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353A6B">
        <w:trPr>
          <w:trHeight w:hRule="exact" w:val="851"/>
        </w:trPr>
        <w:tc>
          <w:tcPr>
            <w:tcW w:w="1276" w:type="dxa"/>
            <w:tcBorders>
              <w:bottom w:val="single" w:sz="4" w:space="0" w:color="auto"/>
            </w:tcBorders>
          </w:tcPr>
          <w:p w:rsidR="00297B00" w:rsidRPr="00353A6B" w:rsidRDefault="00297B00" w:rsidP="00A56EA8"/>
        </w:tc>
        <w:tc>
          <w:tcPr>
            <w:tcW w:w="2268" w:type="dxa"/>
            <w:tcBorders>
              <w:bottom w:val="single" w:sz="4" w:space="0" w:color="auto"/>
            </w:tcBorders>
            <w:vAlign w:val="bottom"/>
          </w:tcPr>
          <w:p w:rsidR="00297B00" w:rsidRPr="00353A6B" w:rsidRDefault="00297B00" w:rsidP="00A56EA8">
            <w:pPr>
              <w:spacing w:after="80" w:line="300" w:lineRule="exact"/>
              <w:rPr>
                <w:sz w:val="28"/>
              </w:rPr>
            </w:pPr>
            <w:r w:rsidRPr="00353A6B">
              <w:rPr>
                <w:sz w:val="28"/>
              </w:rPr>
              <w:t>Nations Unies</w:t>
            </w:r>
          </w:p>
        </w:tc>
        <w:tc>
          <w:tcPr>
            <w:tcW w:w="6095" w:type="dxa"/>
            <w:gridSpan w:val="2"/>
            <w:tcBorders>
              <w:bottom w:val="single" w:sz="4" w:space="0" w:color="auto"/>
            </w:tcBorders>
            <w:vAlign w:val="bottom"/>
          </w:tcPr>
          <w:p w:rsidR="00297B00" w:rsidRPr="00353A6B" w:rsidRDefault="00270CE5" w:rsidP="00270CE5">
            <w:pPr>
              <w:jc w:val="right"/>
            </w:pPr>
            <w:r w:rsidRPr="00353A6B">
              <w:rPr>
                <w:sz w:val="40"/>
              </w:rPr>
              <w:t>CAT</w:t>
            </w:r>
            <w:r w:rsidR="006C2981" w:rsidRPr="00353A6B">
              <w:t>/C/MRT</w:t>
            </w:r>
            <w:r w:rsidRPr="00353A6B">
              <w:t>/1</w:t>
            </w:r>
          </w:p>
        </w:tc>
      </w:tr>
      <w:tr w:rsidR="00297B00" w:rsidRPr="00353A6B">
        <w:trPr>
          <w:trHeight w:hRule="exact" w:val="2835"/>
        </w:trPr>
        <w:tc>
          <w:tcPr>
            <w:tcW w:w="1276" w:type="dxa"/>
            <w:tcBorders>
              <w:top w:val="single" w:sz="4" w:space="0" w:color="auto"/>
              <w:bottom w:val="single" w:sz="12" w:space="0" w:color="auto"/>
            </w:tcBorders>
          </w:tcPr>
          <w:p w:rsidR="00297B00" w:rsidRPr="00353A6B" w:rsidRDefault="00297B00" w:rsidP="00A56EA8">
            <w:pPr>
              <w:spacing w:before="120"/>
              <w:jc w:val="center"/>
            </w:pPr>
            <w:r w:rsidRPr="00353A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353A6B" w:rsidRDefault="00297B00" w:rsidP="00A56EA8">
            <w:pPr>
              <w:spacing w:before="120" w:line="380" w:lineRule="exact"/>
              <w:rPr>
                <w:b/>
                <w:sz w:val="40"/>
                <w:szCs w:val="40"/>
              </w:rPr>
            </w:pPr>
            <w:r w:rsidRPr="00353A6B">
              <w:rPr>
                <w:b/>
                <w:sz w:val="34"/>
                <w:szCs w:val="34"/>
              </w:rPr>
              <w:t>Convention contre</w:t>
            </w:r>
            <w:r w:rsidRPr="00353A6B">
              <w:rPr>
                <w:b/>
                <w:sz w:val="34"/>
                <w:szCs w:val="34"/>
              </w:rPr>
              <w:br/>
              <w:t>la torture et autres peines</w:t>
            </w:r>
            <w:r w:rsidRPr="00353A6B">
              <w:rPr>
                <w:b/>
                <w:sz w:val="34"/>
                <w:szCs w:val="34"/>
              </w:rPr>
              <w:br/>
              <w:t>ou traitements cruels,</w:t>
            </w:r>
            <w:r w:rsidRPr="00353A6B">
              <w:rPr>
                <w:b/>
                <w:sz w:val="34"/>
                <w:szCs w:val="34"/>
              </w:rPr>
              <w:br/>
              <w:t>inhumains ou dégradants</w:t>
            </w:r>
          </w:p>
        </w:tc>
        <w:tc>
          <w:tcPr>
            <w:tcW w:w="2835" w:type="dxa"/>
            <w:tcBorders>
              <w:top w:val="single" w:sz="4" w:space="0" w:color="auto"/>
              <w:bottom w:val="single" w:sz="12" w:space="0" w:color="auto"/>
            </w:tcBorders>
          </w:tcPr>
          <w:p w:rsidR="00270CE5" w:rsidRPr="00353A6B" w:rsidRDefault="00270CE5" w:rsidP="00A56EA8">
            <w:pPr>
              <w:spacing w:before="240"/>
            </w:pPr>
            <w:r w:rsidRPr="00353A6B">
              <w:t>Distr. générale</w:t>
            </w:r>
          </w:p>
          <w:p w:rsidR="00270CE5" w:rsidRPr="00353A6B" w:rsidRDefault="00806C4B" w:rsidP="00270CE5">
            <w:pPr>
              <w:spacing w:line="240" w:lineRule="exact"/>
            </w:pPr>
            <w:r>
              <w:t>13</w:t>
            </w:r>
            <w:r w:rsidR="00BC0D6B" w:rsidRPr="00353A6B">
              <w:t> mars</w:t>
            </w:r>
            <w:r w:rsidR="00AA55AD" w:rsidRPr="00353A6B">
              <w:t xml:space="preserve"> </w:t>
            </w:r>
            <w:r w:rsidR="006C2981" w:rsidRPr="00353A6B">
              <w:t>2012</w:t>
            </w:r>
          </w:p>
          <w:p w:rsidR="00270CE5" w:rsidRPr="00353A6B" w:rsidRDefault="00270CE5" w:rsidP="00270CE5">
            <w:pPr>
              <w:spacing w:line="240" w:lineRule="exact"/>
            </w:pPr>
          </w:p>
          <w:p w:rsidR="00297B00" w:rsidRPr="00353A6B" w:rsidRDefault="00270CE5" w:rsidP="00270CE5">
            <w:pPr>
              <w:spacing w:line="240" w:lineRule="exact"/>
            </w:pPr>
            <w:r w:rsidRPr="00353A6B">
              <w:t>Original: français</w:t>
            </w:r>
          </w:p>
        </w:tc>
      </w:tr>
    </w:tbl>
    <w:p w:rsidR="00270CE5" w:rsidRPr="00353A6B" w:rsidRDefault="00270CE5" w:rsidP="00270CE5">
      <w:pPr>
        <w:spacing w:before="120" w:line="200" w:lineRule="atLeast"/>
        <w:rPr>
          <w:b/>
          <w:sz w:val="24"/>
          <w:szCs w:val="24"/>
        </w:rPr>
      </w:pPr>
      <w:r w:rsidRPr="00353A6B">
        <w:rPr>
          <w:b/>
          <w:sz w:val="24"/>
          <w:szCs w:val="24"/>
        </w:rPr>
        <w:t>Comité contre la torture</w:t>
      </w:r>
    </w:p>
    <w:p w:rsidR="00270CE5" w:rsidRPr="00353A6B" w:rsidRDefault="00270CE5" w:rsidP="00270CE5">
      <w:pPr>
        <w:pStyle w:val="HChG"/>
      </w:pPr>
      <w:r w:rsidRPr="00353A6B">
        <w:tab/>
      </w:r>
      <w:r w:rsidRPr="00353A6B">
        <w:tab/>
        <w:t>Examen des rapports présentés par les États parties en application de l’article 19 de la Convention</w:t>
      </w:r>
    </w:p>
    <w:p w:rsidR="00270CE5" w:rsidRPr="00353A6B" w:rsidRDefault="00270CE5" w:rsidP="00270CE5">
      <w:pPr>
        <w:pStyle w:val="H1G"/>
      </w:pPr>
      <w:r w:rsidRPr="00353A6B">
        <w:tab/>
      </w:r>
      <w:r w:rsidRPr="00353A6B">
        <w:tab/>
        <w:t>Rapports initiaux des États pa</w:t>
      </w:r>
      <w:r w:rsidR="006C2981" w:rsidRPr="00353A6B">
        <w:t>rties devant être soumis en 2005</w:t>
      </w:r>
    </w:p>
    <w:p w:rsidR="00270CE5" w:rsidRPr="00353A6B" w:rsidRDefault="00270CE5" w:rsidP="00270CE5">
      <w:pPr>
        <w:pStyle w:val="HChG"/>
        <w:rPr>
          <w:szCs w:val="24"/>
        </w:rPr>
      </w:pPr>
      <w:r w:rsidRPr="00353A6B">
        <w:tab/>
      </w:r>
      <w:r w:rsidRPr="00353A6B">
        <w:tab/>
      </w:r>
      <w:r w:rsidR="006C2981" w:rsidRPr="00353A6B">
        <w:t>Mauritanie</w:t>
      </w:r>
      <w:r w:rsidR="003B4455" w:rsidRPr="00353A6B">
        <w:rPr>
          <w:sz w:val="18"/>
          <w:vertAlign w:val="superscript"/>
        </w:rPr>
        <w:footnoteReference w:customMarkFollows="1" w:id="2"/>
        <w:t>*</w:t>
      </w:r>
    </w:p>
    <w:p w:rsidR="00270CE5" w:rsidRPr="00353A6B" w:rsidRDefault="00270CE5" w:rsidP="00270CE5">
      <w:pPr>
        <w:suppressAutoHyphens w:val="0"/>
        <w:spacing w:after="240" w:line="960" w:lineRule="exact"/>
        <w:jc w:val="right"/>
      </w:pPr>
      <w:r w:rsidRPr="00353A6B">
        <w:t>[Reçu</w:t>
      </w:r>
      <w:r w:rsidR="006C2981" w:rsidRPr="00353A6B">
        <w:t xml:space="preserve"> le 5 janvier</w:t>
      </w:r>
      <w:r w:rsidR="001710C5" w:rsidRPr="00353A6B">
        <w:t xml:space="preserve"> 201</w:t>
      </w:r>
      <w:r w:rsidR="006C2981" w:rsidRPr="00353A6B">
        <w:t>2</w:t>
      </w:r>
      <w:r w:rsidRPr="00353A6B">
        <w:t>]</w:t>
      </w:r>
    </w:p>
    <w:p w:rsidR="001311D6" w:rsidRPr="00353A6B" w:rsidRDefault="00270CE5" w:rsidP="00BC0D6B">
      <w:pPr>
        <w:pStyle w:val="HChG"/>
        <w:ind w:left="0" w:firstLine="0"/>
        <w:rPr>
          <w:b w:val="0"/>
        </w:rPr>
      </w:pPr>
      <w:r w:rsidRPr="00353A6B">
        <w:br w:type="page"/>
      </w:r>
      <w:r w:rsidR="001311D6" w:rsidRPr="00353A6B">
        <w:rPr>
          <w:b w:val="0"/>
        </w:rPr>
        <w:t>Table des matières</w:t>
      </w:r>
    </w:p>
    <w:p w:rsidR="001311D6" w:rsidRPr="00353A6B" w:rsidRDefault="001311D6" w:rsidP="001311D6">
      <w:pPr>
        <w:tabs>
          <w:tab w:val="right" w:pos="8929"/>
          <w:tab w:val="right" w:pos="9638"/>
        </w:tabs>
        <w:spacing w:after="120"/>
        <w:ind w:left="283" w:right="1134"/>
      </w:pPr>
      <w:r w:rsidRPr="00353A6B">
        <w:rPr>
          <w:i/>
          <w:sz w:val="18"/>
        </w:rPr>
        <w:tab/>
      </w:r>
      <w:r w:rsidRPr="00353A6B">
        <w:rPr>
          <w:i/>
          <w:sz w:val="18"/>
        </w:rPr>
        <w:tab/>
        <w:t>Pages</w:t>
      </w:r>
    </w:p>
    <w:p w:rsidR="001311D6" w:rsidRPr="00353A6B" w:rsidRDefault="001311D6" w:rsidP="00013BAC">
      <w:pPr>
        <w:tabs>
          <w:tab w:val="left" w:pos="0"/>
          <w:tab w:val="right" w:pos="850"/>
          <w:tab w:val="left" w:pos="1559"/>
          <w:tab w:val="left" w:pos="1701"/>
          <w:tab w:val="left" w:leader="dot" w:pos="7654"/>
          <w:tab w:val="right" w:pos="8929"/>
          <w:tab w:val="right" w:pos="9638"/>
        </w:tabs>
        <w:spacing w:after="120"/>
      </w:pPr>
      <w:r w:rsidRPr="00353A6B">
        <w:t>Abréviations et sigles</w:t>
      </w:r>
      <w:r w:rsidRPr="00353A6B">
        <w:tab/>
      </w:r>
      <w:r w:rsidRPr="00353A6B">
        <w:tab/>
      </w:r>
      <w:r w:rsidR="00013BAC" w:rsidRPr="00353A6B">
        <w:tab/>
      </w:r>
      <w:r w:rsidRPr="00353A6B">
        <w:t>3</w:t>
      </w:r>
    </w:p>
    <w:p w:rsidR="001311D6" w:rsidRPr="00353A6B" w:rsidRDefault="001311D6" w:rsidP="001311D6">
      <w:pPr>
        <w:tabs>
          <w:tab w:val="right" w:pos="8929"/>
          <w:tab w:val="right" w:pos="9638"/>
        </w:tabs>
        <w:spacing w:after="120"/>
        <w:ind w:left="283" w:right="1134"/>
      </w:pPr>
      <w:r w:rsidRPr="00353A6B">
        <w:rPr>
          <w:i/>
          <w:sz w:val="18"/>
        </w:rPr>
        <w:tab/>
        <w:t>Paragraphes</w:t>
      </w:r>
      <w:r w:rsidRPr="00353A6B">
        <w:rPr>
          <w:i/>
          <w:sz w:val="18"/>
        </w:rPr>
        <w:tab/>
      </w:r>
    </w:p>
    <w:p w:rsidR="001311D6" w:rsidRPr="00353A6B" w:rsidRDefault="001311D6" w:rsidP="001311D6">
      <w:pPr>
        <w:tabs>
          <w:tab w:val="right" w:pos="850"/>
          <w:tab w:val="left" w:pos="1134"/>
          <w:tab w:val="left" w:pos="1559"/>
          <w:tab w:val="left" w:pos="1984"/>
          <w:tab w:val="left" w:leader="dot" w:pos="7654"/>
          <w:tab w:val="right" w:pos="8929"/>
          <w:tab w:val="right" w:pos="9638"/>
        </w:tabs>
        <w:spacing w:after="120"/>
      </w:pPr>
      <w:r w:rsidRPr="00353A6B">
        <w:tab/>
        <w:t>I.</w:t>
      </w:r>
      <w:r w:rsidRPr="00353A6B">
        <w:tab/>
        <w:t xml:space="preserve">Introduction </w:t>
      </w:r>
      <w:r w:rsidRPr="00353A6B">
        <w:tab/>
      </w:r>
      <w:r w:rsidRPr="00353A6B">
        <w:tab/>
        <w:t>1-</w:t>
      </w:r>
      <w:r w:rsidR="00BC0D6B" w:rsidRPr="00353A6B">
        <w:t>12</w:t>
      </w:r>
      <w:r w:rsidR="00BC0D6B" w:rsidRPr="00353A6B">
        <w:tab/>
        <w:t>4</w:t>
      </w:r>
    </w:p>
    <w:p w:rsidR="001311D6" w:rsidRPr="00353A6B" w:rsidRDefault="001311D6" w:rsidP="001311D6">
      <w:pPr>
        <w:tabs>
          <w:tab w:val="right" w:pos="850"/>
          <w:tab w:val="left" w:pos="1134"/>
          <w:tab w:val="left" w:pos="1559"/>
          <w:tab w:val="left" w:pos="1984"/>
          <w:tab w:val="left" w:leader="dot" w:pos="7654"/>
          <w:tab w:val="right" w:pos="8929"/>
          <w:tab w:val="right" w:pos="9638"/>
        </w:tabs>
        <w:spacing w:after="120"/>
      </w:pPr>
      <w:r w:rsidRPr="00353A6B">
        <w:tab/>
        <w:t>II.</w:t>
      </w:r>
      <w:r w:rsidRPr="00353A6B">
        <w:tab/>
        <w:t>Cadre général de présentation de la République islamique de Mauritanie</w:t>
      </w:r>
      <w:r w:rsidR="00BC0D6B" w:rsidRPr="00353A6B">
        <w:tab/>
      </w:r>
      <w:r w:rsidR="00BC0D6B" w:rsidRPr="00353A6B">
        <w:tab/>
        <w:t>13-</w:t>
      </w:r>
      <w:r w:rsidR="007234C7">
        <w:t>9</w:t>
      </w:r>
      <w:r w:rsidR="00403154">
        <w:t>5</w:t>
      </w:r>
      <w:r w:rsidR="00BC0D6B" w:rsidRPr="00353A6B">
        <w:tab/>
        <w:t>5</w:t>
      </w:r>
    </w:p>
    <w:p w:rsidR="001311D6" w:rsidRPr="00353A6B" w:rsidRDefault="001311D6" w:rsidP="001311D6">
      <w:pPr>
        <w:tabs>
          <w:tab w:val="right" w:pos="850"/>
          <w:tab w:val="left" w:pos="1134"/>
          <w:tab w:val="left" w:pos="1559"/>
          <w:tab w:val="left" w:pos="1984"/>
          <w:tab w:val="left" w:leader="dot" w:pos="7654"/>
          <w:tab w:val="right" w:pos="8929"/>
          <w:tab w:val="right" w:pos="9638"/>
        </w:tabs>
        <w:spacing w:after="120"/>
      </w:pPr>
      <w:r w:rsidRPr="00353A6B">
        <w:tab/>
      </w:r>
      <w:r w:rsidRPr="00353A6B">
        <w:tab/>
        <w:t>A.</w:t>
      </w:r>
      <w:r w:rsidRPr="00353A6B">
        <w:tab/>
      </w:r>
      <w:r w:rsidRPr="00353A6B">
        <w:rPr>
          <w:bCs/>
        </w:rPr>
        <w:t>Données démographiques, économiques, sociales et culturelles</w:t>
      </w:r>
      <w:r w:rsidRPr="00353A6B">
        <w:tab/>
      </w:r>
      <w:r w:rsidRPr="00353A6B">
        <w:tab/>
      </w:r>
      <w:r w:rsidR="007234C7">
        <w:t>13</w:t>
      </w:r>
      <w:r w:rsidRPr="00353A6B">
        <w:t>-</w:t>
      </w:r>
      <w:r w:rsidR="007234C7">
        <w:t>19</w:t>
      </w:r>
      <w:r w:rsidRPr="00353A6B">
        <w:tab/>
      </w:r>
      <w:r w:rsidR="007234C7">
        <w:t>5</w:t>
      </w:r>
    </w:p>
    <w:p w:rsidR="001311D6" w:rsidRPr="00353A6B" w:rsidRDefault="001311D6" w:rsidP="001311D6">
      <w:pPr>
        <w:tabs>
          <w:tab w:val="right" w:pos="850"/>
          <w:tab w:val="left" w:pos="1134"/>
          <w:tab w:val="left" w:pos="1559"/>
          <w:tab w:val="left" w:pos="1984"/>
          <w:tab w:val="left" w:leader="dot" w:pos="7654"/>
          <w:tab w:val="right" w:pos="8929"/>
          <w:tab w:val="right" w:pos="9638"/>
        </w:tabs>
        <w:spacing w:after="120"/>
      </w:pPr>
      <w:r w:rsidRPr="00353A6B">
        <w:tab/>
      </w:r>
      <w:r w:rsidRPr="00353A6B">
        <w:tab/>
        <w:t>B.</w:t>
      </w:r>
      <w:r w:rsidRPr="00353A6B">
        <w:tab/>
        <w:t>Structures constitutionnelles, politiques et juridiques</w:t>
      </w:r>
      <w:r w:rsidRPr="00353A6B">
        <w:tab/>
      </w:r>
      <w:r w:rsidRPr="00353A6B">
        <w:tab/>
      </w:r>
      <w:r w:rsidR="007234C7">
        <w:t>20</w:t>
      </w:r>
      <w:r w:rsidRPr="00353A6B">
        <w:t>-</w:t>
      </w:r>
      <w:r w:rsidR="007234C7">
        <w:t>35</w:t>
      </w:r>
      <w:r w:rsidRPr="00353A6B">
        <w:tab/>
        <w:t>6</w:t>
      </w:r>
    </w:p>
    <w:p w:rsidR="001311D6" w:rsidRPr="00353A6B" w:rsidRDefault="001311D6" w:rsidP="00013BAC">
      <w:pPr>
        <w:tabs>
          <w:tab w:val="right" w:pos="850"/>
          <w:tab w:val="left" w:pos="1134"/>
          <w:tab w:val="left" w:pos="1559"/>
          <w:tab w:val="left" w:pos="1984"/>
          <w:tab w:val="left" w:leader="dot" w:pos="7655"/>
          <w:tab w:val="right" w:pos="8929"/>
          <w:tab w:val="right" w:pos="9638"/>
        </w:tabs>
        <w:spacing w:after="120"/>
      </w:pPr>
      <w:r w:rsidRPr="00353A6B">
        <w:tab/>
      </w:r>
      <w:r w:rsidRPr="00353A6B">
        <w:tab/>
        <w:t>C.</w:t>
      </w:r>
      <w:r w:rsidRPr="00353A6B">
        <w:tab/>
        <w:t>Cadre juridique général de l</w:t>
      </w:r>
      <w:r w:rsidR="00E43890" w:rsidRPr="00353A6B">
        <w:t>’</w:t>
      </w:r>
      <w:r w:rsidRPr="00353A6B">
        <w:t xml:space="preserve">interdiction de la torture ou autres peines ou </w:t>
      </w:r>
      <w:r w:rsidR="00013BAC" w:rsidRPr="00353A6B">
        <w:t xml:space="preserve">   </w:t>
      </w:r>
      <w:r w:rsidR="00353A6B">
        <w:t xml:space="preserve"> </w:t>
      </w:r>
      <w:r w:rsidR="00013BAC" w:rsidRPr="00353A6B">
        <w:tab/>
      </w:r>
      <w:r w:rsidR="00013BAC" w:rsidRPr="00353A6B">
        <w:tab/>
      </w:r>
      <w:r w:rsidR="00013BAC" w:rsidRPr="00353A6B">
        <w:tab/>
      </w:r>
      <w:r w:rsidR="00013BAC" w:rsidRPr="00353A6B">
        <w:tab/>
      </w:r>
      <w:r w:rsidR="00013BAC" w:rsidRPr="00353A6B">
        <w:tab/>
      </w:r>
      <w:r w:rsidR="00013BAC" w:rsidRPr="00353A6B">
        <w:tab/>
      </w:r>
      <w:r w:rsidRPr="00353A6B">
        <w:t>traitements cruels, inhumains ou dégradants</w:t>
      </w:r>
      <w:r w:rsidRPr="00353A6B">
        <w:tab/>
      </w:r>
      <w:r w:rsidRPr="00353A6B">
        <w:tab/>
      </w:r>
      <w:r w:rsidR="007234C7">
        <w:t>36</w:t>
      </w:r>
      <w:r w:rsidRPr="00353A6B">
        <w:t>-</w:t>
      </w:r>
      <w:r w:rsidR="007234C7">
        <w:t>47</w:t>
      </w:r>
      <w:r w:rsidR="007234C7">
        <w:tab/>
        <w:t>8</w:t>
      </w:r>
    </w:p>
    <w:p w:rsidR="00013BAC" w:rsidRPr="00353A6B" w:rsidRDefault="00013BAC" w:rsidP="00013BAC">
      <w:pPr>
        <w:tabs>
          <w:tab w:val="right" w:pos="850"/>
          <w:tab w:val="left" w:pos="1134"/>
          <w:tab w:val="left" w:pos="1560"/>
          <w:tab w:val="left" w:leader="dot" w:pos="7655"/>
          <w:tab w:val="right" w:pos="8929"/>
          <w:tab w:val="right" w:pos="9638"/>
        </w:tabs>
        <w:spacing w:after="120"/>
      </w:pPr>
      <w:r w:rsidRPr="00353A6B">
        <w:tab/>
      </w:r>
      <w:r w:rsidRPr="00353A6B">
        <w:tab/>
        <w:t>D.</w:t>
      </w:r>
      <w:r w:rsidRPr="00353A6B">
        <w:tab/>
        <w:t xml:space="preserve">Autorités judicaires, administratives ou autres pouvant connaître des             </w:t>
      </w:r>
      <w:r w:rsidRPr="00353A6B">
        <w:tab/>
      </w:r>
      <w:r w:rsidRPr="00353A6B">
        <w:tab/>
      </w:r>
      <w:r w:rsidRPr="00353A6B">
        <w:tab/>
      </w:r>
      <w:r w:rsidRPr="00353A6B">
        <w:tab/>
      </w:r>
      <w:r w:rsidRPr="00353A6B">
        <w:tab/>
        <w:t>questions traitées par la Convention</w:t>
      </w:r>
      <w:r w:rsidRPr="00353A6B">
        <w:tab/>
      </w:r>
      <w:r w:rsidRPr="00353A6B">
        <w:tab/>
      </w:r>
      <w:r w:rsidR="007234C7">
        <w:t>48</w:t>
      </w:r>
      <w:r w:rsidRPr="00353A6B">
        <w:t>-</w:t>
      </w:r>
      <w:r w:rsidR="00403154">
        <w:t>83</w:t>
      </w:r>
      <w:r w:rsidR="007234C7">
        <w:tab/>
        <w:t>11</w:t>
      </w:r>
    </w:p>
    <w:p w:rsidR="00013BAC" w:rsidRPr="00353A6B" w:rsidRDefault="00013BAC" w:rsidP="00013BAC">
      <w:pPr>
        <w:tabs>
          <w:tab w:val="right" w:pos="850"/>
          <w:tab w:val="left" w:pos="1134"/>
          <w:tab w:val="left" w:pos="1560"/>
          <w:tab w:val="left" w:leader="dot" w:pos="7655"/>
          <w:tab w:val="right" w:pos="8929"/>
          <w:tab w:val="right" w:pos="9638"/>
        </w:tabs>
        <w:spacing w:after="120"/>
      </w:pPr>
      <w:r w:rsidRPr="00353A6B">
        <w:tab/>
      </w:r>
      <w:r w:rsidRPr="00353A6B">
        <w:tab/>
        <w:t>E.</w:t>
      </w:r>
      <w:r w:rsidRPr="00353A6B">
        <w:tab/>
        <w:t>Des institutions nationales des droits de l</w:t>
      </w:r>
      <w:r w:rsidR="00E43890" w:rsidRPr="00353A6B">
        <w:t>’</w:t>
      </w:r>
      <w:r w:rsidRPr="00353A6B">
        <w:t>homme</w:t>
      </w:r>
      <w:r w:rsidR="007234C7">
        <w:tab/>
      </w:r>
      <w:r w:rsidR="007234C7">
        <w:tab/>
      </w:r>
      <w:r w:rsidR="00403154">
        <w:t>84</w:t>
      </w:r>
      <w:r w:rsidR="007234C7">
        <w:t>-9</w:t>
      </w:r>
      <w:r w:rsidR="00403154">
        <w:t>5</w:t>
      </w:r>
      <w:r w:rsidR="007234C7">
        <w:tab/>
      </w:r>
      <w:r w:rsidR="000626C7">
        <w:t>15</w:t>
      </w:r>
    </w:p>
    <w:p w:rsidR="001311D6" w:rsidRPr="00353A6B" w:rsidRDefault="001311D6" w:rsidP="001311D6">
      <w:pPr>
        <w:tabs>
          <w:tab w:val="right" w:pos="850"/>
          <w:tab w:val="left" w:pos="1134"/>
          <w:tab w:val="left" w:pos="1559"/>
          <w:tab w:val="left" w:pos="1984"/>
          <w:tab w:val="left" w:leader="dot" w:pos="7654"/>
          <w:tab w:val="right" w:pos="8929"/>
          <w:tab w:val="right" w:pos="9638"/>
        </w:tabs>
        <w:spacing w:after="120"/>
      </w:pPr>
      <w:r w:rsidRPr="00353A6B">
        <w:tab/>
        <w:t>III.</w:t>
      </w:r>
      <w:r w:rsidRPr="00353A6B">
        <w:tab/>
      </w:r>
      <w:r w:rsidR="00013BAC" w:rsidRPr="00353A6B">
        <w:t>Mise en œuvre des dispositions de fond de la Convention</w:t>
      </w:r>
      <w:r w:rsidRPr="00353A6B">
        <w:tab/>
      </w:r>
      <w:r w:rsidRPr="00353A6B">
        <w:tab/>
      </w:r>
      <w:r w:rsidR="007234C7">
        <w:t>9</w:t>
      </w:r>
      <w:r w:rsidR="00403154">
        <w:t>6</w:t>
      </w:r>
      <w:r w:rsidRPr="00353A6B">
        <w:t>-</w:t>
      </w:r>
      <w:r w:rsidR="007234C7">
        <w:t>20</w:t>
      </w:r>
      <w:r w:rsidR="00403154">
        <w:t>7</w:t>
      </w:r>
      <w:r w:rsidRPr="00353A6B">
        <w:tab/>
      </w:r>
      <w:r w:rsidR="000626C7">
        <w:t>17</w:t>
      </w:r>
    </w:p>
    <w:p w:rsidR="001311D6" w:rsidRPr="00353A6B" w:rsidRDefault="001311D6" w:rsidP="001311D6">
      <w:pPr>
        <w:tabs>
          <w:tab w:val="right" w:pos="850"/>
          <w:tab w:val="left" w:pos="1134"/>
          <w:tab w:val="left" w:pos="1559"/>
          <w:tab w:val="left" w:pos="1984"/>
          <w:tab w:val="left" w:leader="dot" w:pos="7654"/>
          <w:tab w:val="right" w:pos="8929"/>
          <w:tab w:val="right" w:pos="9638"/>
        </w:tabs>
        <w:spacing w:after="120"/>
      </w:pPr>
      <w:r w:rsidRPr="00353A6B">
        <w:tab/>
      </w:r>
      <w:r w:rsidRPr="00353A6B">
        <w:tab/>
        <w:t>A.</w:t>
      </w:r>
      <w:r w:rsidRPr="00353A6B">
        <w:tab/>
      </w:r>
      <w:r w:rsidR="00013BAC" w:rsidRPr="00353A6B">
        <w:t>Mesures prises pour donner effet aux dispositions de la Convention</w:t>
      </w:r>
      <w:r w:rsidRPr="00353A6B">
        <w:tab/>
      </w:r>
      <w:r w:rsidRPr="00353A6B">
        <w:tab/>
      </w:r>
      <w:r w:rsidR="007234C7">
        <w:t>9</w:t>
      </w:r>
      <w:r w:rsidR="00403154">
        <w:t>6</w:t>
      </w:r>
      <w:r w:rsidR="007234C7">
        <w:t>-9</w:t>
      </w:r>
      <w:r w:rsidR="00403154">
        <w:t>7</w:t>
      </w:r>
      <w:r w:rsidRPr="00353A6B">
        <w:tab/>
      </w:r>
      <w:r w:rsidR="000626C7">
        <w:t>17</w:t>
      </w:r>
    </w:p>
    <w:p w:rsidR="001311D6" w:rsidRPr="00353A6B" w:rsidRDefault="001311D6" w:rsidP="001311D6">
      <w:pPr>
        <w:tabs>
          <w:tab w:val="right" w:pos="850"/>
          <w:tab w:val="left" w:pos="1134"/>
          <w:tab w:val="left" w:pos="1559"/>
          <w:tab w:val="left" w:pos="1984"/>
          <w:tab w:val="left" w:leader="dot" w:pos="7654"/>
          <w:tab w:val="right" w:pos="8929"/>
          <w:tab w:val="right" w:pos="9638"/>
        </w:tabs>
        <w:spacing w:after="120"/>
      </w:pPr>
      <w:r w:rsidRPr="00353A6B">
        <w:tab/>
      </w:r>
      <w:r w:rsidRPr="00353A6B">
        <w:tab/>
        <w:t>B.</w:t>
      </w:r>
      <w:r w:rsidRPr="00353A6B">
        <w:tab/>
      </w:r>
      <w:r w:rsidR="00013BAC" w:rsidRPr="00353A6B">
        <w:t>Mesures empêchant les actes de torture pendant la durée de la garde à vue</w:t>
      </w:r>
      <w:r w:rsidR="007234C7">
        <w:tab/>
      </w:r>
      <w:r w:rsidR="007234C7">
        <w:tab/>
        <w:t>9</w:t>
      </w:r>
      <w:r w:rsidR="00403154">
        <w:t>8</w:t>
      </w:r>
      <w:r w:rsidRPr="00353A6B">
        <w:t>-</w:t>
      </w:r>
      <w:r w:rsidR="007234C7">
        <w:t>1</w:t>
      </w:r>
      <w:r w:rsidR="00403154">
        <w:t>68</w:t>
      </w:r>
      <w:r w:rsidR="007234C7">
        <w:tab/>
        <w:t>17</w:t>
      </w:r>
    </w:p>
    <w:p w:rsidR="001311D6" w:rsidRPr="00353A6B" w:rsidRDefault="001311D6" w:rsidP="001311D6">
      <w:pPr>
        <w:tabs>
          <w:tab w:val="right" w:pos="850"/>
          <w:tab w:val="left" w:pos="1134"/>
          <w:tab w:val="left" w:pos="1559"/>
          <w:tab w:val="left" w:pos="1984"/>
          <w:tab w:val="left" w:leader="dot" w:pos="7654"/>
          <w:tab w:val="right" w:pos="8929"/>
          <w:tab w:val="right" w:pos="9638"/>
        </w:tabs>
        <w:spacing w:after="120"/>
      </w:pPr>
      <w:r w:rsidRPr="00353A6B">
        <w:tab/>
      </w:r>
      <w:r w:rsidRPr="00353A6B">
        <w:tab/>
        <w:t>C.</w:t>
      </w:r>
      <w:r w:rsidRPr="00353A6B">
        <w:tab/>
      </w:r>
      <w:r w:rsidR="00013BAC" w:rsidRPr="00353A6B">
        <w:t>Interdiction d</w:t>
      </w:r>
      <w:r w:rsidR="00E43890" w:rsidRPr="00353A6B">
        <w:t>’</w:t>
      </w:r>
      <w:r w:rsidR="00013BAC" w:rsidRPr="00353A6B">
        <w:t>utiliser comme preuve une déclaration obtenue par la torture</w:t>
      </w:r>
      <w:r w:rsidRPr="00353A6B">
        <w:tab/>
      </w:r>
      <w:r w:rsidRPr="00353A6B">
        <w:tab/>
      </w:r>
      <w:r w:rsidR="007234C7">
        <w:t>1</w:t>
      </w:r>
      <w:r w:rsidR="00403154">
        <w:t>69</w:t>
      </w:r>
      <w:r w:rsidR="007234C7">
        <w:t>-17</w:t>
      </w:r>
      <w:r w:rsidR="00403154">
        <w:t>0</w:t>
      </w:r>
      <w:r w:rsidR="007234C7">
        <w:tab/>
        <w:t>2</w:t>
      </w:r>
      <w:r w:rsidR="007F37D8">
        <w:t>7</w:t>
      </w:r>
    </w:p>
    <w:p w:rsidR="001311D6" w:rsidRPr="00353A6B" w:rsidRDefault="001311D6" w:rsidP="00013BAC">
      <w:pPr>
        <w:tabs>
          <w:tab w:val="right" w:pos="850"/>
          <w:tab w:val="left" w:pos="1134"/>
          <w:tab w:val="left" w:pos="1559"/>
          <w:tab w:val="left" w:pos="1984"/>
          <w:tab w:val="left" w:leader="dot" w:pos="7654"/>
          <w:tab w:val="right" w:pos="8929"/>
          <w:tab w:val="right" w:pos="9638"/>
        </w:tabs>
        <w:spacing w:after="120"/>
      </w:pPr>
      <w:r w:rsidRPr="00353A6B">
        <w:tab/>
      </w:r>
      <w:r w:rsidRPr="00353A6B">
        <w:tab/>
        <w:t>D.</w:t>
      </w:r>
      <w:r w:rsidRPr="00353A6B">
        <w:tab/>
      </w:r>
      <w:r w:rsidR="00013BAC" w:rsidRPr="00353A6B">
        <w:t>Mesures prises pour prévenir les actes constitutifs de mauvais traitements</w:t>
      </w:r>
      <w:r w:rsidRPr="00353A6B">
        <w:tab/>
      </w:r>
      <w:r w:rsidRPr="00353A6B">
        <w:tab/>
      </w:r>
      <w:r w:rsidR="007234C7">
        <w:t>17</w:t>
      </w:r>
      <w:r w:rsidR="00403154">
        <w:t>1</w:t>
      </w:r>
      <w:r w:rsidRPr="00353A6B">
        <w:t>-</w:t>
      </w:r>
      <w:r w:rsidR="00403154">
        <w:t>207</w:t>
      </w:r>
      <w:r w:rsidRPr="00353A6B">
        <w:tab/>
      </w:r>
      <w:r w:rsidR="007234C7">
        <w:t>27</w:t>
      </w:r>
    </w:p>
    <w:p w:rsidR="001311D6" w:rsidRPr="00353A6B" w:rsidRDefault="001311D6" w:rsidP="001311D6">
      <w:pPr>
        <w:tabs>
          <w:tab w:val="right" w:pos="850"/>
          <w:tab w:val="left" w:pos="1134"/>
          <w:tab w:val="left" w:pos="1559"/>
          <w:tab w:val="left" w:pos="1984"/>
          <w:tab w:val="left" w:leader="dot" w:pos="7654"/>
          <w:tab w:val="right" w:pos="8929"/>
          <w:tab w:val="right" w:pos="9638"/>
        </w:tabs>
        <w:spacing w:after="120"/>
      </w:pPr>
      <w:r w:rsidRPr="00353A6B">
        <w:tab/>
        <w:t>IV.</w:t>
      </w:r>
      <w:r w:rsidR="00013BAC" w:rsidRPr="00353A6B">
        <w:tab/>
        <w:t>Conclusion</w:t>
      </w:r>
      <w:r w:rsidRPr="00353A6B">
        <w:tab/>
      </w:r>
      <w:r w:rsidRPr="00353A6B">
        <w:tab/>
      </w:r>
      <w:r w:rsidR="007234C7">
        <w:t>20</w:t>
      </w:r>
      <w:r w:rsidR="00403154">
        <w:t>8</w:t>
      </w:r>
      <w:r w:rsidRPr="00353A6B">
        <w:t>-</w:t>
      </w:r>
      <w:r w:rsidR="007234C7">
        <w:t>21</w:t>
      </w:r>
      <w:r w:rsidR="00403154">
        <w:t>1</w:t>
      </w:r>
      <w:r w:rsidRPr="00353A6B">
        <w:tab/>
      </w:r>
      <w:r w:rsidR="007F37D8">
        <w:t>32</w:t>
      </w:r>
    </w:p>
    <w:p w:rsidR="006C2981" w:rsidRPr="00353A6B" w:rsidRDefault="00DF5D43" w:rsidP="00BC0D6B">
      <w:pPr>
        <w:pStyle w:val="Title"/>
        <w:widowControl w:val="0"/>
        <w:spacing w:before="360" w:after="240" w:line="300" w:lineRule="exact"/>
        <w:rPr>
          <w:lang w:val="fr-CH"/>
        </w:rPr>
      </w:pPr>
      <w:r w:rsidRPr="00353A6B">
        <w:rPr>
          <w:lang w:val="fr-CH"/>
        </w:rPr>
        <w:br w:type="page"/>
      </w:r>
      <w:r w:rsidRPr="00353A6B">
        <w:rPr>
          <w:sz w:val="21"/>
          <w:szCs w:val="21"/>
          <w:lang w:val="fr-CH"/>
        </w:rPr>
        <w:t>ABRÉVIATIONS ET SIGLES</w:t>
      </w:r>
    </w:p>
    <w:tbl>
      <w:tblPr>
        <w:tblpPr w:leftFromText="180" w:rightFromText="180" w:vertAnchor="text" w:tblpX="718" w:tblpY="1"/>
        <w:tblOverlap w:val="never"/>
        <w:tblW w:w="0" w:type="auto"/>
        <w:tblLayout w:type="fixed"/>
        <w:tblCellMar>
          <w:left w:w="0" w:type="dxa"/>
          <w:right w:w="0" w:type="dxa"/>
        </w:tblCellMar>
        <w:tblLook w:val="04A0" w:firstRow="1" w:lastRow="0" w:firstColumn="1" w:lastColumn="0" w:noHBand="0" w:noVBand="1"/>
      </w:tblPr>
      <w:tblGrid>
        <w:gridCol w:w="2264"/>
        <w:gridCol w:w="6667"/>
        <w:tblGridChange w:id="0">
          <w:tblGrid>
            <w:gridCol w:w="2264"/>
            <w:gridCol w:w="6667"/>
          </w:tblGrid>
        </w:tblGridChange>
      </w:tblGrid>
      <w:tr w:rsidR="00C9789E" w:rsidRPr="00353A6B">
        <w:tc>
          <w:tcPr>
            <w:tcW w:w="2264" w:type="dxa"/>
          </w:tcPr>
          <w:p w:rsidR="00C9789E" w:rsidRPr="00353A6B" w:rsidRDefault="00C9789E" w:rsidP="00F70DD0">
            <w:pPr>
              <w:pStyle w:val="SingleTxtG"/>
              <w:tabs>
                <w:tab w:val="left" w:pos="1139"/>
              </w:tabs>
              <w:ind w:left="0"/>
            </w:pPr>
            <w:r w:rsidRPr="00353A6B">
              <w:t>BCM</w:t>
            </w:r>
          </w:p>
        </w:tc>
        <w:tc>
          <w:tcPr>
            <w:tcW w:w="6667" w:type="dxa"/>
          </w:tcPr>
          <w:p w:rsidR="00C9789E" w:rsidRPr="00353A6B" w:rsidRDefault="00C9789E" w:rsidP="00F70DD0">
            <w:pPr>
              <w:pStyle w:val="SingleTxtG"/>
              <w:ind w:left="0"/>
            </w:pPr>
            <w:r w:rsidRPr="00353A6B">
              <w:t>Banque centrale de Mauritanie</w:t>
            </w:r>
          </w:p>
        </w:tc>
      </w:tr>
      <w:tr w:rsidR="00C9789E" w:rsidRPr="00353A6B">
        <w:tc>
          <w:tcPr>
            <w:tcW w:w="2264" w:type="dxa"/>
          </w:tcPr>
          <w:p w:rsidR="00C9789E" w:rsidRPr="00353A6B" w:rsidRDefault="00C9789E" w:rsidP="00F70DD0">
            <w:pPr>
              <w:pStyle w:val="SingleTxtG"/>
              <w:tabs>
                <w:tab w:val="left" w:pos="1139"/>
              </w:tabs>
              <w:ind w:left="0"/>
            </w:pPr>
            <w:r w:rsidRPr="00353A6B">
              <w:t>CARS </w:t>
            </w:r>
          </w:p>
        </w:tc>
        <w:tc>
          <w:tcPr>
            <w:tcW w:w="6667" w:type="dxa"/>
          </w:tcPr>
          <w:p w:rsidR="00C9789E" w:rsidRPr="00353A6B" w:rsidRDefault="00C9789E" w:rsidP="00F70DD0">
            <w:pPr>
              <w:pStyle w:val="SingleTxtG"/>
              <w:ind w:left="0"/>
            </w:pPr>
            <w:r w:rsidRPr="00353A6B">
              <w:t>Centre d</w:t>
            </w:r>
            <w:r w:rsidR="00E43890" w:rsidRPr="00353A6B">
              <w:t>’</w:t>
            </w:r>
            <w:r w:rsidRPr="00353A6B">
              <w:t>El Mina pour l</w:t>
            </w:r>
            <w:r w:rsidR="00E43890" w:rsidRPr="00353A6B">
              <w:t>’</w:t>
            </w:r>
            <w:r w:rsidRPr="00353A6B">
              <w:t>accueil et la réinsertion sociale des enfants en conflit avec la loi</w:t>
            </w:r>
          </w:p>
        </w:tc>
      </w:tr>
      <w:tr w:rsidR="00C77B8B" w:rsidRPr="00353A6B">
        <w:tc>
          <w:tcPr>
            <w:tcW w:w="2264" w:type="dxa"/>
          </w:tcPr>
          <w:p w:rsidR="00C9789E" w:rsidRPr="00353A6B" w:rsidRDefault="007F6543" w:rsidP="00F70DD0">
            <w:pPr>
              <w:pStyle w:val="SingleTxtG"/>
              <w:tabs>
                <w:tab w:val="left" w:pos="1139"/>
              </w:tabs>
              <w:ind w:left="0"/>
            </w:pPr>
            <w:r w:rsidRPr="00353A6B">
              <w:t>CDHAHRSC</w:t>
            </w:r>
          </w:p>
        </w:tc>
        <w:tc>
          <w:tcPr>
            <w:tcW w:w="6667" w:type="dxa"/>
          </w:tcPr>
          <w:p w:rsidR="007F6543" w:rsidRPr="00353A6B" w:rsidRDefault="00C9789E" w:rsidP="00F70DD0">
            <w:pPr>
              <w:pStyle w:val="SingleTxtG"/>
              <w:ind w:left="0"/>
            </w:pPr>
            <w:r w:rsidRPr="00353A6B">
              <w:t>Commissariat aux droits de l</w:t>
            </w:r>
            <w:r w:rsidR="00E43890" w:rsidRPr="00353A6B">
              <w:t>’</w:t>
            </w:r>
            <w:r w:rsidRPr="00353A6B">
              <w:t>homme, à l</w:t>
            </w:r>
            <w:r w:rsidR="00E43890" w:rsidRPr="00353A6B">
              <w:t>’</w:t>
            </w:r>
            <w:r w:rsidRPr="00353A6B">
              <w:t>action humanitaire et aux r</w:t>
            </w:r>
            <w:r w:rsidR="007F6543" w:rsidRPr="00353A6B">
              <w:t xml:space="preserve">elations avec la </w:t>
            </w:r>
            <w:r w:rsidRPr="00353A6B">
              <w:t>société c</w:t>
            </w:r>
            <w:r w:rsidR="007F6543" w:rsidRPr="00353A6B">
              <w:t>ivile</w:t>
            </w:r>
          </w:p>
        </w:tc>
      </w:tr>
      <w:tr w:rsidR="00C77B8B" w:rsidRPr="00353A6B">
        <w:tc>
          <w:tcPr>
            <w:tcW w:w="2264" w:type="dxa"/>
          </w:tcPr>
          <w:p w:rsidR="007F6543" w:rsidRPr="00353A6B" w:rsidRDefault="007F6543" w:rsidP="00F70DD0">
            <w:pPr>
              <w:pStyle w:val="SingleTxtG"/>
              <w:ind w:left="0"/>
            </w:pPr>
            <w:r w:rsidRPr="00353A6B">
              <w:t>CICR</w:t>
            </w:r>
          </w:p>
        </w:tc>
        <w:tc>
          <w:tcPr>
            <w:tcW w:w="6667" w:type="dxa"/>
          </w:tcPr>
          <w:p w:rsidR="007F6543" w:rsidRPr="00353A6B" w:rsidRDefault="00C9789E" w:rsidP="00F70DD0">
            <w:pPr>
              <w:pStyle w:val="SingleTxtG"/>
              <w:ind w:left="0"/>
            </w:pPr>
            <w:r w:rsidRPr="00353A6B">
              <w:t>Comité i</w:t>
            </w:r>
            <w:r w:rsidR="007F6543" w:rsidRPr="00353A6B">
              <w:t>nternational</w:t>
            </w:r>
            <w:r w:rsidR="00C77B8B" w:rsidRPr="00353A6B">
              <w:t xml:space="preserve"> </w:t>
            </w:r>
            <w:r w:rsidR="007F6543" w:rsidRPr="00353A6B">
              <w:t>de</w:t>
            </w:r>
            <w:r w:rsidR="00C77B8B" w:rsidRPr="00353A6B">
              <w:t xml:space="preserve"> la Croix-</w:t>
            </w:r>
            <w:r w:rsidR="007F6543" w:rsidRPr="00353A6B">
              <w:t>Rouge</w:t>
            </w:r>
          </w:p>
        </w:tc>
      </w:tr>
      <w:tr w:rsidR="00C77B8B" w:rsidRPr="00353A6B">
        <w:tc>
          <w:tcPr>
            <w:tcW w:w="2264" w:type="dxa"/>
          </w:tcPr>
          <w:p w:rsidR="007F6543" w:rsidRPr="00353A6B" w:rsidRDefault="007F6543" w:rsidP="00F70DD0">
            <w:pPr>
              <w:pStyle w:val="SingleTxtG"/>
              <w:ind w:left="0"/>
            </w:pPr>
            <w:r w:rsidRPr="00353A6B">
              <w:t>CNDH</w:t>
            </w:r>
          </w:p>
        </w:tc>
        <w:tc>
          <w:tcPr>
            <w:tcW w:w="6667" w:type="dxa"/>
          </w:tcPr>
          <w:p w:rsidR="007F6543" w:rsidRPr="00353A6B" w:rsidRDefault="00C77B8B" w:rsidP="00F70DD0">
            <w:pPr>
              <w:pStyle w:val="SingleTxtG"/>
              <w:ind w:left="0"/>
            </w:pPr>
            <w:r w:rsidRPr="00353A6B">
              <w:t>Commission n</w:t>
            </w:r>
            <w:r w:rsidR="007F6543" w:rsidRPr="00353A6B">
              <w:t xml:space="preserve">ationale des </w:t>
            </w:r>
            <w:r w:rsidRPr="00353A6B">
              <w:t>droits de l</w:t>
            </w:r>
            <w:r w:rsidR="00E43890" w:rsidRPr="00353A6B">
              <w:t>’</w:t>
            </w:r>
            <w:r w:rsidRPr="00353A6B">
              <w:t>h</w:t>
            </w:r>
            <w:r w:rsidR="007F6543" w:rsidRPr="00353A6B">
              <w:t>omme</w:t>
            </w:r>
          </w:p>
        </w:tc>
      </w:tr>
      <w:tr w:rsidR="00C9789E" w:rsidRPr="00353A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4" w:type="dxa"/>
            <w:tcBorders>
              <w:top w:val="nil"/>
              <w:left w:val="nil"/>
              <w:bottom w:val="nil"/>
              <w:right w:val="nil"/>
            </w:tcBorders>
          </w:tcPr>
          <w:p w:rsidR="00C9789E" w:rsidRPr="00353A6B" w:rsidRDefault="00C9789E" w:rsidP="00C9789E">
            <w:pPr>
              <w:pStyle w:val="SingleTxtG"/>
              <w:ind w:left="0"/>
            </w:pPr>
            <w:r w:rsidRPr="00353A6B">
              <w:t>CPP</w:t>
            </w:r>
          </w:p>
        </w:tc>
        <w:tc>
          <w:tcPr>
            <w:tcW w:w="6667" w:type="dxa"/>
            <w:tcBorders>
              <w:top w:val="nil"/>
              <w:left w:val="nil"/>
              <w:bottom w:val="nil"/>
              <w:right w:val="nil"/>
            </w:tcBorders>
          </w:tcPr>
          <w:p w:rsidR="00C9789E" w:rsidRPr="00353A6B" w:rsidRDefault="00C9789E" w:rsidP="00C77B8B">
            <w:pPr>
              <w:pStyle w:val="SingleTxtG"/>
              <w:ind w:left="0"/>
            </w:pPr>
            <w:r w:rsidRPr="00353A6B">
              <w:t xml:space="preserve">Code de </w:t>
            </w:r>
            <w:r w:rsidR="00C77B8B" w:rsidRPr="00353A6B">
              <w:t>procédure p</w:t>
            </w:r>
            <w:r w:rsidRPr="00353A6B">
              <w:t>énale</w:t>
            </w:r>
          </w:p>
        </w:tc>
      </w:tr>
      <w:tr w:rsidR="00C77B8B" w:rsidRPr="00353A6B">
        <w:tc>
          <w:tcPr>
            <w:tcW w:w="2264" w:type="dxa"/>
          </w:tcPr>
          <w:p w:rsidR="007F6543" w:rsidRPr="00353A6B" w:rsidRDefault="007F6543" w:rsidP="00F70DD0">
            <w:pPr>
              <w:pStyle w:val="SingleTxtG"/>
              <w:ind w:left="0"/>
            </w:pPr>
            <w:r w:rsidRPr="00353A6B">
              <w:t>CSM</w:t>
            </w:r>
          </w:p>
        </w:tc>
        <w:tc>
          <w:tcPr>
            <w:tcW w:w="6667" w:type="dxa"/>
          </w:tcPr>
          <w:p w:rsidR="007F6543" w:rsidRPr="00353A6B" w:rsidRDefault="00C77B8B" w:rsidP="00F70DD0">
            <w:pPr>
              <w:pStyle w:val="SingleTxtG"/>
              <w:ind w:left="0"/>
            </w:pPr>
            <w:r w:rsidRPr="00353A6B">
              <w:t>Conseil supérieur de la m</w:t>
            </w:r>
            <w:r w:rsidR="007F6543" w:rsidRPr="00353A6B">
              <w:t>agistrature</w:t>
            </w:r>
          </w:p>
        </w:tc>
      </w:tr>
      <w:tr w:rsidR="00C9789E" w:rsidRPr="00353A6B">
        <w:tc>
          <w:tcPr>
            <w:tcW w:w="2264" w:type="dxa"/>
          </w:tcPr>
          <w:p w:rsidR="00C9789E" w:rsidRPr="00353A6B" w:rsidRDefault="00C9789E" w:rsidP="00F70DD0">
            <w:pPr>
              <w:pStyle w:val="SingleTxtG"/>
              <w:ind w:left="0"/>
            </w:pPr>
            <w:r w:rsidRPr="00353A6B">
              <w:t>ENAJM</w:t>
            </w:r>
          </w:p>
        </w:tc>
        <w:tc>
          <w:tcPr>
            <w:tcW w:w="6667" w:type="dxa"/>
          </w:tcPr>
          <w:p w:rsidR="00C9789E" w:rsidRPr="00353A6B" w:rsidRDefault="00C77B8B" w:rsidP="00F70DD0">
            <w:pPr>
              <w:pStyle w:val="SingleTxtG"/>
              <w:ind w:left="0"/>
            </w:pPr>
            <w:r w:rsidRPr="00353A6B">
              <w:t>École</w:t>
            </w:r>
            <w:r w:rsidR="009849AD" w:rsidRPr="00353A6B">
              <w:t xml:space="preserve"> nationale d</w:t>
            </w:r>
            <w:r w:rsidR="00E43890" w:rsidRPr="00353A6B">
              <w:t>’</w:t>
            </w:r>
            <w:r w:rsidR="009849AD" w:rsidRPr="00353A6B">
              <w:t>administration, de j</w:t>
            </w:r>
            <w:r w:rsidR="00C9789E" w:rsidRPr="00353A6B">
              <w:t xml:space="preserve">ournalisme et de </w:t>
            </w:r>
            <w:r w:rsidR="009849AD" w:rsidRPr="00353A6B">
              <w:t>m</w:t>
            </w:r>
            <w:r w:rsidR="00C9789E" w:rsidRPr="00353A6B">
              <w:t>agistrature</w:t>
            </w:r>
          </w:p>
        </w:tc>
      </w:tr>
      <w:tr w:rsidR="00C9789E" w:rsidRPr="00353A6B">
        <w:tc>
          <w:tcPr>
            <w:tcW w:w="2264" w:type="dxa"/>
          </w:tcPr>
          <w:p w:rsidR="00C9789E" w:rsidRPr="00353A6B" w:rsidRDefault="00C9789E" w:rsidP="00F70DD0">
            <w:pPr>
              <w:pStyle w:val="SingleTxtG"/>
              <w:ind w:left="0"/>
            </w:pPr>
            <w:r w:rsidRPr="00353A6B">
              <w:t>ENP</w:t>
            </w:r>
          </w:p>
        </w:tc>
        <w:tc>
          <w:tcPr>
            <w:tcW w:w="6667" w:type="dxa"/>
          </w:tcPr>
          <w:p w:rsidR="00C9789E" w:rsidRPr="00353A6B" w:rsidRDefault="00C77B8B" w:rsidP="00F70DD0">
            <w:pPr>
              <w:pStyle w:val="SingleTxtG"/>
              <w:ind w:left="0"/>
            </w:pPr>
            <w:r w:rsidRPr="00353A6B">
              <w:t>École</w:t>
            </w:r>
            <w:r w:rsidR="009849AD" w:rsidRPr="00353A6B">
              <w:t xml:space="preserve"> nationale de p</w:t>
            </w:r>
            <w:r w:rsidR="00C9789E" w:rsidRPr="00353A6B">
              <w:t>olice</w:t>
            </w:r>
          </w:p>
        </w:tc>
      </w:tr>
      <w:tr w:rsidR="00C9789E" w:rsidRPr="00353A6B">
        <w:tc>
          <w:tcPr>
            <w:tcW w:w="2264" w:type="dxa"/>
          </w:tcPr>
          <w:p w:rsidR="00C9789E" w:rsidRPr="00353A6B" w:rsidRDefault="00C9789E" w:rsidP="00F70DD0">
            <w:pPr>
              <w:pStyle w:val="SingleTxtG"/>
              <w:ind w:left="0"/>
            </w:pPr>
            <w:r w:rsidRPr="00353A6B">
              <w:t>FMI</w:t>
            </w:r>
          </w:p>
        </w:tc>
        <w:tc>
          <w:tcPr>
            <w:tcW w:w="6667" w:type="dxa"/>
          </w:tcPr>
          <w:p w:rsidR="00C9789E" w:rsidRPr="00353A6B" w:rsidRDefault="009849AD" w:rsidP="00F70DD0">
            <w:pPr>
              <w:pStyle w:val="SingleTxtG"/>
              <w:ind w:left="0"/>
            </w:pPr>
            <w:r w:rsidRPr="00353A6B">
              <w:t>Fonds m</w:t>
            </w:r>
            <w:r w:rsidR="00C9789E" w:rsidRPr="00353A6B">
              <w:t xml:space="preserve">onétaire </w:t>
            </w:r>
            <w:r w:rsidRPr="00353A6B">
              <w:t>i</w:t>
            </w:r>
            <w:r w:rsidR="00C9789E" w:rsidRPr="00353A6B">
              <w:t>nternational</w:t>
            </w:r>
          </w:p>
        </w:tc>
      </w:tr>
      <w:tr w:rsidR="00C9789E" w:rsidRPr="00353A6B">
        <w:tc>
          <w:tcPr>
            <w:tcW w:w="2264" w:type="dxa"/>
          </w:tcPr>
          <w:p w:rsidR="00C9789E" w:rsidRPr="00353A6B" w:rsidRDefault="00C9789E" w:rsidP="00F70DD0">
            <w:pPr>
              <w:pStyle w:val="SingleTxtG"/>
              <w:ind w:left="0"/>
            </w:pPr>
            <w:r w:rsidRPr="00353A6B">
              <w:t>IDH</w:t>
            </w:r>
          </w:p>
        </w:tc>
        <w:tc>
          <w:tcPr>
            <w:tcW w:w="6667" w:type="dxa"/>
          </w:tcPr>
          <w:p w:rsidR="00C9789E" w:rsidRPr="00353A6B" w:rsidRDefault="009849AD" w:rsidP="00F70DD0">
            <w:pPr>
              <w:pStyle w:val="SingleTxtG"/>
              <w:ind w:left="0"/>
            </w:pPr>
            <w:r w:rsidRPr="00353A6B">
              <w:t>Indicateur de développement h</w:t>
            </w:r>
            <w:r w:rsidR="00C9789E" w:rsidRPr="00353A6B">
              <w:t>umain</w:t>
            </w:r>
          </w:p>
        </w:tc>
      </w:tr>
      <w:tr w:rsidR="00C9789E" w:rsidRPr="00353A6B">
        <w:tc>
          <w:tcPr>
            <w:tcW w:w="2264" w:type="dxa"/>
          </w:tcPr>
          <w:p w:rsidR="00C9789E" w:rsidRPr="00353A6B" w:rsidRDefault="00C9789E" w:rsidP="00F70DD0">
            <w:pPr>
              <w:pStyle w:val="SingleTxtG"/>
              <w:ind w:left="0"/>
            </w:pPr>
            <w:r w:rsidRPr="00353A6B">
              <w:t>OIT</w:t>
            </w:r>
          </w:p>
        </w:tc>
        <w:tc>
          <w:tcPr>
            <w:tcW w:w="6667" w:type="dxa"/>
          </w:tcPr>
          <w:p w:rsidR="00C9789E" w:rsidRPr="00353A6B" w:rsidRDefault="009849AD" w:rsidP="00F70DD0">
            <w:pPr>
              <w:pStyle w:val="SingleTxtG"/>
              <w:ind w:left="0"/>
            </w:pPr>
            <w:r w:rsidRPr="00353A6B">
              <w:t xml:space="preserve">Organisation internationale du </w:t>
            </w:r>
            <w:r w:rsidR="00ED6D02" w:rsidRPr="00353A6B">
              <w:t>T</w:t>
            </w:r>
            <w:r w:rsidR="00C9789E" w:rsidRPr="00353A6B">
              <w:t>ravail</w:t>
            </w:r>
          </w:p>
        </w:tc>
      </w:tr>
      <w:tr w:rsidR="00C9789E" w:rsidRPr="00353A6B">
        <w:tc>
          <w:tcPr>
            <w:tcW w:w="2264" w:type="dxa"/>
          </w:tcPr>
          <w:p w:rsidR="00C9789E" w:rsidRPr="00353A6B" w:rsidRDefault="00C9789E" w:rsidP="00F70DD0">
            <w:pPr>
              <w:pStyle w:val="SingleTxtG"/>
              <w:ind w:left="0"/>
            </w:pPr>
            <w:r w:rsidRPr="00353A6B">
              <w:t>ONG</w:t>
            </w:r>
          </w:p>
        </w:tc>
        <w:tc>
          <w:tcPr>
            <w:tcW w:w="6667" w:type="dxa"/>
          </w:tcPr>
          <w:p w:rsidR="00C9789E" w:rsidRPr="00353A6B" w:rsidRDefault="00C9789E" w:rsidP="00F70DD0">
            <w:pPr>
              <w:pStyle w:val="SingleTxtG"/>
              <w:ind w:left="0"/>
            </w:pPr>
            <w:r w:rsidRPr="00353A6B">
              <w:t xml:space="preserve">Organisation </w:t>
            </w:r>
            <w:r w:rsidR="009849AD" w:rsidRPr="00353A6B">
              <w:t>non g</w:t>
            </w:r>
            <w:r w:rsidRPr="00353A6B">
              <w:t>ouvernementale</w:t>
            </w:r>
          </w:p>
        </w:tc>
      </w:tr>
      <w:tr w:rsidR="00C9789E" w:rsidRPr="00353A6B">
        <w:tc>
          <w:tcPr>
            <w:tcW w:w="2264" w:type="dxa"/>
          </w:tcPr>
          <w:p w:rsidR="00C9789E" w:rsidRPr="00353A6B" w:rsidRDefault="00C9789E" w:rsidP="00F70DD0">
            <w:pPr>
              <w:pStyle w:val="SingleTxtG"/>
              <w:ind w:left="0"/>
            </w:pPr>
            <w:r w:rsidRPr="00353A6B">
              <w:t>ONS</w:t>
            </w:r>
          </w:p>
        </w:tc>
        <w:tc>
          <w:tcPr>
            <w:tcW w:w="6667" w:type="dxa"/>
          </w:tcPr>
          <w:p w:rsidR="00C9789E" w:rsidRPr="00353A6B" w:rsidRDefault="009849AD" w:rsidP="00F70DD0">
            <w:pPr>
              <w:pStyle w:val="SingleTxtG"/>
              <w:ind w:left="0"/>
            </w:pPr>
            <w:r w:rsidRPr="00353A6B">
              <w:t>Office n</w:t>
            </w:r>
            <w:r w:rsidR="00C9789E" w:rsidRPr="00353A6B">
              <w:t xml:space="preserve">ational de la </w:t>
            </w:r>
            <w:r w:rsidRPr="00353A6B">
              <w:t>s</w:t>
            </w:r>
            <w:r w:rsidR="00C9789E" w:rsidRPr="00353A6B">
              <w:t>tatistique</w:t>
            </w:r>
          </w:p>
        </w:tc>
      </w:tr>
      <w:tr w:rsidR="00C9789E" w:rsidRPr="00353A6B">
        <w:tc>
          <w:tcPr>
            <w:tcW w:w="2264" w:type="dxa"/>
          </w:tcPr>
          <w:p w:rsidR="00C9789E" w:rsidRPr="00353A6B" w:rsidRDefault="00C9789E" w:rsidP="00F70DD0">
            <w:pPr>
              <w:pStyle w:val="SingleTxtG"/>
              <w:ind w:left="0"/>
            </w:pPr>
            <w:r w:rsidRPr="00353A6B">
              <w:t>PIB</w:t>
            </w:r>
          </w:p>
        </w:tc>
        <w:tc>
          <w:tcPr>
            <w:tcW w:w="6667" w:type="dxa"/>
          </w:tcPr>
          <w:p w:rsidR="00C9789E" w:rsidRPr="00353A6B" w:rsidRDefault="009849AD" w:rsidP="00F70DD0">
            <w:pPr>
              <w:pStyle w:val="SingleTxtG"/>
              <w:ind w:left="0"/>
            </w:pPr>
            <w:r w:rsidRPr="00353A6B">
              <w:t>Produit intérieur b</w:t>
            </w:r>
            <w:r w:rsidR="00C9789E" w:rsidRPr="00353A6B">
              <w:t>rut</w:t>
            </w:r>
          </w:p>
        </w:tc>
      </w:tr>
    </w:tbl>
    <w:p w:rsidR="006C2981" w:rsidRPr="00353A6B" w:rsidRDefault="006C2981" w:rsidP="006C2981">
      <w:pPr>
        <w:pStyle w:val="SingleTxtG"/>
      </w:pPr>
      <w:r w:rsidRPr="00353A6B">
        <w:t xml:space="preserve">: </w:t>
      </w:r>
      <w:r w:rsidRPr="00353A6B">
        <w:tab/>
      </w:r>
    </w:p>
    <w:p w:rsidR="006C2981" w:rsidRPr="00353A6B" w:rsidRDefault="006C2981" w:rsidP="006C2981">
      <w:pPr>
        <w:pStyle w:val="SingleTxtG"/>
      </w:pPr>
      <w:r w:rsidRPr="00353A6B">
        <w:t xml:space="preserve">: </w:t>
      </w:r>
    </w:p>
    <w:p w:rsidR="006C2981" w:rsidRPr="00353A6B" w:rsidRDefault="006C2981" w:rsidP="006C2981">
      <w:pPr>
        <w:pStyle w:val="SingleTxtG"/>
      </w:pPr>
      <w:r w:rsidRPr="00353A6B">
        <w:tab/>
        <w:t xml:space="preserve">: </w:t>
      </w:r>
      <w:r w:rsidRPr="00353A6B">
        <w:tab/>
      </w:r>
    </w:p>
    <w:p w:rsidR="006C2981" w:rsidRPr="00353A6B" w:rsidRDefault="006C2981" w:rsidP="006C2981">
      <w:pPr>
        <w:pStyle w:val="SingleTxtG"/>
      </w:pPr>
      <w:r w:rsidRPr="00353A6B">
        <w:t xml:space="preserve">: </w:t>
      </w:r>
      <w:r w:rsidRPr="00353A6B">
        <w:tab/>
      </w:r>
    </w:p>
    <w:p w:rsidR="006C2981" w:rsidRPr="00353A6B" w:rsidRDefault="006C2981" w:rsidP="006C2981">
      <w:pPr>
        <w:pStyle w:val="SingleTxtG"/>
      </w:pPr>
      <w:r w:rsidRPr="00353A6B">
        <w:t xml:space="preserve">: </w:t>
      </w:r>
      <w:r w:rsidRPr="00353A6B">
        <w:tab/>
      </w:r>
      <w:r w:rsidRPr="00353A6B">
        <w:tab/>
      </w:r>
    </w:p>
    <w:p w:rsidR="006C2981" w:rsidRPr="00353A6B" w:rsidRDefault="006C2981" w:rsidP="006C2981">
      <w:pPr>
        <w:pStyle w:val="SingleTxtG"/>
      </w:pPr>
      <w:r w:rsidRPr="00353A6B">
        <w:t xml:space="preserve">: </w:t>
      </w:r>
      <w:r w:rsidRPr="00353A6B">
        <w:tab/>
      </w:r>
      <w:r w:rsidRPr="00353A6B">
        <w:tab/>
      </w:r>
    </w:p>
    <w:p w:rsidR="00C9789E" w:rsidRPr="00353A6B" w:rsidRDefault="00C9789E" w:rsidP="00C9789E">
      <w:pPr>
        <w:pStyle w:val="SingleTxtG"/>
      </w:pPr>
    </w:p>
    <w:p w:rsidR="00C9789E" w:rsidRPr="00353A6B" w:rsidRDefault="00C9789E" w:rsidP="00C9789E">
      <w:pPr>
        <w:pStyle w:val="SingleTxtG"/>
      </w:pPr>
    </w:p>
    <w:p w:rsidR="006C2981" w:rsidRPr="00353A6B" w:rsidRDefault="006C2981" w:rsidP="00BC0D6B">
      <w:pPr>
        <w:pStyle w:val="HChG"/>
        <w:numPr>
          <w:ilvl w:val="0"/>
          <w:numId w:val="13"/>
        </w:numPr>
        <w:rPr>
          <w:u w:val="single"/>
        </w:rPr>
      </w:pPr>
      <w:r w:rsidRPr="00353A6B">
        <w:rPr>
          <w:bCs/>
          <w:sz w:val="22"/>
          <w:szCs w:val="22"/>
        </w:rPr>
        <w:br w:type="page"/>
      </w:r>
      <w:r w:rsidR="00BC0D6B" w:rsidRPr="00353A6B">
        <w:t>I</w:t>
      </w:r>
      <w:r w:rsidR="00773DFE" w:rsidRPr="00353A6B">
        <w:t>ntroduction</w:t>
      </w:r>
    </w:p>
    <w:p w:rsidR="005D4572" w:rsidRPr="00353A6B" w:rsidRDefault="006C2981" w:rsidP="00AF3A22">
      <w:pPr>
        <w:pStyle w:val="SingleTxtG"/>
        <w:numPr>
          <w:ilvl w:val="0"/>
          <w:numId w:val="6"/>
        </w:numPr>
        <w:ind w:left="1134" w:firstLine="0"/>
      </w:pPr>
      <w:r w:rsidRPr="00353A6B">
        <w:t xml:space="preserve">Le présent </w:t>
      </w:r>
      <w:r w:rsidR="00353A6B">
        <w:t>rapport</w:t>
      </w:r>
      <w:r w:rsidRPr="00353A6B">
        <w:t xml:space="preserve"> est présenté par la République </w:t>
      </w:r>
      <w:r w:rsidR="00ED6D02" w:rsidRPr="00353A6B">
        <w:t>i</w:t>
      </w:r>
      <w:r w:rsidRPr="00353A6B">
        <w:t>slamique de Mauritanie</w:t>
      </w:r>
      <w:r w:rsidR="00C77B8B" w:rsidRPr="00353A6B">
        <w:t xml:space="preserve"> </w:t>
      </w:r>
      <w:r w:rsidRPr="00353A6B">
        <w:t>conformément aux dispositions de l</w:t>
      </w:r>
      <w:r w:rsidR="00E43890" w:rsidRPr="00353A6B">
        <w:t>’</w:t>
      </w:r>
      <w:r w:rsidRPr="00353A6B">
        <w:t xml:space="preserve">article 19 de la Convention contre la </w:t>
      </w:r>
      <w:r w:rsidR="00ED6D02" w:rsidRPr="00353A6B">
        <w:t>t</w:t>
      </w:r>
      <w:r w:rsidRPr="00353A6B">
        <w:t>orture et autres peines ou traitements</w:t>
      </w:r>
      <w:r w:rsidR="00C77B8B" w:rsidRPr="00353A6B">
        <w:t xml:space="preserve"> </w:t>
      </w:r>
      <w:r w:rsidRPr="00353A6B">
        <w:t xml:space="preserve">cruels, inhumains ou dégradants. </w:t>
      </w:r>
    </w:p>
    <w:p w:rsidR="006C2981" w:rsidRPr="00353A6B" w:rsidRDefault="006C2981" w:rsidP="005D4572">
      <w:pPr>
        <w:pStyle w:val="SingleTxtG"/>
        <w:numPr>
          <w:ilvl w:val="0"/>
          <w:numId w:val="6"/>
        </w:numPr>
        <w:ind w:left="1134" w:firstLine="0"/>
      </w:pPr>
      <w:r w:rsidRPr="00353A6B">
        <w:t xml:space="preserve">Il est établi suivant les directives du Comité contre la </w:t>
      </w:r>
      <w:r w:rsidR="00353A6B" w:rsidRPr="00353A6B">
        <w:t>t</w:t>
      </w:r>
      <w:r w:rsidRPr="00353A6B">
        <w:t>orture relatives à la présentation</w:t>
      </w:r>
      <w:r w:rsidR="00C77B8B" w:rsidRPr="00353A6B">
        <w:t xml:space="preserve"> </w:t>
      </w:r>
      <w:r w:rsidRPr="00353A6B">
        <w:t xml:space="preserve">des </w:t>
      </w:r>
      <w:r w:rsidR="00353A6B">
        <w:t>rapport</w:t>
      </w:r>
      <w:r w:rsidRPr="00353A6B">
        <w:t>s initiaux</w:t>
      </w:r>
      <w:r w:rsidR="00C77B8B" w:rsidRPr="00353A6B">
        <w:t xml:space="preserve"> </w:t>
      </w:r>
      <w:r w:rsidRPr="00353A6B">
        <w:t>et couvre la période allant</w:t>
      </w:r>
      <w:r w:rsidR="00C77B8B" w:rsidRPr="00353A6B">
        <w:t xml:space="preserve"> </w:t>
      </w:r>
      <w:r w:rsidRPr="00353A6B">
        <w:t>de 2005 à 2011.</w:t>
      </w:r>
    </w:p>
    <w:p w:rsidR="006C2981" w:rsidRPr="00353A6B" w:rsidRDefault="006C2981" w:rsidP="00D36EB5">
      <w:pPr>
        <w:pStyle w:val="SingleTxtG"/>
        <w:numPr>
          <w:ilvl w:val="0"/>
          <w:numId w:val="6"/>
        </w:numPr>
        <w:ind w:left="1134" w:firstLine="0"/>
      </w:pPr>
      <w:r w:rsidRPr="00353A6B">
        <w:rPr>
          <w:bCs/>
        </w:rPr>
        <w:t>Ce</w:t>
      </w:r>
      <w:r w:rsidRPr="00353A6B">
        <w:t xml:space="preserve"> rapport est le résultat d</w:t>
      </w:r>
      <w:r w:rsidR="00E43890" w:rsidRPr="00353A6B">
        <w:t>’</w:t>
      </w:r>
      <w:r w:rsidRPr="00353A6B">
        <w:t xml:space="preserve">une concertation entre le gouvernement et les </w:t>
      </w:r>
      <w:r w:rsidR="00353A6B" w:rsidRPr="00353A6B">
        <w:t>i</w:t>
      </w:r>
      <w:r w:rsidRPr="00353A6B">
        <w:t xml:space="preserve">nstitutions </w:t>
      </w:r>
      <w:r w:rsidR="00353A6B" w:rsidRPr="00353A6B">
        <w:t>n</w:t>
      </w:r>
      <w:r w:rsidRPr="00353A6B">
        <w:t xml:space="preserve">ationales des </w:t>
      </w:r>
      <w:r w:rsidR="00353A6B" w:rsidRPr="00353A6B">
        <w:t>d</w:t>
      </w:r>
      <w:r w:rsidRPr="00353A6B">
        <w:t>roits de l</w:t>
      </w:r>
      <w:r w:rsidR="00E43890" w:rsidRPr="00353A6B">
        <w:t>’</w:t>
      </w:r>
      <w:r w:rsidR="00353A6B" w:rsidRPr="00353A6B">
        <w:t>h</w:t>
      </w:r>
      <w:r w:rsidRPr="00353A6B">
        <w:t xml:space="preserve">omme particulièrement la Commission </w:t>
      </w:r>
      <w:r w:rsidR="00353A6B" w:rsidRPr="00353A6B">
        <w:t>n</w:t>
      </w:r>
      <w:r w:rsidRPr="00353A6B">
        <w:t xml:space="preserve">ationale des </w:t>
      </w:r>
      <w:r w:rsidR="00353A6B" w:rsidRPr="00353A6B">
        <w:t>d</w:t>
      </w:r>
      <w:r w:rsidRPr="00353A6B">
        <w:t>roits de l</w:t>
      </w:r>
      <w:r w:rsidR="00E43890" w:rsidRPr="00353A6B">
        <w:t>’</w:t>
      </w:r>
      <w:r w:rsidR="00353A6B" w:rsidRPr="00353A6B">
        <w:t>h</w:t>
      </w:r>
      <w:r w:rsidRPr="00353A6B">
        <w:t xml:space="preserve">omme y inclus les organisations de défense des </w:t>
      </w:r>
      <w:r w:rsidR="00353A6B" w:rsidRPr="00353A6B">
        <w:t>d</w:t>
      </w:r>
      <w:r w:rsidRPr="00353A6B">
        <w:t>roits de l</w:t>
      </w:r>
      <w:r w:rsidR="00E43890" w:rsidRPr="00353A6B">
        <w:t>’</w:t>
      </w:r>
      <w:r w:rsidR="00353A6B" w:rsidRPr="00353A6B">
        <w:t>h</w:t>
      </w:r>
      <w:r w:rsidRPr="00353A6B">
        <w:t>omme.</w:t>
      </w:r>
    </w:p>
    <w:p w:rsidR="006C2981" w:rsidRPr="00353A6B" w:rsidRDefault="006C2981" w:rsidP="005D4572">
      <w:pPr>
        <w:pStyle w:val="SingleTxtG"/>
        <w:numPr>
          <w:ilvl w:val="0"/>
          <w:numId w:val="6"/>
        </w:numPr>
        <w:ind w:left="1134" w:firstLine="0"/>
      </w:pPr>
      <w:r w:rsidRPr="00353A6B">
        <w:t xml:space="preserve">Il est </w:t>
      </w:r>
      <w:r w:rsidRPr="00353A6B">
        <w:rPr>
          <w:bCs/>
        </w:rPr>
        <w:t>élaboré</w:t>
      </w:r>
      <w:r w:rsidRPr="00353A6B">
        <w:t xml:space="preserve"> par un comité technique interministériel présidé par un Chargé de mission à la Présidence de la République et composé de représentants du Ministère de la Justice, du Ministère de l</w:t>
      </w:r>
      <w:r w:rsidR="00E43890" w:rsidRPr="00353A6B">
        <w:t>’</w:t>
      </w:r>
      <w:r w:rsidR="00353A6B">
        <w:t>i</w:t>
      </w:r>
      <w:r w:rsidRPr="00353A6B">
        <w:t xml:space="preserve">ntérieur et de la </w:t>
      </w:r>
      <w:r w:rsidR="00353A6B">
        <w:t>d</w:t>
      </w:r>
      <w:r w:rsidRPr="00353A6B">
        <w:t xml:space="preserve">écentralisation, du Commissariat aux </w:t>
      </w:r>
      <w:r w:rsidR="00353A6B">
        <w:t>d</w:t>
      </w:r>
      <w:r w:rsidRPr="00353A6B">
        <w:t>roits de l</w:t>
      </w:r>
      <w:r w:rsidR="00E43890" w:rsidRPr="00353A6B">
        <w:t>’</w:t>
      </w:r>
      <w:r w:rsidR="00353A6B">
        <w:t>h</w:t>
      </w:r>
      <w:r w:rsidRPr="00353A6B">
        <w:t>omme, à l</w:t>
      </w:r>
      <w:r w:rsidR="00E43890" w:rsidRPr="00353A6B">
        <w:t>’</w:t>
      </w:r>
      <w:r w:rsidR="00353A6B">
        <w:t>a</w:t>
      </w:r>
      <w:r w:rsidRPr="00353A6B">
        <w:t xml:space="preserve">ction </w:t>
      </w:r>
      <w:r w:rsidR="00353A6B">
        <w:t>h</w:t>
      </w:r>
      <w:r w:rsidRPr="00353A6B">
        <w:t xml:space="preserve">umanitaire et aux </w:t>
      </w:r>
      <w:r w:rsidR="00353A6B">
        <w:t>r</w:t>
      </w:r>
      <w:r w:rsidRPr="00353A6B">
        <w:t xml:space="preserve">elations avec la </w:t>
      </w:r>
      <w:r w:rsidR="00353A6B">
        <w:t>s</w:t>
      </w:r>
      <w:r w:rsidRPr="00353A6B">
        <w:t xml:space="preserve">ociété </w:t>
      </w:r>
      <w:r w:rsidR="00353A6B">
        <w:t>c</w:t>
      </w:r>
      <w:r w:rsidRPr="00353A6B">
        <w:t xml:space="preserve">ivile et de la Commission </w:t>
      </w:r>
      <w:r w:rsidR="00353A6B">
        <w:t>n</w:t>
      </w:r>
      <w:r w:rsidRPr="00353A6B">
        <w:t xml:space="preserve">ationale des </w:t>
      </w:r>
      <w:r w:rsidR="00353A6B">
        <w:t>d</w:t>
      </w:r>
      <w:r w:rsidRPr="00353A6B">
        <w:t>roits de l</w:t>
      </w:r>
      <w:r w:rsidR="00E43890" w:rsidRPr="00353A6B">
        <w:t>’</w:t>
      </w:r>
      <w:r w:rsidR="00353A6B">
        <w:t>h</w:t>
      </w:r>
      <w:r w:rsidRPr="00353A6B">
        <w:t>omme.</w:t>
      </w:r>
    </w:p>
    <w:p w:rsidR="006C2981" w:rsidRPr="00353A6B" w:rsidRDefault="006C2981" w:rsidP="005D4572">
      <w:pPr>
        <w:pStyle w:val="SingleTxtG"/>
        <w:numPr>
          <w:ilvl w:val="0"/>
          <w:numId w:val="6"/>
        </w:numPr>
        <w:ind w:left="1134" w:firstLine="0"/>
      </w:pPr>
      <w:r w:rsidRPr="00353A6B">
        <w:t xml:space="preserve">La </w:t>
      </w:r>
      <w:r w:rsidRPr="00353A6B">
        <w:rPr>
          <w:bCs/>
        </w:rPr>
        <w:t>coordination</w:t>
      </w:r>
      <w:r w:rsidRPr="00353A6B">
        <w:t xml:space="preserve"> du rapport est assurée par la direction des </w:t>
      </w:r>
      <w:r w:rsidR="00353A6B" w:rsidRPr="00353A6B">
        <w:t>droits de l’homme</w:t>
      </w:r>
      <w:r w:rsidRPr="00353A6B">
        <w:t xml:space="preserve"> au Commissariat aux </w:t>
      </w:r>
      <w:r w:rsidR="00353A6B" w:rsidRPr="00353A6B">
        <w:t>droits de l’homme</w:t>
      </w:r>
      <w:r w:rsidRPr="00353A6B">
        <w:t>, à l</w:t>
      </w:r>
      <w:r w:rsidR="00E43890" w:rsidRPr="00353A6B">
        <w:t>’</w:t>
      </w:r>
      <w:r w:rsidR="00353A6B" w:rsidRPr="00353A6B">
        <w:t>a</w:t>
      </w:r>
      <w:r w:rsidRPr="00353A6B">
        <w:t xml:space="preserve">ction </w:t>
      </w:r>
      <w:r w:rsidR="00353A6B" w:rsidRPr="00353A6B">
        <w:t>h</w:t>
      </w:r>
      <w:r w:rsidRPr="00353A6B">
        <w:t xml:space="preserve">umanitaire et aux </w:t>
      </w:r>
      <w:r w:rsidR="00353A6B" w:rsidRPr="00353A6B">
        <w:t>r</w:t>
      </w:r>
      <w:r w:rsidRPr="00353A6B">
        <w:t xml:space="preserve">elations avec la </w:t>
      </w:r>
      <w:r w:rsidR="00353A6B" w:rsidRPr="00353A6B">
        <w:t>s</w:t>
      </w:r>
      <w:r w:rsidRPr="00353A6B">
        <w:t xml:space="preserve">ociété </w:t>
      </w:r>
      <w:r w:rsidR="00353A6B" w:rsidRPr="00353A6B">
        <w:t>c</w:t>
      </w:r>
      <w:r w:rsidRPr="00353A6B">
        <w:t>ivile.</w:t>
      </w:r>
    </w:p>
    <w:p w:rsidR="006C2981" w:rsidRPr="00353A6B" w:rsidRDefault="006C2981" w:rsidP="005D4572">
      <w:pPr>
        <w:pStyle w:val="SingleTxtG"/>
        <w:numPr>
          <w:ilvl w:val="0"/>
          <w:numId w:val="6"/>
        </w:numPr>
        <w:ind w:left="1134" w:firstLine="0"/>
      </w:pPr>
      <w:r w:rsidRPr="00353A6B">
        <w:t xml:space="preserve">Le </w:t>
      </w:r>
      <w:r w:rsidRPr="00353A6B">
        <w:rPr>
          <w:bCs/>
        </w:rPr>
        <w:t>retard</w:t>
      </w:r>
      <w:r w:rsidRPr="00353A6B">
        <w:t xml:space="preserve"> constaté dans l</w:t>
      </w:r>
      <w:r w:rsidR="00E43890" w:rsidRPr="00353A6B">
        <w:t>’</w:t>
      </w:r>
      <w:r w:rsidRPr="00353A6B">
        <w:t>élaboration de ce rapport et</w:t>
      </w:r>
      <w:r w:rsidR="00C77B8B" w:rsidRPr="00353A6B">
        <w:t xml:space="preserve"> </w:t>
      </w:r>
      <w:r w:rsidRPr="00353A6B">
        <w:t>par delà sa soumission au Comité</w:t>
      </w:r>
      <w:r w:rsidR="00C77B8B" w:rsidRPr="00353A6B">
        <w:t xml:space="preserve"> </w:t>
      </w:r>
      <w:r w:rsidRPr="00353A6B">
        <w:t>est lié à plusieurs facteurs dont principalement l</w:t>
      </w:r>
      <w:r w:rsidR="00E43890" w:rsidRPr="00353A6B">
        <w:t>’</w:t>
      </w:r>
      <w:r w:rsidRPr="00353A6B">
        <w:t>instabilité institutionnelle et politique</w:t>
      </w:r>
      <w:r w:rsidR="00C77B8B" w:rsidRPr="00353A6B">
        <w:t xml:space="preserve"> </w:t>
      </w:r>
      <w:r w:rsidRPr="00353A6B">
        <w:t>survenues</w:t>
      </w:r>
      <w:r w:rsidR="00C77B8B" w:rsidRPr="00353A6B">
        <w:t xml:space="preserve"> </w:t>
      </w:r>
      <w:r w:rsidRPr="00353A6B">
        <w:t>dans le pays de 2005 à 2008 et</w:t>
      </w:r>
      <w:r w:rsidR="00C77B8B" w:rsidRPr="00353A6B">
        <w:t xml:space="preserve"> </w:t>
      </w:r>
      <w:r w:rsidRPr="00353A6B">
        <w:t>l</w:t>
      </w:r>
      <w:r w:rsidR="00E43890" w:rsidRPr="00353A6B">
        <w:t>’</w:t>
      </w:r>
      <w:r w:rsidRPr="00353A6B">
        <w:t>absence de volonté politique au cours de cette période</w:t>
      </w:r>
      <w:r w:rsidR="00C77B8B" w:rsidRPr="00353A6B">
        <w:t xml:space="preserve"> </w:t>
      </w:r>
      <w:r w:rsidRPr="00353A6B">
        <w:t>de débattre des questions de la torture et des peines ou traitements cruels, inhumains ou dégradants.</w:t>
      </w:r>
    </w:p>
    <w:p w:rsidR="006C2981" w:rsidRPr="00353A6B" w:rsidRDefault="006C2981" w:rsidP="005D4572">
      <w:pPr>
        <w:pStyle w:val="SingleTxtG"/>
        <w:numPr>
          <w:ilvl w:val="0"/>
          <w:numId w:val="6"/>
        </w:numPr>
        <w:ind w:left="1134" w:firstLine="0"/>
      </w:pPr>
      <w:r w:rsidRPr="00353A6B">
        <w:t>Le retour à l</w:t>
      </w:r>
      <w:r w:rsidR="00E43890" w:rsidRPr="00353A6B">
        <w:t>’</w:t>
      </w:r>
      <w:r w:rsidRPr="00353A6B">
        <w:t>ordre constitutionnel normal</w:t>
      </w:r>
      <w:r w:rsidR="00C77B8B" w:rsidRPr="00353A6B">
        <w:t xml:space="preserve"> </w:t>
      </w:r>
      <w:r w:rsidRPr="00353A6B">
        <w:t>survenu à la suite des élections présidentielles de juillet 2009</w:t>
      </w:r>
      <w:r w:rsidR="00C77B8B" w:rsidRPr="00353A6B">
        <w:t xml:space="preserve"> </w:t>
      </w:r>
      <w:r w:rsidRPr="00353A6B">
        <w:t>et les avancées enregistrées récemment aux plans politique,</w:t>
      </w:r>
      <w:r w:rsidR="00C77B8B" w:rsidRPr="00353A6B">
        <w:t xml:space="preserve"> </w:t>
      </w:r>
      <w:r w:rsidRPr="00353A6B">
        <w:t>économique et social</w:t>
      </w:r>
      <w:r w:rsidR="00C77B8B" w:rsidRPr="00353A6B">
        <w:t xml:space="preserve"> </w:t>
      </w:r>
      <w:r w:rsidRPr="00353A6B">
        <w:t>sont autant d</w:t>
      </w:r>
      <w:r w:rsidR="00E43890" w:rsidRPr="00353A6B">
        <w:t>’</w:t>
      </w:r>
      <w:r w:rsidRPr="00353A6B">
        <w:t>atouts</w:t>
      </w:r>
      <w:r w:rsidR="00C77B8B" w:rsidRPr="00353A6B">
        <w:t xml:space="preserve"> </w:t>
      </w:r>
      <w:r w:rsidRPr="00353A6B">
        <w:t>dont se prévaut le gouvernement actuel,</w:t>
      </w:r>
      <w:r w:rsidR="00353A6B">
        <w:t xml:space="preserve"> </w:t>
      </w:r>
      <w:r w:rsidRPr="00353A6B">
        <w:t>décidé à promouvoir les droits humains et les libertés.</w:t>
      </w:r>
    </w:p>
    <w:p w:rsidR="006C2981" w:rsidRPr="00353A6B" w:rsidRDefault="006C2981" w:rsidP="005D4572">
      <w:pPr>
        <w:pStyle w:val="SingleTxtG"/>
        <w:numPr>
          <w:ilvl w:val="0"/>
          <w:numId w:val="6"/>
        </w:numPr>
        <w:ind w:left="1134" w:firstLine="0"/>
      </w:pPr>
      <w:r w:rsidRPr="00353A6B">
        <w:t>Le gouvernement tient à assurer pour l</w:t>
      </w:r>
      <w:r w:rsidR="00E43890" w:rsidRPr="00353A6B">
        <w:t>’</w:t>
      </w:r>
      <w:r w:rsidRPr="00353A6B">
        <w:t>occasion, le Comité de son entière disponibilité à engager avec lui un dialogue constructif et continu sur la mise en œuvre des dispositions de la Convention.</w:t>
      </w:r>
    </w:p>
    <w:p w:rsidR="006C2981" w:rsidRPr="00353A6B" w:rsidRDefault="006C2981" w:rsidP="005D4572">
      <w:pPr>
        <w:pStyle w:val="SingleTxtG"/>
        <w:numPr>
          <w:ilvl w:val="0"/>
          <w:numId w:val="6"/>
        </w:numPr>
        <w:ind w:left="1134" w:firstLine="0"/>
      </w:pPr>
      <w:r w:rsidRPr="00353A6B">
        <w:t>Cette volonté</w:t>
      </w:r>
      <w:r w:rsidR="00C77B8B" w:rsidRPr="00353A6B">
        <w:t xml:space="preserve"> </w:t>
      </w:r>
      <w:r w:rsidRPr="00353A6B">
        <w:t>a été exprimée</w:t>
      </w:r>
      <w:r w:rsidR="00C77B8B" w:rsidRPr="00353A6B">
        <w:t xml:space="preserve"> </w:t>
      </w:r>
      <w:r w:rsidRPr="00353A6B">
        <w:t>par les autorités du pays en réponse au courrier du président du Comité</w:t>
      </w:r>
      <w:r w:rsidR="00353A6B">
        <w:t xml:space="preserve"> </w:t>
      </w:r>
      <w:r w:rsidRPr="00353A6B">
        <w:t>relatif au retard qu</w:t>
      </w:r>
      <w:r w:rsidR="00E43890" w:rsidRPr="00353A6B">
        <w:t>’</w:t>
      </w:r>
      <w:r w:rsidRPr="00353A6B">
        <w:t>accuse la présentation du</w:t>
      </w:r>
      <w:r w:rsidR="00C77B8B" w:rsidRPr="00353A6B">
        <w:t xml:space="preserve"> </w:t>
      </w:r>
      <w:r w:rsidRPr="00353A6B">
        <w:t xml:space="preserve">présent </w:t>
      </w:r>
      <w:r w:rsidR="00C77B8B" w:rsidRPr="00353A6B">
        <w:t>rapport.</w:t>
      </w:r>
    </w:p>
    <w:p w:rsidR="006C2981" w:rsidRPr="00353A6B" w:rsidRDefault="006C2981" w:rsidP="005D4572">
      <w:pPr>
        <w:pStyle w:val="SingleTxtG"/>
        <w:numPr>
          <w:ilvl w:val="0"/>
          <w:numId w:val="6"/>
        </w:numPr>
        <w:ind w:left="1134" w:firstLine="0"/>
      </w:pPr>
      <w:r w:rsidRPr="00353A6B">
        <w:t>Il réitère</w:t>
      </w:r>
      <w:r w:rsidR="00C77B8B" w:rsidRPr="00353A6B">
        <w:t xml:space="preserve"> </w:t>
      </w:r>
      <w:r w:rsidRPr="00353A6B">
        <w:t>par la même occasion</w:t>
      </w:r>
      <w:r w:rsidR="00C77B8B" w:rsidRPr="00353A6B">
        <w:t xml:space="preserve"> </w:t>
      </w:r>
      <w:r w:rsidRPr="00353A6B">
        <w:t>son</w:t>
      </w:r>
      <w:r w:rsidR="00C77B8B" w:rsidRPr="00353A6B">
        <w:t xml:space="preserve"> </w:t>
      </w:r>
      <w:r w:rsidRPr="00353A6B">
        <w:t>engagement à œuvrer pour</w:t>
      </w:r>
      <w:r w:rsidR="00C77B8B" w:rsidRPr="00353A6B">
        <w:t xml:space="preserve"> </w:t>
      </w:r>
      <w:r w:rsidRPr="00353A6B">
        <w:t xml:space="preserve">respect, la promotion et la protection des </w:t>
      </w:r>
      <w:r w:rsidR="00353A6B" w:rsidRPr="00353A6B">
        <w:t xml:space="preserve">droits de l’homme </w:t>
      </w:r>
      <w:r w:rsidRPr="00353A6B">
        <w:t>en général et la lutte</w:t>
      </w:r>
      <w:r w:rsidR="00C77B8B" w:rsidRPr="00353A6B">
        <w:t xml:space="preserve"> </w:t>
      </w:r>
      <w:r w:rsidRPr="00353A6B">
        <w:t>contre toute forme de torture</w:t>
      </w:r>
      <w:r w:rsidR="00C77B8B" w:rsidRPr="00353A6B">
        <w:t xml:space="preserve"> </w:t>
      </w:r>
      <w:r w:rsidRPr="00353A6B">
        <w:t>ou autres peines ou traitements cruels inhumains ou dégradants, en particulier.</w:t>
      </w:r>
    </w:p>
    <w:p w:rsidR="006C2981" w:rsidRPr="00353A6B" w:rsidRDefault="006C2981" w:rsidP="005D4572">
      <w:pPr>
        <w:pStyle w:val="SingleTxtG"/>
        <w:numPr>
          <w:ilvl w:val="0"/>
          <w:numId w:val="6"/>
        </w:numPr>
        <w:ind w:left="1134" w:firstLine="0"/>
      </w:pPr>
      <w:r w:rsidRPr="00353A6B">
        <w:t>Cet engagement s</w:t>
      </w:r>
      <w:r w:rsidR="00E43890" w:rsidRPr="00353A6B">
        <w:t>’</w:t>
      </w:r>
      <w:r w:rsidRPr="00353A6B">
        <w:t>est récemment concrétisé à travers la signature</w:t>
      </w:r>
      <w:r w:rsidR="00C77B8B" w:rsidRPr="00353A6B">
        <w:t xml:space="preserve"> </w:t>
      </w:r>
      <w:r w:rsidRPr="00353A6B">
        <w:t>par la Mauritanie, le 25</w:t>
      </w:r>
      <w:r w:rsidR="00C77B8B" w:rsidRPr="00353A6B">
        <w:t xml:space="preserve"> </w:t>
      </w:r>
      <w:r w:rsidR="005D4572" w:rsidRPr="00353A6B">
        <w:t>s</w:t>
      </w:r>
      <w:r w:rsidRPr="00353A6B">
        <w:t>eptembre 2011 à New York, en marge des travaux de l</w:t>
      </w:r>
      <w:r w:rsidR="00E43890" w:rsidRPr="00353A6B">
        <w:t>’</w:t>
      </w:r>
      <w:r w:rsidRPr="00353A6B">
        <w:t>Assemblée générale des Nations Unies</w:t>
      </w:r>
      <w:r w:rsidR="007234C7">
        <w:t>,</w:t>
      </w:r>
      <w:r w:rsidRPr="00353A6B">
        <w:t xml:space="preserve"> du Protocole facultatif à la </w:t>
      </w:r>
      <w:r w:rsidR="00353A6B">
        <w:t>C</w:t>
      </w:r>
      <w:r w:rsidRPr="00353A6B">
        <w:t>onvention contre la torture et autres peines ou traitements cruels, inhumains ou dégradants</w:t>
      </w:r>
      <w:r w:rsidR="00353A6B">
        <w:t>.</w:t>
      </w:r>
      <w:r w:rsidRPr="00353A6B">
        <w:t xml:space="preserve"> </w:t>
      </w:r>
    </w:p>
    <w:p w:rsidR="006C2981" w:rsidRPr="00353A6B" w:rsidRDefault="006C2981" w:rsidP="005D4572">
      <w:pPr>
        <w:pStyle w:val="SingleTxtG"/>
        <w:numPr>
          <w:ilvl w:val="0"/>
          <w:numId w:val="6"/>
        </w:numPr>
        <w:ind w:left="1134" w:firstLine="0"/>
      </w:pPr>
      <w:r w:rsidRPr="00353A6B">
        <w:t>Ce rapport comprend deux parties</w:t>
      </w:r>
      <w:r w:rsidR="00826CD4">
        <w:t>:</w:t>
      </w:r>
      <w:r w:rsidRPr="00353A6B">
        <w:t xml:space="preserve"> une première</w:t>
      </w:r>
      <w:r w:rsidR="00C77B8B" w:rsidRPr="00353A6B">
        <w:t xml:space="preserve"> </w:t>
      </w:r>
      <w:r w:rsidRPr="00353A6B">
        <w:t>partie relative à la présentation</w:t>
      </w:r>
      <w:r w:rsidR="00C77B8B" w:rsidRPr="00353A6B">
        <w:t xml:space="preserve"> </w:t>
      </w:r>
      <w:r w:rsidRPr="00353A6B">
        <w:t xml:space="preserve">générale du pays et une seconde partie relative à la mise en œuvre des dispositions de fond de la </w:t>
      </w:r>
      <w:r w:rsidR="00826CD4">
        <w:t>C</w:t>
      </w:r>
      <w:r w:rsidRPr="00353A6B">
        <w:t>onvention.</w:t>
      </w:r>
      <w:r w:rsidR="00C77B8B" w:rsidRPr="00353A6B">
        <w:t xml:space="preserve">   </w:t>
      </w:r>
    </w:p>
    <w:p w:rsidR="006C2981" w:rsidRPr="00353A6B" w:rsidRDefault="00773DFE" w:rsidP="00D36EB5">
      <w:pPr>
        <w:pStyle w:val="HChG"/>
        <w:ind w:hanging="567"/>
      </w:pPr>
      <w:r w:rsidRPr="00353A6B">
        <w:t>I</w:t>
      </w:r>
      <w:r w:rsidR="00BC0D6B" w:rsidRPr="00353A6B">
        <w:t>I</w:t>
      </w:r>
      <w:r w:rsidR="001B3552" w:rsidRPr="00353A6B">
        <w:t>.</w:t>
      </w:r>
      <w:r w:rsidR="00D36EB5" w:rsidRPr="00353A6B">
        <w:tab/>
      </w:r>
      <w:r w:rsidRPr="00353A6B">
        <w:t xml:space="preserve">Cadre </w:t>
      </w:r>
      <w:r w:rsidR="00C77B8B" w:rsidRPr="00353A6B">
        <w:t>général</w:t>
      </w:r>
      <w:r w:rsidRPr="00353A6B">
        <w:t xml:space="preserve"> de </w:t>
      </w:r>
      <w:r w:rsidR="00C77B8B" w:rsidRPr="00353A6B">
        <w:t>présentation</w:t>
      </w:r>
      <w:r w:rsidRPr="00353A6B">
        <w:t xml:space="preserve"> de la </w:t>
      </w:r>
      <w:r w:rsidR="001B3552" w:rsidRPr="00353A6B">
        <w:t>R</w:t>
      </w:r>
      <w:r w:rsidRPr="00353A6B">
        <w:t>épublique islamique de Mauritanie</w:t>
      </w:r>
    </w:p>
    <w:p w:rsidR="006C2981" w:rsidRPr="00353A6B" w:rsidRDefault="00D36EB5" w:rsidP="00D36EB5">
      <w:pPr>
        <w:pStyle w:val="H1G"/>
        <w:numPr>
          <w:ilvl w:val="0"/>
          <w:numId w:val="14"/>
        </w:numPr>
        <w:ind w:left="1134" w:hanging="567"/>
      </w:pPr>
      <w:r w:rsidRPr="00353A6B">
        <w:tab/>
      </w:r>
      <w:r w:rsidR="006C2981" w:rsidRPr="00353A6B">
        <w:t>Données démographique</w:t>
      </w:r>
      <w:r w:rsidR="001B3552" w:rsidRPr="00353A6B">
        <w:t>s</w:t>
      </w:r>
      <w:r w:rsidR="006C2981" w:rsidRPr="00353A6B">
        <w:t>, économique</w:t>
      </w:r>
      <w:r w:rsidR="001B3552" w:rsidRPr="00353A6B">
        <w:t>s</w:t>
      </w:r>
      <w:r w:rsidR="006C2981" w:rsidRPr="00353A6B">
        <w:t>, sociale</w:t>
      </w:r>
      <w:r w:rsidR="001B3552" w:rsidRPr="00353A6B">
        <w:t>s</w:t>
      </w:r>
      <w:r w:rsidR="006C2981" w:rsidRPr="00353A6B">
        <w:t xml:space="preserve"> et culturelle</w:t>
      </w:r>
      <w:r w:rsidR="001B3552" w:rsidRPr="00353A6B">
        <w:t>s</w:t>
      </w:r>
    </w:p>
    <w:p w:rsidR="006C2981" w:rsidRPr="00353A6B" w:rsidRDefault="006C2981" w:rsidP="005D4572">
      <w:pPr>
        <w:pStyle w:val="SingleTxtG"/>
        <w:numPr>
          <w:ilvl w:val="0"/>
          <w:numId w:val="6"/>
        </w:numPr>
        <w:ind w:left="1134" w:firstLine="0"/>
      </w:pPr>
      <w:r w:rsidRPr="00353A6B">
        <w:t>La République islamique de Mauritanie est située entre les</w:t>
      </w:r>
      <w:r w:rsidR="00C77B8B" w:rsidRPr="00353A6B">
        <w:t xml:space="preserve"> </w:t>
      </w:r>
      <w:r w:rsidRPr="00353A6B">
        <w:t>15</w:t>
      </w:r>
      <w:r w:rsidRPr="00353A6B">
        <w:rPr>
          <w:vertAlign w:val="superscript"/>
        </w:rPr>
        <w:t>e</w:t>
      </w:r>
      <w:r w:rsidRPr="00353A6B">
        <w:t xml:space="preserve"> et 27</w:t>
      </w:r>
      <w:r w:rsidRPr="00353A6B">
        <w:rPr>
          <w:vertAlign w:val="superscript"/>
        </w:rPr>
        <w:t>e</w:t>
      </w:r>
      <w:r w:rsidRPr="00353A6B">
        <w:t xml:space="preserve"> degrés de latitude N et les 6</w:t>
      </w:r>
      <w:r w:rsidRPr="00353A6B">
        <w:rPr>
          <w:vertAlign w:val="superscript"/>
        </w:rPr>
        <w:t>e</w:t>
      </w:r>
      <w:r w:rsidRPr="00353A6B">
        <w:t xml:space="preserve"> et 19</w:t>
      </w:r>
      <w:r w:rsidRPr="00353A6B">
        <w:rPr>
          <w:vertAlign w:val="superscript"/>
        </w:rPr>
        <w:t>e</w:t>
      </w:r>
      <w:r w:rsidRPr="00353A6B">
        <w:t xml:space="preserve"> degrés de longitude </w:t>
      </w:r>
      <w:r w:rsidR="00E84424">
        <w:t>O</w:t>
      </w:r>
      <w:r w:rsidR="00E84424" w:rsidRPr="00353A6B">
        <w:t xml:space="preserve"> </w:t>
      </w:r>
      <w:r w:rsidRPr="00353A6B">
        <w:t>et couvre une superficie de 1</w:t>
      </w:r>
      <w:r w:rsidR="00E84424">
        <w:t> </w:t>
      </w:r>
      <w:r w:rsidRPr="00353A6B">
        <w:t>030</w:t>
      </w:r>
      <w:r w:rsidR="00E84424">
        <w:t> </w:t>
      </w:r>
      <w:r w:rsidRPr="00353A6B">
        <w:t>700 kilomètres carrés. Elle est limitée par l</w:t>
      </w:r>
      <w:r w:rsidR="00E43890" w:rsidRPr="00353A6B">
        <w:t>’</w:t>
      </w:r>
      <w:r w:rsidRPr="00353A6B">
        <w:t>océan Atlantique à l</w:t>
      </w:r>
      <w:r w:rsidR="00E43890" w:rsidRPr="00353A6B">
        <w:t>’</w:t>
      </w:r>
      <w:r w:rsidR="00E84424">
        <w:t>o</w:t>
      </w:r>
      <w:r w:rsidRPr="00353A6B">
        <w:t xml:space="preserve">uest, le Sénégal au </w:t>
      </w:r>
      <w:r w:rsidR="00E84424">
        <w:t>s</w:t>
      </w:r>
      <w:r w:rsidRPr="00353A6B">
        <w:t xml:space="preserve">ud, le Mali au </w:t>
      </w:r>
      <w:r w:rsidR="00E84424">
        <w:t>s</w:t>
      </w:r>
      <w:r w:rsidRPr="00353A6B">
        <w:t>ud et à l</w:t>
      </w:r>
      <w:r w:rsidR="00E43890" w:rsidRPr="00353A6B">
        <w:t>’</w:t>
      </w:r>
      <w:r w:rsidR="00E84424">
        <w:t>e</w:t>
      </w:r>
      <w:r w:rsidRPr="00353A6B">
        <w:t>st, l</w:t>
      </w:r>
      <w:r w:rsidR="00E43890" w:rsidRPr="00353A6B">
        <w:t>’</w:t>
      </w:r>
      <w:r w:rsidRPr="00353A6B">
        <w:t xml:space="preserve">Algérie au </w:t>
      </w:r>
      <w:r w:rsidR="00C77B8B" w:rsidRPr="00353A6B">
        <w:t>nord-est</w:t>
      </w:r>
      <w:r w:rsidRPr="00353A6B">
        <w:t xml:space="preserve"> et le Sahara </w:t>
      </w:r>
      <w:r w:rsidR="00E84424">
        <w:t>o</w:t>
      </w:r>
      <w:r w:rsidRPr="00353A6B">
        <w:t xml:space="preserve">ccidental au </w:t>
      </w:r>
      <w:r w:rsidR="00E84424">
        <w:t>n</w:t>
      </w:r>
      <w:r w:rsidRPr="00353A6B">
        <w:t>ord-</w:t>
      </w:r>
      <w:r w:rsidR="00E84424">
        <w:t>o</w:t>
      </w:r>
      <w:r w:rsidRPr="00353A6B">
        <w:t>uest. Cette position géographique fait de la Mauritanie un trait d</w:t>
      </w:r>
      <w:r w:rsidR="00E43890" w:rsidRPr="00353A6B">
        <w:t>’</w:t>
      </w:r>
      <w:r w:rsidRPr="00353A6B">
        <w:t>union entre l</w:t>
      </w:r>
      <w:r w:rsidR="00E43890" w:rsidRPr="00353A6B">
        <w:t>’</w:t>
      </w:r>
      <w:r w:rsidRPr="00353A6B">
        <w:t>Afrique du Nord et l</w:t>
      </w:r>
      <w:r w:rsidR="00E43890" w:rsidRPr="00353A6B">
        <w:t>’</w:t>
      </w:r>
      <w:r w:rsidRPr="00353A6B">
        <w:t>Afrique subsaharienne. De ce fait, la Mauritanie est une terre de brassage de civilisations, au riche patrimoine socioculturel.</w:t>
      </w:r>
    </w:p>
    <w:p w:rsidR="006C2981" w:rsidRPr="00353A6B" w:rsidRDefault="006C2981" w:rsidP="005D4572">
      <w:pPr>
        <w:pStyle w:val="SingleTxtG"/>
        <w:numPr>
          <w:ilvl w:val="0"/>
          <w:numId w:val="6"/>
        </w:numPr>
        <w:ind w:left="1134" w:firstLine="0"/>
      </w:pPr>
      <w:r w:rsidRPr="00353A6B">
        <w:t xml:space="preserve">La population mauritanienne est estimée à </w:t>
      </w:r>
      <w:r w:rsidRPr="00353A6B">
        <w:rPr>
          <w:bCs/>
        </w:rPr>
        <w:t>3 340 627</w:t>
      </w:r>
      <w:r w:rsidR="00C77B8B" w:rsidRPr="00353A6B">
        <w:t xml:space="preserve"> </w:t>
      </w:r>
      <w:r w:rsidRPr="00353A6B">
        <w:t>d</w:t>
      </w:r>
      <w:r w:rsidR="00E43890" w:rsidRPr="00353A6B">
        <w:t>’</w:t>
      </w:r>
      <w:r w:rsidRPr="00353A6B">
        <w:t>habitants dont une</w:t>
      </w:r>
      <w:r w:rsidR="00C77B8B" w:rsidRPr="00353A6B">
        <w:t xml:space="preserve"> </w:t>
      </w:r>
      <w:r w:rsidRPr="00353A6B">
        <w:t xml:space="preserve">grande partie </w:t>
      </w:r>
      <w:r w:rsidR="00C77B8B" w:rsidRPr="00353A6B">
        <w:t>réside</w:t>
      </w:r>
      <w:r w:rsidRPr="00353A6B">
        <w:t xml:space="preserve"> à</w:t>
      </w:r>
      <w:r w:rsidR="00C77B8B" w:rsidRPr="00353A6B">
        <w:t xml:space="preserve"> </w:t>
      </w:r>
      <w:r w:rsidRPr="00353A6B">
        <w:t>Nouakchott capitale administrative</w:t>
      </w:r>
      <w:r w:rsidR="00C77B8B" w:rsidRPr="00353A6B">
        <w:t xml:space="preserve"> </w:t>
      </w:r>
      <w:r w:rsidRPr="00353A6B">
        <w:t xml:space="preserve">du pays et à Nouadhibou capitale économique. </w:t>
      </w:r>
    </w:p>
    <w:p w:rsidR="006C2981" w:rsidRPr="00353A6B" w:rsidRDefault="006C2981" w:rsidP="005D4572">
      <w:pPr>
        <w:pStyle w:val="SingleTxtG"/>
        <w:numPr>
          <w:ilvl w:val="0"/>
          <w:numId w:val="6"/>
        </w:numPr>
        <w:ind w:left="1134" w:firstLine="0"/>
        <w:rPr>
          <w:i/>
        </w:rPr>
      </w:pPr>
      <w:r w:rsidRPr="00353A6B">
        <w:t xml:space="preserve">La Mauritanie est un pays multiethnique et </w:t>
      </w:r>
      <w:r w:rsidR="00C77B8B" w:rsidRPr="00353A6B">
        <w:t>multiculturel. Elle</w:t>
      </w:r>
      <w:r w:rsidRPr="00353A6B">
        <w:t xml:space="preserve"> a une population à</w:t>
      </w:r>
      <w:r w:rsidR="00C77B8B" w:rsidRPr="00353A6B">
        <w:t xml:space="preserve"> </w:t>
      </w:r>
      <w:r w:rsidRPr="00353A6B">
        <w:t>majorité arabe et comprend des minorités pulaar,</w:t>
      </w:r>
      <w:r w:rsidR="00C77B8B" w:rsidRPr="00353A6B">
        <w:t xml:space="preserve"> </w:t>
      </w:r>
      <w:r w:rsidRPr="00353A6B">
        <w:t>soninké et</w:t>
      </w:r>
      <w:r w:rsidR="00C77B8B" w:rsidRPr="00353A6B">
        <w:t xml:space="preserve"> </w:t>
      </w:r>
      <w:r w:rsidRPr="00353A6B">
        <w:t xml:space="preserve">wolof. </w:t>
      </w:r>
    </w:p>
    <w:p w:rsidR="006C2981" w:rsidRDefault="006C2981" w:rsidP="005D4572">
      <w:pPr>
        <w:pStyle w:val="SingleTxtG"/>
        <w:numPr>
          <w:ilvl w:val="0"/>
          <w:numId w:val="6"/>
        </w:numPr>
        <w:ind w:left="1134" w:firstLine="0"/>
      </w:pPr>
      <w:r w:rsidRPr="00353A6B">
        <w:t xml:space="preserve">Les étrangers </w:t>
      </w:r>
      <w:r w:rsidR="00C77B8B" w:rsidRPr="00353A6B">
        <w:t>représentent</w:t>
      </w:r>
      <w:r w:rsidRPr="00353A6B">
        <w:t xml:space="preserve"> près de 2,2</w:t>
      </w:r>
      <w:r w:rsidR="00826CD4">
        <w:t> </w:t>
      </w:r>
      <w:r w:rsidRPr="00353A6B">
        <w:t>%</w:t>
      </w:r>
      <w:r w:rsidR="00C77B8B" w:rsidRPr="00353A6B">
        <w:t xml:space="preserve"> </w:t>
      </w:r>
      <w:r w:rsidRPr="00353A6B">
        <w:t>de la population. Ils sont surtout présents à Nouakchott et Nouadhibou et sont actifs dans</w:t>
      </w:r>
      <w:r w:rsidR="00C77B8B" w:rsidRPr="00353A6B">
        <w:t xml:space="preserve"> </w:t>
      </w:r>
      <w:r w:rsidRPr="00353A6B">
        <w:t>les domaines de l</w:t>
      </w:r>
      <w:r w:rsidR="00E43890" w:rsidRPr="00353A6B">
        <w:t>’</w:t>
      </w:r>
      <w:r w:rsidRPr="00353A6B">
        <w:t xml:space="preserve">industrie, du </w:t>
      </w:r>
      <w:r w:rsidR="00C77B8B" w:rsidRPr="00353A6B">
        <w:t>bâtiment,</w:t>
      </w:r>
      <w:r w:rsidRPr="00353A6B">
        <w:t xml:space="preserve"> des services et de la coopération </w:t>
      </w:r>
      <w:r w:rsidR="00C77B8B" w:rsidRPr="00353A6B">
        <w:t>bilatérale</w:t>
      </w:r>
      <w:r w:rsidRPr="00353A6B">
        <w:t xml:space="preserve"> et multilatérale.</w:t>
      </w:r>
    </w:p>
    <w:p w:rsidR="002E527A" w:rsidRDefault="002E527A" w:rsidP="002E527A">
      <w:pPr>
        <w:pStyle w:val="Heading1"/>
      </w:pPr>
      <w:r>
        <w:t>Tableau 1</w:t>
      </w:r>
    </w:p>
    <w:p w:rsidR="002E527A" w:rsidRPr="002E527A" w:rsidRDefault="002E527A" w:rsidP="002E527A">
      <w:pPr>
        <w:pStyle w:val="SingleTxtG"/>
        <w:rPr>
          <w:b/>
        </w:rPr>
      </w:pPr>
      <w:r w:rsidRPr="002E527A">
        <w:rPr>
          <w:b/>
        </w:rPr>
        <w:t>Données démographiques</w:t>
      </w:r>
    </w:p>
    <w:tbl>
      <w:tblPr>
        <w:tblW w:w="7453" w:type="dxa"/>
        <w:tblInd w:w="1134" w:type="dxa"/>
        <w:tblBorders>
          <w:top w:val="single" w:sz="4" w:space="0" w:color="auto"/>
        </w:tblBorders>
        <w:tblCellMar>
          <w:left w:w="0" w:type="dxa"/>
          <w:right w:w="0" w:type="dxa"/>
        </w:tblCellMar>
        <w:tblLook w:val="00A0" w:firstRow="1" w:lastRow="0" w:firstColumn="1" w:lastColumn="0" w:noHBand="0" w:noVBand="0"/>
      </w:tblPr>
      <w:tblGrid>
        <w:gridCol w:w="3726"/>
        <w:gridCol w:w="3727"/>
      </w:tblGrid>
      <w:tr w:rsidR="004C6A6B" w:rsidRPr="00353A6B">
        <w:trPr>
          <w:trHeight w:val="232"/>
          <w:tblHeader/>
        </w:trPr>
        <w:tc>
          <w:tcPr>
            <w:tcW w:w="3726" w:type="dxa"/>
            <w:tcBorders>
              <w:top w:val="single" w:sz="4" w:space="0" w:color="auto"/>
              <w:bottom w:val="single" w:sz="12" w:space="0" w:color="auto"/>
            </w:tcBorders>
            <w:shd w:val="clear" w:color="auto" w:fill="auto"/>
            <w:vAlign w:val="bottom"/>
          </w:tcPr>
          <w:p w:rsidR="004C6A6B" w:rsidRPr="00353A6B" w:rsidRDefault="004C6A6B" w:rsidP="004C6A6B">
            <w:pPr>
              <w:suppressAutoHyphens w:val="0"/>
              <w:spacing w:before="80" w:after="80" w:line="200" w:lineRule="exact"/>
              <w:rPr>
                <w:bCs/>
                <w:i/>
                <w:sz w:val="18"/>
                <w:szCs w:val="18"/>
              </w:rPr>
            </w:pPr>
            <w:r w:rsidRPr="00353A6B">
              <w:rPr>
                <w:bCs/>
                <w:i/>
                <w:sz w:val="18"/>
                <w:szCs w:val="18"/>
              </w:rPr>
              <w:t>Population totale d</w:t>
            </w:r>
            <w:r w:rsidR="00E43890" w:rsidRPr="00353A6B">
              <w:rPr>
                <w:bCs/>
                <w:i/>
                <w:sz w:val="18"/>
                <w:szCs w:val="18"/>
              </w:rPr>
              <w:t>’</w:t>
            </w:r>
            <w:r w:rsidRPr="00353A6B">
              <w:rPr>
                <w:bCs/>
                <w:i/>
                <w:sz w:val="18"/>
                <w:szCs w:val="18"/>
              </w:rPr>
              <w:t xml:space="preserve">habitants                                               </w:t>
            </w:r>
          </w:p>
        </w:tc>
        <w:tc>
          <w:tcPr>
            <w:tcW w:w="3727" w:type="dxa"/>
            <w:tcBorders>
              <w:top w:val="single" w:sz="4" w:space="0" w:color="auto"/>
              <w:bottom w:val="single" w:sz="12" w:space="0" w:color="auto"/>
            </w:tcBorders>
          </w:tcPr>
          <w:p w:rsidR="004C6A6B" w:rsidRPr="00353A6B" w:rsidRDefault="0038447F" w:rsidP="004C6A6B">
            <w:pPr>
              <w:suppressAutoHyphens w:val="0"/>
              <w:spacing w:before="80" w:after="80" w:line="200" w:lineRule="exact"/>
              <w:jc w:val="center"/>
              <w:rPr>
                <w:bCs/>
                <w:i/>
                <w:sz w:val="18"/>
                <w:szCs w:val="18"/>
              </w:rPr>
            </w:pPr>
            <w:r w:rsidRPr="00353A6B">
              <w:rPr>
                <w:i/>
                <w:sz w:val="18"/>
                <w:szCs w:val="18"/>
              </w:rPr>
              <w:t>3 340 </w:t>
            </w:r>
            <w:r w:rsidR="004C6A6B" w:rsidRPr="00353A6B">
              <w:rPr>
                <w:i/>
                <w:sz w:val="18"/>
                <w:szCs w:val="18"/>
              </w:rPr>
              <w:t>627</w:t>
            </w:r>
          </w:p>
        </w:tc>
      </w:tr>
      <w:tr w:rsidR="004C6A6B" w:rsidRPr="00353A6B">
        <w:trPr>
          <w:trHeight w:val="232"/>
        </w:trPr>
        <w:tc>
          <w:tcPr>
            <w:tcW w:w="3726" w:type="dxa"/>
            <w:tcBorders>
              <w:top w:val="single" w:sz="12" w:space="0" w:color="auto"/>
            </w:tcBorders>
            <w:shd w:val="clear" w:color="auto" w:fill="auto"/>
          </w:tcPr>
          <w:p w:rsidR="004C6A6B" w:rsidRPr="00353A6B" w:rsidRDefault="004C6A6B" w:rsidP="00826CD4">
            <w:pPr>
              <w:suppressAutoHyphens w:val="0"/>
              <w:spacing w:before="40" w:after="40" w:line="220" w:lineRule="exact"/>
              <w:rPr>
                <w:bCs/>
                <w:sz w:val="18"/>
                <w:szCs w:val="18"/>
              </w:rPr>
            </w:pPr>
            <w:r w:rsidRPr="00353A6B">
              <w:rPr>
                <w:bCs/>
                <w:sz w:val="18"/>
                <w:szCs w:val="18"/>
              </w:rPr>
              <w:t xml:space="preserve">Population </w:t>
            </w:r>
            <w:r w:rsidR="00826CD4">
              <w:rPr>
                <w:bCs/>
                <w:sz w:val="18"/>
                <w:szCs w:val="18"/>
              </w:rPr>
              <w:t>u</w:t>
            </w:r>
            <w:r w:rsidRPr="00353A6B">
              <w:rPr>
                <w:bCs/>
                <w:sz w:val="18"/>
                <w:szCs w:val="18"/>
              </w:rPr>
              <w:t xml:space="preserve">rbaine                                                         </w:t>
            </w:r>
          </w:p>
        </w:tc>
        <w:tc>
          <w:tcPr>
            <w:tcW w:w="3727" w:type="dxa"/>
            <w:tcBorders>
              <w:top w:val="single" w:sz="12" w:space="0" w:color="auto"/>
            </w:tcBorders>
          </w:tcPr>
          <w:p w:rsidR="004C6A6B" w:rsidRPr="00353A6B" w:rsidRDefault="004C6A6B" w:rsidP="004C6A6B">
            <w:pPr>
              <w:suppressAutoHyphens w:val="0"/>
              <w:spacing w:before="40" w:after="40" w:line="220" w:lineRule="exact"/>
              <w:jc w:val="center"/>
              <w:rPr>
                <w:bCs/>
                <w:sz w:val="18"/>
                <w:szCs w:val="18"/>
              </w:rPr>
            </w:pPr>
            <w:r w:rsidRPr="00353A6B">
              <w:rPr>
                <w:bCs/>
                <w:sz w:val="18"/>
                <w:szCs w:val="18"/>
              </w:rPr>
              <w:t>38,1</w:t>
            </w:r>
            <w:r w:rsidR="0038447F" w:rsidRPr="00353A6B">
              <w:rPr>
                <w:bCs/>
                <w:sz w:val="18"/>
                <w:szCs w:val="18"/>
              </w:rPr>
              <w:t> </w:t>
            </w:r>
            <w:r w:rsidRPr="00353A6B">
              <w:rPr>
                <w:bCs/>
                <w:sz w:val="18"/>
                <w:szCs w:val="18"/>
              </w:rPr>
              <w:t>%</w:t>
            </w:r>
          </w:p>
        </w:tc>
      </w:tr>
      <w:tr w:rsidR="004C6A6B" w:rsidRPr="00353A6B">
        <w:trPr>
          <w:trHeight w:val="232"/>
        </w:trPr>
        <w:tc>
          <w:tcPr>
            <w:tcW w:w="3726" w:type="dxa"/>
            <w:shd w:val="clear" w:color="auto" w:fill="auto"/>
          </w:tcPr>
          <w:p w:rsidR="004C6A6B" w:rsidRPr="00353A6B" w:rsidRDefault="004C6A6B" w:rsidP="004C6A6B">
            <w:pPr>
              <w:suppressAutoHyphens w:val="0"/>
              <w:spacing w:before="40" w:after="40" w:line="220" w:lineRule="exact"/>
              <w:rPr>
                <w:bCs/>
                <w:sz w:val="18"/>
                <w:szCs w:val="18"/>
              </w:rPr>
            </w:pPr>
            <w:r w:rsidRPr="00353A6B">
              <w:rPr>
                <w:bCs/>
                <w:sz w:val="18"/>
                <w:szCs w:val="18"/>
              </w:rPr>
              <w:t xml:space="preserve">Taux annuel de croissance de la population                    </w:t>
            </w:r>
          </w:p>
        </w:tc>
        <w:tc>
          <w:tcPr>
            <w:tcW w:w="3727" w:type="dxa"/>
          </w:tcPr>
          <w:p w:rsidR="004C6A6B" w:rsidRPr="00353A6B" w:rsidRDefault="004C6A6B" w:rsidP="004C6A6B">
            <w:pPr>
              <w:suppressAutoHyphens w:val="0"/>
              <w:spacing w:before="40" w:after="40" w:line="220" w:lineRule="exact"/>
              <w:jc w:val="center"/>
              <w:rPr>
                <w:bCs/>
                <w:sz w:val="18"/>
                <w:szCs w:val="18"/>
              </w:rPr>
            </w:pPr>
            <w:r w:rsidRPr="00353A6B">
              <w:rPr>
                <w:bCs/>
                <w:sz w:val="18"/>
                <w:szCs w:val="18"/>
              </w:rPr>
              <w:t>2,4</w:t>
            </w:r>
            <w:r w:rsidR="0038447F" w:rsidRPr="00353A6B">
              <w:rPr>
                <w:bCs/>
                <w:sz w:val="18"/>
                <w:szCs w:val="18"/>
              </w:rPr>
              <w:t> </w:t>
            </w:r>
            <w:r w:rsidRPr="00353A6B">
              <w:rPr>
                <w:bCs/>
                <w:sz w:val="18"/>
                <w:szCs w:val="18"/>
              </w:rPr>
              <w:t>%</w:t>
            </w:r>
          </w:p>
        </w:tc>
      </w:tr>
      <w:tr w:rsidR="004C6A6B" w:rsidRPr="00353A6B">
        <w:trPr>
          <w:trHeight w:val="232"/>
        </w:trPr>
        <w:tc>
          <w:tcPr>
            <w:tcW w:w="3726" w:type="dxa"/>
            <w:shd w:val="clear" w:color="auto" w:fill="auto"/>
          </w:tcPr>
          <w:p w:rsidR="004C6A6B" w:rsidRPr="00353A6B" w:rsidRDefault="004C6A6B" w:rsidP="004C6A6B">
            <w:pPr>
              <w:suppressAutoHyphens w:val="0"/>
              <w:spacing w:before="40" w:after="40" w:line="220" w:lineRule="exact"/>
              <w:rPr>
                <w:bCs/>
                <w:sz w:val="18"/>
                <w:szCs w:val="18"/>
              </w:rPr>
            </w:pPr>
            <w:r w:rsidRPr="00353A6B">
              <w:rPr>
                <w:bCs/>
                <w:sz w:val="18"/>
                <w:szCs w:val="18"/>
              </w:rPr>
              <w:t xml:space="preserve">Espérance de vie à la naissance (2007)                        </w:t>
            </w:r>
          </w:p>
        </w:tc>
        <w:tc>
          <w:tcPr>
            <w:tcW w:w="3727" w:type="dxa"/>
          </w:tcPr>
          <w:p w:rsidR="004C6A6B" w:rsidRPr="00353A6B" w:rsidRDefault="004C6A6B" w:rsidP="004C6A6B">
            <w:pPr>
              <w:suppressAutoHyphens w:val="0"/>
              <w:spacing w:before="40" w:after="40" w:line="220" w:lineRule="exact"/>
              <w:jc w:val="center"/>
              <w:rPr>
                <w:bCs/>
                <w:sz w:val="18"/>
                <w:szCs w:val="18"/>
              </w:rPr>
            </w:pPr>
            <w:r w:rsidRPr="00353A6B">
              <w:rPr>
                <w:bCs/>
                <w:sz w:val="18"/>
                <w:szCs w:val="18"/>
              </w:rPr>
              <w:t>56,6 ans</w:t>
            </w:r>
          </w:p>
        </w:tc>
      </w:tr>
      <w:tr w:rsidR="004C6A6B" w:rsidRPr="00353A6B">
        <w:trPr>
          <w:trHeight w:val="232"/>
        </w:trPr>
        <w:tc>
          <w:tcPr>
            <w:tcW w:w="3726" w:type="dxa"/>
            <w:shd w:val="clear" w:color="auto" w:fill="auto"/>
          </w:tcPr>
          <w:p w:rsidR="004C6A6B" w:rsidRPr="00353A6B" w:rsidRDefault="004C6A6B" w:rsidP="004C6A6B">
            <w:pPr>
              <w:suppressAutoHyphens w:val="0"/>
              <w:spacing w:before="40" w:after="40" w:line="220" w:lineRule="exact"/>
              <w:rPr>
                <w:bCs/>
                <w:sz w:val="18"/>
                <w:szCs w:val="18"/>
              </w:rPr>
            </w:pPr>
            <w:r w:rsidRPr="00353A6B">
              <w:rPr>
                <w:bCs/>
                <w:sz w:val="18"/>
                <w:szCs w:val="18"/>
              </w:rPr>
              <w:t xml:space="preserve">Population active                                                             </w:t>
            </w:r>
          </w:p>
        </w:tc>
        <w:tc>
          <w:tcPr>
            <w:tcW w:w="3727" w:type="dxa"/>
          </w:tcPr>
          <w:p w:rsidR="004C6A6B" w:rsidRPr="00353A6B" w:rsidRDefault="004C6A6B" w:rsidP="004C6A6B">
            <w:pPr>
              <w:suppressAutoHyphens w:val="0"/>
              <w:spacing w:before="40" w:after="40" w:line="220" w:lineRule="exact"/>
              <w:jc w:val="center"/>
              <w:rPr>
                <w:bCs/>
                <w:sz w:val="18"/>
                <w:szCs w:val="18"/>
              </w:rPr>
            </w:pPr>
            <w:r w:rsidRPr="00353A6B">
              <w:rPr>
                <w:bCs/>
                <w:sz w:val="18"/>
                <w:szCs w:val="18"/>
              </w:rPr>
              <w:t>57</w:t>
            </w:r>
            <w:r w:rsidR="0038447F" w:rsidRPr="00353A6B">
              <w:rPr>
                <w:bCs/>
                <w:sz w:val="18"/>
                <w:szCs w:val="18"/>
              </w:rPr>
              <w:t> </w:t>
            </w:r>
            <w:r w:rsidRPr="00353A6B">
              <w:rPr>
                <w:bCs/>
                <w:sz w:val="18"/>
                <w:szCs w:val="18"/>
              </w:rPr>
              <w:t>%</w:t>
            </w:r>
          </w:p>
        </w:tc>
      </w:tr>
      <w:tr w:rsidR="004C6A6B" w:rsidRPr="00353A6B">
        <w:trPr>
          <w:trHeight w:val="232"/>
        </w:trPr>
        <w:tc>
          <w:tcPr>
            <w:tcW w:w="3726" w:type="dxa"/>
            <w:shd w:val="clear" w:color="auto" w:fill="auto"/>
          </w:tcPr>
          <w:p w:rsidR="004C6A6B" w:rsidRPr="00353A6B" w:rsidRDefault="004C6A6B" w:rsidP="004C6A6B">
            <w:pPr>
              <w:suppressAutoHyphens w:val="0"/>
              <w:spacing w:before="40" w:after="40" w:line="220" w:lineRule="exact"/>
              <w:rPr>
                <w:bCs/>
                <w:sz w:val="18"/>
                <w:szCs w:val="18"/>
              </w:rPr>
            </w:pPr>
            <w:r w:rsidRPr="00353A6B">
              <w:rPr>
                <w:bCs/>
                <w:sz w:val="18"/>
                <w:szCs w:val="18"/>
              </w:rPr>
              <w:t xml:space="preserve">Population scolarisée                                                       </w:t>
            </w:r>
          </w:p>
        </w:tc>
        <w:tc>
          <w:tcPr>
            <w:tcW w:w="3727" w:type="dxa"/>
          </w:tcPr>
          <w:p w:rsidR="004C6A6B" w:rsidRPr="00353A6B" w:rsidRDefault="004C6A6B" w:rsidP="004C6A6B">
            <w:pPr>
              <w:suppressAutoHyphens w:val="0"/>
              <w:spacing w:before="40" w:after="40" w:line="220" w:lineRule="exact"/>
              <w:jc w:val="center"/>
              <w:rPr>
                <w:bCs/>
                <w:sz w:val="18"/>
                <w:szCs w:val="18"/>
              </w:rPr>
            </w:pPr>
            <w:r w:rsidRPr="00353A6B">
              <w:rPr>
                <w:bCs/>
                <w:sz w:val="18"/>
                <w:szCs w:val="18"/>
              </w:rPr>
              <w:t>57</w:t>
            </w:r>
            <w:r w:rsidR="0038447F" w:rsidRPr="00353A6B">
              <w:rPr>
                <w:bCs/>
                <w:sz w:val="18"/>
                <w:szCs w:val="18"/>
              </w:rPr>
              <w:t> </w:t>
            </w:r>
            <w:r w:rsidRPr="00353A6B">
              <w:rPr>
                <w:bCs/>
                <w:sz w:val="18"/>
                <w:szCs w:val="18"/>
              </w:rPr>
              <w:t xml:space="preserve">%                         </w:t>
            </w:r>
          </w:p>
        </w:tc>
      </w:tr>
      <w:tr w:rsidR="004C6A6B" w:rsidRPr="00353A6B">
        <w:trPr>
          <w:trHeight w:val="232"/>
        </w:trPr>
        <w:tc>
          <w:tcPr>
            <w:tcW w:w="3726" w:type="dxa"/>
            <w:tcBorders>
              <w:bottom w:val="single" w:sz="12" w:space="0" w:color="auto"/>
            </w:tcBorders>
            <w:shd w:val="clear" w:color="auto" w:fill="auto"/>
          </w:tcPr>
          <w:p w:rsidR="004C6A6B" w:rsidRPr="00353A6B" w:rsidRDefault="004C6A6B" w:rsidP="004C6A6B">
            <w:pPr>
              <w:suppressAutoHyphens w:val="0"/>
              <w:spacing w:before="40" w:after="40" w:line="220" w:lineRule="exact"/>
              <w:rPr>
                <w:bCs/>
                <w:sz w:val="18"/>
                <w:szCs w:val="18"/>
              </w:rPr>
            </w:pPr>
            <w:r w:rsidRPr="00353A6B">
              <w:rPr>
                <w:bCs/>
                <w:sz w:val="18"/>
                <w:szCs w:val="18"/>
              </w:rPr>
              <w:t>Religion musulmane</w:t>
            </w:r>
          </w:p>
        </w:tc>
        <w:tc>
          <w:tcPr>
            <w:tcW w:w="3727" w:type="dxa"/>
            <w:tcBorders>
              <w:bottom w:val="single" w:sz="12" w:space="0" w:color="auto"/>
            </w:tcBorders>
          </w:tcPr>
          <w:p w:rsidR="004C6A6B" w:rsidRPr="00353A6B" w:rsidRDefault="004C6A6B" w:rsidP="004C6A6B">
            <w:pPr>
              <w:suppressAutoHyphens w:val="0"/>
              <w:spacing w:before="40" w:after="40" w:line="220" w:lineRule="exact"/>
              <w:jc w:val="center"/>
              <w:rPr>
                <w:bCs/>
                <w:sz w:val="18"/>
                <w:szCs w:val="18"/>
              </w:rPr>
            </w:pPr>
            <w:r w:rsidRPr="00353A6B">
              <w:rPr>
                <w:bCs/>
                <w:sz w:val="18"/>
                <w:szCs w:val="18"/>
              </w:rPr>
              <w:t>100</w:t>
            </w:r>
            <w:r w:rsidR="0038447F" w:rsidRPr="00353A6B">
              <w:rPr>
                <w:bCs/>
                <w:sz w:val="18"/>
                <w:szCs w:val="18"/>
              </w:rPr>
              <w:t> </w:t>
            </w:r>
            <w:r w:rsidRPr="00353A6B">
              <w:rPr>
                <w:bCs/>
                <w:sz w:val="18"/>
                <w:szCs w:val="18"/>
              </w:rPr>
              <w:t>%</w:t>
            </w:r>
          </w:p>
        </w:tc>
      </w:tr>
    </w:tbl>
    <w:p w:rsidR="006C2981" w:rsidRPr="00353A6B" w:rsidRDefault="006C2981" w:rsidP="00773DFE">
      <w:pPr>
        <w:pStyle w:val="SingleTxtG"/>
        <w:rPr>
          <w:b/>
          <w:sz w:val="18"/>
          <w:szCs w:val="18"/>
        </w:rPr>
      </w:pPr>
      <w:r w:rsidRPr="00353A6B">
        <w:rPr>
          <w:i/>
          <w:sz w:val="18"/>
          <w:szCs w:val="18"/>
        </w:rPr>
        <w:t>Source</w:t>
      </w:r>
      <w:r w:rsidRPr="00353A6B">
        <w:rPr>
          <w:b/>
          <w:i/>
          <w:sz w:val="18"/>
          <w:szCs w:val="18"/>
        </w:rPr>
        <w:t>:</w:t>
      </w:r>
      <w:r w:rsidRPr="00353A6B">
        <w:rPr>
          <w:b/>
          <w:sz w:val="18"/>
          <w:szCs w:val="18"/>
        </w:rPr>
        <w:t xml:space="preserve"> </w:t>
      </w:r>
      <w:r w:rsidRPr="00353A6B">
        <w:rPr>
          <w:sz w:val="18"/>
          <w:szCs w:val="18"/>
        </w:rPr>
        <w:t>O</w:t>
      </w:r>
      <w:r w:rsidR="0030175A" w:rsidRPr="00353A6B">
        <w:rPr>
          <w:sz w:val="18"/>
          <w:szCs w:val="18"/>
        </w:rPr>
        <w:t>NS</w:t>
      </w:r>
    </w:p>
    <w:p w:rsidR="006C2981" w:rsidRPr="00353A6B" w:rsidRDefault="006C2981" w:rsidP="001B3552">
      <w:pPr>
        <w:pStyle w:val="SingleTxtG"/>
        <w:numPr>
          <w:ilvl w:val="0"/>
          <w:numId w:val="6"/>
        </w:numPr>
        <w:ind w:left="1134" w:firstLine="0"/>
      </w:pPr>
      <w:r w:rsidRPr="00353A6B">
        <w:t>L</w:t>
      </w:r>
      <w:r w:rsidR="00E43890" w:rsidRPr="00353A6B">
        <w:t>’</w:t>
      </w:r>
      <w:r w:rsidRPr="00353A6B">
        <w:t>islam est la religion du peuple et de l</w:t>
      </w:r>
      <w:r w:rsidR="00E43890" w:rsidRPr="00353A6B">
        <w:t>’</w:t>
      </w:r>
      <w:r w:rsidR="00C77B8B" w:rsidRPr="00353A6B">
        <w:t xml:space="preserve">État. </w:t>
      </w:r>
      <w:r w:rsidRPr="00353A6B">
        <w:t>L</w:t>
      </w:r>
      <w:r w:rsidR="00E43890" w:rsidRPr="00353A6B">
        <w:t>’</w:t>
      </w:r>
      <w:r w:rsidRPr="00353A6B">
        <w:t xml:space="preserve">islam pratiqué en Mauritanie est sunnite, de rite </w:t>
      </w:r>
      <w:r w:rsidR="00C77B8B" w:rsidRPr="00353A6B">
        <w:t xml:space="preserve">malékite. </w:t>
      </w:r>
      <w:r w:rsidRPr="00353A6B">
        <w:t xml:space="preserve">Il cultive la tolérance et </w:t>
      </w:r>
      <w:r w:rsidR="00C77B8B" w:rsidRPr="00353A6B">
        <w:t>répugne</w:t>
      </w:r>
      <w:r w:rsidRPr="00353A6B">
        <w:t xml:space="preserve"> toute forme de </w:t>
      </w:r>
      <w:r w:rsidR="00C77B8B" w:rsidRPr="00353A6B">
        <w:t>violence.</w:t>
      </w:r>
    </w:p>
    <w:p w:rsidR="00826CD4" w:rsidRPr="00826CD4" w:rsidRDefault="001A524F" w:rsidP="001B3552">
      <w:pPr>
        <w:pStyle w:val="SingleTxtG"/>
        <w:numPr>
          <w:ilvl w:val="0"/>
          <w:numId w:val="6"/>
        </w:numPr>
        <w:ind w:left="1134" w:firstLine="0"/>
      </w:pPr>
      <w:r w:rsidRPr="00353A6B">
        <w:rPr>
          <w:b/>
          <w:bCs/>
        </w:rPr>
        <w:t>Données économiques.</w:t>
      </w:r>
      <w:r w:rsidRPr="00353A6B">
        <w:rPr>
          <w:bCs/>
        </w:rPr>
        <w:t xml:space="preserve"> </w:t>
      </w:r>
      <w:r w:rsidR="006C2981" w:rsidRPr="00353A6B">
        <w:rPr>
          <w:bCs/>
        </w:rPr>
        <w:t>Les résultats macroéconomiques sont dans l</w:t>
      </w:r>
      <w:r w:rsidR="00612AD1" w:rsidRPr="00353A6B">
        <w:rPr>
          <w:bCs/>
        </w:rPr>
        <w:t>’</w:t>
      </w:r>
      <w:r w:rsidR="006C2981" w:rsidRPr="00353A6B">
        <w:rPr>
          <w:bCs/>
        </w:rPr>
        <w:t xml:space="preserve">ensemble positifs. </w:t>
      </w:r>
    </w:p>
    <w:p w:rsidR="006C2981" w:rsidRPr="00353A6B" w:rsidRDefault="006C2981" w:rsidP="00826CD4">
      <w:pPr>
        <w:pStyle w:val="SingleTxtG"/>
        <w:ind w:left="1701" w:firstLine="567"/>
      </w:pPr>
      <w:r w:rsidRPr="00353A6B">
        <w:rPr>
          <w:bCs/>
        </w:rPr>
        <w:t>«</w:t>
      </w:r>
      <w:r w:rsidRPr="00353A6B">
        <w:t>Ces résultats sont</w:t>
      </w:r>
      <w:r w:rsidRPr="00353A6B">
        <w:rPr>
          <w:b/>
          <w:bCs/>
        </w:rPr>
        <w:t xml:space="preserve"> </w:t>
      </w:r>
      <w:r w:rsidRPr="00353A6B">
        <w:t xml:space="preserve">soutenus par la forte reprise </w:t>
      </w:r>
      <w:r w:rsidRPr="00353A6B">
        <w:rPr>
          <w:spacing w:val="-4"/>
        </w:rPr>
        <w:t>de la demande extérieure, la réalisation de projets miniers et le dynamisme des industries non extractives, la production hors pétrole qui a augmenté de 5,7 % en 2010. Le vif essor des exportations minières, stimulé par les cours élevés des produits de base, a aidé à compenser le gonflement des importations de denrées alimentaires et de carburants et à réduire le déficit extérieur courant. La politique monétaire est restée prudente, ce qui a permis, entre autres, de contenir l</w:t>
      </w:r>
      <w:r w:rsidR="00E43890" w:rsidRPr="00353A6B">
        <w:rPr>
          <w:spacing w:val="-4"/>
        </w:rPr>
        <w:t>’</w:t>
      </w:r>
      <w:r w:rsidRPr="00353A6B">
        <w:rPr>
          <w:spacing w:val="-4"/>
        </w:rPr>
        <w:t xml:space="preserve">inflation en deçà de 10 %. Le déficit budgétaire a été réduit de moitié en 2010 sous </w:t>
      </w:r>
      <w:r w:rsidRPr="00353A6B">
        <w:t>l</w:t>
      </w:r>
      <w:r w:rsidR="00E43890" w:rsidRPr="00353A6B">
        <w:t>’</w:t>
      </w:r>
      <w:r w:rsidRPr="00353A6B">
        <w:t>effet de l</w:t>
      </w:r>
      <w:r w:rsidR="00E43890" w:rsidRPr="00353A6B">
        <w:t>’</w:t>
      </w:r>
      <w:r w:rsidRPr="00353A6B">
        <w:t>augmentation des recettes minières, d</w:t>
      </w:r>
      <w:r w:rsidR="00E43890" w:rsidRPr="00353A6B">
        <w:t>’</w:t>
      </w:r>
      <w:r w:rsidRPr="00353A6B">
        <w:t>un meilleur recouvrement des recettes et de la sous-exécution des dépenses d</w:t>
      </w:r>
      <w:r w:rsidR="00E43890" w:rsidRPr="00353A6B">
        <w:t>’</w:t>
      </w:r>
      <w:r w:rsidRPr="00353A6B">
        <w:t>investissement</w:t>
      </w:r>
      <w:r w:rsidR="00826CD4">
        <w:rPr>
          <w:rStyle w:val="FootnoteReference"/>
        </w:rPr>
        <w:footnoteReference w:id="3"/>
      </w:r>
      <w:r w:rsidR="00826CD4">
        <w:t>.</w:t>
      </w:r>
      <w:r w:rsidRPr="00353A6B">
        <w:t xml:space="preserve">» </w:t>
      </w:r>
    </w:p>
    <w:p w:rsidR="006C2981" w:rsidRPr="00353A6B" w:rsidRDefault="001A524F" w:rsidP="0030175A">
      <w:pPr>
        <w:pStyle w:val="SingleTxtG"/>
        <w:numPr>
          <w:ilvl w:val="0"/>
          <w:numId w:val="6"/>
        </w:numPr>
        <w:ind w:left="1134" w:firstLine="0"/>
      </w:pPr>
      <w:r w:rsidRPr="00353A6B">
        <w:rPr>
          <w:b/>
        </w:rPr>
        <w:t>Structure économique.</w:t>
      </w:r>
      <w:r w:rsidRPr="00353A6B">
        <w:t xml:space="preserve"> </w:t>
      </w:r>
      <w:r w:rsidR="006C2981" w:rsidRPr="00353A6B">
        <w:t>Répartition sectorielle du PIB en</w:t>
      </w:r>
      <w:r w:rsidR="00C77B8B" w:rsidRPr="00353A6B">
        <w:t xml:space="preserve"> </w:t>
      </w:r>
      <w:r w:rsidR="006C2981" w:rsidRPr="00353A6B">
        <w:t>2010</w:t>
      </w:r>
      <w:r w:rsidR="0030175A" w:rsidRPr="00353A6B">
        <w:t>:</w:t>
      </w:r>
      <w:r w:rsidR="006C2981" w:rsidRPr="00353A6B">
        <w:rPr>
          <w:b/>
          <w:bCs/>
        </w:rPr>
        <w:t xml:space="preserve"> </w:t>
      </w:r>
    </w:p>
    <w:p w:rsidR="006C2981" w:rsidRPr="00353A6B" w:rsidRDefault="006C2981" w:rsidP="0030175A">
      <w:pPr>
        <w:pStyle w:val="Bullet1G"/>
      </w:pPr>
      <w:r w:rsidRPr="00353A6B">
        <w:t>Secteur primaire: 18</w:t>
      </w:r>
      <w:r w:rsidR="00612AD1" w:rsidRPr="00353A6B">
        <w:t> </w:t>
      </w:r>
      <w:r w:rsidRPr="00353A6B">
        <w:t xml:space="preserve">% </w:t>
      </w:r>
    </w:p>
    <w:p w:rsidR="006C2981" w:rsidRPr="00353A6B" w:rsidRDefault="006C2981" w:rsidP="00773DFE">
      <w:pPr>
        <w:pStyle w:val="Bullet1G"/>
      </w:pPr>
      <w:r w:rsidRPr="00353A6B">
        <w:t xml:space="preserve">Activités </w:t>
      </w:r>
      <w:r w:rsidR="00C06071" w:rsidRPr="00353A6B">
        <w:t>e</w:t>
      </w:r>
      <w:r w:rsidRPr="00353A6B">
        <w:t>xtractives: 14</w:t>
      </w:r>
      <w:r w:rsidR="00612AD1" w:rsidRPr="00353A6B">
        <w:t> </w:t>
      </w:r>
      <w:r w:rsidRPr="00353A6B">
        <w:t>%</w:t>
      </w:r>
    </w:p>
    <w:p w:rsidR="006C2981" w:rsidRPr="00353A6B" w:rsidRDefault="006C2981" w:rsidP="00773DFE">
      <w:pPr>
        <w:pStyle w:val="Bullet1G"/>
      </w:pPr>
      <w:r w:rsidRPr="00353A6B">
        <w:t>Autres: 68</w:t>
      </w:r>
      <w:r w:rsidR="00612AD1" w:rsidRPr="00353A6B">
        <w:t> </w:t>
      </w:r>
      <w:r w:rsidRPr="00353A6B">
        <w:t>%</w:t>
      </w:r>
    </w:p>
    <w:p w:rsidR="006C2981" w:rsidRDefault="006C2981" w:rsidP="00E43890">
      <w:pPr>
        <w:pStyle w:val="SingleTxtG"/>
      </w:pPr>
      <w:r w:rsidRPr="00353A6B">
        <w:t>IDH moyen (0,520 en 2007 – niveau médian Afrique)</w:t>
      </w:r>
      <w:r w:rsidR="00C06071" w:rsidRPr="00353A6B">
        <w:t>.</w:t>
      </w:r>
    </w:p>
    <w:p w:rsidR="002E527A" w:rsidRDefault="002E527A" w:rsidP="002E527A">
      <w:pPr>
        <w:pStyle w:val="Heading1"/>
      </w:pPr>
      <w:r>
        <w:t>Tableau 2</w:t>
      </w:r>
    </w:p>
    <w:p w:rsidR="002E527A" w:rsidRPr="002E527A" w:rsidRDefault="002E527A" w:rsidP="002E527A">
      <w:pPr>
        <w:pStyle w:val="SingleTxtG"/>
        <w:rPr>
          <w:b/>
        </w:rPr>
      </w:pPr>
      <w:r w:rsidRPr="002E527A">
        <w:rPr>
          <w:b/>
        </w:rPr>
        <w:t xml:space="preserve">Données </w:t>
      </w:r>
      <w:r>
        <w:rPr>
          <w:b/>
        </w:rPr>
        <w:t>économiques</w:t>
      </w:r>
    </w:p>
    <w:tbl>
      <w:tblPr>
        <w:tblW w:w="7460" w:type="dxa"/>
        <w:tblInd w:w="1242" w:type="dxa"/>
        <w:tblBorders>
          <w:top w:val="single" w:sz="4" w:space="0" w:color="auto"/>
        </w:tblBorders>
        <w:tblCellMar>
          <w:left w:w="0" w:type="dxa"/>
          <w:right w:w="0" w:type="dxa"/>
        </w:tblCellMar>
        <w:tblLook w:val="00A0" w:firstRow="1" w:lastRow="0" w:firstColumn="1" w:lastColumn="0" w:noHBand="0" w:noVBand="0"/>
      </w:tblPr>
      <w:tblGrid>
        <w:gridCol w:w="4700"/>
        <w:gridCol w:w="2760"/>
      </w:tblGrid>
      <w:tr w:rsidR="006C2981" w:rsidRPr="00353A6B">
        <w:trPr>
          <w:trHeight w:val="248"/>
          <w:tblHeader/>
        </w:trPr>
        <w:tc>
          <w:tcPr>
            <w:tcW w:w="4700" w:type="dxa"/>
            <w:tcBorders>
              <w:top w:val="single" w:sz="4" w:space="0" w:color="auto"/>
              <w:bottom w:val="single" w:sz="12" w:space="0" w:color="auto"/>
            </w:tcBorders>
            <w:shd w:val="clear" w:color="auto" w:fill="auto"/>
            <w:tcMar>
              <w:top w:w="15" w:type="dxa"/>
              <w:left w:w="108" w:type="dxa"/>
              <w:bottom w:w="0" w:type="dxa"/>
              <w:right w:w="108" w:type="dxa"/>
            </w:tcMar>
            <w:vAlign w:val="bottom"/>
          </w:tcPr>
          <w:p w:rsidR="006C2981" w:rsidRPr="00353A6B" w:rsidRDefault="006C2981" w:rsidP="00E43890">
            <w:pPr>
              <w:suppressAutoHyphens w:val="0"/>
              <w:spacing w:before="80" w:after="80" w:line="200" w:lineRule="exact"/>
              <w:rPr>
                <w:i/>
                <w:sz w:val="18"/>
                <w:szCs w:val="18"/>
              </w:rPr>
            </w:pPr>
            <w:r w:rsidRPr="00353A6B">
              <w:rPr>
                <w:bCs/>
                <w:i/>
                <w:sz w:val="18"/>
                <w:szCs w:val="18"/>
              </w:rPr>
              <w:t xml:space="preserve">Indicateurs </w:t>
            </w:r>
          </w:p>
        </w:tc>
        <w:tc>
          <w:tcPr>
            <w:tcW w:w="2760" w:type="dxa"/>
            <w:tcBorders>
              <w:top w:val="single" w:sz="4" w:space="0" w:color="auto"/>
              <w:bottom w:val="single" w:sz="12" w:space="0" w:color="auto"/>
            </w:tcBorders>
            <w:shd w:val="clear" w:color="auto" w:fill="auto"/>
            <w:tcMar>
              <w:top w:w="15" w:type="dxa"/>
              <w:left w:w="108" w:type="dxa"/>
              <w:bottom w:w="0" w:type="dxa"/>
              <w:right w:w="108" w:type="dxa"/>
            </w:tcMar>
            <w:vAlign w:val="bottom"/>
          </w:tcPr>
          <w:p w:rsidR="006C2981" w:rsidRPr="00353A6B" w:rsidRDefault="006C2981" w:rsidP="00612AD1">
            <w:pPr>
              <w:suppressAutoHyphens w:val="0"/>
              <w:spacing w:before="80" w:after="80" w:line="200" w:lineRule="exact"/>
              <w:ind w:left="113"/>
              <w:jc w:val="right"/>
              <w:rPr>
                <w:i/>
                <w:sz w:val="18"/>
                <w:szCs w:val="18"/>
              </w:rPr>
            </w:pPr>
            <w:r w:rsidRPr="00353A6B">
              <w:rPr>
                <w:bCs/>
                <w:i/>
                <w:sz w:val="18"/>
                <w:szCs w:val="18"/>
              </w:rPr>
              <w:t>2010</w:t>
            </w:r>
          </w:p>
        </w:tc>
      </w:tr>
      <w:tr w:rsidR="002E527A" w:rsidRPr="00353A6B">
        <w:trPr>
          <w:trHeight w:val="248"/>
        </w:trPr>
        <w:tc>
          <w:tcPr>
            <w:tcW w:w="4700" w:type="dxa"/>
            <w:tcBorders>
              <w:top w:val="single" w:sz="12" w:space="0" w:color="auto"/>
            </w:tcBorders>
            <w:shd w:val="clear" w:color="auto" w:fill="auto"/>
            <w:tcMar>
              <w:top w:w="15" w:type="dxa"/>
              <w:left w:w="108" w:type="dxa"/>
              <w:bottom w:w="0" w:type="dxa"/>
              <w:right w:w="108" w:type="dxa"/>
            </w:tcMar>
          </w:tcPr>
          <w:p w:rsidR="002E527A" w:rsidRPr="00353A6B" w:rsidRDefault="002E527A" w:rsidP="002E527A">
            <w:pPr>
              <w:suppressAutoHyphens w:val="0"/>
              <w:spacing w:before="40" w:after="40" w:line="220" w:lineRule="exact"/>
              <w:ind w:left="34"/>
              <w:rPr>
                <w:bCs/>
                <w:sz w:val="18"/>
                <w:szCs w:val="18"/>
              </w:rPr>
            </w:pPr>
            <w:r w:rsidRPr="00353A6B">
              <w:rPr>
                <w:sz w:val="18"/>
                <w:szCs w:val="18"/>
              </w:rPr>
              <w:t xml:space="preserve">PIB par habitant ($US) </w:t>
            </w:r>
          </w:p>
        </w:tc>
        <w:tc>
          <w:tcPr>
            <w:tcW w:w="2760" w:type="dxa"/>
            <w:tcBorders>
              <w:top w:val="single" w:sz="12" w:space="0" w:color="auto"/>
            </w:tcBorders>
            <w:shd w:val="clear" w:color="auto" w:fill="auto"/>
            <w:tcMar>
              <w:top w:w="15" w:type="dxa"/>
              <w:left w:w="108" w:type="dxa"/>
              <w:bottom w:w="0" w:type="dxa"/>
              <w:right w:w="108" w:type="dxa"/>
            </w:tcMar>
            <w:vAlign w:val="bottom"/>
          </w:tcPr>
          <w:p w:rsidR="002E527A" w:rsidRPr="00353A6B" w:rsidRDefault="002E527A" w:rsidP="002E527A">
            <w:pPr>
              <w:suppressAutoHyphens w:val="0"/>
              <w:spacing w:before="40" w:after="40" w:line="220" w:lineRule="exact"/>
              <w:ind w:left="113"/>
              <w:jc w:val="right"/>
              <w:rPr>
                <w:bCs/>
                <w:sz w:val="18"/>
                <w:szCs w:val="18"/>
              </w:rPr>
            </w:pPr>
            <w:r w:rsidRPr="00353A6B">
              <w:rPr>
                <w:sz w:val="18"/>
                <w:szCs w:val="18"/>
              </w:rPr>
              <w:t>1 036</w:t>
            </w:r>
          </w:p>
        </w:tc>
      </w:tr>
      <w:tr w:rsidR="002E527A" w:rsidRPr="00353A6B">
        <w:trPr>
          <w:trHeight w:val="248"/>
        </w:trPr>
        <w:tc>
          <w:tcPr>
            <w:tcW w:w="4700" w:type="dxa"/>
            <w:shd w:val="clear" w:color="auto" w:fill="auto"/>
            <w:tcMar>
              <w:top w:w="15" w:type="dxa"/>
              <w:left w:w="108" w:type="dxa"/>
              <w:bottom w:w="0" w:type="dxa"/>
              <w:right w:w="108" w:type="dxa"/>
            </w:tcMar>
          </w:tcPr>
          <w:p w:rsidR="002E527A" w:rsidRPr="00353A6B" w:rsidRDefault="002E527A" w:rsidP="002E527A">
            <w:pPr>
              <w:suppressAutoHyphens w:val="0"/>
              <w:spacing w:before="40" w:after="40" w:line="220" w:lineRule="exact"/>
              <w:ind w:left="34"/>
              <w:rPr>
                <w:sz w:val="18"/>
                <w:szCs w:val="18"/>
              </w:rPr>
            </w:pPr>
            <w:r w:rsidRPr="00353A6B">
              <w:rPr>
                <w:sz w:val="18"/>
                <w:szCs w:val="18"/>
              </w:rPr>
              <w:t xml:space="preserve">Taux de croissance du PIB réel </w:t>
            </w:r>
          </w:p>
        </w:tc>
        <w:tc>
          <w:tcPr>
            <w:tcW w:w="2760" w:type="dxa"/>
            <w:shd w:val="clear" w:color="auto" w:fill="auto"/>
            <w:tcMar>
              <w:top w:w="15" w:type="dxa"/>
              <w:left w:w="108" w:type="dxa"/>
              <w:bottom w:w="0" w:type="dxa"/>
              <w:right w:w="108" w:type="dxa"/>
            </w:tcMar>
            <w:vAlign w:val="bottom"/>
          </w:tcPr>
          <w:p w:rsidR="002E527A" w:rsidRPr="00353A6B" w:rsidRDefault="002E527A" w:rsidP="00612AD1">
            <w:pPr>
              <w:suppressAutoHyphens w:val="0"/>
              <w:spacing w:before="40" w:after="40" w:line="220" w:lineRule="exact"/>
              <w:ind w:left="113"/>
              <w:jc w:val="right"/>
              <w:rPr>
                <w:sz w:val="18"/>
                <w:szCs w:val="18"/>
              </w:rPr>
            </w:pPr>
            <w:r w:rsidRPr="00353A6B">
              <w:rPr>
                <w:sz w:val="18"/>
                <w:szCs w:val="18"/>
              </w:rPr>
              <w:t>4,6 %</w:t>
            </w:r>
          </w:p>
        </w:tc>
      </w:tr>
      <w:tr w:rsidR="002E527A" w:rsidRPr="00353A6B">
        <w:trPr>
          <w:trHeight w:val="248"/>
        </w:trPr>
        <w:tc>
          <w:tcPr>
            <w:tcW w:w="4700" w:type="dxa"/>
            <w:shd w:val="clear" w:color="auto" w:fill="auto"/>
            <w:tcMar>
              <w:top w:w="15" w:type="dxa"/>
              <w:left w:w="108" w:type="dxa"/>
              <w:bottom w:w="0" w:type="dxa"/>
              <w:right w:w="108" w:type="dxa"/>
            </w:tcMar>
          </w:tcPr>
          <w:p w:rsidR="002E527A" w:rsidRPr="002E527A" w:rsidRDefault="002E527A" w:rsidP="002E527A">
            <w:pPr>
              <w:suppressAutoHyphens w:val="0"/>
              <w:spacing w:before="40" w:after="40" w:line="220" w:lineRule="exact"/>
              <w:ind w:left="34"/>
              <w:rPr>
                <w:sz w:val="18"/>
                <w:szCs w:val="18"/>
              </w:rPr>
            </w:pPr>
            <w:r w:rsidRPr="002E527A">
              <w:rPr>
                <w:sz w:val="18"/>
                <w:szCs w:val="18"/>
              </w:rPr>
              <w:t xml:space="preserve">Taux de pression fiscale </w:t>
            </w:r>
          </w:p>
        </w:tc>
        <w:tc>
          <w:tcPr>
            <w:tcW w:w="2760" w:type="dxa"/>
            <w:shd w:val="clear" w:color="auto" w:fill="auto"/>
            <w:tcMar>
              <w:top w:w="15" w:type="dxa"/>
              <w:left w:w="108" w:type="dxa"/>
              <w:bottom w:w="0" w:type="dxa"/>
              <w:right w:w="108" w:type="dxa"/>
            </w:tcMar>
            <w:vAlign w:val="bottom"/>
          </w:tcPr>
          <w:p w:rsidR="002E527A" w:rsidRPr="00353A6B" w:rsidRDefault="002E527A" w:rsidP="00612AD1">
            <w:pPr>
              <w:suppressAutoHyphens w:val="0"/>
              <w:spacing w:before="40" w:after="40" w:line="220" w:lineRule="exact"/>
              <w:ind w:left="113"/>
              <w:jc w:val="right"/>
              <w:rPr>
                <w:sz w:val="18"/>
                <w:szCs w:val="18"/>
              </w:rPr>
            </w:pPr>
            <w:r w:rsidRPr="00353A6B">
              <w:rPr>
                <w:sz w:val="18"/>
                <w:szCs w:val="18"/>
              </w:rPr>
              <w:t>14,8 %</w:t>
            </w:r>
          </w:p>
        </w:tc>
      </w:tr>
      <w:tr w:rsidR="002E527A" w:rsidRPr="00353A6B">
        <w:trPr>
          <w:trHeight w:val="42"/>
        </w:trPr>
        <w:tc>
          <w:tcPr>
            <w:tcW w:w="4700" w:type="dxa"/>
            <w:shd w:val="clear" w:color="auto" w:fill="auto"/>
            <w:tcMar>
              <w:top w:w="15" w:type="dxa"/>
              <w:left w:w="108" w:type="dxa"/>
              <w:bottom w:w="0" w:type="dxa"/>
              <w:right w:w="108" w:type="dxa"/>
            </w:tcMar>
          </w:tcPr>
          <w:p w:rsidR="002E527A" w:rsidRPr="002E527A" w:rsidRDefault="002E527A" w:rsidP="002E527A">
            <w:pPr>
              <w:suppressAutoHyphens w:val="0"/>
              <w:spacing w:before="40" w:after="40" w:line="220" w:lineRule="exact"/>
              <w:ind w:left="34"/>
              <w:rPr>
                <w:sz w:val="18"/>
                <w:szCs w:val="18"/>
              </w:rPr>
            </w:pPr>
            <w:r w:rsidRPr="002E527A">
              <w:rPr>
                <w:sz w:val="18"/>
                <w:szCs w:val="18"/>
              </w:rPr>
              <w:t xml:space="preserve">Dépenses et prêts nets (en % du PIB hors pétrole) </w:t>
            </w:r>
          </w:p>
        </w:tc>
        <w:tc>
          <w:tcPr>
            <w:tcW w:w="2760" w:type="dxa"/>
            <w:shd w:val="clear" w:color="auto" w:fill="auto"/>
            <w:tcMar>
              <w:top w:w="15" w:type="dxa"/>
              <w:left w:w="108" w:type="dxa"/>
              <w:bottom w:w="0" w:type="dxa"/>
              <w:right w:w="108" w:type="dxa"/>
            </w:tcMar>
            <w:vAlign w:val="bottom"/>
          </w:tcPr>
          <w:p w:rsidR="002E527A" w:rsidRPr="00353A6B" w:rsidRDefault="002E527A" w:rsidP="00612AD1">
            <w:pPr>
              <w:suppressAutoHyphens w:val="0"/>
              <w:spacing w:before="40" w:after="40" w:line="220" w:lineRule="exact"/>
              <w:ind w:left="113"/>
              <w:jc w:val="right"/>
              <w:rPr>
                <w:sz w:val="18"/>
                <w:szCs w:val="18"/>
              </w:rPr>
            </w:pPr>
            <w:r w:rsidRPr="00353A6B">
              <w:rPr>
                <w:sz w:val="18"/>
                <w:szCs w:val="18"/>
              </w:rPr>
              <w:t>32 %</w:t>
            </w:r>
          </w:p>
        </w:tc>
      </w:tr>
      <w:tr w:rsidR="002E527A" w:rsidRPr="00353A6B">
        <w:trPr>
          <w:trHeight w:val="248"/>
        </w:trPr>
        <w:tc>
          <w:tcPr>
            <w:tcW w:w="4700" w:type="dxa"/>
            <w:shd w:val="clear" w:color="auto" w:fill="auto"/>
            <w:tcMar>
              <w:top w:w="15" w:type="dxa"/>
              <w:left w:w="108" w:type="dxa"/>
              <w:bottom w:w="0" w:type="dxa"/>
              <w:right w:w="108" w:type="dxa"/>
            </w:tcMar>
          </w:tcPr>
          <w:p w:rsidR="002E527A" w:rsidRPr="002E527A" w:rsidRDefault="002E527A" w:rsidP="002E527A">
            <w:pPr>
              <w:suppressAutoHyphens w:val="0"/>
              <w:spacing w:before="40" w:after="40" w:line="220" w:lineRule="exact"/>
              <w:ind w:left="34"/>
              <w:rPr>
                <w:sz w:val="18"/>
                <w:szCs w:val="18"/>
              </w:rPr>
            </w:pPr>
            <w:r w:rsidRPr="002E527A">
              <w:rPr>
                <w:sz w:val="18"/>
                <w:szCs w:val="18"/>
              </w:rPr>
              <w:t xml:space="preserve">Déficit budgétaire hors dons et hors pétrole (en % du PIB hors pétrole) </w:t>
            </w:r>
          </w:p>
        </w:tc>
        <w:tc>
          <w:tcPr>
            <w:tcW w:w="2760" w:type="dxa"/>
            <w:shd w:val="clear" w:color="auto" w:fill="auto"/>
            <w:tcMar>
              <w:top w:w="15" w:type="dxa"/>
              <w:left w:w="108" w:type="dxa"/>
              <w:bottom w:w="0" w:type="dxa"/>
              <w:right w:w="108" w:type="dxa"/>
            </w:tcMar>
            <w:vAlign w:val="bottom"/>
          </w:tcPr>
          <w:p w:rsidR="002E527A" w:rsidRPr="00353A6B" w:rsidRDefault="002E527A" w:rsidP="00612AD1">
            <w:pPr>
              <w:suppressAutoHyphens w:val="0"/>
              <w:spacing w:before="40" w:after="40" w:line="220" w:lineRule="exact"/>
              <w:ind w:left="113"/>
              <w:jc w:val="right"/>
              <w:rPr>
                <w:sz w:val="18"/>
                <w:szCs w:val="18"/>
              </w:rPr>
            </w:pPr>
            <w:r w:rsidRPr="00353A6B">
              <w:rPr>
                <w:sz w:val="18"/>
                <w:szCs w:val="18"/>
              </w:rPr>
              <w:t>9,6 %</w:t>
            </w:r>
          </w:p>
        </w:tc>
      </w:tr>
      <w:tr w:rsidR="002E527A" w:rsidRPr="00353A6B">
        <w:trPr>
          <w:trHeight w:val="248"/>
        </w:trPr>
        <w:tc>
          <w:tcPr>
            <w:tcW w:w="4700" w:type="dxa"/>
            <w:shd w:val="clear" w:color="auto" w:fill="auto"/>
            <w:tcMar>
              <w:top w:w="15" w:type="dxa"/>
              <w:left w:w="108" w:type="dxa"/>
              <w:bottom w:w="0" w:type="dxa"/>
              <w:right w:w="108" w:type="dxa"/>
            </w:tcMar>
          </w:tcPr>
          <w:p w:rsidR="002E527A" w:rsidRPr="00353A6B" w:rsidRDefault="002E527A" w:rsidP="002E527A">
            <w:pPr>
              <w:suppressAutoHyphens w:val="0"/>
              <w:spacing w:before="40" w:after="40" w:line="220" w:lineRule="exact"/>
              <w:ind w:left="34"/>
              <w:rPr>
                <w:sz w:val="18"/>
                <w:szCs w:val="18"/>
              </w:rPr>
            </w:pPr>
            <w:r w:rsidRPr="00353A6B">
              <w:rPr>
                <w:sz w:val="18"/>
                <w:szCs w:val="18"/>
              </w:rPr>
              <w:t xml:space="preserve">Solde des transactions courantes (en % du PIB) </w:t>
            </w:r>
          </w:p>
        </w:tc>
        <w:tc>
          <w:tcPr>
            <w:tcW w:w="2760" w:type="dxa"/>
            <w:shd w:val="clear" w:color="auto" w:fill="auto"/>
            <w:tcMar>
              <w:top w:w="15" w:type="dxa"/>
              <w:left w:w="108" w:type="dxa"/>
              <w:bottom w:w="0" w:type="dxa"/>
              <w:right w:w="108" w:type="dxa"/>
            </w:tcMar>
            <w:vAlign w:val="bottom"/>
          </w:tcPr>
          <w:p w:rsidR="002E527A" w:rsidRPr="00353A6B" w:rsidRDefault="002E527A" w:rsidP="00612AD1">
            <w:pPr>
              <w:suppressAutoHyphens w:val="0"/>
              <w:spacing w:before="40" w:after="40" w:line="220" w:lineRule="exact"/>
              <w:ind w:left="113"/>
              <w:jc w:val="right"/>
              <w:rPr>
                <w:sz w:val="18"/>
                <w:szCs w:val="18"/>
              </w:rPr>
            </w:pPr>
            <w:r w:rsidRPr="00353A6B">
              <w:rPr>
                <w:sz w:val="18"/>
                <w:szCs w:val="18"/>
              </w:rPr>
              <w:t>-11,9 %</w:t>
            </w:r>
          </w:p>
        </w:tc>
      </w:tr>
      <w:tr w:rsidR="002E527A" w:rsidRPr="00353A6B">
        <w:trPr>
          <w:trHeight w:val="248"/>
        </w:trPr>
        <w:tc>
          <w:tcPr>
            <w:tcW w:w="4700" w:type="dxa"/>
            <w:shd w:val="clear" w:color="auto" w:fill="auto"/>
            <w:tcMar>
              <w:top w:w="15" w:type="dxa"/>
              <w:left w:w="108" w:type="dxa"/>
              <w:bottom w:w="0" w:type="dxa"/>
              <w:right w:w="108" w:type="dxa"/>
            </w:tcMar>
          </w:tcPr>
          <w:p w:rsidR="002E527A" w:rsidRPr="00353A6B" w:rsidRDefault="002E527A" w:rsidP="002E527A">
            <w:pPr>
              <w:suppressAutoHyphens w:val="0"/>
              <w:spacing w:before="40" w:after="40" w:line="220" w:lineRule="exact"/>
              <w:ind w:left="34"/>
              <w:rPr>
                <w:sz w:val="18"/>
                <w:szCs w:val="18"/>
              </w:rPr>
            </w:pPr>
            <w:r w:rsidRPr="00353A6B">
              <w:rPr>
                <w:sz w:val="18"/>
                <w:szCs w:val="18"/>
              </w:rPr>
              <w:t xml:space="preserve">Réserves en mois d’importations </w:t>
            </w:r>
          </w:p>
        </w:tc>
        <w:tc>
          <w:tcPr>
            <w:tcW w:w="2760" w:type="dxa"/>
            <w:shd w:val="clear" w:color="auto" w:fill="auto"/>
            <w:tcMar>
              <w:top w:w="15" w:type="dxa"/>
              <w:left w:w="108" w:type="dxa"/>
              <w:bottom w:w="0" w:type="dxa"/>
              <w:right w:w="108" w:type="dxa"/>
            </w:tcMar>
            <w:vAlign w:val="bottom"/>
          </w:tcPr>
          <w:p w:rsidR="002E527A" w:rsidRPr="00353A6B" w:rsidRDefault="002E527A" w:rsidP="00612AD1">
            <w:pPr>
              <w:suppressAutoHyphens w:val="0"/>
              <w:spacing w:before="40" w:after="40" w:line="220" w:lineRule="exact"/>
              <w:ind w:left="113"/>
              <w:jc w:val="right"/>
              <w:rPr>
                <w:sz w:val="18"/>
                <w:szCs w:val="18"/>
              </w:rPr>
            </w:pPr>
            <w:r w:rsidRPr="00353A6B">
              <w:rPr>
                <w:sz w:val="18"/>
                <w:szCs w:val="18"/>
              </w:rPr>
              <w:t>2,5</w:t>
            </w:r>
          </w:p>
        </w:tc>
      </w:tr>
      <w:tr w:rsidR="002E527A" w:rsidRPr="00353A6B">
        <w:trPr>
          <w:trHeight w:val="248"/>
        </w:trPr>
        <w:tc>
          <w:tcPr>
            <w:tcW w:w="4700" w:type="dxa"/>
            <w:tcBorders>
              <w:bottom w:val="single" w:sz="12" w:space="0" w:color="auto"/>
            </w:tcBorders>
            <w:shd w:val="clear" w:color="auto" w:fill="auto"/>
            <w:tcMar>
              <w:top w:w="15" w:type="dxa"/>
              <w:left w:w="108" w:type="dxa"/>
              <w:bottom w:w="0" w:type="dxa"/>
              <w:right w:w="108" w:type="dxa"/>
            </w:tcMar>
          </w:tcPr>
          <w:p w:rsidR="002E527A" w:rsidRPr="00353A6B" w:rsidRDefault="002E527A" w:rsidP="002E527A">
            <w:pPr>
              <w:suppressAutoHyphens w:val="0"/>
              <w:spacing w:before="40" w:after="40" w:line="220" w:lineRule="exact"/>
              <w:ind w:left="34"/>
              <w:rPr>
                <w:sz w:val="18"/>
                <w:szCs w:val="18"/>
              </w:rPr>
            </w:pPr>
            <w:r w:rsidRPr="00353A6B">
              <w:rPr>
                <w:sz w:val="18"/>
                <w:szCs w:val="18"/>
              </w:rPr>
              <w:t xml:space="preserve">Taux d’inflation moyen annuel </w:t>
            </w:r>
          </w:p>
        </w:tc>
        <w:tc>
          <w:tcPr>
            <w:tcW w:w="2760" w:type="dxa"/>
            <w:tcBorders>
              <w:bottom w:val="single" w:sz="12" w:space="0" w:color="auto"/>
            </w:tcBorders>
            <w:shd w:val="clear" w:color="auto" w:fill="auto"/>
            <w:tcMar>
              <w:top w:w="15" w:type="dxa"/>
              <w:left w:w="108" w:type="dxa"/>
              <w:bottom w:w="0" w:type="dxa"/>
              <w:right w:w="108" w:type="dxa"/>
            </w:tcMar>
            <w:vAlign w:val="bottom"/>
          </w:tcPr>
          <w:p w:rsidR="002E527A" w:rsidRPr="00353A6B" w:rsidRDefault="002E527A" w:rsidP="00612AD1">
            <w:pPr>
              <w:suppressAutoHyphens w:val="0"/>
              <w:spacing w:before="40" w:after="40" w:line="220" w:lineRule="exact"/>
              <w:ind w:left="113"/>
              <w:jc w:val="right"/>
              <w:rPr>
                <w:sz w:val="18"/>
                <w:szCs w:val="18"/>
              </w:rPr>
            </w:pPr>
            <w:r w:rsidRPr="00353A6B">
              <w:rPr>
                <w:sz w:val="18"/>
                <w:szCs w:val="18"/>
              </w:rPr>
              <w:t>4,8% </w:t>
            </w:r>
          </w:p>
        </w:tc>
      </w:tr>
    </w:tbl>
    <w:p w:rsidR="006C2981" w:rsidRPr="00353A6B" w:rsidRDefault="006C2981" w:rsidP="00773DFE">
      <w:pPr>
        <w:pStyle w:val="SingleTxtG"/>
        <w:rPr>
          <w:sz w:val="18"/>
          <w:szCs w:val="18"/>
        </w:rPr>
      </w:pPr>
      <w:r w:rsidRPr="00353A6B">
        <w:rPr>
          <w:i/>
          <w:sz w:val="18"/>
          <w:szCs w:val="18"/>
        </w:rPr>
        <w:t>Sources:</w:t>
      </w:r>
      <w:r w:rsidRPr="00353A6B">
        <w:rPr>
          <w:sz w:val="18"/>
          <w:szCs w:val="18"/>
        </w:rPr>
        <w:t xml:space="preserve"> ONS et BCM</w:t>
      </w:r>
    </w:p>
    <w:p w:rsidR="006C2981" w:rsidRPr="00353A6B" w:rsidRDefault="00773DFE" w:rsidP="00D36EB5">
      <w:pPr>
        <w:pStyle w:val="H1G"/>
        <w:numPr>
          <w:ilvl w:val="0"/>
          <w:numId w:val="14"/>
        </w:numPr>
        <w:ind w:left="1134" w:hanging="567"/>
      </w:pPr>
      <w:bookmarkStart w:id="1" w:name="_Toc269572793"/>
      <w:r w:rsidRPr="00353A6B">
        <w:tab/>
      </w:r>
      <w:bookmarkEnd w:id="1"/>
      <w:r w:rsidR="006C2981" w:rsidRPr="00353A6B">
        <w:t>Structures constitutionnelle</w:t>
      </w:r>
      <w:r w:rsidR="00C06071" w:rsidRPr="00353A6B">
        <w:t>s</w:t>
      </w:r>
      <w:r w:rsidR="006C2981" w:rsidRPr="00353A6B">
        <w:t>, politique</w:t>
      </w:r>
      <w:r w:rsidR="00C06071" w:rsidRPr="00353A6B">
        <w:t>s</w:t>
      </w:r>
      <w:r w:rsidR="006C2981" w:rsidRPr="00353A6B">
        <w:t xml:space="preserve"> et juridique</w:t>
      </w:r>
      <w:r w:rsidR="00C06071" w:rsidRPr="00353A6B">
        <w:t>s</w:t>
      </w:r>
    </w:p>
    <w:p w:rsidR="006C2981" w:rsidRPr="00353A6B" w:rsidRDefault="006C2981" w:rsidP="00C06071">
      <w:pPr>
        <w:pStyle w:val="SingleTxtG"/>
        <w:numPr>
          <w:ilvl w:val="0"/>
          <w:numId w:val="6"/>
        </w:numPr>
        <w:ind w:left="1134" w:firstLine="0"/>
      </w:pPr>
      <w:r w:rsidRPr="00353A6B">
        <w:t>Conformément à l</w:t>
      </w:r>
      <w:r w:rsidR="00E43890" w:rsidRPr="00353A6B">
        <w:t>’</w:t>
      </w:r>
      <w:r w:rsidRPr="00353A6B">
        <w:t xml:space="preserve">article </w:t>
      </w:r>
      <w:r w:rsidR="00D2629A">
        <w:t>premier</w:t>
      </w:r>
      <w:r w:rsidRPr="00353A6B">
        <w:t xml:space="preserve"> de la Constitution du 20 juillet 1991 rétablie et modifiée par la </w:t>
      </w:r>
      <w:r w:rsidR="00336615">
        <w:t>l</w:t>
      </w:r>
      <w:r w:rsidRPr="00353A6B">
        <w:t xml:space="preserve">oi </w:t>
      </w:r>
      <w:r w:rsidR="00336615">
        <w:t>c</w:t>
      </w:r>
      <w:r w:rsidRPr="00353A6B">
        <w:t>onstitutionnelle n°</w:t>
      </w:r>
      <w:r w:rsidR="00DF5D43" w:rsidRPr="00353A6B">
        <w:t> </w:t>
      </w:r>
      <w:r w:rsidRPr="00353A6B">
        <w:t>2006-014 du 12</w:t>
      </w:r>
      <w:r w:rsidR="00DF5D43" w:rsidRPr="00353A6B">
        <w:t> </w:t>
      </w:r>
      <w:r w:rsidRPr="00353A6B">
        <w:t xml:space="preserve">juillet 2006, la Mauritanie est «une République </w:t>
      </w:r>
      <w:r w:rsidRPr="00353A6B">
        <w:rPr>
          <w:spacing w:val="-4"/>
        </w:rPr>
        <w:t>islamique</w:t>
      </w:r>
      <w:r w:rsidRPr="00353A6B">
        <w:t>, indivisible, démocratique et sociale». La République</w:t>
      </w:r>
      <w:r w:rsidR="00C77B8B" w:rsidRPr="00353A6B">
        <w:t xml:space="preserve"> </w:t>
      </w:r>
      <w:r w:rsidRPr="00353A6B">
        <w:t>assure</w:t>
      </w:r>
      <w:r w:rsidR="00C77B8B" w:rsidRPr="00353A6B">
        <w:t xml:space="preserve"> </w:t>
      </w:r>
      <w:r w:rsidRPr="00353A6B">
        <w:t>«à tous les citoyens sans distinction d</w:t>
      </w:r>
      <w:r w:rsidR="00E43890" w:rsidRPr="00353A6B">
        <w:t>’</w:t>
      </w:r>
      <w:r w:rsidRPr="00353A6B">
        <w:t>origine, de race, de sexe ou de condition sociale l</w:t>
      </w:r>
      <w:r w:rsidR="00E43890" w:rsidRPr="00353A6B">
        <w:t>’</w:t>
      </w:r>
      <w:r w:rsidRPr="00353A6B">
        <w:t>égalité devant la loi».</w:t>
      </w:r>
    </w:p>
    <w:p w:rsidR="006C2981" w:rsidRPr="00353A6B" w:rsidRDefault="006C2981" w:rsidP="00C06071">
      <w:pPr>
        <w:pStyle w:val="SingleTxtG"/>
        <w:numPr>
          <w:ilvl w:val="0"/>
          <w:numId w:val="6"/>
        </w:numPr>
        <w:ind w:left="1134" w:firstLine="0"/>
      </w:pPr>
      <w:r w:rsidRPr="00353A6B">
        <w:t>L</w:t>
      </w:r>
      <w:r w:rsidR="00E43890" w:rsidRPr="00353A6B">
        <w:t>’</w:t>
      </w:r>
      <w:r w:rsidRPr="00353A6B">
        <w:t>article 3 de la Constitution consacre le principe de la démocratie: «</w:t>
      </w:r>
      <w:r w:rsidRPr="00353A6B">
        <w:rPr>
          <w:iCs/>
        </w:rPr>
        <w:t xml:space="preserve">la </w:t>
      </w:r>
      <w:r w:rsidR="00C77B8B" w:rsidRPr="00353A6B">
        <w:rPr>
          <w:iCs/>
        </w:rPr>
        <w:t>souveraineté</w:t>
      </w:r>
      <w:r w:rsidRPr="00353A6B">
        <w:rPr>
          <w:iCs/>
        </w:rPr>
        <w:t xml:space="preserve"> appartient au peuple mauritanien qui l</w:t>
      </w:r>
      <w:r w:rsidR="00E43890" w:rsidRPr="00353A6B">
        <w:rPr>
          <w:iCs/>
        </w:rPr>
        <w:t>’</w:t>
      </w:r>
      <w:r w:rsidRPr="00353A6B">
        <w:rPr>
          <w:iCs/>
        </w:rPr>
        <w:t xml:space="preserve">exerce par ses </w:t>
      </w:r>
      <w:r w:rsidR="00C77B8B" w:rsidRPr="00353A6B">
        <w:rPr>
          <w:iCs/>
        </w:rPr>
        <w:t>représentants</w:t>
      </w:r>
      <w:r w:rsidRPr="00353A6B">
        <w:rPr>
          <w:iCs/>
        </w:rPr>
        <w:t xml:space="preserve"> ou par voie de référendum</w:t>
      </w:r>
      <w:r w:rsidRPr="00353A6B">
        <w:t>»</w:t>
      </w:r>
      <w:r w:rsidRPr="00353A6B">
        <w:rPr>
          <w:i/>
        </w:rPr>
        <w:t>.</w:t>
      </w:r>
    </w:p>
    <w:p w:rsidR="006C2981" w:rsidRPr="00353A6B" w:rsidRDefault="006C2981" w:rsidP="00C06071">
      <w:pPr>
        <w:pStyle w:val="SingleTxtG"/>
        <w:numPr>
          <w:ilvl w:val="0"/>
          <w:numId w:val="6"/>
        </w:numPr>
        <w:ind w:left="1134" w:firstLine="0"/>
      </w:pPr>
      <w:r w:rsidRPr="00353A6B">
        <w:t>La forme républicaine de l</w:t>
      </w:r>
      <w:r w:rsidR="00E43890" w:rsidRPr="00353A6B">
        <w:t>’</w:t>
      </w:r>
      <w:r w:rsidR="00C77B8B" w:rsidRPr="00353A6B">
        <w:t>État</w:t>
      </w:r>
      <w:r w:rsidRPr="00353A6B">
        <w:t xml:space="preserve"> est marquée par une nette séparation des pouvoirs</w:t>
      </w:r>
      <w:r w:rsidR="00C77B8B" w:rsidRPr="00353A6B">
        <w:t xml:space="preserve"> exécutif</w:t>
      </w:r>
      <w:r w:rsidRPr="00353A6B">
        <w:t xml:space="preserve">, </w:t>
      </w:r>
      <w:r w:rsidRPr="00353A6B">
        <w:rPr>
          <w:spacing w:val="-4"/>
        </w:rPr>
        <w:t>législatif</w:t>
      </w:r>
      <w:r w:rsidRPr="00353A6B">
        <w:t xml:space="preserve"> et judicaire.</w:t>
      </w:r>
    </w:p>
    <w:p w:rsidR="006C2981" w:rsidRPr="00353A6B" w:rsidRDefault="006C2981" w:rsidP="00C06071">
      <w:pPr>
        <w:pStyle w:val="SingleTxtG"/>
        <w:numPr>
          <w:ilvl w:val="0"/>
          <w:numId w:val="6"/>
        </w:numPr>
        <w:ind w:left="1134" w:firstLine="0"/>
      </w:pPr>
      <w:r w:rsidRPr="00353A6B">
        <w:t xml:space="preserve">Le </w:t>
      </w:r>
      <w:r w:rsidR="00336615">
        <w:t>P</w:t>
      </w:r>
      <w:r w:rsidR="00336615" w:rsidRPr="00353A6B">
        <w:t xml:space="preserve">résident </w:t>
      </w:r>
      <w:r w:rsidRPr="00353A6B">
        <w:t xml:space="preserve">de la République est élu au suffrage universel direct pour un mandat de cinq ans </w:t>
      </w:r>
      <w:r w:rsidRPr="00353A6B">
        <w:rPr>
          <w:spacing w:val="-4"/>
        </w:rPr>
        <w:t>renouvelable</w:t>
      </w:r>
      <w:r w:rsidRPr="00353A6B">
        <w:t xml:space="preserve"> une fois. Il définit la politique de la </w:t>
      </w:r>
      <w:r w:rsidR="00336615">
        <w:t>n</w:t>
      </w:r>
      <w:r w:rsidRPr="00353A6B">
        <w:t>ation mise en œuvre par le gouvernement, dirigé par un Premier Ministre.</w:t>
      </w:r>
    </w:p>
    <w:p w:rsidR="006C2981" w:rsidRPr="00353A6B" w:rsidRDefault="006C2981" w:rsidP="00C06071">
      <w:pPr>
        <w:pStyle w:val="SingleTxtG"/>
        <w:numPr>
          <w:ilvl w:val="0"/>
          <w:numId w:val="6"/>
        </w:numPr>
        <w:ind w:left="1134" w:firstLine="0"/>
      </w:pPr>
      <w:r w:rsidRPr="00353A6B">
        <w:t xml:space="preserve">Le </w:t>
      </w:r>
      <w:r w:rsidR="00336615">
        <w:t>p</w:t>
      </w:r>
      <w:r w:rsidRPr="00353A6B">
        <w:t xml:space="preserve">ouvoir législatif est exercé par le </w:t>
      </w:r>
      <w:r w:rsidR="00336615">
        <w:t>P</w:t>
      </w:r>
      <w:r w:rsidRPr="00353A6B">
        <w:t>arlement qui vote</w:t>
      </w:r>
      <w:r w:rsidR="00C77B8B" w:rsidRPr="00353A6B">
        <w:t xml:space="preserve"> </w:t>
      </w:r>
      <w:r w:rsidRPr="00353A6B">
        <w:t>les lois et contrôle l</w:t>
      </w:r>
      <w:r w:rsidR="00E43890" w:rsidRPr="00353A6B">
        <w:t>’</w:t>
      </w:r>
      <w:r w:rsidRPr="00353A6B">
        <w:t xml:space="preserve">action </w:t>
      </w:r>
      <w:r w:rsidRPr="00353A6B">
        <w:rPr>
          <w:spacing w:val="-4"/>
        </w:rPr>
        <w:t>gouvernementale</w:t>
      </w:r>
      <w:r w:rsidRPr="00353A6B">
        <w:t xml:space="preserve">. Le </w:t>
      </w:r>
      <w:r w:rsidR="00336615">
        <w:t>P</w:t>
      </w:r>
      <w:r w:rsidR="00336615" w:rsidRPr="00353A6B">
        <w:t xml:space="preserve">arlement </w:t>
      </w:r>
      <w:r w:rsidRPr="00353A6B">
        <w:t>comprend</w:t>
      </w:r>
      <w:r w:rsidR="00C77B8B" w:rsidRPr="00353A6B">
        <w:t xml:space="preserve"> </w:t>
      </w:r>
      <w:r w:rsidRPr="00353A6B">
        <w:t>une chambre basse dénommée l</w:t>
      </w:r>
      <w:r w:rsidR="00E43890" w:rsidRPr="00353A6B">
        <w:t>’</w:t>
      </w:r>
      <w:r w:rsidRPr="00353A6B">
        <w:t xml:space="preserve">Assemblée </w:t>
      </w:r>
      <w:r w:rsidR="00336615">
        <w:t>n</w:t>
      </w:r>
      <w:r w:rsidRPr="00353A6B">
        <w:t>ationale et une chambre haute</w:t>
      </w:r>
      <w:r w:rsidR="00C77B8B" w:rsidRPr="00353A6B">
        <w:t xml:space="preserve"> </w:t>
      </w:r>
      <w:r w:rsidRPr="00353A6B">
        <w:t xml:space="preserve">appelée Sénat. </w:t>
      </w:r>
    </w:p>
    <w:p w:rsidR="006C2981" w:rsidRPr="00353A6B" w:rsidRDefault="006C2981" w:rsidP="00C06071">
      <w:pPr>
        <w:pStyle w:val="SingleTxtG"/>
        <w:numPr>
          <w:ilvl w:val="0"/>
          <w:numId w:val="6"/>
        </w:numPr>
        <w:ind w:left="1134" w:firstLine="0"/>
      </w:pPr>
      <w:r w:rsidRPr="00353A6B">
        <w:t xml:space="preserve">La Mauritanie présente une organisation administrative décentralisée et </w:t>
      </w:r>
      <w:r w:rsidR="00C77B8B" w:rsidRPr="00353A6B">
        <w:t>déconcentrée</w:t>
      </w:r>
      <w:r w:rsidRPr="00353A6B">
        <w:t>. L</w:t>
      </w:r>
      <w:r w:rsidR="00E43890" w:rsidRPr="00353A6B">
        <w:t>’</w:t>
      </w:r>
      <w:r w:rsidRPr="00353A6B">
        <w:t>organisation territoriale comporte</w:t>
      </w:r>
      <w:r w:rsidR="00C77B8B" w:rsidRPr="00353A6B">
        <w:t xml:space="preserve"> </w:t>
      </w:r>
      <w:r w:rsidRPr="00353A6B">
        <w:t>plusieurs niveaux</w:t>
      </w:r>
      <w:r w:rsidR="00353A6B">
        <w:t xml:space="preserve"> </w:t>
      </w:r>
      <w:r w:rsidRPr="00353A6B">
        <w:t xml:space="preserve">administratifs, </w:t>
      </w:r>
      <w:r w:rsidR="003C7CD6">
        <w:t>w</w:t>
      </w:r>
      <w:r w:rsidRPr="00353A6B">
        <w:t xml:space="preserve">ilayas </w:t>
      </w:r>
      <w:r w:rsidRPr="00353A6B">
        <w:rPr>
          <w:bCs/>
        </w:rPr>
        <w:t>(13)</w:t>
      </w:r>
      <w:r w:rsidRPr="00353A6B">
        <w:t xml:space="preserve">, </w:t>
      </w:r>
      <w:r w:rsidR="003C7CD6">
        <w:t>m</w:t>
      </w:r>
      <w:r w:rsidRPr="00353A6B">
        <w:t xml:space="preserve">oughataas </w:t>
      </w:r>
      <w:r w:rsidRPr="00353A6B">
        <w:rPr>
          <w:bCs/>
        </w:rPr>
        <w:t>(54)</w:t>
      </w:r>
      <w:r w:rsidRPr="00353A6B">
        <w:t xml:space="preserve"> et communes </w:t>
      </w:r>
      <w:r w:rsidRPr="00353A6B">
        <w:rPr>
          <w:bCs/>
        </w:rPr>
        <w:t>(216</w:t>
      </w:r>
      <w:r w:rsidR="00C77B8B" w:rsidRPr="00353A6B">
        <w:rPr>
          <w:bCs/>
        </w:rPr>
        <w:t>)</w:t>
      </w:r>
      <w:r w:rsidR="00C77B8B" w:rsidRPr="00353A6B">
        <w:t xml:space="preserve">. </w:t>
      </w:r>
      <w:r w:rsidRPr="00353A6B">
        <w:t>La répartition des compétences entre les différents échelons de l</w:t>
      </w:r>
      <w:r w:rsidR="00E43890" w:rsidRPr="00353A6B">
        <w:t>’</w:t>
      </w:r>
      <w:r w:rsidRPr="00353A6B">
        <w:t>administration est organisée de telle façon que les collectivités et l</w:t>
      </w:r>
      <w:r w:rsidR="00E43890" w:rsidRPr="00353A6B">
        <w:t>’</w:t>
      </w:r>
      <w:r w:rsidRPr="00353A6B">
        <w:t xml:space="preserve">administration </w:t>
      </w:r>
      <w:r w:rsidR="00C77B8B" w:rsidRPr="00353A6B">
        <w:t>concourent</w:t>
      </w:r>
      <w:r w:rsidRPr="00353A6B">
        <w:t xml:space="preserve"> ensemble au développement politique, économique et social. </w:t>
      </w:r>
    </w:p>
    <w:p w:rsidR="006C2981" w:rsidRPr="00353A6B" w:rsidRDefault="006C2981" w:rsidP="00C06071">
      <w:pPr>
        <w:pStyle w:val="SingleTxtG"/>
        <w:numPr>
          <w:ilvl w:val="0"/>
          <w:numId w:val="6"/>
        </w:numPr>
        <w:ind w:left="1134" w:firstLine="0"/>
      </w:pPr>
      <w:r w:rsidRPr="00353A6B">
        <w:t>L</w:t>
      </w:r>
      <w:r w:rsidR="00E43890" w:rsidRPr="00353A6B">
        <w:t>’</w:t>
      </w:r>
      <w:r w:rsidRPr="00353A6B">
        <w:t>attribution de nouvelles compétences aux communes par la loi 2001-27 du 07/02/2001 a permis de renforcer les capacités des élus locaux en matière de résolution des problèmes liés au développement local et de pallier le déficit de gouvernance locale.</w:t>
      </w:r>
    </w:p>
    <w:p w:rsidR="006C2981" w:rsidRPr="00353A6B" w:rsidRDefault="006C2981" w:rsidP="00C06071">
      <w:pPr>
        <w:pStyle w:val="SingleTxtG"/>
        <w:numPr>
          <w:ilvl w:val="0"/>
          <w:numId w:val="6"/>
        </w:numPr>
        <w:ind w:left="1134" w:firstLine="0"/>
      </w:pPr>
      <w:r w:rsidRPr="00353A6B">
        <w:t xml:space="preserve">Le </w:t>
      </w:r>
      <w:r w:rsidRPr="00353A6B">
        <w:rPr>
          <w:spacing w:val="-4"/>
        </w:rPr>
        <w:t>système</w:t>
      </w:r>
      <w:r w:rsidRPr="00353A6B">
        <w:t xml:space="preserve"> judiciaire mauritanien</w:t>
      </w:r>
      <w:r w:rsidR="00C77B8B" w:rsidRPr="00353A6B">
        <w:t xml:space="preserve"> </w:t>
      </w:r>
      <w:r w:rsidRPr="00353A6B">
        <w:t>est fondé sur le principe du double degré</w:t>
      </w:r>
      <w:r w:rsidR="00C77B8B" w:rsidRPr="00353A6B">
        <w:t xml:space="preserve"> </w:t>
      </w:r>
      <w:r w:rsidRPr="00353A6B">
        <w:t>de juridiction (</w:t>
      </w:r>
      <w:r w:rsidR="00336615">
        <w:t>j</w:t>
      </w:r>
      <w:r w:rsidRPr="00353A6B">
        <w:t>uridictions de 1</w:t>
      </w:r>
      <w:r w:rsidRPr="00353A6B">
        <w:rPr>
          <w:vertAlign w:val="superscript"/>
        </w:rPr>
        <w:t>re</w:t>
      </w:r>
      <w:r w:rsidRPr="00353A6B">
        <w:t xml:space="preserve"> instance au niveau des Moughataas et des Wilayas) et juridictions de second degré (</w:t>
      </w:r>
      <w:r w:rsidR="00336615">
        <w:t>t</w:t>
      </w:r>
      <w:r w:rsidRPr="00353A6B">
        <w:t xml:space="preserve">rois </w:t>
      </w:r>
      <w:r w:rsidR="00336615">
        <w:t>c</w:t>
      </w:r>
      <w:r w:rsidRPr="00353A6B">
        <w:t>ours d</w:t>
      </w:r>
      <w:r w:rsidR="00E43890" w:rsidRPr="00353A6B">
        <w:t>’</w:t>
      </w:r>
      <w:r w:rsidR="00336615">
        <w:t>a</w:t>
      </w:r>
      <w:r w:rsidRPr="00353A6B">
        <w:t xml:space="preserve">ppel à Nouakchott, Nouadhibou et à Kiffa et une Cour </w:t>
      </w:r>
      <w:r w:rsidR="00336615">
        <w:t>s</w:t>
      </w:r>
      <w:r w:rsidRPr="00353A6B">
        <w:t>uprême).</w:t>
      </w:r>
    </w:p>
    <w:p w:rsidR="006C2981" w:rsidRPr="00353A6B" w:rsidRDefault="006C2981" w:rsidP="00C06071">
      <w:pPr>
        <w:pStyle w:val="SingleTxtG"/>
        <w:numPr>
          <w:ilvl w:val="0"/>
          <w:numId w:val="6"/>
        </w:numPr>
        <w:ind w:left="1134" w:firstLine="0"/>
      </w:pPr>
      <w:r w:rsidRPr="00353A6B">
        <w:t>En matière de garanties du droit à un procès équitable, les personnes poursuivies bénéficient des droits suivants:</w:t>
      </w:r>
    </w:p>
    <w:p w:rsidR="00B423C6" w:rsidRPr="00353A6B" w:rsidRDefault="00C06071" w:rsidP="00B423C6">
      <w:pPr>
        <w:pStyle w:val="SingleTxtG"/>
        <w:numPr>
          <w:ilvl w:val="0"/>
          <w:numId w:val="9"/>
        </w:numPr>
      </w:pPr>
      <w:r w:rsidRPr="00353A6B">
        <w:t>L</w:t>
      </w:r>
      <w:r w:rsidR="006C2981" w:rsidRPr="00353A6B">
        <w:t>a présomption d</w:t>
      </w:r>
      <w:r w:rsidR="00E43890" w:rsidRPr="00353A6B">
        <w:t>’</w:t>
      </w:r>
      <w:r w:rsidR="006C2981" w:rsidRPr="00353A6B">
        <w:t>innocence;</w:t>
      </w:r>
    </w:p>
    <w:p w:rsidR="006C2981" w:rsidRPr="00353A6B" w:rsidRDefault="006C2981" w:rsidP="00B423C6">
      <w:pPr>
        <w:pStyle w:val="SingleTxtG"/>
        <w:numPr>
          <w:ilvl w:val="0"/>
          <w:numId w:val="9"/>
        </w:numPr>
      </w:pPr>
      <w:r w:rsidRPr="00353A6B">
        <w:t>Le principe de la légalité des délits et des peines;</w:t>
      </w:r>
    </w:p>
    <w:p w:rsidR="006C2981" w:rsidRPr="00353A6B" w:rsidRDefault="00C06071" w:rsidP="00B423C6">
      <w:pPr>
        <w:pStyle w:val="SingleTxtG"/>
        <w:numPr>
          <w:ilvl w:val="0"/>
          <w:numId w:val="9"/>
        </w:numPr>
      </w:pPr>
      <w:r w:rsidRPr="00353A6B">
        <w:t>L</w:t>
      </w:r>
      <w:r w:rsidR="006C2981" w:rsidRPr="00353A6B">
        <w:t>e respect des droits de la défense ;</w:t>
      </w:r>
    </w:p>
    <w:p w:rsidR="006C2981" w:rsidRPr="00353A6B" w:rsidRDefault="006C2981" w:rsidP="001A524F">
      <w:pPr>
        <w:pStyle w:val="SingleTxtG"/>
        <w:numPr>
          <w:ilvl w:val="0"/>
          <w:numId w:val="9"/>
        </w:numPr>
        <w:ind w:left="1134" w:firstLine="567"/>
      </w:pPr>
      <w:r w:rsidRPr="00353A6B">
        <w:t>La présence d</w:t>
      </w:r>
      <w:r w:rsidR="00E43890" w:rsidRPr="00353A6B">
        <w:t>’</w:t>
      </w:r>
      <w:r w:rsidR="00046C0E">
        <w:t xml:space="preserve">un </w:t>
      </w:r>
      <w:r w:rsidRPr="00353A6B">
        <w:t>avocat</w:t>
      </w:r>
      <w:r w:rsidR="00C77B8B" w:rsidRPr="00353A6B">
        <w:t xml:space="preserve"> </w:t>
      </w:r>
      <w:r w:rsidRPr="00353A6B">
        <w:t>dès la garde à vue et le droit de prendre contact avec sa famille.</w:t>
      </w:r>
    </w:p>
    <w:p w:rsidR="006C2981" w:rsidRPr="00353A6B" w:rsidRDefault="006C2981" w:rsidP="00C06071">
      <w:pPr>
        <w:pStyle w:val="SingleTxtG"/>
        <w:numPr>
          <w:ilvl w:val="0"/>
          <w:numId w:val="6"/>
        </w:numPr>
        <w:ind w:left="1134" w:firstLine="0"/>
      </w:pPr>
      <w:r w:rsidRPr="00353A6B">
        <w:rPr>
          <w:spacing w:val="-4"/>
        </w:rPr>
        <w:t>L</w:t>
      </w:r>
      <w:r w:rsidR="00E43890" w:rsidRPr="00353A6B">
        <w:rPr>
          <w:spacing w:val="-4"/>
        </w:rPr>
        <w:t>’</w:t>
      </w:r>
      <w:r w:rsidRPr="00353A6B">
        <w:rPr>
          <w:spacing w:val="-4"/>
        </w:rPr>
        <w:t>article</w:t>
      </w:r>
      <w:r w:rsidRPr="00353A6B">
        <w:t xml:space="preserve"> 138 du </w:t>
      </w:r>
      <w:r w:rsidR="00ED6D02" w:rsidRPr="00353A6B">
        <w:t>Code de procédure pénale (CPP)</w:t>
      </w:r>
      <w:r w:rsidRPr="00353A6B">
        <w:t xml:space="preserve"> aménage le régime de la détention préventive. Il dispose qu</w:t>
      </w:r>
      <w:r w:rsidR="00E43890" w:rsidRPr="00353A6B">
        <w:t>’</w:t>
      </w:r>
      <w:r w:rsidRPr="00353A6B">
        <w:t>elle ne doit être ordonnée que par le juge d</w:t>
      </w:r>
      <w:r w:rsidR="00E43890" w:rsidRPr="00353A6B">
        <w:t>’</w:t>
      </w:r>
      <w:r w:rsidRPr="00353A6B">
        <w:t>instruction et lorsqu</w:t>
      </w:r>
      <w:r w:rsidR="00E43890" w:rsidRPr="00353A6B">
        <w:t>’</w:t>
      </w:r>
      <w:r w:rsidRPr="00353A6B">
        <w:t>elle est justifiée par:</w:t>
      </w:r>
    </w:p>
    <w:p w:rsidR="006C2981" w:rsidRPr="00353A6B" w:rsidRDefault="00C06071" w:rsidP="00B423C6">
      <w:pPr>
        <w:pStyle w:val="SingleTxtG"/>
        <w:numPr>
          <w:ilvl w:val="0"/>
          <w:numId w:val="10"/>
        </w:numPr>
      </w:pPr>
      <w:r w:rsidRPr="00353A6B">
        <w:t>L</w:t>
      </w:r>
      <w:r w:rsidR="006C2981" w:rsidRPr="00353A6B">
        <w:t xml:space="preserve">a gravité des faits; </w:t>
      </w:r>
    </w:p>
    <w:p w:rsidR="006C2981" w:rsidRPr="00353A6B" w:rsidRDefault="00C06071" w:rsidP="00B423C6">
      <w:pPr>
        <w:pStyle w:val="SingleTxtG"/>
        <w:numPr>
          <w:ilvl w:val="0"/>
          <w:numId w:val="10"/>
        </w:numPr>
      </w:pPr>
      <w:r w:rsidRPr="00353A6B">
        <w:t>L</w:t>
      </w:r>
      <w:r w:rsidR="006C2981" w:rsidRPr="00353A6B">
        <w:t>a nécessité d</w:t>
      </w:r>
      <w:r w:rsidR="00E43890" w:rsidRPr="00353A6B">
        <w:t>’</w:t>
      </w:r>
      <w:r w:rsidR="006C2981" w:rsidRPr="00353A6B">
        <w:t>empêcher la disparition des preuves</w:t>
      </w:r>
      <w:r w:rsidR="00DF5D43" w:rsidRPr="00353A6B">
        <w:t xml:space="preserve"> </w:t>
      </w:r>
      <w:r w:rsidR="006C2981" w:rsidRPr="00353A6B">
        <w:t>de l</w:t>
      </w:r>
      <w:r w:rsidR="00E43890" w:rsidRPr="00353A6B">
        <w:t>’</w:t>
      </w:r>
      <w:r w:rsidR="006C2981" w:rsidRPr="00353A6B">
        <w:t xml:space="preserve">infraction; </w:t>
      </w:r>
    </w:p>
    <w:p w:rsidR="006C2981" w:rsidRPr="00353A6B" w:rsidRDefault="00C06071" w:rsidP="00B423C6">
      <w:pPr>
        <w:pStyle w:val="SingleTxtG"/>
        <w:numPr>
          <w:ilvl w:val="0"/>
          <w:numId w:val="10"/>
        </w:numPr>
      </w:pPr>
      <w:r w:rsidRPr="00353A6B">
        <w:t>L</w:t>
      </w:r>
      <w:r w:rsidR="006C2981" w:rsidRPr="00353A6B">
        <w:t>a fuite de l</w:t>
      </w:r>
      <w:r w:rsidR="00E43890" w:rsidRPr="00353A6B">
        <w:t>’</w:t>
      </w:r>
      <w:r w:rsidR="006C2981" w:rsidRPr="00353A6B">
        <w:t>inculpé ou la commission de nouvelles infractions.</w:t>
      </w:r>
    </w:p>
    <w:p w:rsidR="006C2981" w:rsidRPr="00353A6B" w:rsidRDefault="006C2981" w:rsidP="00C06071">
      <w:pPr>
        <w:pStyle w:val="SingleTxtG"/>
        <w:numPr>
          <w:ilvl w:val="0"/>
          <w:numId w:val="6"/>
        </w:numPr>
        <w:ind w:left="1134" w:firstLine="0"/>
      </w:pPr>
      <w:r w:rsidRPr="00353A6B">
        <w:t>En matière de détention préventive, le juge d</w:t>
      </w:r>
      <w:r w:rsidR="00E43890" w:rsidRPr="00353A6B">
        <w:t>’</w:t>
      </w:r>
      <w:r w:rsidRPr="00353A6B">
        <w:t>instruction est tenu d</w:t>
      </w:r>
      <w:r w:rsidR="00E43890" w:rsidRPr="00353A6B">
        <w:t>’</w:t>
      </w:r>
      <w:r w:rsidRPr="00353A6B">
        <w:t>accélérer le déroulement de l</w:t>
      </w:r>
      <w:r w:rsidR="00E43890" w:rsidRPr="00353A6B">
        <w:t>’</w:t>
      </w:r>
      <w:r w:rsidRPr="00353A6B">
        <w:t>information. Il est responsable, à peine de prise à partie, de toute négligence qui aurait inutilement retardé l</w:t>
      </w:r>
      <w:r w:rsidR="00E43890" w:rsidRPr="00353A6B">
        <w:t>’</w:t>
      </w:r>
      <w:r w:rsidRPr="00353A6B">
        <w:t>instruction et prolongé la détention préventive.</w:t>
      </w:r>
    </w:p>
    <w:p w:rsidR="006C2981" w:rsidRPr="00353A6B" w:rsidRDefault="001A524F" w:rsidP="00FE60F9">
      <w:pPr>
        <w:pStyle w:val="H23G"/>
        <w:ind w:firstLine="0"/>
      </w:pPr>
      <w:r w:rsidRPr="00353A6B">
        <w:t>P</w:t>
      </w:r>
      <w:r w:rsidR="006C2981" w:rsidRPr="00353A6B">
        <w:t>rincipal mode d</w:t>
      </w:r>
      <w:r w:rsidR="00E43890" w:rsidRPr="00353A6B">
        <w:t>’</w:t>
      </w:r>
      <w:r w:rsidR="006C2981" w:rsidRPr="00353A6B">
        <w:t>agrément des organisations non gouvernementales</w:t>
      </w:r>
    </w:p>
    <w:p w:rsidR="006C2981" w:rsidRPr="00353A6B" w:rsidRDefault="006C2981" w:rsidP="00C06071">
      <w:pPr>
        <w:pStyle w:val="SingleTxtG"/>
        <w:numPr>
          <w:ilvl w:val="0"/>
          <w:numId w:val="6"/>
        </w:numPr>
        <w:ind w:left="1134" w:firstLine="0"/>
      </w:pPr>
      <w:r w:rsidRPr="00353A6B">
        <w:t>En l</w:t>
      </w:r>
      <w:r w:rsidR="00E43890" w:rsidRPr="00353A6B">
        <w:t>’</w:t>
      </w:r>
      <w:r w:rsidRPr="00353A6B">
        <w:t>état actuel, l</w:t>
      </w:r>
      <w:r w:rsidR="00E43890" w:rsidRPr="00353A6B">
        <w:t>’</w:t>
      </w:r>
      <w:r w:rsidRPr="00353A6B">
        <w:t>agrément des associations se fait par voie de l</w:t>
      </w:r>
      <w:r w:rsidR="00E43890" w:rsidRPr="00353A6B">
        <w:t>’</w:t>
      </w:r>
      <w:r w:rsidRPr="00353A6B">
        <w:t>autorisation accordée par le Ministre de l</w:t>
      </w:r>
      <w:r w:rsidR="00E43890" w:rsidRPr="00353A6B">
        <w:t>’</w:t>
      </w:r>
      <w:r w:rsidR="00336615">
        <w:t>i</w:t>
      </w:r>
      <w:r w:rsidRPr="00353A6B">
        <w:t xml:space="preserve">ntérieur et de la </w:t>
      </w:r>
      <w:r w:rsidR="00336615">
        <w:t>d</w:t>
      </w:r>
      <w:r w:rsidRPr="00353A6B">
        <w:t>écentralisation conformément à la loi n°</w:t>
      </w:r>
      <w:r w:rsidR="00336615">
        <w:t> </w:t>
      </w:r>
      <w:r w:rsidRPr="00353A6B">
        <w:t>064-098 du 9 juin 1964 relative aux associations.</w:t>
      </w:r>
    </w:p>
    <w:p w:rsidR="006C2981" w:rsidRPr="00353A6B" w:rsidRDefault="006C2981" w:rsidP="00C06071">
      <w:pPr>
        <w:pStyle w:val="SingleTxtG"/>
        <w:numPr>
          <w:ilvl w:val="0"/>
          <w:numId w:val="6"/>
        </w:numPr>
        <w:ind w:left="1134" w:firstLine="0"/>
      </w:pPr>
      <w:r w:rsidRPr="00353A6B">
        <w:t>Les associations qui demandent à être reconnues constituent un dossier de candidature comprenant le</w:t>
      </w:r>
      <w:r w:rsidR="00C77B8B" w:rsidRPr="00353A6B">
        <w:t xml:space="preserve"> </w:t>
      </w:r>
      <w:r w:rsidR="00336615">
        <w:t>p</w:t>
      </w:r>
      <w:r w:rsidRPr="00353A6B">
        <w:t>rocès</w:t>
      </w:r>
      <w:r w:rsidR="00336615">
        <w:t>-v</w:t>
      </w:r>
      <w:r w:rsidRPr="00353A6B">
        <w:t>erbal de l</w:t>
      </w:r>
      <w:r w:rsidR="00E43890" w:rsidRPr="00353A6B">
        <w:t>’</w:t>
      </w:r>
      <w:r w:rsidR="00336615">
        <w:t>a</w:t>
      </w:r>
      <w:r w:rsidRPr="00353A6B">
        <w:t xml:space="preserve">ssemblée </w:t>
      </w:r>
      <w:r w:rsidR="00336615">
        <w:t>g</w:t>
      </w:r>
      <w:r w:rsidRPr="00353A6B">
        <w:t xml:space="preserve">énérale </w:t>
      </w:r>
      <w:r w:rsidR="00336615">
        <w:t>c</w:t>
      </w:r>
      <w:r w:rsidRPr="00353A6B">
        <w:t xml:space="preserve">onstitutive ainsi que les </w:t>
      </w:r>
      <w:r w:rsidR="00336615">
        <w:t>s</w:t>
      </w:r>
      <w:r w:rsidRPr="00353A6B">
        <w:t xml:space="preserve">tatuts et le </w:t>
      </w:r>
      <w:r w:rsidR="00336615">
        <w:t>r</w:t>
      </w:r>
      <w:r w:rsidRPr="00353A6B">
        <w:t xml:space="preserve">èglement </w:t>
      </w:r>
      <w:r w:rsidR="00336615">
        <w:t>i</w:t>
      </w:r>
      <w:r w:rsidRPr="00353A6B">
        <w:t>ntérieur.</w:t>
      </w:r>
    </w:p>
    <w:p w:rsidR="006C2981" w:rsidRPr="00353A6B" w:rsidRDefault="006C2981" w:rsidP="00C06071">
      <w:pPr>
        <w:pStyle w:val="SingleTxtG"/>
        <w:numPr>
          <w:ilvl w:val="0"/>
          <w:numId w:val="6"/>
        </w:numPr>
        <w:ind w:left="1134" w:firstLine="0"/>
      </w:pPr>
      <w:r w:rsidRPr="00353A6B">
        <w:t>Le dossier est transmis à l</w:t>
      </w:r>
      <w:r w:rsidR="00E43890" w:rsidRPr="00353A6B">
        <w:t>’</w:t>
      </w:r>
      <w:r w:rsidRPr="00353A6B">
        <w:t>autorité administrative de la circonscription au niveau de laquelle se trouve le siège de l</w:t>
      </w:r>
      <w:r w:rsidR="00E43890" w:rsidRPr="00353A6B">
        <w:t>’</w:t>
      </w:r>
      <w:r w:rsidRPr="00353A6B">
        <w:t>association.</w:t>
      </w:r>
    </w:p>
    <w:p w:rsidR="006C2981" w:rsidRPr="00353A6B" w:rsidRDefault="006C2981" w:rsidP="00C06071">
      <w:pPr>
        <w:pStyle w:val="SingleTxtG"/>
        <w:numPr>
          <w:ilvl w:val="0"/>
          <w:numId w:val="6"/>
        </w:numPr>
        <w:ind w:left="1134" w:firstLine="0"/>
      </w:pPr>
      <w:r w:rsidRPr="00353A6B">
        <w:t>Une enquête de moralité est menée suite à laquelle le dossier est transmis aux autorités compétentes pour agrément.</w:t>
      </w:r>
    </w:p>
    <w:p w:rsidR="002E527A" w:rsidRDefault="00C3322E" w:rsidP="00C3322E">
      <w:pPr>
        <w:pStyle w:val="SingleTxtG"/>
      </w:pPr>
      <w:r>
        <w:br w:type="page"/>
      </w:r>
      <w:r w:rsidR="002E527A" w:rsidRPr="002E527A">
        <w:t>Tableau</w:t>
      </w:r>
      <w:r w:rsidR="002E527A">
        <w:t xml:space="preserve"> 3</w:t>
      </w:r>
    </w:p>
    <w:p w:rsidR="006C2981" w:rsidRPr="002E527A" w:rsidRDefault="006C2981" w:rsidP="002E527A">
      <w:pPr>
        <w:pStyle w:val="SingleTxtG"/>
        <w:rPr>
          <w:b/>
        </w:rPr>
      </w:pPr>
      <w:r w:rsidRPr="002E527A">
        <w:rPr>
          <w:b/>
        </w:rPr>
        <w:t xml:space="preserve">Données statistiques sur les </w:t>
      </w:r>
      <w:r w:rsidR="00B423C6" w:rsidRPr="002E527A">
        <w:rPr>
          <w:b/>
        </w:rPr>
        <w:t>a</w:t>
      </w:r>
      <w:r w:rsidRPr="002E527A">
        <w:rPr>
          <w:b/>
        </w:rPr>
        <w:t>ssociations et autres</w:t>
      </w:r>
      <w:r w:rsidR="00C77B8B" w:rsidRPr="002E527A">
        <w:rPr>
          <w:b/>
        </w:rPr>
        <w:t xml:space="preserve"> </w:t>
      </w:r>
      <w:r w:rsidRPr="002E527A">
        <w:rPr>
          <w:b/>
        </w:rPr>
        <w:t>groupements d</w:t>
      </w:r>
      <w:r w:rsidR="00E43890" w:rsidRPr="002E527A">
        <w:rPr>
          <w:b/>
        </w:rPr>
        <w:t>’</w:t>
      </w:r>
      <w:r w:rsidRPr="002E527A">
        <w:rPr>
          <w:b/>
        </w:rPr>
        <w:t>utilité publique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635"/>
        <w:gridCol w:w="1735"/>
      </w:tblGrid>
      <w:tr w:rsidR="006C2981" w:rsidRPr="00353A6B">
        <w:trPr>
          <w:trHeight w:val="240"/>
          <w:tblHeader/>
        </w:trPr>
        <w:tc>
          <w:tcPr>
            <w:tcW w:w="7659" w:type="dxa"/>
            <w:tcBorders>
              <w:top w:val="single" w:sz="4" w:space="0" w:color="auto"/>
              <w:bottom w:val="single" w:sz="12" w:space="0" w:color="auto"/>
            </w:tcBorders>
            <w:shd w:val="clear" w:color="auto" w:fill="auto"/>
            <w:vAlign w:val="bottom"/>
          </w:tcPr>
          <w:p w:rsidR="006C2981" w:rsidRPr="00353A6B" w:rsidRDefault="006C2981" w:rsidP="006F5552">
            <w:pPr>
              <w:suppressAutoHyphens w:val="0"/>
              <w:spacing w:before="80" w:after="80" w:line="200" w:lineRule="exact"/>
              <w:rPr>
                <w:bCs/>
                <w:i/>
                <w:sz w:val="18"/>
                <w:szCs w:val="18"/>
              </w:rPr>
            </w:pPr>
            <w:r w:rsidRPr="00353A6B">
              <w:rPr>
                <w:bCs/>
                <w:i/>
                <w:sz w:val="18"/>
                <w:szCs w:val="18"/>
              </w:rPr>
              <w:t>Intitulé</w:t>
            </w:r>
          </w:p>
        </w:tc>
        <w:tc>
          <w:tcPr>
            <w:tcW w:w="2196" w:type="dxa"/>
            <w:tcBorders>
              <w:top w:val="single" w:sz="4" w:space="0" w:color="auto"/>
              <w:bottom w:val="single" w:sz="12" w:space="0" w:color="auto"/>
            </w:tcBorders>
            <w:shd w:val="clear" w:color="auto" w:fill="auto"/>
            <w:vAlign w:val="bottom"/>
          </w:tcPr>
          <w:p w:rsidR="006C2981" w:rsidRPr="00353A6B" w:rsidRDefault="006C2981" w:rsidP="006F5552">
            <w:pPr>
              <w:suppressAutoHyphens w:val="0"/>
              <w:spacing w:before="80" w:after="80" w:line="200" w:lineRule="exact"/>
              <w:ind w:left="113"/>
              <w:jc w:val="right"/>
              <w:rPr>
                <w:bCs/>
                <w:i/>
                <w:sz w:val="18"/>
                <w:szCs w:val="18"/>
              </w:rPr>
            </w:pPr>
            <w:r w:rsidRPr="00353A6B">
              <w:rPr>
                <w:bCs/>
                <w:i/>
                <w:sz w:val="18"/>
                <w:szCs w:val="18"/>
              </w:rPr>
              <w:t>Nombre</w:t>
            </w:r>
          </w:p>
        </w:tc>
      </w:tr>
      <w:tr w:rsidR="006C2981" w:rsidRPr="00353A6B">
        <w:trPr>
          <w:trHeight w:val="240"/>
        </w:trPr>
        <w:tc>
          <w:tcPr>
            <w:tcW w:w="7659" w:type="dxa"/>
            <w:tcBorders>
              <w:top w:val="single" w:sz="12" w:space="0" w:color="auto"/>
            </w:tcBorders>
            <w:shd w:val="clear" w:color="auto" w:fill="auto"/>
          </w:tcPr>
          <w:p w:rsidR="006C2981" w:rsidRPr="00353A6B" w:rsidRDefault="006C2981" w:rsidP="006F5552">
            <w:pPr>
              <w:suppressAutoHyphens w:val="0"/>
              <w:spacing w:before="40" w:after="40" w:line="220" w:lineRule="exact"/>
              <w:rPr>
                <w:sz w:val="18"/>
                <w:szCs w:val="18"/>
              </w:rPr>
            </w:pPr>
            <w:r w:rsidRPr="00353A6B">
              <w:rPr>
                <w:sz w:val="18"/>
                <w:szCs w:val="18"/>
              </w:rPr>
              <w:t>Partis politiques</w:t>
            </w:r>
          </w:p>
        </w:tc>
        <w:tc>
          <w:tcPr>
            <w:tcW w:w="2196" w:type="dxa"/>
            <w:tcBorders>
              <w:top w:val="single" w:sz="12" w:space="0" w:color="auto"/>
            </w:tcBorders>
            <w:shd w:val="clear" w:color="auto" w:fill="auto"/>
            <w:vAlign w:val="bottom"/>
          </w:tcPr>
          <w:p w:rsidR="006C2981" w:rsidRPr="00353A6B" w:rsidRDefault="006C2981" w:rsidP="006F5552">
            <w:pPr>
              <w:suppressAutoHyphens w:val="0"/>
              <w:spacing w:before="40" w:after="40" w:line="220" w:lineRule="exact"/>
              <w:ind w:left="113"/>
              <w:jc w:val="right"/>
              <w:rPr>
                <w:sz w:val="18"/>
                <w:szCs w:val="18"/>
              </w:rPr>
            </w:pPr>
            <w:r w:rsidRPr="00353A6B">
              <w:rPr>
                <w:sz w:val="18"/>
                <w:szCs w:val="18"/>
              </w:rPr>
              <w:t>81</w:t>
            </w:r>
          </w:p>
        </w:tc>
      </w:tr>
      <w:tr w:rsidR="006C2981" w:rsidRPr="00353A6B">
        <w:trPr>
          <w:trHeight w:val="240"/>
        </w:trPr>
        <w:tc>
          <w:tcPr>
            <w:tcW w:w="7659" w:type="dxa"/>
            <w:shd w:val="clear" w:color="auto" w:fill="auto"/>
          </w:tcPr>
          <w:p w:rsidR="006C2981" w:rsidRPr="00353A6B" w:rsidRDefault="006C2981" w:rsidP="006F5552">
            <w:pPr>
              <w:suppressAutoHyphens w:val="0"/>
              <w:spacing w:before="40" w:after="40" w:line="220" w:lineRule="exact"/>
              <w:rPr>
                <w:sz w:val="18"/>
                <w:szCs w:val="18"/>
              </w:rPr>
            </w:pPr>
            <w:r w:rsidRPr="00353A6B">
              <w:rPr>
                <w:sz w:val="18"/>
                <w:szCs w:val="18"/>
              </w:rPr>
              <w:t>Associations et ONG</w:t>
            </w:r>
          </w:p>
        </w:tc>
        <w:tc>
          <w:tcPr>
            <w:tcW w:w="2196" w:type="dxa"/>
            <w:shd w:val="clear" w:color="auto" w:fill="auto"/>
            <w:vAlign w:val="bottom"/>
          </w:tcPr>
          <w:p w:rsidR="006C2981" w:rsidRPr="00353A6B" w:rsidRDefault="006C2981" w:rsidP="00625840">
            <w:pPr>
              <w:suppressAutoHyphens w:val="0"/>
              <w:spacing w:before="40" w:after="40" w:line="220" w:lineRule="exact"/>
              <w:ind w:left="113"/>
              <w:jc w:val="right"/>
              <w:rPr>
                <w:sz w:val="18"/>
                <w:szCs w:val="18"/>
              </w:rPr>
            </w:pPr>
            <w:r w:rsidRPr="00353A6B">
              <w:rPr>
                <w:sz w:val="18"/>
                <w:szCs w:val="18"/>
              </w:rPr>
              <w:t>5 500</w:t>
            </w:r>
          </w:p>
        </w:tc>
      </w:tr>
      <w:tr w:rsidR="006C2981" w:rsidRPr="00353A6B">
        <w:trPr>
          <w:trHeight w:val="240"/>
        </w:trPr>
        <w:tc>
          <w:tcPr>
            <w:tcW w:w="7659" w:type="dxa"/>
            <w:shd w:val="clear" w:color="auto" w:fill="auto"/>
          </w:tcPr>
          <w:p w:rsidR="006C2981" w:rsidRPr="00353A6B" w:rsidRDefault="006C2981" w:rsidP="00FE60F9">
            <w:pPr>
              <w:suppressAutoHyphens w:val="0"/>
              <w:spacing w:before="40" w:after="40" w:line="220" w:lineRule="exact"/>
              <w:rPr>
                <w:sz w:val="18"/>
                <w:szCs w:val="18"/>
              </w:rPr>
            </w:pPr>
            <w:r w:rsidRPr="00353A6B">
              <w:rPr>
                <w:sz w:val="18"/>
                <w:szCs w:val="18"/>
              </w:rPr>
              <w:t xml:space="preserve">Centrales </w:t>
            </w:r>
            <w:r w:rsidR="00FE60F9">
              <w:rPr>
                <w:sz w:val="18"/>
                <w:szCs w:val="18"/>
              </w:rPr>
              <w:t>s</w:t>
            </w:r>
            <w:r w:rsidRPr="00353A6B">
              <w:rPr>
                <w:sz w:val="18"/>
                <w:szCs w:val="18"/>
              </w:rPr>
              <w:t>yndicales</w:t>
            </w:r>
          </w:p>
        </w:tc>
        <w:tc>
          <w:tcPr>
            <w:tcW w:w="2196" w:type="dxa"/>
            <w:shd w:val="clear" w:color="auto" w:fill="auto"/>
            <w:vAlign w:val="bottom"/>
          </w:tcPr>
          <w:p w:rsidR="006C2981" w:rsidRPr="00353A6B" w:rsidRDefault="006C2981" w:rsidP="006F5552">
            <w:pPr>
              <w:suppressAutoHyphens w:val="0"/>
              <w:spacing w:before="40" w:after="40" w:line="220" w:lineRule="exact"/>
              <w:ind w:left="113"/>
              <w:jc w:val="right"/>
              <w:rPr>
                <w:sz w:val="18"/>
                <w:szCs w:val="18"/>
              </w:rPr>
            </w:pPr>
            <w:r w:rsidRPr="00353A6B">
              <w:rPr>
                <w:sz w:val="18"/>
                <w:szCs w:val="18"/>
              </w:rPr>
              <w:t>06</w:t>
            </w:r>
          </w:p>
        </w:tc>
      </w:tr>
      <w:tr w:rsidR="006C2981" w:rsidRPr="00353A6B">
        <w:trPr>
          <w:trHeight w:val="240"/>
        </w:trPr>
        <w:tc>
          <w:tcPr>
            <w:tcW w:w="7659" w:type="dxa"/>
            <w:tcBorders>
              <w:bottom w:val="single" w:sz="12" w:space="0" w:color="auto"/>
            </w:tcBorders>
            <w:shd w:val="clear" w:color="auto" w:fill="auto"/>
          </w:tcPr>
          <w:p w:rsidR="006C2981" w:rsidRPr="00353A6B" w:rsidRDefault="006C2981" w:rsidP="006F5552">
            <w:pPr>
              <w:suppressAutoHyphens w:val="0"/>
              <w:spacing w:before="40" w:after="40" w:line="220" w:lineRule="exact"/>
              <w:rPr>
                <w:sz w:val="18"/>
                <w:szCs w:val="18"/>
              </w:rPr>
            </w:pPr>
            <w:r w:rsidRPr="00353A6B">
              <w:rPr>
                <w:sz w:val="18"/>
                <w:szCs w:val="18"/>
              </w:rPr>
              <w:t xml:space="preserve">ONG </w:t>
            </w:r>
            <w:r w:rsidR="00FE60F9">
              <w:rPr>
                <w:sz w:val="18"/>
                <w:szCs w:val="18"/>
              </w:rPr>
              <w:t>i</w:t>
            </w:r>
            <w:r w:rsidRPr="00353A6B">
              <w:rPr>
                <w:sz w:val="18"/>
                <w:szCs w:val="18"/>
              </w:rPr>
              <w:t>nternationales basées en Mauritanie</w:t>
            </w:r>
          </w:p>
        </w:tc>
        <w:tc>
          <w:tcPr>
            <w:tcW w:w="2196" w:type="dxa"/>
            <w:tcBorders>
              <w:bottom w:val="single" w:sz="12" w:space="0" w:color="auto"/>
            </w:tcBorders>
            <w:shd w:val="clear" w:color="auto" w:fill="auto"/>
            <w:vAlign w:val="bottom"/>
          </w:tcPr>
          <w:p w:rsidR="006C2981" w:rsidRPr="00353A6B" w:rsidRDefault="006C2981" w:rsidP="006F5552">
            <w:pPr>
              <w:suppressAutoHyphens w:val="0"/>
              <w:spacing w:before="40" w:after="40" w:line="220" w:lineRule="exact"/>
              <w:ind w:left="113"/>
              <w:jc w:val="right"/>
              <w:rPr>
                <w:sz w:val="18"/>
                <w:szCs w:val="18"/>
              </w:rPr>
            </w:pPr>
            <w:r w:rsidRPr="00353A6B">
              <w:rPr>
                <w:sz w:val="18"/>
                <w:szCs w:val="18"/>
              </w:rPr>
              <w:t>52</w:t>
            </w:r>
          </w:p>
        </w:tc>
      </w:tr>
    </w:tbl>
    <w:p w:rsidR="006C2981" w:rsidRPr="00353A6B" w:rsidRDefault="006C2981" w:rsidP="00DA6A99">
      <w:pPr>
        <w:pStyle w:val="SingleTxtG"/>
        <w:rPr>
          <w:sz w:val="18"/>
          <w:szCs w:val="18"/>
        </w:rPr>
      </w:pPr>
      <w:r w:rsidRPr="00353A6B">
        <w:rPr>
          <w:bCs/>
          <w:i/>
          <w:sz w:val="18"/>
          <w:szCs w:val="18"/>
        </w:rPr>
        <w:t>Source</w:t>
      </w:r>
      <w:r w:rsidRPr="00353A6B">
        <w:rPr>
          <w:i/>
          <w:sz w:val="18"/>
          <w:szCs w:val="18"/>
        </w:rPr>
        <w:t>:</w:t>
      </w:r>
      <w:r w:rsidRPr="00353A6B">
        <w:rPr>
          <w:sz w:val="18"/>
          <w:szCs w:val="18"/>
        </w:rPr>
        <w:t xml:space="preserve"> MIDEC (2011)</w:t>
      </w:r>
    </w:p>
    <w:p w:rsidR="006C2981" w:rsidRPr="00353A6B" w:rsidRDefault="006C2981" w:rsidP="00C06071">
      <w:pPr>
        <w:pStyle w:val="SingleTxtG"/>
        <w:numPr>
          <w:ilvl w:val="0"/>
          <w:numId w:val="6"/>
        </w:numPr>
        <w:ind w:left="1134" w:firstLine="0"/>
      </w:pPr>
      <w:r w:rsidRPr="00353A6B">
        <w:t>Dans ce cadre, les pouvoirs publics s</w:t>
      </w:r>
      <w:r w:rsidR="00E43890" w:rsidRPr="00353A6B">
        <w:t>’</w:t>
      </w:r>
      <w:r w:rsidR="00C77B8B" w:rsidRPr="00353A6B">
        <w:t>attellent</w:t>
      </w:r>
      <w:r w:rsidRPr="00353A6B">
        <w:t xml:space="preserve"> à l</w:t>
      </w:r>
      <w:r w:rsidR="00E43890" w:rsidRPr="00353A6B">
        <w:t>’</w:t>
      </w:r>
      <w:r w:rsidRPr="00353A6B">
        <w:t>adoption d</w:t>
      </w:r>
      <w:r w:rsidR="00E43890" w:rsidRPr="00353A6B">
        <w:t>’</w:t>
      </w:r>
      <w:r w:rsidRPr="00353A6B">
        <w:t>une loi régissant la vie associative axée sur le régime déclaratoire.</w:t>
      </w:r>
    </w:p>
    <w:p w:rsidR="006C2981" w:rsidRPr="00353A6B" w:rsidRDefault="00DA6A99" w:rsidP="00D36EB5">
      <w:pPr>
        <w:pStyle w:val="H1G"/>
        <w:numPr>
          <w:ilvl w:val="0"/>
          <w:numId w:val="14"/>
        </w:numPr>
        <w:ind w:left="1134" w:hanging="567"/>
      </w:pPr>
      <w:r w:rsidRPr="00353A6B">
        <w:tab/>
      </w:r>
      <w:r w:rsidR="006C2981" w:rsidRPr="00353A6B">
        <w:t>Cadre</w:t>
      </w:r>
      <w:r w:rsidR="00C77B8B" w:rsidRPr="00353A6B">
        <w:t xml:space="preserve"> </w:t>
      </w:r>
      <w:r w:rsidR="006423F2" w:rsidRPr="00353A6B">
        <w:t>j</w:t>
      </w:r>
      <w:r w:rsidR="006C2981" w:rsidRPr="00353A6B">
        <w:t>uridique</w:t>
      </w:r>
      <w:r w:rsidR="00C77B8B" w:rsidRPr="00353A6B">
        <w:t xml:space="preserve"> </w:t>
      </w:r>
      <w:r w:rsidR="006C2981" w:rsidRPr="00353A6B">
        <w:t>général de l</w:t>
      </w:r>
      <w:r w:rsidR="00E43890" w:rsidRPr="00353A6B">
        <w:t>’</w:t>
      </w:r>
      <w:r w:rsidR="006C2981" w:rsidRPr="00353A6B">
        <w:t xml:space="preserve">interdiction de la </w:t>
      </w:r>
      <w:r w:rsidR="006423F2" w:rsidRPr="00353A6B">
        <w:t>t</w:t>
      </w:r>
      <w:r w:rsidR="006C2981" w:rsidRPr="00353A6B">
        <w:t>orture ou autres peines</w:t>
      </w:r>
      <w:r w:rsidR="00C77B8B" w:rsidRPr="00353A6B">
        <w:t xml:space="preserve"> </w:t>
      </w:r>
      <w:r w:rsidR="006C2981" w:rsidRPr="00353A6B">
        <w:t xml:space="preserve">ou traitements </w:t>
      </w:r>
      <w:r w:rsidRPr="00353A6B">
        <w:t>cruels, inhumains ou dégradants</w:t>
      </w:r>
    </w:p>
    <w:p w:rsidR="006C2981" w:rsidRPr="00353A6B" w:rsidRDefault="006C2981" w:rsidP="00B423C6">
      <w:pPr>
        <w:pStyle w:val="SingleTxtG"/>
        <w:numPr>
          <w:ilvl w:val="0"/>
          <w:numId w:val="6"/>
        </w:numPr>
        <w:ind w:left="1134" w:firstLine="0"/>
      </w:pPr>
      <w:r w:rsidRPr="00353A6B">
        <w:t>Plusieurs</w:t>
      </w:r>
      <w:r w:rsidR="00C77B8B" w:rsidRPr="00353A6B">
        <w:t xml:space="preserve"> </w:t>
      </w:r>
      <w:r w:rsidRPr="00353A6B">
        <w:t>textes fondamentaux abordent la répression de la torture. Il s</w:t>
      </w:r>
      <w:r w:rsidR="00E43890" w:rsidRPr="00353A6B">
        <w:t>’</w:t>
      </w:r>
      <w:r w:rsidRPr="00353A6B">
        <w:t>agit de la Constitution, de l</w:t>
      </w:r>
      <w:r w:rsidR="00E43890" w:rsidRPr="00353A6B">
        <w:t>’</w:t>
      </w:r>
      <w:r w:rsidRPr="00353A6B">
        <w:t>ordonnance n°</w:t>
      </w:r>
      <w:r w:rsidR="00336615">
        <w:t> </w:t>
      </w:r>
      <w:r w:rsidRPr="00353A6B">
        <w:t xml:space="preserve">2007.36 portant </w:t>
      </w:r>
      <w:r w:rsidR="00336615">
        <w:t>C</w:t>
      </w:r>
      <w:r w:rsidRPr="00353A6B">
        <w:t>ode de procédure pénale, de l</w:t>
      </w:r>
      <w:r w:rsidR="00E43890" w:rsidRPr="00353A6B">
        <w:t>’</w:t>
      </w:r>
      <w:r w:rsidRPr="00353A6B">
        <w:t>ordonnance 2005.15 du 5</w:t>
      </w:r>
      <w:r w:rsidR="00336615">
        <w:t> </w:t>
      </w:r>
      <w:r w:rsidRPr="00353A6B">
        <w:t>décembre 2005 portant protection pénale de l</w:t>
      </w:r>
      <w:r w:rsidR="00E43890" w:rsidRPr="00353A6B">
        <w:t>’</w:t>
      </w:r>
      <w:r w:rsidRPr="00353A6B">
        <w:t>enfant et enfin de la loi</w:t>
      </w:r>
      <w:r w:rsidR="00C77B8B" w:rsidRPr="00353A6B">
        <w:t xml:space="preserve"> </w:t>
      </w:r>
      <w:r w:rsidRPr="00353A6B">
        <w:t>n°</w:t>
      </w:r>
      <w:r w:rsidR="00336615">
        <w:t> </w:t>
      </w:r>
      <w:r w:rsidRPr="00353A6B">
        <w:t>2010.07 du 20 janvier 2010 portant</w:t>
      </w:r>
      <w:r w:rsidR="00C77B8B" w:rsidRPr="00353A6B">
        <w:t xml:space="preserve"> </w:t>
      </w:r>
      <w:r w:rsidRPr="00353A6B">
        <w:t xml:space="preserve">statut de la </w:t>
      </w:r>
      <w:r w:rsidR="00336615">
        <w:t>P</w:t>
      </w:r>
      <w:r w:rsidRPr="00353A6B">
        <w:t>olice nationale.</w:t>
      </w:r>
    </w:p>
    <w:p w:rsidR="006C2981" w:rsidRPr="00353A6B" w:rsidRDefault="006C2981" w:rsidP="00B423C6">
      <w:pPr>
        <w:pStyle w:val="SingleTxtG"/>
        <w:numPr>
          <w:ilvl w:val="0"/>
          <w:numId w:val="6"/>
        </w:numPr>
        <w:ind w:left="1134" w:firstLine="0"/>
      </w:pPr>
      <w:r w:rsidRPr="00353A6B">
        <w:t>D</w:t>
      </w:r>
      <w:r w:rsidR="00E43890" w:rsidRPr="00353A6B">
        <w:t>’</w:t>
      </w:r>
      <w:r w:rsidRPr="00353A6B">
        <w:t>abord, si</w:t>
      </w:r>
      <w:r w:rsidR="00C77B8B" w:rsidRPr="00353A6B">
        <w:t xml:space="preserve"> </w:t>
      </w:r>
      <w:r w:rsidRPr="00353A6B">
        <w:t>la Constitution n</w:t>
      </w:r>
      <w:r w:rsidR="00E43890" w:rsidRPr="00353A6B">
        <w:t>’</w:t>
      </w:r>
      <w:r w:rsidRPr="00353A6B">
        <w:t>a pas expressément consacré en ses dispositions l</w:t>
      </w:r>
      <w:r w:rsidR="00E43890" w:rsidRPr="00353A6B">
        <w:t>’</w:t>
      </w:r>
      <w:r w:rsidRPr="00353A6B">
        <w:t>interdiction de la torture,</w:t>
      </w:r>
      <w:r w:rsidR="00C77B8B" w:rsidRPr="00353A6B">
        <w:t xml:space="preserve"> </w:t>
      </w:r>
      <w:r w:rsidRPr="00353A6B">
        <w:t>elle a de facto interdit la pratique de la</w:t>
      </w:r>
      <w:r w:rsidR="00C77B8B" w:rsidRPr="00353A6B">
        <w:t xml:space="preserve"> </w:t>
      </w:r>
      <w:r w:rsidRPr="00353A6B">
        <w:t>torture.</w:t>
      </w:r>
    </w:p>
    <w:p w:rsidR="00B423C6" w:rsidRPr="00353A6B" w:rsidRDefault="006C2981" w:rsidP="00B423C6">
      <w:pPr>
        <w:pStyle w:val="SingleTxtG"/>
        <w:numPr>
          <w:ilvl w:val="0"/>
          <w:numId w:val="6"/>
        </w:numPr>
        <w:ind w:left="1134" w:firstLine="0"/>
      </w:pPr>
      <w:r w:rsidRPr="00353A6B">
        <w:t>Ainsi</w:t>
      </w:r>
      <w:r w:rsidR="00336615">
        <w:t xml:space="preserve">, </w:t>
      </w:r>
      <w:r w:rsidRPr="00353A6B">
        <w:t>l</w:t>
      </w:r>
      <w:r w:rsidR="00E43890" w:rsidRPr="00353A6B">
        <w:t>’</w:t>
      </w:r>
      <w:r w:rsidRPr="00353A6B">
        <w:t xml:space="preserve">article 13 de la </w:t>
      </w:r>
      <w:r w:rsidR="00336615">
        <w:t>C</w:t>
      </w:r>
      <w:r w:rsidRPr="00353A6B">
        <w:t xml:space="preserve">onstitution du 20 juillet 1991 modifiée en 2006 dispose: </w:t>
      </w:r>
    </w:p>
    <w:p w:rsidR="00B423C6" w:rsidRPr="00353A6B" w:rsidRDefault="006C2981" w:rsidP="00B423C6">
      <w:pPr>
        <w:pStyle w:val="SingleTxtG"/>
        <w:ind w:left="1701" w:firstLine="567"/>
      </w:pPr>
      <w:r w:rsidRPr="00353A6B">
        <w:rPr>
          <w:iCs/>
        </w:rPr>
        <w:t>«Toute personne est présumée innocente jusqu</w:t>
      </w:r>
      <w:r w:rsidR="00E43890" w:rsidRPr="00353A6B">
        <w:rPr>
          <w:iCs/>
        </w:rPr>
        <w:t>’</w:t>
      </w:r>
      <w:r w:rsidRPr="00353A6B">
        <w:rPr>
          <w:iCs/>
        </w:rPr>
        <w:t>à l</w:t>
      </w:r>
      <w:r w:rsidR="00E43890" w:rsidRPr="00353A6B">
        <w:rPr>
          <w:iCs/>
        </w:rPr>
        <w:t>’</w:t>
      </w:r>
      <w:r w:rsidRPr="00353A6B">
        <w:rPr>
          <w:iCs/>
        </w:rPr>
        <w:t xml:space="preserve">établissement de sa culpabilité par une juridiction régulièrement constituée. </w:t>
      </w:r>
    </w:p>
    <w:p w:rsidR="006C2981" w:rsidRPr="00353A6B" w:rsidRDefault="006C2981" w:rsidP="00B423C6">
      <w:pPr>
        <w:pStyle w:val="SingleTxtG"/>
        <w:ind w:left="1701" w:firstLine="567"/>
        <w:rPr>
          <w:iCs/>
        </w:rPr>
      </w:pPr>
      <w:r w:rsidRPr="00353A6B">
        <w:rPr>
          <w:iCs/>
        </w:rPr>
        <w:t>Nul ne peut être poursuivi, arrêté, détenu ou puni que dans le cas déterminé par la loi et selon les formes qu</w:t>
      </w:r>
      <w:r w:rsidR="00E43890" w:rsidRPr="00353A6B">
        <w:rPr>
          <w:iCs/>
        </w:rPr>
        <w:t>’</w:t>
      </w:r>
      <w:r w:rsidRPr="00353A6B">
        <w:rPr>
          <w:iCs/>
        </w:rPr>
        <w:t xml:space="preserve">elle prescrit. </w:t>
      </w:r>
    </w:p>
    <w:p w:rsidR="006C2981" w:rsidRPr="00353A6B" w:rsidRDefault="006C2981" w:rsidP="00B423C6">
      <w:pPr>
        <w:pStyle w:val="SingleTxtG"/>
        <w:ind w:left="1701" w:firstLine="567"/>
        <w:rPr>
          <w:iCs/>
        </w:rPr>
      </w:pPr>
      <w:r w:rsidRPr="00353A6B">
        <w:rPr>
          <w:iCs/>
        </w:rPr>
        <w:t>L</w:t>
      </w:r>
      <w:r w:rsidR="00E43890" w:rsidRPr="00353A6B">
        <w:rPr>
          <w:iCs/>
        </w:rPr>
        <w:t>’</w:t>
      </w:r>
      <w:r w:rsidRPr="00353A6B">
        <w:rPr>
          <w:iCs/>
        </w:rPr>
        <w:t>honneur et la vie privée du citoyen, l</w:t>
      </w:r>
      <w:r w:rsidR="00E43890" w:rsidRPr="00353A6B">
        <w:rPr>
          <w:iCs/>
        </w:rPr>
        <w:t>’</w:t>
      </w:r>
      <w:r w:rsidRPr="00353A6B">
        <w:rPr>
          <w:iCs/>
        </w:rPr>
        <w:t>inviolabilité de la personne humaine, de son domicile et de sa correspondance sont garantis par l</w:t>
      </w:r>
      <w:r w:rsidR="00E43890" w:rsidRPr="00353A6B">
        <w:rPr>
          <w:iCs/>
        </w:rPr>
        <w:t>’</w:t>
      </w:r>
      <w:r w:rsidRPr="00353A6B">
        <w:rPr>
          <w:iCs/>
        </w:rPr>
        <w:t>État.</w:t>
      </w:r>
    </w:p>
    <w:p w:rsidR="006C2981" w:rsidRPr="00353A6B" w:rsidRDefault="006C2981" w:rsidP="00B423C6">
      <w:pPr>
        <w:pStyle w:val="SingleTxtG"/>
        <w:ind w:left="1701" w:firstLine="567"/>
        <w:rPr>
          <w:i/>
          <w:iCs/>
        </w:rPr>
      </w:pPr>
      <w:r w:rsidRPr="00353A6B">
        <w:rPr>
          <w:iCs/>
        </w:rPr>
        <w:t>Toute forme de violence morale ou physique est proscrite</w:t>
      </w:r>
      <w:r w:rsidR="00B423C6" w:rsidRPr="00353A6B">
        <w:rPr>
          <w:iCs/>
        </w:rPr>
        <w:t>.</w:t>
      </w:r>
      <w:r w:rsidRPr="00353A6B">
        <w:t>»</w:t>
      </w:r>
    </w:p>
    <w:p w:rsidR="00B423C6" w:rsidRPr="00353A6B" w:rsidRDefault="006C2981" w:rsidP="00B423C6">
      <w:pPr>
        <w:pStyle w:val="SingleTxtG"/>
        <w:numPr>
          <w:ilvl w:val="0"/>
          <w:numId w:val="6"/>
        </w:numPr>
        <w:ind w:left="1134" w:firstLine="0"/>
      </w:pPr>
      <w:r w:rsidRPr="00353A6B">
        <w:t>L</w:t>
      </w:r>
      <w:r w:rsidR="00E43890" w:rsidRPr="00353A6B">
        <w:t>’</w:t>
      </w:r>
      <w:r w:rsidRPr="00353A6B">
        <w:t>article préliminaire de l</w:t>
      </w:r>
      <w:r w:rsidR="00E43890" w:rsidRPr="00353A6B">
        <w:t>’</w:t>
      </w:r>
      <w:r w:rsidRPr="00353A6B">
        <w:t>ordonnance</w:t>
      </w:r>
      <w:r w:rsidR="00C77B8B" w:rsidRPr="00353A6B">
        <w:t xml:space="preserve"> </w:t>
      </w:r>
      <w:r w:rsidRPr="00353A6B">
        <w:t>n°</w:t>
      </w:r>
      <w:r w:rsidR="006423F2" w:rsidRPr="00353A6B">
        <w:t> </w:t>
      </w:r>
      <w:r w:rsidRPr="00353A6B">
        <w:t>2007.36 portant révision de l</w:t>
      </w:r>
      <w:r w:rsidR="00E43890" w:rsidRPr="00353A6B">
        <w:t>’</w:t>
      </w:r>
      <w:r w:rsidRPr="00353A6B">
        <w:t>ordonnance</w:t>
      </w:r>
      <w:r w:rsidR="00C77B8B" w:rsidRPr="00353A6B">
        <w:t xml:space="preserve"> </w:t>
      </w:r>
      <w:r w:rsidRPr="00353A6B">
        <w:t>n°</w:t>
      </w:r>
      <w:r w:rsidR="006423F2" w:rsidRPr="00353A6B">
        <w:t> </w:t>
      </w:r>
      <w:r w:rsidRPr="00353A6B">
        <w:t>83</w:t>
      </w:r>
      <w:r w:rsidR="006423F2" w:rsidRPr="00353A6B">
        <w:t>-</w:t>
      </w:r>
      <w:r w:rsidRPr="00353A6B">
        <w:t>63 du 9 juillet</w:t>
      </w:r>
      <w:r w:rsidR="00C77B8B" w:rsidRPr="00353A6B">
        <w:t xml:space="preserve"> </w:t>
      </w:r>
      <w:r w:rsidRPr="00353A6B">
        <w:t>1983 portant</w:t>
      </w:r>
      <w:r w:rsidR="00C77B8B" w:rsidRPr="00353A6B">
        <w:t xml:space="preserve"> </w:t>
      </w:r>
      <w:r w:rsidRPr="00353A6B">
        <w:t>institution</w:t>
      </w:r>
      <w:r w:rsidR="00C77B8B" w:rsidRPr="00353A6B">
        <w:t xml:space="preserve"> </w:t>
      </w:r>
      <w:r w:rsidRPr="00353A6B">
        <w:t>d</w:t>
      </w:r>
      <w:r w:rsidR="00E43890" w:rsidRPr="00353A6B">
        <w:t>’</w:t>
      </w:r>
      <w:r w:rsidRPr="00353A6B">
        <w:t>un code de procédure pénale dispose</w:t>
      </w:r>
      <w:r w:rsidR="00B423C6" w:rsidRPr="00353A6B">
        <w:t>:</w:t>
      </w:r>
    </w:p>
    <w:p w:rsidR="006C2981" w:rsidRPr="00353A6B" w:rsidRDefault="006C2981" w:rsidP="00B423C6">
      <w:pPr>
        <w:pStyle w:val="SingleTxtG"/>
        <w:ind w:left="1701" w:firstLine="567"/>
        <w:rPr>
          <w:iCs/>
        </w:rPr>
      </w:pPr>
      <w:r w:rsidRPr="00353A6B">
        <w:rPr>
          <w:iCs/>
        </w:rPr>
        <w:t>«</w:t>
      </w:r>
      <w:r w:rsidR="00B423C6" w:rsidRPr="00353A6B">
        <w:rPr>
          <w:iCs/>
        </w:rPr>
        <w:t>L</w:t>
      </w:r>
      <w:r w:rsidRPr="00353A6B">
        <w:rPr>
          <w:iCs/>
        </w:rPr>
        <w:t>a procédure pénale doit être équitable et contradictoire et préserver l</w:t>
      </w:r>
      <w:r w:rsidR="00E43890" w:rsidRPr="00353A6B">
        <w:rPr>
          <w:iCs/>
        </w:rPr>
        <w:t>’</w:t>
      </w:r>
      <w:r w:rsidRPr="00353A6B">
        <w:rPr>
          <w:iCs/>
        </w:rPr>
        <w:t>équilibre des droits des parties.</w:t>
      </w:r>
    </w:p>
    <w:p w:rsidR="006C2981" w:rsidRPr="00353A6B" w:rsidRDefault="006C2981" w:rsidP="00B423C6">
      <w:pPr>
        <w:pStyle w:val="SingleTxtG"/>
        <w:ind w:left="1701" w:firstLine="567"/>
        <w:rPr>
          <w:iCs/>
        </w:rPr>
      </w:pPr>
      <w:r w:rsidRPr="00353A6B">
        <w:rPr>
          <w:iCs/>
        </w:rPr>
        <w:t>Elle doit garantir la séparation des autorités chargées de l</w:t>
      </w:r>
      <w:r w:rsidR="00E43890" w:rsidRPr="00353A6B">
        <w:rPr>
          <w:iCs/>
        </w:rPr>
        <w:t>’</w:t>
      </w:r>
      <w:r w:rsidRPr="00353A6B">
        <w:rPr>
          <w:iCs/>
        </w:rPr>
        <w:t>action publique et des autorités de jugement.</w:t>
      </w:r>
    </w:p>
    <w:p w:rsidR="006C2981" w:rsidRPr="00353A6B" w:rsidRDefault="006C2981" w:rsidP="00B423C6">
      <w:pPr>
        <w:pStyle w:val="SingleTxtG"/>
        <w:ind w:left="1701" w:firstLine="567"/>
        <w:rPr>
          <w:iCs/>
        </w:rPr>
      </w:pPr>
      <w:r w:rsidRPr="00353A6B">
        <w:rPr>
          <w:iCs/>
        </w:rPr>
        <w:t>Les personnes se trouvant dans des conditions semblables et poursuivies pour les mêmes infractions doivent être jugées selon les mêmes règles.</w:t>
      </w:r>
    </w:p>
    <w:p w:rsidR="006C2981" w:rsidRPr="00353A6B" w:rsidRDefault="006C2981" w:rsidP="00B423C6">
      <w:pPr>
        <w:pStyle w:val="SingleTxtG"/>
        <w:ind w:left="1701" w:firstLine="567"/>
        <w:rPr>
          <w:iCs/>
        </w:rPr>
      </w:pPr>
      <w:r w:rsidRPr="00353A6B">
        <w:rPr>
          <w:iCs/>
        </w:rPr>
        <w:t>L</w:t>
      </w:r>
      <w:r w:rsidR="00E43890" w:rsidRPr="00353A6B">
        <w:rPr>
          <w:iCs/>
        </w:rPr>
        <w:t>’</w:t>
      </w:r>
      <w:r w:rsidRPr="00353A6B">
        <w:rPr>
          <w:iCs/>
        </w:rPr>
        <w:t>autorité judiciaire veille à l</w:t>
      </w:r>
      <w:r w:rsidR="00E43890" w:rsidRPr="00353A6B">
        <w:rPr>
          <w:iCs/>
        </w:rPr>
        <w:t>’</w:t>
      </w:r>
      <w:r w:rsidRPr="00353A6B">
        <w:rPr>
          <w:iCs/>
        </w:rPr>
        <w:t>information et à la garantie des droits des victimes au cours de toute procédure pénale.</w:t>
      </w:r>
    </w:p>
    <w:p w:rsidR="006C2981" w:rsidRPr="00353A6B" w:rsidRDefault="006C2981" w:rsidP="00B423C6">
      <w:pPr>
        <w:pStyle w:val="SingleTxtG"/>
        <w:ind w:left="1701" w:firstLine="567"/>
        <w:rPr>
          <w:iCs/>
        </w:rPr>
      </w:pPr>
      <w:r w:rsidRPr="00353A6B">
        <w:rPr>
          <w:iCs/>
        </w:rPr>
        <w:t>Toute personne suspectée ou poursuivie est présumée innocente tant que sa culpabilité n</w:t>
      </w:r>
      <w:r w:rsidR="00E43890" w:rsidRPr="00353A6B">
        <w:rPr>
          <w:iCs/>
        </w:rPr>
        <w:t>’</w:t>
      </w:r>
      <w:r w:rsidRPr="00353A6B">
        <w:rPr>
          <w:iCs/>
        </w:rPr>
        <w:t>a pas été établie par une décision ayant acquis autorité de la chose jugée suite à un procès équitable remplissant toutes les garanties juridiques.</w:t>
      </w:r>
    </w:p>
    <w:p w:rsidR="006C2981" w:rsidRPr="00353A6B" w:rsidRDefault="006C2981" w:rsidP="00B423C6">
      <w:pPr>
        <w:pStyle w:val="SingleTxtG"/>
        <w:ind w:left="1701" w:firstLine="567"/>
        <w:rPr>
          <w:iCs/>
        </w:rPr>
      </w:pPr>
      <w:r w:rsidRPr="00353A6B">
        <w:rPr>
          <w:iCs/>
        </w:rPr>
        <w:t>Le doute est interprété en faveur du prévenu.</w:t>
      </w:r>
    </w:p>
    <w:p w:rsidR="006C2981" w:rsidRPr="00353A6B" w:rsidRDefault="006C2981" w:rsidP="00B423C6">
      <w:pPr>
        <w:pStyle w:val="SingleTxtG"/>
        <w:ind w:left="1701" w:firstLine="567"/>
        <w:rPr>
          <w:iCs/>
        </w:rPr>
      </w:pPr>
      <w:r w:rsidRPr="00353A6B">
        <w:rPr>
          <w:iCs/>
        </w:rPr>
        <w:t>L</w:t>
      </w:r>
      <w:r w:rsidR="00E43890" w:rsidRPr="00353A6B">
        <w:rPr>
          <w:iCs/>
        </w:rPr>
        <w:t>’</w:t>
      </w:r>
      <w:r w:rsidRPr="00353A6B">
        <w:rPr>
          <w:iCs/>
        </w:rPr>
        <w:t>aveu obtenu par la torture, la violence ou la contrainte n</w:t>
      </w:r>
      <w:r w:rsidR="00E43890" w:rsidRPr="00353A6B">
        <w:rPr>
          <w:iCs/>
        </w:rPr>
        <w:t>’</w:t>
      </w:r>
      <w:r w:rsidRPr="00353A6B">
        <w:rPr>
          <w:iCs/>
        </w:rPr>
        <w:t>a pas de valeur</w:t>
      </w:r>
      <w:r w:rsidR="00B423C6" w:rsidRPr="00353A6B">
        <w:rPr>
          <w:iCs/>
        </w:rPr>
        <w:t>.</w:t>
      </w:r>
      <w:r w:rsidRPr="00353A6B">
        <w:rPr>
          <w:iCs/>
        </w:rPr>
        <w:t xml:space="preserve">» </w:t>
      </w:r>
    </w:p>
    <w:p w:rsidR="006C2981" w:rsidRPr="00353A6B" w:rsidRDefault="006C2981" w:rsidP="00B423C6">
      <w:pPr>
        <w:pStyle w:val="SingleTxtG"/>
        <w:numPr>
          <w:ilvl w:val="0"/>
          <w:numId w:val="6"/>
        </w:numPr>
        <w:ind w:left="1134" w:firstLine="0"/>
      </w:pPr>
      <w:r w:rsidRPr="00353A6B">
        <w:rPr>
          <w:bCs/>
        </w:rPr>
        <w:t>L</w:t>
      </w:r>
      <w:r w:rsidR="00E43890" w:rsidRPr="00353A6B">
        <w:rPr>
          <w:bCs/>
        </w:rPr>
        <w:t>’</w:t>
      </w:r>
      <w:r w:rsidRPr="00353A6B">
        <w:rPr>
          <w:bCs/>
        </w:rPr>
        <w:t>article</w:t>
      </w:r>
      <w:r w:rsidRPr="00353A6B">
        <w:t xml:space="preserve"> 10 de l</w:t>
      </w:r>
      <w:r w:rsidR="00E43890" w:rsidRPr="00353A6B">
        <w:t>’</w:t>
      </w:r>
      <w:r w:rsidRPr="00353A6B">
        <w:t>ordonnance n°</w:t>
      </w:r>
      <w:r w:rsidR="00FE60F9">
        <w:t> </w:t>
      </w:r>
      <w:r w:rsidRPr="00353A6B">
        <w:t>2005.015 du 5 décembre 2005 portant protection pénale de l</w:t>
      </w:r>
      <w:r w:rsidR="00E43890" w:rsidRPr="00353A6B">
        <w:t>’</w:t>
      </w:r>
      <w:r w:rsidRPr="00353A6B">
        <w:t>enfant dispose:</w:t>
      </w:r>
      <w:r w:rsidR="00DF5D43" w:rsidRPr="00353A6B">
        <w:t xml:space="preserve"> </w:t>
      </w:r>
      <w:r w:rsidRPr="00353A6B">
        <w:t>«Le fait</w:t>
      </w:r>
      <w:r w:rsidRPr="00353A6B">
        <w:fldChar w:fldCharType="begin"/>
      </w:r>
      <w:r w:rsidRPr="00353A6B">
        <w:instrText>xe "fait"</w:instrText>
      </w:r>
      <w:r w:rsidRPr="00353A6B">
        <w:fldChar w:fldCharType="end"/>
      </w:r>
      <w:r w:rsidRPr="00353A6B">
        <w:t xml:space="preserve"> de soumettre</w:t>
      </w:r>
      <w:r w:rsidRPr="00353A6B">
        <w:fldChar w:fldCharType="begin"/>
      </w:r>
      <w:r w:rsidRPr="00353A6B">
        <w:instrText>xe "soumettre"</w:instrText>
      </w:r>
      <w:r w:rsidRPr="00353A6B">
        <w:fldChar w:fldCharType="end"/>
      </w:r>
      <w:r w:rsidRPr="00353A6B">
        <w:t xml:space="preserve"> un enfant</w:t>
      </w:r>
      <w:r w:rsidRPr="00353A6B">
        <w:fldChar w:fldCharType="begin"/>
      </w:r>
      <w:r w:rsidRPr="00353A6B">
        <w:instrText>xe "enfant"</w:instrText>
      </w:r>
      <w:r w:rsidRPr="00353A6B">
        <w:fldChar w:fldCharType="end"/>
      </w:r>
      <w:r w:rsidRPr="00353A6B">
        <w:t xml:space="preserve"> à des tortures</w:t>
      </w:r>
      <w:r w:rsidRPr="00353A6B">
        <w:fldChar w:fldCharType="begin"/>
      </w:r>
      <w:r w:rsidRPr="00353A6B">
        <w:instrText>xe "tortures"</w:instrText>
      </w:r>
      <w:r w:rsidRPr="00353A6B">
        <w:fldChar w:fldCharType="end"/>
      </w:r>
      <w:r w:rsidRPr="00353A6B">
        <w:t xml:space="preserve"> ou à des actes</w:t>
      </w:r>
      <w:r w:rsidRPr="00353A6B">
        <w:fldChar w:fldCharType="begin"/>
      </w:r>
      <w:r w:rsidRPr="00353A6B">
        <w:instrText>xe "actes"</w:instrText>
      </w:r>
      <w:r w:rsidRPr="00353A6B">
        <w:fldChar w:fldCharType="end"/>
      </w:r>
      <w:r w:rsidRPr="00353A6B">
        <w:t xml:space="preserve"> de barbarie</w:t>
      </w:r>
      <w:r w:rsidRPr="00353A6B">
        <w:fldChar w:fldCharType="begin"/>
      </w:r>
      <w:r w:rsidRPr="00353A6B">
        <w:instrText>xe "barbarie"</w:instrText>
      </w:r>
      <w:r w:rsidRPr="00353A6B">
        <w:fldChar w:fldCharType="end"/>
      </w:r>
      <w:r w:rsidRPr="00353A6B">
        <w:t xml:space="preserve"> est puni</w:t>
      </w:r>
      <w:r w:rsidRPr="00353A6B">
        <w:fldChar w:fldCharType="begin"/>
      </w:r>
      <w:r w:rsidRPr="00353A6B">
        <w:instrText>xe "puni"</w:instrText>
      </w:r>
      <w:r w:rsidRPr="00353A6B">
        <w:fldChar w:fldCharType="end"/>
      </w:r>
      <w:r w:rsidRPr="00353A6B">
        <w:t xml:space="preserve"> de six ans</w:t>
      </w:r>
      <w:r w:rsidRPr="00353A6B">
        <w:fldChar w:fldCharType="begin"/>
      </w:r>
      <w:r w:rsidRPr="00353A6B">
        <w:instrText>xe "ans"</w:instrText>
      </w:r>
      <w:r w:rsidRPr="00353A6B">
        <w:fldChar w:fldCharType="end"/>
      </w:r>
      <w:r w:rsidRPr="00353A6B">
        <w:t xml:space="preserve"> de réclusion</w:t>
      </w:r>
      <w:r w:rsidRPr="00353A6B">
        <w:fldChar w:fldCharType="begin"/>
      </w:r>
      <w:r w:rsidRPr="00353A6B">
        <w:instrText>xe "réclusion"</w:instrText>
      </w:r>
      <w:r w:rsidRPr="00353A6B">
        <w:fldChar w:fldCharType="end"/>
      </w:r>
      <w:r w:rsidRPr="00353A6B">
        <w:t xml:space="preserve"> criminelle</w:t>
      </w:r>
      <w:r w:rsidR="00FE60F9">
        <w:t>.</w:t>
      </w:r>
      <w:r w:rsidRPr="00353A6B">
        <w:t>»</w:t>
      </w:r>
      <w:r w:rsidRPr="00353A6B">
        <w:fldChar w:fldCharType="begin"/>
      </w:r>
      <w:r w:rsidRPr="00353A6B">
        <w:instrText>xe "criminelle"</w:instrText>
      </w:r>
      <w:r w:rsidRPr="00353A6B">
        <w:fldChar w:fldCharType="end"/>
      </w:r>
      <w:r w:rsidRPr="00353A6B">
        <w:t xml:space="preserve"> </w:t>
      </w:r>
      <w:r w:rsidR="00FE60F9">
        <w:t>Q</w:t>
      </w:r>
      <w:r w:rsidRPr="00353A6B">
        <w:t>uant à l</w:t>
      </w:r>
      <w:r w:rsidR="00E43890" w:rsidRPr="00353A6B">
        <w:t>’</w:t>
      </w:r>
      <w:r w:rsidRPr="00353A6B">
        <w:t>article 11, il</w:t>
      </w:r>
      <w:r w:rsidR="00C77B8B" w:rsidRPr="00353A6B">
        <w:t xml:space="preserve"> </w:t>
      </w:r>
      <w:r w:rsidRPr="00353A6B">
        <w:t>punit</w:t>
      </w:r>
      <w:r w:rsidR="00C77B8B" w:rsidRPr="00353A6B">
        <w:t xml:space="preserve"> </w:t>
      </w:r>
      <w:r w:rsidRPr="00353A6B">
        <w:t xml:space="preserve">de </w:t>
      </w:r>
      <w:r w:rsidR="00FE60F9">
        <w:t>15</w:t>
      </w:r>
      <w:r w:rsidR="00FE60F9" w:rsidRPr="00353A6B">
        <w:t xml:space="preserve"> </w:t>
      </w:r>
      <w:r w:rsidRPr="00353A6B">
        <w:t>ans</w:t>
      </w:r>
      <w:r w:rsidRPr="00353A6B">
        <w:fldChar w:fldCharType="begin"/>
      </w:r>
      <w:r w:rsidRPr="00353A6B">
        <w:instrText>xe "ans"</w:instrText>
      </w:r>
      <w:r w:rsidRPr="00353A6B">
        <w:fldChar w:fldCharType="end"/>
      </w:r>
      <w:r w:rsidRPr="00353A6B">
        <w:t xml:space="preserve"> de réclusion</w:t>
      </w:r>
      <w:r w:rsidRPr="00353A6B">
        <w:fldChar w:fldCharType="begin"/>
      </w:r>
      <w:r w:rsidRPr="00353A6B">
        <w:instrText>xe "réclusion"</w:instrText>
      </w:r>
      <w:r w:rsidRPr="00353A6B">
        <w:fldChar w:fldCharType="end"/>
      </w:r>
      <w:r w:rsidRPr="00353A6B">
        <w:t xml:space="preserve"> criminelle</w:t>
      </w:r>
      <w:r w:rsidRPr="00353A6B">
        <w:fldChar w:fldCharType="begin"/>
      </w:r>
      <w:r w:rsidRPr="00353A6B">
        <w:instrText>xe "criminelle"</w:instrText>
      </w:r>
      <w:r w:rsidRPr="00353A6B">
        <w:fldChar w:fldCharType="end"/>
      </w:r>
      <w:r w:rsidRPr="00353A6B">
        <w:t xml:space="preserve"> l</w:t>
      </w:r>
      <w:r w:rsidR="00E43890" w:rsidRPr="00353A6B">
        <w:t>’</w:t>
      </w:r>
      <w:r w:rsidRPr="00353A6B">
        <w:t>auteur de l</w:t>
      </w:r>
      <w:r w:rsidR="00E43890" w:rsidRPr="00353A6B">
        <w:t>’</w:t>
      </w:r>
      <w:r w:rsidRPr="00353A6B">
        <w:t>infraction si elle est</w:t>
      </w:r>
      <w:r w:rsidR="00C77B8B" w:rsidRPr="00353A6B">
        <w:t xml:space="preserve"> </w:t>
      </w:r>
      <w:r w:rsidRPr="00353A6B">
        <w:t>commise</w:t>
      </w:r>
      <w:r w:rsidRPr="00353A6B">
        <w:fldChar w:fldCharType="begin"/>
      </w:r>
      <w:r w:rsidRPr="00353A6B">
        <w:instrText>xe "commise"</w:instrText>
      </w:r>
      <w:r w:rsidRPr="00353A6B">
        <w:fldChar w:fldCharType="end"/>
      </w:r>
      <w:r w:rsidRPr="00353A6B">
        <w:t xml:space="preserve"> de manière</w:t>
      </w:r>
      <w:r w:rsidRPr="00353A6B">
        <w:fldChar w:fldCharType="begin"/>
      </w:r>
      <w:r w:rsidRPr="00353A6B">
        <w:instrText>xe "manière"</w:instrText>
      </w:r>
      <w:r w:rsidRPr="00353A6B">
        <w:fldChar w:fldCharType="end"/>
      </w:r>
      <w:r w:rsidRPr="00353A6B">
        <w:t xml:space="preserve"> habituelle</w:t>
      </w:r>
      <w:r w:rsidRPr="00353A6B">
        <w:fldChar w:fldCharType="begin"/>
      </w:r>
      <w:r w:rsidRPr="00353A6B">
        <w:instrText>xe "habituelle"</w:instrText>
      </w:r>
      <w:r w:rsidRPr="00353A6B">
        <w:fldChar w:fldCharType="end"/>
      </w:r>
      <w:r w:rsidRPr="00353A6B">
        <w:t xml:space="preserve"> sur un enfant</w:t>
      </w:r>
      <w:r w:rsidRPr="00353A6B">
        <w:fldChar w:fldCharType="begin"/>
      </w:r>
      <w:r w:rsidRPr="00353A6B">
        <w:instrText>xe "enfant"</w:instrText>
      </w:r>
      <w:r w:rsidRPr="00353A6B">
        <w:fldChar w:fldCharType="end"/>
      </w:r>
      <w:r w:rsidRPr="00353A6B">
        <w:t xml:space="preserve"> ou qu</w:t>
      </w:r>
      <w:r w:rsidR="00E43890" w:rsidRPr="00353A6B">
        <w:t>’</w:t>
      </w:r>
      <w:r w:rsidRPr="00353A6B">
        <w:t>elle a entraîné des séquelles</w:t>
      </w:r>
      <w:r w:rsidRPr="00353A6B">
        <w:fldChar w:fldCharType="begin"/>
      </w:r>
      <w:r w:rsidRPr="00353A6B">
        <w:instrText>xe "séquelles"</w:instrText>
      </w:r>
      <w:r w:rsidRPr="00353A6B">
        <w:fldChar w:fldCharType="end"/>
      </w:r>
      <w:r w:rsidRPr="00353A6B">
        <w:t>, une mutilation</w:t>
      </w:r>
      <w:r w:rsidRPr="00353A6B">
        <w:fldChar w:fldCharType="begin"/>
      </w:r>
      <w:r w:rsidRPr="00353A6B">
        <w:instrText>xe "mutilation"</w:instrText>
      </w:r>
      <w:r w:rsidRPr="00353A6B">
        <w:fldChar w:fldCharType="end"/>
      </w:r>
      <w:r w:rsidRPr="00353A6B">
        <w:t xml:space="preserve"> ou une infirmité</w:t>
      </w:r>
      <w:r w:rsidRPr="00353A6B">
        <w:fldChar w:fldCharType="begin"/>
      </w:r>
      <w:r w:rsidRPr="00353A6B">
        <w:instrText>xe "infirmité"</w:instrText>
      </w:r>
      <w:r w:rsidRPr="00353A6B">
        <w:fldChar w:fldCharType="end"/>
      </w:r>
      <w:r w:rsidRPr="00353A6B">
        <w:t xml:space="preserve"> permanente</w:t>
      </w:r>
      <w:r w:rsidRPr="00353A6B">
        <w:fldChar w:fldCharType="begin"/>
      </w:r>
      <w:r w:rsidRPr="00353A6B">
        <w:instrText>xe "permanente"</w:instrText>
      </w:r>
      <w:r w:rsidRPr="00353A6B">
        <w:fldChar w:fldCharType="end"/>
      </w:r>
      <w:r w:rsidRPr="00353A6B">
        <w:t xml:space="preserve"> et à la réclusion</w:t>
      </w:r>
      <w:r w:rsidRPr="00353A6B">
        <w:fldChar w:fldCharType="begin"/>
      </w:r>
      <w:r w:rsidRPr="00353A6B">
        <w:instrText>xe "réclusion"</w:instrText>
      </w:r>
      <w:r w:rsidRPr="00353A6B">
        <w:fldChar w:fldCharType="end"/>
      </w:r>
      <w:r w:rsidRPr="00353A6B">
        <w:t xml:space="preserve"> criminelle</w:t>
      </w:r>
      <w:r w:rsidRPr="00353A6B">
        <w:fldChar w:fldCharType="begin"/>
      </w:r>
      <w:r w:rsidRPr="00353A6B">
        <w:instrText>xe "criminelle"</w:instrText>
      </w:r>
      <w:r w:rsidRPr="00353A6B">
        <w:fldChar w:fldCharType="end"/>
      </w:r>
      <w:r w:rsidRPr="00353A6B">
        <w:t xml:space="preserve"> à perpétuité</w:t>
      </w:r>
      <w:r w:rsidRPr="00353A6B">
        <w:fldChar w:fldCharType="begin"/>
      </w:r>
      <w:r w:rsidRPr="00353A6B">
        <w:instrText>xe "perpétuité"</w:instrText>
      </w:r>
      <w:r w:rsidRPr="00353A6B">
        <w:fldChar w:fldCharType="end"/>
      </w:r>
      <w:r w:rsidRPr="00353A6B">
        <w:t xml:space="preserve"> lorsqu</w:t>
      </w:r>
      <w:r w:rsidR="00E43890" w:rsidRPr="00353A6B">
        <w:t>’</w:t>
      </w:r>
      <w:r w:rsidRPr="00353A6B">
        <w:t>elle a entraîné la mort</w:t>
      </w:r>
      <w:r w:rsidRPr="00353A6B">
        <w:fldChar w:fldCharType="begin"/>
      </w:r>
      <w:r w:rsidRPr="00353A6B">
        <w:instrText>xe "mort"</w:instrText>
      </w:r>
      <w:r w:rsidRPr="00353A6B">
        <w:fldChar w:fldCharType="end"/>
      </w:r>
      <w:r w:rsidRPr="00353A6B">
        <w:t xml:space="preserve"> de l</w:t>
      </w:r>
      <w:r w:rsidR="00E43890" w:rsidRPr="00353A6B">
        <w:t>’</w:t>
      </w:r>
      <w:r w:rsidRPr="00353A6B">
        <w:t>enfant</w:t>
      </w:r>
      <w:r w:rsidRPr="00353A6B">
        <w:fldChar w:fldCharType="begin"/>
      </w:r>
      <w:r w:rsidRPr="00353A6B">
        <w:instrText>xe "enfant"</w:instrText>
      </w:r>
      <w:r w:rsidRPr="00353A6B">
        <w:fldChar w:fldCharType="end"/>
      </w:r>
      <w:r w:rsidRPr="00353A6B">
        <w:t xml:space="preserve"> sans intention</w:t>
      </w:r>
      <w:r w:rsidRPr="00353A6B">
        <w:fldChar w:fldCharType="begin"/>
      </w:r>
      <w:r w:rsidRPr="00353A6B">
        <w:instrText>xe "intention"</w:instrText>
      </w:r>
      <w:r w:rsidRPr="00353A6B">
        <w:fldChar w:fldCharType="end"/>
      </w:r>
      <w:r w:rsidRPr="00353A6B">
        <w:t xml:space="preserve"> de la donner.</w:t>
      </w:r>
    </w:p>
    <w:p w:rsidR="006423F2" w:rsidRPr="00353A6B" w:rsidRDefault="006C2981" w:rsidP="00B423C6">
      <w:pPr>
        <w:pStyle w:val="SingleTxtG"/>
        <w:numPr>
          <w:ilvl w:val="0"/>
          <w:numId w:val="6"/>
        </w:numPr>
        <w:ind w:left="1134" w:firstLine="0"/>
      </w:pPr>
      <w:r w:rsidRPr="00353A6B">
        <w:rPr>
          <w:bCs/>
        </w:rPr>
        <w:t>Enfin</w:t>
      </w:r>
      <w:r w:rsidR="00FE60F9">
        <w:rPr>
          <w:bCs/>
        </w:rPr>
        <w:t>,</w:t>
      </w:r>
      <w:r w:rsidRPr="00353A6B">
        <w:t xml:space="preserve"> l</w:t>
      </w:r>
      <w:r w:rsidR="00E43890" w:rsidRPr="00353A6B">
        <w:t>’</w:t>
      </w:r>
      <w:r w:rsidRPr="00353A6B">
        <w:t>article 15 de la</w:t>
      </w:r>
      <w:r w:rsidRPr="00353A6B">
        <w:rPr>
          <w:b/>
          <w:bCs/>
        </w:rPr>
        <w:t xml:space="preserve"> </w:t>
      </w:r>
      <w:r w:rsidRPr="00353A6B">
        <w:t xml:space="preserve">loi </w:t>
      </w:r>
      <w:r w:rsidR="00FE60F9" w:rsidRPr="00353A6B">
        <w:t>n°</w:t>
      </w:r>
      <w:r w:rsidR="00FE60F9">
        <w:t> </w:t>
      </w:r>
      <w:r w:rsidRPr="00353A6B">
        <w:t>2010.07 du 20</w:t>
      </w:r>
      <w:r w:rsidR="00FE60F9">
        <w:t> </w:t>
      </w:r>
      <w:r w:rsidRPr="00353A6B">
        <w:t xml:space="preserve">janvier 2010 portant statut de la </w:t>
      </w:r>
      <w:r w:rsidR="00336615">
        <w:t>P</w:t>
      </w:r>
      <w:r w:rsidRPr="00353A6B">
        <w:t>olice</w:t>
      </w:r>
      <w:r w:rsidR="00C77B8B" w:rsidRPr="00353A6B">
        <w:t xml:space="preserve"> </w:t>
      </w:r>
      <w:r w:rsidRPr="00353A6B">
        <w:t>nationale dispose:</w:t>
      </w:r>
      <w:r w:rsidR="00DF5D43" w:rsidRPr="00353A6B">
        <w:t xml:space="preserve"> </w:t>
      </w:r>
    </w:p>
    <w:p w:rsidR="006C2981" w:rsidRPr="00353A6B" w:rsidRDefault="006C2981" w:rsidP="006423F2">
      <w:pPr>
        <w:pStyle w:val="SingleTxtG"/>
        <w:ind w:left="1701" w:firstLine="567"/>
      </w:pPr>
      <w:r w:rsidRPr="00353A6B">
        <w:t>«</w:t>
      </w:r>
      <w:r w:rsidRPr="00353A6B">
        <w:rPr>
          <w:iCs/>
        </w:rPr>
        <w:t xml:space="preserve">Le personnel de la Police </w:t>
      </w:r>
      <w:r w:rsidR="00336615">
        <w:rPr>
          <w:iCs/>
        </w:rPr>
        <w:t>n</w:t>
      </w:r>
      <w:r w:rsidRPr="00353A6B">
        <w:rPr>
          <w:iCs/>
        </w:rPr>
        <w:t>ationale a l</w:t>
      </w:r>
      <w:r w:rsidR="00E43890" w:rsidRPr="00353A6B">
        <w:rPr>
          <w:iCs/>
        </w:rPr>
        <w:t>’</w:t>
      </w:r>
      <w:r w:rsidRPr="00353A6B">
        <w:rPr>
          <w:iCs/>
        </w:rPr>
        <w:t>obligation de s</w:t>
      </w:r>
      <w:r w:rsidR="00E43890" w:rsidRPr="00353A6B">
        <w:rPr>
          <w:iCs/>
        </w:rPr>
        <w:t>’</w:t>
      </w:r>
      <w:r w:rsidRPr="00353A6B">
        <w:rPr>
          <w:iCs/>
        </w:rPr>
        <w:t>abstenir de tout acte de nature à porter atteinte aux libertés individuelles et collectives, sauf cas prévu par la loi, et de façon générale tout traitement cruel ou dégradant constitue une violation des droits de la personne humaine</w:t>
      </w:r>
      <w:r w:rsidR="006423F2" w:rsidRPr="00353A6B">
        <w:rPr>
          <w:iCs/>
        </w:rPr>
        <w:t>.</w:t>
      </w:r>
      <w:r w:rsidRPr="00353A6B">
        <w:t>»</w:t>
      </w:r>
    </w:p>
    <w:p w:rsidR="006C2981" w:rsidRPr="00353A6B" w:rsidRDefault="00DA6A99" w:rsidP="006423F2">
      <w:pPr>
        <w:pStyle w:val="H23G"/>
        <w:ind w:hanging="567"/>
      </w:pPr>
      <w:r w:rsidRPr="00353A6B">
        <w:tab/>
      </w:r>
      <w:r w:rsidR="006C2981" w:rsidRPr="00353A6B">
        <w:t>1.</w:t>
      </w:r>
      <w:r w:rsidR="006C2981" w:rsidRPr="00353A6B">
        <w:tab/>
        <w:t>Les instruments internationaux relatifs à la torture et autres peines ou</w:t>
      </w:r>
      <w:r w:rsidR="006423F2" w:rsidRPr="00353A6B">
        <w:t xml:space="preserve"> </w:t>
      </w:r>
      <w:r w:rsidR="006C2981" w:rsidRPr="00353A6B">
        <w:t>traitements cruels, inhumains ou dégradants auxquels la Mauritanie est partie</w:t>
      </w:r>
    </w:p>
    <w:p w:rsidR="006C2981" w:rsidRPr="00353A6B" w:rsidRDefault="00C77B8B" w:rsidP="00B423C6">
      <w:pPr>
        <w:pStyle w:val="SingleTxtG"/>
        <w:numPr>
          <w:ilvl w:val="0"/>
          <w:numId w:val="6"/>
        </w:numPr>
        <w:ind w:left="1134" w:firstLine="0"/>
      </w:pPr>
      <w:r w:rsidRPr="00353A6B">
        <w:t>Fidèle</w:t>
      </w:r>
      <w:r w:rsidR="006C2981" w:rsidRPr="00353A6B">
        <w:t xml:space="preserve"> à ses engagements internationaux, la Mauritanie fait de l</w:t>
      </w:r>
      <w:r w:rsidR="00E43890" w:rsidRPr="00353A6B">
        <w:t>’</w:t>
      </w:r>
      <w:r w:rsidR="006C2981" w:rsidRPr="00353A6B">
        <w:t xml:space="preserve">attachement aux valeurs </w:t>
      </w:r>
      <w:r w:rsidR="006C2981" w:rsidRPr="00353A6B">
        <w:rPr>
          <w:bCs/>
        </w:rPr>
        <w:t>humaines</w:t>
      </w:r>
      <w:r w:rsidR="006C2981" w:rsidRPr="00353A6B">
        <w:t xml:space="preserve"> un vecteur de protection et de promotion des droits de l</w:t>
      </w:r>
      <w:r w:rsidR="00E43890" w:rsidRPr="00353A6B">
        <w:t>’</w:t>
      </w:r>
      <w:r w:rsidR="006C2981" w:rsidRPr="00353A6B">
        <w:t>homme.</w:t>
      </w:r>
    </w:p>
    <w:p w:rsidR="006C2981" w:rsidRPr="00353A6B" w:rsidRDefault="006C2981" w:rsidP="00B423C6">
      <w:pPr>
        <w:pStyle w:val="SingleTxtG"/>
        <w:numPr>
          <w:ilvl w:val="0"/>
          <w:numId w:val="6"/>
        </w:numPr>
        <w:ind w:left="1134" w:firstLine="0"/>
      </w:pPr>
      <w:r w:rsidRPr="00353A6B">
        <w:t>Depuis son indépendance, la Mauritanie a pris part à la codification des normes du droit international des droits de l</w:t>
      </w:r>
      <w:r w:rsidR="00E43890" w:rsidRPr="00353A6B">
        <w:t>’</w:t>
      </w:r>
      <w:r w:rsidRPr="00353A6B">
        <w:t>homme en participant notamment à l</w:t>
      </w:r>
      <w:r w:rsidR="00E43890" w:rsidRPr="00353A6B">
        <w:t>’</w:t>
      </w:r>
      <w:r w:rsidRPr="00353A6B">
        <w:t>élaboration d</w:t>
      </w:r>
      <w:r w:rsidR="006A3515">
        <w:t>u</w:t>
      </w:r>
      <w:r w:rsidRPr="00353A6B">
        <w:t xml:space="preserve"> </w:t>
      </w:r>
      <w:r w:rsidR="006A3515">
        <w:t>P</w:t>
      </w:r>
      <w:r w:rsidRPr="00353A6B">
        <w:t>acte internationa</w:t>
      </w:r>
      <w:r w:rsidR="006A3515">
        <w:t>l</w:t>
      </w:r>
      <w:r w:rsidRPr="00353A6B">
        <w:t xml:space="preserve"> relatif aux droits civils et politiques</w:t>
      </w:r>
      <w:r w:rsidR="006A3515">
        <w:t xml:space="preserve"> et</w:t>
      </w:r>
      <w:r w:rsidRPr="00353A6B">
        <w:t xml:space="preserve"> </w:t>
      </w:r>
      <w:r w:rsidR="006A3515" w:rsidRPr="00353A6B">
        <w:t>d</w:t>
      </w:r>
      <w:r w:rsidR="006A3515">
        <w:t>u</w:t>
      </w:r>
      <w:r w:rsidR="006A3515" w:rsidRPr="00353A6B">
        <w:t xml:space="preserve"> </w:t>
      </w:r>
      <w:r w:rsidR="006A3515">
        <w:t>P</w:t>
      </w:r>
      <w:r w:rsidR="006A3515" w:rsidRPr="00353A6B">
        <w:t>acte internationa</w:t>
      </w:r>
      <w:r w:rsidR="006A3515">
        <w:t>l</w:t>
      </w:r>
      <w:r w:rsidR="006A3515" w:rsidRPr="00353A6B">
        <w:t xml:space="preserve"> relatif </w:t>
      </w:r>
      <w:r w:rsidRPr="00353A6B">
        <w:t xml:space="preserve">aux droits économiques, sociaux et culturels, </w:t>
      </w:r>
      <w:r w:rsidR="006A3515">
        <w:t>de</w:t>
      </w:r>
      <w:r w:rsidRPr="00353A6B">
        <w:t xml:space="preserve"> la Charte africaine des droits de l</w:t>
      </w:r>
      <w:r w:rsidR="00E43890" w:rsidRPr="00353A6B">
        <w:t>’</w:t>
      </w:r>
      <w:r w:rsidRPr="00353A6B">
        <w:t xml:space="preserve">homme et des peuples, </w:t>
      </w:r>
      <w:r w:rsidR="006A3515">
        <w:t>de</w:t>
      </w:r>
      <w:r w:rsidRPr="00353A6B">
        <w:t xml:space="preserve"> la </w:t>
      </w:r>
      <w:r w:rsidR="00826CD4">
        <w:t>Convention</w:t>
      </w:r>
      <w:r w:rsidRPr="00353A6B">
        <w:t xml:space="preserve"> internationale sur la protection des droits de tous les travailleurs migrants et</w:t>
      </w:r>
      <w:r w:rsidR="00C77B8B" w:rsidRPr="00353A6B">
        <w:t xml:space="preserve"> </w:t>
      </w:r>
      <w:r w:rsidR="006A3515">
        <w:t xml:space="preserve">des </w:t>
      </w:r>
      <w:r w:rsidRPr="00353A6B">
        <w:t>membres de leur famille, ainsi que de la Convention sur la protection et la promotion de la diversité des expressions culturelles.</w:t>
      </w:r>
    </w:p>
    <w:p w:rsidR="006C2981" w:rsidRPr="00353A6B" w:rsidRDefault="006C2981" w:rsidP="00B423C6">
      <w:pPr>
        <w:pStyle w:val="SingleTxtG"/>
        <w:numPr>
          <w:ilvl w:val="0"/>
          <w:numId w:val="6"/>
        </w:numPr>
        <w:ind w:left="1134" w:firstLine="0"/>
      </w:pPr>
      <w:r w:rsidRPr="00353A6B">
        <w:t xml:space="preserve">La Mauritanie est </w:t>
      </w:r>
      <w:r w:rsidR="00C77B8B" w:rsidRPr="00353A6B">
        <w:t>État</w:t>
      </w:r>
      <w:r w:rsidRPr="00353A6B">
        <w:t xml:space="preserve"> </w:t>
      </w:r>
      <w:r w:rsidR="006A3515">
        <w:t>p</w:t>
      </w:r>
      <w:r w:rsidRPr="00353A6B">
        <w:t xml:space="preserve">artie à plusieurs instruments juridiques visant la prohibition de la torture </w:t>
      </w:r>
      <w:r w:rsidRPr="00353A6B">
        <w:rPr>
          <w:bCs/>
        </w:rPr>
        <w:t>et</w:t>
      </w:r>
      <w:r w:rsidRPr="00353A6B">
        <w:t xml:space="preserve"> des peines ou traitements cruels, inhumains ou dégradants</w:t>
      </w:r>
      <w:r w:rsidR="00C77B8B" w:rsidRPr="00353A6B">
        <w:t xml:space="preserve"> </w:t>
      </w:r>
      <w:r w:rsidRPr="00353A6B">
        <w:t>dont</w:t>
      </w:r>
      <w:r w:rsidR="00C77B8B" w:rsidRPr="00353A6B">
        <w:t xml:space="preserve"> </w:t>
      </w:r>
      <w:r w:rsidRPr="00353A6B">
        <w:t>on peut citer principalement</w:t>
      </w:r>
      <w:r w:rsidR="00A407BE" w:rsidRPr="00353A6B">
        <w:rPr>
          <w:rStyle w:val="FootnoteReference"/>
          <w:sz w:val="20"/>
        </w:rPr>
        <w:footnoteReference w:id="4"/>
      </w:r>
      <w:r w:rsidRPr="00353A6B">
        <w:t>:</w:t>
      </w:r>
    </w:p>
    <w:p w:rsidR="006C2981" w:rsidRPr="00353A6B" w:rsidRDefault="006423F2" w:rsidP="00C662CF">
      <w:pPr>
        <w:pStyle w:val="SingleTxtG"/>
        <w:numPr>
          <w:ilvl w:val="0"/>
          <w:numId w:val="18"/>
        </w:numPr>
      </w:pPr>
      <w:r w:rsidRPr="00353A6B">
        <w:tab/>
      </w:r>
      <w:r w:rsidR="006C2981" w:rsidRPr="00353A6B">
        <w:t>Instruments africains</w:t>
      </w:r>
    </w:p>
    <w:p w:rsidR="006C2981" w:rsidRPr="00353A6B" w:rsidRDefault="006C2981" w:rsidP="00A407BE">
      <w:pPr>
        <w:pStyle w:val="Bullet1G"/>
      </w:pPr>
      <w:r w:rsidRPr="00353A6B">
        <w:t xml:space="preserve">La Charte </w:t>
      </w:r>
      <w:r w:rsidR="006A3515">
        <w:t>a</w:t>
      </w:r>
      <w:r w:rsidRPr="00353A6B">
        <w:t xml:space="preserve">fricaine des </w:t>
      </w:r>
      <w:r w:rsidR="006A3515">
        <w:t>d</w:t>
      </w:r>
      <w:r w:rsidRPr="00353A6B">
        <w:t>roits de l</w:t>
      </w:r>
      <w:r w:rsidR="00E43890" w:rsidRPr="00353A6B">
        <w:t>’</w:t>
      </w:r>
      <w:r w:rsidR="006A3515">
        <w:t>h</w:t>
      </w:r>
      <w:r w:rsidRPr="00353A6B">
        <w:t xml:space="preserve">omme et des </w:t>
      </w:r>
      <w:r w:rsidR="006A3515">
        <w:t>p</w:t>
      </w:r>
      <w:r w:rsidRPr="00353A6B">
        <w:t>euples</w:t>
      </w:r>
    </w:p>
    <w:p w:rsidR="006C2981" w:rsidRPr="00353A6B" w:rsidRDefault="006C2981" w:rsidP="00DA6A99">
      <w:pPr>
        <w:pStyle w:val="Bullet1G"/>
      </w:pPr>
      <w:r w:rsidRPr="00353A6B">
        <w:t xml:space="preserve">La Charte </w:t>
      </w:r>
      <w:r w:rsidR="006A3515">
        <w:t>a</w:t>
      </w:r>
      <w:r w:rsidRPr="00353A6B">
        <w:t xml:space="preserve">fricaine des </w:t>
      </w:r>
      <w:r w:rsidR="006A3515">
        <w:t>d</w:t>
      </w:r>
      <w:r w:rsidRPr="00353A6B">
        <w:t xml:space="preserve">roits et du </w:t>
      </w:r>
      <w:r w:rsidR="006A3515">
        <w:t>b</w:t>
      </w:r>
      <w:r w:rsidRPr="00353A6B">
        <w:t>ien-être de l</w:t>
      </w:r>
      <w:r w:rsidR="00E43890" w:rsidRPr="00353A6B">
        <w:t>’</w:t>
      </w:r>
      <w:r w:rsidR="006A3515">
        <w:t>e</w:t>
      </w:r>
      <w:r w:rsidRPr="00353A6B">
        <w:t>nfant</w:t>
      </w:r>
    </w:p>
    <w:p w:rsidR="006C2981" w:rsidRPr="00353A6B" w:rsidRDefault="006C2981" w:rsidP="00DA6A99">
      <w:pPr>
        <w:pStyle w:val="Bullet1G"/>
      </w:pPr>
      <w:r w:rsidRPr="00353A6B">
        <w:t xml:space="preserve">Le Protocole à la </w:t>
      </w:r>
      <w:r w:rsidR="006A3515">
        <w:t>C</w:t>
      </w:r>
      <w:r w:rsidR="006A3515" w:rsidRPr="00353A6B">
        <w:t xml:space="preserve">harte </w:t>
      </w:r>
      <w:r w:rsidRPr="00353A6B">
        <w:t xml:space="preserve">africaine des </w:t>
      </w:r>
      <w:r w:rsidR="006A3515">
        <w:t>d</w:t>
      </w:r>
      <w:r w:rsidRPr="00353A6B">
        <w:t>roits de l</w:t>
      </w:r>
      <w:r w:rsidR="00E43890" w:rsidRPr="00353A6B">
        <w:t>’</w:t>
      </w:r>
      <w:r w:rsidR="006A3515">
        <w:t>h</w:t>
      </w:r>
      <w:r w:rsidRPr="00353A6B">
        <w:t xml:space="preserve">omme et des </w:t>
      </w:r>
      <w:r w:rsidR="006A3515">
        <w:t>p</w:t>
      </w:r>
      <w:r w:rsidRPr="00353A6B">
        <w:t>euples relatif aux droits de</w:t>
      </w:r>
      <w:r w:rsidR="006A3515">
        <w:t>s</w:t>
      </w:r>
      <w:r w:rsidRPr="00353A6B">
        <w:t xml:space="preserve"> </w:t>
      </w:r>
      <w:r w:rsidR="006A3515">
        <w:t>f</w:t>
      </w:r>
      <w:r w:rsidRPr="00353A6B">
        <w:t>emme</w:t>
      </w:r>
      <w:r w:rsidR="006A3515">
        <w:t>s</w:t>
      </w:r>
    </w:p>
    <w:p w:rsidR="006C2981" w:rsidRPr="00353A6B" w:rsidRDefault="006C2981" w:rsidP="00DA6A99">
      <w:pPr>
        <w:pStyle w:val="Bullet1G"/>
      </w:pPr>
      <w:r w:rsidRPr="00353A6B">
        <w:t xml:space="preserve">Le Protocole portant création </w:t>
      </w:r>
      <w:r w:rsidR="006A3515">
        <w:t>d’une</w:t>
      </w:r>
      <w:r w:rsidR="006A3515" w:rsidRPr="00353A6B">
        <w:t xml:space="preserve"> </w:t>
      </w:r>
      <w:r w:rsidRPr="00353A6B">
        <w:t xml:space="preserve">Cour </w:t>
      </w:r>
      <w:r w:rsidR="006A3515">
        <w:t>a</w:t>
      </w:r>
      <w:r w:rsidRPr="00353A6B">
        <w:t xml:space="preserve">fricaine des </w:t>
      </w:r>
      <w:r w:rsidR="006A3515">
        <w:t>d</w:t>
      </w:r>
      <w:r w:rsidRPr="00353A6B">
        <w:t>roits de l</w:t>
      </w:r>
      <w:r w:rsidR="00E43890" w:rsidRPr="00353A6B">
        <w:t>’</w:t>
      </w:r>
      <w:r w:rsidR="006A3515">
        <w:t>h</w:t>
      </w:r>
      <w:r w:rsidRPr="00353A6B">
        <w:t xml:space="preserve">omme et des </w:t>
      </w:r>
      <w:r w:rsidR="006A3515">
        <w:t>p</w:t>
      </w:r>
      <w:r w:rsidRPr="00353A6B">
        <w:t>euples</w:t>
      </w:r>
    </w:p>
    <w:p w:rsidR="006C2981" w:rsidRPr="00353A6B" w:rsidRDefault="006C2981" w:rsidP="00DA6A99">
      <w:pPr>
        <w:pStyle w:val="Bullet1G"/>
      </w:pPr>
      <w:r w:rsidRPr="00353A6B">
        <w:t>La Convention de l</w:t>
      </w:r>
      <w:r w:rsidR="00E43890" w:rsidRPr="00353A6B">
        <w:t>’</w:t>
      </w:r>
      <w:r w:rsidRPr="00353A6B">
        <w:t>O</w:t>
      </w:r>
      <w:r w:rsidR="006A3515">
        <w:t>rganisation de l’unité africaine</w:t>
      </w:r>
      <w:r w:rsidRPr="00353A6B">
        <w:t xml:space="preserve"> régissant les aspects propres aux problèmes des réfugiés en Afrique</w:t>
      </w:r>
    </w:p>
    <w:p w:rsidR="006C2981" w:rsidRPr="00353A6B" w:rsidRDefault="006C2981" w:rsidP="00DA6A99">
      <w:pPr>
        <w:pStyle w:val="Bullet1G"/>
      </w:pPr>
      <w:r w:rsidRPr="00353A6B">
        <w:t xml:space="preserve">Les </w:t>
      </w:r>
      <w:r w:rsidR="006A3515">
        <w:t>Lignes directrices et mesures d’interdiction et de prévention de la torture et des peines ou traitements cruels, inhumains ou dégradants en Afrique (</w:t>
      </w:r>
      <w:r w:rsidRPr="00353A6B">
        <w:t>Lignes directrices de Robben Island</w:t>
      </w:r>
      <w:r w:rsidR="006A3515">
        <w:t>)</w:t>
      </w:r>
      <w:r w:rsidR="00C77B8B" w:rsidRPr="00353A6B">
        <w:t xml:space="preserve"> </w:t>
      </w:r>
    </w:p>
    <w:p w:rsidR="006C2981" w:rsidRPr="00353A6B" w:rsidRDefault="00DA6A99" w:rsidP="00C662CF">
      <w:pPr>
        <w:pStyle w:val="SingleTxtG"/>
        <w:numPr>
          <w:ilvl w:val="0"/>
          <w:numId w:val="18"/>
        </w:numPr>
      </w:pPr>
      <w:r w:rsidRPr="00353A6B">
        <w:tab/>
      </w:r>
      <w:r w:rsidR="006C2981" w:rsidRPr="00353A6B">
        <w:t>Instruments internationaux</w:t>
      </w:r>
    </w:p>
    <w:p w:rsidR="006C2981" w:rsidRPr="00353A6B" w:rsidRDefault="006A3515" w:rsidP="00DA6A99">
      <w:pPr>
        <w:pStyle w:val="Bullet1G"/>
      </w:pPr>
      <w:r>
        <w:t xml:space="preserve">La </w:t>
      </w:r>
      <w:r w:rsidR="006C2981" w:rsidRPr="00353A6B">
        <w:t xml:space="preserve">Déclaration </w:t>
      </w:r>
      <w:r>
        <w:t>u</w:t>
      </w:r>
      <w:r w:rsidR="006C2981" w:rsidRPr="00353A6B">
        <w:t xml:space="preserve">niverselle des </w:t>
      </w:r>
      <w:r>
        <w:t>d</w:t>
      </w:r>
      <w:r w:rsidR="006C2981" w:rsidRPr="00353A6B">
        <w:t>roits de l</w:t>
      </w:r>
      <w:r w:rsidR="00E43890" w:rsidRPr="00353A6B">
        <w:t>’</w:t>
      </w:r>
      <w:r>
        <w:t>h</w:t>
      </w:r>
      <w:r w:rsidR="006C2981" w:rsidRPr="00353A6B">
        <w:t>omme</w:t>
      </w:r>
    </w:p>
    <w:p w:rsidR="006C2981" w:rsidRPr="00353A6B" w:rsidRDefault="006C2981" w:rsidP="00DA6A99">
      <w:pPr>
        <w:pStyle w:val="Bullet1G"/>
      </w:pPr>
      <w:r w:rsidRPr="00353A6B">
        <w:t>Le Pacte international relatif aux droits civils et politiques</w:t>
      </w:r>
    </w:p>
    <w:p w:rsidR="006C2981" w:rsidRPr="00353A6B" w:rsidRDefault="006C2981" w:rsidP="00DA6A99">
      <w:pPr>
        <w:pStyle w:val="Bullet1G"/>
      </w:pPr>
      <w:r w:rsidRPr="00353A6B">
        <w:t>Le Pacte international relatif aux droits économiques, sociaux et culturels</w:t>
      </w:r>
    </w:p>
    <w:p w:rsidR="006C2981" w:rsidRPr="00353A6B" w:rsidRDefault="006C2981" w:rsidP="00DA6A99">
      <w:pPr>
        <w:pStyle w:val="Bullet1G"/>
      </w:pPr>
      <w:r w:rsidRPr="00353A6B">
        <w:t>La Convention relative aux droits de l</w:t>
      </w:r>
      <w:r w:rsidR="00E43890" w:rsidRPr="00353A6B">
        <w:t>’</w:t>
      </w:r>
      <w:r w:rsidRPr="00353A6B">
        <w:t>enfant</w:t>
      </w:r>
    </w:p>
    <w:p w:rsidR="006C2981" w:rsidRPr="00353A6B" w:rsidRDefault="006C2981" w:rsidP="00DA6A99">
      <w:pPr>
        <w:pStyle w:val="Bullet1G"/>
      </w:pPr>
      <w:r w:rsidRPr="00353A6B">
        <w:t>La Convention sur l</w:t>
      </w:r>
      <w:r w:rsidR="00E43890" w:rsidRPr="00353A6B">
        <w:t>’</w:t>
      </w:r>
      <w:r w:rsidRPr="00353A6B">
        <w:t>élimination de toutes les formes de discrimination à l</w:t>
      </w:r>
      <w:r w:rsidR="00E43890" w:rsidRPr="00353A6B">
        <w:t>’</w:t>
      </w:r>
      <w:r w:rsidRPr="00353A6B">
        <w:t>égard des femmes</w:t>
      </w:r>
    </w:p>
    <w:p w:rsidR="006C2981" w:rsidRPr="00353A6B" w:rsidRDefault="006C2981" w:rsidP="00DA6A99">
      <w:pPr>
        <w:pStyle w:val="Bullet1G"/>
      </w:pPr>
      <w:r w:rsidRPr="00353A6B">
        <w:t>La Convention sur l</w:t>
      </w:r>
      <w:r w:rsidR="00E43890" w:rsidRPr="00353A6B">
        <w:t>’</w:t>
      </w:r>
      <w:r w:rsidRPr="00353A6B">
        <w:t>élimination de toutes les formes de discrimination raciale</w:t>
      </w:r>
    </w:p>
    <w:p w:rsidR="006C2981" w:rsidRPr="00353A6B" w:rsidRDefault="006C2981" w:rsidP="00DA6A99">
      <w:pPr>
        <w:pStyle w:val="Bullet1G"/>
      </w:pPr>
      <w:r w:rsidRPr="00353A6B">
        <w:t>La Convention contre la torture et autres peines ou traitements cruels, inhumains ou dégradants</w:t>
      </w:r>
    </w:p>
    <w:p w:rsidR="006C2981" w:rsidRPr="00353A6B" w:rsidRDefault="006C2981" w:rsidP="00DA6A99">
      <w:pPr>
        <w:pStyle w:val="Bullet1G"/>
      </w:pPr>
      <w:r w:rsidRPr="00353A6B">
        <w:t xml:space="preserve">La Convention relative </w:t>
      </w:r>
      <w:r w:rsidR="006A3515">
        <w:t>aux</w:t>
      </w:r>
      <w:r w:rsidRPr="00353A6B">
        <w:t xml:space="preserve"> droits des personnes handicapées;</w:t>
      </w:r>
    </w:p>
    <w:p w:rsidR="006C2981" w:rsidRPr="00353A6B" w:rsidRDefault="006C2981" w:rsidP="00DA6A99">
      <w:pPr>
        <w:pStyle w:val="Bullet1G"/>
      </w:pPr>
      <w:r w:rsidRPr="00353A6B">
        <w:t>La Convention</w:t>
      </w:r>
      <w:r w:rsidR="006A3515">
        <w:t xml:space="preserve"> internationale sur</w:t>
      </w:r>
      <w:r w:rsidRPr="00353A6B">
        <w:t xml:space="preserve"> la protection des droits de</w:t>
      </w:r>
      <w:r w:rsidR="006A3515">
        <w:t xml:space="preserve"> tous le</w:t>
      </w:r>
      <w:r w:rsidRPr="00353A6B">
        <w:t xml:space="preserve">s travailleurs migrants et </w:t>
      </w:r>
      <w:r w:rsidR="006A3515">
        <w:t xml:space="preserve">des </w:t>
      </w:r>
      <w:r w:rsidRPr="00353A6B">
        <w:t>membres de leur famille</w:t>
      </w:r>
    </w:p>
    <w:p w:rsidR="006C2981" w:rsidRPr="00353A6B" w:rsidRDefault="006C2981" w:rsidP="00DA6A99">
      <w:pPr>
        <w:pStyle w:val="Bullet1G"/>
      </w:pPr>
      <w:r w:rsidRPr="00353A6B">
        <w:t>La Convention pour la répression de la traite des êtres humains et de l</w:t>
      </w:r>
      <w:r w:rsidR="00E43890" w:rsidRPr="00353A6B">
        <w:t>’</w:t>
      </w:r>
      <w:r w:rsidRPr="00353A6B">
        <w:t xml:space="preserve">exploitation de </w:t>
      </w:r>
      <w:r w:rsidR="006A3515">
        <w:t>l</w:t>
      </w:r>
      <w:r w:rsidRPr="00353A6B">
        <w:t>a prostitution d</w:t>
      </w:r>
      <w:r w:rsidR="00E43890" w:rsidRPr="00353A6B">
        <w:t>’</w:t>
      </w:r>
      <w:r w:rsidRPr="00353A6B">
        <w:t>autrui</w:t>
      </w:r>
    </w:p>
    <w:p w:rsidR="006C2981" w:rsidRPr="00353A6B" w:rsidRDefault="006C2981" w:rsidP="00DA6A99">
      <w:pPr>
        <w:pStyle w:val="Bullet1G"/>
      </w:pPr>
      <w:r w:rsidRPr="00353A6B">
        <w:t>La Convention sur les droits politiques de la femme</w:t>
      </w:r>
    </w:p>
    <w:p w:rsidR="006C2981" w:rsidRPr="00353A6B" w:rsidRDefault="006C2981" w:rsidP="00DA6A99">
      <w:pPr>
        <w:pStyle w:val="Bullet1G"/>
      </w:pPr>
      <w:r w:rsidRPr="00353A6B">
        <w:t>La Convention sur le consentement au mariage, l</w:t>
      </w:r>
      <w:r w:rsidR="00E43890" w:rsidRPr="00353A6B">
        <w:t>’</w:t>
      </w:r>
      <w:r w:rsidRPr="00353A6B">
        <w:t>âge minimum du mariage et l</w:t>
      </w:r>
      <w:r w:rsidR="00E43890" w:rsidRPr="00353A6B">
        <w:t>’</w:t>
      </w:r>
      <w:r w:rsidRPr="00353A6B">
        <w:t>enregistrement des mariages</w:t>
      </w:r>
    </w:p>
    <w:p w:rsidR="006C2981" w:rsidRPr="00353A6B" w:rsidRDefault="006C2981" w:rsidP="00DA6A99">
      <w:pPr>
        <w:pStyle w:val="Bullet1G"/>
      </w:pPr>
      <w:r w:rsidRPr="00353A6B">
        <w:t>La Convention relative à l</w:t>
      </w:r>
      <w:r w:rsidR="00E43890" w:rsidRPr="00353A6B">
        <w:t>’</w:t>
      </w:r>
      <w:r w:rsidRPr="00353A6B">
        <w:t xml:space="preserve">esclavage </w:t>
      </w:r>
      <w:r w:rsidR="006A3515">
        <w:t>(</w:t>
      </w:r>
      <w:r w:rsidRPr="00353A6B">
        <w:t>1926</w:t>
      </w:r>
      <w:r w:rsidR="006A3515">
        <w:t>)</w:t>
      </w:r>
    </w:p>
    <w:p w:rsidR="006C2981" w:rsidRPr="00353A6B" w:rsidRDefault="006C2981" w:rsidP="00DA6A99">
      <w:pPr>
        <w:pStyle w:val="Bullet1G"/>
      </w:pPr>
      <w:r w:rsidRPr="00353A6B">
        <w:t>La Convention internationale contre l</w:t>
      </w:r>
      <w:r w:rsidR="00E43890" w:rsidRPr="00353A6B">
        <w:t>’</w:t>
      </w:r>
      <w:r w:rsidRPr="00353A6B">
        <w:t>apartheid dans les sports</w:t>
      </w:r>
    </w:p>
    <w:p w:rsidR="006C2981" w:rsidRPr="00353A6B" w:rsidRDefault="006C2981" w:rsidP="00DA6A99">
      <w:pPr>
        <w:pStyle w:val="Bullet1G"/>
      </w:pPr>
      <w:r w:rsidRPr="00353A6B">
        <w:t>La Convention relative au statut des réfugiés</w:t>
      </w:r>
    </w:p>
    <w:p w:rsidR="006C2981" w:rsidRPr="00353A6B" w:rsidRDefault="006C2981" w:rsidP="00DA6A99">
      <w:pPr>
        <w:pStyle w:val="Bullet1G"/>
      </w:pPr>
      <w:r w:rsidRPr="00353A6B">
        <w:t>Le Protocole relatif au statut des réfugiés</w:t>
      </w:r>
      <w:r w:rsidR="00C77B8B" w:rsidRPr="00353A6B">
        <w:t xml:space="preserve"> </w:t>
      </w:r>
      <w:r w:rsidR="006A3515">
        <w:t>(</w:t>
      </w:r>
      <w:r w:rsidRPr="00353A6B">
        <w:t>1967</w:t>
      </w:r>
      <w:r w:rsidR="006A3515">
        <w:t>)</w:t>
      </w:r>
    </w:p>
    <w:p w:rsidR="006C2981" w:rsidRPr="00353A6B" w:rsidRDefault="006C2981" w:rsidP="00DA6A99">
      <w:pPr>
        <w:pStyle w:val="Bullet1G"/>
      </w:pPr>
      <w:r w:rsidRPr="00353A6B">
        <w:t xml:space="preserve">La </w:t>
      </w:r>
      <w:r w:rsidR="00826CD4">
        <w:t>Convention</w:t>
      </w:r>
      <w:r w:rsidRPr="00353A6B">
        <w:t xml:space="preserve"> de Genève pour l</w:t>
      </w:r>
      <w:r w:rsidR="00E43890" w:rsidRPr="00353A6B">
        <w:t>’</w:t>
      </w:r>
      <w:r w:rsidRPr="00353A6B">
        <w:t>amélioration du sort des blessés et des malades dans les forces armées en campagne</w:t>
      </w:r>
    </w:p>
    <w:p w:rsidR="006C2981" w:rsidRPr="00353A6B" w:rsidRDefault="006C2981" w:rsidP="00DA6A99">
      <w:pPr>
        <w:pStyle w:val="Bullet1G"/>
      </w:pPr>
      <w:r w:rsidRPr="00353A6B">
        <w:t>La Convention de Genève relative au traitement des prisonniers de guerre</w:t>
      </w:r>
    </w:p>
    <w:p w:rsidR="006C2981" w:rsidRPr="00353A6B" w:rsidRDefault="006C2981" w:rsidP="00DA6A99">
      <w:pPr>
        <w:pStyle w:val="Bullet1G"/>
      </w:pPr>
      <w:r w:rsidRPr="00353A6B">
        <w:t xml:space="preserve">La </w:t>
      </w:r>
      <w:r w:rsidR="00826CD4">
        <w:t>Convention</w:t>
      </w:r>
      <w:r w:rsidRPr="00353A6B">
        <w:t xml:space="preserve"> de Genève relative à la protection des personnes civiles en temps de guerre</w:t>
      </w:r>
    </w:p>
    <w:p w:rsidR="006C2981" w:rsidRPr="00353A6B" w:rsidRDefault="006C2981" w:rsidP="00DA6A99">
      <w:pPr>
        <w:pStyle w:val="Bullet1G"/>
      </w:pPr>
      <w:r w:rsidRPr="00353A6B">
        <w:t xml:space="preserve">La </w:t>
      </w:r>
      <w:r w:rsidR="00826CD4">
        <w:t>Convention</w:t>
      </w:r>
      <w:r w:rsidRPr="00353A6B">
        <w:t xml:space="preserve"> de Genève pour l</w:t>
      </w:r>
      <w:r w:rsidR="00E43890" w:rsidRPr="00353A6B">
        <w:t>’</w:t>
      </w:r>
      <w:r w:rsidRPr="00353A6B">
        <w:t>amélioration du sort des blessés, des malades et des naufragés des forces armées sur mer</w:t>
      </w:r>
    </w:p>
    <w:p w:rsidR="006C2981" w:rsidRPr="00353A6B" w:rsidRDefault="006C2981" w:rsidP="00DA6A99">
      <w:pPr>
        <w:pStyle w:val="Bullet1G"/>
      </w:pPr>
      <w:r w:rsidRPr="00353A6B">
        <w:t xml:space="preserve">Le Protocole additionnel aux </w:t>
      </w:r>
      <w:r w:rsidR="00826CD4">
        <w:t>Convention</w:t>
      </w:r>
      <w:r w:rsidRPr="00353A6B">
        <w:t>s de Genève</w:t>
      </w:r>
      <w:r w:rsidR="006A3515">
        <w:t xml:space="preserve"> du 12 août 1949</w:t>
      </w:r>
      <w:r w:rsidRPr="00353A6B">
        <w:t xml:space="preserve"> relatif à la protection des victimes des conflits armés internationaux</w:t>
      </w:r>
    </w:p>
    <w:p w:rsidR="006C2981" w:rsidRPr="00353A6B" w:rsidRDefault="006C2981" w:rsidP="00DA6A99">
      <w:pPr>
        <w:pStyle w:val="Bullet1G"/>
      </w:pPr>
      <w:r w:rsidRPr="00353A6B">
        <w:t xml:space="preserve">Le Protocole additionnel aux </w:t>
      </w:r>
      <w:r w:rsidR="00826CD4">
        <w:t>Convention</w:t>
      </w:r>
      <w:r w:rsidRPr="00353A6B">
        <w:t xml:space="preserve">s de Genève </w:t>
      </w:r>
      <w:r w:rsidR="006A3515">
        <w:t>du 12 août 1949</w:t>
      </w:r>
      <w:r w:rsidR="006A3515" w:rsidRPr="00353A6B">
        <w:t xml:space="preserve"> </w:t>
      </w:r>
      <w:r w:rsidRPr="00353A6B">
        <w:t>relatif à la protection des victimes des conflits armés non</w:t>
      </w:r>
      <w:r w:rsidR="00C77B8B" w:rsidRPr="00353A6B">
        <w:t xml:space="preserve"> </w:t>
      </w:r>
      <w:r w:rsidRPr="00353A6B">
        <w:t xml:space="preserve">internationaux </w:t>
      </w:r>
    </w:p>
    <w:p w:rsidR="006C2981" w:rsidRPr="00353A6B" w:rsidRDefault="006C2981" w:rsidP="00DA6A99">
      <w:pPr>
        <w:pStyle w:val="Bullet1G"/>
      </w:pPr>
      <w:r w:rsidRPr="00353A6B">
        <w:t xml:space="preserve">La Convention </w:t>
      </w:r>
      <w:r w:rsidR="006A3515" w:rsidRPr="00353A6B">
        <w:t xml:space="preserve">n°29 </w:t>
      </w:r>
      <w:r w:rsidRPr="00353A6B">
        <w:t>de l</w:t>
      </w:r>
      <w:r w:rsidR="00E43890" w:rsidRPr="00353A6B">
        <w:t>’</w:t>
      </w:r>
      <w:r w:rsidRPr="00353A6B">
        <w:t>OIT relative au travail forcé</w:t>
      </w:r>
    </w:p>
    <w:p w:rsidR="006C2981" w:rsidRPr="00353A6B" w:rsidRDefault="006C2981" w:rsidP="00DA6A99">
      <w:pPr>
        <w:pStyle w:val="Bullet1G"/>
      </w:pPr>
      <w:r w:rsidRPr="00353A6B">
        <w:t xml:space="preserve">La </w:t>
      </w:r>
      <w:r w:rsidR="00826CD4">
        <w:t>Convention</w:t>
      </w:r>
      <w:r w:rsidRPr="00353A6B">
        <w:t xml:space="preserve"> </w:t>
      </w:r>
      <w:r w:rsidR="006A3515" w:rsidRPr="00353A6B">
        <w:t xml:space="preserve">n° 182 </w:t>
      </w:r>
      <w:r w:rsidRPr="00353A6B">
        <w:t>de l</w:t>
      </w:r>
      <w:r w:rsidR="00E43890" w:rsidRPr="00353A6B">
        <w:t>’</w:t>
      </w:r>
      <w:r w:rsidRPr="00353A6B">
        <w:t>OIT concernant l</w:t>
      </w:r>
      <w:r w:rsidR="00E43890" w:rsidRPr="00353A6B">
        <w:t>’</w:t>
      </w:r>
      <w:r w:rsidRPr="00353A6B">
        <w:t>interdiction des pires formes de travail des enfants et l</w:t>
      </w:r>
      <w:r w:rsidR="00E43890" w:rsidRPr="00353A6B">
        <w:t>’</w:t>
      </w:r>
      <w:r w:rsidRPr="00353A6B">
        <w:t>action immédiate en vue de leur élimination</w:t>
      </w:r>
    </w:p>
    <w:p w:rsidR="006C2981" w:rsidRPr="00353A6B" w:rsidRDefault="006C2981" w:rsidP="00DA6A99">
      <w:pPr>
        <w:pStyle w:val="Bullet1G"/>
      </w:pPr>
      <w:r w:rsidRPr="00353A6B">
        <w:t>Le Protocole facultatif</w:t>
      </w:r>
      <w:r w:rsidR="00C77B8B" w:rsidRPr="00353A6B">
        <w:t xml:space="preserve"> </w:t>
      </w:r>
      <w:r w:rsidRPr="00353A6B">
        <w:t xml:space="preserve">à la </w:t>
      </w:r>
      <w:r w:rsidR="00826CD4">
        <w:t>Convention</w:t>
      </w:r>
      <w:r w:rsidRPr="00353A6B">
        <w:t xml:space="preserve"> relative</w:t>
      </w:r>
      <w:r w:rsidR="00C77B8B" w:rsidRPr="00353A6B">
        <w:t xml:space="preserve"> </w:t>
      </w:r>
      <w:r w:rsidRPr="00353A6B">
        <w:t>aux droits de l</w:t>
      </w:r>
      <w:r w:rsidR="00E43890" w:rsidRPr="00353A6B">
        <w:t>’</w:t>
      </w:r>
      <w:r w:rsidRPr="00353A6B">
        <w:t xml:space="preserve">enfant </w:t>
      </w:r>
      <w:r w:rsidR="006A3515">
        <w:t xml:space="preserve">concernant l’implication </w:t>
      </w:r>
      <w:r w:rsidRPr="00353A6B">
        <w:t>d</w:t>
      </w:r>
      <w:r w:rsidR="006A3515">
        <w:t>’</w:t>
      </w:r>
      <w:r w:rsidRPr="00353A6B">
        <w:t>enfants dans les conflits armés</w:t>
      </w:r>
    </w:p>
    <w:p w:rsidR="006C2981" w:rsidRPr="00353A6B" w:rsidRDefault="006C2981" w:rsidP="00DA6A99">
      <w:pPr>
        <w:pStyle w:val="Bullet1G"/>
      </w:pPr>
      <w:r w:rsidRPr="00353A6B">
        <w:t xml:space="preserve">Le Protocole facultatif à la </w:t>
      </w:r>
      <w:r w:rsidR="00826CD4">
        <w:t>Convention</w:t>
      </w:r>
      <w:r w:rsidRPr="00353A6B">
        <w:t xml:space="preserve"> relative aux droits de l</w:t>
      </w:r>
      <w:r w:rsidR="00E43890" w:rsidRPr="00353A6B">
        <w:t>’</w:t>
      </w:r>
      <w:r w:rsidRPr="00353A6B">
        <w:t>enfant concernant la vente d</w:t>
      </w:r>
      <w:r w:rsidR="00E43890" w:rsidRPr="00353A6B">
        <w:t>’</w:t>
      </w:r>
      <w:r w:rsidRPr="00353A6B">
        <w:t>enfants, la prostitution d</w:t>
      </w:r>
      <w:r w:rsidR="006A3515">
        <w:t xml:space="preserve">es </w:t>
      </w:r>
      <w:r w:rsidRPr="00353A6B">
        <w:t>enfants et la pornographie mettant en scène des enfants</w:t>
      </w:r>
    </w:p>
    <w:p w:rsidR="006C2981" w:rsidRPr="00353A6B" w:rsidRDefault="006C2981" w:rsidP="002B5333">
      <w:pPr>
        <w:pStyle w:val="H23G"/>
        <w:ind w:hanging="567"/>
      </w:pPr>
      <w:r w:rsidRPr="00353A6B">
        <w:t>2.</w:t>
      </w:r>
      <w:r w:rsidRPr="00353A6B">
        <w:tab/>
      </w:r>
      <w:r w:rsidR="00C662CF" w:rsidRPr="00353A6B">
        <w:tab/>
      </w:r>
      <w:r w:rsidRPr="00353A6B">
        <w:t xml:space="preserve">Le </w:t>
      </w:r>
      <w:r w:rsidR="0045657B">
        <w:t>s</w:t>
      </w:r>
      <w:r w:rsidRPr="00353A6B">
        <w:t>tatut de la Convention dans l</w:t>
      </w:r>
      <w:r w:rsidR="00E43890" w:rsidRPr="00353A6B">
        <w:t>’</w:t>
      </w:r>
      <w:r w:rsidRPr="00353A6B">
        <w:t>ordre juridique interne</w:t>
      </w:r>
    </w:p>
    <w:p w:rsidR="006C2981" w:rsidRPr="00353A6B" w:rsidRDefault="006C2981" w:rsidP="00B423C6">
      <w:pPr>
        <w:pStyle w:val="SingleTxtG"/>
        <w:numPr>
          <w:ilvl w:val="0"/>
          <w:numId w:val="6"/>
        </w:numPr>
        <w:ind w:left="1134" w:firstLine="0"/>
      </w:pPr>
      <w:r w:rsidRPr="00353A6B">
        <w:t xml:space="preserve">La </w:t>
      </w:r>
      <w:r w:rsidR="0045657B">
        <w:t>C</w:t>
      </w:r>
      <w:r w:rsidRPr="00353A6B">
        <w:t xml:space="preserve">onstitution et la jurisprudence du Conseil constitutionnel font de la </w:t>
      </w:r>
      <w:r w:rsidR="00826CD4">
        <w:t>Convention</w:t>
      </w:r>
      <w:r w:rsidRPr="00353A6B">
        <w:t xml:space="preserve"> contre la </w:t>
      </w:r>
      <w:r w:rsidRPr="00353A6B">
        <w:rPr>
          <w:bCs/>
        </w:rPr>
        <w:t>torture</w:t>
      </w:r>
      <w:r w:rsidRPr="00353A6B">
        <w:t xml:space="preserve"> et autres peines ou traitements cruels, inhumains ou dégradants une partie intégrante</w:t>
      </w:r>
      <w:r w:rsidR="00C77B8B" w:rsidRPr="00353A6B">
        <w:t xml:space="preserve"> </w:t>
      </w:r>
      <w:r w:rsidRPr="00353A6B">
        <w:t>du</w:t>
      </w:r>
      <w:r w:rsidR="00C77B8B" w:rsidRPr="00353A6B">
        <w:t xml:space="preserve"> </w:t>
      </w:r>
      <w:r w:rsidRPr="00353A6B">
        <w:t>droit</w:t>
      </w:r>
      <w:r w:rsidR="00C77B8B" w:rsidRPr="00353A6B">
        <w:t xml:space="preserve"> </w:t>
      </w:r>
      <w:r w:rsidRPr="00353A6B">
        <w:t>mauritanien.</w:t>
      </w:r>
      <w:r w:rsidR="00C77B8B" w:rsidRPr="00353A6B">
        <w:t xml:space="preserve"> </w:t>
      </w:r>
      <w:r w:rsidR="0045657B">
        <w:t>À</w:t>
      </w:r>
      <w:r w:rsidR="00C77B8B" w:rsidRPr="00353A6B">
        <w:t xml:space="preserve"> </w:t>
      </w:r>
      <w:r w:rsidRPr="00353A6B">
        <w:t>ce</w:t>
      </w:r>
      <w:r w:rsidR="00C77B8B" w:rsidRPr="00353A6B">
        <w:t xml:space="preserve"> </w:t>
      </w:r>
      <w:r w:rsidRPr="00353A6B">
        <w:t>titre, les dispositions de la</w:t>
      </w:r>
      <w:r w:rsidR="00C77B8B" w:rsidRPr="00353A6B">
        <w:t xml:space="preserve"> </w:t>
      </w:r>
      <w:r w:rsidRPr="00353A6B">
        <w:t>Convention peuvent être invoquées devant les juridictions nationales pour application directe.</w:t>
      </w:r>
      <w:r w:rsidR="00C77B8B" w:rsidRPr="00353A6B">
        <w:t xml:space="preserve"> </w:t>
      </w:r>
    </w:p>
    <w:p w:rsidR="006C2981" w:rsidRPr="00353A6B" w:rsidRDefault="006C2981" w:rsidP="00B423C6">
      <w:pPr>
        <w:pStyle w:val="SingleTxtG"/>
        <w:numPr>
          <w:ilvl w:val="0"/>
          <w:numId w:val="6"/>
        </w:numPr>
        <w:ind w:left="1134" w:firstLine="0"/>
      </w:pPr>
      <w:r w:rsidRPr="00353A6B">
        <w:t>Le caractère constitutionnel des dispositions de la Convention est renforcé par</w:t>
      </w:r>
      <w:r w:rsidR="00C77B8B" w:rsidRPr="00353A6B">
        <w:t xml:space="preserve"> </w:t>
      </w:r>
      <w:r w:rsidRPr="00353A6B">
        <w:t>l</w:t>
      </w:r>
      <w:r w:rsidR="00E43890" w:rsidRPr="00353A6B">
        <w:t>’</w:t>
      </w:r>
      <w:r w:rsidRPr="00353A6B">
        <w:t xml:space="preserve">article 80 de la </w:t>
      </w:r>
      <w:r w:rsidRPr="00353A6B">
        <w:rPr>
          <w:bCs/>
        </w:rPr>
        <w:t>Constitution</w:t>
      </w:r>
      <w:r w:rsidRPr="00353A6B">
        <w:t xml:space="preserve"> qui dispose : « Les</w:t>
      </w:r>
      <w:r w:rsidR="00C77B8B" w:rsidRPr="00353A6B">
        <w:t xml:space="preserve"> </w:t>
      </w:r>
      <w:r w:rsidRPr="00353A6B">
        <w:t>traités ou accords</w:t>
      </w:r>
      <w:r w:rsidR="00C77B8B" w:rsidRPr="00353A6B">
        <w:t xml:space="preserve"> </w:t>
      </w:r>
      <w:r w:rsidRPr="00353A6B">
        <w:t>régulièrement ratifiés ou approuvés ont, dès leur publication, une autorité supérieure à celle des lois</w:t>
      </w:r>
      <w:r w:rsidR="0045657B">
        <w:t>.</w:t>
      </w:r>
      <w:r w:rsidRPr="00353A6B">
        <w:t xml:space="preserve">» </w:t>
      </w:r>
    </w:p>
    <w:p w:rsidR="006C2981" w:rsidRPr="00353A6B" w:rsidRDefault="006C2981" w:rsidP="00B423C6">
      <w:pPr>
        <w:pStyle w:val="SingleTxtG"/>
        <w:numPr>
          <w:ilvl w:val="0"/>
          <w:numId w:val="6"/>
        </w:numPr>
        <w:ind w:left="1134" w:firstLine="0"/>
      </w:pPr>
      <w:r w:rsidRPr="00353A6B">
        <w:t>De même,</w:t>
      </w:r>
      <w:r w:rsidR="00C77B8B" w:rsidRPr="00353A6B">
        <w:rPr>
          <w:color w:val="FF0000"/>
        </w:rPr>
        <w:t xml:space="preserve"> </w:t>
      </w:r>
      <w:r w:rsidRPr="00353A6B">
        <w:t>la législation garantit qu</w:t>
      </w:r>
      <w:r w:rsidR="00E43890" w:rsidRPr="00353A6B">
        <w:t>’</w:t>
      </w:r>
      <w:r w:rsidRPr="00353A6B">
        <w:t>il ne peut être dérogé à l</w:t>
      </w:r>
      <w:r w:rsidR="00E43890" w:rsidRPr="00353A6B">
        <w:t>’</w:t>
      </w:r>
      <w:r w:rsidRPr="00353A6B">
        <w:t>interdiction de toute peine ou tout traitement cruel, inhumain ou dégradant.</w:t>
      </w:r>
    </w:p>
    <w:p w:rsidR="006C2981" w:rsidRPr="00434AFC" w:rsidRDefault="00DF2906" w:rsidP="00D36EB5">
      <w:pPr>
        <w:pStyle w:val="H1G"/>
        <w:numPr>
          <w:ilvl w:val="0"/>
          <w:numId w:val="14"/>
        </w:numPr>
        <w:ind w:left="1134" w:hanging="567"/>
      </w:pPr>
      <w:r w:rsidRPr="00353A6B">
        <w:tab/>
      </w:r>
      <w:r w:rsidR="006C2981" w:rsidRPr="00A97C69">
        <w:t xml:space="preserve">Autorités </w:t>
      </w:r>
      <w:r w:rsidRPr="00811C88">
        <w:t>j</w:t>
      </w:r>
      <w:r w:rsidR="006C2981" w:rsidRPr="00A97C69">
        <w:t xml:space="preserve">udicaires, administratives ou autres pouvant connaître des questions traitées par la </w:t>
      </w:r>
      <w:r w:rsidR="00826CD4" w:rsidRPr="00434AFC">
        <w:t>Convention</w:t>
      </w:r>
    </w:p>
    <w:p w:rsidR="006C2981" w:rsidRPr="00A97C69" w:rsidRDefault="00DF2906" w:rsidP="003324C4">
      <w:pPr>
        <w:pStyle w:val="H23G"/>
      </w:pPr>
      <w:r w:rsidRPr="00811C88">
        <w:tab/>
      </w:r>
      <w:r w:rsidR="00215D57" w:rsidRPr="00A97C69">
        <w:t>1</w:t>
      </w:r>
      <w:r w:rsidRPr="00811C88">
        <w:t>.</w:t>
      </w:r>
      <w:r w:rsidR="006C2981" w:rsidRPr="00625840">
        <w:tab/>
        <w:t xml:space="preserve">Autorités </w:t>
      </w:r>
      <w:r w:rsidR="00D36EB5" w:rsidRPr="00811C88">
        <w:t>j</w:t>
      </w:r>
      <w:r w:rsidR="006C2981" w:rsidRPr="00A97C69">
        <w:t>udiciaires</w:t>
      </w:r>
    </w:p>
    <w:p w:rsidR="006C2981" w:rsidRPr="00353A6B" w:rsidRDefault="00702539" w:rsidP="003324C4">
      <w:pPr>
        <w:pStyle w:val="H4G"/>
      </w:pPr>
      <w:r w:rsidRPr="00A97C69">
        <w:tab/>
      </w:r>
      <w:r w:rsidR="003324C4" w:rsidRPr="00811C88">
        <w:t>a)</w:t>
      </w:r>
      <w:r w:rsidR="003324C4" w:rsidRPr="00811C88">
        <w:tab/>
      </w:r>
      <w:r w:rsidR="006C2981" w:rsidRPr="00434AFC">
        <w:t>Conseil constitutionnel</w:t>
      </w:r>
    </w:p>
    <w:p w:rsidR="006C2981" w:rsidRPr="00353A6B" w:rsidRDefault="006C2981" w:rsidP="00B423C6">
      <w:pPr>
        <w:pStyle w:val="SingleTxtG"/>
        <w:numPr>
          <w:ilvl w:val="0"/>
          <w:numId w:val="6"/>
        </w:numPr>
        <w:ind w:left="1134" w:firstLine="0"/>
      </w:pPr>
      <w:r w:rsidRPr="00353A6B">
        <w:t>Le Conseil constitutionnel est une juridiction autonome créée par la Constitution du 20 juillet</w:t>
      </w:r>
      <w:r w:rsidR="00C77B8B" w:rsidRPr="00353A6B">
        <w:t xml:space="preserve"> </w:t>
      </w:r>
      <w:r w:rsidRPr="00353A6B">
        <w:t>1991 modifiée en 2006 en lieu et place de l</w:t>
      </w:r>
      <w:r w:rsidR="00E43890" w:rsidRPr="00353A6B">
        <w:t>’</w:t>
      </w:r>
      <w:r w:rsidRPr="00353A6B">
        <w:t>ancienne Chambre constitutionnelle de la Cour suprême. L</w:t>
      </w:r>
      <w:r w:rsidR="00E43890" w:rsidRPr="00353A6B">
        <w:t>’</w:t>
      </w:r>
      <w:r w:rsidRPr="00353A6B">
        <w:t>introduction du Conseil constitutionnel dans les juridictions mauritaniennes constitue un progrès en matière de garantie des droits de l</w:t>
      </w:r>
      <w:r w:rsidR="00E43890" w:rsidRPr="00353A6B">
        <w:t>’</w:t>
      </w:r>
      <w:r w:rsidRPr="00353A6B">
        <w:t xml:space="preserve">homme. </w:t>
      </w:r>
    </w:p>
    <w:p w:rsidR="006C2981" w:rsidRPr="00353A6B" w:rsidRDefault="006C2981" w:rsidP="00B423C6">
      <w:pPr>
        <w:pStyle w:val="SingleTxtG"/>
        <w:numPr>
          <w:ilvl w:val="0"/>
          <w:numId w:val="6"/>
        </w:numPr>
        <w:ind w:left="1134" w:firstLine="0"/>
      </w:pPr>
      <w:r w:rsidRPr="00353A6B">
        <w:t>Le Conseil constitutionnel comprend six membres nommés par: le Président de la République (3 membres dont le Président du Conseil constitutionnel), le Président de l</w:t>
      </w:r>
      <w:r w:rsidR="00E43890" w:rsidRPr="00353A6B">
        <w:t>’</w:t>
      </w:r>
      <w:r w:rsidRPr="00353A6B">
        <w:t>Assemblée nationale (2 membres) et le Président du Sénat (1 membre).</w:t>
      </w:r>
    </w:p>
    <w:p w:rsidR="006C2981" w:rsidRPr="00353A6B" w:rsidRDefault="006C2981" w:rsidP="00B423C6">
      <w:pPr>
        <w:pStyle w:val="SingleTxtG"/>
        <w:numPr>
          <w:ilvl w:val="0"/>
          <w:numId w:val="6"/>
        </w:numPr>
        <w:ind w:left="1134" w:firstLine="0"/>
      </w:pPr>
      <w:r w:rsidRPr="00353A6B">
        <w:t xml:space="preserve">Les membres du Conseil constitutionnel sont nommés pour un mandat de neuf ans non </w:t>
      </w:r>
      <w:r w:rsidRPr="00353A6B">
        <w:rPr>
          <w:bCs/>
        </w:rPr>
        <w:t>renouvelable</w:t>
      </w:r>
      <w:r w:rsidRPr="00353A6B">
        <w:t>. Ils bénéficient d</w:t>
      </w:r>
      <w:r w:rsidR="00E43890" w:rsidRPr="00353A6B">
        <w:t>’</w:t>
      </w:r>
      <w:r w:rsidRPr="00353A6B">
        <w:t>un statut d</w:t>
      </w:r>
      <w:r w:rsidR="00E43890" w:rsidRPr="00353A6B">
        <w:t>’</w:t>
      </w:r>
      <w:r w:rsidRPr="00353A6B">
        <w:t>inamovibilité et des immunités reconnues aux parlementaires.</w:t>
      </w:r>
    </w:p>
    <w:p w:rsidR="006C2981" w:rsidRPr="00353A6B" w:rsidRDefault="006C2981" w:rsidP="00B423C6">
      <w:pPr>
        <w:pStyle w:val="SingleTxtG"/>
        <w:numPr>
          <w:ilvl w:val="0"/>
          <w:numId w:val="6"/>
        </w:numPr>
        <w:ind w:left="1134" w:firstLine="0"/>
      </w:pPr>
      <w:r w:rsidRPr="00353A6B">
        <w:t xml:space="preserve">Le Conseil constitutionnel est chargé notamment de vérifier la conformité des lois, des traités internationaux et des règlements des Assemblées parlementaires à la Constitution. </w:t>
      </w:r>
      <w:r w:rsidR="00625840">
        <w:t>À</w:t>
      </w:r>
      <w:r w:rsidRPr="00353A6B">
        <w:t xml:space="preserve"> ce titre, il peut déclarer l</w:t>
      </w:r>
      <w:r w:rsidR="00E43890" w:rsidRPr="00353A6B">
        <w:t>’</w:t>
      </w:r>
      <w:r w:rsidRPr="00353A6B">
        <w:t>inconstitutionnalité de dispositions législatives pour non</w:t>
      </w:r>
      <w:r w:rsidR="00625840">
        <w:t>-</w:t>
      </w:r>
      <w:r w:rsidRPr="00353A6B">
        <w:t xml:space="preserve">conformité à la Constitution. </w:t>
      </w:r>
    </w:p>
    <w:p w:rsidR="006C2981" w:rsidRPr="00353A6B" w:rsidRDefault="006C2981" w:rsidP="00B423C6">
      <w:pPr>
        <w:pStyle w:val="SingleTxtG"/>
        <w:numPr>
          <w:ilvl w:val="0"/>
          <w:numId w:val="6"/>
        </w:numPr>
        <w:ind w:left="1134" w:firstLine="0"/>
      </w:pPr>
      <w:r w:rsidRPr="00353A6B">
        <w:t xml:space="preserve">Aux </w:t>
      </w:r>
      <w:r w:rsidRPr="00353A6B">
        <w:rPr>
          <w:bCs/>
        </w:rPr>
        <w:t>termes</w:t>
      </w:r>
      <w:r w:rsidRPr="00353A6B">
        <w:t xml:space="preserve"> de l</w:t>
      </w:r>
      <w:r w:rsidR="00E43890" w:rsidRPr="00353A6B">
        <w:t>’</w:t>
      </w:r>
      <w:r w:rsidRPr="00353A6B">
        <w:t>article 87 de la Constitution, «les décisions du Conseil constitutionnel sont revêtues de l</w:t>
      </w:r>
      <w:r w:rsidR="00E43890" w:rsidRPr="00353A6B">
        <w:t>’</w:t>
      </w:r>
      <w:r w:rsidRPr="00353A6B">
        <w:t xml:space="preserve">autorité de la chose jugée </w:t>
      </w:r>
      <w:r w:rsidR="00625840">
        <w:t>[</w:t>
      </w:r>
      <w:r w:rsidRPr="00353A6B">
        <w:t>...</w:t>
      </w:r>
      <w:r w:rsidR="00625840">
        <w:t>]</w:t>
      </w:r>
      <w:r w:rsidRPr="00353A6B">
        <w:t>. Elles ne sont susceptibles d</w:t>
      </w:r>
      <w:r w:rsidR="00E43890" w:rsidRPr="00353A6B">
        <w:t>’</w:t>
      </w:r>
      <w:r w:rsidRPr="00353A6B">
        <w:t>aucun recours et s</w:t>
      </w:r>
      <w:r w:rsidR="00E43890" w:rsidRPr="00353A6B">
        <w:t>’</w:t>
      </w:r>
      <w:r w:rsidRPr="00353A6B">
        <w:t xml:space="preserve">imposent aux pouvoirs publics et à toutes les autorités administratives et juridictionnelles». </w:t>
      </w:r>
    </w:p>
    <w:p w:rsidR="006C2981" w:rsidRPr="00353A6B" w:rsidRDefault="006C2981" w:rsidP="00B423C6">
      <w:pPr>
        <w:pStyle w:val="SingleTxtG"/>
        <w:numPr>
          <w:ilvl w:val="0"/>
          <w:numId w:val="6"/>
        </w:numPr>
        <w:ind w:left="1134" w:firstLine="0"/>
      </w:pPr>
      <w:r w:rsidRPr="00353A6B">
        <w:t>Il convient de souligner</w:t>
      </w:r>
      <w:r w:rsidR="00C77B8B" w:rsidRPr="00353A6B">
        <w:t xml:space="preserve"> </w:t>
      </w:r>
      <w:r w:rsidRPr="00353A6B">
        <w:t xml:space="preserve">ici le rôle particulier que joue le Conseil constitutionnel dans la protection des droits et libertés: </w:t>
      </w:r>
      <w:r w:rsidR="00625840">
        <w:t>l</w:t>
      </w:r>
      <w:r w:rsidRPr="00353A6B">
        <w:t xml:space="preserve">a </w:t>
      </w:r>
      <w:r w:rsidR="00625840">
        <w:t>h</w:t>
      </w:r>
      <w:r w:rsidRPr="00353A6B">
        <w:t>aute juridiction a déjà déclaré l</w:t>
      </w:r>
      <w:r w:rsidR="00E43890" w:rsidRPr="00353A6B">
        <w:t>’</w:t>
      </w:r>
      <w:r w:rsidRPr="00353A6B">
        <w:t>inconstitutionnalité de plusieurs textes et</w:t>
      </w:r>
      <w:r w:rsidR="00625840">
        <w:t>,</w:t>
      </w:r>
      <w:r w:rsidRPr="00353A6B">
        <w:t xml:space="preserve"> notamment, le Règlement de l</w:t>
      </w:r>
      <w:r w:rsidR="00E43890" w:rsidRPr="00353A6B">
        <w:t>’</w:t>
      </w:r>
      <w:r w:rsidRPr="00353A6B">
        <w:t>Assemblée nationale, le Règlement du Sénat, la loi organique portant statut de la magistrature la loi organique relative à l</w:t>
      </w:r>
      <w:r w:rsidR="00E43890" w:rsidRPr="00353A6B">
        <w:t>’</w:t>
      </w:r>
      <w:r w:rsidRPr="00353A6B">
        <w:t xml:space="preserve">élection des sénateurs représentant les </w:t>
      </w:r>
      <w:r w:rsidR="00625840">
        <w:t>M</w:t>
      </w:r>
      <w:r w:rsidRPr="00353A6B">
        <w:t>auritaniens établis à l</w:t>
      </w:r>
      <w:r w:rsidR="00E43890" w:rsidRPr="00353A6B">
        <w:t>’</w:t>
      </w:r>
      <w:r w:rsidRPr="00353A6B">
        <w:t>étranger et la loi relative à</w:t>
      </w:r>
      <w:r w:rsidR="00625840">
        <w:t xml:space="preserve"> la</w:t>
      </w:r>
      <w:r w:rsidRPr="00353A6B">
        <w:t xml:space="preserve"> lutte contre le terrorisme.</w:t>
      </w:r>
    </w:p>
    <w:p w:rsidR="006C2981" w:rsidRPr="00353A6B" w:rsidRDefault="00702539" w:rsidP="003324C4">
      <w:pPr>
        <w:pStyle w:val="H4G"/>
      </w:pPr>
      <w:r w:rsidRPr="00353A6B">
        <w:tab/>
      </w:r>
      <w:r w:rsidR="003324C4" w:rsidRPr="00353A6B">
        <w:t>b)</w:t>
      </w:r>
      <w:r w:rsidRPr="00353A6B">
        <w:tab/>
      </w:r>
      <w:r w:rsidR="006C2981" w:rsidRPr="00353A6B">
        <w:t xml:space="preserve">Des </w:t>
      </w:r>
      <w:r w:rsidR="00C662CF" w:rsidRPr="00353A6B">
        <w:t>c</w:t>
      </w:r>
      <w:r w:rsidR="006C2981" w:rsidRPr="00353A6B">
        <w:t xml:space="preserve">ours et </w:t>
      </w:r>
      <w:r w:rsidR="00C662CF" w:rsidRPr="00353A6B">
        <w:t>t</w:t>
      </w:r>
      <w:r w:rsidR="006C2981" w:rsidRPr="00353A6B">
        <w:t xml:space="preserve">ribunaux </w:t>
      </w:r>
    </w:p>
    <w:p w:rsidR="006C2981" w:rsidRPr="00353A6B" w:rsidRDefault="00215D57" w:rsidP="00E80819">
      <w:pPr>
        <w:pStyle w:val="H56G"/>
        <w:ind w:hanging="567"/>
      </w:pPr>
      <w:r w:rsidRPr="00353A6B">
        <w:tab/>
      </w:r>
      <w:r w:rsidR="003324C4" w:rsidRPr="00353A6B">
        <w:t>i)</w:t>
      </w:r>
      <w:r w:rsidR="00702539" w:rsidRPr="00353A6B">
        <w:tab/>
      </w:r>
      <w:r w:rsidR="006C2981" w:rsidRPr="00353A6B">
        <w:t xml:space="preserve">De la Haute Cour de </w:t>
      </w:r>
      <w:r w:rsidR="0045657B">
        <w:t>j</w:t>
      </w:r>
      <w:r w:rsidR="006C2981" w:rsidRPr="00353A6B">
        <w:t>ustice</w:t>
      </w:r>
    </w:p>
    <w:p w:rsidR="006C2981" w:rsidRPr="00353A6B" w:rsidRDefault="006C2981" w:rsidP="00702539">
      <w:pPr>
        <w:pStyle w:val="SingleTxtG"/>
        <w:numPr>
          <w:ilvl w:val="0"/>
          <w:numId w:val="6"/>
        </w:numPr>
        <w:ind w:left="1134" w:firstLine="0"/>
      </w:pPr>
      <w:r w:rsidRPr="00353A6B">
        <w:t>Il s</w:t>
      </w:r>
      <w:r w:rsidR="00E43890" w:rsidRPr="00353A6B">
        <w:t>’</w:t>
      </w:r>
      <w:r w:rsidRPr="00353A6B">
        <w:t>agit d</w:t>
      </w:r>
      <w:r w:rsidR="00E43890" w:rsidRPr="00353A6B">
        <w:t>’</w:t>
      </w:r>
      <w:r w:rsidRPr="00353A6B">
        <w:t xml:space="preserve">une Haute Cour de </w:t>
      </w:r>
      <w:r w:rsidR="0045657B">
        <w:t>j</w:t>
      </w:r>
      <w:r w:rsidRPr="00353A6B">
        <w:t>ustice, composée de membres élus, en leur sein et en nombre égal, par l</w:t>
      </w:r>
      <w:r w:rsidR="00E43890" w:rsidRPr="00353A6B">
        <w:t>’</w:t>
      </w:r>
      <w:r w:rsidRPr="00353A6B">
        <w:t xml:space="preserve">Assemblée </w:t>
      </w:r>
      <w:r w:rsidR="00625840">
        <w:t>n</w:t>
      </w:r>
      <w:r w:rsidRPr="00353A6B">
        <w:t>ationale et le Sénat, après chaque renouvellement général ou partiel de ces Assemblées.</w:t>
      </w:r>
      <w:r w:rsidR="00B423C6" w:rsidRPr="00353A6B">
        <w:t xml:space="preserve"> </w:t>
      </w:r>
      <w:r w:rsidRPr="00353A6B">
        <w:rPr>
          <w:bCs/>
        </w:rPr>
        <w:t>Ell</w:t>
      </w:r>
      <w:r w:rsidRPr="00353A6B">
        <w:t>e élit son Président parmi ses membres.</w:t>
      </w:r>
      <w:r w:rsidR="00B423C6" w:rsidRPr="00353A6B">
        <w:t xml:space="preserve"> </w:t>
      </w:r>
      <w:r w:rsidRPr="00353A6B">
        <w:rPr>
          <w:bCs/>
        </w:rPr>
        <w:t>Une</w:t>
      </w:r>
      <w:r w:rsidRPr="00353A6B">
        <w:t xml:space="preserve"> loi organique fixe la composition de la Haute Cour de </w:t>
      </w:r>
      <w:r w:rsidR="00625840">
        <w:t>j</w:t>
      </w:r>
      <w:r w:rsidRPr="00353A6B">
        <w:t>ustice, les règles de son fonctionnement ainsi que la procédure applicable devant elle.</w:t>
      </w:r>
    </w:p>
    <w:p w:rsidR="006C2981" w:rsidRPr="00353A6B" w:rsidRDefault="006C2981" w:rsidP="00B423C6">
      <w:pPr>
        <w:pStyle w:val="SingleTxtG"/>
        <w:numPr>
          <w:ilvl w:val="0"/>
          <w:numId w:val="6"/>
        </w:numPr>
        <w:ind w:left="1134" w:firstLine="0"/>
      </w:pPr>
      <w:r w:rsidRPr="00353A6B">
        <w:t>Elle est chargée de juger les hauts responsables de l</w:t>
      </w:r>
      <w:r w:rsidR="00E43890" w:rsidRPr="00353A6B">
        <w:t>’</w:t>
      </w:r>
      <w:r w:rsidR="00C77B8B" w:rsidRPr="00353A6B">
        <w:t>État</w:t>
      </w:r>
      <w:r w:rsidRPr="00353A6B">
        <w:t xml:space="preserve"> (Président de la République, Premier Ministre, Ministres).</w:t>
      </w:r>
    </w:p>
    <w:p w:rsidR="006C2981" w:rsidRPr="00353A6B" w:rsidRDefault="006C2981" w:rsidP="00B423C6">
      <w:pPr>
        <w:pStyle w:val="SingleTxtG"/>
        <w:numPr>
          <w:ilvl w:val="0"/>
          <w:numId w:val="6"/>
        </w:numPr>
        <w:ind w:left="1134" w:firstLine="0"/>
      </w:pPr>
      <w:r w:rsidRPr="00353A6B">
        <w:t xml:space="preserve">Le </w:t>
      </w:r>
      <w:r w:rsidRPr="00353A6B">
        <w:rPr>
          <w:bCs/>
        </w:rPr>
        <w:t>Président</w:t>
      </w:r>
      <w:r w:rsidRPr="00353A6B">
        <w:t xml:space="preserve"> de la République n</w:t>
      </w:r>
      <w:r w:rsidR="00E43890" w:rsidRPr="00353A6B">
        <w:t>’</w:t>
      </w:r>
      <w:r w:rsidRPr="00353A6B">
        <w:t>est responsable des actes accomplis dans l</w:t>
      </w:r>
      <w:r w:rsidR="00E43890" w:rsidRPr="00353A6B">
        <w:t>’</w:t>
      </w:r>
      <w:r w:rsidRPr="00353A6B">
        <w:t>exercice de ses fonctions qu</w:t>
      </w:r>
      <w:r w:rsidR="00E43890" w:rsidRPr="00353A6B">
        <w:t>’</w:t>
      </w:r>
      <w:r w:rsidRPr="00353A6B">
        <w:t>en cas de haute trahison.</w:t>
      </w:r>
    </w:p>
    <w:p w:rsidR="006C2981" w:rsidRPr="00353A6B" w:rsidRDefault="006C2981" w:rsidP="00B423C6">
      <w:pPr>
        <w:pStyle w:val="SingleTxtG"/>
        <w:numPr>
          <w:ilvl w:val="0"/>
          <w:numId w:val="6"/>
        </w:numPr>
        <w:ind w:left="1134" w:firstLine="0"/>
      </w:pPr>
      <w:r w:rsidRPr="00353A6B">
        <w:t xml:space="preserve">Il ne peut être mis en accusation que par les deux Assemblées statuant par un vote identique au </w:t>
      </w:r>
      <w:r w:rsidRPr="00353A6B">
        <w:rPr>
          <w:bCs/>
        </w:rPr>
        <w:t>scrutin</w:t>
      </w:r>
      <w:r w:rsidRPr="00353A6B">
        <w:t xml:space="preserve"> public et à la majorité absolue des membres les composant; il est jugé par la Haute Cour de </w:t>
      </w:r>
      <w:r w:rsidR="00625840">
        <w:t>j</w:t>
      </w:r>
      <w:r w:rsidRPr="00353A6B">
        <w:t>ustice.</w:t>
      </w:r>
    </w:p>
    <w:p w:rsidR="006C2981" w:rsidRPr="00353A6B" w:rsidRDefault="006C2981" w:rsidP="00B423C6">
      <w:pPr>
        <w:pStyle w:val="SingleTxtG"/>
        <w:numPr>
          <w:ilvl w:val="0"/>
          <w:numId w:val="6"/>
        </w:numPr>
        <w:ind w:left="1134" w:firstLine="0"/>
      </w:pPr>
      <w:r w:rsidRPr="00353A6B">
        <w:t xml:space="preserve">Le Premier </w:t>
      </w:r>
      <w:r w:rsidR="00625840">
        <w:t>M</w:t>
      </w:r>
      <w:r w:rsidRPr="00353A6B">
        <w:t xml:space="preserve">inistre et les membres du Gouvernement sont pénalement responsables des actes </w:t>
      </w:r>
      <w:r w:rsidRPr="00353A6B">
        <w:rPr>
          <w:bCs/>
        </w:rPr>
        <w:t>accomplis</w:t>
      </w:r>
      <w:r w:rsidRPr="00353A6B">
        <w:t xml:space="preserve"> dans l</w:t>
      </w:r>
      <w:r w:rsidR="00E43890" w:rsidRPr="00353A6B">
        <w:t>’</w:t>
      </w:r>
      <w:r w:rsidRPr="00353A6B">
        <w:t xml:space="preserve">exercice de leurs fonctions et qualifiés </w:t>
      </w:r>
      <w:r w:rsidR="00625840">
        <w:t xml:space="preserve">de </w:t>
      </w:r>
      <w:r w:rsidRPr="00353A6B">
        <w:t xml:space="preserve">crimes ou délits au moment où ils ont été commis. </w:t>
      </w:r>
    </w:p>
    <w:p w:rsidR="006C2981" w:rsidRPr="00353A6B" w:rsidRDefault="003324C4" w:rsidP="003324C4">
      <w:pPr>
        <w:pStyle w:val="H56G"/>
        <w:ind w:hanging="567"/>
      </w:pPr>
      <w:r w:rsidRPr="00353A6B">
        <w:t xml:space="preserve">ii) </w:t>
      </w:r>
      <w:r w:rsidR="00702539" w:rsidRPr="00353A6B">
        <w:tab/>
      </w:r>
      <w:r w:rsidRPr="00353A6B">
        <w:tab/>
      </w:r>
      <w:r w:rsidR="006C2981" w:rsidRPr="00353A6B">
        <w:t xml:space="preserve">Des </w:t>
      </w:r>
      <w:r w:rsidR="00C662CF" w:rsidRPr="00353A6B">
        <w:t>t</w:t>
      </w:r>
      <w:r w:rsidR="006C2981" w:rsidRPr="00353A6B">
        <w:t xml:space="preserve">ribunaux </w:t>
      </w:r>
    </w:p>
    <w:p w:rsidR="006C2981" w:rsidRPr="00353A6B" w:rsidRDefault="006C2981" w:rsidP="00B423C6">
      <w:pPr>
        <w:pStyle w:val="SingleTxtG"/>
        <w:numPr>
          <w:ilvl w:val="0"/>
          <w:numId w:val="6"/>
        </w:numPr>
        <w:ind w:left="1134" w:firstLine="0"/>
      </w:pPr>
      <w:r w:rsidRPr="00353A6B">
        <w:t>L</w:t>
      </w:r>
      <w:r w:rsidR="00E43890" w:rsidRPr="00353A6B">
        <w:t>’</w:t>
      </w:r>
      <w:r w:rsidRPr="00353A6B">
        <w:t xml:space="preserve">organisation judiciaire de la République </w:t>
      </w:r>
      <w:r w:rsidR="00625840">
        <w:t>i</w:t>
      </w:r>
      <w:r w:rsidRPr="00353A6B">
        <w:t>slamique de Mauritanie est</w:t>
      </w:r>
      <w:r w:rsidR="00C77B8B" w:rsidRPr="00353A6B">
        <w:t xml:space="preserve"> </w:t>
      </w:r>
      <w:r w:rsidRPr="00353A6B">
        <w:t xml:space="preserve">organisée conformément </w:t>
      </w:r>
      <w:r w:rsidRPr="00353A6B">
        <w:rPr>
          <w:bCs/>
        </w:rPr>
        <w:t>aux</w:t>
      </w:r>
      <w:r w:rsidRPr="00353A6B">
        <w:t xml:space="preserve"> dispositions de l</w:t>
      </w:r>
      <w:r w:rsidR="00E43890" w:rsidRPr="00353A6B">
        <w:t>’</w:t>
      </w:r>
      <w:r w:rsidRPr="00353A6B">
        <w:t>ordonnance n° 2007-012 du 8 février 2007 portant organisation judiciaire.</w:t>
      </w:r>
    </w:p>
    <w:p w:rsidR="006C2981" w:rsidRPr="00353A6B" w:rsidRDefault="006C2981" w:rsidP="00B423C6">
      <w:pPr>
        <w:pStyle w:val="SingleTxtG"/>
        <w:numPr>
          <w:ilvl w:val="0"/>
          <w:numId w:val="6"/>
        </w:numPr>
        <w:ind w:left="1134" w:firstLine="0"/>
      </w:pPr>
      <w:r w:rsidRPr="00353A6B">
        <w:t xml:space="preserve">Sur le territoire de la République </w:t>
      </w:r>
      <w:r w:rsidR="00625840">
        <w:t>i</w:t>
      </w:r>
      <w:r w:rsidRPr="00353A6B">
        <w:t xml:space="preserve">slamique de Mauritanie, la justice est rendue, conformément aux dispositions de cette ordonnance, par la </w:t>
      </w:r>
      <w:r w:rsidR="00625840">
        <w:t>C</w:t>
      </w:r>
      <w:r w:rsidRPr="00353A6B">
        <w:t>our suprême, les cours d</w:t>
      </w:r>
      <w:r w:rsidR="00E43890" w:rsidRPr="00353A6B">
        <w:t>’</w:t>
      </w:r>
      <w:r w:rsidRPr="00353A6B">
        <w:t xml:space="preserve">appel, les tribunaux de wilaya, les cours criminelles, les tribunaux de commerce, les tribunaux du travail, les tribunaux de </w:t>
      </w:r>
      <w:r w:rsidR="003C7CD6">
        <w:t>m</w:t>
      </w:r>
      <w:r w:rsidRPr="00353A6B">
        <w:t>oughat</w:t>
      </w:r>
      <w:r w:rsidR="003C7CD6">
        <w:t>a</w:t>
      </w:r>
      <w:r w:rsidRPr="00353A6B">
        <w:t>a et par toute autre juridiction créée par la loi.</w:t>
      </w:r>
    </w:p>
    <w:p w:rsidR="006C2981" w:rsidRPr="00353A6B" w:rsidRDefault="006C2981" w:rsidP="00B423C6">
      <w:pPr>
        <w:pStyle w:val="SingleTxtG"/>
        <w:numPr>
          <w:ilvl w:val="0"/>
          <w:numId w:val="6"/>
        </w:numPr>
        <w:ind w:left="1134" w:firstLine="0"/>
      </w:pPr>
      <w:r w:rsidRPr="00353A6B">
        <w:t>Ces juridictions connaissent de toutes les affaires civiles, commerciales, administratives, pénales et des différends du travail. Elles statuent conformément aux lois et règlements en vigueur.</w:t>
      </w:r>
    </w:p>
    <w:p w:rsidR="006C2981" w:rsidRPr="00353A6B" w:rsidRDefault="006C2981" w:rsidP="00B423C6">
      <w:pPr>
        <w:pStyle w:val="SingleTxtG"/>
        <w:numPr>
          <w:ilvl w:val="0"/>
          <w:numId w:val="6"/>
        </w:numPr>
        <w:ind w:left="1134" w:firstLine="0"/>
      </w:pPr>
      <w:r w:rsidRPr="00353A6B">
        <w:t xml:space="preserve">Le siège et le ressort des juridictions sont fixés par décret, pris en conseil des ministres sur rapport du Ministre de la </w:t>
      </w:r>
      <w:r w:rsidR="00625840">
        <w:t>j</w:t>
      </w:r>
      <w:r w:rsidRPr="00353A6B">
        <w:t>ustice, à l</w:t>
      </w:r>
      <w:r w:rsidR="00E43890" w:rsidRPr="00353A6B">
        <w:t>’</w:t>
      </w:r>
      <w:r w:rsidRPr="00353A6B">
        <w:t xml:space="preserve">exception de la </w:t>
      </w:r>
      <w:r w:rsidR="00625840">
        <w:t>C</w:t>
      </w:r>
      <w:r w:rsidRPr="00353A6B">
        <w:t>our suprême dont le siège est fixé à Nouakchott et dont le ressort s</w:t>
      </w:r>
      <w:r w:rsidR="00E43890" w:rsidRPr="00353A6B">
        <w:t>’</w:t>
      </w:r>
      <w:r w:rsidRPr="00353A6B">
        <w:t>étend à l</w:t>
      </w:r>
      <w:r w:rsidR="00E43890" w:rsidRPr="00353A6B">
        <w:t>’</w:t>
      </w:r>
      <w:r w:rsidRPr="00353A6B">
        <w:t>ensemble du territoire national. L</w:t>
      </w:r>
      <w:r w:rsidR="00E43890" w:rsidRPr="00353A6B">
        <w:t>’</w:t>
      </w:r>
      <w:r w:rsidRPr="00353A6B">
        <w:t>année judiciaire commence le 1</w:t>
      </w:r>
      <w:r w:rsidRPr="00625840">
        <w:rPr>
          <w:vertAlign w:val="superscript"/>
        </w:rPr>
        <w:t>er</w:t>
      </w:r>
      <w:r w:rsidR="00625840">
        <w:t xml:space="preserve"> </w:t>
      </w:r>
      <w:r w:rsidRPr="00353A6B">
        <w:t>janvier et se termine le 31 décembre. Elle comprend une période de vacances judiciaires de trois mois qui commence le 16 juillet et prend fin le 15 octobre.</w:t>
      </w:r>
    </w:p>
    <w:p w:rsidR="006C2981" w:rsidRPr="00353A6B" w:rsidRDefault="006C2981" w:rsidP="00702539">
      <w:pPr>
        <w:pStyle w:val="SingleTxtG"/>
        <w:numPr>
          <w:ilvl w:val="0"/>
          <w:numId w:val="6"/>
        </w:numPr>
        <w:ind w:left="1134" w:firstLine="0"/>
      </w:pPr>
      <w:r w:rsidRPr="00353A6B">
        <w:t>Les jours, heures et lieux d</w:t>
      </w:r>
      <w:r w:rsidR="00E43890" w:rsidRPr="00353A6B">
        <w:t>’</w:t>
      </w:r>
      <w:r w:rsidRPr="00353A6B">
        <w:t>audience des cours et tribunaux sont fixés par ordonnance du président de la juridiction, au début de chaque année judiciaire.</w:t>
      </w:r>
      <w:r w:rsidR="00B423C6" w:rsidRPr="00353A6B">
        <w:t xml:space="preserve"> </w:t>
      </w:r>
      <w:r w:rsidRPr="00353A6B">
        <w:t>Les ordonnances prévues sont affichées au siège de la juridiction et publiées au Journal officiel.</w:t>
      </w:r>
    </w:p>
    <w:p w:rsidR="006C2981" w:rsidRPr="00353A6B" w:rsidRDefault="006C2981" w:rsidP="00B423C6">
      <w:pPr>
        <w:pStyle w:val="SingleTxtG"/>
        <w:numPr>
          <w:ilvl w:val="0"/>
          <w:numId w:val="6"/>
        </w:numPr>
        <w:ind w:left="1134" w:firstLine="0"/>
      </w:pPr>
      <w:r w:rsidRPr="00353A6B">
        <w:t>Les cours et tribunaux peuvent tenir des audiences foraines dans le ressort de leur juridiction.</w:t>
      </w:r>
    </w:p>
    <w:p w:rsidR="006C2981" w:rsidRPr="00353A6B" w:rsidRDefault="006C2981" w:rsidP="00B423C6">
      <w:pPr>
        <w:pStyle w:val="SingleTxtG"/>
        <w:numPr>
          <w:ilvl w:val="0"/>
          <w:numId w:val="6"/>
        </w:numPr>
        <w:ind w:left="1134" w:firstLine="0"/>
      </w:pPr>
      <w:r w:rsidRPr="00353A6B">
        <w:t>Les audiences des juridictions sont publiques, à moins que cette publicité soit dangereuse pour l</w:t>
      </w:r>
      <w:r w:rsidR="00E43890" w:rsidRPr="00353A6B">
        <w:t>’</w:t>
      </w:r>
      <w:r w:rsidRPr="00353A6B">
        <w:t xml:space="preserve">ordre public ou les bonnes </w:t>
      </w:r>
      <w:r w:rsidR="00C77B8B" w:rsidRPr="00353A6B">
        <w:t>mœurs</w:t>
      </w:r>
      <w:r w:rsidRPr="00353A6B">
        <w:t xml:space="preserve"> ou interdite par la loi. Le président de la juridiction ordonne alors le huis clos. Dans tous les cas, les jugements ou arrêts sont prononcés publiquement et doivent, à peine de nullité, être motivés. La justice est gratuite, sous réserve des droits de timbre et d</w:t>
      </w:r>
      <w:r w:rsidR="00E43890" w:rsidRPr="00353A6B">
        <w:t>’</w:t>
      </w:r>
      <w:r w:rsidRPr="00353A6B">
        <w:t>enregistrement, des émoluments des auxiliaires de justice et des frais effectués pour l</w:t>
      </w:r>
      <w:r w:rsidR="00E43890" w:rsidRPr="00353A6B">
        <w:t>’</w:t>
      </w:r>
      <w:r w:rsidRPr="00353A6B">
        <w:t>instruction des affaires ou l</w:t>
      </w:r>
      <w:r w:rsidR="00E43890" w:rsidRPr="00353A6B">
        <w:t>’</w:t>
      </w:r>
      <w:r w:rsidRPr="00353A6B">
        <w:t>exécution des décisions judiciaires.</w:t>
      </w:r>
    </w:p>
    <w:p w:rsidR="006C2981" w:rsidRPr="00353A6B" w:rsidRDefault="006C2981" w:rsidP="00702539">
      <w:pPr>
        <w:pStyle w:val="SingleTxtG"/>
        <w:numPr>
          <w:ilvl w:val="0"/>
          <w:numId w:val="6"/>
        </w:numPr>
        <w:ind w:left="1134" w:firstLine="0"/>
      </w:pPr>
      <w:r w:rsidRPr="00353A6B">
        <w:t>Les tarifs des frais de justice sont fixés par décret.</w:t>
      </w:r>
      <w:r w:rsidR="00B423C6" w:rsidRPr="00353A6B">
        <w:t xml:space="preserve"> </w:t>
      </w:r>
      <w:r w:rsidRPr="00353A6B">
        <w:t>L</w:t>
      </w:r>
      <w:r w:rsidR="00E43890" w:rsidRPr="00353A6B">
        <w:t>’</w:t>
      </w:r>
      <w:r w:rsidRPr="00353A6B">
        <w:t>aide juridique peut être accordée aux parties justifiant de leur indigence, dans les conditions prévues par la loi.</w:t>
      </w:r>
    </w:p>
    <w:p w:rsidR="006C2981" w:rsidRPr="00353A6B" w:rsidRDefault="006C2981" w:rsidP="00B423C6">
      <w:pPr>
        <w:pStyle w:val="SingleTxtG"/>
        <w:numPr>
          <w:ilvl w:val="0"/>
          <w:numId w:val="6"/>
        </w:numPr>
        <w:ind w:left="1134" w:firstLine="0"/>
      </w:pPr>
      <w:r w:rsidRPr="00353A6B">
        <w:t>Nul ne peut être jugé sans être mis en mesure de présenter ses moyens de défense</w:t>
      </w:r>
      <w:r w:rsidR="00B423C6" w:rsidRPr="00353A6B">
        <w:t>. La</w:t>
      </w:r>
      <w:r w:rsidRPr="00353A6B">
        <w:rPr>
          <w:bCs/>
        </w:rPr>
        <w:t xml:space="preserve"> </w:t>
      </w:r>
      <w:r w:rsidR="00B423C6" w:rsidRPr="00353A6B">
        <w:t>dé</w:t>
      </w:r>
      <w:r w:rsidRPr="00353A6B">
        <w:t>fense et le choix du défenseur sont libres.</w:t>
      </w:r>
      <w:r w:rsidR="00B423C6" w:rsidRPr="00353A6B">
        <w:t xml:space="preserve"> </w:t>
      </w:r>
      <w:r w:rsidRPr="00353A6B">
        <w:rPr>
          <w:bCs/>
        </w:rPr>
        <w:t>Les</w:t>
      </w:r>
      <w:r w:rsidRPr="00353A6B">
        <w:rPr>
          <w:b/>
          <w:bCs/>
        </w:rPr>
        <w:t xml:space="preserve"> </w:t>
      </w:r>
      <w:r w:rsidRPr="00353A6B">
        <w:t>avocats exercent librement leur ministère devant toutes les juridictions.</w:t>
      </w:r>
      <w:r w:rsidR="00B423C6" w:rsidRPr="00353A6B">
        <w:t xml:space="preserve"> </w:t>
      </w:r>
      <w:r w:rsidRPr="00353A6B">
        <w:rPr>
          <w:bCs/>
        </w:rPr>
        <w:t>Nul</w:t>
      </w:r>
      <w:r w:rsidRPr="00353A6B">
        <w:rPr>
          <w:b/>
          <w:bCs/>
        </w:rPr>
        <w:t xml:space="preserve"> </w:t>
      </w:r>
      <w:r w:rsidRPr="00353A6B">
        <w:t>ne peut être distrait de ses juges naturels.</w:t>
      </w:r>
    </w:p>
    <w:p w:rsidR="00BA0F83" w:rsidRPr="00BA0F83" w:rsidRDefault="006C2981" w:rsidP="00460F1A">
      <w:pPr>
        <w:pStyle w:val="SingleTxtG"/>
        <w:numPr>
          <w:ilvl w:val="0"/>
          <w:numId w:val="6"/>
        </w:numPr>
        <w:ind w:left="1134" w:firstLine="0"/>
      </w:pPr>
      <w:r w:rsidRPr="00353A6B">
        <w:t>Seules les juridictions prévues par la loi peuvent prononcer des condamnations.</w:t>
      </w:r>
      <w:r w:rsidR="00D2629A">
        <w:t xml:space="preserve"> </w:t>
      </w:r>
      <w:r w:rsidRPr="00353A6B">
        <w:t xml:space="preserve">La justice est rendue au </w:t>
      </w:r>
      <w:r w:rsidR="000663CD">
        <w:t>n</w:t>
      </w:r>
      <w:r w:rsidRPr="00353A6B">
        <w:t>om d</w:t>
      </w:r>
      <w:r w:rsidR="00E43890" w:rsidRPr="00353A6B">
        <w:t>’</w:t>
      </w:r>
      <w:r w:rsidRPr="00353A6B">
        <w:t>Allah Le Très Haut, Le Tout-Puissant.</w:t>
      </w:r>
      <w:r w:rsidR="00BA0F83">
        <w:t xml:space="preserve"> </w:t>
      </w:r>
    </w:p>
    <w:p w:rsidR="006C2981" w:rsidRPr="00353A6B" w:rsidRDefault="006C2981" w:rsidP="00460F1A">
      <w:pPr>
        <w:pStyle w:val="SingleTxtG"/>
        <w:numPr>
          <w:ilvl w:val="0"/>
          <w:numId w:val="6"/>
        </w:numPr>
        <w:ind w:left="1134" w:firstLine="0"/>
      </w:pPr>
      <w:r w:rsidRPr="00BA0F83">
        <w:rPr>
          <w:bCs/>
        </w:rPr>
        <w:t>L</w:t>
      </w:r>
      <w:r w:rsidR="00E43890" w:rsidRPr="00BA0F83">
        <w:rPr>
          <w:bCs/>
        </w:rPr>
        <w:t>’</w:t>
      </w:r>
      <w:r w:rsidRPr="00BA0F83">
        <w:rPr>
          <w:bCs/>
        </w:rPr>
        <w:t>e</w:t>
      </w:r>
      <w:r w:rsidRPr="00BA0F83">
        <w:t>xéc</w:t>
      </w:r>
      <w:r w:rsidRPr="00D2629A">
        <w:rPr>
          <w:bCs/>
        </w:rPr>
        <w:t>utio</w:t>
      </w:r>
      <w:r w:rsidRPr="00BA0F83">
        <w:t>n</w:t>
      </w:r>
      <w:r w:rsidRPr="00353A6B">
        <w:t xml:space="preserve"> forcée des mandats de justice et des premières expéditions des arrêts, jugements, ordonnances, contrats notariés ou autres actes susceptibles d</w:t>
      </w:r>
      <w:r w:rsidR="00E43890" w:rsidRPr="00353A6B">
        <w:t>’</w:t>
      </w:r>
      <w:r w:rsidRPr="00353A6B">
        <w:t xml:space="preserve">exécution forcée a lieu dans les conditions prévues par le Code de </w:t>
      </w:r>
      <w:r w:rsidR="00460F1A">
        <w:t>p</w:t>
      </w:r>
      <w:r w:rsidRPr="00353A6B">
        <w:t xml:space="preserve">rocédure </w:t>
      </w:r>
      <w:r w:rsidR="00460F1A">
        <w:t>c</w:t>
      </w:r>
      <w:r w:rsidRPr="00353A6B">
        <w:t xml:space="preserve">ivile, </w:t>
      </w:r>
      <w:r w:rsidR="00460F1A">
        <w:t>c</w:t>
      </w:r>
      <w:r w:rsidRPr="00353A6B">
        <w:t xml:space="preserve">ommerciale et </w:t>
      </w:r>
      <w:r w:rsidR="00460F1A">
        <w:t>a</w:t>
      </w:r>
      <w:r w:rsidRPr="00353A6B">
        <w:t xml:space="preserve">dministrative et par le Code de </w:t>
      </w:r>
      <w:r w:rsidR="00460F1A">
        <w:t>p</w:t>
      </w:r>
      <w:r w:rsidRPr="00353A6B">
        <w:t xml:space="preserve">rocédure </w:t>
      </w:r>
      <w:r w:rsidR="00460F1A">
        <w:t>p</w:t>
      </w:r>
      <w:r w:rsidRPr="00353A6B">
        <w:t>énale.</w:t>
      </w:r>
    </w:p>
    <w:p w:rsidR="006C2981" w:rsidRPr="00353A6B" w:rsidRDefault="006C2981" w:rsidP="00B423C6">
      <w:pPr>
        <w:pStyle w:val="SingleTxtG"/>
        <w:numPr>
          <w:ilvl w:val="0"/>
          <w:numId w:val="6"/>
        </w:numPr>
        <w:ind w:left="1134" w:firstLine="0"/>
      </w:pPr>
      <w:r w:rsidRPr="00353A6B">
        <w:t>En vue d</w:t>
      </w:r>
      <w:r w:rsidR="00E43890" w:rsidRPr="00353A6B">
        <w:t>’</w:t>
      </w:r>
      <w:r w:rsidRPr="00353A6B">
        <w:t xml:space="preserve">assurer le bon fonctionnement des juridictions, il est institué, au sein des cours et tribunaux, une formation non contentieuse dénommée </w:t>
      </w:r>
      <w:r w:rsidR="00353A6B">
        <w:t>«</w:t>
      </w:r>
      <w:r w:rsidRPr="00353A6B">
        <w:t>assemblée générale</w:t>
      </w:r>
      <w:r w:rsidR="00353A6B">
        <w:t>»</w:t>
      </w:r>
      <w:r w:rsidRPr="00353A6B">
        <w:t>.</w:t>
      </w:r>
    </w:p>
    <w:p w:rsidR="006C2981" w:rsidRPr="00353A6B" w:rsidRDefault="006C2981" w:rsidP="00B423C6">
      <w:pPr>
        <w:pStyle w:val="SingleTxtG"/>
        <w:numPr>
          <w:ilvl w:val="0"/>
          <w:numId w:val="6"/>
        </w:numPr>
        <w:ind w:left="1134" w:firstLine="0"/>
      </w:pPr>
      <w:r w:rsidRPr="00353A6B">
        <w:t>L</w:t>
      </w:r>
      <w:r w:rsidR="00E43890" w:rsidRPr="00353A6B">
        <w:t>’</w:t>
      </w:r>
      <w:r w:rsidRPr="00353A6B">
        <w:t>assemblée générale regroupe, sous la présidence du président de la juridiction, l</w:t>
      </w:r>
      <w:r w:rsidR="00E43890" w:rsidRPr="00353A6B">
        <w:t>’</w:t>
      </w:r>
      <w:r w:rsidRPr="00353A6B">
        <w:t>ensemble des membres de celle-ci.</w:t>
      </w:r>
    </w:p>
    <w:p w:rsidR="006C2981" w:rsidRPr="00353A6B" w:rsidRDefault="006C2981" w:rsidP="00702539">
      <w:pPr>
        <w:pStyle w:val="SingleTxtG"/>
        <w:numPr>
          <w:ilvl w:val="0"/>
          <w:numId w:val="6"/>
        </w:numPr>
        <w:ind w:left="1134" w:firstLine="0"/>
      </w:pPr>
      <w:r w:rsidRPr="00353A6B">
        <w:t>L</w:t>
      </w:r>
      <w:r w:rsidR="00E43890" w:rsidRPr="00353A6B">
        <w:t>’</w:t>
      </w:r>
      <w:r w:rsidRPr="00353A6B">
        <w:t>assemblée générale règle les questions relatives à l</w:t>
      </w:r>
      <w:r w:rsidR="00E43890" w:rsidRPr="00353A6B">
        <w:t>’</w:t>
      </w:r>
      <w:r w:rsidRPr="00353A6B">
        <w:t>organisation et au fonctionnement de la juridiction.</w:t>
      </w:r>
      <w:r w:rsidR="00E80819" w:rsidRPr="00353A6B">
        <w:t xml:space="preserve"> </w:t>
      </w:r>
      <w:r w:rsidRPr="00353A6B">
        <w:rPr>
          <w:bCs/>
        </w:rPr>
        <w:t>Elle</w:t>
      </w:r>
      <w:r w:rsidRPr="00353A6B">
        <w:t xml:space="preserve"> est consultée sur le calendrier des audiences.</w:t>
      </w:r>
      <w:r w:rsidR="00E80819" w:rsidRPr="00353A6B">
        <w:t xml:space="preserve"> </w:t>
      </w:r>
      <w:r w:rsidRPr="00353A6B">
        <w:rPr>
          <w:bCs/>
        </w:rPr>
        <w:t>Les</w:t>
      </w:r>
      <w:r w:rsidRPr="00353A6B">
        <w:rPr>
          <w:b/>
          <w:bCs/>
        </w:rPr>
        <w:t xml:space="preserve"> </w:t>
      </w:r>
      <w:r w:rsidRPr="00353A6B">
        <w:t>délibérations de l</w:t>
      </w:r>
      <w:r w:rsidR="00E43890" w:rsidRPr="00353A6B">
        <w:t>’</w:t>
      </w:r>
      <w:r w:rsidRPr="00353A6B">
        <w:t>assemblée générale sont prises à la majorité simple des voix. En cas d</w:t>
      </w:r>
      <w:r w:rsidR="00E43890" w:rsidRPr="00353A6B">
        <w:t>’</w:t>
      </w:r>
      <w:r w:rsidRPr="00353A6B">
        <w:t>égalité des voix</w:t>
      </w:r>
      <w:r w:rsidR="00460F1A">
        <w:t>,</w:t>
      </w:r>
      <w:r w:rsidRPr="00353A6B">
        <w:t xml:space="preserve"> celle du président est prépondérante.</w:t>
      </w:r>
    </w:p>
    <w:p w:rsidR="006C2981" w:rsidRPr="00353A6B" w:rsidRDefault="006C2981" w:rsidP="00B423C6">
      <w:pPr>
        <w:pStyle w:val="SingleTxtG"/>
        <w:numPr>
          <w:ilvl w:val="0"/>
          <w:numId w:val="6"/>
        </w:numPr>
        <w:ind w:left="1134" w:firstLine="0"/>
      </w:pPr>
      <w:r w:rsidRPr="00353A6B">
        <w:t>Une inspection générale de l</w:t>
      </w:r>
      <w:r w:rsidR="00E43890" w:rsidRPr="00353A6B">
        <w:t>’</w:t>
      </w:r>
      <w:r w:rsidRPr="00353A6B">
        <w:t>administration judiciaire et pénitentiaire, placée sous l</w:t>
      </w:r>
      <w:r w:rsidR="00E43890" w:rsidRPr="00353A6B">
        <w:t>’</w:t>
      </w:r>
      <w:r w:rsidRPr="00353A6B">
        <w:t xml:space="preserve">autorité directe du Ministre de la </w:t>
      </w:r>
      <w:r w:rsidR="00460F1A">
        <w:t>j</w:t>
      </w:r>
      <w:r w:rsidRPr="00353A6B">
        <w:t>ustice, exerce une mission permanente et générale d</w:t>
      </w:r>
      <w:r w:rsidR="00E43890" w:rsidRPr="00353A6B">
        <w:t>’</w:t>
      </w:r>
      <w:r w:rsidRPr="00353A6B">
        <w:t xml:space="preserve">inspection sur les cours et tribunaux, la </w:t>
      </w:r>
      <w:r w:rsidR="00460F1A">
        <w:t>C</w:t>
      </w:r>
      <w:r w:rsidRPr="00353A6B">
        <w:t>our suprême exceptée, ainsi que sur l</w:t>
      </w:r>
      <w:r w:rsidR="00E43890" w:rsidRPr="00353A6B">
        <w:t>’</w:t>
      </w:r>
      <w:r w:rsidRPr="00353A6B">
        <w:t xml:space="preserve">ensemble des services et organismes relevant du Ministère de la </w:t>
      </w:r>
      <w:r w:rsidR="00460F1A">
        <w:t>j</w:t>
      </w:r>
      <w:r w:rsidRPr="00353A6B">
        <w:t>ustice.</w:t>
      </w:r>
    </w:p>
    <w:p w:rsidR="006C2981" w:rsidRPr="00353A6B" w:rsidRDefault="006C2981" w:rsidP="00B423C6">
      <w:pPr>
        <w:pStyle w:val="SingleTxtG"/>
        <w:numPr>
          <w:ilvl w:val="0"/>
          <w:numId w:val="6"/>
        </w:numPr>
        <w:ind w:left="1134" w:firstLine="0"/>
      </w:pPr>
      <w:r w:rsidRPr="00353A6B">
        <w:t>L</w:t>
      </w:r>
      <w:r w:rsidR="00E43890" w:rsidRPr="00353A6B">
        <w:t>’</w:t>
      </w:r>
      <w:r w:rsidRPr="00353A6B">
        <w:t>organisation, le fonctionnement et les attributions de l</w:t>
      </w:r>
      <w:r w:rsidR="00E43890" w:rsidRPr="00353A6B">
        <w:t>’</w:t>
      </w:r>
      <w:r w:rsidRPr="00353A6B">
        <w:t>inspection générale de l</w:t>
      </w:r>
      <w:r w:rsidR="00E43890" w:rsidRPr="00353A6B">
        <w:t>’</w:t>
      </w:r>
      <w:r w:rsidRPr="00353A6B">
        <w:t>administration judiciaire et pénitentiaire sont fixés par décret.</w:t>
      </w:r>
    </w:p>
    <w:p w:rsidR="006C2981" w:rsidRPr="00353A6B" w:rsidRDefault="00702539" w:rsidP="00E80819">
      <w:pPr>
        <w:pStyle w:val="H23G"/>
        <w:ind w:hanging="567"/>
      </w:pPr>
      <w:r w:rsidRPr="00353A6B">
        <w:tab/>
        <w:t>2.</w:t>
      </w:r>
      <w:r w:rsidR="006C2981" w:rsidRPr="00353A6B">
        <w:tab/>
        <w:t>Autorités</w:t>
      </w:r>
      <w:r w:rsidR="00C77B8B" w:rsidRPr="00353A6B">
        <w:t xml:space="preserve"> </w:t>
      </w:r>
      <w:r w:rsidR="006C2981" w:rsidRPr="00353A6B">
        <w:t xml:space="preserve">administratives </w:t>
      </w:r>
    </w:p>
    <w:p w:rsidR="006C2981" w:rsidRPr="00353A6B" w:rsidRDefault="00702539" w:rsidP="00E80819">
      <w:pPr>
        <w:pStyle w:val="H4G"/>
      </w:pPr>
      <w:bookmarkStart w:id="2" w:name="_Toc269572797"/>
      <w:r w:rsidRPr="00353A6B">
        <w:tab/>
      </w:r>
      <w:r w:rsidR="00E80819" w:rsidRPr="00353A6B">
        <w:t>a)</w:t>
      </w:r>
      <w:r w:rsidR="006C2981" w:rsidRPr="00353A6B">
        <w:tab/>
        <w:t xml:space="preserve">Le Commissariat aux </w:t>
      </w:r>
      <w:r w:rsidR="00460F1A">
        <w:t>d</w:t>
      </w:r>
      <w:r w:rsidR="006C2981" w:rsidRPr="00353A6B">
        <w:t>roits de l</w:t>
      </w:r>
      <w:r w:rsidR="00E43890" w:rsidRPr="00353A6B">
        <w:t>’</w:t>
      </w:r>
      <w:r w:rsidR="00460F1A">
        <w:t>h</w:t>
      </w:r>
      <w:r w:rsidR="006C2981" w:rsidRPr="00353A6B">
        <w:t>omme, à l</w:t>
      </w:r>
      <w:r w:rsidR="00E43890" w:rsidRPr="00353A6B">
        <w:t>’</w:t>
      </w:r>
      <w:r w:rsidR="00460F1A">
        <w:t>a</w:t>
      </w:r>
      <w:r w:rsidR="006C2981" w:rsidRPr="00353A6B">
        <w:t xml:space="preserve">ction humanitaire et aux </w:t>
      </w:r>
      <w:r w:rsidR="00460F1A">
        <w:t>r</w:t>
      </w:r>
      <w:r w:rsidR="006C2981" w:rsidRPr="00353A6B">
        <w:t xml:space="preserve">elations avec la </w:t>
      </w:r>
      <w:r w:rsidR="00460F1A">
        <w:t>s</w:t>
      </w:r>
      <w:r w:rsidR="006C2981" w:rsidRPr="00353A6B">
        <w:t>ociété</w:t>
      </w:r>
      <w:bookmarkEnd w:id="2"/>
      <w:r w:rsidR="00C77B8B" w:rsidRPr="00353A6B">
        <w:t xml:space="preserve"> </w:t>
      </w:r>
      <w:r w:rsidR="00460F1A">
        <w:t>c</w:t>
      </w:r>
      <w:r w:rsidR="006C2981" w:rsidRPr="00353A6B">
        <w:t>ivile (CDHAHRSC)</w:t>
      </w:r>
    </w:p>
    <w:p w:rsidR="006C2981" w:rsidRPr="00353A6B" w:rsidRDefault="006C2981" w:rsidP="00B423C6">
      <w:pPr>
        <w:pStyle w:val="SingleTxtG"/>
        <w:numPr>
          <w:ilvl w:val="0"/>
          <w:numId w:val="6"/>
        </w:numPr>
        <w:ind w:left="1134" w:firstLine="0"/>
      </w:pPr>
      <w:r w:rsidRPr="00353A6B">
        <w:t xml:space="preserve">Le </w:t>
      </w:r>
      <w:r w:rsidR="00ED6D02" w:rsidRPr="00353A6B">
        <w:t>CDHAHRSC</w:t>
      </w:r>
      <w:r w:rsidR="00ED6D02" w:rsidRPr="00353A6B" w:rsidDel="00ED6D02">
        <w:t xml:space="preserve"> </w:t>
      </w:r>
      <w:r w:rsidRPr="00353A6B">
        <w:t>est le département ministériel</w:t>
      </w:r>
      <w:r w:rsidR="00C77B8B" w:rsidRPr="00353A6B">
        <w:t xml:space="preserve"> </w:t>
      </w:r>
      <w:r w:rsidRPr="00353A6B">
        <w:t xml:space="preserve">en charge des </w:t>
      </w:r>
      <w:r w:rsidR="00353A6B">
        <w:t>d</w:t>
      </w:r>
      <w:r w:rsidRPr="00353A6B">
        <w:t>roits de l</w:t>
      </w:r>
      <w:r w:rsidR="00E43890" w:rsidRPr="00353A6B">
        <w:t>’</w:t>
      </w:r>
      <w:r w:rsidR="00353A6B">
        <w:t>h</w:t>
      </w:r>
      <w:r w:rsidRPr="00353A6B">
        <w:t>omme.</w:t>
      </w:r>
    </w:p>
    <w:p w:rsidR="006C2981" w:rsidRPr="00353A6B" w:rsidRDefault="006C2981" w:rsidP="00B423C6">
      <w:pPr>
        <w:pStyle w:val="SingleTxtG"/>
        <w:numPr>
          <w:ilvl w:val="0"/>
          <w:numId w:val="6"/>
        </w:numPr>
        <w:ind w:left="1134" w:firstLine="0"/>
      </w:pPr>
      <w:r w:rsidRPr="00353A6B">
        <w:t>Conformément au décret n°247-2008 fixant ses attributions, le CDHAHRSC</w:t>
      </w:r>
      <w:r w:rsidR="00C77B8B" w:rsidRPr="00353A6B">
        <w:t xml:space="preserve"> </w:t>
      </w:r>
      <w:r w:rsidRPr="00353A6B">
        <w:t xml:space="preserve">est chargé dans le domaine des </w:t>
      </w:r>
      <w:r w:rsidR="00353A6B">
        <w:t>d</w:t>
      </w:r>
      <w:r w:rsidR="00353A6B" w:rsidRPr="00353A6B">
        <w:t>roits de l’</w:t>
      </w:r>
      <w:r w:rsidR="00353A6B">
        <w:t>h</w:t>
      </w:r>
      <w:r w:rsidR="00353A6B" w:rsidRPr="00353A6B">
        <w:t>omme</w:t>
      </w:r>
      <w:r w:rsidR="00353A6B" w:rsidRPr="00353A6B" w:rsidDel="00353A6B">
        <w:t xml:space="preserve"> </w:t>
      </w:r>
      <w:r w:rsidRPr="00353A6B">
        <w:t>de:</w:t>
      </w:r>
    </w:p>
    <w:p w:rsidR="006C2981" w:rsidRPr="00353A6B" w:rsidRDefault="006C2981" w:rsidP="00B423C6">
      <w:pPr>
        <w:pStyle w:val="SingleTxtG"/>
        <w:numPr>
          <w:ilvl w:val="0"/>
          <w:numId w:val="11"/>
        </w:numPr>
        <w:ind w:left="1134" w:firstLine="567"/>
      </w:pPr>
      <w:r w:rsidRPr="00353A6B">
        <w:t>L</w:t>
      </w:r>
      <w:r w:rsidR="00E43890" w:rsidRPr="00353A6B">
        <w:t>’</w:t>
      </w:r>
      <w:r w:rsidRPr="00353A6B">
        <w:t>élaboration et la mise en œuvre de la politique nationale de promotion, de défense, de protection des droits de l</w:t>
      </w:r>
      <w:r w:rsidR="00E43890" w:rsidRPr="00353A6B">
        <w:t>’</w:t>
      </w:r>
      <w:r w:rsidRPr="00353A6B">
        <w:t>homme;</w:t>
      </w:r>
    </w:p>
    <w:p w:rsidR="006C2981" w:rsidRPr="00353A6B" w:rsidRDefault="006C2981" w:rsidP="00B423C6">
      <w:pPr>
        <w:pStyle w:val="SingleTxtG"/>
        <w:numPr>
          <w:ilvl w:val="0"/>
          <w:numId w:val="11"/>
        </w:numPr>
        <w:ind w:left="1134" w:firstLine="567"/>
      </w:pPr>
      <w:r w:rsidRPr="00353A6B">
        <w:t>La coordination de la politique nationale des droits de l</w:t>
      </w:r>
      <w:r w:rsidR="00E43890" w:rsidRPr="00353A6B">
        <w:t>’</w:t>
      </w:r>
      <w:r w:rsidRPr="00353A6B">
        <w:t>homme;</w:t>
      </w:r>
    </w:p>
    <w:p w:rsidR="006C2981" w:rsidRPr="00353A6B" w:rsidRDefault="006C2981" w:rsidP="00B423C6">
      <w:pPr>
        <w:pStyle w:val="SingleTxtG"/>
        <w:numPr>
          <w:ilvl w:val="0"/>
          <w:numId w:val="11"/>
        </w:numPr>
        <w:ind w:left="1134" w:firstLine="567"/>
      </w:pPr>
      <w:r w:rsidRPr="00353A6B">
        <w:t>L</w:t>
      </w:r>
      <w:r w:rsidR="00E43890" w:rsidRPr="00353A6B">
        <w:t>’</w:t>
      </w:r>
      <w:r w:rsidRPr="00353A6B">
        <w:t>éducation et la sensibilisation en matière de droits de l</w:t>
      </w:r>
      <w:r w:rsidR="00E43890" w:rsidRPr="00353A6B">
        <w:t>’</w:t>
      </w:r>
      <w:r w:rsidRPr="00353A6B">
        <w:t>homme;</w:t>
      </w:r>
    </w:p>
    <w:p w:rsidR="006C2981" w:rsidRPr="00353A6B" w:rsidRDefault="006C2981" w:rsidP="00B423C6">
      <w:pPr>
        <w:pStyle w:val="SingleTxtG"/>
        <w:numPr>
          <w:ilvl w:val="0"/>
          <w:numId w:val="11"/>
        </w:numPr>
        <w:ind w:left="1134" w:firstLine="567"/>
      </w:pPr>
      <w:r w:rsidRPr="00353A6B">
        <w:t>L</w:t>
      </w:r>
      <w:r w:rsidR="00E43890" w:rsidRPr="00353A6B">
        <w:t>’</w:t>
      </w:r>
      <w:r w:rsidRPr="00353A6B">
        <w:t>élaboration des rapports périodiques en vertu des instruments juridiques internationaux et régionaux ratifiés en matière des droits de l</w:t>
      </w:r>
      <w:r w:rsidR="00E43890" w:rsidRPr="00353A6B">
        <w:t>’</w:t>
      </w:r>
      <w:r w:rsidRPr="00353A6B">
        <w:t>homme;</w:t>
      </w:r>
    </w:p>
    <w:p w:rsidR="006C2981" w:rsidRPr="00353A6B" w:rsidRDefault="006C2981" w:rsidP="00B423C6">
      <w:pPr>
        <w:pStyle w:val="SingleTxtG"/>
        <w:numPr>
          <w:ilvl w:val="0"/>
          <w:numId w:val="11"/>
        </w:numPr>
        <w:ind w:left="1134" w:firstLine="567"/>
      </w:pPr>
      <w:r w:rsidRPr="00353A6B">
        <w:t>L</w:t>
      </w:r>
      <w:r w:rsidR="00E43890" w:rsidRPr="00353A6B">
        <w:t>’</w:t>
      </w:r>
      <w:r w:rsidRPr="00353A6B">
        <w:t>harmonisation de la législation nationale avec les textes des conventions internationales et régionales relatives aux droits de l</w:t>
      </w:r>
      <w:r w:rsidR="00E43890" w:rsidRPr="00353A6B">
        <w:t>’</w:t>
      </w:r>
      <w:r w:rsidRPr="00353A6B">
        <w:t>homme ratifiés;</w:t>
      </w:r>
    </w:p>
    <w:p w:rsidR="006C2981" w:rsidRPr="00353A6B" w:rsidRDefault="006C2981" w:rsidP="00B423C6">
      <w:pPr>
        <w:pStyle w:val="SingleTxtG"/>
        <w:numPr>
          <w:ilvl w:val="0"/>
          <w:numId w:val="11"/>
        </w:numPr>
        <w:ind w:left="1134" w:firstLine="567"/>
      </w:pPr>
      <w:r w:rsidRPr="00353A6B">
        <w:t>L</w:t>
      </w:r>
      <w:r w:rsidR="00E43890" w:rsidRPr="00353A6B">
        <w:t>’</w:t>
      </w:r>
      <w:r w:rsidRPr="00353A6B">
        <w:t>élaboration et la traduction des plans d</w:t>
      </w:r>
      <w:r w:rsidR="00E43890" w:rsidRPr="00353A6B">
        <w:t>’</w:t>
      </w:r>
      <w:r w:rsidRPr="00353A6B">
        <w:t>action et de programmes en faveur des catégories sociales vulnérables, en vue de la meilleure promotion et protection de leurs droits</w:t>
      </w:r>
      <w:r w:rsidR="00F2637B">
        <w:t>.</w:t>
      </w:r>
      <w:r w:rsidRPr="00353A6B">
        <w:t xml:space="preserve"> </w:t>
      </w:r>
    </w:p>
    <w:p w:rsidR="006C2981" w:rsidRPr="00353A6B" w:rsidRDefault="00702539" w:rsidP="00E80819">
      <w:pPr>
        <w:pStyle w:val="H4G"/>
      </w:pPr>
      <w:r w:rsidRPr="00353A6B">
        <w:tab/>
      </w:r>
      <w:r w:rsidR="00E80819" w:rsidRPr="00353A6B">
        <w:t>b)</w:t>
      </w:r>
      <w:r w:rsidR="006C2981" w:rsidRPr="00353A6B">
        <w:t xml:space="preserve"> </w:t>
      </w:r>
      <w:r w:rsidR="006C2981" w:rsidRPr="00353A6B">
        <w:tab/>
        <w:t xml:space="preserve">Autorités administratives chargées des établissements </w:t>
      </w:r>
      <w:r w:rsidR="00E80819" w:rsidRPr="00353A6B">
        <w:t>p</w:t>
      </w:r>
      <w:r w:rsidR="006C2981" w:rsidRPr="00353A6B">
        <w:t xml:space="preserve">énitentiaires et de la </w:t>
      </w:r>
      <w:r w:rsidR="00E80819" w:rsidRPr="00353A6B">
        <w:t>p</w:t>
      </w:r>
      <w:r w:rsidR="006C2981" w:rsidRPr="00353A6B">
        <w:t>olice</w:t>
      </w:r>
    </w:p>
    <w:p w:rsidR="006C2981" w:rsidRPr="00353A6B" w:rsidRDefault="00702539" w:rsidP="00E80819">
      <w:pPr>
        <w:pStyle w:val="H56G"/>
        <w:ind w:hanging="567"/>
      </w:pPr>
      <w:r w:rsidRPr="00353A6B">
        <w:tab/>
      </w:r>
      <w:r w:rsidR="00E80819" w:rsidRPr="00353A6B">
        <w:t>i)</w:t>
      </w:r>
      <w:r w:rsidR="00E80819" w:rsidRPr="00353A6B">
        <w:tab/>
      </w:r>
      <w:r w:rsidR="006C2981" w:rsidRPr="00353A6B">
        <w:t>De l</w:t>
      </w:r>
      <w:r w:rsidR="00E43890" w:rsidRPr="00353A6B">
        <w:t>’</w:t>
      </w:r>
      <w:r w:rsidR="006C2981" w:rsidRPr="00353A6B">
        <w:t xml:space="preserve">administration </w:t>
      </w:r>
      <w:r w:rsidR="00FE1075" w:rsidRPr="00353A6B">
        <w:t>p</w:t>
      </w:r>
      <w:r w:rsidR="006C2981" w:rsidRPr="00353A6B">
        <w:t>énitentiaire</w:t>
      </w:r>
    </w:p>
    <w:p w:rsidR="006C2981" w:rsidRPr="00353A6B" w:rsidRDefault="006C2981" w:rsidP="00B423C6">
      <w:pPr>
        <w:pStyle w:val="SingleTxtG"/>
        <w:numPr>
          <w:ilvl w:val="0"/>
          <w:numId w:val="6"/>
        </w:numPr>
        <w:ind w:left="1134" w:firstLine="0"/>
      </w:pPr>
      <w:r w:rsidRPr="00353A6B">
        <w:t>L</w:t>
      </w:r>
      <w:r w:rsidR="00E43890" w:rsidRPr="00353A6B">
        <w:t>’</w:t>
      </w:r>
      <w:r w:rsidRPr="00353A6B">
        <w:t xml:space="preserve">administration pénitentiaire est confiée à une direction relevant du Ministère de la </w:t>
      </w:r>
      <w:r w:rsidR="00F2637B">
        <w:t>j</w:t>
      </w:r>
      <w:r w:rsidRPr="00353A6B">
        <w:t xml:space="preserve">ustice conformément au décret n° 197-2008 du 22 octobre 2008 fixant les attributions du Ministère de la </w:t>
      </w:r>
      <w:r w:rsidR="00F2637B">
        <w:t>j</w:t>
      </w:r>
      <w:r w:rsidRPr="00353A6B">
        <w:t>ustice et l</w:t>
      </w:r>
      <w:r w:rsidR="00E43890" w:rsidRPr="00353A6B">
        <w:t>’</w:t>
      </w:r>
      <w:r w:rsidRPr="00353A6B">
        <w:t>organisation de l</w:t>
      </w:r>
      <w:r w:rsidR="00E43890" w:rsidRPr="00353A6B">
        <w:t>’</w:t>
      </w:r>
      <w:r w:rsidRPr="00353A6B">
        <w:t xml:space="preserve">administration centrale de son </w:t>
      </w:r>
      <w:r w:rsidR="00F2637B">
        <w:t>d</w:t>
      </w:r>
      <w:r w:rsidRPr="00353A6B">
        <w:t>épartement.</w:t>
      </w:r>
    </w:p>
    <w:p w:rsidR="006C2981" w:rsidRPr="00353A6B" w:rsidRDefault="006C2981" w:rsidP="00B423C6">
      <w:pPr>
        <w:pStyle w:val="SingleTxtG"/>
        <w:numPr>
          <w:ilvl w:val="0"/>
          <w:numId w:val="6"/>
        </w:numPr>
        <w:ind w:left="1134" w:firstLine="0"/>
      </w:pPr>
      <w:r w:rsidRPr="00353A6B">
        <w:t xml:space="preserve">La Direction des </w:t>
      </w:r>
      <w:r w:rsidR="00F2637B">
        <w:t>a</w:t>
      </w:r>
      <w:r w:rsidRPr="00353A6B">
        <w:t>ffaires pénales et de l</w:t>
      </w:r>
      <w:r w:rsidR="00E43890" w:rsidRPr="00353A6B">
        <w:t>’</w:t>
      </w:r>
      <w:r w:rsidRPr="00353A6B">
        <w:t>administration</w:t>
      </w:r>
      <w:r w:rsidR="00C77B8B" w:rsidRPr="00353A6B">
        <w:t xml:space="preserve"> </w:t>
      </w:r>
      <w:r w:rsidRPr="00353A6B">
        <w:t>pénitentiaire</w:t>
      </w:r>
      <w:r w:rsidR="00C77B8B" w:rsidRPr="00353A6B">
        <w:t xml:space="preserve"> </w:t>
      </w:r>
      <w:r w:rsidRPr="00353A6B">
        <w:t>est chargée des questions relatives à:</w:t>
      </w:r>
    </w:p>
    <w:p w:rsidR="006C2981" w:rsidRPr="00353A6B" w:rsidRDefault="00FE1075" w:rsidP="00702539">
      <w:pPr>
        <w:pStyle w:val="Bullet1G"/>
      </w:pPr>
      <w:r w:rsidRPr="00353A6B">
        <w:t>L</w:t>
      </w:r>
      <w:r w:rsidR="006C2981" w:rsidRPr="00353A6B">
        <w:t>a politique pénale</w:t>
      </w:r>
    </w:p>
    <w:p w:rsidR="006C2981" w:rsidRPr="00353A6B" w:rsidRDefault="00FE1075" w:rsidP="00702539">
      <w:pPr>
        <w:pStyle w:val="Bullet1G"/>
      </w:pPr>
      <w:r w:rsidRPr="00353A6B">
        <w:t>L</w:t>
      </w:r>
      <w:r w:rsidR="00E43890" w:rsidRPr="00353A6B">
        <w:t>’</w:t>
      </w:r>
      <w:r w:rsidR="006C2981" w:rsidRPr="00353A6B">
        <w:t>instruction des demandes de libération conditionnelle</w:t>
      </w:r>
    </w:p>
    <w:p w:rsidR="006C2981" w:rsidRPr="00353A6B" w:rsidRDefault="00F2637B" w:rsidP="00702539">
      <w:pPr>
        <w:pStyle w:val="Bullet1G"/>
      </w:pPr>
      <w:r>
        <w:t>L</w:t>
      </w:r>
      <w:r w:rsidR="006C2981" w:rsidRPr="00353A6B">
        <w:t>es recours en grâce et les questions relatives à l</w:t>
      </w:r>
      <w:r w:rsidR="00E43890" w:rsidRPr="00353A6B">
        <w:t>’</w:t>
      </w:r>
      <w:r w:rsidR="006C2981" w:rsidRPr="00353A6B">
        <w:t>amnistie</w:t>
      </w:r>
    </w:p>
    <w:p w:rsidR="006C2981" w:rsidRPr="00353A6B" w:rsidRDefault="00F2637B" w:rsidP="00702539">
      <w:pPr>
        <w:pStyle w:val="Bullet1G"/>
      </w:pPr>
      <w:r>
        <w:t>L</w:t>
      </w:r>
      <w:r w:rsidR="006C2981" w:rsidRPr="00353A6B">
        <w:t>a tenue du casier judiciaire central</w:t>
      </w:r>
    </w:p>
    <w:p w:rsidR="006C2981" w:rsidRPr="00353A6B" w:rsidRDefault="00F2637B" w:rsidP="00702539">
      <w:pPr>
        <w:pStyle w:val="Bullet1G"/>
      </w:pPr>
      <w:r>
        <w:t>L</w:t>
      </w:r>
      <w:r w:rsidR="00E43890" w:rsidRPr="00353A6B">
        <w:t>’</w:t>
      </w:r>
      <w:r w:rsidR="006C2981" w:rsidRPr="00353A6B">
        <w:t>entraide pénale internationale</w:t>
      </w:r>
    </w:p>
    <w:p w:rsidR="006C2981" w:rsidRPr="00353A6B" w:rsidRDefault="00F2637B" w:rsidP="00702539">
      <w:pPr>
        <w:pStyle w:val="Bullet1G"/>
      </w:pPr>
      <w:r>
        <w:t>L</w:t>
      </w:r>
      <w:r w:rsidR="00E43890" w:rsidRPr="00353A6B">
        <w:t>’</w:t>
      </w:r>
      <w:r w:rsidR="006C2981" w:rsidRPr="00353A6B">
        <w:t>attribution de la qualité d</w:t>
      </w:r>
      <w:r w:rsidR="00E43890" w:rsidRPr="00353A6B">
        <w:t>’</w:t>
      </w:r>
      <w:r w:rsidR="006C2981" w:rsidRPr="00353A6B">
        <w:t>officier de police judicaire</w:t>
      </w:r>
    </w:p>
    <w:p w:rsidR="006C2981" w:rsidRPr="00353A6B" w:rsidRDefault="00F2637B" w:rsidP="00702539">
      <w:pPr>
        <w:pStyle w:val="Bullet1G"/>
      </w:pPr>
      <w:r>
        <w:t>L</w:t>
      </w:r>
      <w:r w:rsidR="00E43890" w:rsidRPr="00353A6B">
        <w:t>’</w:t>
      </w:r>
      <w:r w:rsidR="006C2981" w:rsidRPr="00353A6B">
        <w:t>administration pénitentiaire</w:t>
      </w:r>
    </w:p>
    <w:p w:rsidR="006C2981" w:rsidRPr="00353A6B" w:rsidRDefault="00F2637B" w:rsidP="00702539">
      <w:pPr>
        <w:pStyle w:val="Bullet1G"/>
      </w:pPr>
      <w:r>
        <w:t>L</w:t>
      </w:r>
      <w:r w:rsidR="006C2981" w:rsidRPr="00353A6B">
        <w:t>e contrôle de l</w:t>
      </w:r>
      <w:r w:rsidR="00E43890" w:rsidRPr="00353A6B">
        <w:t>’</w:t>
      </w:r>
      <w:r w:rsidR="006C2981" w:rsidRPr="00353A6B">
        <w:t>état matériel et sanitaire des établissements pénitentiaires</w:t>
      </w:r>
    </w:p>
    <w:p w:rsidR="006C2981" w:rsidRPr="00353A6B" w:rsidRDefault="00F2637B" w:rsidP="00702539">
      <w:pPr>
        <w:pStyle w:val="Bullet1G"/>
      </w:pPr>
      <w:r>
        <w:t>L</w:t>
      </w:r>
      <w:r w:rsidR="006C2981" w:rsidRPr="00353A6B">
        <w:t>a rééducation et la réinsertion sociales des détenus</w:t>
      </w:r>
    </w:p>
    <w:p w:rsidR="006C2981" w:rsidRPr="00353A6B" w:rsidRDefault="006C2981" w:rsidP="00B423C6">
      <w:pPr>
        <w:pStyle w:val="SingleTxtG"/>
        <w:numPr>
          <w:ilvl w:val="0"/>
          <w:numId w:val="6"/>
        </w:numPr>
        <w:ind w:left="1134" w:firstLine="0"/>
      </w:pPr>
      <w:r w:rsidRPr="00353A6B">
        <w:t>La Direction des Affaires pénales et de l</w:t>
      </w:r>
      <w:r w:rsidR="00E43890" w:rsidRPr="00353A6B">
        <w:t>’</w:t>
      </w:r>
      <w:r w:rsidRPr="00353A6B">
        <w:t>administration</w:t>
      </w:r>
      <w:r w:rsidR="00C77B8B" w:rsidRPr="00353A6B">
        <w:t xml:space="preserve"> </w:t>
      </w:r>
      <w:r w:rsidRPr="00353A6B">
        <w:t>pénitentiaire</w:t>
      </w:r>
      <w:r w:rsidR="00C77B8B" w:rsidRPr="00353A6B">
        <w:t xml:space="preserve"> </w:t>
      </w:r>
      <w:r w:rsidRPr="00353A6B">
        <w:t>est dirigée par un directeur assisté par un directeur adjoint. Elle comprend quatre services:</w:t>
      </w:r>
    </w:p>
    <w:p w:rsidR="006C2981" w:rsidRPr="00353A6B" w:rsidRDefault="00F2637B" w:rsidP="00CF3DDA">
      <w:pPr>
        <w:pStyle w:val="Bullet1G"/>
      </w:pPr>
      <w:r>
        <w:t>L</w:t>
      </w:r>
      <w:r w:rsidR="006C2981" w:rsidRPr="00353A6B">
        <w:t xml:space="preserve">e Service des affaires pénales </w:t>
      </w:r>
    </w:p>
    <w:p w:rsidR="006C2981" w:rsidRPr="00353A6B" w:rsidRDefault="00F2637B" w:rsidP="00CF3DDA">
      <w:pPr>
        <w:pStyle w:val="Bullet1G"/>
      </w:pPr>
      <w:r>
        <w:t>L</w:t>
      </w:r>
      <w:r w:rsidR="006C2981" w:rsidRPr="00353A6B">
        <w:t xml:space="preserve">e </w:t>
      </w:r>
      <w:r>
        <w:t>S</w:t>
      </w:r>
      <w:r w:rsidR="006C2981" w:rsidRPr="00353A6B">
        <w:t xml:space="preserve">ervice du </w:t>
      </w:r>
      <w:r>
        <w:t>c</w:t>
      </w:r>
      <w:r w:rsidR="006C2981" w:rsidRPr="00353A6B">
        <w:t>asier judiciaire central</w:t>
      </w:r>
    </w:p>
    <w:p w:rsidR="006C2981" w:rsidRPr="00353A6B" w:rsidRDefault="00F2637B" w:rsidP="00CF3DDA">
      <w:pPr>
        <w:pStyle w:val="Bullet1G"/>
      </w:pPr>
      <w:r>
        <w:t>L</w:t>
      </w:r>
      <w:r w:rsidR="006C2981" w:rsidRPr="00353A6B">
        <w:t xml:space="preserve">e </w:t>
      </w:r>
      <w:r>
        <w:t>S</w:t>
      </w:r>
      <w:r w:rsidR="006C2981" w:rsidRPr="00353A6B">
        <w:t xml:space="preserve">ervice des </w:t>
      </w:r>
      <w:r>
        <w:t>a</w:t>
      </w:r>
      <w:r w:rsidR="006C2981" w:rsidRPr="00353A6B">
        <w:t>ffaires pénitentiaires</w:t>
      </w:r>
    </w:p>
    <w:p w:rsidR="006C2981" w:rsidRPr="00353A6B" w:rsidRDefault="00F2637B" w:rsidP="00CF3DDA">
      <w:pPr>
        <w:pStyle w:val="Bullet1G"/>
      </w:pPr>
      <w:r>
        <w:t>L</w:t>
      </w:r>
      <w:r w:rsidR="006C2981" w:rsidRPr="00353A6B">
        <w:t xml:space="preserve">e </w:t>
      </w:r>
      <w:r>
        <w:t>S</w:t>
      </w:r>
      <w:r w:rsidR="006C2981" w:rsidRPr="00353A6B">
        <w:t xml:space="preserve">ervice de la </w:t>
      </w:r>
      <w:r>
        <w:t>r</w:t>
      </w:r>
      <w:r w:rsidR="006C2981" w:rsidRPr="00353A6B">
        <w:t>éinsertion sociale</w:t>
      </w:r>
    </w:p>
    <w:p w:rsidR="006C2981" w:rsidRPr="00353A6B" w:rsidRDefault="006C2981" w:rsidP="00CF3DDA">
      <w:pPr>
        <w:pStyle w:val="SingleTxtG"/>
      </w:pPr>
      <w:r w:rsidRPr="00353A6B">
        <w:t>Ces différents services concourent à la réalisation des missions de cette direction.</w:t>
      </w:r>
    </w:p>
    <w:p w:rsidR="006C2981" w:rsidRPr="00353A6B" w:rsidRDefault="00CF3DDA" w:rsidP="00FE1075">
      <w:pPr>
        <w:pStyle w:val="H56G"/>
        <w:ind w:hanging="567"/>
      </w:pPr>
      <w:r w:rsidRPr="00353A6B">
        <w:tab/>
      </w:r>
      <w:r w:rsidR="00FE1075" w:rsidRPr="00353A6B">
        <w:t>ii)</w:t>
      </w:r>
      <w:r w:rsidRPr="00353A6B">
        <w:tab/>
      </w:r>
      <w:r w:rsidR="006C2981" w:rsidRPr="00353A6B">
        <w:t>De l</w:t>
      </w:r>
      <w:r w:rsidR="00E43890" w:rsidRPr="00353A6B">
        <w:t>’</w:t>
      </w:r>
      <w:r w:rsidR="006C2981" w:rsidRPr="00353A6B">
        <w:t xml:space="preserve">administration de la </w:t>
      </w:r>
      <w:r w:rsidR="00617C9E" w:rsidRPr="00353A6B">
        <w:t>police</w:t>
      </w:r>
    </w:p>
    <w:p w:rsidR="006C2981" w:rsidRPr="00353A6B" w:rsidRDefault="006C2981" w:rsidP="00B82BA6">
      <w:pPr>
        <w:pStyle w:val="SingleTxtG"/>
        <w:numPr>
          <w:ilvl w:val="0"/>
          <w:numId w:val="6"/>
        </w:numPr>
        <w:ind w:left="1134" w:firstLine="0"/>
      </w:pPr>
      <w:r w:rsidRPr="00353A6B">
        <w:t>Le statut de la Police nationale est fixé par la loi n°</w:t>
      </w:r>
      <w:r w:rsidR="00B82BA6" w:rsidRPr="00353A6B">
        <w:t> </w:t>
      </w:r>
      <w:r w:rsidRPr="00353A6B">
        <w:t>2010-007 du 20</w:t>
      </w:r>
      <w:r w:rsidR="00B82BA6" w:rsidRPr="00353A6B">
        <w:t> </w:t>
      </w:r>
      <w:r w:rsidRPr="00353A6B">
        <w:t xml:space="preserve">janvier </w:t>
      </w:r>
      <w:r w:rsidR="00B82BA6" w:rsidRPr="00353A6B">
        <w:t>2010. S</w:t>
      </w:r>
      <w:r w:rsidRPr="00353A6B">
        <w:t>elon cette loi, la Police nationale est une force de sécurité relevant du Ministère de l</w:t>
      </w:r>
      <w:r w:rsidR="00E43890" w:rsidRPr="00353A6B">
        <w:t>’</w:t>
      </w:r>
      <w:r w:rsidR="00336615">
        <w:t>i</w:t>
      </w:r>
      <w:r w:rsidRPr="00353A6B">
        <w:t>ntérieur.</w:t>
      </w:r>
    </w:p>
    <w:p w:rsidR="006C2981" w:rsidRPr="00353A6B" w:rsidRDefault="006C2981" w:rsidP="00B423C6">
      <w:pPr>
        <w:pStyle w:val="SingleTxtG"/>
        <w:numPr>
          <w:ilvl w:val="0"/>
          <w:numId w:val="6"/>
        </w:numPr>
        <w:ind w:left="1134" w:firstLine="0"/>
      </w:pPr>
      <w:r w:rsidRPr="00353A6B">
        <w:t>Elle est chargée d</w:t>
      </w:r>
      <w:r w:rsidR="00E43890" w:rsidRPr="00353A6B">
        <w:t>’</w:t>
      </w:r>
      <w:r w:rsidRPr="00353A6B">
        <w:t>une mission générale de protection des intérêts fondamentaux de l</w:t>
      </w:r>
      <w:r w:rsidR="00E43890" w:rsidRPr="00353A6B">
        <w:t>’</w:t>
      </w:r>
      <w:r w:rsidR="00C77B8B" w:rsidRPr="00353A6B">
        <w:t>État</w:t>
      </w:r>
      <w:r w:rsidRPr="00353A6B">
        <w:t>.</w:t>
      </w:r>
      <w:r w:rsidR="00617C9E" w:rsidRPr="00353A6B">
        <w:t xml:space="preserve"> </w:t>
      </w:r>
      <w:r w:rsidRPr="00353A6B">
        <w:t>Elle est aussi chargée, sur l</w:t>
      </w:r>
      <w:r w:rsidR="00E43890" w:rsidRPr="00353A6B">
        <w:t>’</w:t>
      </w:r>
      <w:r w:rsidRPr="00353A6B">
        <w:t>ensemble du territoire national, d</w:t>
      </w:r>
      <w:r w:rsidR="00E43890" w:rsidRPr="00353A6B">
        <w:t>’</w:t>
      </w:r>
      <w:r w:rsidRPr="00353A6B">
        <w:t>une mission permanente de sécu</w:t>
      </w:r>
      <w:r w:rsidRPr="00353A6B">
        <w:rPr>
          <w:bCs/>
        </w:rPr>
        <w:t>rit</w:t>
      </w:r>
      <w:r w:rsidRPr="00A97C69">
        <w:rPr>
          <w:bCs/>
        </w:rPr>
        <w:t>é</w:t>
      </w:r>
      <w:r w:rsidRPr="00353A6B">
        <w:t xml:space="preserve"> publique, de police judiciaire, de sûreté intérieure et extérieure de l</w:t>
      </w:r>
      <w:r w:rsidR="00E43890" w:rsidRPr="00353A6B">
        <w:t>’</w:t>
      </w:r>
      <w:r w:rsidR="00C77B8B" w:rsidRPr="00353A6B">
        <w:t>État</w:t>
      </w:r>
      <w:r w:rsidRPr="00353A6B">
        <w:t>, de la lutte contre le terrorisme, de la recherche et de la centralisation du renseignement relevant de sa compétence, du maintien et du rétablissement de l</w:t>
      </w:r>
      <w:r w:rsidR="00E43890" w:rsidRPr="00353A6B">
        <w:t>’</w:t>
      </w:r>
      <w:r w:rsidRPr="00353A6B">
        <w:t>ordre public, de la protection des personnes et de leurs biens, de la surveillance du territoire, de l</w:t>
      </w:r>
      <w:r w:rsidR="00E43890" w:rsidRPr="00353A6B">
        <w:t>’</w:t>
      </w:r>
      <w:r w:rsidRPr="00353A6B">
        <w:t>immigration et de la lutte contre la délinquance économique et financière. Elle veille à l</w:t>
      </w:r>
      <w:r w:rsidR="00E43890" w:rsidRPr="00353A6B">
        <w:t>’</w:t>
      </w:r>
      <w:r w:rsidRPr="00353A6B">
        <w:t>exécution et au respect des lois et règlements.</w:t>
      </w:r>
    </w:p>
    <w:p w:rsidR="006C2981" w:rsidRPr="00353A6B" w:rsidRDefault="006C2981" w:rsidP="00B423C6">
      <w:pPr>
        <w:pStyle w:val="SingleTxtG"/>
        <w:numPr>
          <w:ilvl w:val="0"/>
          <w:numId w:val="6"/>
        </w:numPr>
        <w:ind w:left="1134" w:firstLine="0"/>
      </w:pPr>
      <w:r w:rsidRPr="00353A6B">
        <w:t>Selon l</w:t>
      </w:r>
      <w:r w:rsidR="00E43890" w:rsidRPr="00353A6B">
        <w:t>’</w:t>
      </w:r>
      <w:r w:rsidRPr="00353A6B">
        <w:t>article 5 de la loi n°</w:t>
      </w:r>
      <w:r w:rsidR="00F2637B">
        <w:t> </w:t>
      </w:r>
      <w:r w:rsidRPr="00353A6B">
        <w:t>2010-007 du 20 janvier 2010, la hiérarchie de la Police nationale comprend quatre corps:</w:t>
      </w:r>
    </w:p>
    <w:p w:rsidR="006C2981" w:rsidRPr="00353A6B" w:rsidRDefault="006C2981" w:rsidP="00CF3DDA">
      <w:pPr>
        <w:pStyle w:val="Bullet1G"/>
      </w:pPr>
      <w:r w:rsidRPr="00353A6B">
        <w:t>Le corps des commissaires</w:t>
      </w:r>
    </w:p>
    <w:p w:rsidR="006C2981" w:rsidRPr="00353A6B" w:rsidRDefault="006C2981" w:rsidP="00CF3DDA">
      <w:pPr>
        <w:pStyle w:val="Bullet1G"/>
      </w:pPr>
      <w:r w:rsidRPr="00353A6B">
        <w:t>Le corps des officiers</w:t>
      </w:r>
    </w:p>
    <w:p w:rsidR="006C2981" w:rsidRPr="00353A6B" w:rsidRDefault="006C2981" w:rsidP="00CF3DDA">
      <w:pPr>
        <w:pStyle w:val="Bullet1G"/>
      </w:pPr>
      <w:r w:rsidRPr="00353A6B">
        <w:t>Le corps des inspecteurs</w:t>
      </w:r>
    </w:p>
    <w:p w:rsidR="006C2981" w:rsidRPr="00353A6B" w:rsidRDefault="00F2637B" w:rsidP="00CF3DDA">
      <w:pPr>
        <w:pStyle w:val="Bullet1G"/>
      </w:pPr>
      <w:r>
        <w:t>L</w:t>
      </w:r>
      <w:r w:rsidR="006C2981" w:rsidRPr="00353A6B">
        <w:t>e corps des gradés et agents</w:t>
      </w:r>
    </w:p>
    <w:p w:rsidR="006C2981" w:rsidRPr="00353A6B" w:rsidRDefault="006C2981" w:rsidP="00617C9E">
      <w:pPr>
        <w:pStyle w:val="SingleTxtG"/>
        <w:numPr>
          <w:ilvl w:val="0"/>
          <w:numId w:val="6"/>
        </w:numPr>
        <w:ind w:left="1134" w:firstLine="0"/>
      </w:pPr>
      <w:r w:rsidRPr="00353A6B">
        <w:t>S</w:t>
      </w:r>
      <w:r w:rsidR="00E43890" w:rsidRPr="00353A6B">
        <w:t>’</w:t>
      </w:r>
      <w:r w:rsidRPr="00353A6B">
        <w:t>agissant du respect des libertés individuelles et collectives, le personnel de la Police nationale a l</w:t>
      </w:r>
      <w:r w:rsidR="00E43890" w:rsidRPr="00353A6B">
        <w:t>’</w:t>
      </w:r>
      <w:r w:rsidRPr="00353A6B">
        <w:t>obligation de s</w:t>
      </w:r>
      <w:r w:rsidR="00E43890" w:rsidRPr="00353A6B">
        <w:t>’</w:t>
      </w:r>
      <w:r w:rsidRPr="00353A6B">
        <w:t>abstenir de tout acte de nature à porter atteinte aux libertés individuelles et collectives, sauf cas prévu par la loi, et</w:t>
      </w:r>
      <w:r w:rsidR="00F2637B">
        <w:t>,</w:t>
      </w:r>
      <w:r w:rsidRPr="00353A6B">
        <w:t xml:space="preserve"> de façon générale</w:t>
      </w:r>
      <w:r w:rsidR="00F2637B">
        <w:t>,</w:t>
      </w:r>
      <w:r w:rsidRPr="00353A6B">
        <w:t xml:space="preserve"> de tous traitements cruels ou dégradants constituant une violation des droits de la personne humaine.</w:t>
      </w:r>
    </w:p>
    <w:p w:rsidR="006C2981" w:rsidRPr="00353A6B" w:rsidRDefault="006D320A" w:rsidP="00B82BA6">
      <w:pPr>
        <w:pStyle w:val="H1G"/>
        <w:numPr>
          <w:ilvl w:val="0"/>
          <w:numId w:val="14"/>
        </w:numPr>
        <w:ind w:left="1134" w:hanging="567"/>
      </w:pPr>
      <w:r w:rsidRPr="00353A6B">
        <w:tab/>
      </w:r>
      <w:r w:rsidR="006C2981" w:rsidRPr="00353A6B">
        <w:t>Des</w:t>
      </w:r>
      <w:r w:rsidR="00C77B8B" w:rsidRPr="00353A6B">
        <w:t xml:space="preserve"> </w:t>
      </w:r>
      <w:r w:rsidR="00F2637B">
        <w:t>i</w:t>
      </w:r>
      <w:r w:rsidR="006C2981" w:rsidRPr="00353A6B">
        <w:t xml:space="preserve">nstitutions </w:t>
      </w:r>
      <w:r w:rsidR="00F2637B">
        <w:t>n</w:t>
      </w:r>
      <w:r w:rsidR="006C2981" w:rsidRPr="00353A6B">
        <w:t xml:space="preserve">ationales des </w:t>
      </w:r>
      <w:r w:rsidR="00F2637B">
        <w:t>d</w:t>
      </w:r>
      <w:r w:rsidR="006C2981" w:rsidRPr="00353A6B">
        <w:t>roits de l</w:t>
      </w:r>
      <w:r w:rsidR="00E43890" w:rsidRPr="00353A6B">
        <w:t>’</w:t>
      </w:r>
      <w:r w:rsidR="00F2637B">
        <w:t>h</w:t>
      </w:r>
      <w:r w:rsidR="006C2981" w:rsidRPr="00353A6B">
        <w:t xml:space="preserve">omme </w:t>
      </w:r>
    </w:p>
    <w:p w:rsidR="006C2981" w:rsidRPr="00353A6B" w:rsidRDefault="006C2981" w:rsidP="00617C9E">
      <w:pPr>
        <w:pStyle w:val="SingleTxtG"/>
        <w:numPr>
          <w:ilvl w:val="0"/>
          <w:numId w:val="6"/>
        </w:numPr>
        <w:ind w:left="1134" w:firstLine="0"/>
      </w:pPr>
      <w:r w:rsidRPr="00353A6B">
        <w:t xml:space="preserve">Ces institutions sont principalement le Médiateur de la République (Ombudsman) et la Commission </w:t>
      </w:r>
      <w:r w:rsidR="00F2637B">
        <w:t>n</w:t>
      </w:r>
      <w:r w:rsidRPr="00353A6B">
        <w:t xml:space="preserve">ationale des </w:t>
      </w:r>
      <w:r w:rsidR="00F2637B">
        <w:t>d</w:t>
      </w:r>
      <w:r w:rsidRPr="00353A6B">
        <w:t>roits de l</w:t>
      </w:r>
      <w:r w:rsidR="00E43890" w:rsidRPr="00353A6B">
        <w:t>’</w:t>
      </w:r>
      <w:r w:rsidR="00F2637B">
        <w:t>h</w:t>
      </w:r>
      <w:r w:rsidRPr="00353A6B">
        <w:t>omme</w:t>
      </w:r>
      <w:r w:rsidR="00A22BDA">
        <w:t xml:space="preserve"> (CNDH)</w:t>
      </w:r>
      <w:r w:rsidR="00B82BA6" w:rsidRPr="00353A6B">
        <w:t>.</w:t>
      </w:r>
    </w:p>
    <w:p w:rsidR="006C2981" w:rsidRPr="00353A6B" w:rsidRDefault="006D320A" w:rsidP="00B82BA6">
      <w:pPr>
        <w:pStyle w:val="H23G"/>
        <w:ind w:hanging="567"/>
      </w:pPr>
      <w:bookmarkStart w:id="3" w:name="_Toc269572799"/>
      <w:r w:rsidRPr="00353A6B">
        <w:tab/>
        <w:t>1.</w:t>
      </w:r>
      <w:r w:rsidR="006C2981" w:rsidRPr="00353A6B">
        <w:tab/>
        <w:t>Le Médiateur de la République</w:t>
      </w:r>
      <w:bookmarkEnd w:id="3"/>
    </w:p>
    <w:p w:rsidR="006C2981" w:rsidRPr="00353A6B" w:rsidRDefault="006C2981" w:rsidP="00617C9E">
      <w:pPr>
        <w:pStyle w:val="SingleTxtG"/>
        <w:numPr>
          <w:ilvl w:val="0"/>
          <w:numId w:val="6"/>
        </w:numPr>
        <w:ind w:left="1134" w:firstLine="0"/>
      </w:pPr>
      <w:r w:rsidRPr="00353A6B">
        <w:t>Le Médiateur de la République est une autorité administrative indépendante instituée par la loi n° 93-27 du 27 juillet 1993.</w:t>
      </w:r>
    </w:p>
    <w:p w:rsidR="006C2981" w:rsidRPr="00353A6B" w:rsidRDefault="006C2981" w:rsidP="00617C9E">
      <w:pPr>
        <w:pStyle w:val="SingleTxtG"/>
        <w:numPr>
          <w:ilvl w:val="0"/>
          <w:numId w:val="6"/>
        </w:numPr>
        <w:ind w:left="1134" w:firstLine="0"/>
      </w:pPr>
      <w:r w:rsidRPr="00353A6B">
        <w:t xml:space="preserve">Outre ses prérogatives classiques contenues dans la loi de 1993, le Médiateur est saisi par les particuliers à travers les élus, et peut être sollicité par le </w:t>
      </w:r>
      <w:r w:rsidR="00A22BDA">
        <w:t>P</w:t>
      </w:r>
      <w:r w:rsidRPr="00353A6B">
        <w:t>résident de la République. Il joue un rôle essentiel dans l</w:t>
      </w:r>
      <w:r w:rsidR="00E43890" w:rsidRPr="00353A6B">
        <w:t>’</w:t>
      </w:r>
      <w:r w:rsidRPr="00353A6B">
        <w:t>intermédiation entre l</w:t>
      </w:r>
      <w:r w:rsidR="00E43890" w:rsidRPr="00353A6B">
        <w:t>’</w:t>
      </w:r>
      <w:r w:rsidRPr="00353A6B">
        <w:t>administration et les citoyens qui s</w:t>
      </w:r>
      <w:r w:rsidR="00E43890" w:rsidRPr="00353A6B">
        <w:t>’</w:t>
      </w:r>
      <w:r w:rsidRPr="00353A6B">
        <w:t>estiment lésés dans leurs droits ou intérêts.</w:t>
      </w:r>
    </w:p>
    <w:p w:rsidR="006C2981" w:rsidRPr="00353A6B" w:rsidRDefault="006D320A" w:rsidP="006D320A">
      <w:pPr>
        <w:pStyle w:val="H23G"/>
        <w:rPr>
          <w:i/>
          <w:iCs/>
        </w:rPr>
      </w:pPr>
      <w:bookmarkStart w:id="4" w:name="_Toc269572800"/>
      <w:r w:rsidRPr="00353A6B">
        <w:tab/>
        <w:t>2.</w:t>
      </w:r>
      <w:r w:rsidR="006C2981" w:rsidRPr="00353A6B">
        <w:tab/>
        <w:t xml:space="preserve">La Commission </w:t>
      </w:r>
      <w:r w:rsidR="00353A6B">
        <w:t>n</w:t>
      </w:r>
      <w:r w:rsidR="006C2981" w:rsidRPr="00353A6B">
        <w:t xml:space="preserve">ationale des </w:t>
      </w:r>
      <w:r w:rsidR="00353A6B">
        <w:t>d</w:t>
      </w:r>
      <w:r w:rsidR="006C2981" w:rsidRPr="00353A6B">
        <w:t>roits de l</w:t>
      </w:r>
      <w:r w:rsidR="00E43890" w:rsidRPr="00353A6B">
        <w:t>’</w:t>
      </w:r>
      <w:r w:rsidR="00353A6B">
        <w:t>h</w:t>
      </w:r>
      <w:r w:rsidR="006C2981" w:rsidRPr="00353A6B">
        <w:t>omme</w:t>
      </w:r>
      <w:bookmarkEnd w:id="4"/>
    </w:p>
    <w:p w:rsidR="006C2981" w:rsidRPr="00353A6B" w:rsidRDefault="006C2981" w:rsidP="00B82BA6">
      <w:pPr>
        <w:pStyle w:val="SingleTxtG"/>
        <w:numPr>
          <w:ilvl w:val="0"/>
          <w:numId w:val="6"/>
        </w:numPr>
        <w:ind w:left="1134" w:firstLine="0"/>
      </w:pPr>
      <w:r w:rsidRPr="00353A6B">
        <w:t xml:space="preserve">La CNDH, dotée du statut </w:t>
      </w:r>
      <w:r w:rsidRPr="00353A6B">
        <w:rPr>
          <w:bCs/>
        </w:rPr>
        <w:t>A</w:t>
      </w:r>
      <w:r w:rsidRPr="00353A6B">
        <w:t xml:space="preserve"> des</w:t>
      </w:r>
      <w:r w:rsidR="00C77B8B" w:rsidRPr="00353A6B">
        <w:t xml:space="preserve"> </w:t>
      </w:r>
      <w:r w:rsidRPr="00353A6B">
        <w:t xml:space="preserve">Principes de Paris, est une institution </w:t>
      </w:r>
      <w:r w:rsidR="00353A6B">
        <w:t>c</w:t>
      </w:r>
      <w:r w:rsidRPr="00353A6B">
        <w:t>onsultative indépendante et autonome à composition</w:t>
      </w:r>
      <w:r w:rsidR="00C77B8B" w:rsidRPr="00353A6B">
        <w:t xml:space="preserve"> </w:t>
      </w:r>
      <w:r w:rsidRPr="00353A6B">
        <w:t>plurielle</w:t>
      </w:r>
      <w:r w:rsidR="00C77B8B" w:rsidRPr="00353A6B">
        <w:t xml:space="preserve"> </w:t>
      </w:r>
      <w:r w:rsidRPr="00353A6B">
        <w:t>chargée de conseil, d</w:t>
      </w:r>
      <w:r w:rsidR="00E43890" w:rsidRPr="00353A6B">
        <w:t>’</w:t>
      </w:r>
      <w:r w:rsidRPr="00353A6B">
        <w:t>observation, d</w:t>
      </w:r>
      <w:r w:rsidR="00E43890" w:rsidRPr="00353A6B">
        <w:t>’</w:t>
      </w:r>
      <w:r w:rsidRPr="00353A6B">
        <w:t>alerte, de médiation et d</w:t>
      </w:r>
      <w:r w:rsidR="00E43890" w:rsidRPr="00353A6B">
        <w:t>’</w:t>
      </w:r>
      <w:r w:rsidRPr="00353A6B">
        <w:t>évaluation en matière de respect des droits de l</w:t>
      </w:r>
      <w:r w:rsidR="00E43890" w:rsidRPr="00353A6B">
        <w:t>’</w:t>
      </w:r>
      <w:r w:rsidRPr="00353A6B">
        <w:t xml:space="preserve">homme. </w:t>
      </w:r>
    </w:p>
    <w:p w:rsidR="006C2981" w:rsidRPr="00353A6B" w:rsidRDefault="006C2981" w:rsidP="00B82BA6">
      <w:pPr>
        <w:pStyle w:val="SingleTxtG"/>
        <w:numPr>
          <w:ilvl w:val="0"/>
          <w:numId w:val="6"/>
        </w:numPr>
        <w:ind w:left="1134" w:firstLine="0"/>
        <w:rPr>
          <w:bCs/>
        </w:rPr>
      </w:pPr>
      <w:r w:rsidRPr="00353A6B">
        <w:t xml:space="preserve">Le statut </w:t>
      </w:r>
      <w:r w:rsidRPr="00353A6B">
        <w:rPr>
          <w:bCs/>
        </w:rPr>
        <w:t xml:space="preserve">A, </w:t>
      </w:r>
      <w:r w:rsidRPr="00353A6B">
        <w:t>sur le fondement du respect des conventions internationales ratifiées par la Mauritanie, confère à la Commission une plus grande indépendance et un champ d</w:t>
      </w:r>
      <w:r w:rsidR="00E43890" w:rsidRPr="00353A6B">
        <w:t>’</w:t>
      </w:r>
      <w:r w:rsidRPr="00353A6B">
        <w:t>investigation plus étendu. Par le biais de cette reconnaissance,</w:t>
      </w:r>
      <w:r w:rsidRPr="00353A6B">
        <w:rPr>
          <w:bCs/>
        </w:rPr>
        <w:t xml:space="preserve"> la CNDH devient aux yeux des mécanismes internationaux des droits de l</w:t>
      </w:r>
      <w:r w:rsidR="00E43890" w:rsidRPr="00353A6B">
        <w:rPr>
          <w:bCs/>
        </w:rPr>
        <w:t>’</w:t>
      </w:r>
      <w:r w:rsidRPr="00353A6B">
        <w:rPr>
          <w:bCs/>
        </w:rPr>
        <w:t>homme le relais national et l</w:t>
      </w:r>
      <w:r w:rsidR="00E43890" w:rsidRPr="00353A6B">
        <w:rPr>
          <w:bCs/>
        </w:rPr>
        <w:t>’</w:t>
      </w:r>
      <w:r w:rsidRPr="00353A6B">
        <w:rPr>
          <w:bCs/>
        </w:rPr>
        <w:t>élément central des systèmes</w:t>
      </w:r>
      <w:r w:rsidR="00C77B8B" w:rsidRPr="00353A6B">
        <w:rPr>
          <w:bCs/>
        </w:rPr>
        <w:t xml:space="preserve"> </w:t>
      </w:r>
      <w:r w:rsidRPr="00353A6B">
        <w:rPr>
          <w:bCs/>
        </w:rPr>
        <w:t>de protection des droits de l</w:t>
      </w:r>
      <w:r w:rsidR="00E43890" w:rsidRPr="00353A6B">
        <w:rPr>
          <w:bCs/>
        </w:rPr>
        <w:t>’</w:t>
      </w:r>
      <w:r w:rsidRPr="00353A6B">
        <w:rPr>
          <w:bCs/>
        </w:rPr>
        <w:t>homme</w:t>
      </w:r>
      <w:r w:rsidR="00C77B8B" w:rsidRPr="00353A6B">
        <w:rPr>
          <w:bCs/>
        </w:rPr>
        <w:t xml:space="preserve"> </w:t>
      </w:r>
      <w:r w:rsidRPr="00353A6B">
        <w:rPr>
          <w:bCs/>
        </w:rPr>
        <w:t>en Mauritanie.</w:t>
      </w:r>
    </w:p>
    <w:p w:rsidR="006C2981" w:rsidRPr="00353A6B" w:rsidRDefault="006C2981" w:rsidP="00B82BA6">
      <w:pPr>
        <w:pStyle w:val="SingleTxtG"/>
        <w:numPr>
          <w:ilvl w:val="0"/>
          <w:numId w:val="6"/>
        </w:numPr>
        <w:ind w:left="1134" w:firstLine="0"/>
        <w:rPr>
          <w:bCs/>
        </w:rPr>
      </w:pPr>
      <w:r w:rsidRPr="00353A6B">
        <w:rPr>
          <w:bCs/>
        </w:rPr>
        <w:t>Ce nouveau statut résulte de trois efforts:</w:t>
      </w:r>
    </w:p>
    <w:p w:rsidR="006C2981" w:rsidRPr="00353A6B" w:rsidRDefault="00B82BA6" w:rsidP="00B82BA6">
      <w:pPr>
        <w:pStyle w:val="SingleTxtG"/>
        <w:numPr>
          <w:ilvl w:val="0"/>
          <w:numId w:val="19"/>
        </w:numPr>
        <w:ind w:left="1134" w:firstLine="567"/>
      </w:pPr>
      <w:r w:rsidRPr="00353A6B">
        <w:t>L</w:t>
      </w:r>
      <w:r w:rsidR="00E43890" w:rsidRPr="00353A6B">
        <w:t>’</w:t>
      </w:r>
      <w:r w:rsidR="006C2981" w:rsidRPr="00353A6B">
        <w:t>adoption de la loi 031/2010 du 20 juillet 2010 qui annule et remplace l</w:t>
      </w:r>
      <w:r w:rsidR="00E43890" w:rsidRPr="00353A6B">
        <w:t>’</w:t>
      </w:r>
      <w:r w:rsidR="006C2981" w:rsidRPr="00353A6B">
        <w:t xml:space="preserve">ordonnance de 2006 portant création et fonctionnement de la </w:t>
      </w:r>
      <w:r w:rsidR="009032E8" w:rsidRPr="00353A6B">
        <w:t xml:space="preserve">Commission </w:t>
      </w:r>
      <w:r w:rsidR="009032E8">
        <w:t>n</w:t>
      </w:r>
      <w:r w:rsidR="009032E8" w:rsidRPr="00353A6B">
        <w:t xml:space="preserve">ationale des </w:t>
      </w:r>
      <w:r w:rsidR="009032E8">
        <w:t>d</w:t>
      </w:r>
      <w:r w:rsidR="009032E8" w:rsidRPr="00353A6B">
        <w:t>roits de l</w:t>
      </w:r>
      <w:r w:rsidR="009032E8" w:rsidRPr="00BE67C6">
        <w:t>’</w:t>
      </w:r>
      <w:r w:rsidR="009032E8">
        <w:t>h</w:t>
      </w:r>
      <w:r w:rsidR="009032E8" w:rsidRPr="00353A6B">
        <w:t>omme</w:t>
      </w:r>
      <w:r w:rsidR="006C2981" w:rsidRPr="00353A6B">
        <w:t>.</w:t>
      </w:r>
    </w:p>
    <w:p w:rsidR="006C2981" w:rsidRPr="00353A6B" w:rsidRDefault="00B82BA6" w:rsidP="00B82BA6">
      <w:pPr>
        <w:pStyle w:val="SingleTxtG"/>
        <w:numPr>
          <w:ilvl w:val="0"/>
          <w:numId w:val="19"/>
        </w:numPr>
        <w:ind w:left="1134" w:firstLine="567"/>
      </w:pPr>
      <w:r w:rsidRPr="00353A6B">
        <w:t>L</w:t>
      </w:r>
      <w:r w:rsidR="00E43890" w:rsidRPr="00353A6B">
        <w:t>’</w:t>
      </w:r>
      <w:r w:rsidR="006C2981" w:rsidRPr="00353A6B">
        <w:t>implication indépendante de la CNDH dans l</w:t>
      </w:r>
      <w:r w:rsidR="00E43890" w:rsidRPr="00353A6B">
        <w:t>’</w:t>
      </w:r>
      <w:r w:rsidR="006C2981" w:rsidRPr="00353A6B">
        <w:t>évaluation et l</w:t>
      </w:r>
      <w:r w:rsidR="00E43890" w:rsidRPr="00353A6B">
        <w:t>’</w:t>
      </w:r>
      <w:r w:rsidR="006C2981" w:rsidRPr="00353A6B">
        <w:t>observation du respect des droits de l</w:t>
      </w:r>
      <w:r w:rsidR="00E43890" w:rsidRPr="00353A6B">
        <w:t>’</w:t>
      </w:r>
      <w:r w:rsidR="006C2981" w:rsidRPr="00353A6B">
        <w:t>homme sans interférence ou entrave d</w:t>
      </w:r>
      <w:r w:rsidR="00E43890" w:rsidRPr="00353A6B">
        <w:t>’</w:t>
      </w:r>
      <w:r w:rsidR="006C2981" w:rsidRPr="00353A6B">
        <w:t>aucune autorité notamment dans le suivi des questions en relation avec la prévention de la torture et les mauvais traitements.</w:t>
      </w:r>
    </w:p>
    <w:p w:rsidR="006C2981" w:rsidRPr="00353A6B" w:rsidRDefault="00B82BA6" w:rsidP="00B82BA6">
      <w:pPr>
        <w:pStyle w:val="SingleTxtG"/>
        <w:numPr>
          <w:ilvl w:val="0"/>
          <w:numId w:val="19"/>
        </w:numPr>
        <w:ind w:left="1134" w:firstLine="567"/>
      </w:pPr>
      <w:r w:rsidRPr="00353A6B">
        <w:t>L</w:t>
      </w:r>
      <w:r w:rsidR="006C2981" w:rsidRPr="00353A6B">
        <w:t>e déploiement d</w:t>
      </w:r>
      <w:r w:rsidR="00E43890" w:rsidRPr="00353A6B">
        <w:t>’</w:t>
      </w:r>
      <w:r w:rsidR="006C2981" w:rsidRPr="00353A6B">
        <w:t>efforts constants et soutenus d</w:t>
      </w:r>
      <w:r w:rsidR="00E43890" w:rsidRPr="00353A6B">
        <w:t>’</w:t>
      </w:r>
      <w:r w:rsidR="006C2981" w:rsidRPr="00353A6B">
        <w:t>une équipe de la CNDH, en bonne intelligence avec les représentants de l</w:t>
      </w:r>
      <w:r w:rsidR="00E43890" w:rsidRPr="00353A6B">
        <w:t>’</w:t>
      </w:r>
      <w:r w:rsidR="00C77B8B" w:rsidRPr="00353A6B">
        <w:t>État</w:t>
      </w:r>
      <w:r w:rsidR="006C2981" w:rsidRPr="00353A6B">
        <w:t>, du Haut</w:t>
      </w:r>
      <w:r w:rsidR="009032E8">
        <w:t>-</w:t>
      </w:r>
      <w:r w:rsidR="006C2981" w:rsidRPr="00353A6B">
        <w:t xml:space="preserve">Commissariat des Nations Unies aux </w:t>
      </w:r>
      <w:r w:rsidR="00904282">
        <w:t>d</w:t>
      </w:r>
      <w:r w:rsidR="006C2981" w:rsidRPr="00353A6B">
        <w:t>roits de l</w:t>
      </w:r>
      <w:r w:rsidR="00E43890" w:rsidRPr="00353A6B">
        <w:t>’</w:t>
      </w:r>
      <w:r w:rsidR="00904282">
        <w:t>h</w:t>
      </w:r>
      <w:r w:rsidR="006C2981" w:rsidRPr="00353A6B">
        <w:t>omme et des membres des ONG.</w:t>
      </w:r>
    </w:p>
    <w:p w:rsidR="006C2981" w:rsidRPr="00353A6B" w:rsidRDefault="006C2981" w:rsidP="006D320A">
      <w:pPr>
        <w:pStyle w:val="SingleTxtG"/>
      </w:pPr>
      <w:r w:rsidRPr="00353A6B">
        <w:t>Ainsi, la Commission est en capacité de:</w:t>
      </w:r>
    </w:p>
    <w:p w:rsidR="006C2981" w:rsidRPr="00353A6B" w:rsidRDefault="006C2981" w:rsidP="00B82BA6">
      <w:pPr>
        <w:pStyle w:val="SingleTxtG"/>
        <w:numPr>
          <w:ilvl w:val="0"/>
          <w:numId w:val="20"/>
        </w:numPr>
      </w:pPr>
      <w:r w:rsidRPr="00353A6B">
        <w:t>Jouer un rôle de</w:t>
      </w:r>
      <w:r w:rsidR="00C77B8B" w:rsidRPr="00353A6B">
        <w:t xml:space="preserve"> </w:t>
      </w:r>
      <w:r w:rsidRPr="00353A6B">
        <w:t>façon optimale dans le système de protection universelle des droits de l</w:t>
      </w:r>
      <w:r w:rsidR="00E43890" w:rsidRPr="00353A6B">
        <w:t>’</w:t>
      </w:r>
      <w:r w:rsidRPr="00353A6B">
        <w:t>homme.</w:t>
      </w:r>
    </w:p>
    <w:p w:rsidR="006C2981" w:rsidRPr="00353A6B" w:rsidRDefault="006C2981" w:rsidP="00B82BA6">
      <w:pPr>
        <w:pStyle w:val="SingleTxtG"/>
        <w:numPr>
          <w:ilvl w:val="0"/>
          <w:numId w:val="20"/>
        </w:numPr>
        <w:ind w:left="1134" w:firstLine="567"/>
      </w:pPr>
      <w:r w:rsidRPr="00353A6B">
        <w:t>Agir en tant que garant du suivi des normes internationales au plan national à travers le suivi de la mise en œuvre des conventions de droits de l</w:t>
      </w:r>
      <w:r w:rsidR="00E43890" w:rsidRPr="00353A6B">
        <w:t>’</w:t>
      </w:r>
      <w:r w:rsidRPr="00353A6B">
        <w:t>homme ratifiées par le pays;</w:t>
      </w:r>
    </w:p>
    <w:p w:rsidR="006C2981" w:rsidRPr="00353A6B" w:rsidRDefault="006C2981" w:rsidP="00B82BA6">
      <w:pPr>
        <w:pStyle w:val="SingleTxtG"/>
        <w:numPr>
          <w:ilvl w:val="0"/>
          <w:numId w:val="20"/>
        </w:numPr>
        <w:ind w:left="1134" w:firstLine="567"/>
      </w:pPr>
      <w:r w:rsidRPr="00353A6B">
        <w:t>Avoir des relations effectives avec le gouvernement, les organisations internationales, le parlement, les médias et les organisations de la société civile</w:t>
      </w:r>
      <w:r w:rsidR="00B82BA6" w:rsidRPr="00353A6B">
        <w:t>.</w:t>
      </w:r>
      <w:r w:rsidRPr="00353A6B">
        <w:t xml:space="preserve"> </w:t>
      </w:r>
    </w:p>
    <w:p w:rsidR="006C2981" w:rsidRPr="00353A6B" w:rsidRDefault="006D320A" w:rsidP="00B82BA6">
      <w:pPr>
        <w:pStyle w:val="H4G"/>
      </w:pPr>
      <w:r w:rsidRPr="00353A6B">
        <w:tab/>
      </w:r>
      <w:r w:rsidR="00B82BA6" w:rsidRPr="00353A6B">
        <w:t>a)</w:t>
      </w:r>
      <w:r w:rsidRPr="00353A6B">
        <w:tab/>
      </w:r>
      <w:r w:rsidR="006C2981" w:rsidRPr="00353A6B">
        <w:t>Missions et mandats.</w:t>
      </w:r>
    </w:p>
    <w:p w:rsidR="006C2981" w:rsidRPr="00353A6B" w:rsidRDefault="006C2981" w:rsidP="00B82BA6">
      <w:pPr>
        <w:pStyle w:val="SingleTxtG"/>
        <w:numPr>
          <w:ilvl w:val="0"/>
          <w:numId w:val="6"/>
        </w:numPr>
        <w:ind w:left="1134" w:firstLine="0"/>
      </w:pPr>
      <w:r w:rsidRPr="00353A6B">
        <w:t xml:space="preserve">La CNDH est, depuis le 20 </w:t>
      </w:r>
      <w:r w:rsidR="00904282">
        <w:t>j</w:t>
      </w:r>
      <w:r w:rsidRPr="00353A6B">
        <w:t>uillet 2010, régie par la loi 2010</w:t>
      </w:r>
      <w:r w:rsidR="00904282">
        <w:t>-</w:t>
      </w:r>
      <w:r w:rsidRPr="00353A6B">
        <w:t>031 qui abroge et remplace l</w:t>
      </w:r>
      <w:r w:rsidR="00E43890" w:rsidRPr="00353A6B">
        <w:t>’</w:t>
      </w:r>
      <w:r w:rsidRPr="00353A6B">
        <w:t>ordonnance n° 2006</w:t>
      </w:r>
      <w:r w:rsidR="00904282">
        <w:t>-</w:t>
      </w:r>
      <w:r w:rsidRPr="00353A6B">
        <w:t>015 du 12 juillet 2006. L</w:t>
      </w:r>
      <w:r w:rsidR="00E43890" w:rsidRPr="00353A6B">
        <w:t>’</w:t>
      </w:r>
      <w:r w:rsidRPr="00353A6B">
        <w:t>objectif de la loi est de corriger les insuffisances de l</w:t>
      </w:r>
      <w:r w:rsidR="00E43890" w:rsidRPr="00353A6B">
        <w:t>’</w:t>
      </w:r>
      <w:r w:rsidRPr="00353A6B">
        <w:t xml:space="preserve">ordonnance précitée et </w:t>
      </w:r>
      <w:r w:rsidRPr="00353A6B">
        <w:rPr>
          <w:bCs/>
        </w:rPr>
        <w:t>d</w:t>
      </w:r>
      <w:r w:rsidR="00E43890" w:rsidRPr="00353A6B">
        <w:rPr>
          <w:bCs/>
        </w:rPr>
        <w:t>’</w:t>
      </w:r>
      <w:r w:rsidRPr="00353A6B">
        <w:rPr>
          <w:bCs/>
        </w:rPr>
        <w:t>améliorer</w:t>
      </w:r>
      <w:r w:rsidRPr="00353A6B">
        <w:t xml:space="preserve"> l</w:t>
      </w:r>
      <w:r w:rsidR="00E43890" w:rsidRPr="00353A6B">
        <w:t>’</w:t>
      </w:r>
      <w:r w:rsidRPr="00353A6B">
        <w:t>indépendance et l</w:t>
      </w:r>
      <w:r w:rsidR="00E43890" w:rsidRPr="00353A6B">
        <w:t>’</w:t>
      </w:r>
      <w:r w:rsidRPr="00353A6B">
        <w:t>efficacité de la CNDH dans son rôle de promotion et de protection des droits de l</w:t>
      </w:r>
      <w:r w:rsidR="00E43890" w:rsidRPr="00353A6B">
        <w:t>’</w:t>
      </w:r>
      <w:r w:rsidR="00904282">
        <w:t>h</w:t>
      </w:r>
      <w:r w:rsidRPr="00353A6B">
        <w:t xml:space="preserve">omme. </w:t>
      </w:r>
    </w:p>
    <w:p w:rsidR="006C2981" w:rsidRPr="00353A6B" w:rsidRDefault="006C2981" w:rsidP="00617C9E">
      <w:pPr>
        <w:pStyle w:val="SingleTxtG"/>
        <w:numPr>
          <w:ilvl w:val="0"/>
          <w:numId w:val="6"/>
        </w:numPr>
        <w:ind w:left="1134" w:firstLine="0"/>
      </w:pPr>
      <w:r w:rsidRPr="00353A6B">
        <w:t>La CNDH a pour</w:t>
      </w:r>
      <w:r w:rsidR="00C77B8B" w:rsidRPr="00353A6B">
        <w:t xml:space="preserve"> </w:t>
      </w:r>
      <w:r w:rsidRPr="00353A6B">
        <w:t>mission principale, de donner un avis sur les questions</w:t>
      </w:r>
      <w:r w:rsidR="00C77B8B" w:rsidRPr="00353A6B">
        <w:t xml:space="preserve"> </w:t>
      </w:r>
      <w:r w:rsidRPr="00353A6B">
        <w:t xml:space="preserve">de </w:t>
      </w:r>
      <w:r w:rsidR="00904282">
        <w:t>d</w:t>
      </w:r>
      <w:r w:rsidRPr="00353A6B">
        <w:t>roits de l</w:t>
      </w:r>
      <w:r w:rsidR="00E43890" w:rsidRPr="00353A6B">
        <w:t>’</w:t>
      </w:r>
      <w:r w:rsidR="00904282">
        <w:t>h</w:t>
      </w:r>
      <w:r w:rsidRPr="00353A6B">
        <w:t xml:space="preserve">omme au </w:t>
      </w:r>
      <w:r w:rsidR="00904282">
        <w:t>g</w:t>
      </w:r>
      <w:r w:rsidR="00C77B8B" w:rsidRPr="00353A6B">
        <w:t>ouvernement, au</w:t>
      </w:r>
      <w:r w:rsidRPr="00353A6B">
        <w:t xml:space="preserve"> </w:t>
      </w:r>
      <w:r w:rsidR="00904282">
        <w:t>p</w:t>
      </w:r>
      <w:r w:rsidRPr="00353A6B">
        <w:t xml:space="preserve">arlement et à tout autre </w:t>
      </w:r>
      <w:r w:rsidR="00904282">
        <w:t>o</w:t>
      </w:r>
      <w:r w:rsidRPr="00353A6B">
        <w:t>rgane compétent, de contribuer à la diffusion et à l</w:t>
      </w:r>
      <w:r w:rsidR="00E43890" w:rsidRPr="00353A6B">
        <w:t>’</w:t>
      </w:r>
      <w:r w:rsidRPr="00353A6B">
        <w:t>enracinement de la culture des droits de l</w:t>
      </w:r>
      <w:r w:rsidR="00E43890" w:rsidRPr="00353A6B">
        <w:t>’</w:t>
      </w:r>
      <w:r w:rsidRPr="00353A6B">
        <w:t>homme, de promouvoir et de veiller à l</w:t>
      </w:r>
      <w:r w:rsidR="00E43890" w:rsidRPr="00353A6B">
        <w:t>’</w:t>
      </w:r>
      <w:r w:rsidRPr="00353A6B">
        <w:t xml:space="preserve">harmonisation de la </w:t>
      </w:r>
      <w:r w:rsidRPr="00353A6B">
        <w:rPr>
          <w:bCs/>
        </w:rPr>
        <w:t>législation</w:t>
      </w:r>
      <w:r w:rsidRPr="00353A6B">
        <w:t xml:space="preserve"> nationale avec les instruments juridiques des droits de l</w:t>
      </w:r>
      <w:r w:rsidR="00E43890" w:rsidRPr="00353A6B">
        <w:t>’</w:t>
      </w:r>
      <w:r w:rsidR="00904282">
        <w:t>h</w:t>
      </w:r>
      <w:r w:rsidRPr="00353A6B">
        <w:t xml:space="preserve">omme, de contribuer à la préparation des rapports que le gouvernement doit présenter aux organes et aux comités des Nations Unies, de coopérer avec les organes des Nations </w:t>
      </w:r>
      <w:r w:rsidR="00904282">
        <w:t>U</w:t>
      </w:r>
      <w:r w:rsidRPr="00353A6B">
        <w:t>nies dans le domaine des droits de l</w:t>
      </w:r>
      <w:r w:rsidR="00E43890" w:rsidRPr="00353A6B">
        <w:t>’</w:t>
      </w:r>
      <w:r w:rsidR="00904282">
        <w:t>h</w:t>
      </w:r>
      <w:r w:rsidRPr="00353A6B">
        <w:t>omme, de visiter de manière inopinée les prisons et lieux de détention, d</w:t>
      </w:r>
      <w:r w:rsidR="00E43890" w:rsidRPr="00353A6B">
        <w:t>’</w:t>
      </w:r>
      <w:r w:rsidRPr="00353A6B">
        <w:t>examiner toutes les situations d</w:t>
      </w:r>
      <w:r w:rsidR="00E43890" w:rsidRPr="00353A6B">
        <w:t>’</w:t>
      </w:r>
      <w:r w:rsidRPr="00353A6B">
        <w:t>atteinte aux droits de l</w:t>
      </w:r>
      <w:r w:rsidR="00E43890" w:rsidRPr="00353A6B">
        <w:t>’</w:t>
      </w:r>
      <w:r w:rsidRPr="00353A6B">
        <w:t>homme et d</w:t>
      </w:r>
      <w:r w:rsidR="00E43890" w:rsidRPr="00353A6B">
        <w:t>’</w:t>
      </w:r>
      <w:r w:rsidRPr="00353A6B">
        <w:t>adresser un rapport annuel sur la situation des droits de l</w:t>
      </w:r>
      <w:r w:rsidR="00E43890" w:rsidRPr="00353A6B">
        <w:t>’</w:t>
      </w:r>
      <w:r w:rsidRPr="00353A6B">
        <w:t xml:space="preserve">homme au Président de la République. </w:t>
      </w:r>
    </w:p>
    <w:p w:rsidR="006C2981" w:rsidRPr="00353A6B" w:rsidRDefault="006D320A" w:rsidP="00B82BA6">
      <w:pPr>
        <w:pStyle w:val="H4G"/>
      </w:pPr>
      <w:r w:rsidRPr="00353A6B">
        <w:tab/>
      </w:r>
      <w:r w:rsidR="00B82BA6" w:rsidRPr="00353A6B">
        <w:t>b)</w:t>
      </w:r>
      <w:r w:rsidRPr="00353A6B">
        <w:tab/>
      </w:r>
      <w:r w:rsidR="006C2981" w:rsidRPr="00353A6B">
        <w:t>Activités</w:t>
      </w:r>
    </w:p>
    <w:p w:rsidR="006C2981" w:rsidRPr="00353A6B" w:rsidRDefault="006C2981" w:rsidP="00B82BA6">
      <w:pPr>
        <w:pStyle w:val="SingleTxtG"/>
        <w:numPr>
          <w:ilvl w:val="0"/>
          <w:numId w:val="6"/>
        </w:numPr>
        <w:ind w:left="1134" w:firstLine="0"/>
        <w:rPr>
          <w:bCs/>
        </w:rPr>
      </w:pPr>
      <w:r w:rsidRPr="00353A6B">
        <w:t>Dans ce cadre, la CNDH</w:t>
      </w:r>
      <w:r w:rsidR="00C77B8B" w:rsidRPr="00353A6B">
        <w:t xml:space="preserve"> </w:t>
      </w:r>
      <w:r w:rsidRPr="00353A6B">
        <w:t>a</w:t>
      </w:r>
      <w:r w:rsidR="00C77B8B" w:rsidRPr="00353A6B">
        <w:t xml:space="preserve"> </w:t>
      </w:r>
      <w:r w:rsidRPr="00353A6B">
        <w:t>déjà remis trois rapports annuels (2007-2008, 2008-2009 et 2009-2010) au Président de la République. Ces rapports retracent l</w:t>
      </w:r>
      <w:r w:rsidR="00E43890" w:rsidRPr="00353A6B">
        <w:t>’</w:t>
      </w:r>
      <w:r w:rsidRPr="00353A6B">
        <w:t>ensemble des activités entreprises par la Commission au cours des périodes concernées et procèdent à une évaluation globale des problèmes des droits de l</w:t>
      </w:r>
      <w:r w:rsidR="00E43890" w:rsidRPr="00353A6B">
        <w:t>’</w:t>
      </w:r>
      <w:r w:rsidRPr="00353A6B">
        <w:t>homme en Mauritanie, notamment les questions relatives à la pratique et à la prévention de la torture et des traitements cruels, inhumains ou dégradants.</w:t>
      </w:r>
    </w:p>
    <w:p w:rsidR="006C2981" w:rsidRPr="00353A6B" w:rsidRDefault="006C2981" w:rsidP="00B82BA6">
      <w:pPr>
        <w:pStyle w:val="SingleTxtG"/>
        <w:numPr>
          <w:ilvl w:val="0"/>
          <w:numId w:val="6"/>
        </w:numPr>
        <w:ind w:left="1134" w:firstLine="0"/>
      </w:pPr>
      <w:r w:rsidRPr="00353A6B">
        <w:t>Au terme de l</w:t>
      </w:r>
      <w:r w:rsidR="00E43890" w:rsidRPr="00353A6B">
        <w:t>’</w:t>
      </w:r>
      <w:r w:rsidRPr="00353A6B">
        <w:t>article 4 de la loi 2010-031 portant institution de la CNDH, l</w:t>
      </w:r>
      <w:r w:rsidR="00E43890" w:rsidRPr="00353A6B">
        <w:t>’</w:t>
      </w:r>
      <w:r w:rsidRPr="00353A6B">
        <w:t>autorisation lui est accordée de visiter de manière</w:t>
      </w:r>
      <w:r w:rsidR="00C77B8B" w:rsidRPr="00353A6B">
        <w:t xml:space="preserve"> </w:t>
      </w:r>
      <w:r w:rsidRPr="00353A6B">
        <w:t>inopinée tous les établissements pénitentiaires et lieux de garde à vue afin de s</w:t>
      </w:r>
      <w:r w:rsidR="00E43890" w:rsidRPr="00353A6B">
        <w:t>’</w:t>
      </w:r>
      <w:r w:rsidRPr="00353A6B">
        <w:t>assurer du respect des droits des personnes privées de liberté.</w:t>
      </w:r>
    </w:p>
    <w:p w:rsidR="006C2981" w:rsidRPr="00353A6B" w:rsidRDefault="006C2981" w:rsidP="00B82BA6">
      <w:pPr>
        <w:pStyle w:val="SingleTxtG"/>
        <w:numPr>
          <w:ilvl w:val="0"/>
          <w:numId w:val="6"/>
        </w:numPr>
        <w:ind w:left="1134" w:firstLine="0"/>
      </w:pPr>
      <w:r w:rsidRPr="00353A6B">
        <w:t>La mise en œuvre de cette disposition légale s</w:t>
      </w:r>
      <w:r w:rsidR="00E43890" w:rsidRPr="00353A6B">
        <w:t>’</w:t>
      </w:r>
      <w:r w:rsidRPr="00353A6B">
        <w:t xml:space="preserve">est traduite par la visite périodique des 13 </w:t>
      </w:r>
      <w:r w:rsidR="00904282">
        <w:t>r</w:t>
      </w:r>
      <w:r w:rsidRPr="00353A6B">
        <w:t xml:space="preserve">égions du </w:t>
      </w:r>
      <w:r w:rsidR="00904282">
        <w:t>p</w:t>
      </w:r>
      <w:r w:rsidRPr="00353A6B">
        <w:t xml:space="preserve">ays notamment du 25 </w:t>
      </w:r>
      <w:r w:rsidR="00904282">
        <w:t>m</w:t>
      </w:r>
      <w:r w:rsidRPr="00353A6B">
        <w:t>ai au 1</w:t>
      </w:r>
      <w:r w:rsidR="00904282" w:rsidRPr="00904282">
        <w:rPr>
          <w:vertAlign w:val="superscript"/>
        </w:rPr>
        <w:t>er</w:t>
      </w:r>
      <w:r w:rsidR="00904282">
        <w:t xml:space="preserve"> j</w:t>
      </w:r>
      <w:r w:rsidRPr="00353A6B">
        <w:t>uin 2010 et du 15 au 27 septembre 2011 par des</w:t>
      </w:r>
      <w:r w:rsidR="00C77B8B" w:rsidRPr="00353A6B">
        <w:t xml:space="preserve"> </w:t>
      </w:r>
      <w:r w:rsidRPr="00353A6B">
        <w:t xml:space="preserve">équipes composées chacune de 4 membres de la </w:t>
      </w:r>
      <w:r w:rsidR="00904282">
        <w:t>C</w:t>
      </w:r>
      <w:r w:rsidRPr="00353A6B">
        <w:t>ommission qui ont rencontré et travaillé à la fois avec les représentants de l</w:t>
      </w:r>
      <w:r w:rsidR="00E43890" w:rsidRPr="00353A6B">
        <w:t>’</w:t>
      </w:r>
      <w:r w:rsidRPr="00353A6B">
        <w:t xml:space="preserve">administration, des parlementaires, des élus locaux et des </w:t>
      </w:r>
      <w:r w:rsidRPr="00353A6B">
        <w:rPr>
          <w:bCs/>
        </w:rPr>
        <w:t>représentants</w:t>
      </w:r>
      <w:r w:rsidRPr="00353A6B">
        <w:t xml:space="preserve"> de la </w:t>
      </w:r>
      <w:r w:rsidR="00904282">
        <w:t>s</w:t>
      </w:r>
      <w:r w:rsidRPr="00353A6B">
        <w:t>ociété civile.</w:t>
      </w:r>
    </w:p>
    <w:p w:rsidR="006C2981" w:rsidRDefault="006C2981" w:rsidP="00B82BA6">
      <w:pPr>
        <w:pStyle w:val="SingleTxtG"/>
        <w:numPr>
          <w:ilvl w:val="0"/>
          <w:numId w:val="6"/>
        </w:numPr>
        <w:ind w:left="1134" w:firstLine="0"/>
      </w:pPr>
      <w:r w:rsidRPr="00353A6B">
        <w:t>Les membres de la CNDH ont pu aussi visiter</w:t>
      </w:r>
      <w:r w:rsidRPr="00353A6B">
        <w:rPr>
          <w:bCs/>
        </w:rPr>
        <w:t xml:space="preserve"> </w:t>
      </w:r>
      <w:r w:rsidRPr="00353A6B">
        <w:t xml:space="preserve">les lieux de détention (prisons, commissariats, brigades de gendarmerie, brigade des mineurs, </w:t>
      </w:r>
      <w:r w:rsidR="00904282">
        <w:t>C</w:t>
      </w:r>
      <w:r w:rsidRPr="00353A6B">
        <w:t>entre d</w:t>
      </w:r>
      <w:r w:rsidR="00E43890" w:rsidRPr="00353A6B">
        <w:t>’</w:t>
      </w:r>
      <w:r w:rsidRPr="00353A6B">
        <w:t xml:space="preserve">insertion des </w:t>
      </w:r>
      <w:r w:rsidR="00904282">
        <w:t>e</w:t>
      </w:r>
      <w:r w:rsidRPr="00353A6B">
        <w:t>nfants d</w:t>
      </w:r>
      <w:r w:rsidR="00E43890" w:rsidRPr="00353A6B">
        <w:t>’</w:t>
      </w:r>
      <w:r w:rsidRPr="00353A6B">
        <w:t>El Mina, et de Beyla, maison d</w:t>
      </w:r>
      <w:r w:rsidR="00E43890" w:rsidRPr="00353A6B">
        <w:t>’</w:t>
      </w:r>
      <w:r w:rsidRPr="00353A6B">
        <w:t>arrêt des femmes de Sebkha</w:t>
      </w:r>
      <w:r w:rsidR="00904282">
        <w:t>, etc.</w:t>
      </w:r>
      <w:r w:rsidRPr="00353A6B">
        <w:t xml:space="preserve">). Les membres de la CNDH ont été accompagnés par les représentants des ONG locales avec lesquels ils ont eu </w:t>
      </w:r>
      <w:r w:rsidRPr="00353A6B">
        <w:rPr>
          <w:bCs/>
        </w:rPr>
        <w:t>plusieurs</w:t>
      </w:r>
      <w:r w:rsidRPr="00353A6B">
        <w:t xml:space="preserve"> séances de travail, visité plusieurs victimes, examiné les doléances et les procédures en instance. Toutes ces situations ont fait l</w:t>
      </w:r>
      <w:r w:rsidR="00E43890" w:rsidRPr="00353A6B">
        <w:t>’</w:t>
      </w:r>
      <w:r w:rsidRPr="00353A6B">
        <w:t>objet de rapports et de recommandations spécifiques transmis aux autorités qui ont positivement réagi à certaines des doléances de la CNDH (mesures de grâce en faveur de plus de 350 détenus, amélioration des conditions d</w:t>
      </w:r>
      <w:r w:rsidR="00E43890" w:rsidRPr="00353A6B">
        <w:t>’</w:t>
      </w:r>
      <w:r w:rsidRPr="00353A6B">
        <w:t xml:space="preserve">hygiène de la </w:t>
      </w:r>
      <w:r w:rsidR="00904282">
        <w:t>p</w:t>
      </w:r>
      <w:r w:rsidRPr="00353A6B">
        <w:t>rison de Dar Naim, application de la loi incriminant l</w:t>
      </w:r>
      <w:r w:rsidR="00E43890" w:rsidRPr="00353A6B">
        <w:t>’</w:t>
      </w:r>
      <w:r w:rsidRPr="00353A6B">
        <w:t xml:space="preserve">esclavage, transparence dans la gestion des litiges fonciers dans les quartiers périphériques de Nouakchott, reprise du dialogue </w:t>
      </w:r>
      <w:r w:rsidR="00C77B8B" w:rsidRPr="00353A6B">
        <w:t>politique, adoption</w:t>
      </w:r>
      <w:r w:rsidRPr="00353A6B">
        <w:t xml:space="preserve"> de la loi de libéralisation de l</w:t>
      </w:r>
      <w:r w:rsidR="00E43890" w:rsidRPr="00353A6B">
        <w:t>’</w:t>
      </w:r>
      <w:r w:rsidRPr="00353A6B">
        <w:t xml:space="preserve">espace </w:t>
      </w:r>
      <w:r w:rsidR="00904282" w:rsidRPr="00A97C69">
        <w:t>audiovisuel</w:t>
      </w:r>
      <w:r w:rsidRPr="00353A6B">
        <w:t xml:space="preserve"> et appui à la presse indépendante, prise de la décision d</w:t>
      </w:r>
      <w:r w:rsidR="00E43890" w:rsidRPr="00353A6B">
        <w:t>’</w:t>
      </w:r>
      <w:r w:rsidRPr="00353A6B">
        <w:t>identification des tombes des personnes disparues, avancement notoire dans le processus d</w:t>
      </w:r>
      <w:r w:rsidR="00E43890" w:rsidRPr="00353A6B">
        <w:t>’</w:t>
      </w:r>
      <w:r w:rsidRPr="00353A6B">
        <w:t>indemnisation des victimes militaires</w:t>
      </w:r>
      <w:r w:rsidR="00904282">
        <w:t>, etc.</w:t>
      </w:r>
      <w:r w:rsidRPr="00353A6B">
        <w:t>).</w:t>
      </w:r>
    </w:p>
    <w:p w:rsidR="006C2981" w:rsidRPr="00353A6B" w:rsidRDefault="00633E1A" w:rsidP="00075553">
      <w:pPr>
        <w:pStyle w:val="HChG"/>
        <w:tabs>
          <w:tab w:val="right" w:pos="567"/>
          <w:tab w:val="left" w:pos="851"/>
        </w:tabs>
        <w:ind w:left="567" w:firstLine="0"/>
      </w:pPr>
      <w:r w:rsidRPr="00353A6B">
        <w:t>II</w:t>
      </w:r>
      <w:r w:rsidR="00AF3A22" w:rsidRPr="00353A6B">
        <w:t>I.</w:t>
      </w:r>
      <w:r w:rsidR="00AF3A22" w:rsidRPr="00353A6B">
        <w:tab/>
      </w:r>
      <w:r w:rsidRPr="00353A6B">
        <w:t>Mise en œuvre des dispositions de fond de la Convention</w:t>
      </w:r>
    </w:p>
    <w:p w:rsidR="006C2981" w:rsidRPr="00353A6B" w:rsidRDefault="00633E1A" w:rsidP="00B82BA6">
      <w:pPr>
        <w:pStyle w:val="H1G"/>
        <w:numPr>
          <w:ilvl w:val="0"/>
          <w:numId w:val="21"/>
        </w:numPr>
        <w:ind w:left="1134" w:hanging="567"/>
      </w:pPr>
      <w:r w:rsidRPr="00353A6B">
        <w:tab/>
      </w:r>
      <w:r w:rsidR="006C2981" w:rsidRPr="00353A6B">
        <w:t>Mesures prises pour donner effet aux dispositions de la Convention</w:t>
      </w:r>
      <w:r w:rsidR="00C77B8B" w:rsidRPr="00353A6B">
        <w:t xml:space="preserve"> </w:t>
      </w:r>
    </w:p>
    <w:p w:rsidR="006C2981" w:rsidRPr="00353A6B" w:rsidRDefault="00633E1A" w:rsidP="00C67099">
      <w:pPr>
        <w:pStyle w:val="H23G"/>
        <w:ind w:hanging="567"/>
      </w:pPr>
      <w:r w:rsidRPr="00353A6B">
        <w:tab/>
      </w:r>
      <w:r w:rsidRPr="00353A6B">
        <w:tab/>
      </w:r>
      <w:r w:rsidR="006C2981" w:rsidRPr="00353A6B">
        <w:t xml:space="preserve">Article </w:t>
      </w:r>
      <w:r w:rsidR="00AF3A22" w:rsidRPr="00353A6B">
        <w:t>premier</w:t>
      </w:r>
      <w:r w:rsidR="006C2981" w:rsidRPr="00353A6B">
        <w:t xml:space="preserve">: </w:t>
      </w:r>
      <w:r w:rsidR="00D06F99" w:rsidRPr="00353A6B">
        <w:t>d</w:t>
      </w:r>
      <w:r w:rsidR="006C2981" w:rsidRPr="00353A6B">
        <w:t>éfinition</w:t>
      </w:r>
      <w:r w:rsidR="00C77B8B" w:rsidRPr="00353A6B">
        <w:t xml:space="preserve"> </w:t>
      </w:r>
      <w:r w:rsidR="006C2981" w:rsidRPr="00353A6B">
        <w:t>de la torture</w:t>
      </w:r>
    </w:p>
    <w:p w:rsidR="006C2981" w:rsidRPr="00353A6B" w:rsidRDefault="006C2981" w:rsidP="00B82BA6">
      <w:pPr>
        <w:pStyle w:val="SingleTxtG"/>
        <w:numPr>
          <w:ilvl w:val="0"/>
          <w:numId w:val="6"/>
        </w:numPr>
        <w:ind w:left="1134" w:firstLine="0"/>
      </w:pPr>
      <w:r w:rsidRPr="00353A6B">
        <w:t>La Mauritanie ne dispose toujours</w:t>
      </w:r>
      <w:r w:rsidR="00C77B8B" w:rsidRPr="00353A6B">
        <w:t xml:space="preserve"> </w:t>
      </w:r>
      <w:r w:rsidRPr="00353A6B">
        <w:t>pas de législation spécifique qui incrimine et réprime les actes de torture et son corpus juridique ne définit pas ce vocable.</w:t>
      </w:r>
    </w:p>
    <w:p w:rsidR="006C2981" w:rsidRPr="00353A6B" w:rsidRDefault="006C2981" w:rsidP="00B82BA6">
      <w:pPr>
        <w:pStyle w:val="SingleTxtG"/>
        <w:numPr>
          <w:ilvl w:val="0"/>
          <w:numId w:val="6"/>
        </w:numPr>
        <w:ind w:left="1134" w:firstLine="0"/>
      </w:pPr>
      <w:r w:rsidRPr="00353A6B">
        <w:t>Toutefois en application de la loi mauritanienne, les tortionnaires ou les auteurs d</w:t>
      </w:r>
      <w:r w:rsidR="00E43890" w:rsidRPr="00353A6B">
        <w:t>’</w:t>
      </w:r>
      <w:r w:rsidRPr="00353A6B">
        <w:t>autres mauvais traitements</w:t>
      </w:r>
      <w:r w:rsidR="00C77B8B" w:rsidRPr="00353A6B">
        <w:t xml:space="preserve"> </w:t>
      </w:r>
      <w:r w:rsidRPr="00353A6B">
        <w:t>peuvent être</w:t>
      </w:r>
      <w:r w:rsidR="00C77B8B" w:rsidRPr="00353A6B">
        <w:t xml:space="preserve"> </w:t>
      </w:r>
      <w:r w:rsidRPr="00353A6B">
        <w:t>poursuivis</w:t>
      </w:r>
      <w:r w:rsidR="00353A6B">
        <w:t xml:space="preserve"> </w:t>
      </w:r>
      <w:r w:rsidRPr="00353A6B">
        <w:t xml:space="preserve">sur la base des délits ou crimes prévus dans le </w:t>
      </w:r>
      <w:r w:rsidR="00904282">
        <w:rPr>
          <w:bCs/>
        </w:rPr>
        <w:t>C</w:t>
      </w:r>
      <w:r w:rsidRPr="00353A6B">
        <w:rPr>
          <w:bCs/>
        </w:rPr>
        <w:t>ode</w:t>
      </w:r>
      <w:r w:rsidRPr="00353A6B">
        <w:t xml:space="preserve"> pénal tels que coups et blessures volontaires ou homicides involontaires prévus par les articles 285 à 287 de l</w:t>
      </w:r>
      <w:r w:rsidR="00E43890" w:rsidRPr="00353A6B">
        <w:t>’</w:t>
      </w:r>
      <w:r w:rsidRPr="00353A6B">
        <w:t>ordonnance n°83.0162 du 9 juillet 1983 portant institution d</w:t>
      </w:r>
      <w:r w:rsidR="00E43890" w:rsidRPr="00353A6B">
        <w:t>’</w:t>
      </w:r>
      <w:r w:rsidRPr="00353A6B">
        <w:t>un code pénal (</w:t>
      </w:r>
      <w:r w:rsidR="00904282">
        <w:t>v</w:t>
      </w:r>
      <w:r w:rsidRPr="00353A6B">
        <w:t>oir peines prévues par ces articles annexées au rapport).</w:t>
      </w:r>
      <w:r w:rsidR="00C77B8B" w:rsidRPr="00353A6B">
        <w:t xml:space="preserve"> </w:t>
      </w:r>
    </w:p>
    <w:p w:rsidR="006C2981" w:rsidRPr="00353A6B" w:rsidRDefault="00C67099" w:rsidP="00C67099">
      <w:pPr>
        <w:pStyle w:val="H1G"/>
        <w:numPr>
          <w:ilvl w:val="0"/>
          <w:numId w:val="21"/>
        </w:numPr>
        <w:ind w:left="1134" w:hanging="567"/>
      </w:pPr>
      <w:r w:rsidRPr="00353A6B">
        <w:tab/>
      </w:r>
      <w:r w:rsidR="006C2981" w:rsidRPr="00353A6B">
        <w:t>Mesures empêchant les actes de torture pendant la durée de la garde à vue</w:t>
      </w:r>
    </w:p>
    <w:p w:rsidR="00AF3A22" w:rsidRPr="00353A6B" w:rsidRDefault="00D06F99" w:rsidP="00C67099">
      <w:pPr>
        <w:pStyle w:val="H23G"/>
        <w:ind w:hanging="567"/>
      </w:pPr>
      <w:r w:rsidRPr="00353A6B">
        <w:t>1.</w:t>
      </w:r>
      <w:r w:rsidR="00AF3A22" w:rsidRPr="00353A6B">
        <w:tab/>
      </w:r>
      <w:r w:rsidR="00AF3A22" w:rsidRPr="00353A6B">
        <w:tab/>
        <w:t xml:space="preserve">Article 2: </w:t>
      </w:r>
      <w:r w:rsidRPr="00353A6B">
        <w:t>p</w:t>
      </w:r>
      <w:r w:rsidR="00AF3A22" w:rsidRPr="00353A6B">
        <w:t xml:space="preserve">révention et interdiction de la torture </w:t>
      </w:r>
    </w:p>
    <w:p w:rsidR="006C2981" w:rsidRPr="00353A6B" w:rsidRDefault="006C2981" w:rsidP="00B82BA6">
      <w:pPr>
        <w:pStyle w:val="SingleTxtG"/>
        <w:numPr>
          <w:ilvl w:val="0"/>
          <w:numId w:val="6"/>
        </w:numPr>
        <w:ind w:left="1134" w:firstLine="0"/>
      </w:pPr>
      <w:r w:rsidRPr="00353A6B">
        <w:t>L</w:t>
      </w:r>
      <w:r w:rsidR="00E43890" w:rsidRPr="00353A6B">
        <w:t>’</w:t>
      </w:r>
      <w:r w:rsidRPr="00353A6B">
        <w:t>ordonnance n°2007.036 du 17 avril 2007 portant révision de l</w:t>
      </w:r>
      <w:r w:rsidR="00E43890" w:rsidRPr="00353A6B">
        <w:t>’</w:t>
      </w:r>
      <w:r w:rsidRPr="00353A6B">
        <w:t>ordonnance</w:t>
      </w:r>
      <w:r w:rsidR="00C77B8B" w:rsidRPr="00353A6B">
        <w:t xml:space="preserve"> </w:t>
      </w:r>
      <w:r w:rsidRPr="00353A6B">
        <w:t>n°83-163 du 9 juillet 1983 portant institution d</w:t>
      </w:r>
      <w:r w:rsidR="00E43890" w:rsidRPr="00353A6B">
        <w:t>’</w:t>
      </w:r>
      <w:r w:rsidRPr="00353A6B">
        <w:t xml:space="preserve">un </w:t>
      </w:r>
      <w:r w:rsidR="00904282">
        <w:t>c</w:t>
      </w:r>
      <w:r w:rsidRPr="00353A6B">
        <w:t>ode de procédure pénale a réglementé la garde à vue en reconnaissant au gardé à vue des droits qui le protègent contre la torture:</w:t>
      </w:r>
    </w:p>
    <w:p w:rsidR="006C2981" w:rsidRPr="00353A6B" w:rsidRDefault="006C2981" w:rsidP="00B423C6">
      <w:pPr>
        <w:pStyle w:val="SingleTxtG"/>
        <w:numPr>
          <w:ilvl w:val="0"/>
          <w:numId w:val="12"/>
        </w:numPr>
        <w:ind w:left="1134" w:firstLine="567"/>
        <w:rPr>
          <w:bCs/>
        </w:rPr>
      </w:pPr>
      <w:r w:rsidRPr="00353A6B">
        <w:t>Ainsi</w:t>
      </w:r>
      <w:r w:rsidR="00904282">
        <w:t>,</w:t>
      </w:r>
      <w:r w:rsidR="00C77B8B" w:rsidRPr="00353A6B">
        <w:t xml:space="preserve"> </w:t>
      </w:r>
      <w:r w:rsidRPr="00353A6B">
        <w:t>l</w:t>
      </w:r>
      <w:r w:rsidR="00E43890" w:rsidRPr="00353A6B">
        <w:t>’</w:t>
      </w:r>
      <w:r w:rsidRPr="00353A6B">
        <w:t>alinéa 1</w:t>
      </w:r>
      <w:r w:rsidRPr="00353A6B">
        <w:rPr>
          <w:vertAlign w:val="superscript"/>
        </w:rPr>
        <w:t>er</w:t>
      </w:r>
      <w:r w:rsidRPr="00353A6B">
        <w:t xml:space="preserve"> de l</w:t>
      </w:r>
      <w:r w:rsidR="00E43890" w:rsidRPr="00353A6B">
        <w:t>’</w:t>
      </w:r>
      <w:r w:rsidRPr="00353A6B">
        <w:t>article 58 du CPP prévoit: «Toute personne privée</w:t>
      </w:r>
      <w:r w:rsidR="00C77B8B" w:rsidRPr="00353A6B">
        <w:t xml:space="preserve"> </w:t>
      </w:r>
      <w:r w:rsidRPr="00353A6B">
        <w:t>de liberté en vertu d</w:t>
      </w:r>
      <w:r w:rsidR="00E43890" w:rsidRPr="00353A6B">
        <w:t>’</w:t>
      </w:r>
      <w:r w:rsidRPr="00353A6B">
        <w:t>une arrestation ou détention ou toute</w:t>
      </w:r>
      <w:r w:rsidR="00C77B8B" w:rsidRPr="00353A6B">
        <w:t xml:space="preserve"> </w:t>
      </w:r>
      <w:r w:rsidRPr="00353A6B">
        <w:t>autre</w:t>
      </w:r>
      <w:r w:rsidR="00C77B8B" w:rsidRPr="00353A6B">
        <w:t xml:space="preserve"> </w:t>
      </w:r>
      <w:r w:rsidRPr="00353A6B">
        <w:t>forme</w:t>
      </w:r>
      <w:r w:rsidR="00C77B8B" w:rsidRPr="00353A6B">
        <w:t xml:space="preserve"> </w:t>
      </w:r>
      <w:r w:rsidRPr="00353A6B">
        <w:t>de privation de liberté</w:t>
      </w:r>
      <w:r w:rsidR="00C77B8B" w:rsidRPr="00353A6B">
        <w:t xml:space="preserve"> </w:t>
      </w:r>
      <w:r w:rsidRPr="00353A6B">
        <w:t>doit être traitée conformément au respect</w:t>
      </w:r>
      <w:r w:rsidR="00C77B8B" w:rsidRPr="00353A6B">
        <w:t xml:space="preserve"> </w:t>
      </w:r>
      <w:r w:rsidRPr="00353A6B">
        <w:t>de la dignité</w:t>
      </w:r>
      <w:r w:rsidR="00C77B8B" w:rsidRPr="00353A6B">
        <w:t xml:space="preserve"> </w:t>
      </w:r>
      <w:r w:rsidRPr="00353A6B">
        <w:t>humaine.</w:t>
      </w:r>
      <w:r w:rsidR="00CD5E5C">
        <w:t>»</w:t>
      </w:r>
      <w:r w:rsidRPr="00353A6B">
        <w:t xml:space="preserve"> </w:t>
      </w:r>
    </w:p>
    <w:p w:rsidR="006C2981" w:rsidRPr="00353A6B" w:rsidRDefault="006C2981" w:rsidP="00B423C6">
      <w:pPr>
        <w:pStyle w:val="SingleTxtG"/>
        <w:numPr>
          <w:ilvl w:val="0"/>
          <w:numId w:val="12"/>
        </w:numPr>
        <w:ind w:left="1134" w:firstLine="567"/>
        <w:rPr>
          <w:bCs/>
        </w:rPr>
      </w:pPr>
      <w:r w:rsidRPr="00353A6B">
        <w:t>Il est interdit de la maltraiter</w:t>
      </w:r>
      <w:r w:rsidR="00C77B8B" w:rsidRPr="00353A6B">
        <w:t xml:space="preserve"> </w:t>
      </w:r>
      <w:r w:rsidRPr="00353A6B">
        <w:t>moralement ou physiquement ou de la détenir</w:t>
      </w:r>
      <w:r w:rsidR="00C77B8B" w:rsidRPr="00353A6B">
        <w:t xml:space="preserve"> </w:t>
      </w:r>
      <w:r w:rsidRPr="00353A6B">
        <w:t>hors</w:t>
      </w:r>
      <w:r w:rsidR="00C77B8B" w:rsidRPr="00353A6B">
        <w:t xml:space="preserve"> </w:t>
      </w:r>
      <w:r w:rsidRPr="00353A6B">
        <w:t>des lieux</w:t>
      </w:r>
      <w:r w:rsidR="00C77B8B" w:rsidRPr="00353A6B">
        <w:t xml:space="preserve"> </w:t>
      </w:r>
      <w:r w:rsidRPr="00353A6B">
        <w:t>prévus</w:t>
      </w:r>
      <w:r w:rsidR="00C77B8B" w:rsidRPr="00353A6B">
        <w:t xml:space="preserve"> </w:t>
      </w:r>
      <w:r w:rsidRPr="00353A6B">
        <w:t>légalement à cet effet.</w:t>
      </w:r>
    </w:p>
    <w:p w:rsidR="006C2981" w:rsidRPr="00353A6B" w:rsidRDefault="006C2981" w:rsidP="00B423C6">
      <w:pPr>
        <w:pStyle w:val="SingleTxtG"/>
        <w:numPr>
          <w:ilvl w:val="0"/>
          <w:numId w:val="12"/>
        </w:numPr>
        <w:ind w:left="1134" w:firstLine="567"/>
      </w:pPr>
      <w:r w:rsidRPr="00353A6B">
        <w:t>L</w:t>
      </w:r>
      <w:r w:rsidR="00E43890" w:rsidRPr="00353A6B">
        <w:t>’</w:t>
      </w:r>
      <w:r w:rsidRPr="00353A6B">
        <w:t>officier de police judiciaire qui détient une personne</w:t>
      </w:r>
      <w:r w:rsidR="00C77B8B" w:rsidRPr="00353A6B">
        <w:t xml:space="preserve"> </w:t>
      </w:r>
      <w:r w:rsidRPr="00353A6B">
        <w:t>en garde à vue</w:t>
      </w:r>
      <w:r w:rsidR="00C77B8B" w:rsidRPr="00353A6B">
        <w:t xml:space="preserve"> </w:t>
      </w:r>
      <w:r w:rsidRPr="00353A6B">
        <w:t>est tenu d</w:t>
      </w:r>
      <w:r w:rsidR="00E43890" w:rsidRPr="00353A6B">
        <w:t>’</w:t>
      </w:r>
      <w:r w:rsidRPr="00353A6B">
        <w:t>en informer</w:t>
      </w:r>
      <w:r w:rsidR="00C77B8B" w:rsidRPr="00353A6B">
        <w:t xml:space="preserve"> </w:t>
      </w:r>
      <w:r w:rsidRPr="00353A6B">
        <w:t>dans les meilleurs délais</w:t>
      </w:r>
      <w:r w:rsidR="00C77B8B" w:rsidRPr="00353A6B">
        <w:t xml:space="preserve"> </w:t>
      </w:r>
      <w:r w:rsidRPr="00353A6B">
        <w:t>son conjoint,</w:t>
      </w:r>
      <w:r w:rsidR="00C77B8B" w:rsidRPr="00353A6B">
        <w:t xml:space="preserve"> </w:t>
      </w:r>
      <w:r w:rsidRPr="00353A6B">
        <w:t>son ascendant ou descendant au premier degré de la possibilité pour celle-ci de communiquer</w:t>
      </w:r>
      <w:r w:rsidR="00C77B8B" w:rsidRPr="00353A6B">
        <w:t xml:space="preserve"> </w:t>
      </w:r>
      <w:r w:rsidRPr="00353A6B">
        <w:t>avec son époux ou de l</w:t>
      </w:r>
      <w:r w:rsidR="00E43890" w:rsidRPr="00353A6B">
        <w:t>’</w:t>
      </w:r>
      <w:r w:rsidRPr="00353A6B">
        <w:t>un de ses parents directs. L</w:t>
      </w:r>
      <w:r w:rsidR="00E43890" w:rsidRPr="00353A6B">
        <w:t>’</w:t>
      </w:r>
      <w:r w:rsidRPr="00353A6B">
        <w:t>officier de police judiciaire peut autoriser l</w:t>
      </w:r>
      <w:r w:rsidR="00E43890" w:rsidRPr="00353A6B">
        <w:t>’</w:t>
      </w:r>
      <w:r w:rsidRPr="00353A6B">
        <w:t>avocat à communiquer avec la personne gardé à vue</w:t>
      </w:r>
      <w:r w:rsidR="00C77B8B" w:rsidRPr="00353A6B">
        <w:t xml:space="preserve"> </w:t>
      </w:r>
      <w:r w:rsidRPr="00353A6B">
        <w:t>à charge</w:t>
      </w:r>
      <w:r w:rsidR="00C77B8B" w:rsidRPr="00353A6B">
        <w:t xml:space="preserve"> </w:t>
      </w:r>
      <w:r w:rsidRPr="00353A6B">
        <w:t>d</w:t>
      </w:r>
      <w:r w:rsidR="00E43890" w:rsidRPr="00353A6B">
        <w:t>’</w:t>
      </w:r>
      <w:r w:rsidRPr="00353A6B">
        <w:t>en faire un rapport</w:t>
      </w:r>
      <w:r w:rsidR="00C77B8B" w:rsidRPr="00353A6B">
        <w:t xml:space="preserve"> </w:t>
      </w:r>
      <w:r w:rsidRPr="00353A6B">
        <w:t>sans délai au procureur de la République.</w:t>
      </w:r>
    </w:p>
    <w:p w:rsidR="003F5238" w:rsidRPr="00353A6B" w:rsidRDefault="003F5238" w:rsidP="00614CD3">
      <w:pPr>
        <w:pStyle w:val="SingleTxtG"/>
        <w:numPr>
          <w:ilvl w:val="0"/>
          <w:numId w:val="6"/>
        </w:numPr>
        <w:ind w:left="1134" w:firstLine="0"/>
        <w:rPr>
          <w:bCs/>
        </w:rPr>
      </w:pPr>
      <w:r w:rsidRPr="00353A6B">
        <w:rPr>
          <w:bCs/>
        </w:rPr>
        <w:t>S’</w:t>
      </w:r>
      <w:r w:rsidR="008C2B6B" w:rsidRPr="00353A6B">
        <w:rPr>
          <w:bCs/>
        </w:rPr>
        <w:t>agissant</w:t>
      </w:r>
      <w:r w:rsidRPr="00353A6B">
        <w:rPr>
          <w:bCs/>
        </w:rPr>
        <w:t xml:space="preserve"> de la d</w:t>
      </w:r>
      <w:r w:rsidR="006C2981" w:rsidRPr="00353A6B">
        <w:rPr>
          <w:bCs/>
        </w:rPr>
        <w:t>urée des gardes à vue</w:t>
      </w:r>
      <w:r w:rsidRPr="00353A6B">
        <w:rPr>
          <w:bCs/>
        </w:rPr>
        <w:t>, l</w:t>
      </w:r>
      <w:r w:rsidR="00E43890" w:rsidRPr="00353A6B">
        <w:rPr>
          <w:bCs/>
        </w:rPr>
        <w:t>’</w:t>
      </w:r>
      <w:r w:rsidR="006C2981" w:rsidRPr="00353A6B">
        <w:rPr>
          <w:bCs/>
        </w:rPr>
        <w:t xml:space="preserve">alinéa 2 de </w:t>
      </w:r>
      <w:r w:rsidR="00B82BA6" w:rsidRPr="00353A6B">
        <w:rPr>
          <w:bCs/>
        </w:rPr>
        <w:t>l’</w:t>
      </w:r>
      <w:r w:rsidR="006C2981" w:rsidRPr="00353A6B">
        <w:rPr>
          <w:bCs/>
        </w:rPr>
        <w:t xml:space="preserve">article 57 du CPP dispose: </w:t>
      </w:r>
    </w:p>
    <w:p w:rsidR="003F5238" w:rsidRPr="00353A6B" w:rsidRDefault="006C2981" w:rsidP="00C3322E">
      <w:pPr>
        <w:pStyle w:val="SingleTxtG"/>
        <w:ind w:left="1701"/>
        <w:rPr>
          <w:bCs/>
        </w:rPr>
      </w:pPr>
      <w:r w:rsidRPr="00353A6B">
        <w:rPr>
          <w:bCs/>
        </w:rPr>
        <w:t>«S</w:t>
      </w:r>
      <w:r w:rsidR="00E43890" w:rsidRPr="00353A6B">
        <w:rPr>
          <w:bCs/>
        </w:rPr>
        <w:t>’</w:t>
      </w:r>
      <w:r w:rsidRPr="00353A6B">
        <w:rPr>
          <w:bCs/>
        </w:rPr>
        <w:t>il existe</w:t>
      </w:r>
      <w:r w:rsidR="00C77B8B" w:rsidRPr="00353A6B">
        <w:rPr>
          <w:bCs/>
        </w:rPr>
        <w:t xml:space="preserve"> </w:t>
      </w:r>
      <w:r w:rsidRPr="00353A6B">
        <w:rPr>
          <w:bCs/>
        </w:rPr>
        <w:t>contre une personne</w:t>
      </w:r>
      <w:r w:rsidR="00C77B8B" w:rsidRPr="00353A6B">
        <w:rPr>
          <w:bCs/>
        </w:rPr>
        <w:t xml:space="preserve"> </w:t>
      </w:r>
      <w:r w:rsidRPr="00353A6B">
        <w:rPr>
          <w:bCs/>
        </w:rPr>
        <w:t>des indices</w:t>
      </w:r>
      <w:r w:rsidR="00C77B8B" w:rsidRPr="00353A6B">
        <w:rPr>
          <w:bCs/>
        </w:rPr>
        <w:t xml:space="preserve"> </w:t>
      </w:r>
      <w:r w:rsidRPr="00353A6B">
        <w:rPr>
          <w:bCs/>
        </w:rPr>
        <w:t>graves et concordants de nature</w:t>
      </w:r>
      <w:r w:rsidR="00C77B8B" w:rsidRPr="00353A6B">
        <w:rPr>
          <w:bCs/>
        </w:rPr>
        <w:t xml:space="preserve"> </w:t>
      </w:r>
      <w:r w:rsidRPr="00353A6B">
        <w:rPr>
          <w:bCs/>
        </w:rPr>
        <w:t>à motiver son inculpation, l</w:t>
      </w:r>
      <w:r w:rsidR="00E43890" w:rsidRPr="00353A6B">
        <w:rPr>
          <w:bCs/>
        </w:rPr>
        <w:t>’</w:t>
      </w:r>
      <w:r w:rsidRPr="00353A6B">
        <w:rPr>
          <w:bCs/>
        </w:rPr>
        <w:t>officier</w:t>
      </w:r>
      <w:r w:rsidR="00C77B8B" w:rsidRPr="00353A6B">
        <w:rPr>
          <w:bCs/>
        </w:rPr>
        <w:t xml:space="preserve"> </w:t>
      </w:r>
      <w:r w:rsidRPr="00353A6B">
        <w:rPr>
          <w:bCs/>
        </w:rPr>
        <w:t>de police</w:t>
      </w:r>
      <w:r w:rsidR="00C77B8B" w:rsidRPr="00353A6B">
        <w:rPr>
          <w:bCs/>
        </w:rPr>
        <w:t xml:space="preserve"> </w:t>
      </w:r>
      <w:r w:rsidRPr="00353A6B">
        <w:rPr>
          <w:bCs/>
        </w:rPr>
        <w:t xml:space="preserve">judiciaire peut la garder à sa disposition pendant une durée de </w:t>
      </w:r>
      <w:r w:rsidR="00CD5E5C">
        <w:rPr>
          <w:bCs/>
        </w:rPr>
        <w:t>48</w:t>
      </w:r>
      <w:r w:rsidRPr="00353A6B">
        <w:rPr>
          <w:bCs/>
        </w:rPr>
        <w:t xml:space="preserve"> heures, qui ne comprend pas le repos hebdomadaire,</w:t>
      </w:r>
      <w:r w:rsidR="00C77B8B" w:rsidRPr="00353A6B">
        <w:rPr>
          <w:bCs/>
        </w:rPr>
        <w:t xml:space="preserve"> </w:t>
      </w:r>
      <w:r w:rsidRPr="00353A6B">
        <w:rPr>
          <w:bCs/>
        </w:rPr>
        <w:t>les jours fériés et les jours de fête</w:t>
      </w:r>
      <w:r w:rsidR="00614CD3" w:rsidRPr="00353A6B">
        <w:rPr>
          <w:bCs/>
        </w:rPr>
        <w:t xml:space="preserve">.» </w:t>
      </w:r>
    </w:p>
    <w:p w:rsidR="006C2981" w:rsidRPr="00353A6B" w:rsidRDefault="00614CD3" w:rsidP="003F5238">
      <w:pPr>
        <w:pStyle w:val="SingleTxtG"/>
      </w:pPr>
      <w:r w:rsidRPr="00353A6B">
        <w:rPr>
          <w:bCs/>
        </w:rPr>
        <w:t>Ce</w:t>
      </w:r>
      <w:r w:rsidR="006C2981" w:rsidRPr="00353A6B">
        <w:rPr>
          <w:bCs/>
        </w:rPr>
        <w:t>tte durée ne peut être prorogée qu</w:t>
      </w:r>
      <w:r w:rsidR="00E43890" w:rsidRPr="00353A6B">
        <w:rPr>
          <w:bCs/>
        </w:rPr>
        <w:t>’</w:t>
      </w:r>
      <w:r w:rsidR="006C2981" w:rsidRPr="00353A6B">
        <w:rPr>
          <w:bCs/>
        </w:rPr>
        <w:t xml:space="preserve">une seule fois pour un délai égal à la période initiale par autorisation écrite du </w:t>
      </w:r>
      <w:r w:rsidR="00CD5E5C">
        <w:rPr>
          <w:bCs/>
        </w:rPr>
        <w:t>P</w:t>
      </w:r>
      <w:r w:rsidR="006C2981" w:rsidRPr="00353A6B">
        <w:rPr>
          <w:bCs/>
        </w:rPr>
        <w:t>rocureur de la République.</w:t>
      </w:r>
      <w:r w:rsidRPr="00353A6B">
        <w:rPr>
          <w:bCs/>
        </w:rPr>
        <w:t xml:space="preserve"> </w:t>
      </w:r>
      <w:r w:rsidR="006C2981" w:rsidRPr="00353A6B">
        <w:rPr>
          <w:bCs/>
        </w:rPr>
        <w:t>L</w:t>
      </w:r>
      <w:r w:rsidR="006C2981" w:rsidRPr="00353A6B">
        <w:t>orsque l</w:t>
      </w:r>
      <w:r w:rsidR="00E43890" w:rsidRPr="00353A6B">
        <w:t>’</w:t>
      </w:r>
      <w:r w:rsidR="006C2981" w:rsidRPr="00353A6B">
        <w:t>arrestation a été opérée</w:t>
      </w:r>
      <w:r w:rsidR="00C77B8B" w:rsidRPr="00353A6B">
        <w:t xml:space="preserve"> </w:t>
      </w:r>
      <w:r w:rsidR="006C2981" w:rsidRPr="00353A6B">
        <w:t>dans une localité</w:t>
      </w:r>
      <w:r w:rsidR="00C77B8B" w:rsidRPr="00353A6B">
        <w:t xml:space="preserve"> </w:t>
      </w:r>
      <w:r w:rsidR="006C2981" w:rsidRPr="00353A6B">
        <w:t>éloignée de la juridiction compétente, les délais sont de plein droit majoré d</w:t>
      </w:r>
      <w:r w:rsidR="00E43890" w:rsidRPr="00353A6B">
        <w:t>’</w:t>
      </w:r>
      <w:r w:rsidR="006C2981" w:rsidRPr="00353A6B">
        <w:t>un jour pour cent kilomètres de distance, sans pouvoir excéder au total le délai maximum de huit jours.</w:t>
      </w:r>
    </w:p>
    <w:p w:rsidR="006C2981" w:rsidRPr="00353A6B" w:rsidRDefault="006C2981" w:rsidP="00614CD3">
      <w:pPr>
        <w:pStyle w:val="SingleTxtG"/>
        <w:numPr>
          <w:ilvl w:val="0"/>
          <w:numId w:val="6"/>
        </w:numPr>
        <w:ind w:left="1134" w:firstLine="0"/>
        <w:rPr>
          <w:bCs/>
          <w:i/>
          <w:iCs/>
        </w:rPr>
      </w:pPr>
      <w:r w:rsidRPr="00353A6B">
        <w:rPr>
          <w:bCs/>
        </w:rPr>
        <w:t>L</w:t>
      </w:r>
      <w:r w:rsidR="00E43890" w:rsidRPr="00353A6B">
        <w:rPr>
          <w:bCs/>
        </w:rPr>
        <w:t>’</w:t>
      </w:r>
      <w:r w:rsidRPr="00353A6B">
        <w:rPr>
          <w:bCs/>
        </w:rPr>
        <w:t>article 59 du CPP dispose qu</w:t>
      </w:r>
      <w:r w:rsidR="00E43890" w:rsidRPr="00353A6B">
        <w:rPr>
          <w:bCs/>
        </w:rPr>
        <w:t>’</w:t>
      </w:r>
      <w:r w:rsidRPr="00353A6B">
        <w:rPr>
          <w:bCs/>
        </w:rPr>
        <w:t>un</w:t>
      </w:r>
      <w:r w:rsidR="00C77B8B" w:rsidRPr="00353A6B">
        <w:rPr>
          <w:bCs/>
        </w:rPr>
        <w:t xml:space="preserve"> </w:t>
      </w:r>
      <w:r w:rsidRPr="00353A6B">
        <w:rPr>
          <w:bCs/>
        </w:rPr>
        <w:t>registre c</w:t>
      </w:r>
      <w:r w:rsidR="00CD5E5C">
        <w:rPr>
          <w:bCs/>
        </w:rPr>
        <w:t>o</w:t>
      </w:r>
      <w:r w:rsidRPr="00353A6B">
        <w:rPr>
          <w:bCs/>
        </w:rPr>
        <w:t>té et paraphé</w:t>
      </w:r>
      <w:r w:rsidR="00C77B8B" w:rsidRPr="00353A6B">
        <w:rPr>
          <w:bCs/>
        </w:rPr>
        <w:t xml:space="preserve"> </w:t>
      </w:r>
      <w:r w:rsidRPr="00353A6B">
        <w:rPr>
          <w:bCs/>
        </w:rPr>
        <w:t xml:space="preserve">par le </w:t>
      </w:r>
      <w:r w:rsidR="00CD5E5C">
        <w:rPr>
          <w:bCs/>
        </w:rPr>
        <w:t>P</w:t>
      </w:r>
      <w:r w:rsidR="00CD5E5C" w:rsidRPr="00353A6B">
        <w:rPr>
          <w:bCs/>
        </w:rPr>
        <w:t xml:space="preserve">rocureur </w:t>
      </w:r>
      <w:r w:rsidRPr="00353A6B">
        <w:rPr>
          <w:bCs/>
        </w:rPr>
        <w:t>de la République est tenu dans tous les lieux</w:t>
      </w:r>
      <w:r w:rsidR="00C77B8B" w:rsidRPr="00353A6B">
        <w:rPr>
          <w:bCs/>
        </w:rPr>
        <w:t xml:space="preserve"> </w:t>
      </w:r>
      <w:r w:rsidRPr="00353A6B">
        <w:rPr>
          <w:bCs/>
        </w:rPr>
        <w:t>dans lesquels une personne est susceptible d</w:t>
      </w:r>
      <w:r w:rsidR="00E43890" w:rsidRPr="00353A6B">
        <w:rPr>
          <w:bCs/>
        </w:rPr>
        <w:t>’</w:t>
      </w:r>
      <w:r w:rsidRPr="00353A6B">
        <w:rPr>
          <w:bCs/>
        </w:rPr>
        <w:t>être placée en garde à vue</w:t>
      </w:r>
      <w:r w:rsidR="00614CD3" w:rsidRPr="00353A6B">
        <w:rPr>
          <w:bCs/>
        </w:rPr>
        <w:t xml:space="preserve">. </w:t>
      </w:r>
      <w:r w:rsidRPr="00353A6B">
        <w:rPr>
          <w:bCs/>
        </w:rPr>
        <w:t>L</w:t>
      </w:r>
      <w:r w:rsidR="00E43890" w:rsidRPr="00353A6B">
        <w:rPr>
          <w:bCs/>
        </w:rPr>
        <w:t>’</w:t>
      </w:r>
      <w:r w:rsidRPr="00353A6B">
        <w:rPr>
          <w:bCs/>
        </w:rPr>
        <w:t>identité de la</w:t>
      </w:r>
      <w:r w:rsidR="00C77B8B" w:rsidRPr="00353A6B">
        <w:rPr>
          <w:bCs/>
        </w:rPr>
        <w:t xml:space="preserve"> </w:t>
      </w:r>
      <w:r w:rsidRPr="00353A6B">
        <w:rPr>
          <w:bCs/>
        </w:rPr>
        <w:t>personne gardée, les causes de cette dernière, l</w:t>
      </w:r>
      <w:r w:rsidR="00E43890" w:rsidRPr="00353A6B">
        <w:rPr>
          <w:bCs/>
        </w:rPr>
        <w:t>’</w:t>
      </w:r>
      <w:r w:rsidRPr="00353A6B">
        <w:rPr>
          <w:bCs/>
        </w:rPr>
        <w:t>heure à laquelle elle</w:t>
      </w:r>
      <w:r w:rsidR="00C77B8B" w:rsidRPr="00353A6B">
        <w:rPr>
          <w:bCs/>
        </w:rPr>
        <w:t xml:space="preserve"> </w:t>
      </w:r>
      <w:r w:rsidRPr="00353A6B">
        <w:rPr>
          <w:bCs/>
        </w:rPr>
        <w:t>a débuté</w:t>
      </w:r>
      <w:r w:rsidR="00C77B8B" w:rsidRPr="00353A6B">
        <w:rPr>
          <w:bCs/>
        </w:rPr>
        <w:t xml:space="preserve"> </w:t>
      </w:r>
      <w:r w:rsidRPr="00353A6B">
        <w:rPr>
          <w:bCs/>
        </w:rPr>
        <w:t>et celle à laquelle elle a fini, la durée de</w:t>
      </w:r>
      <w:r w:rsidR="00C77B8B" w:rsidRPr="00353A6B">
        <w:rPr>
          <w:bCs/>
        </w:rPr>
        <w:t xml:space="preserve"> </w:t>
      </w:r>
      <w:r w:rsidRPr="00353A6B">
        <w:rPr>
          <w:bCs/>
        </w:rPr>
        <w:t>l</w:t>
      </w:r>
      <w:r w:rsidR="00E43890" w:rsidRPr="00353A6B">
        <w:rPr>
          <w:bCs/>
        </w:rPr>
        <w:t>’</w:t>
      </w:r>
      <w:r w:rsidRPr="00353A6B">
        <w:rPr>
          <w:bCs/>
        </w:rPr>
        <w:t>interrogatoire, les heures de repos, l</w:t>
      </w:r>
      <w:r w:rsidR="00E43890" w:rsidRPr="00353A6B">
        <w:rPr>
          <w:bCs/>
        </w:rPr>
        <w:t>’</w:t>
      </w:r>
      <w:r w:rsidRPr="00353A6B">
        <w:rPr>
          <w:bCs/>
        </w:rPr>
        <w:t>état phys</w:t>
      </w:r>
      <w:r w:rsidRPr="00353A6B">
        <w:rPr>
          <w:iCs/>
        </w:rPr>
        <w:t>iq</w:t>
      </w:r>
      <w:r w:rsidRPr="00353A6B">
        <w:t>ue et sanitaire de la personne arrêtée et l</w:t>
      </w:r>
      <w:r w:rsidR="00E43890" w:rsidRPr="00353A6B">
        <w:t>’</w:t>
      </w:r>
      <w:r w:rsidRPr="00353A6B">
        <w:t>alimentation qui lui est fournie sont mentionnées dans ce registre.</w:t>
      </w:r>
      <w:r w:rsidR="00614CD3" w:rsidRPr="00353A6B">
        <w:t xml:space="preserve"> </w:t>
      </w:r>
      <w:r w:rsidRPr="00353A6B">
        <w:rPr>
          <w:bCs/>
        </w:rPr>
        <w:t>La personne gardée à vue et l</w:t>
      </w:r>
      <w:r w:rsidR="00E43890" w:rsidRPr="00353A6B">
        <w:rPr>
          <w:bCs/>
        </w:rPr>
        <w:t>’</w:t>
      </w:r>
      <w:r w:rsidRPr="00353A6B">
        <w:rPr>
          <w:bCs/>
        </w:rPr>
        <w:t>officier de police judiciaire doivent signer</w:t>
      </w:r>
      <w:r w:rsidR="00C77B8B" w:rsidRPr="00353A6B">
        <w:rPr>
          <w:bCs/>
        </w:rPr>
        <w:t xml:space="preserve"> </w:t>
      </w:r>
      <w:r w:rsidRPr="00353A6B">
        <w:rPr>
          <w:bCs/>
        </w:rPr>
        <w:t>ce registre</w:t>
      </w:r>
      <w:r w:rsidR="00C77B8B" w:rsidRPr="00353A6B">
        <w:rPr>
          <w:bCs/>
        </w:rPr>
        <w:t xml:space="preserve"> </w:t>
      </w:r>
      <w:r w:rsidRPr="00353A6B">
        <w:rPr>
          <w:bCs/>
        </w:rPr>
        <w:t>dès la fin</w:t>
      </w:r>
      <w:r w:rsidR="00C77B8B" w:rsidRPr="00353A6B">
        <w:rPr>
          <w:bCs/>
        </w:rPr>
        <w:t xml:space="preserve"> </w:t>
      </w:r>
      <w:r w:rsidRPr="00353A6B">
        <w:rPr>
          <w:bCs/>
        </w:rPr>
        <w:t>de la garde à vue.</w:t>
      </w:r>
      <w:r w:rsidR="00614CD3" w:rsidRPr="00353A6B">
        <w:rPr>
          <w:bCs/>
        </w:rPr>
        <w:t xml:space="preserve"> </w:t>
      </w:r>
      <w:r w:rsidRPr="00353A6B">
        <w:rPr>
          <w:bCs/>
        </w:rPr>
        <w:t>Le registre</w:t>
      </w:r>
      <w:r w:rsidR="00C77B8B" w:rsidRPr="00353A6B">
        <w:rPr>
          <w:bCs/>
        </w:rPr>
        <w:t xml:space="preserve"> </w:t>
      </w:r>
      <w:r w:rsidRPr="00353A6B">
        <w:rPr>
          <w:bCs/>
        </w:rPr>
        <w:t xml:space="preserve">est présenté au </w:t>
      </w:r>
      <w:r w:rsidR="00CD5E5C">
        <w:rPr>
          <w:bCs/>
        </w:rPr>
        <w:t>P</w:t>
      </w:r>
      <w:r w:rsidRPr="00353A6B">
        <w:rPr>
          <w:bCs/>
        </w:rPr>
        <w:t xml:space="preserve">rocureur de la République pour information et </w:t>
      </w:r>
      <w:r w:rsidRPr="00353A6B">
        <w:rPr>
          <w:bCs/>
          <w:i/>
          <w:iCs/>
        </w:rPr>
        <w:t>c</w:t>
      </w:r>
      <w:r w:rsidRPr="00353A6B">
        <w:rPr>
          <w:bCs/>
          <w:iCs/>
        </w:rPr>
        <w:t>on</w:t>
      </w:r>
      <w:r w:rsidRPr="00353A6B">
        <w:rPr>
          <w:bCs/>
        </w:rPr>
        <w:t>trôle. Il le paraphe au moins une fois par m</w:t>
      </w:r>
      <w:r w:rsidRPr="00353A6B">
        <w:rPr>
          <w:bCs/>
          <w:iCs/>
        </w:rPr>
        <w:t>oi</w:t>
      </w:r>
      <w:r w:rsidRPr="00353A6B">
        <w:rPr>
          <w:bCs/>
        </w:rPr>
        <w:t>s.</w:t>
      </w:r>
    </w:p>
    <w:p w:rsidR="006C2981" w:rsidRPr="00353A6B" w:rsidRDefault="00D06F99" w:rsidP="00C67099">
      <w:pPr>
        <w:pStyle w:val="H23G"/>
        <w:ind w:hanging="567"/>
      </w:pPr>
      <w:r w:rsidRPr="00353A6B">
        <w:rPr>
          <w:bCs/>
        </w:rPr>
        <w:t>2.</w:t>
      </w:r>
      <w:r w:rsidR="00F71D97" w:rsidRPr="00353A6B">
        <w:rPr>
          <w:bCs/>
        </w:rPr>
        <w:tab/>
      </w:r>
      <w:r w:rsidR="00F71D97" w:rsidRPr="00353A6B">
        <w:rPr>
          <w:bCs/>
        </w:rPr>
        <w:tab/>
      </w:r>
      <w:r w:rsidR="006C2981" w:rsidRPr="00353A6B">
        <w:rPr>
          <w:bCs/>
        </w:rPr>
        <w:t>Article 2</w:t>
      </w:r>
      <w:r w:rsidR="00DF5D43" w:rsidRPr="00353A6B">
        <w:rPr>
          <w:bCs/>
        </w:rPr>
        <w:t xml:space="preserve"> </w:t>
      </w:r>
      <w:r w:rsidR="006C2981" w:rsidRPr="00353A6B">
        <w:rPr>
          <w:bCs/>
        </w:rPr>
        <w:t>(</w:t>
      </w:r>
      <w:r w:rsidR="00C67099" w:rsidRPr="00353A6B">
        <w:rPr>
          <w:bCs/>
        </w:rPr>
        <w:t>p</w:t>
      </w:r>
      <w:r w:rsidR="006C2981" w:rsidRPr="00353A6B">
        <w:rPr>
          <w:bCs/>
        </w:rPr>
        <w:t xml:space="preserve">aragraphe 2) : </w:t>
      </w:r>
      <w:r w:rsidRPr="00353A6B">
        <w:rPr>
          <w:bCs/>
        </w:rPr>
        <w:t>a</w:t>
      </w:r>
      <w:r w:rsidR="006C2981" w:rsidRPr="00353A6B">
        <w:rPr>
          <w:bCs/>
        </w:rPr>
        <w:t>ucune circonstance</w:t>
      </w:r>
      <w:r w:rsidR="00C77B8B" w:rsidRPr="00353A6B">
        <w:rPr>
          <w:bCs/>
        </w:rPr>
        <w:t xml:space="preserve"> </w:t>
      </w:r>
      <w:r w:rsidR="006C2981" w:rsidRPr="00353A6B">
        <w:rPr>
          <w:bCs/>
        </w:rPr>
        <w:t>exceptionne</w:t>
      </w:r>
      <w:r w:rsidR="006C2981" w:rsidRPr="00353A6B">
        <w:rPr>
          <w:bCs/>
          <w:iCs/>
        </w:rPr>
        <w:t>ll</w:t>
      </w:r>
      <w:r w:rsidR="006C2981" w:rsidRPr="00353A6B">
        <w:rPr>
          <w:bCs/>
        </w:rPr>
        <w:t xml:space="preserve">e pour justifier </w:t>
      </w:r>
      <w:r w:rsidR="006C2981" w:rsidRPr="00353A6B">
        <w:t>la torture</w:t>
      </w:r>
    </w:p>
    <w:p w:rsidR="006C2981" w:rsidRPr="00353A6B" w:rsidRDefault="006C2981" w:rsidP="00C67099">
      <w:pPr>
        <w:pStyle w:val="SingleTxtG"/>
        <w:numPr>
          <w:ilvl w:val="0"/>
          <w:numId w:val="6"/>
        </w:numPr>
        <w:ind w:left="1134" w:firstLine="0"/>
        <w:rPr>
          <w:bCs/>
        </w:rPr>
      </w:pPr>
      <w:r w:rsidRPr="00353A6B">
        <w:t>L</w:t>
      </w:r>
      <w:r w:rsidR="00E43890" w:rsidRPr="00353A6B">
        <w:t>’</w:t>
      </w:r>
      <w:r w:rsidRPr="00353A6B">
        <w:t xml:space="preserve">article préliminaire </w:t>
      </w:r>
      <w:r w:rsidRPr="00353A6B">
        <w:rPr>
          <w:iCs/>
        </w:rPr>
        <w:t>d</w:t>
      </w:r>
      <w:r w:rsidRPr="00353A6B">
        <w:t>e l</w:t>
      </w:r>
      <w:r w:rsidR="00E43890" w:rsidRPr="00353A6B">
        <w:t>’</w:t>
      </w:r>
      <w:r w:rsidRPr="00353A6B">
        <w:t>ordonnance</w:t>
      </w:r>
      <w:r w:rsidR="00C77B8B" w:rsidRPr="00353A6B">
        <w:t xml:space="preserve"> </w:t>
      </w:r>
      <w:r w:rsidRPr="00353A6B">
        <w:t>n°</w:t>
      </w:r>
      <w:r w:rsidR="00CD5E5C">
        <w:t> </w:t>
      </w:r>
      <w:r w:rsidRPr="00353A6B">
        <w:t>2007.36 portant révision de l</w:t>
      </w:r>
      <w:r w:rsidR="00E43890" w:rsidRPr="00353A6B">
        <w:t>’</w:t>
      </w:r>
      <w:r w:rsidRPr="00353A6B">
        <w:t>ordonnance</w:t>
      </w:r>
      <w:r w:rsidR="00C77B8B" w:rsidRPr="00353A6B">
        <w:t xml:space="preserve"> </w:t>
      </w:r>
      <w:r w:rsidRPr="00353A6B">
        <w:t>n°</w:t>
      </w:r>
      <w:r w:rsidR="00CD5E5C">
        <w:t> </w:t>
      </w:r>
      <w:r w:rsidRPr="00353A6B">
        <w:t>83.63 du 9 juillet 1983 portant institution d</w:t>
      </w:r>
      <w:r w:rsidR="00E43890" w:rsidRPr="00353A6B">
        <w:t>’</w:t>
      </w:r>
      <w:r w:rsidRPr="00353A6B">
        <w:t>un code de procédure pénale dispose:</w:t>
      </w:r>
      <w:r w:rsidR="00C77B8B" w:rsidRPr="00353A6B">
        <w:t xml:space="preserve"> </w:t>
      </w:r>
      <w:r w:rsidRPr="00353A6B">
        <w:rPr>
          <w:b/>
          <w:bCs/>
        </w:rPr>
        <w:t>«</w:t>
      </w:r>
      <w:r w:rsidRPr="00CD5E5C">
        <w:rPr>
          <w:bCs/>
          <w:iCs/>
        </w:rPr>
        <w:t>L</w:t>
      </w:r>
      <w:r w:rsidR="00E43890" w:rsidRPr="00CD5E5C">
        <w:rPr>
          <w:bCs/>
          <w:iCs/>
        </w:rPr>
        <w:t>’</w:t>
      </w:r>
      <w:r w:rsidRPr="00CD5E5C">
        <w:rPr>
          <w:bCs/>
          <w:iCs/>
        </w:rPr>
        <w:t>aveu obtenu par la torture, la violence ou la contrainte n</w:t>
      </w:r>
      <w:r w:rsidR="00E43890" w:rsidRPr="00CD5E5C">
        <w:rPr>
          <w:bCs/>
          <w:iCs/>
        </w:rPr>
        <w:t>’</w:t>
      </w:r>
      <w:r w:rsidRPr="00CD5E5C">
        <w:rPr>
          <w:bCs/>
          <w:iCs/>
        </w:rPr>
        <w:t>a pas de valeur</w:t>
      </w:r>
      <w:r w:rsidR="00D2629A">
        <w:rPr>
          <w:bCs/>
          <w:iCs/>
        </w:rPr>
        <w:t>.</w:t>
      </w:r>
      <w:r w:rsidRPr="00353A6B">
        <w:rPr>
          <w:bCs/>
        </w:rPr>
        <w:t>» Il n</w:t>
      </w:r>
      <w:r w:rsidR="00E43890" w:rsidRPr="00353A6B">
        <w:rPr>
          <w:bCs/>
        </w:rPr>
        <w:t>’</w:t>
      </w:r>
      <w:r w:rsidRPr="00353A6B">
        <w:rPr>
          <w:bCs/>
        </w:rPr>
        <w:t xml:space="preserve">accepte aucune circonstance pouvant justifier la torture. </w:t>
      </w:r>
    </w:p>
    <w:p w:rsidR="005F46E8" w:rsidRPr="00353A6B" w:rsidRDefault="005F46E8" w:rsidP="005F46E8">
      <w:pPr>
        <w:pStyle w:val="SingleTxtG"/>
        <w:rPr>
          <w:bCs/>
        </w:rPr>
      </w:pPr>
      <w:r w:rsidRPr="00353A6B">
        <w:pict>
          <v:shapetype id="_x0000_t202" coordsize="21600,21600" o:spt="202" path="m,l,21600r21600,l21600,xe">
            <v:stroke joinstyle="miter"/>
            <v:path gradientshapeok="t" o:connecttype="rect"/>
          </v:shapetype>
          <v:shape id="_x0000_s1026" type="#_x0000_t202" style="position:absolute;left:0;text-align:left;margin-left:57.45pt;margin-top:6.35pt;width:366.75pt;height:55pt;z-index:1">
            <v:textbox style="mso-next-textbox:#_x0000_s1026">
              <w:txbxContent>
                <w:p w:rsidR="00D80C65" w:rsidRPr="00FB4ED0" w:rsidRDefault="00D80C65" w:rsidP="00C67099">
                  <w:pPr>
                    <w:pStyle w:val="SingleTxtG"/>
                    <w:spacing w:before="120"/>
                    <w:ind w:left="0" w:right="91" w:firstLine="425"/>
                  </w:pPr>
                  <w:r w:rsidRPr="00FB4ED0">
                    <w:t xml:space="preserve">La </w:t>
                  </w:r>
                  <w:r>
                    <w:t>C</w:t>
                  </w:r>
                  <w:r w:rsidRPr="00FB4ED0">
                    <w:t xml:space="preserve">our </w:t>
                  </w:r>
                  <w:r>
                    <w:t>S</w:t>
                  </w:r>
                  <w:r w:rsidRPr="00FB4ED0">
                    <w:t xml:space="preserve">uprême a rejeté dans sa sentence prononcée en 2007 dans le cadre du procès des </w:t>
                  </w:r>
                  <w:r>
                    <w:t>s</w:t>
                  </w:r>
                  <w:r w:rsidRPr="00FB4ED0">
                    <w:t xml:space="preserve">alafistes </w:t>
                  </w:r>
                  <w:r>
                    <w:t>l</w:t>
                  </w:r>
                  <w:r w:rsidRPr="00FB4ED0">
                    <w:t xml:space="preserve">es aveux obtenus par la torture. Ce qui a permis d’atténuer les peines prononcées pour certains </w:t>
                  </w:r>
                  <w:r>
                    <w:t xml:space="preserve">accusés </w:t>
                  </w:r>
                  <w:r w:rsidRPr="00FB4ED0">
                    <w:t xml:space="preserve">et l’acquittement pour d’autres. </w:t>
                  </w:r>
                </w:p>
              </w:txbxContent>
            </v:textbox>
            <w10:wrap type="square"/>
          </v:shape>
        </w:pict>
      </w:r>
    </w:p>
    <w:p w:rsidR="007F37D8" w:rsidRDefault="007F37D8" w:rsidP="007F37D8"/>
    <w:p w:rsidR="007F37D8" w:rsidRDefault="007F37D8" w:rsidP="007F37D8"/>
    <w:p w:rsidR="007F37D8" w:rsidRDefault="007F37D8" w:rsidP="007F37D8"/>
    <w:p w:rsidR="007F37D8" w:rsidRPr="007F37D8" w:rsidRDefault="007F37D8" w:rsidP="007F37D8"/>
    <w:p w:rsidR="006C2981" w:rsidRPr="00353A6B" w:rsidRDefault="00D06F99" w:rsidP="005F46E8">
      <w:pPr>
        <w:pStyle w:val="H23G"/>
        <w:ind w:hanging="567"/>
        <w:rPr>
          <w:szCs w:val="22"/>
        </w:rPr>
      </w:pPr>
      <w:r w:rsidRPr="00353A6B">
        <w:t>3.</w:t>
      </w:r>
      <w:r w:rsidR="00F71D97" w:rsidRPr="00353A6B">
        <w:tab/>
      </w:r>
      <w:r w:rsidR="00F71D97" w:rsidRPr="00353A6B">
        <w:tab/>
      </w:r>
      <w:r w:rsidR="006C2981" w:rsidRPr="00353A6B">
        <w:rPr>
          <w:bCs/>
        </w:rPr>
        <w:t>Article</w:t>
      </w:r>
      <w:r w:rsidR="006C2981" w:rsidRPr="00353A6B">
        <w:t xml:space="preserve"> 2 (</w:t>
      </w:r>
      <w:r w:rsidR="00C67099" w:rsidRPr="00353A6B">
        <w:t>p</w:t>
      </w:r>
      <w:r w:rsidR="006C2981" w:rsidRPr="00353A6B">
        <w:t xml:space="preserve">aragraphe 3): </w:t>
      </w:r>
      <w:r w:rsidRPr="00353A6B">
        <w:t>q</w:t>
      </w:r>
      <w:r w:rsidR="006C2981" w:rsidRPr="00353A6B">
        <w:t xml:space="preserve">uestion de la torture dans la relation entre le subordonné et sa hiérarchie </w:t>
      </w:r>
    </w:p>
    <w:p w:rsidR="006C2981" w:rsidRPr="00353A6B" w:rsidRDefault="006C2981" w:rsidP="00C67099">
      <w:pPr>
        <w:pStyle w:val="SingleTxtG"/>
        <w:numPr>
          <w:ilvl w:val="0"/>
          <w:numId w:val="6"/>
        </w:numPr>
        <w:ind w:left="1134" w:firstLine="0"/>
      </w:pPr>
      <w:r w:rsidRPr="00353A6B">
        <w:rPr>
          <w:bCs/>
        </w:rPr>
        <w:t>L</w:t>
      </w:r>
      <w:r w:rsidR="00E43890" w:rsidRPr="00353A6B">
        <w:rPr>
          <w:bCs/>
        </w:rPr>
        <w:t>’</w:t>
      </w:r>
      <w:r w:rsidRPr="00353A6B">
        <w:rPr>
          <w:bCs/>
        </w:rPr>
        <w:t>article</w:t>
      </w:r>
      <w:r w:rsidRPr="00353A6B">
        <w:t xml:space="preserve"> 15</w:t>
      </w:r>
      <w:r w:rsidR="00C77B8B" w:rsidRPr="00353A6B">
        <w:t xml:space="preserve"> </w:t>
      </w:r>
      <w:r w:rsidRPr="00353A6B">
        <w:t xml:space="preserve">de la loi portant statut de la Police nationale qui impose au personnel de la </w:t>
      </w:r>
      <w:r w:rsidR="00336615">
        <w:t>p</w:t>
      </w:r>
      <w:r w:rsidRPr="00353A6B">
        <w:t>olice l</w:t>
      </w:r>
      <w:r w:rsidR="00E43890" w:rsidRPr="00353A6B">
        <w:t>’</w:t>
      </w:r>
      <w:r w:rsidRPr="00353A6B">
        <w:t>obligation de s</w:t>
      </w:r>
      <w:r w:rsidR="00E43890" w:rsidRPr="00353A6B">
        <w:t>’</w:t>
      </w:r>
      <w:r w:rsidRPr="00353A6B">
        <w:t>abstenir de tout acte de nature à porter atteinte aux libertés individuelles et collectives</w:t>
      </w:r>
      <w:r w:rsidR="00C77B8B" w:rsidRPr="00353A6B">
        <w:t xml:space="preserve"> </w:t>
      </w:r>
      <w:r w:rsidRPr="00353A6B">
        <w:t>permet à tout membre de ce corps</w:t>
      </w:r>
      <w:r w:rsidR="00C77B8B" w:rsidRPr="00353A6B">
        <w:t xml:space="preserve"> </w:t>
      </w:r>
      <w:r w:rsidRPr="00353A6B">
        <w:t>de refuser d</w:t>
      </w:r>
      <w:r w:rsidR="00E43890" w:rsidRPr="00353A6B">
        <w:t>’</w:t>
      </w:r>
      <w:r w:rsidRPr="00353A6B">
        <w:t>obéir à l</w:t>
      </w:r>
      <w:r w:rsidR="00E43890" w:rsidRPr="00353A6B">
        <w:t>’</w:t>
      </w:r>
      <w:r w:rsidRPr="00353A6B">
        <w:t>ordre de commettre des actes de torture.</w:t>
      </w:r>
      <w:r w:rsidR="00614CD3" w:rsidRPr="00353A6B">
        <w:t xml:space="preserve"> </w:t>
      </w:r>
      <w:r w:rsidRPr="00353A6B">
        <w:t>De même, l</w:t>
      </w:r>
      <w:r w:rsidR="00E43890" w:rsidRPr="00353A6B">
        <w:t>’</w:t>
      </w:r>
      <w:r w:rsidRPr="00353A6B">
        <w:t>article 14 de cette même loi précise que le personnel de la Police nationale n</w:t>
      </w:r>
      <w:r w:rsidR="00E43890" w:rsidRPr="00353A6B">
        <w:t>’</w:t>
      </w:r>
      <w:r w:rsidRPr="00353A6B">
        <w:t>est restreint à l</w:t>
      </w:r>
      <w:r w:rsidR="00E43890" w:rsidRPr="00353A6B">
        <w:t>’</w:t>
      </w:r>
      <w:r w:rsidRPr="00353A6B">
        <w:t>obéissance hiérarchique que dan</w:t>
      </w:r>
      <w:r w:rsidR="005F46E8" w:rsidRPr="00353A6B">
        <w:t>s</w:t>
      </w:r>
      <w:r w:rsidRPr="00353A6B">
        <w:t xml:space="preserve"> le respect des lois et règlements.</w:t>
      </w:r>
    </w:p>
    <w:p w:rsidR="00346BCF" w:rsidRPr="00353A6B" w:rsidRDefault="00D06F99" w:rsidP="00C67099">
      <w:pPr>
        <w:pStyle w:val="H23G"/>
        <w:ind w:hanging="567"/>
        <w:rPr>
          <w:b w:val="0"/>
        </w:rPr>
      </w:pPr>
      <w:r w:rsidRPr="00353A6B">
        <w:t>4.</w:t>
      </w:r>
      <w:r w:rsidR="00C67099" w:rsidRPr="00353A6B">
        <w:rPr>
          <w:bCs/>
        </w:rPr>
        <w:tab/>
      </w:r>
      <w:r w:rsidR="00C67099" w:rsidRPr="00353A6B">
        <w:rPr>
          <w:bCs/>
        </w:rPr>
        <w:tab/>
      </w:r>
      <w:r w:rsidR="006C2981" w:rsidRPr="00353A6B">
        <w:t xml:space="preserve">Article 3: </w:t>
      </w:r>
      <w:r w:rsidRPr="00353A6B">
        <w:t>e</w:t>
      </w:r>
      <w:r w:rsidR="006C2981" w:rsidRPr="00353A6B">
        <w:t xml:space="preserve">xpulsion, </w:t>
      </w:r>
      <w:r w:rsidRPr="00353A6B">
        <w:t>r</w:t>
      </w:r>
      <w:r w:rsidR="006C2981" w:rsidRPr="00353A6B">
        <w:t xml:space="preserve">efoulement, </w:t>
      </w:r>
      <w:r w:rsidRPr="00353A6B">
        <w:t>e</w:t>
      </w:r>
      <w:r w:rsidR="006C2981" w:rsidRPr="00353A6B">
        <w:t>xtradition</w:t>
      </w:r>
      <w:r w:rsidR="00346BCF" w:rsidRPr="00353A6B">
        <w:rPr>
          <w:b w:val="0"/>
        </w:rPr>
        <w:t xml:space="preserve"> </w:t>
      </w:r>
    </w:p>
    <w:p w:rsidR="006C2981" w:rsidRPr="00353A6B" w:rsidRDefault="00ED6D02" w:rsidP="00346BCF">
      <w:pPr>
        <w:pStyle w:val="H4G"/>
        <w:ind w:hanging="567"/>
      </w:pPr>
      <w:r w:rsidRPr="00353A6B">
        <w:t>a)</w:t>
      </w:r>
      <w:r w:rsidR="00346BCF" w:rsidRPr="00353A6B">
        <w:tab/>
      </w:r>
      <w:r w:rsidR="00346BCF" w:rsidRPr="00353A6B">
        <w:tab/>
        <w:t>Interdiction de refoulement vers un État tortionnaire dans la législation interne.</w:t>
      </w:r>
      <w:r w:rsidR="005A0251" w:rsidRPr="00353A6B">
        <w:tab/>
      </w:r>
    </w:p>
    <w:p w:rsidR="006C2981" w:rsidRPr="00353A6B" w:rsidRDefault="006C2981" w:rsidP="00C67099">
      <w:pPr>
        <w:pStyle w:val="SingleTxtG"/>
        <w:numPr>
          <w:ilvl w:val="0"/>
          <w:numId w:val="6"/>
        </w:numPr>
        <w:ind w:left="1134" w:firstLine="0"/>
      </w:pPr>
      <w:r w:rsidRPr="00353A6B">
        <w:t xml:space="preserve">Le nouveau titre introduit dans le </w:t>
      </w:r>
      <w:r w:rsidR="00ED6D02" w:rsidRPr="00353A6B">
        <w:t>CPP</w:t>
      </w:r>
      <w:r w:rsidRPr="00353A6B">
        <w:t xml:space="preserve"> en 2011 relati</w:t>
      </w:r>
      <w:r w:rsidR="00CD5E5C">
        <w:t>f</w:t>
      </w:r>
      <w:r w:rsidRPr="00353A6B">
        <w:t xml:space="preserve"> à la procédure d</w:t>
      </w:r>
      <w:r w:rsidR="00E43890" w:rsidRPr="00353A6B">
        <w:t>’</w:t>
      </w:r>
      <w:r w:rsidRPr="00353A6B">
        <w:t>extradition exclut le recours à cette procédure si l</w:t>
      </w:r>
      <w:r w:rsidR="00E43890" w:rsidRPr="00353A6B">
        <w:t>’</w:t>
      </w:r>
      <w:r w:rsidRPr="00353A6B">
        <w:t>extradé risque d</w:t>
      </w:r>
      <w:r w:rsidR="00E43890" w:rsidRPr="00353A6B">
        <w:t>’</w:t>
      </w:r>
      <w:r w:rsidRPr="00353A6B">
        <w:t>être soumis à la</w:t>
      </w:r>
      <w:r w:rsidR="00C77B8B" w:rsidRPr="00353A6B">
        <w:t xml:space="preserve"> </w:t>
      </w:r>
      <w:r w:rsidRPr="00353A6B">
        <w:t xml:space="preserve">torture dans le pays vers lequel, il est extradé. Dans ce cas de figure, les juridictions </w:t>
      </w:r>
      <w:r w:rsidRPr="00353A6B">
        <w:rPr>
          <w:bCs/>
        </w:rPr>
        <w:t>mauritaniennes</w:t>
      </w:r>
      <w:r w:rsidRPr="00353A6B">
        <w:t xml:space="preserve"> sont compétentes pour le juger</w:t>
      </w:r>
      <w:r w:rsidRPr="00353A6B">
        <w:rPr>
          <w:i/>
          <w:iCs/>
        </w:rPr>
        <w:t xml:space="preserve"> </w:t>
      </w:r>
      <w:r w:rsidRPr="00353A6B">
        <w:t>sur les faits faisant l</w:t>
      </w:r>
      <w:r w:rsidR="00E43890" w:rsidRPr="00353A6B">
        <w:t>’</w:t>
      </w:r>
      <w:r w:rsidRPr="00353A6B">
        <w:t>objet de l</w:t>
      </w:r>
      <w:r w:rsidR="00E43890" w:rsidRPr="00353A6B">
        <w:t>’</w:t>
      </w:r>
      <w:r w:rsidRPr="00353A6B">
        <w:t>extradition si ceux-ci sont prévus et punis par la législation en vigueur en Mauritanie ou s</w:t>
      </w:r>
      <w:r w:rsidR="00E43890" w:rsidRPr="00353A6B">
        <w:t>’</w:t>
      </w:r>
      <w:r w:rsidRPr="00353A6B">
        <w:t>ils constituent un crime international.</w:t>
      </w:r>
    </w:p>
    <w:p w:rsidR="006C2981" w:rsidRPr="00353A6B" w:rsidRDefault="00ED6D02" w:rsidP="00346BCF">
      <w:pPr>
        <w:pStyle w:val="H4G"/>
        <w:ind w:hanging="567"/>
      </w:pPr>
      <w:r w:rsidRPr="00353A6B">
        <w:t>b)</w:t>
      </w:r>
      <w:r w:rsidR="00F71D97" w:rsidRPr="00353A6B">
        <w:tab/>
      </w:r>
      <w:r w:rsidR="005A0251" w:rsidRPr="00353A6B">
        <w:tab/>
      </w:r>
      <w:r w:rsidR="006C2981" w:rsidRPr="00353A6B">
        <w:t>Absence d</w:t>
      </w:r>
      <w:r w:rsidR="00E43890" w:rsidRPr="00353A6B">
        <w:t>’</w:t>
      </w:r>
      <w:r w:rsidR="006C2981" w:rsidRPr="00353A6B">
        <w:t>influence des motifs sécuritaires sur l</w:t>
      </w:r>
      <w:r w:rsidR="00E43890" w:rsidRPr="00353A6B">
        <w:t>’</w:t>
      </w:r>
      <w:r w:rsidR="006C2981" w:rsidRPr="00353A6B">
        <w:t>extradition</w:t>
      </w:r>
    </w:p>
    <w:p w:rsidR="006C2981" w:rsidRPr="00353A6B" w:rsidRDefault="006C2981" w:rsidP="00C67099">
      <w:pPr>
        <w:pStyle w:val="SingleTxtG"/>
        <w:numPr>
          <w:ilvl w:val="0"/>
          <w:numId w:val="6"/>
        </w:numPr>
        <w:ind w:left="1134" w:firstLine="0"/>
      </w:pPr>
      <w:r w:rsidRPr="00353A6B">
        <w:t>Les motifs d</w:t>
      </w:r>
      <w:r w:rsidR="00E43890" w:rsidRPr="00353A6B">
        <w:t>’</w:t>
      </w:r>
      <w:r w:rsidRPr="00353A6B">
        <w:t>extradition ou de refus d</w:t>
      </w:r>
      <w:r w:rsidR="00E43890" w:rsidRPr="00353A6B">
        <w:t>’</w:t>
      </w:r>
      <w:r w:rsidRPr="00353A6B">
        <w:t xml:space="preserve">extrader sont déterminés dans le </w:t>
      </w:r>
      <w:r w:rsidR="00ED6D02" w:rsidRPr="00353A6B">
        <w:t>CPP</w:t>
      </w:r>
      <w:r w:rsidRPr="00353A6B">
        <w:t>,</w:t>
      </w:r>
      <w:r w:rsidR="00C77B8B" w:rsidRPr="00353A6B">
        <w:t xml:space="preserve"> </w:t>
      </w:r>
      <w:r w:rsidRPr="00353A6B">
        <w:t>les traités d</w:t>
      </w:r>
      <w:r w:rsidR="00E43890" w:rsidRPr="00353A6B">
        <w:t>’</w:t>
      </w:r>
      <w:r w:rsidRPr="00353A6B">
        <w:t>entraide judiciaire conclus par la Mauritanie avec d</w:t>
      </w:r>
      <w:r w:rsidR="00E43890" w:rsidRPr="00353A6B">
        <w:t>’</w:t>
      </w:r>
      <w:r w:rsidRPr="00353A6B">
        <w:t xml:space="preserve">autres </w:t>
      </w:r>
      <w:r w:rsidR="00B34BED" w:rsidRPr="00353A6B">
        <w:t xml:space="preserve">pays. </w:t>
      </w:r>
      <w:r w:rsidRPr="00353A6B">
        <w:t>Il n</w:t>
      </w:r>
      <w:r w:rsidR="00E43890" w:rsidRPr="00353A6B">
        <w:t>’</w:t>
      </w:r>
      <w:r w:rsidRPr="00353A6B">
        <w:t>est pas fait référence à des préoccupations sécuritaires, y compris la lutte contre le terrorisme, les circonstances tirées de l</w:t>
      </w:r>
      <w:r w:rsidR="00E43890" w:rsidRPr="00353A6B">
        <w:t>’</w:t>
      </w:r>
      <w:r w:rsidRPr="00353A6B">
        <w:t>état d</w:t>
      </w:r>
      <w:r w:rsidR="00E43890" w:rsidRPr="00353A6B">
        <w:t>’</w:t>
      </w:r>
      <w:r w:rsidRPr="00353A6B">
        <w:t>exception ou de la sécurité nationale.</w:t>
      </w:r>
    </w:p>
    <w:p w:rsidR="006C2981" w:rsidRPr="00353A6B" w:rsidRDefault="00ED6D02" w:rsidP="00346BCF">
      <w:pPr>
        <w:pStyle w:val="H4G"/>
        <w:ind w:hanging="567"/>
      </w:pPr>
      <w:r w:rsidRPr="00353A6B">
        <w:t>c)</w:t>
      </w:r>
      <w:r w:rsidR="00BD013A" w:rsidRPr="00353A6B">
        <w:tab/>
      </w:r>
      <w:r w:rsidR="00BD013A" w:rsidRPr="00353A6B">
        <w:tab/>
      </w:r>
      <w:r w:rsidR="006C2981" w:rsidRPr="00353A6B">
        <w:t>Autorité habilitée à prononcer l</w:t>
      </w:r>
      <w:r w:rsidR="00E43890" w:rsidRPr="00353A6B">
        <w:t>’</w:t>
      </w:r>
      <w:r w:rsidR="006C2981" w:rsidRPr="00353A6B">
        <w:t>extradition</w:t>
      </w:r>
    </w:p>
    <w:p w:rsidR="006C2981" w:rsidRPr="00353A6B" w:rsidRDefault="006C2981" w:rsidP="00C67099">
      <w:pPr>
        <w:pStyle w:val="SingleTxtG"/>
        <w:numPr>
          <w:ilvl w:val="0"/>
          <w:numId w:val="6"/>
        </w:numPr>
        <w:ind w:left="1134" w:firstLine="0"/>
      </w:pPr>
      <w:r w:rsidRPr="00353A6B">
        <w:t>En matière d</w:t>
      </w:r>
      <w:r w:rsidR="00E43890" w:rsidRPr="00353A6B">
        <w:t>’</w:t>
      </w:r>
      <w:r w:rsidRPr="00353A6B">
        <w:t xml:space="preserve">extradition, le Ministre de la </w:t>
      </w:r>
      <w:r w:rsidR="00166BD9">
        <w:t>j</w:t>
      </w:r>
      <w:r w:rsidRPr="00353A6B">
        <w:t>ustice est l</w:t>
      </w:r>
      <w:r w:rsidR="00E43890" w:rsidRPr="00353A6B">
        <w:t>’</w:t>
      </w:r>
      <w:r w:rsidRPr="00353A6B">
        <w:t>autorité habilitée à prononcer l</w:t>
      </w:r>
      <w:r w:rsidR="00E43890" w:rsidRPr="00353A6B">
        <w:t>’</w:t>
      </w:r>
      <w:r w:rsidRPr="00353A6B">
        <w:t>extradition par arrêté sur la base d</w:t>
      </w:r>
      <w:r w:rsidR="00E43890" w:rsidRPr="00353A6B">
        <w:t>’</w:t>
      </w:r>
      <w:r w:rsidRPr="00353A6B">
        <w:t>un accord de coopération bilatéral d</w:t>
      </w:r>
      <w:r w:rsidR="00E43890" w:rsidRPr="00353A6B">
        <w:t>’</w:t>
      </w:r>
      <w:r w:rsidRPr="00353A6B">
        <w:t>extradition ou sur la base d</w:t>
      </w:r>
      <w:r w:rsidR="00E43890" w:rsidRPr="00353A6B">
        <w:t>’</w:t>
      </w:r>
      <w:r w:rsidRPr="00353A6B">
        <w:t>une entente diplomatique de réciprocité.</w:t>
      </w:r>
    </w:p>
    <w:p w:rsidR="006C2981" w:rsidRPr="00353A6B" w:rsidRDefault="006C2981" w:rsidP="00C67099">
      <w:pPr>
        <w:pStyle w:val="SingleTxtG"/>
        <w:numPr>
          <w:ilvl w:val="0"/>
          <w:numId w:val="6"/>
        </w:numPr>
        <w:ind w:left="1134" w:firstLine="0"/>
      </w:pPr>
      <w:r w:rsidRPr="00353A6B">
        <w:t>L</w:t>
      </w:r>
      <w:r w:rsidR="00E43890" w:rsidRPr="00353A6B">
        <w:t>’</w:t>
      </w:r>
      <w:r w:rsidRPr="00353A6B">
        <w:t>extradition peut être refusée notamment en cas de:</w:t>
      </w:r>
    </w:p>
    <w:p w:rsidR="006C2981" w:rsidRPr="00353A6B" w:rsidRDefault="00166BD9" w:rsidP="00346BCF">
      <w:pPr>
        <w:pStyle w:val="SingleTxtG"/>
        <w:numPr>
          <w:ilvl w:val="0"/>
          <w:numId w:val="26"/>
        </w:numPr>
      </w:pPr>
      <w:r>
        <w:t>I</w:t>
      </w:r>
      <w:r w:rsidR="006C2981" w:rsidRPr="00353A6B">
        <w:t>nfractions politiques ou connexes à celles-ci;</w:t>
      </w:r>
    </w:p>
    <w:p w:rsidR="006C2981" w:rsidRPr="00353A6B" w:rsidRDefault="00166BD9" w:rsidP="00346BCF">
      <w:pPr>
        <w:pStyle w:val="SingleTxtG"/>
        <w:numPr>
          <w:ilvl w:val="0"/>
          <w:numId w:val="26"/>
        </w:numPr>
        <w:ind w:left="1134" w:firstLine="567"/>
      </w:pPr>
      <w:r>
        <w:t>A</w:t>
      </w:r>
      <w:r w:rsidR="006C2981" w:rsidRPr="00353A6B">
        <w:t>bsence de double incrimination;</w:t>
      </w:r>
    </w:p>
    <w:p w:rsidR="006C2981" w:rsidRPr="00353A6B" w:rsidRDefault="00166BD9" w:rsidP="00346BCF">
      <w:pPr>
        <w:pStyle w:val="SingleTxtG"/>
        <w:numPr>
          <w:ilvl w:val="0"/>
          <w:numId w:val="26"/>
        </w:numPr>
        <w:ind w:left="1134" w:firstLine="567"/>
      </w:pPr>
      <w:r>
        <w:t>I</w:t>
      </w:r>
      <w:r w:rsidR="006C2981" w:rsidRPr="00353A6B">
        <w:t>nfractions considérées comme manquement aux obligations militaires;</w:t>
      </w:r>
    </w:p>
    <w:p w:rsidR="006C2981" w:rsidRPr="00353A6B" w:rsidRDefault="00166BD9" w:rsidP="00346BCF">
      <w:pPr>
        <w:pStyle w:val="SingleTxtG"/>
        <w:numPr>
          <w:ilvl w:val="0"/>
          <w:numId w:val="26"/>
        </w:numPr>
        <w:ind w:left="1134" w:firstLine="567"/>
      </w:pPr>
      <w:r>
        <w:t>I</w:t>
      </w:r>
      <w:r w:rsidR="006C2981" w:rsidRPr="00353A6B">
        <w:t>nfractions définitivement jugées par la juridiction mauritanienne;</w:t>
      </w:r>
    </w:p>
    <w:p w:rsidR="006C2981" w:rsidRPr="00353A6B" w:rsidRDefault="00166BD9" w:rsidP="00346BCF">
      <w:pPr>
        <w:pStyle w:val="SingleTxtG"/>
        <w:numPr>
          <w:ilvl w:val="0"/>
          <w:numId w:val="26"/>
        </w:numPr>
        <w:ind w:left="1134" w:firstLine="567"/>
      </w:pPr>
      <w:r>
        <w:t>P</w:t>
      </w:r>
      <w:r w:rsidR="006C2981" w:rsidRPr="00353A6B">
        <w:t>rescription de l</w:t>
      </w:r>
      <w:r w:rsidR="00E43890" w:rsidRPr="00353A6B">
        <w:t>’</w:t>
      </w:r>
      <w:r w:rsidR="006C2981" w:rsidRPr="00353A6B">
        <w:t>action ou de la peine suivant la législation mauritanienne ou celle de l</w:t>
      </w:r>
      <w:r w:rsidR="00E43890" w:rsidRPr="00353A6B">
        <w:t>’</w:t>
      </w:r>
      <w:r w:rsidR="006C2981" w:rsidRPr="00353A6B">
        <w:t>État requérant;</w:t>
      </w:r>
    </w:p>
    <w:p w:rsidR="006C2981" w:rsidRPr="00353A6B" w:rsidRDefault="00166BD9" w:rsidP="00346BCF">
      <w:pPr>
        <w:pStyle w:val="SingleTxtG"/>
        <w:numPr>
          <w:ilvl w:val="0"/>
          <w:numId w:val="26"/>
        </w:numPr>
        <w:ind w:left="1134" w:firstLine="567"/>
      </w:pPr>
      <w:r>
        <w:t>I</w:t>
      </w:r>
      <w:r w:rsidR="006C2981" w:rsidRPr="00353A6B">
        <w:t>nfractions commises en tout ou en partie sur le territoire mauritanien;</w:t>
      </w:r>
    </w:p>
    <w:p w:rsidR="006C2981" w:rsidRPr="00353A6B" w:rsidRDefault="00166BD9" w:rsidP="00346BCF">
      <w:pPr>
        <w:pStyle w:val="SingleTxtG"/>
        <w:numPr>
          <w:ilvl w:val="0"/>
          <w:numId w:val="26"/>
        </w:numPr>
        <w:ind w:left="1134" w:firstLine="567"/>
      </w:pPr>
      <w:r>
        <w:t>A</w:t>
      </w:r>
      <w:r w:rsidR="006C2981" w:rsidRPr="00353A6B">
        <w:t>mnisties prononcées dans l</w:t>
      </w:r>
      <w:r w:rsidR="00E43890" w:rsidRPr="00353A6B">
        <w:t>’</w:t>
      </w:r>
      <w:r w:rsidR="006C2981" w:rsidRPr="00353A6B">
        <w:t>un des deux États</w:t>
      </w:r>
      <w:r w:rsidR="00346BCF" w:rsidRPr="00353A6B">
        <w:t>.</w:t>
      </w:r>
    </w:p>
    <w:p w:rsidR="006C2981" w:rsidRPr="00353A6B" w:rsidRDefault="00346BCF" w:rsidP="00346BCF">
      <w:pPr>
        <w:pStyle w:val="H4G"/>
        <w:ind w:hanging="567"/>
      </w:pPr>
      <w:r w:rsidRPr="00353A6B">
        <w:t>d)</w:t>
      </w:r>
      <w:r w:rsidR="00BD013A" w:rsidRPr="00353A6B">
        <w:tab/>
      </w:r>
      <w:r w:rsidR="00BD013A" w:rsidRPr="00353A6B">
        <w:tab/>
      </w:r>
      <w:r w:rsidR="006C2981" w:rsidRPr="00353A6B">
        <w:t>Autorité habilitée à prononcer l</w:t>
      </w:r>
      <w:r w:rsidR="00E43890" w:rsidRPr="00353A6B">
        <w:t>’</w:t>
      </w:r>
      <w:r w:rsidR="006C2981" w:rsidRPr="00353A6B">
        <w:t>expulsion et le refoulement</w:t>
      </w:r>
    </w:p>
    <w:p w:rsidR="006C2981" w:rsidRPr="00353A6B" w:rsidRDefault="006C2981" w:rsidP="00C67099">
      <w:pPr>
        <w:pStyle w:val="SingleTxtG"/>
        <w:numPr>
          <w:ilvl w:val="0"/>
          <w:numId w:val="6"/>
        </w:numPr>
        <w:ind w:left="1134" w:firstLine="0"/>
      </w:pPr>
      <w:r w:rsidRPr="00353A6B">
        <w:t>L</w:t>
      </w:r>
      <w:r w:rsidR="00E43890" w:rsidRPr="00353A6B">
        <w:t>’</w:t>
      </w:r>
      <w:r w:rsidRPr="00353A6B">
        <w:t>expulsion et le refoulement d</w:t>
      </w:r>
      <w:r w:rsidR="00E43890" w:rsidRPr="00353A6B">
        <w:t>’</w:t>
      </w:r>
      <w:r w:rsidRPr="00353A6B">
        <w:t>un étranger sont prononcés par arrêté du Ministre de l</w:t>
      </w:r>
      <w:r w:rsidR="00E43890" w:rsidRPr="00353A6B">
        <w:t>’</w:t>
      </w:r>
      <w:r w:rsidR="00166BD9">
        <w:t>i</w:t>
      </w:r>
      <w:r w:rsidRPr="00353A6B">
        <w:t>ntérieur, si sa résidence dans le pays constitue une menace pour le maintien de l</w:t>
      </w:r>
      <w:r w:rsidR="00E43890" w:rsidRPr="00353A6B">
        <w:t>’</w:t>
      </w:r>
      <w:r w:rsidRPr="00353A6B">
        <w:t>ordre public, la protection de la santé, la moralité ou la sécurité publique ou si son entrée est irrégulière ou le séjour qui lui</w:t>
      </w:r>
      <w:r w:rsidR="00C77B8B" w:rsidRPr="00353A6B">
        <w:t xml:space="preserve"> </w:t>
      </w:r>
      <w:r w:rsidRPr="00353A6B">
        <w:t>est accordé</w:t>
      </w:r>
      <w:r w:rsidR="00C77B8B" w:rsidRPr="00353A6B">
        <w:t xml:space="preserve"> </w:t>
      </w:r>
      <w:r w:rsidRPr="00353A6B">
        <w:t>a</w:t>
      </w:r>
      <w:r w:rsidR="00C77B8B" w:rsidRPr="00353A6B">
        <w:t xml:space="preserve"> </w:t>
      </w:r>
      <w:r w:rsidRPr="00353A6B">
        <w:t>expiré.</w:t>
      </w:r>
    </w:p>
    <w:p w:rsidR="006C2981" w:rsidRPr="00353A6B" w:rsidRDefault="00346BCF" w:rsidP="00346BCF">
      <w:pPr>
        <w:pStyle w:val="H4G"/>
        <w:ind w:hanging="567"/>
      </w:pPr>
      <w:r w:rsidRPr="00353A6B">
        <w:t>e)</w:t>
      </w:r>
      <w:r w:rsidR="00BD013A" w:rsidRPr="00353A6B">
        <w:tab/>
      </w:r>
      <w:r w:rsidR="002074A6" w:rsidRPr="00353A6B">
        <w:tab/>
      </w:r>
      <w:r w:rsidR="006C2981" w:rsidRPr="00353A6B">
        <w:t>Recours contre une décision d</w:t>
      </w:r>
      <w:r w:rsidR="00E43890" w:rsidRPr="00353A6B">
        <w:t>’</w:t>
      </w:r>
      <w:r w:rsidR="006C2981" w:rsidRPr="00353A6B">
        <w:t>expulsion ou de refoulement</w:t>
      </w:r>
    </w:p>
    <w:p w:rsidR="006C2981" w:rsidRPr="00353A6B" w:rsidRDefault="006C2981" w:rsidP="00C67099">
      <w:pPr>
        <w:pStyle w:val="SingleTxtG"/>
        <w:numPr>
          <w:ilvl w:val="0"/>
          <w:numId w:val="6"/>
        </w:numPr>
        <w:ind w:left="1134" w:firstLine="0"/>
      </w:pPr>
      <w:r w:rsidRPr="00353A6B">
        <w:t>Tout étranger expulsé ou refoulé qui désire que la décision soit remise en cause a le droit de faire un recours gracieux pour</w:t>
      </w:r>
      <w:r w:rsidR="00C77B8B" w:rsidRPr="00353A6B">
        <w:t xml:space="preserve"> </w:t>
      </w:r>
      <w:r w:rsidRPr="00353A6B">
        <w:t>que ladite décision soit annulée ou suspendue</w:t>
      </w:r>
      <w:r w:rsidR="00A97C69">
        <w:t>.</w:t>
      </w:r>
      <w:r w:rsidRPr="00353A6B">
        <w:t xml:space="preserve"> En cas de rejet du recours gracieux, le plaignant peut saisir la chambre administrative de la </w:t>
      </w:r>
      <w:r w:rsidR="00166BD9">
        <w:t>C</w:t>
      </w:r>
      <w:r w:rsidRPr="00353A6B">
        <w:t>our suprême pour recours d</w:t>
      </w:r>
      <w:r w:rsidR="00E43890" w:rsidRPr="00353A6B">
        <w:t>’</w:t>
      </w:r>
      <w:r w:rsidRPr="00353A6B">
        <w:t>excès de pouvoir contre l</w:t>
      </w:r>
      <w:r w:rsidR="00E43890" w:rsidRPr="00353A6B">
        <w:t>’</w:t>
      </w:r>
      <w:r w:rsidRPr="00353A6B">
        <w:t>acte administratif qui lui fait</w:t>
      </w:r>
      <w:r w:rsidR="00C77B8B" w:rsidRPr="00353A6B">
        <w:t xml:space="preserve"> </w:t>
      </w:r>
      <w:r w:rsidRPr="00353A6B">
        <w:t>grief.</w:t>
      </w:r>
    </w:p>
    <w:p w:rsidR="006C2981" w:rsidRPr="00353A6B" w:rsidRDefault="006C2981" w:rsidP="00346BCF">
      <w:pPr>
        <w:pStyle w:val="SingleTxtG"/>
        <w:numPr>
          <w:ilvl w:val="0"/>
          <w:numId w:val="6"/>
        </w:numPr>
        <w:ind w:left="1134" w:firstLine="0"/>
      </w:pPr>
      <w:r w:rsidRPr="00353A6B">
        <w:t xml:space="preserve">La conduite des étrangers expulsés ou refoulés à la frontière est à la charge de la </w:t>
      </w:r>
      <w:r w:rsidR="00336615">
        <w:t>P</w:t>
      </w:r>
      <w:r w:rsidR="00336615" w:rsidRPr="00353A6B">
        <w:t xml:space="preserve">olice </w:t>
      </w:r>
      <w:r w:rsidRPr="00353A6B">
        <w:t>nationale.</w:t>
      </w:r>
    </w:p>
    <w:p w:rsidR="006C2981" w:rsidRPr="00353A6B" w:rsidRDefault="00346BCF" w:rsidP="00346BCF">
      <w:pPr>
        <w:pStyle w:val="H4G"/>
        <w:ind w:hanging="567"/>
      </w:pPr>
      <w:r w:rsidRPr="00353A6B">
        <w:t>f)</w:t>
      </w:r>
      <w:r w:rsidR="002074A6" w:rsidRPr="00353A6B">
        <w:tab/>
      </w:r>
      <w:r w:rsidR="005A0251" w:rsidRPr="00353A6B">
        <w:tab/>
      </w:r>
      <w:r w:rsidR="006C2981" w:rsidRPr="00353A6B">
        <w:t>Formations spécialisées des responsables en charge de l</w:t>
      </w:r>
      <w:r w:rsidR="00E43890" w:rsidRPr="00353A6B">
        <w:t>’</w:t>
      </w:r>
      <w:r w:rsidR="006C2981" w:rsidRPr="00353A6B">
        <w:t>expulsion, du refoulement ou de l</w:t>
      </w:r>
      <w:r w:rsidR="00E43890" w:rsidRPr="00353A6B">
        <w:t>’</w:t>
      </w:r>
      <w:r w:rsidR="006C2981" w:rsidRPr="00353A6B">
        <w:t>extradition des étrangers</w:t>
      </w:r>
    </w:p>
    <w:p w:rsidR="006C2981" w:rsidRPr="00353A6B" w:rsidRDefault="006C2981" w:rsidP="00346BCF">
      <w:pPr>
        <w:pStyle w:val="SingleTxtG"/>
        <w:numPr>
          <w:ilvl w:val="0"/>
          <w:numId w:val="6"/>
        </w:numPr>
        <w:ind w:left="1134" w:firstLine="0"/>
      </w:pPr>
      <w:r w:rsidRPr="00353A6B">
        <w:t>Le personnel chargé de l</w:t>
      </w:r>
      <w:r w:rsidR="00E43890" w:rsidRPr="00353A6B">
        <w:t>’</w:t>
      </w:r>
      <w:r w:rsidRPr="00353A6B">
        <w:t>expulsion, du refoulement de l</w:t>
      </w:r>
      <w:r w:rsidR="00E43890" w:rsidRPr="00353A6B">
        <w:t>’</w:t>
      </w:r>
      <w:r w:rsidRPr="00353A6B">
        <w:t>extradition des étrangers subit des formations basées sur le respect de la dignité humaine et les droits des personnes se trouvant dans pareille situation.</w:t>
      </w:r>
    </w:p>
    <w:p w:rsidR="006C2981" w:rsidRPr="00353A6B" w:rsidRDefault="006C2981" w:rsidP="00346BCF">
      <w:pPr>
        <w:pStyle w:val="SingleTxtG"/>
        <w:numPr>
          <w:ilvl w:val="0"/>
          <w:numId w:val="6"/>
        </w:numPr>
        <w:ind w:left="1134" w:firstLine="0"/>
      </w:pPr>
      <w:r w:rsidRPr="00353A6B">
        <w:t>Par ailleurs, un projet de code de déontologie destiné à la Police nationale est en cours d</w:t>
      </w:r>
      <w:r w:rsidR="00E43890" w:rsidRPr="00353A6B">
        <w:t>’</w:t>
      </w:r>
      <w:r w:rsidRPr="00353A6B">
        <w:t>élaboration afin de doter ce personnel d</w:t>
      </w:r>
      <w:r w:rsidR="00E43890" w:rsidRPr="00353A6B">
        <w:t>’</w:t>
      </w:r>
      <w:r w:rsidRPr="00353A6B">
        <w:t>un outil efficace en matière de promotion et de protection des droits humains notamment des personnes en situation de refoulement, d</w:t>
      </w:r>
      <w:r w:rsidR="00E43890" w:rsidRPr="00353A6B">
        <w:t>’</w:t>
      </w:r>
      <w:r w:rsidRPr="00353A6B">
        <w:t>expulsion et d</w:t>
      </w:r>
      <w:r w:rsidR="00E43890" w:rsidRPr="00353A6B">
        <w:t>’</w:t>
      </w:r>
      <w:r w:rsidRPr="00353A6B">
        <w:t>extradition.</w:t>
      </w:r>
    </w:p>
    <w:p w:rsidR="006C2981" w:rsidRPr="00353A6B" w:rsidRDefault="005F5B84" w:rsidP="00346BCF">
      <w:pPr>
        <w:pStyle w:val="H23G"/>
        <w:ind w:hanging="567"/>
        <w:rPr>
          <w:u w:val="single"/>
        </w:rPr>
      </w:pPr>
      <w:r w:rsidRPr="00353A6B">
        <w:t>5</w:t>
      </w:r>
      <w:r w:rsidR="00346BCF" w:rsidRPr="00353A6B">
        <w:t>.</w:t>
      </w:r>
      <w:r w:rsidR="002074A6" w:rsidRPr="00353A6B">
        <w:tab/>
      </w:r>
      <w:r w:rsidR="002074A6" w:rsidRPr="00353A6B">
        <w:tab/>
      </w:r>
      <w:r w:rsidR="006C2981" w:rsidRPr="00353A6B">
        <w:t>Article 4:</w:t>
      </w:r>
      <w:r w:rsidR="00C77B8B" w:rsidRPr="00353A6B">
        <w:t xml:space="preserve"> </w:t>
      </w:r>
      <w:r w:rsidR="00D06F99" w:rsidRPr="00353A6B">
        <w:t>d</w:t>
      </w:r>
      <w:r w:rsidR="006C2981" w:rsidRPr="00353A6B">
        <w:t>éfinition et incrimination de la torture</w:t>
      </w:r>
    </w:p>
    <w:p w:rsidR="006C2981" w:rsidRPr="00353A6B" w:rsidRDefault="006C2981" w:rsidP="00346BCF">
      <w:pPr>
        <w:pStyle w:val="SingleTxtG"/>
        <w:numPr>
          <w:ilvl w:val="0"/>
          <w:numId w:val="6"/>
        </w:numPr>
        <w:ind w:left="1134" w:firstLine="0"/>
      </w:pPr>
      <w:r w:rsidRPr="00353A6B">
        <w:t>Il n</w:t>
      </w:r>
      <w:r w:rsidR="00E43890" w:rsidRPr="00353A6B">
        <w:t>’</w:t>
      </w:r>
      <w:r w:rsidRPr="00353A6B">
        <w:t>existe pas de législation</w:t>
      </w:r>
      <w:r w:rsidR="00C77B8B" w:rsidRPr="00353A6B">
        <w:t xml:space="preserve"> </w:t>
      </w:r>
      <w:r w:rsidRPr="00353A6B">
        <w:t>spécifique à l</w:t>
      </w:r>
      <w:r w:rsidR="00E43890" w:rsidRPr="00353A6B">
        <w:t>’</w:t>
      </w:r>
      <w:r w:rsidRPr="00353A6B">
        <w:t>incrimination de la torture comme cela a été signalé plus haut. Celle-ci n</w:t>
      </w:r>
      <w:r w:rsidR="00E43890" w:rsidRPr="00353A6B">
        <w:t>’</w:t>
      </w:r>
      <w:r w:rsidRPr="00353A6B">
        <w:t>est pas</w:t>
      </w:r>
      <w:r w:rsidR="00C77B8B" w:rsidRPr="00353A6B">
        <w:t xml:space="preserve"> </w:t>
      </w:r>
      <w:r w:rsidRPr="00353A6B">
        <w:t>érigée en infraction pénale autonome. Les actes de torture sont</w:t>
      </w:r>
      <w:r w:rsidR="00C77B8B" w:rsidRPr="00353A6B">
        <w:t xml:space="preserve"> </w:t>
      </w:r>
      <w:r w:rsidRPr="00353A6B">
        <w:t>cependant</w:t>
      </w:r>
      <w:r w:rsidR="00C77B8B" w:rsidRPr="00353A6B">
        <w:t xml:space="preserve"> </w:t>
      </w:r>
      <w:r w:rsidRPr="00353A6B">
        <w:t>sanctionnés en tant que coups et blessures ou homicide.</w:t>
      </w:r>
    </w:p>
    <w:p w:rsidR="006C2981" w:rsidRPr="00353A6B" w:rsidRDefault="00166BD9" w:rsidP="00346BCF">
      <w:pPr>
        <w:pStyle w:val="SingleTxtG"/>
        <w:numPr>
          <w:ilvl w:val="0"/>
          <w:numId w:val="6"/>
        </w:numPr>
        <w:ind w:left="1134" w:firstLine="0"/>
      </w:pPr>
      <w:r>
        <w:t>À</w:t>
      </w:r>
      <w:r w:rsidR="002074A6" w:rsidRPr="00353A6B">
        <w:t xml:space="preserve"> </w:t>
      </w:r>
      <w:r w:rsidR="006C2981" w:rsidRPr="00353A6B">
        <w:t>ce titre</w:t>
      </w:r>
      <w:r>
        <w:t>,</w:t>
      </w:r>
      <w:r w:rsidR="006C2981" w:rsidRPr="00353A6B">
        <w:t xml:space="preserve"> les sanctions par le Code </w:t>
      </w:r>
      <w:r>
        <w:t>p</w:t>
      </w:r>
      <w:r w:rsidR="006C2981" w:rsidRPr="00353A6B">
        <w:t xml:space="preserve">énal et le </w:t>
      </w:r>
      <w:r w:rsidR="00ED6D02" w:rsidRPr="00353A6B">
        <w:t>CPP</w:t>
      </w:r>
      <w:r w:rsidR="006C2981" w:rsidRPr="00353A6B">
        <w:t xml:space="preserve"> sont principalement: </w:t>
      </w:r>
    </w:p>
    <w:p w:rsidR="006C2981" w:rsidRPr="00353A6B" w:rsidRDefault="006C2981" w:rsidP="00B64709">
      <w:pPr>
        <w:pStyle w:val="SingleTxtG"/>
        <w:numPr>
          <w:ilvl w:val="0"/>
          <w:numId w:val="28"/>
        </w:numPr>
      </w:pPr>
      <w:r w:rsidRPr="00353A6B">
        <w:t>Ordonnance n° 83.162 du 09.07.1983 portant institution d</w:t>
      </w:r>
      <w:r w:rsidR="00E43890" w:rsidRPr="00353A6B">
        <w:t>’</w:t>
      </w:r>
      <w:r w:rsidRPr="00353A6B">
        <w:t xml:space="preserve">un </w:t>
      </w:r>
      <w:r w:rsidR="003C7CD6">
        <w:t>c</w:t>
      </w:r>
      <w:r w:rsidRPr="00353A6B">
        <w:t>ode pénal</w:t>
      </w:r>
      <w:r w:rsidR="00346BCF" w:rsidRPr="00353A6B">
        <w:t>:</w:t>
      </w:r>
      <w:r w:rsidR="00C77B8B" w:rsidRPr="00353A6B">
        <w:t xml:space="preserve"> </w:t>
      </w:r>
    </w:p>
    <w:p w:rsidR="006C2981" w:rsidRPr="00353A6B" w:rsidRDefault="00346BCF" w:rsidP="00346BCF">
      <w:pPr>
        <w:pStyle w:val="SingleTxtG"/>
        <w:ind w:left="1701" w:firstLine="567"/>
      </w:pPr>
      <w:r w:rsidRPr="00353A6B">
        <w:rPr>
          <w:bCs/>
        </w:rPr>
        <w:t>«</w:t>
      </w:r>
      <w:r w:rsidR="006C2981" w:rsidRPr="00353A6B">
        <w:rPr>
          <w:b/>
          <w:bCs/>
        </w:rPr>
        <w:t>A</w:t>
      </w:r>
      <w:r w:rsidR="002074A6" w:rsidRPr="00353A6B">
        <w:rPr>
          <w:b/>
          <w:bCs/>
        </w:rPr>
        <w:t>rt</w:t>
      </w:r>
      <w:r w:rsidR="006C2981" w:rsidRPr="00353A6B">
        <w:rPr>
          <w:b/>
          <w:bCs/>
        </w:rPr>
        <w:t>. 279.</w:t>
      </w:r>
      <w:r w:rsidR="006C2981" w:rsidRPr="00353A6B">
        <w:t xml:space="preserve"> </w:t>
      </w:r>
      <w:r w:rsidR="007F2F5E">
        <w:t>–</w:t>
      </w:r>
      <w:r w:rsidR="006C2981" w:rsidRPr="00353A6B">
        <w:t xml:space="preserve"> Seront punis comme coupables d</w:t>
      </w:r>
      <w:r w:rsidR="00E43890" w:rsidRPr="00353A6B">
        <w:t>’</w:t>
      </w:r>
      <w:r w:rsidR="006C2981" w:rsidRPr="00353A6B">
        <w:t>assassinat, tous malfaiteurs, quelle qu</w:t>
      </w:r>
      <w:r w:rsidR="00E43890" w:rsidRPr="00353A6B">
        <w:t>’</w:t>
      </w:r>
      <w:r w:rsidR="006C2981" w:rsidRPr="00353A6B">
        <w:t>en soit la dénomination, qui, pour l</w:t>
      </w:r>
      <w:r w:rsidR="00E43890" w:rsidRPr="00353A6B">
        <w:t>’</w:t>
      </w:r>
      <w:r w:rsidR="006C2981" w:rsidRPr="00353A6B">
        <w:t>exécution de leurs crimes, emploient des tortures ou commettent des actes de barbarie.</w:t>
      </w:r>
    </w:p>
    <w:p w:rsidR="00B64709" w:rsidRPr="00353A6B" w:rsidRDefault="00B64709" w:rsidP="00346BCF">
      <w:pPr>
        <w:pStyle w:val="SingleTxtG"/>
        <w:ind w:left="1701" w:firstLine="567"/>
      </w:pPr>
      <w:r w:rsidRPr="00353A6B">
        <w:rPr>
          <w:b/>
          <w:bCs/>
        </w:rPr>
        <w:t>[…</w:t>
      </w:r>
      <w:r w:rsidRPr="00353A6B">
        <w:t>]</w:t>
      </w:r>
    </w:p>
    <w:p w:rsidR="006C2981" w:rsidRPr="00353A6B" w:rsidRDefault="006C2981" w:rsidP="00346BCF">
      <w:pPr>
        <w:pStyle w:val="SingleTxtG"/>
        <w:ind w:left="1701" w:firstLine="567"/>
      </w:pPr>
      <w:r w:rsidRPr="00353A6B">
        <w:rPr>
          <w:b/>
          <w:bCs/>
        </w:rPr>
        <w:t>A</w:t>
      </w:r>
      <w:r w:rsidR="002074A6" w:rsidRPr="00353A6B">
        <w:rPr>
          <w:b/>
          <w:bCs/>
        </w:rPr>
        <w:t>rt</w:t>
      </w:r>
      <w:r w:rsidRPr="00353A6B">
        <w:rPr>
          <w:b/>
          <w:bCs/>
        </w:rPr>
        <w:t>. 285.</w:t>
      </w:r>
      <w:r w:rsidRPr="00353A6B">
        <w:t xml:space="preserve"> </w:t>
      </w:r>
      <w:r w:rsidR="007F2F5E">
        <w:t>–</w:t>
      </w:r>
      <w:r w:rsidRPr="00353A6B">
        <w:t xml:space="preserve"> Toute personne majeure qui, volontairement, aura fait des blessures ou porté des coups ou amputé un membre de l</w:t>
      </w:r>
      <w:r w:rsidR="00E43890" w:rsidRPr="00353A6B">
        <w:t>’</w:t>
      </w:r>
      <w:r w:rsidRPr="00353A6B">
        <w:t xml:space="preserve">organisme, ou toutes autres violences et voies de fait à un innocent, sera puni de la peine de </w:t>
      </w:r>
      <w:r w:rsidR="003C7CD6">
        <w:t>“</w:t>
      </w:r>
      <w:r w:rsidRPr="00353A6B">
        <w:t>Ghissass</w:t>
      </w:r>
      <w:r w:rsidR="003C7CD6">
        <w:t>”</w:t>
      </w:r>
      <w:r w:rsidRPr="00353A6B">
        <w:t xml:space="preserve"> sauf dans les cas ci-après énumérés :</w:t>
      </w:r>
    </w:p>
    <w:p w:rsidR="006C2981" w:rsidRPr="00353A6B" w:rsidRDefault="002074A6" w:rsidP="00346BCF">
      <w:pPr>
        <w:pStyle w:val="SingleTxtG"/>
        <w:ind w:left="1701" w:firstLine="567"/>
      </w:pPr>
      <w:r w:rsidRPr="00353A6B">
        <w:t>1</w:t>
      </w:r>
      <w:r w:rsidR="00346BCF" w:rsidRPr="00353A6B">
        <w:t>.</w:t>
      </w:r>
      <w:r w:rsidRPr="00353A6B">
        <w:tab/>
      </w:r>
      <w:r w:rsidR="006C2981" w:rsidRPr="00353A6B">
        <w:t>Si la victime et le coupable ne sont pas de même religion;</w:t>
      </w:r>
    </w:p>
    <w:p w:rsidR="006C2981" w:rsidRPr="00353A6B" w:rsidRDefault="002074A6" w:rsidP="00B64709">
      <w:pPr>
        <w:pStyle w:val="SingleTxtG"/>
        <w:ind w:left="1701" w:firstLine="567"/>
      </w:pPr>
      <w:r w:rsidRPr="00353A6B">
        <w:t>2.</w:t>
      </w:r>
      <w:r w:rsidRPr="00353A6B">
        <w:tab/>
      </w:r>
      <w:r w:rsidR="006C2981" w:rsidRPr="00353A6B">
        <w:t>Si le coupable a bénéficié de la grâce de la victime, soit à titre onéreux, soit à titre gratuit</w:t>
      </w:r>
    </w:p>
    <w:p w:rsidR="006C2981" w:rsidRPr="00353A6B" w:rsidRDefault="002074A6" w:rsidP="00B64709">
      <w:pPr>
        <w:pStyle w:val="SingleTxtG"/>
        <w:ind w:left="1701" w:firstLine="567"/>
        <w:rPr>
          <w:i/>
          <w:iCs/>
        </w:rPr>
      </w:pPr>
      <w:r w:rsidRPr="00353A6B">
        <w:rPr>
          <w:iCs/>
        </w:rPr>
        <w:t>3</w:t>
      </w:r>
      <w:r w:rsidR="00B64709" w:rsidRPr="00353A6B">
        <w:rPr>
          <w:iCs/>
        </w:rPr>
        <w:t>.</w:t>
      </w:r>
      <w:r w:rsidRPr="00353A6B">
        <w:rPr>
          <w:i/>
          <w:iCs/>
        </w:rPr>
        <w:tab/>
      </w:r>
      <w:r w:rsidR="006C2981" w:rsidRPr="00353A6B">
        <w:rPr>
          <w:i/>
          <w:iCs/>
        </w:rPr>
        <w:t xml:space="preserve"> </w:t>
      </w:r>
      <w:r w:rsidR="006C2981" w:rsidRPr="00353A6B">
        <w:t xml:space="preserve">Si la blessure est grave à tel point que la peine de Ghissass risquerait de mettre la vie du coupable en danger : coups de poignard dans le ventre </w:t>
      </w:r>
      <w:r w:rsidR="006C2981" w:rsidRPr="00353A6B">
        <w:rPr>
          <w:i/>
          <w:iCs/>
        </w:rPr>
        <w:t xml:space="preserve">(diarifa) </w:t>
      </w:r>
      <w:r w:rsidR="006C2981" w:rsidRPr="00353A6B">
        <w:t>ou lorsqu</w:t>
      </w:r>
      <w:r w:rsidR="00E43890" w:rsidRPr="00353A6B">
        <w:t>’</w:t>
      </w:r>
      <w:r w:rsidR="006C2981" w:rsidRPr="00353A6B">
        <w:t xml:space="preserve">ils ont endommagé le cerveau </w:t>
      </w:r>
      <w:r w:rsidR="006C2981" w:rsidRPr="00353A6B">
        <w:rPr>
          <w:i/>
          <w:iCs/>
        </w:rPr>
        <w:t xml:space="preserve">(mamouma) </w:t>
      </w:r>
      <w:r w:rsidR="006C2981" w:rsidRPr="00353A6B">
        <w:t>ou encore lorsqu</w:t>
      </w:r>
      <w:r w:rsidR="00E43890" w:rsidRPr="00353A6B">
        <w:t>’</w:t>
      </w:r>
      <w:r w:rsidR="006C2981" w:rsidRPr="00353A6B">
        <w:t xml:space="preserve">ils ont touché le cerveau </w:t>
      </w:r>
      <w:r w:rsidR="006C2981" w:rsidRPr="00353A6B">
        <w:rPr>
          <w:i/>
          <w:iCs/>
        </w:rPr>
        <w:t xml:space="preserve">(dhamigha) </w:t>
      </w:r>
      <w:r w:rsidR="006C2981" w:rsidRPr="00353A6B">
        <w:t>ou enfin lorsqu</w:t>
      </w:r>
      <w:r w:rsidR="00E43890" w:rsidRPr="00353A6B">
        <w:t>’</w:t>
      </w:r>
      <w:r w:rsidR="006C2981" w:rsidRPr="00353A6B">
        <w:t xml:space="preserve">ils ont endommagé un os </w:t>
      </w:r>
      <w:r w:rsidR="006C2981" w:rsidRPr="00353A6B">
        <w:rPr>
          <w:i/>
          <w:iCs/>
        </w:rPr>
        <w:t>(mounakhila);</w:t>
      </w:r>
    </w:p>
    <w:p w:rsidR="006C2981" w:rsidRPr="00353A6B" w:rsidRDefault="002074A6" w:rsidP="00B64709">
      <w:pPr>
        <w:pStyle w:val="SingleTxtG"/>
        <w:ind w:left="1701" w:firstLine="567"/>
      </w:pPr>
      <w:r w:rsidRPr="00353A6B">
        <w:t>4</w:t>
      </w:r>
      <w:r w:rsidR="00B64709" w:rsidRPr="00353A6B">
        <w:t>.</w:t>
      </w:r>
      <w:r w:rsidR="00C3322E">
        <w:tab/>
      </w:r>
      <w:r w:rsidR="006C2981" w:rsidRPr="00353A6B">
        <w:t>Lorsque le membre de l</w:t>
      </w:r>
      <w:r w:rsidR="00E43890" w:rsidRPr="00353A6B">
        <w:t>’</w:t>
      </w:r>
      <w:r w:rsidR="006C2981" w:rsidRPr="00353A6B">
        <w:t>organisme endommagé fait défaut chez le coupable;</w:t>
      </w:r>
    </w:p>
    <w:p w:rsidR="006C2981" w:rsidRPr="00353A6B" w:rsidRDefault="002074A6" w:rsidP="00B64709">
      <w:pPr>
        <w:pStyle w:val="SingleTxtG"/>
        <w:ind w:left="1701" w:firstLine="567"/>
      </w:pPr>
      <w:r w:rsidRPr="00353A6B">
        <w:t>5</w:t>
      </w:r>
      <w:r w:rsidR="00B64709" w:rsidRPr="00353A6B">
        <w:t>.</w:t>
      </w:r>
      <w:r w:rsidRPr="00353A6B">
        <w:tab/>
      </w:r>
      <w:r w:rsidR="006C2981" w:rsidRPr="00353A6B">
        <w:t>Lorsque le membre endommagé est frappé d</w:t>
      </w:r>
      <w:r w:rsidR="00E43890" w:rsidRPr="00353A6B">
        <w:t>’</w:t>
      </w:r>
      <w:r w:rsidR="006C2981" w:rsidRPr="00353A6B">
        <w:t>incapacité totale et permanente et que le Ghissass risque de supprimer;</w:t>
      </w:r>
    </w:p>
    <w:p w:rsidR="006C2981" w:rsidRPr="00353A6B" w:rsidRDefault="002074A6" w:rsidP="00B64709">
      <w:pPr>
        <w:pStyle w:val="SingleTxtG"/>
        <w:ind w:left="1701" w:firstLine="567"/>
      </w:pPr>
      <w:r w:rsidRPr="00353A6B">
        <w:t>6.</w:t>
      </w:r>
      <w:r w:rsidRPr="00353A6B">
        <w:tab/>
      </w:r>
      <w:r w:rsidR="006C2981" w:rsidRPr="00353A6B">
        <w:t>S</w:t>
      </w:r>
      <w:r w:rsidR="00E43890" w:rsidRPr="00353A6B">
        <w:t>’</w:t>
      </w:r>
      <w:r w:rsidR="006C2981" w:rsidRPr="00353A6B">
        <w:t>il est impossible de procéder à l</w:t>
      </w:r>
      <w:r w:rsidR="00E43890" w:rsidRPr="00353A6B">
        <w:t>’</w:t>
      </w:r>
      <w:r w:rsidR="006C2981" w:rsidRPr="00353A6B">
        <w:t>évaluation proportionnelle du préjudice subi par ces sortes de coups ou de violences.</w:t>
      </w:r>
    </w:p>
    <w:p w:rsidR="006C2981" w:rsidRPr="00353A6B" w:rsidRDefault="006C2981" w:rsidP="00B64709">
      <w:pPr>
        <w:pStyle w:val="SingleTxtG"/>
        <w:ind w:left="1701"/>
      </w:pPr>
      <w:r w:rsidRPr="00353A6B">
        <w:t xml:space="preserve">Dans tous les cas ci-dessus énumérés, il ne sera prononcé que la condamnation à des réparations civiles (la </w:t>
      </w:r>
      <w:r w:rsidRPr="00353A6B">
        <w:rPr>
          <w:i/>
          <w:iCs/>
        </w:rPr>
        <w:t xml:space="preserve">Diya) </w:t>
      </w:r>
      <w:r w:rsidRPr="00353A6B">
        <w:t>à l</w:t>
      </w:r>
      <w:r w:rsidR="00E43890" w:rsidRPr="00353A6B">
        <w:t>’</w:t>
      </w:r>
      <w:r w:rsidRPr="00353A6B">
        <w:t>exception du cas prévu à l</w:t>
      </w:r>
      <w:r w:rsidR="00E43890" w:rsidRPr="00353A6B">
        <w:t>’</w:t>
      </w:r>
      <w:r w:rsidRPr="00353A6B">
        <w:t>alinéa 6 dont la peine est prévue à l</w:t>
      </w:r>
      <w:r w:rsidR="00E43890" w:rsidRPr="00353A6B">
        <w:t>’</w:t>
      </w:r>
      <w:r w:rsidRPr="00353A6B">
        <w:t>article 287 du présent code.</w:t>
      </w:r>
    </w:p>
    <w:p w:rsidR="006C2981" w:rsidRPr="00353A6B" w:rsidRDefault="006C2981" w:rsidP="00B64709">
      <w:pPr>
        <w:pStyle w:val="SingleTxtG"/>
        <w:ind w:left="1701" w:firstLine="567"/>
      </w:pPr>
      <w:r w:rsidRPr="00353A6B">
        <w:rPr>
          <w:b/>
          <w:bCs/>
        </w:rPr>
        <w:t>A</w:t>
      </w:r>
      <w:r w:rsidR="002074A6" w:rsidRPr="00353A6B">
        <w:rPr>
          <w:b/>
          <w:bCs/>
        </w:rPr>
        <w:t>rt</w:t>
      </w:r>
      <w:r w:rsidRPr="00353A6B">
        <w:rPr>
          <w:b/>
          <w:bCs/>
        </w:rPr>
        <w:t>. 286.</w:t>
      </w:r>
      <w:r w:rsidRPr="00353A6B">
        <w:t xml:space="preserve"> </w:t>
      </w:r>
      <w:r w:rsidR="007F2F5E">
        <w:t xml:space="preserve">– </w:t>
      </w:r>
      <w:r w:rsidRPr="00353A6B">
        <w:t>Lorsque les coups ou les blessures auront entraîné la perte de l</w:t>
      </w:r>
      <w:r w:rsidR="00E43890" w:rsidRPr="00353A6B">
        <w:t>’</w:t>
      </w:r>
      <w:r w:rsidRPr="00353A6B">
        <w:t>œil d</w:t>
      </w:r>
      <w:r w:rsidR="00E43890" w:rsidRPr="00353A6B">
        <w:t>’</w:t>
      </w:r>
      <w:r w:rsidRPr="00353A6B">
        <w:t>un borgne, la victime aura droit entre deux options :</w:t>
      </w:r>
    </w:p>
    <w:p w:rsidR="006C2981" w:rsidRPr="00353A6B" w:rsidRDefault="002074A6" w:rsidP="00B64709">
      <w:pPr>
        <w:pStyle w:val="SingleTxtG"/>
        <w:ind w:left="1701" w:firstLine="567"/>
      </w:pPr>
      <w:r w:rsidRPr="00353A6B">
        <w:t>1)</w:t>
      </w:r>
      <w:r w:rsidRPr="00353A6B">
        <w:tab/>
      </w:r>
      <w:r w:rsidR="006C2981" w:rsidRPr="00353A6B">
        <w:t>soit le Ghissass;</w:t>
      </w:r>
    </w:p>
    <w:p w:rsidR="006C2981" w:rsidRPr="00353A6B" w:rsidRDefault="002074A6" w:rsidP="00B64709">
      <w:pPr>
        <w:pStyle w:val="SingleTxtG"/>
        <w:ind w:left="1701" w:firstLine="567"/>
      </w:pPr>
      <w:r w:rsidRPr="00353A6B">
        <w:t>2)</w:t>
      </w:r>
      <w:r w:rsidRPr="00353A6B">
        <w:tab/>
      </w:r>
      <w:r w:rsidR="006C2981" w:rsidRPr="00353A6B">
        <w:t>soit la Diya totale.</w:t>
      </w:r>
    </w:p>
    <w:p w:rsidR="006C2981" w:rsidRPr="00353A6B" w:rsidRDefault="006C2981" w:rsidP="00B64709">
      <w:pPr>
        <w:pStyle w:val="SingleTxtG"/>
        <w:ind w:left="1701"/>
      </w:pPr>
      <w:r w:rsidRPr="00353A6B">
        <w:t>Dans le cas où le ou les auteurs et la victime sont borgnes, la peine est une Diya totale. Il en va de même lorsque le coupable est amputé de plus d</w:t>
      </w:r>
      <w:r w:rsidR="00E43890" w:rsidRPr="00353A6B">
        <w:t>’</w:t>
      </w:r>
      <w:r w:rsidRPr="00353A6B">
        <w:t>un doigt. Dans tous les cas, il n</w:t>
      </w:r>
      <w:r w:rsidR="00E43890" w:rsidRPr="00353A6B">
        <w:t>’</w:t>
      </w:r>
      <w:r w:rsidRPr="00353A6B">
        <w:t>y a ni Ghissass ni Diya qu</w:t>
      </w:r>
      <w:r w:rsidR="00E43890" w:rsidRPr="00353A6B">
        <w:t>’</w:t>
      </w:r>
      <w:r w:rsidRPr="00353A6B">
        <w:t>après la guérison.</w:t>
      </w:r>
    </w:p>
    <w:p w:rsidR="006C2981" w:rsidRPr="00353A6B" w:rsidRDefault="006C2981" w:rsidP="00B64709">
      <w:pPr>
        <w:pStyle w:val="SingleTxtG"/>
        <w:ind w:left="1701"/>
      </w:pPr>
      <w:r w:rsidRPr="00353A6B">
        <w:t>Dans tous les cas, seul le médecin compétent peut déterminer l</w:t>
      </w:r>
      <w:r w:rsidR="00E43890" w:rsidRPr="00353A6B">
        <w:t>’</w:t>
      </w:r>
      <w:r w:rsidRPr="00353A6B">
        <w:t>importance des coups et des</w:t>
      </w:r>
      <w:r w:rsidR="002074A6" w:rsidRPr="00353A6B">
        <w:t xml:space="preserve"> </w:t>
      </w:r>
      <w:r w:rsidRPr="00353A6B">
        <w:t>blessures de même que leur conséquence, ainsi que l</w:t>
      </w:r>
      <w:r w:rsidR="00E43890" w:rsidRPr="00353A6B">
        <w:t>’</w:t>
      </w:r>
      <w:r w:rsidRPr="00353A6B">
        <w:t>exécution de la peine de Ghissass.</w:t>
      </w:r>
      <w:r w:rsidR="00B64709" w:rsidRPr="00353A6B">
        <w:t>»</w:t>
      </w:r>
    </w:p>
    <w:p w:rsidR="006C2981" w:rsidRPr="00353A6B" w:rsidRDefault="006C2981" w:rsidP="00B64709">
      <w:pPr>
        <w:pStyle w:val="SingleTxtG"/>
        <w:numPr>
          <w:ilvl w:val="0"/>
          <w:numId w:val="28"/>
        </w:numPr>
        <w:ind w:left="1134" w:firstLine="567"/>
      </w:pPr>
      <w:r w:rsidRPr="00353A6B">
        <w:t>Ordonnance n° 2007-036 du</w:t>
      </w:r>
      <w:r w:rsidR="007F2F5E">
        <w:t xml:space="preserve"> </w:t>
      </w:r>
      <w:r w:rsidRPr="00353A6B">
        <w:t xml:space="preserve">17 avril 2007 </w:t>
      </w:r>
      <w:r w:rsidR="00ED6D02" w:rsidRPr="00353A6B">
        <w:t>p</w:t>
      </w:r>
      <w:r w:rsidRPr="00353A6B">
        <w:t xml:space="preserve">ortant institution du </w:t>
      </w:r>
      <w:r w:rsidR="00ED6D02" w:rsidRPr="00353A6B">
        <w:t>C</w:t>
      </w:r>
      <w:r w:rsidRPr="00353A6B">
        <w:t>ode de procédure pénale</w:t>
      </w:r>
      <w:r w:rsidR="00B64709" w:rsidRPr="00353A6B">
        <w:t>:</w:t>
      </w:r>
    </w:p>
    <w:p w:rsidR="006C2981" w:rsidRPr="00353A6B" w:rsidRDefault="00B64709" w:rsidP="00B64709">
      <w:pPr>
        <w:pStyle w:val="SingleTxtG"/>
        <w:ind w:left="1701" w:firstLine="567"/>
      </w:pPr>
      <w:r w:rsidRPr="00353A6B">
        <w:rPr>
          <w:bCs/>
        </w:rPr>
        <w:t>«</w:t>
      </w:r>
      <w:r w:rsidR="006C2981" w:rsidRPr="00353A6B">
        <w:rPr>
          <w:b/>
          <w:bCs/>
        </w:rPr>
        <w:t>Article 58</w:t>
      </w:r>
      <w:r w:rsidR="007F2F5E">
        <w:rPr>
          <w:b/>
          <w:bCs/>
        </w:rPr>
        <w:t xml:space="preserve">. – </w:t>
      </w:r>
      <w:r w:rsidR="006C2981" w:rsidRPr="00353A6B">
        <w:t>Toute personne privée de liberté en vertu d</w:t>
      </w:r>
      <w:r w:rsidR="00E43890" w:rsidRPr="00353A6B">
        <w:t>’</w:t>
      </w:r>
      <w:r w:rsidR="006C2981" w:rsidRPr="00353A6B">
        <w:t>une arrestation ou détention ou toute autre</w:t>
      </w:r>
      <w:r w:rsidR="00783873">
        <w:t xml:space="preserve"> forme</w:t>
      </w:r>
      <w:r w:rsidR="006C2981" w:rsidRPr="00353A6B">
        <w:t xml:space="preserve"> de privation de liberté doit être traité</w:t>
      </w:r>
      <w:r w:rsidR="00783873">
        <w:t>e</w:t>
      </w:r>
      <w:r w:rsidR="00C77B8B" w:rsidRPr="00353A6B">
        <w:t xml:space="preserve"> </w:t>
      </w:r>
      <w:r w:rsidR="006C2981" w:rsidRPr="00353A6B">
        <w:t>conformément au respect de la dignité humaine. Il est interdit de la maltraiter moralement ou physiquement ou de la détenir hors</w:t>
      </w:r>
      <w:r w:rsidR="00C77B8B" w:rsidRPr="00353A6B">
        <w:t xml:space="preserve"> </w:t>
      </w:r>
      <w:r w:rsidR="006C2981" w:rsidRPr="00353A6B">
        <w:t>des lieux prévus légalement à cet effet.</w:t>
      </w:r>
      <w:r w:rsidRPr="00353A6B">
        <w:t>»</w:t>
      </w:r>
    </w:p>
    <w:p w:rsidR="006C2981" w:rsidRPr="00353A6B" w:rsidRDefault="005F5B84" w:rsidP="00B64709">
      <w:pPr>
        <w:pStyle w:val="H23G"/>
        <w:ind w:hanging="567"/>
        <w:rPr>
          <w:u w:val="single"/>
        </w:rPr>
      </w:pPr>
      <w:r w:rsidRPr="00353A6B">
        <w:t>6</w:t>
      </w:r>
      <w:r w:rsidR="00B64709" w:rsidRPr="00353A6B">
        <w:t>.</w:t>
      </w:r>
      <w:r w:rsidR="00E46E71" w:rsidRPr="00353A6B">
        <w:tab/>
      </w:r>
      <w:r w:rsidR="00E46E71" w:rsidRPr="00353A6B">
        <w:tab/>
      </w:r>
      <w:r w:rsidR="006C2981" w:rsidRPr="00353A6B">
        <w:t>Article 5:</w:t>
      </w:r>
      <w:r w:rsidR="00B64709" w:rsidRPr="00353A6B">
        <w:t xml:space="preserve"> </w:t>
      </w:r>
      <w:r w:rsidRPr="00353A6B">
        <w:t>c</w:t>
      </w:r>
      <w:r w:rsidR="006C2981" w:rsidRPr="00353A6B">
        <w:t>ompétence</w:t>
      </w:r>
    </w:p>
    <w:p w:rsidR="006C2981" w:rsidRPr="00353A6B" w:rsidRDefault="006C2981" w:rsidP="001000B5">
      <w:pPr>
        <w:pStyle w:val="SingleTxtG"/>
        <w:numPr>
          <w:ilvl w:val="0"/>
          <w:numId w:val="6"/>
        </w:numPr>
        <w:ind w:left="1134" w:firstLine="0"/>
      </w:pPr>
      <w:r w:rsidRPr="00353A6B">
        <w:t>Les articles 222 et 340 du CPP reconnaissent aux</w:t>
      </w:r>
      <w:r w:rsidR="00C77B8B" w:rsidRPr="00353A6B">
        <w:t xml:space="preserve"> </w:t>
      </w:r>
      <w:r w:rsidRPr="00353A6B">
        <w:t>tribunaux correctionnels et aux cours criminelles la pleine compétence sur les actes de torture qui seraient qualifiés de délit ou de crime.</w:t>
      </w:r>
    </w:p>
    <w:p w:rsidR="006C2981" w:rsidRPr="00353A6B" w:rsidRDefault="005F5B84" w:rsidP="00B64709">
      <w:pPr>
        <w:pStyle w:val="H23G"/>
        <w:ind w:hanging="567"/>
        <w:rPr>
          <w:u w:val="single"/>
        </w:rPr>
      </w:pPr>
      <w:r w:rsidRPr="00353A6B">
        <w:t>7</w:t>
      </w:r>
      <w:r w:rsidR="00B64709" w:rsidRPr="00353A6B">
        <w:t>.</w:t>
      </w:r>
      <w:r w:rsidR="00E46E71" w:rsidRPr="00353A6B">
        <w:tab/>
      </w:r>
      <w:r w:rsidR="00E46E71" w:rsidRPr="00353A6B">
        <w:tab/>
      </w:r>
      <w:r w:rsidR="006C2981" w:rsidRPr="00353A6B">
        <w:t xml:space="preserve">Article 6: </w:t>
      </w:r>
      <w:r w:rsidRPr="00353A6B">
        <w:t>d</w:t>
      </w:r>
      <w:r w:rsidR="006C2981" w:rsidRPr="00353A6B">
        <w:t>étention préventive</w:t>
      </w:r>
    </w:p>
    <w:p w:rsidR="006C2981" w:rsidRPr="00353A6B" w:rsidRDefault="006C2981" w:rsidP="001000B5">
      <w:pPr>
        <w:pStyle w:val="SingleTxtG"/>
        <w:numPr>
          <w:ilvl w:val="0"/>
          <w:numId w:val="6"/>
        </w:numPr>
        <w:ind w:left="1134" w:firstLine="0"/>
      </w:pPr>
      <w:r w:rsidRPr="00353A6B">
        <w:t>Les auteurs des actes de torture sont détenus conformément à la qualification de l</w:t>
      </w:r>
      <w:r w:rsidR="00E43890" w:rsidRPr="00353A6B">
        <w:t>’</w:t>
      </w:r>
      <w:r w:rsidRPr="00353A6B">
        <w:t>acte qu</w:t>
      </w:r>
      <w:r w:rsidR="00E43890" w:rsidRPr="00353A6B">
        <w:t>’</w:t>
      </w:r>
      <w:r w:rsidRPr="00353A6B">
        <w:t>ils ont commis.</w:t>
      </w:r>
    </w:p>
    <w:p w:rsidR="001000B5" w:rsidRPr="00353A6B" w:rsidRDefault="006C2981" w:rsidP="001000B5">
      <w:pPr>
        <w:pStyle w:val="SingleTxtG"/>
        <w:numPr>
          <w:ilvl w:val="0"/>
          <w:numId w:val="6"/>
        </w:numPr>
        <w:ind w:left="1134" w:firstLine="0"/>
      </w:pPr>
      <w:r w:rsidRPr="00353A6B">
        <w:t>Selon le</w:t>
      </w:r>
      <w:r w:rsidR="00C77B8B" w:rsidRPr="00353A6B">
        <w:t xml:space="preserve"> </w:t>
      </w:r>
      <w:r w:rsidR="00ED6D02" w:rsidRPr="00353A6B">
        <w:t>CPP</w:t>
      </w:r>
      <w:r w:rsidR="001000B5" w:rsidRPr="00353A6B">
        <w:t xml:space="preserve">: </w:t>
      </w:r>
    </w:p>
    <w:p w:rsidR="006C2981" w:rsidRPr="00353A6B" w:rsidRDefault="006C2981" w:rsidP="001000B5">
      <w:pPr>
        <w:pStyle w:val="SingleTxtG"/>
        <w:ind w:left="1701" w:firstLine="567"/>
      </w:pPr>
      <w:r w:rsidRPr="00353A6B">
        <w:t>«</w:t>
      </w:r>
      <w:r w:rsidRPr="00353A6B">
        <w:rPr>
          <w:iCs/>
        </w:rPr>
        <w:t>La détention préventive ne doit être ordonnée par le juge d</w:t>
      </w:r>
      <w:r w:rsidR="00E43890" w:rsidRPr="00353A6B">
        <w:rPr>
          <w:iCs/>
        </w:rPr>
        <w:t>’</w:t>
      </w:r>
      <w:r w:rsidRPr="00353A6B">
        <w:rPr>
          <w:iCs/>
        </w:rPr>
        <w:t>instruction que lorsqu</w:t>
      </w:r>
      <w:r w:rsidR="00E43890" w:rsidRPr="00353A6B">
        <w:rPr>
          <w:iCs/>
        </w:rPr>
        <w:t>’</w:t>
      </w:r>
      <w:r w:rsidRPr="00353A6B">
        <w:rPr>
          <w:iCs/>
        </w:rPr>
        <w:t xml:space="preserve">elle est justifiée </w:t>
      </w:r>
      <w:r w:rsidRPr="00353A6B">
        <w:t>soit</w:t>
      </w:r>
      <w:r w:rsidRPr="00353A6B">
        <w:rPr>
          <w:iCs/>
        </w:rPr>
        <w:t xml:space="preserve"> par la gravité des faits, soit par la nécessité d</w:t>
      </w:r>
      <w:r w:rsidR="00E43890" w:rsidRPr="00353A6B">
        <w:rPr>
          <w:iCs/>
        </w:rPr>
        <w:t>’</w:t>
      </w:r>
      <w:r w:rsidRPr="00353A6B">
        <w:rPr>
          <w:iCs/>
        </w:rPr>
        <w:t>empêcher la disparition des preuves de l</w:t>
      </w:r>
      <w:r w:rsidR="00E43890" w:rsidRPr="00353A6B">
        <w:rPr>
          <w:iCs/>
        </w:rPr>
        <w:t>’</w:t>
      </w:r>
      <w:r w:rsidRPr="00353A6B">
        <w:rPr>
          <w:iCs/>
        </w:rPr>
        <w:t>infraction, la fuite de l</w:t>
      </w:r>
      <w:r w:rsidR="00E43890" w:rsidRPr="00353A6B">
        <w:rPr>
          <w:iCs/>
        </w:rPr>
        <w:t>’</w:t>
      </w:r>
      <w:r w:rsidRPr="00353A6B">
        <w:rPr>
          <w:iCs/>
        </w:rPr>
        <w:t>inculpé ou la commission de nouvelles infractions</w:t>
      </w:r>
      <w:r w:rsidR="001000B5" w:rsidRPr="00353A6B">
        <w:rPr>
          <w:iCs/>
        </w:rPr>
        <w:t>.</w:t>
      </w:r>
      <w:r w:rsidRPr="00353A6B">
        <w:t>»</w:t>
      </w:r>
    </w:p>
    <w:p w:rsidR="006C2981" w:rsidRPr="00353A6B" w:rsidRDefault="006C2981" w:rsidP="001000B5">
      <w:pPr>
        <w:pStyle w:val="SingleTxtG"/>
        <w:numPr>
          <w:ilvl w:val="0"/>
          <w:numId w:val="6"/>
        </w:numPr>
        <w:ind w:left="1134" w:firstLine="0"/>
      </w:pPr>
      <w:r w:rsidRPr="00353A6B">
        <w:t>Si l</w:t>
      </w:r>
      <w:r w:rsidR="00E43890" w:rsidRPr="00353A6B">
        <w:t>’</w:t>
      </w:r>
      <w:r w:rsidRPr="00353A6B">
        <w:t>acte de torture a été qualifié de délit, la détention préventive ne peut dépasser</w:t>
      </w:r>
      <w:r w:rsidR="00C77B8B" w:rsidRPr="00353A6B">
        <w:t xml:space="preserve"> </w:t>
      </w:r>
      <w:r w:rsidRPr="00353A6B">
        <w:t>quatre mois, renouvelable une seule fois. S</w:t>
      </w:r>
      <w:r w:rsidR="00E43890" w:rsidRPr="00353A6B">
        <w:t>’</w:t>
      </w:r>
      <w:r w:rsidRPr="00353A6B">
        <w:t>il a été qualifié de crime, la durée de la détention préventive</w:t>
      </w:r>
      <w:r w:rsidR="00C77B8B" w:rsidRPr="00353A6B">
        <w:t xml:space="preserve"> </w:t>
      </w:r>
      <w:r w:rsidRPr="00353A6B">
        <w:t>ne peut dépasser six mois,</w:t>
      </w:r>
      <w:r w:rsidR="00C77B8B" w:rsidRPr="00353A6B">
        <w:t xml:space="preserve"> </w:t>
      </w:r>
      <w:r w:rsidRPr="00353A6B">
        <w:t>renouvelable une seule fois.</w:t>
      </w:r>
    </w:p>
    <w:p w:rsidR="006C2981" w:rsidRPr="00353A6B" w:rsidRDefault="006C2981" w:rsidP="001000B5">
      <w:pPr>
        <w:pStyle w:val="SingleTxtG"/>
        <w:numPr>
          <w:ilvl w:val="0"/>
          <w:numId w:val="6"/>
        </w:numPr>
        <w:ind w:left="1134" w:firstLine="0"/>
      </w:pPr>
      <w:r w:rsidRPr="00353A6B">
        <w:t>Dans tous les cas de détention préventive, le juge d</w:t>
      </w:r>
      <w:r w:rsidR="00E43890" w:rsidRPr="00353A6B">
        <w:t>’</w:t>
      </w:r>
      <w:r w:rsidRPr="00353A6B">
        <w:t>instruction est tenu de hâter le plus rapidement possible le déroulement de l</w:t>
      </w:r>
      <w:r w:rsidR="00E43890" w:rsidRPr="00353A6B">
        <w:t>’</w:t>
      </w:r>
      <w:r w:rsidRPr="00353A6B">
        <w:t>information. Il est responsable, à peine de prise à partie, de toute négligence qui aurait inutilement retardé l</w:t>
      </w:r>
      <w:r w:rsidR="00E43890" w:rsidRPr="00353A6B">
        <w:t>’</w:t>
      </w:r>
      <w:r w:rsidRPr="00353A6B">
        <w:t>instruction et prolongé la détention préventive.</w:t>
      </w:r>
    </w:p>
    <w:p w:rsidR="006C2981" w:rsidRPr="00353A6B" w:rsidRDefault="005F5B84" w:rsidP="00B64709">
      <w:pPr>
        <w:pStyle w:val="H23G"/>
        <w:ind w:hanging="567"/>
      </w:pPr>
      <w:r w:rsidRPr="00353A6B">
        <w:t>8</w:t>
      </w:r>
      <w:r w:rsidR="00B64709" w:rsidRPr="00353A6B">
        <w:t>.</w:t>
      </w:r>
      <w:r w:rsidR="00B64709" w:rsidRPr="00353A6B">
        <w:tab/>
      </w:r>
      <w:r w:rsidR="00B64709" w:rsidRPr="00353A6B">
        <w:tab/>
      </w:r>
      <w:r w:rsidR="006C2981" w:rsidRPr="00353A6B">
        <w:t xml:space="preserve">Article 7: </w:t>
      </w:r>
      <w:r w:rsidRPr="00353A6B">
        <w:t>p</w:t>
      </w:r>
      <w:r w:rsidR="006C2981" w:rsidRPr="00353A6B">
        <w:t>rocédure garantissant les droits de la défense</w:t>
      </w:r>
    </w:p>
    <w:p w:rsidR="006C2981" w:rsidRPr="00353A6B" w:rsidRDefault="006C2981" w:rsidP="001000B5">
      <w:pPr>
        <w:pStyle w:val="SingleTxtG"/>
        <w:numPr>
          <w:ilvl w:val="0"/>
          <w:numId w:val="6"/>
        </w:numPr>
        <w:ind w:left="1134" w:firstLine="0"/>
      </w:pPr>
      <w:r w:rsidRPr="00353A6B">
        <w:t>Dans le cadre de l</w:t>
      </w:r>
      <w:r w:rsidR="00E43890" w:rsidRPr="00353A6B">
        <w:t>’</w:t>
      </w:r>
      <w:r w:rsidRPr="00353A6B">
        <w:t>application de l</w:t>
      </w:r>
      <w:r w:rsidR="00E43890" w:rsidRPr="00353A6B">
        <w:t>’</w:t>
      </w:r>
      <w:r w:rsidRPr="00353A6B">
        <w:t xml:space="preserve">article 7 de la </w:t>
      </w:r>
      <w:r w:rsidR="002365BF" w:rsidRPr="00353A6B">
        <w:t>C</w:t>
      </w:r>
      <w:r w:rsidRPr="00353A6B">
        <w:t>onvention, le parquet de la République et la direction de l</w:t>
      </w:r>
      <w:r w:rsidR="00E43890" w:rsidRPr="00353A6B">
        <w:t>’</w:t>
      </w:r>
      <w:r w:rsidRPr="00353A6B">
        <w:t>administration pénitentiaire informent les représentations diplomatiques et consulaires des pays qui ont des ressortissants détenus en Mauritanie de l</w:t>
      </w:r>
      <w:r w:rsidR="00E43890" w:rsidRPr="00353A6B">
        <w:t>’</w:t>
      </w:r>
      <w:r w:rsidRPr="00353A6B">
        <w:t>évolution de leur situation judiciaire afin d</w:t>
      </w:r>
      <w:r w:rsidR="00E43890" w:rsidRPr="00353A6B">
        <w:t>’</w:t>
      </w:r>
      <w:r w:rsidRPr="00353A6B">
        <w:t xml:space="preserve">assurer autant que faire </w:t>
      </w:r>
      <w:r w:rsidR="007F2F5E">
        <w:t xml:space="preserve">se peut </w:t>
      </w:r>
      <w:r w:rsidRPr="00353A6B">
        <w:t>la protection de leurs droits</w:t>
      </w:r>
      <w:r w:rsidR="002365BF" w:rsidRPr="00353A6B">
        <w:t>.</w:t>
      </w:r>
    </w:p>
    <w:p w:rsidR="006C2981" w:rsidRPr="00353A6B" w:rsidRDefault="002365BF" w:rsidP="002365BF">
      <w:pPr>
        <w:pStyle w:val="H4G"/>
        <w:ind w:hanging="567"/>
      </w:pPr>
      <w:r w:rsidRPr="00353A6B">
        <w:t>a)</w:t>
      </w:r>
      <w:r w:rsidR="00E46E71" w:rsidRPr="00353A6B">
        <w:tab/>
      </w:r>
      <w:r w:rsidR="00E46E71" w:rsidRPr="00353A6B">
        <w:tab/>
      </w:r>
      <w:r w:rsidR="006C2981" w:rsidRPr="00353A6B">
        <w:t>Droit à l</w:t>
      </w:r>
      <w:r w:rsidR="00E43890" w:rsidRPr="00353A6B">
        <w:t>’</w:t>
      </w:r>
      <w:r w:rsidR="006C2981" w:rsidRPr="00353A6B">
        <w:t>assistance d</w:t>
      </w:r>
      <w:r w:rsidR="00E43890" w:rsidRPr="00353A6B">
        <w:t>’</w:t>
      </w:r>
      <w:r w:rsidR="006C2981" w:rsidRPr="00353A6B">
        <w:t>un conseil</w:t>
      </w:r>
    </w:p>
    <w:p w:rsidR="006C2981" w:rsidRPr="00353A6B" w:rsidRDefault="006C2981" w:rsidP="001000B5">
      <w:pPr>
        <w:pStyle w:val="SingleTxtG"/>
        <w:numPr>
          <w:ilvl w:val="0"/>
          <w:numId w:val="6"/>
        </w:numPr>
        <w:ind w:left="1134" w:firstLine="0"/>
      </w:pPr>
      <w:r w:rsidRPr="00353A6B">
        <w:t>La personne, quel</w:t>
      </w:r>
      <w:r w:rsidR="002365BF" w:rsidRPr="00353A6B">
        <w:t xml:space="preserve">le </w:t>
      </w:r>
      <w:r w:rsidRPr="00353A6B">
        <w:t>que soit sa nationalité, poursuivie pour actes de torture sous les qualifications admises par le droit mauritanien bénéficie du droit à l</w:t>
      </w:r>
      <w:r w:rsidR="00E43890" w:rsidRPr="00353A6B">
        <w:t>’</w:t>
      </w:r>
      <w:r w:rsidRPr="00353A6B">
        <w:t>assistance d</w:t>
      </w:r>
      <w:r w:rsidR="00E43890" w:rsidRPr="00353A6B">
        <w:t>’</w:t>
      </w:r>
      <w:r w:rsidRPr="00353A6B">
        <w:t>un conseil conformément aux dispositions de l</w:t>
      </w:r>
      <w:r w:rsidR="00E43890" w:rsidRPr="00353A6B">
        <w:t>’</w:t>
      </w:r>
      <w:r w:rsidRPr="00353A6B">
        <w:t>article 57 du CPP qui permet à l</w:t>
      </w:r>
      <w:r w:rsidR="00E43890" w:rsidRPr="00353A6B">
        <w:t>’</w:t>
      </w:r>
      <w:r w:rsidRPr="00353A6B">
        <w:t>officier de police judiciaire d</w:t>
      </w:r>
      <w:r w:rsidR="00E43890" w:rsidRPr="00353A6B">
        <w:t>’</w:t>
      </w:r>
      <w:r w:rsidRPr="00353A6B">
        <w:t>autoriser la présence de l</w:t>
      </w:r>
      <w:r w:rsidR="00E43890" w:rsidRPr="00353A6B">
        <w:t>’</w:t>
      </w:r>
      <w:r w:rsidRPr="00353A6B">
        <w:t>avocat.</w:t>
      </w:r>
    </w:p>
    <w:p w:rsidR="006C2981" w:rsidRPr="00353A6B" w:rsidRDefault="002365BF" w:rsidP="002365BF">
      <w:pPr>
        <w:pStyle w:val="H4G"/>
        <w:ind w:hanging="567"/>
      </w:pPr>
      <w:r w:rsidRPr="00353A6B">
        <w:t>b)</w:t>
      </w:r>
      <w:r w:rsidRPr="00353A6B">
        <w:tab/>
      </w:r>
      <w:r w:rsidRPr="00353A6B">
        <w:tab/>
      </w:r>
      <w:r w:rsidR="006C2981" w:rsidRPr="00353A6B">
        <w:t>Traitement équitable à tous les stades de la procédure</w:t>
      </w:r>
    </w:p>
    <w:p w:rsidR="006C2981" w:rsidRPr="00353A6B" w:rsidRDefault="006C2981" w:rsidP="001000B5">
      <w:pPr>
        <w:pStyle w:val="SingleTxtG"/>
        <w:numPr>
          <w:ilvl w:val="0"/>
          <w:numId w:val="6"/>
        </w:numPr>
        <w:ind w:left="1134" w:firstLine="0"/>
      </w:pPr>
      <w:r w:rsidRPr="00353A6B">
        <w:t>L</w:t>
      </w:r>
      <w:r w:rsidR="00E43890" w:rsidRPr="00353A6B">
        <w:t>’</w:t>
      </w:r>
      <w:r w:rsidRPr="00353A6B">
        <w:t>article préliminaire de l</w:t>
      </w:r>
      <w:r w:rsidR="00E43890" w:rsidRPr="00353A6B">
        <w:t>’</w:t>
      </w:r>
      <w:r w:rsidRPr="00353A6B">
        <w:t>ordonnance</w:t>
      </w:r>
      <w:r w:rsidR="00C77B8B" w:rsidRPr="00353A6B">
        <w:t xml:space="preserve"> </w:t>
      </w:r>
      <w:r w:rsidRPr="00353A6B">
        <w:t>n° 2007.36 portant révision de l</w:t>
      </w:r>
      <w:r w:rsidR="00E43890" w:rsidRPr="00353A6B">
        <w:t>’</w:t>
      </w:r>
      <w:r w:rsidRPr="00353A6B">
        <w:t>ordonnance</w:t>
      </w:r>
      <w:r w:rsidR="00C77B8B" w:rsidRPr="00353A6B">
        <w:t xml:space="preserve"> </w:t>
      </w:r>
      <w:r w:rsidRPr="00353A6B">
        <w:t>n°83.63 du 9 juillet</w:t>
      </w:r>
      <w:r w:rsidR="00C77B8B" w:rsidRPr="00353A6B">
        <w:t xml:space="preserve"> </w:t>
      </w:r>
      <w:r w:rsidRPr="00353A6B">
        <w:t>1983 portant</w:t>
      </w:r>
      <w:r w:rsidR="00C77B8B" w:rsidRPr="00353A6B">
        <w:t xml:space="preserve"> </w:t>
      </w:r>
      <w:r w:rsidRPr="00353A6B">
        <w:t>institution</w:t>
      </w:r>
      <w:r w:rsidR="00C77B8B" w:rsidRPr="00353A6B">
        <w:t xml:space="preserve"> </w:t>
      </w:r>
      <w:r w:rsidRPr="00353A6B">
        <w:t>d</w:t>
      </w:r>
      <w:r w:rsidR="00E43890" w:rsidRPr="00353A6B">
        <w:t>’</w:t>
      </w:r>
      <w:r w:rsidRPr="00353A6B">
        <w:t>un code de procédure pénale dispose</w:t>
      </w:r>
      <w:r w:rsidR="002365BF" w:rsidRPr="00353A6B">
        <w:t xml:space="preserve"> que</w:t>
      </w:r>
      <w:r w:rsidR="00C77B8B" w:rsidRPr="00353A6B">
        <w:t xml:space="preserve"> </w:t>
      </w:r>
      <w:r w:rsidRPr="00353A6B">
        <w:rPr>
          <w:b/>
          <w:bCs/>
        </w:rPr>
        <w:t>«</w:t>
      </w:r>
      <w:r w:rsidRPr="00353A6B">
        <w:rPr>
          <w:iCs/>
        </w:rPr>
        <w:t>la procédure pénale doit être équitable et contradictoire et préserver l</w:t>
      </w:r>
      <w:r w:rsidR="00E43890" w:rsidRPr="00353A6B">
        <w:rPr>
          <w:iCs/>
        </w:rPr>
        <w:t>’</w:t>
      </w:r>
      <w:r w:rsidRPr="00353A6B">
        <w:rPr>
          <w:iCs/>
        </w:rPr>
        <w:t>équilibre des droits des parties</w:t>
      </w:r>
      <w:r w:rsidR="002365BF" w:rsidRPr="00353A6B">
        <w:rPr>
          <w:iCs/>
        </w:rPr>
        <w:t>»</w:t>
      </w:r>
      <w:r w:rsidRPr="00353A6B">
        <w:rPr>
          <w:iCs/>
        </w:rPr>
        <w:t>.</w:t>
      </w:r>
      <w:r w:rsidR="002365BF" w:rsidRPr="00353A6B">
        <w:rPr>
          <w:iCs/>
        </w:rPr>
        <w:t xml:space="preserve"> </w:t>
      </w:r>
      <w:r w:rsidRPr="00353A6B">
        <w:rPr>
          <w:bCs/>
        </w:rPr>
        <w:t>Elle</w:t>
      </w:r>
      <w:r w:rsidRPr="00353A6B">
        <w:rPr>
          <w:b/>
          <w:bCs/>
        </w:rPr>
        <w:t xml:space="preserve"> </w:t>
      </w:r>
      <w:r w:rsidRPr="00353A6B">
        <w:t>doit garantir la séparation des autorités chargées de l</w:t>
      </w:r>
      <w:r w:rsidR="00E43890" w:rsidRPr="00353A6B">
        <w:t>’</w:t>
      </w:r>
      <w:r w:rsidRPr="00353A6B">
        <w:t>action publique et des autorités de jugement.</w:t>
      </w:r>
    </w:p>
    <w:p w:rsidR="006C2981" w:rsidRPr="00353A6B" w:rsidRDefault="006C2981" w:rsidP="001000B5">
      <w:pPr>
        <w:pStyle w:val="SingleTxtG"/>
        <w:numPr>
          <w:ilvl w:val="0"/>
          <w:numId w:val="6"/>
        </w:numPr>
        <w:ind w:left="1134" w:firstLine="0"/>
        <w:rPr>
          <w:iCs/>
        </w:rPr>
      </w:pPr>
      <w:r w:rsidRPr="00353A6B">
        <w:t>Les personnes se trouvant dans des conditions semblables et poursuivies pour les m</w:t>
      </w:r>
      <w:r w:rsidRPr="00353A6B">
        <w:rPr>
          <w:bCs/>
        </w:rPr>
        <w:t>ê</w:t>
      </w:r>
      <w:r w:rsidRPr="00353A6B">
        <w:t>m</w:t>
      </w:r>
      <w:r w:rsidRPr="00353A6B">
        <w:rPr>
          <w:bCs/>
        </w:rPr>
        <w:t>es</w:t>
      </w:r>
      <w:r w:rsidRPr="00353A6B">
        <w:rPr>
          <w:iCs/>
        </w:rPr>
        <w:t xml:space="preserve"> infractions doivent être jugées selon les mêmes règles.</w:t>
      </w:r>
    </w:p>
    <w:p w:rsidR="006C2981" w:rsidRPr="00353A6B" w:rsidRDefault="002365BF" w:rsidP="002365BF">
      <w:pPr>
        <w:pStyle w:val="H4G"/>
        <w:ind w:hanging="567"/>
        <w:rPr>
          <w:iCs/>
        </w:rPr>
      </w:pPr>
      <w:r w:rsidRPr="00353A6B">
        <w:rPr>
          <w:iCs/>
        </w:rPr>
        <w:t>c)</w:t>
      </w:r>
      <w:r w:rsidR="00E46E71" w:rsidRPr="00353A6B">
        <w:rPr>
          <w:iCs/>
        </w:rPr>
        <w:tab/>
      </w:r>
      <w:r w:rsidR="00E46E71" w:rsidRPr="00353A6B">
        <w:rPr>
          <w:iCs/>
        </w:rPr>
        <w:tab/>
      </w:r>
      <w:r w:rsidR="006C2981" w:rsidRPr="00353A6B">
        <w:rPr>
          <w:iCs/>
        </w:rPr>
        <w:t>Présomption d</w:t>
      </w:r>
      <w:r w:rsidR="00E43890" w:rsidRPr="00353A6B">
        <w:rPr>
          <w:iCs/>
        </w:rPr>
        <w:t>’</w:t>
      </w:r>
      <w:r w:rsidR="006C2981" w:rsidRPr="00353A6B">
        <w:rPr>
          <w:iCs/>
        </w:rPr>
        <w:t>innocence</w:t>
      </w:r>
    </w:p>
    <w:p w:rsidR="006C2981" w:rsidRPr="00353A6B" w:rsidRDefault="006C2981" w:rsidP="001000B5">
      <w:pPr>
        <w:pStyle w:val="SingleTxtG"/>
        <w:numPr>
          <w:ilvl w:val="0"/>
          <w:numId w:val="6"/>
        </w:numPr>
        <w:ind w:left="1134" w:firstLine="0"/>
        <w:rPr>
          <w:b/>
        </w:rPr>
      </w:pPr>
      <w:r w:rsidRPr="00353A6B">
        <w:rPr>
          <w:iCs/>
        </w:rPr>
        <w:t>La présomption d</w:t>
      </w:r>
      <w:r w:rsidR="00E43890" w:rsidRPr="00353A6B">
        <w:rPr>
          <w:iCs/>
        </w:rPr>
        <w:t>’</w:t>
      </w:r>
      <w:r w:rsidRPr="00353A6B">
        <w:t xml:space="preserve">innocence est garantie par le préambule de la </w:t>
      </w:r>
      <w:r w:rsidR="00444DE6">
        <w:t>C</w:t>
      </w:r>
      <w:r w:rsidRPr="00353A6B">
        <w:t>onstitution qui dispose que la présomption d</w:t>
      </w:r>
      <w:r w:rsidR="00E43890" w:rsidRPr="00353A6B">
        <w:t>’</w:t>
      </w:r>
      <w:r w:rsidRPr="00353A6B">
        <w:t>innocence est le principe et que chaque personne est présumée innocente jusqu</w:t>
      </w:r>
      <w:r w:rsidR="00E43890" w:rsidRPr="00353A6B">
        <w:t>’</w:t>
      </w:r>
      <w:r w:rsidRPr="00353A6B">
        <w:t>à ce qu</w:t>
      </w:r>
      <w:r w:rsidR="00E43890" w:rsidRPr="00353A6B">
        <w:t>’</w:t>
      </w:r>
      <w:r w:rsidRPr="00353A6B">
        <w:t>une juridiction établisse sa culpabilité.</w:t>
      </w:r>
    </w:p>
    <w:p w:rsidR="006C2981" w:rsidRPr="00353A6B" w:rsidRDefault="00086F41" w:rsidP="002365BF">
      <w:pPr>
        <w:pStyle w:val="H4G"/>
        <w:ind w:hanging="567"/>
        <w:rPr>
          <w:iCs/>
        </w:rPr>
      </w:pPr>
      <w:r w:rsidRPr="00353A6B">
        <w:rPr>
          <w:iCs/>
        </w:rPr>
        <w:t>d)</w:t>
      </w:r>
      <w:r w:rsidR="00E46E71" w:rsidRPr="00353A6B">
        <w:rPr>
          <w:iCs/>
        </w:rPr>
        <w:tab/>
      </w:r>
      <w:r w:rsidR="00E46E71" w:rsidRPr="00353A6B">
        <w:rPr>
          <w:iCs/>
        </w:rPr>
        <w:tab/>
      </w:r>
      <w:r w:rsidR="006C2981" w:rsidRPr="00353A6B">
        <w:rPr>
          <w:iCs/>
        </w:rPr>
        <w:t>Égalité devant les tribunaux</w:t>
      </w:r>
    </w:p>
    <w:p w:rsidR="006C2981" w:rsidRPr="00353A6B" w:rsidRDefault="006C2981" w:rsidP="001000B5">
      <w:pPr>
        <w:pStyle w:val="SingleTxtG"/>
        <w:numPr>
          <w:ilvl w:val="0"/>
          <w:numId w:val="6"/>
        </w:numPr>
        <w:ind w:left="1134" w:firstLine="0"/>
      </w:pPr>
      <w:r w:rsidRPr="00353A6B">
        <w:t>Selon l</w:t>
      </w:r>
      <w:r w:rsidR="00E43890" w:rsidRPr="00353A6B">
        <w:t>’</w:t>
      </w:r>
      <w:r w:rsidRPr="00353A6B">
        <w:t>article 21 de la Constitution</w:t>
      </w:r>
      <w:r w:rsidR="00444DE6">
        <w:t>,</w:t>
      </w:r>
      <w:r w:rsidRPr="00353A6B">
        <w:t xml:space="preserve"> «tout</w:t>
      </w:r>
      <w:r w:rsidR="00C77B8B" w:rsidRPr="00353A6B">
        <w:t xml:space="preserve"> </w:t>
      </w:r>
      <w:r w:rsidRPr="00353A6B">
        <w:t>étranger qui se trouve régulièrement sur le territoire de la Mauritanie jouit de la protection de la loi pour sa personne et ses biens». De cette protection constitutionnelle il découle que les étrangers, au même titre que les nationaux, bénéficient d</w:t>
      </w:r>
      <w:r w:rsidR="00444DE6">
        <w:t>’un</w:t>
      </w:r>
      <w:r w:rsidRPr="00353A6B">
        <w:t xml:space="preserve"> traitement égal devant la justice.</w:t>
      </w:r>
    </w:p>
    <w:p w:rsidR="006C2981" w:rsidRPr="00353A6B" w:rsidRDefault="006C2981" w:rsidP="001000B5">
      <w:pPr>
        <w:pStyle w:val="SingleTxtG"/>
        <w:numPr>
          <w:ilvl w:val="0"/>
          <w:numId w:val="6"/>
        </w:numPr>
        <w:ind w:left="1134" w:firstLine="0"/>
      </w:pPr>
      <w:r w:rsidRPr="00353A6B">
        <w:t>Les règles d</w:t>
      </w:r>
      <w:r w:rsidR="00E43890" w:rsidRPr="00353A6B">
        <w:t>’</w:t>
      </w:r>
      <w:r w:rsidRPr="00353A6B">
        <w:t>administration de la preuve en matière de torture sont les mêmes aussi bien pour les nationaux que pour les étrangers. Ces derniers bénéficient d</w:t>
      </w:r>
      <w:r w:rsidR="00E43890" w:rsidRPr="00353A6B">
        <w:t>’</w:t>
      </w:r>
      <w:r w:rsidRPr="00353A6B">
        <w:t>un égal accès à la justice sans discrimination fondée sur leur nationalité. Ils ont droit à l</w:t>
      </w:r>
      <w:r w:rsidR="00E43890" w:rsidRPr="00353A6B">
        <w:t>’</w:t>
      </w:r>
      <w:r w:rsidRPr="00353A6B">
        <w:t>exercice effectif des droits d</w:t>
      </w:r>
      <w:r w:rsidR="00E43890" w:rsidRPr="00353A6B">
        <w:t>’</w:t>
      </w:r>
      <w:r w:rsidRPr="00353A6B">
        <w:t>exercer des voies de recours dont l</w:t>
      </w:r>
      <w:r w:rsidR="00E43890" w:rsidRPr="00353A6B">
        <w:t>’</w:t>
      </w:r>
      <w:r w:rsidRPr="00353A6B">
        <w:t>opposition, l</w:t>
      </w:r>
      <w:r w:rsidR="00E43890" w:rsidRPr="00353A6B">
        <w:t>’</w:t>
      </w:r>
      <w:r w:rsidRPr="00353A6B">
        <w:t>appel et le droit de se pourvoir en cassation.</w:t>
      </w:r>
    </w:p>
    <w:p w:rsidR="006C2981" w:rsidRPr="00353A6B" w:rsidRDefault="006C2981" w:rsidP="001000B5">
      <w:pPr>
        <w:pStyle w:val="SingleTxtG"/>
        <w:numPr>
          <w:ilvl w:val="0"/>
          <w:numId w:val="6"/>
        </w:numPr>
        <w:ind w:left="1134" w:firstLine="0"/>
      </w:pPr>
      <w:r w:rsidRPr="00353A6B">
        <w:t xml:space="preserve">Les infractions peuvent être établies par tout moyen de preuve suivant les articles 293 à 317 du </w:t>
      </w:r>
      <w:r w:rsidR="00ED6D02" w:rsidRPr="00353A6B">
        <w:t>CPP</w:t>
      </w:r>
      <w:r w:rsidRPr="00353A6B">
        <w:t xml:space="preserve">: </w:t>
      </w:r>
      <w:r w:rsidR="00C77B8B" w:rsidRPr="00353A6B">
        <w:t>l</w:t>
      </w:r>
      <w:r w:rsidR="00E43890" w:rsidRPr="00353A6B">
        <w:t>’</w:t>
      </w:r>
      <w:r w:rsidR="00C77B8B" w:rsidRPr="00353A6B">
        <w:t>aveu</w:t>
      </w:r>
      <w:r w:rsidRPr="00353A6B">
        <w:t>, la</w:t>
      </w:r>
      <w:r w:rsidR="00C77B8B" w:rsidRPr="00353A6B">
        <w:t xml:space="preserve"> </w:t>
      </w:r>
      <w:r w:rsidRPr="00353A6B">
        <w:t>preuve par témoins, de manière générale, les procès verbaux et les rapports constatant l</w:t>
      </w:r>
      <w:r w:rsidR="00E43890" w:rsidRPr="00353A6B">
        <w:t>’</w:t>
      </w:r>
      <w:r w:rsidRPr="00353A6B">
        <w:t>infraction, les rapports d</w:t>
      </w:r>
      <w:r w:rsidR="00E43890" w:rsidRPr="00353A6B">
        <w:t>’</w:t>
      </w:r>
      <w:r w:rsidRPr="00353A6B">
        <w:t>expertise médico-légale.</w:t>
      </w:r>
    </w:p>
    <w:p w:rsidR="006C2981" w:rsidRPr="00353A6B" w:rsidRDefault="006C2981" w:rsidP="00086F41">
      <w:pPr>
        <w:pStyle w:val="SingleTxtG"/>
        <w:numPr>
          <w:ilvl w:val="0"/>
          <w:numId w:val="6"/>
        </w:numPr>
        <w:ind w:left="1134" w:firstLine="0"/>
      </w:pPr>
      <w:r w:rsidRPr="00353A6B">
        <w:t>L</w:t>
      </w:r>
      <w:r w:rsidR="00E43890" w:rsidRPr="00353A6B">
        <w:t>’</w:t>
      </w:r>
      <w:r w:rsidRPr="00353A6B">
        <w:t>expert peut être appelé à témoigner à l</w:t>
      </w:r>
      <w:r w:rsidR="00E43890" w:rsidRPr="00353A6B">
        <w:t>’</w:t>
      </w:r>
      <w:r w:rsidRPr="00353A6B">
        <w:t>audience s</w:t>
      </w:r>
      <w:r w:rsidR="00E43890" w:rsidRPr="00353A6B">
        <w:t>’</w:t>
      </w:r>
      <w:r w:rsidRPr="00353A6B">
        <w:t>il y a lieu après avoir prêté serment.</w:t>
      </w:r>
    </w:p>
    <w:p w:rsidR="006C2981" w:rsidRPr="00353A6B" w:rsidRDefault="005F5B84" w:rsidP="00B64709">
      <w:pPr>
        <w:pStyle w:val="H23G"/>
        <w:ind w:hanging="567"/>
      </w:pPr>
      <w:r w:rsidRPr="00353A6B">
        <w:t>9</w:t>
      </w:r>
      <w:r w:rsidR="00B64709" w:rsidRPr="00353A6B">
        <w:t>.</w:t>
      </w:r>
      <w:r w:rsidR="00E46E71" w:rsidRPr="00353A6B">
        <w:tab/>
      </w:r>
      <w:r w:rsidR="00E46E71" w:rsidRPr="00353A6B">
        <w:tab/>
      </w:r>
      <w:r w:rsidR="006C2981" w:rsidRPr="00353A6B">
        <w:t xml:space="preserve">Article 8: </w:t>
      </w:r>
      <w:r w:rsidR="00D06F99" w:rsidRPr="00353A6B">
        <w:t>e</w:t>
      </w:r>
      <w:r w:rsidR="006C2981" w:rsidRPr="00353A6B">
        <w:t>xtradition</w:t>
      </w:r>
    </w:p>
    <w:p w:rsidR="006C2981" w:rsidRPr="00353A6B" w:rsidRDefault="006C2981" w:rsidP="00086F41">
      <w:pPr>
        <w:pStyle w:val="SingleTxtG"/>
        <w:numPr>
          <w:ilvl w:val="0"/>
          <w:numId w:val="6"/>
        </w:numPr>
        <w:ind w:left="1134" w:firstLine="0"/>
      </w:pPr>
      <w:r w:rsidRPr="00353A6B">
        <w:t xml:space="preserve">Le </w:t>
      </w:r>
      <w:r w:rsidR="00ED6D02" w:rsidRPr="00353A6B">
        <w:t>CPP</w:t>
      </w:r>
      <w:r w:rsidR="00C77B8B" w:rsidRPr="00353A6B">
        <w:t xml:space="preserve"> </w:t>
      </w:r>
      <w:r w:rsidRPr="00353A6B">
        <w:t>considère que tous les auteurs de délits ou crimes sont extradables s</w:t>
      </w:r>
      <w:r w:rsidR="00E43890" w:rsidRPr="00353A6B">
        <w:t>’</w:t>
      </w:r>
      <w:r w:rsidRPr="00353A6B">
        <w:t>ils ne sont pas de nationalité mauritanienne et si les infractions qui leur sont reprochées ne tombent pas sous les critères suivants:</w:t>
      </w:r>
    </w:p>
    <w:p w:rsidR="006C2981" w:rsidRPr="00353A6B" w:rsidRDefault="007F2F5E" w:rsidP="00086F41">
      <w:pPr>
        <w:pStyle w:val="SingleTxtG"/>
        <w:numPr>
          <w:ilvl w:val="0"/>
          <w:numId w:val="29"/>
        </w:numPr>
      </w:pPr>
      <w:r>
        <w:t>L</w:t>
      </w:r>
      <w:r w:rsidR="006C2981" w:rsidRPr="00353A6B">
        <w:t>es infractions ont été définitivement jugées en Mauritanie;</w:t>
      </w:r>
    </w:p>
    <w:p w:rsidR="006C2981" w:rsidRPr="00353A6B" w:rsidRDefault="007F2F5E" w:rsidP="00086F41">
      <w:pPr>
        <w:pStyle w:val="SingleTxtG"/>
        <w:numPr>
          <w:ilvl w:val="0"/>
          <w:numId w:val="29"/>
        </w:numPr>
        <w:ind w:left="1134" w:firstLine="567"/>
      </w:pPr>
      <w:r>
        <w:t>L</w:t>
      </w:r>
      <w:r w:rsidR="006C2981" w:rsidRPr="00353A6B">
        <w:t>a prescription de l</w:t>
      </w:r>
      <w:r w:rsidR="00E43890" w:rsidRPr="00353A6B">
        <w:t>’</w:t>
      </w:r>
      <w:r w:rsidR="006C2981" w:rsidRPr="00353A6B">
        <w:t>action publique ou de la peine est acquise;</w:t>
      </w:r>
    </w:p>
    <w:p w:rsidR="006C2981" w:rsidRPr="00353A6B" w:rsidRDefault="007F2F5E" w:rsidP="00086F41">
      <w:pPr>
        <w:pStyle w:val="SingleTxtG"/>
        <w:numPr>
          <w:ilvl w:val="0"/>
          <w:numId w:val="29"/>
        </w:numPr>
        <w:ind w:left="1134" w:firstLine="567"/>
      </w:pPr>
      <w:r>
        <w:t>L</w:t>
      </w:r>
      <w:r w:rsidR="006C2981" w:rsidRPr="00353A6B">
        <w:t>es infractions ont été commises en tout ou en partie sur le territoire mauritanien;</w:t>
      </w:r>
    </w:p>
    <w:p w:rsidR="006C2981" w:rsidRPr="00353A6B" w:rsidRDefault="007F2F5E" w:rsidP="00086F41">
      <w:pPr>
        <w:pStyle w:val="SingleTxtG"/>
        <w:numPr>
          <w:ilvl w:val="0"/>
          <w:numId w:val="29"/>
        </w:numPr>
        <w:ind w:left="1134" w:firstLine="567"/>
      </w:pPr>
      <w:r>
        <w:t>L</w:t>
      </w:r>
      <w:r w:rsidR="006C2981" w:rsidRPr="00353A6B">
        <w:t>es infractions ayant été commises hors du territoire de l</w:t>
      </w:r>
      <w:r w:rsidR="00E43890" w:rsidRPr="00353A6B">
        <w:t>’</w:t>
      </w:r>
      <w:r w:rsidR="006C2981" w:rsidRPr="00353A6B">
        <w:t>État requérant par un étranger à cet État, la législation mauritanienne</w:t>
      </w:r>
      <w:r w:rsidR="00C77B8B" w:rsidRPr="00353A6B">
        <w:t xml:space="preserve"> </w:t>
      </w:r>
      <w:r w:rsidR="006C2981" w:rsidRPr="00353A6B">
        <w:t>n</w:t>
      </w:r>
      <w:r w:rsidR="00E43890" w:rsidRPr="00353A6B">
        <w:t>’</w:t>
      </w:r>
      <w:r w:rsidR="006C2981" w:rsidRPr="00353A6B">
        <w:t>autorise pas la poursuite des mêmes infractions hors de son territoire par un étranger;</w:t>
      </w:r>
    </w:p>
    <w:p w:rsidR="006C2981" w:rsidRPr="00353A6B" w:rsidRDefault="007F2F5E" w:rsidP="00086F41">
      <w:pPr>
        <w:pStyle w:val="SingleTxtG"/>
        <w:numPr>
          <w:ilvl w:val="0"/>
          <w:numId w:val="29"/>
        </w:numPr>
        <w:ind w:left="1134" w:firstLine="567"/>
      </w:pPr>
      <w:r>
        <w:t>U</w:t>
      </w:r>
      <w:r w:rsidR="006C2981" w:rsidRPr="00353A6B">
        <w:t>ne amnistie est intervenue dans l</w:t>
      </w:r>
      <w:r w:rsidR="00E43890" w:rsidRPr="00353A6B">
        <w:t>’</w:t>
      </w:r>
      <w:r w:rsidR="006C2981" w:rsidRPr="00353A6B">
        <w:t>État requérant ou une amnistie est intervenue dans l</w:t>
      </w:r>
      <w:r w:rsidR="00E43890" w:rsidRPr="00353A6B">
        <w:t>’</w:t>
      </w:r>
      <w:r w:rsidR="006C2981" w:rsidRPr="00353A6B">
        <w:t>État mauritanien</w:t>
      </w:r>
      <w:r w:rsidR="00C77B8B" w:rsidRPr="00353A6B">
        <w:t xml:space="preserve"> </w:t>
      </w:r>
      <w:r w:rsidR="006C2981" w:rsidRPr="00353A6B">
        <w:t>à la condition que, dans ce dernier cas, l</w:t>
      </w:r>
      <w:r w:rsidR="00E43890" w:rsidRPr="00353A6B">
        <w:t>’</w:t>
      </w:r>
      <w:r w:rsidR="006C2981" w:rsidRPr="00353A6B">
        <w:t>infraction soit au nombre de celles qui peuvent être poursuivies</w:t>
      </w:r>
      <w:r w:rsidR="00C77B8B" w:rsidRPr="00353A6B">
        <w:t xml:space="preserve"> </w:t>
      </w:r>
      <w:r w:rsidR="006C2981" w:rsidRPr="00353A6B">
        <w:t>en Mauritanie lorsqu</w:t>
      </w:r>
      <w:r w:rsidR="00E43890" w:rsidRPr="00353A6B">
        <w:t>’</w:t>
      </w:r>
      <w:r w:rsidR="006C2981" w:rsidRPr="00353A6B">
        <w:t>elles ont été commises hors de son territoire par un étranger.</w:t>
      </w:r>
    </w:p>
    <w:p w:rsidR="006C2981" w:rsidRPr="00353A6B" w:rsidRDefault="00A62EB2" w:rsidP="00086F41">
      <w:pPr>
        <w:pStyle w:val="H23G"/>
        <w:ind w:hanging="567"/>
      </w:pPr>
      <w:r w:rsidRPr="00353A6B">
        <w:tab/>
      </w:r>
      <w:r w:rsidR="005F5B84" w:rsidRPr="00353A6B">
        <w:t>10</w:t>
      </w:r>
      <w:r w:rsidR="00086F41" w:rsidRPr="00353A6B">
        <w:t>.</w:t>
      </w:r>
      <w:r w:rsidRPr="00353A6B">
        <w:tab/>
      </w:r>
      <w:r w:rsidR="006C2981" w:rsidRPr="00353A6B">
        <w:t xml:space="preserve">Article 9: </w:t>
      </w:r>
      <w:r w:rsidR="00D06F99" w:rsidRPr="00353A6B">
        <w:t>e</w:t>
      </w:r>
      <w:r w:rsidR="006C2981" w:rsidRPr="00353A6B">
        <w:t>ntraide judiciaire</w:t>
      </w:r>
    </w:p>
    <w:p w:rsidR="006C2981" w:rsidRPr="00353A6B" w:rsidRDefault="006C2981" w:rsidP="001000B5">
      <w:pPr>
        <w:pStyle w:val="SingleTxtG"/>
        <w:numPr>
          <w:ilvl w:val="0"/>
          <w:numId w:val="6"/>
        </w:numPr>
        <w:ind w:left="1134" w:firstLine="0"/>
      </w:pPr>
      <w:r w:rsidRPr="00353A6B">
        <w:t xml:space="preserve">La Mauritanie est </w:t>
      </w:r>
      <w:r w:rsidR="00C77B8B" w:rsidRPr="00353A6B">
        <w:t>État</w:t>
      </w:r>
      <w:r w:rsidRPr="00353A6B">
        <w:t xml:space="preserve"> partie à la </w:t>
      </w:r>
      <w:r w:rsidR="00826CD4">
        <w:t>Convention</w:t>
      </w:r>
      <w:r w:rsidRPr="00353A6B">
        <w:t xml:space="preserve"> d</w:t>
      </w:r>
      <w:r w:rsidR="00E43890" w:rsidRPr="00353A6B">
        <w:t>’</w:t>
      </w:r>
      <w:r w:rsidRPr="00353A6B">
        <w:t>entraide judiciaire entre la France et les pays francophones et à</w:t>
      </w:r>
      <w:r w:rsidRPr="00353A6B">
        <w:rPr>
          <w:color w:val="FF0000"/>
        </w:rPr>
        <w:t xml:space="preserve"> </w:t>
      </w:r>
      <w:r w:rsidRPr="00353A6B">
        <w:t xml:space="preserve">la </w:t>
      </w:r>
      <w:r w:rsidR="00826CD4">
        <w:t>Convention</w:t>
      </w:r>
      <w:r w:rsidRPr="00353A6B">
        <w:t xml:space="preserve"> de Riyad sur l</w:t>
      </w:r>
      <w:r w:rsidR="00E43890" w:rsidRPr="00353A6B">
        <w:t>’</w:t>
      </w:r>
      <w:r w:rsidRPr="00353A6B">
        <w:t xml:space="preserve">entraide judiciaire entre les pays arabes. </w:t>
      </w:r>
    </w:p>
    <w:p w:rsidR="006C2981" w:rsidRPr="00353A6B" w:rsidRDefault="00086F41" w:rsidP="00086F41">
      <w:pPr>
        <w:pStyle w:val="H23G"/>
        <w:ind w:hanging="567"/>
      </w:pPr>
      <w:r w:rsidRPr="00353A6B">
        <w:t>1</w:t>
      </w:r>
      <w:r w:rsidR="005F5B84" w:rsidRPr="00353A6B">
        <w:t>1</w:t>
      </w:r>
      <w:r w:rsidRPr="00353A6B">
        <w:t>.</w:t>
      </w:r>
      <w:r w:rsidR="00A62EB2" w:rsidRPr="00353A6B">
        <w:tab/>
      </w:r>
      <w:r w:rsidR="00A62EB2" w:rsidRPr="00353A6B">
        <w:tab/>
      </w:r>
      <w:r w:rsidR="006C2981" w:rsidRPr="00353A6B">
        <w:t xml:space="preserve">Article 10: </w:t>
      </w:r>
      <w:r w:rsidR="00D06F99" w:rsidRPr="00353A6B">
        <w:t>e</w:t>
      </w:r>
      <w:r w:rsidR="006C2981" w:rsidRPr="00353A6B">
        <w:t>nseignement et information concernant l</w:t>
      </w:r>
      <w:r w:rsidR="00E43890" w:rsidRPr="00353A6B">
        <w:t>’</w:t>
      </w:r>
      <w:r w:rsidR="006C2981" w:rsidRPr="00353A6B">
        <w:t>interdiction de la torture</w:t>
      </w:r>
    </w:p>
    <w:p w:rsidR="006C2981" w:rsidRPr="00353A6B" w:rsidRDefault="006C2981" w:rsidP="001000B5">
      <w:pPr>
        <w:pStyle w:val="SingleTxtG"/>
        <w:numPr>
          <w:ilvl w:val="0"/>
          <w:numId w:val="6"/>
        </w:numPr>
        <w:ind w:left="1134" w:firstLine="0"/>
      </w:pPr>
      <w:r w:rsidRPr="00353A6B">
        <w:t>Le cursus</w:t>
      </w:r>
      <w:r w:rsidR="00C77B8B" w:rsidRPr="00353A6B">
        <w:t xml:space="preserve"> </w:t>
      </w:r>
      <w:r w:rsidRPr="00353A6B">
        <w:t>des différents acteurs de la justice comprend depuis 2007 des formations sur l</w:t>
      </w:r>
      <w:r w:rsidR="00E43890" w:rsidRPr="00353A6B">
        <w:t>’</w:t>
      </w:r>
      <w:r w:rsidRPr="00353A6B">
        <w:t>interdiction de la pratique de la torture et des sanctions qu</w:t>
      </w:r>
      <w:r w:rsidR="00E43890" w:rsidRPr="00353A6B">
        <w:t>’</w:t>
      </w:r>
      <w:r w:rsidRPr="00353A6B">
        <w:t>encourent ses auteurs sur le plan disciplinaire, pénal et civil.</w:t>
      </w:r>
      <w:r w:rsidR="001000B5" w:rsidRPr="00353A6B">
        <w:t xml:space="preserve"> </w:t>
      </w:r>
      <w:r w:rsidRPr="00353A6B">
        <w:rPr>
          <w:bCs/>
        </w:rPr>
        <w:t xml:space="preserve">Pour </w:t>
      </w:r>
      <w:r w:rsidRPr="00353A6B">
        <w:t>ce faire</w:t>
      </w:r>
      <w:r w:rsidR="002650B3">
        <w:t>,</w:t>
      </w:r>
      <w:r w:rsidRPr="00353A6B">
        <w:t xml:space="preserve"> des séminaires de formation et d</w:t>
      </w:r>
      <w:r w:rsidR="00E43890" w:rsidRPr="00353A6B">
        <w:t>’</w:t>
      </w:r>
      <w:r w:rsidRPr="00353A6B">
        <w:t>information</w:t>
      </w:r>
      <w:r w:rsidR="00C77B8B" w:rsidRPr="00353A6B">
        <w:t xml:space="preserve"> </w:t>
      </w:r>
      <w:r w:rsidRPr="00353A6B">
        <w:t>des personnes qui peuvent intervenir dans la garde à vue, l</w:t>
      </w:r>
      <w:r w:rsidR="00E43890" w:rsidRPr="00353A6B">
        <w:t>’</w:t>
      </w:r>
      <w:r w:rsidRPr="00353A6B">
        <w:t>interrogatoire ou le traitement de tout individu arrêté, détenu ou emprisonné</w:t>
      </w:r>
      <w:r w:rsidR="00C77B8B" w:rsidRPr="00353A6B">
        <w:t xml:space="preserve"> </w:t>
      </w:r>
      <w:r w:rsidRPr="00353A6B">
        <w:t xml:space="preserve">sont régulièrement organisés par le Ministère de la </w:t>
      </w:r>
      <w:r w:rsidR="002650B3">
        <w:t>j</w:t>
      </w:r>
      <w:r w:rsidRPr="00353A6B">
        <w:t xml:space="preserve">ustice en partenariat avec la </w:t>
      </w:r>
      <w:r w:rsidR="002650B3">
        <w:t>CNDH</w:t>
      </w:r>
      <w:r w:rsidRPr="00353A6B">
        <w:t xml:space="preserve"> et le Ministère de l</w:t>
      </w:r>
      <w:r w:rsidR="00E43890" w:rsidRPr="00353A6B">
        <w:t>’</w:t>
      </w:r>
      <w:r w:rsidR="002650B3">
        <w:t>i</w:t>
      </w:r>
      <w:r w:rsidRPr="00353A6B">
        <w:t>ntérieur.</w:t>
      </w:r>
    </w:p>
    <w:p w:rsidR="006C2981" w:rsidRPr="00353A6B" w:rsidRDefault="006C2981" w:rsidP="001000B5">
      <w:pPr>
        <w:pStyle w:val="SingleTxtG"/>
        <w:numPr>
          <w:ilvl w:val="0"/>
          <w:numId w:val="6"/>
        </w:numPr>
        <w:ind w:left="1134" w:firstLine="0"/>
      </w:pPr>
      <w:r w:rsidRPr="00353A6B">
        <w:t>Plus spécifiquement</w:t>
      </w:r>
      <w:r w:rsidR="00444DE6">
        <w:t>,</w:t>
      </w:r>
      <w:r w:rsidRPr="00353A6B">
        <w:t xml:space="preserve"> afin de concrétiser l</w:t>
      </w:r>
      <w:r w:rsidR="00E43890" w:rsidRPr="00353A6B">
        <w:t>’</w:t>
      </w:r>
      <w:r w:rsidRPr="00353A6B">
        <w:t>article 10 de la Convention, des modules</w:t>
      </w:r>
      <w:r w:rsidR="00C77B8B" w:rsidRPr="00353A6B">
        <w:t xml:space="preserve"> </w:t>
      </w:r>
      <w:r w:rsidRPr="00353A6B">
        <w:t>sur la prohibition et la prévention de la torture sont dispensés depuis</w:t>
      </w:r>
      <w:r w:rsidR="00C77B8B" w:rsidRPr="00353A6B">
        <w:t xml:space="preserve"> </w:t>
      </w:r>
      <w:r w:rsidRPr="00353A6B">
        <w:t>2010 par l</w:t>
      </w:r>
      <w:r w:rsidR="00E43890" w:rsidRPr="00353A6B">
        <w:t>’</w:t>
      </w:r>
      <w:r w:rsidR="00353A6B" w:rsidRPr="00353A6B">
        <w:t>École</w:t>
      </w:r>
      <w:r w:rsidRPr="00353A6B">
        <w:t xml:space="preserve"> </w:t>
      </w:r>
      <w:r w:rsidR="00353A6B">
        <w:t>n</w:t>
      </w:r>
      <w:r w:rsidRPr="00353A6B">
        <w:t>ationale d</w:t>
      </w:r>
      <w:r w:rsidR="00E43890" w:rsidRPr="00353A6B">
        <w:t>’</w:t>
      </w:r>
      <w:r w:rsidR="00353A6B">
        <w:t>a</w:t>
      </w:r>
      <w:r w:rsidRPr="00353A6B">
        <w:t xml:space="preserve">dministration, de </w:t>
      </w:r>
      <w:r w:rsidR="00353A6B">
        <w:t>j</w:t>
      </w:r>
      <w:r w:rsidRPr="00353A6B">
        <w:t xml:space="preserve">ournalisme et de </w:t>
      </w:r>
      <w:r w:rsidR="00353A6B">
        <w:t>m</w:t>
      </w:r>
      <w:r w:rsidRPr="00353A6B">
        <w:t>agistrature (ENAJM) et l</w:t>
      </w:r>
      <w:r w:rsidR="00E43890" w:rsidRPr="00353A6B">
        <w:t>’</w:t>
      </w:r>
      <w:r w:rsidR="00353A6B" w:rsidRPr="00353A6B">
        <w:t>École</w:t>
      </w:r>
      <w:r w:rsidRPr="00353A6B">
        <w:t xml:space="preserve"> </w:t>
      </w:r>
      <w:r w:rsidR="00353A6B">
        <w:t>n</w:t>
      </w:r>
      <w:r w:rsidRPr="00353A6B">
        <w:t xml:space="preserve">ationale de </w:t>
      </w:r>
      <w:r w:rsidR="00353A6B">
        <w:t>p</w:t>
      </w:r>
      <w:r w:rsidRPr="00353A6B">
        <w:t>olice (ENP) pour</w:t>
      </w:r>
      <w:r w:rsidR="00C77B8B" w:rsidRPr="00353A6B">
        <w:t xml:space="preserve"> </w:t>
      </w:r>
      <w:r w:rsidRPr="00353A6B">
        <w:t>les magistrats et policiers, les officiers de police judiciaire, d</w:t>
      </w:r>
      <w:r w:rsidR="00E43890" w:rsidRPr="00353A6B">
        <w:t>’</w:t>
      </w:r>
      <w:r w:rsidRPr="00353A6B">
        <w:t>une part</w:t>
      </w:r>
      <w:r w:rsidR="002650B3">
        <w:t>,</w:t>
      </w:r>
      <w:r w:rsidRPr="00353A6B">
        <w:t xml:space="preserve"> et le Centre d</w:t>
      </w:r>
      <w:r w:rsidR="00E43890" w:rsidRPr="00353A6B">
        <w:t>’</w:t>
      </w:r>
      <w:r w:rsidRPr="00353A6B">
        <w:t>El Mina</w:t>
      </w:r>
      <w:r w:rsidR="00C77B8B" w:rsidRPr="00353A6B">
        <w:t xml:space="preserve"> </w:t>
      </w:r>
      <w:r w:rsidRPr="00353A6B">
        <w:t>pour l</w:t>
      </w:r>
      <w:r w:rsidR="00E43890" w:rsidRPr="00353A6B">
        <w:t>’</w:t>
      </w:r>
      <w:r w:rsidR="00353A6B">
        <w:t>a</w:t>
      </w:r>
      <w:r w:rsidRPr="00353A6B">
        <w:t xml:space="preserve">ccueil et la réinsertion </w:t>
      </w:r>
      <w:r w:rsidR="00353A6B">
        <w:t>s</w:t>
      </w:r>
      <w:r w:rsidRPr="00353A6B">
        <w:t xml:space="preserve">ociale des </w:t>
      </w:r>
      <w:r w:rsidR="00353A6B">
        <w:t>e</w:t>
      </w:r>
      <w:r w:rsidR="00353A6B" w:rsidRPr="00353A6B">
        <w:t xml:space="preserve">nfants </w:t>
      </w:r>
      <w:r w:rsidRPr="00353A6B">
        <w:t>en conflit avec la loi (CARS) d</w:t>
      </w:r>
      <w:r w:rsidR="00E43890" w:rsidRPr="00353A6B">
        <w:t>’</w:t>
      </w:r>
      <w:r w:rsidRPr="00353A6B">
        <w:t>autre part. Ce</w:t>
      </w:r>
      <w:r w:rsidR="00C77B8B" w:rsidRPr="00353A6B">
        <w:t xml:space="preserve"> </w:t>
      </w:r>
      <w:r w:rsidRPr="00353A6B">
        <w:t>dernier dispense régulièrement des formations sur la prévention de la torture aux fonctionnaires de l</w:t>
      </w:r>
      <w:r w:rsidR="00E43890" w:rsidRPr="00353A6B">
        <w:t>’</w:t>
      </w:r>
      <w:r w:rsidRPr="00353A6B">
        <w:t>administration pénitentiaire.</w:t>
      </w:r>
    </w:p>
    <w:p w:rsidR="006C2981" w:rsidRPr="00353A6B" w:rsidRDefault="006C2981" w:rsidP="00A62EB2">
      <w:pPr>
        <w:pStyle w:val="SingleTxtG"/>
        <w:numPr>
          <w:ilvl w:val="0"/>
          <w:numId w:val="6"/>
        </w:numPr>
        <w:ind w:left="1134" w:firstLine="0"/>
      </w:pPr>
      <w:r w:rsidRPr="00353A6B">
        <w:t>Par ailleurs</w:t>
      </w:r>
      <w:r w:rsidR="00444DE6">
        <w:t>,</w:t>
      </w:r>
      <w:r w:rsidRPr="00353A6B">
        <w:t xml:space="preserve"> des séminaires de sensibilisation ont été </w:t>
      </w:r>
      <w:r w:rsidR="00C77B8B" w:rsidRPr="00353A6B">
        <w:t>dispensés</w:t>
      </w:r>
      <w:r w:rsidRPr="00353A6B">
        <w:t xml:space="preserve"> aux médecins afin de les amener à contribuer à la lutte contre la torture sous toutes ses formes.</w:t>
      </w:r>
      <w:r w:rsidR="001000B5" w:rsidRPr="00353A6B">
        <w:t xml:space="preserve"> </w:t>
      </w:r>
      <w:r w:rsidRPr="00353A6B">
        <w:rPr>
          <w:bCs/>
        </w:rPr>
        <w:t>Ces f</w:t>
      </w:r>
      <w:r w:rsidRPr="00353A6B">
        <w:t>ormations insistent sur la prévention, la prohibition et l</w:t>
      </w:r>
      <w:r w:rsidR="00E43890" w:rsidRPr="00353A6B">
        <w:t>’</w:t>
      </w:r>
      <w:r w:rsidRPr="00353A6B">
        <w:t>interdiction de la torture et des traitements cruels, inhumains ou dégradants.</w:t>
      </w:r>
    </w:p>
    <w:p w:rsidR="006C2981" w:rsidRPr="00353A6B" w:rsidRDefault="00086F41" w:rsidP="00086F41">
      <w:pPr>
        <w:pStyle w:val="H23G"/>
        <w:ind w:hanging="567"/>
        <w:rPr>
          <w:u w:val="single"/>
        </w:rPr>
      </w:pPr>
      <w:r w:rsidRPr="00353A6B">
        <w:t>1</w:t>
      </w:r>
      <w:r w:rsidR="005F5B84" w:rsidRPr="00353A6B">
        <w:t>2</w:t>
      </w:r>
      <w:r w:rsidRPr="00353A6B">
        <w:t>.</w:t>
      </w:r>
      <w:r w:rsidR="00A62EB2" w:rsidRPr="00353A6B">
        <w:tab/>
      </w:r>
      <w:r w:rsidR="00A62EB2" w:rsidRPr="00353A6B">
        <w:tab/>
      </w:r>
      <w:r w:rsidR="006C2981" w:rsidRPr="00353A6B">
        <w:t>Article 11:</w:t>
      </w:r>
      <w:r w:rsidR="00D06F99" w:rsidRPr="00353A6B">
        <w:t xml:space="preserve"> s</w:t>
      </w:r>
      <w:r w:rsidR="006C2981" w:rsidRPr="00353A6B">
        <w:t xml:space="preserve">urveillance </w:t>
      </w:r>
      <w:r w:rsidR="00D06F99" w:rsidRPr="00353A6B">
        <w:t>et</w:t>
      </w:r>
      <w:r w:rsidR="006C2981" w:rsidRPr="00353A6B">
        <w:t xml:space="preserve"> traitement des personnes arrêtées ou détenues</w:t>
      </w:r>
    </w:p>
    <w:p w:rsidR="006C2981" w:rsidRPr="00353A6B" w:rsidRDefault="00086F41" w:rsidP="00086F41">
      <w:pPr>
        <w:pStyle w:val="H4G"/>
        <w:ind w:hanging="567"/>
        <w:rPr>
          <w:iCs/>
        </w:rPr>
      </w:pPr>
      <w:r w:rsidRPr="00353A6B">
        <w:rPr>
          <w:iCs/>
        </w:rPr>
        <w:t>a)</w:t>
      </w:r>
      <w:r w:rsidR="00A62EB2" w:rsidRPr="00353A6B">
        <w:rPr>
          <w:iCs/>
        </w:rPr>
        <w:tab/>
      </w:r>
      <w:r w:rsidR="00A62EB2" w:rsidRPr="00353A6B">
        <w:rPr>
          <w:iCs/>
        </w:rPr>
        <w:tab/>
      </w:r>
      <w:r w:rsidR="006C2981" w:rsidRPr="00353A6B">
        <w:rPr>
          <w:iCs/>
        </w:rPr>
        <w:t>Protection du gard</w:t>
      </w:r>
      <w:r w:rsidR="002650B3">
        <w:rPr>
          <w:iCs/>
        </w:rPr>
        <w:t>é</w:t>
      </w:r>
      <w:r w:rsidR="006C2981" w:rsidRPr="00353A6B">
        <w:rPr>
          <w:iCs/>
        </w:rPr>
        <w:t xml:space="preserve"> à vue</w:t>
      </w:r>
    </w:p>
    <w:p w:rsidR="006C2981" w:rsidRPr="00353A6B" w:rsidRDefault="006C2981" w:rsidP="002A434C">
      <w:pPr>
        <w:pStyle w:val="SingleTxtG"/>
        <w:numPr>
          <w:ilvl w:val="0"/>
          <w:numId w:val="6"/>
        </w:numPr>
        <w:ind w:left="1134" w:firstLine="0"/>
      </w:pPr>
      <w:r w:rsidRPr="00353A6B">
        <w:t>En vertu de l</w:t>
      </w:r>
      <w:r w:rsidR="00E43890" w:rsidRPr="00353A6B">
        <w:t>’</w:t>
      </w:r>
      <w:r w:rsidRPr="00353A6B">
        <w:t xml:space="preserve">article 37 du CPP, le </w:t>
      </w:r>
      <w:r w:rsidR="002650B3">
        <w:t>P</w:t>
      </w:r>
      <w:r w:rsidRPr="00353A6B">
        <w:t>rocureur de la République</w:t>
      </w:r>
      <w:r w:rsidR="00C77B8B" w:rsidRPr="00353A6B">
        <w:t xml:space="preserve"> </w:t>
      </w:r>
      <w:r w:rsidRPr="00353A6B">
        <w:t>dirige l</w:t>
      </w:r>
      <w:r w:rsidR="00E43890" w:rsidRPr="00353A6B">
        <w:t>’</w:t>
      </w:r>
      <w:r w:rsidRPr="00353A6B">
        <w:t xml:space="preserve">activité de la police judiciaire notamment les </w:t>
      </w:r>
      <w:r w:rsidR="002650B3">
        <w:t>o</w:t>
      </w:r>
      <w:r w:rsidRPr="00353A6B">
        <w:t xml:space="preserve">fficiers de </w:t>
      </w:r>
      <w:r w:rsidR="002650B3">
        <w:t>p</w:t>
      </w:r>
      <w:r w:rsidRPr="00353A6B">
        <w:t xml:space="preserve">olice </w:t>
      </w:r>
      <w:r w:rsidR="002650B3">
        <w:t>j</w:t>
      </w:r>
      <w:r w:rsidRPr="00353A6B">
        <w:t>udiciaire chargés de rassembler les preuves et les indices en vue d</w:t>
      </w:r>
      <w:r w:rsidR="00E43890" w:rsidRPr="00353A6B">
        <w:t>’</w:t>
      </w:r>
      <w:r w:rsidRPr="00353A6B">
        <w:t>établir l</w:t>
      </w:r>
      <w:r w:rsidR="00E43890" w:rsidRPr="00353A6B">
        <w:t>’</w:t>
      </w:r>
      <w:r w:rsidRPr="00353A6B">
        <w:t>existence d</w:t>
      </w:r>
      <w:r w:rsidR="00E43890" w:rsidRPr="00353A6B">
        <w:t>’</w:t>
      </w:r>
      <w:r w:rsidRPr="00353A6B">
        <w:t>une infraction. Dans l</w:t>
      </w:r>
      <w:r w:rsidR="00E43890" w:rsidRPr="00353A6B">
        <w:t>’</w:t>
      </w:r>
      <w:r w:rsidRPr="00353A6B">
        <w:t>accomplissement de leur mission, ils agissent sous la direction et le contrôle du Procureur de la République. Ce dernier peut, à tout moment,</w:t>
      </w:r>
      <w:r w:rsidR="00C77B8B" w:rsidRPr="00353A6B">
        <w:t xml:space="preserve"> </w:t>
      </w:r>
      <w:r w:rsidRPr="00353A6B">
        <w:t>procéder à des contrôles de la régularité et de la légalité de la détention pendant la garde à vue ou celle subie dans les établissements pénitentiaires en qualité de membre de la commission de surveillance des prisons. Ils</w:t>
      </w:r>
      <w:r w:rsidR="00C77B8B" w:rsidRPr="00353A6B">
        <w:t xml:space="preserve"> </w:t>
      </w:r>
      <w:r w:rsidRPr="00353A6B">
        <w:t xml:space="preserve">sont astreints de rendre des comptes au </w:t>
      </w:r>
      <w:r w:rsidR="002650B3">
        <w:t>P</w:t>
      </w:r>
      <w:r w:rsidRPr="00353A6B">
        <w:t>rocureur de la République des résultats obtenus et de lui transmettre les procès</w:t>
      </w:r>
      <w:r w:rsidR="002650B3">
        <w:t>-</w:t>
      </w:r>
      <w:r w:rsidRPr="00353A6B">
        <w:t>verbaux d</w:t>
      </w:r>
      <w:r w:rsidR="00E43890" w:rsidRPr="00353A6B">
        <w:t>’</w:t>
      </w:r>
      <w:r w:rsidRPr="00353A6B">
        <w:t>enquêtes y compris les informations sur le respect du délai de garde à vue.</w:t>
      </w:r>
    </w:p>
    <w:p w:rsidR="002650B3" w:rsidRDefault="006C2981" w:rsidP="002A434C">
      <w:pPr>
        <w:pStyle w:val="SingleTxtG"/>
        <w:numPr>
          <w:ilvl w:val="0"/>
          <w:numId w:val="6"/>
        </w:numPr>
        <w:ind w:left="1134" w:firstLine="0"/>
      </w:pPr>
      <w:r w:rsidRPr="00353A6B">
        <w:t>Afin de prévenir tout acte de torture, l</w:t>
      </w:r>
      <w:r w:rsidR="00E43890" w:rsidRPr="00353A6B">
        <w:t>’</w:t>
      </w:r>
      <w:r w:rsidRPr="00353A6B">
        <w:t>alinéa 3 de</w:t>
      </w:r>
      <w:r w:rsidR="00C77B8B" w:rsidRPr="00353A6B">
        <w:t xml:space="preserve"> </w:t>
      </w:r>
      <w:r w:rsidRPr="00353A6B">
        <w:t>l</w:t>
      </w:r>
      <w:r w:rsidR="00E43890" w:rsidRPr="00353A6B">
        <w:t>’</w:t>
      </w:r>
      <w:r w:rsidRPr="00353A6B">
        <w:t>article 36</w:t>
      </w:r>
      <w:r w:rsidR="002650B3">
        <w:t xml:space="preserve"> </w:t>
      </w:r>
      <w:r w:rsidRPr="00353A6B">
        <w:t xml:space="preserve">du </w:t>
      </w:r>
      <w:r w:rsidR="00ED6D02" w:rsidRPr="00353A6B">
        <w:t>CPP</w:t>
      </w:r>
      <w:r w:rsidRPr="00353A6B">
        <w:t xml:space="preserve"> dispose: </w:t>
      </w:r>
    </w:p>
    <w:p w:rsidR="006C2981" w:rsidRPr="00353A6B" w:rsidRDefault="006C2981" w:rsidP="002650B3">
      <w:pPr>
        <w:pStyle w:val="SingleTxtG"/>
        <w:ind w:left="1701" w:firstLine="567"/>
      </w:pPr>
      <w:r w:rsidRPr="00353A6B">
        <w:t>«</w:t>
      </w:r>
      <w:r w:rsidR="002650B3">
        <w:t>L</w:t>
      </w:r>
      <w:r w:rsidRPr="00353A6B">
        <w:t>orsqu</w:t>
      </w:r>
      <w:r w:rsidR="00E43890" w:rsidRPr="00353A6B">
        <w:t>’</w:t>
      </w:r>
      <w:r w:rsidRPr="00353A6B">
        <w:t>un suspect est déféré par la police judiciaire, le procureur de la République est tenu de procéder à son interrogatoire en présence de son avocat, sur son identité complète, l</w:t>
      </w:r>
      <w:r w:rsidR="00E43890" w:rsidRPr="00353A6B">
        <w:t>’</w:t>
      </w:r>
      <w:r w:rsidRPr="00353A6B">
        <w:t>accusation qui lui est adressée et les conditions dans lesquelles le fait a été commis. Cet interrogatoire</w:t>
      </w:r>
      <w:r w:rsidR="00C77B8B" w:rsidRPr="00353A6B">
        <w:t xml:space="preserve"> </w:t>
      </w:r>
      <w:r w:rsidRPr="00353A6B">
        <w:t>doit être constaté par un procès-verbal écrit</w:t>
      </w:r>
      <w:r w:rsidR="002650B3">
        <w:t>.</w:t>
      </w:r>
      <w:r w:rsidRPr="00353A6B">
        <w:t>»</w:t>
      </w:r>
    </w:p>
    <w:p w:rsidR="006C2981" w:rsidRPr="00353A6B" w:rsidRDefault="006C2981" w:rsidP="00403154">
      <w:pPr>
        <w:pStyle w:val="SingleTxtG"/>
      </w:pPr>
      <w:r w:rsidRPr="00353A6B">
        <w:t>Le non-respect de ces</w:t>
      </w:r>
      <w:r w:rsidR="00C77B8B" w:rsidRPr="00353A6B">
        <w:t xml:space="preserve"> </w:t>
      </w:r>
      <w:r w:rsidRPr="00353A6B">
        <w:t>dispositions entraîne la nullité de la procédure.</w:t>
      </w:r>
    </w:p>
    <w:p w:rsidR="006C2981" w:rsidRPr="00353A6B" w:rsidRDefault="006C2981" w:rsidP="002A434C">
      <w:pPr>
        <w:pStyle w:val="SingleTxtG"/>
        <w:numPr>
          <w:ilvl w:val="0"/>
          <w:numId w:val="6"/>
        </w:numPr>
        <w:ind w:left="1134" w:firstLine="0"/>
      </w:pPr>
      <w:r w:rsidRPr="00353A6B">
        <w:t>Par ailleurs,</w:t>
      </w:r>
      <w:r w:rsidR="00C77B8B" w:rsidRPr="00353A6B">
        <w:t xml:space="preserve"> </w:t>
      </w:r>
      <w:r w:rsidR="00BA323F">
        <w:t>la</w:t>
      </w:r>
      <w:r w:rsidR="00C77B8B" w:rsidRPr="00353A6B">
        <w:t xml:space="preserve"> </w:t>
      </w:r>
      <w:r w:rsidRPr="00353A6B">
        <w:t>présence de l</w:t>
      </w:r>
      <w:r w:rsidR="00E43890" w:rsidRPr="00353A6B">
        <w:t>’</w:t>
      </w:r>
      <w:r w:rsidRPr="00353A6B">
        <w:t>avocat dès la première heure de la garde à vue des mineurs et la dernière heure de la première garde à vue des majeurs permet d</w:t>
      </w:r>
      <w:r w:rsidR="00E43890" w:rsidRPr="00353A6B">
        <w:t>’</w:t>
      </w:r>
      <w:r w:rsidRPr="00353A6B">
        <w:t>éviter la pratique de</w:t>
      </w:r>
      <w:r w:rsidR="00C77B8B" w:rsidRPr="00353A6B">
        <w:t xml:space="preserve"> </w:t>
      </w:r>
      <w:r w:rsidRPr="00353A6B">
        <w:t>la torture et de mauvais traitements pendant l</w:t>
      </w:r>
      <w:r w:rsidR="00E43890" w:rsidRPr="00353A6B">
        <w:t>’</w:t>
      </w:r>
      <w:r w:rsidRPr="00353A6B">
        <w:t>interrogatoire ou pendant la garde à vue.</w:t>
      </w:r>
    </w:p>
    <w:p w:rsidR="006C2981" w:rsidRPr="00353A6B" w:rsidRDefault="00086F41" w:rsidP="00086F41">
      <w:pPr>
        <w:pStyle w:val="H4G"/>
        <w:ind w:hanging="567"/>
      </w:pPr>
      <w:r w:rsidRPr="00353A6B">
        <w:t>b)</w:t>
      </w:r>
      <w:r w:rsidR="00A62EB2" w:rsidRPr="00353A6B">
        <w:tab/>
      </w:r>
      <w:r w:rsidR="00A62EB2" w:rsidRPr="00353A6B">
        <w:tab/>
      </w:r>
      <w:r w:rsidR="006C2981" w:rsidRPr="00353A6B">
        <w:t>La détention dans des établissements pénitentiaires</w:t>
      </w:r>
    </w:p>
    <w:p w:rsidR="006C2981" w:rsidRPr="00353A6B" w:rsidRDefault="006C2981" w:rsidP="002A434C">
      <w:pPr>
        <w:pStyle w:val="SingleTxtG"/>
        <w:numPr>
          <w:ilvl w:val="0"/>
          <w:numId w:val="6"/>
        </w:numPr>
        <w:ind w:left="1134" w:firstLine="0"/>
      </w:pPr>
      <w:r w:rsidRPr="00353A6B">
        <w:t>La détention préventive ne doit être ordonnée par le juge d</w:t>
      </w:r>
      <w:r w:rsidR="00E43890" w:rsidRPr="00353A6B">
        <w:t>’</w:t>
      </w:r>
      <w:r w:rsidRPr="00353A6B">
        <w:t>instruction que lorsqu</w:t>
      </w:r>
      <w:r w:rsidR="00E43890" w:rsidRPr="00353A6B">
        <w:t>’</w:t>
      </w:r>
      <w:r w:rsidRPr="00353A6B">
        <w:t>elle</w:t>
      </w:r>
      <w:r w:rsidR="00C77B8B" w:rsidRPr="00353A6B">
        <w:t xml:space="preserve"> </w:t>
      </w:r>
      <w:r w:rsidRPr="00353A6B">
        <w:t>est justifiée soit par</w:t>
      </w:r>
      <w:r w:rsidR="00C77B8B" w:rsidRPr="00353A6B">
        <w:t xml:space="preserve"> </w:t>
      </w:r>
      <w:r w:rsidRPr="00353A6B">
        <w:t>la gravité</w:t>
      </w:r>
      <w:r w:rsidR="00C77B8B" w:rsidRPr="00353A6B">
        <w:t xml:space="preserve"> </w:t>
      </w:r>
      <w:r w:rsidRPr="00353A6B">
        <w:t>des faits, soit par la nécessité</w:t>
      </w:r>
      <w:r w:rsidR="00C77B8B" w:rsidRPr="00353A6B">
        <w:t xml:space="preserve"> </w:t>
      </w:r>
      <w:r w:rsidRPr="00353A6B">
        <w:t>d</w:t>
      </w:r>
      <w:r w:rsidR="00E43890" w:rsidRPr="00353A6B">
        <w:t>’</w:t>
      </w:r>
      <w:r w:rsidRPr="00353A6B">
        <w:t xml:space="preserve">empêcher la disparition des </w:t>
      </w:r>
      <w:r w:rsidRPr="00353A6B">
        <w:rPr>
          <w:bCs/>
        </w:rPr>
        <w:t>preuves</w:t>
      </w:r>
      <w:r w:rsidRPr="00353A6B">
        <w:t xml:space="preserve"> de l</w:t>
      </w:r>
      <w:r w:rsidR="00E43890" w:rsidRPr="00353A6B">
        <w:t>’</w:t>
      </w:r>
      <w:r w:rsidRPr="00353A6B">
        <w:t>infraction, la fuite de l</w:t>
      </w:r>
      <w:r w:rsidR="00E43890" w:rsidRPr="00353A6B">
        <w:t>’</w:t>
      </w:r>
      <w:r w:rsidRPr="00353A6B">
        <w:t>inculpé ou la commission de nouvelles infractions.</w:t>
      </w:r>
    </w:p>
    <w:p w:rsidR="00BA323F" w:rsidRDefault="006C2981" w:rsidP="002A434C">
      <w:pPr>
        <w:pStyle w:val="SingleTxtG"/>
        <w:numPr>
          <w:ilvl w:val="0"/>
          <w:numId w:val="6"/>
        </w:numPr>
        <w:ind w:left="1134" w:firstLine="0"/>
      </w:pPr>
      <w:r w:rsidRPr="00353A6B">
        <w:rPr>
          <w:bCs/>
        </w:rPr>
        <w:t>Cependant</w:t>
      </w:r>
      <w:r w:rsidRPr="00353A6B">
        <w:t>, en vertu de l</w:t>
      </w:r>
      <w:r w:rsidR="00E43890" w:rsidRPr="00353A6B">
        <w:t>’</w:t>
      </w:r>
      <w:r w:rsidRPr="00353A6B">
        <w:t>article 139 du CPP:</w:t>
      </w:r>
      <w:r w:rsidR="00DF5D43" w:rsidRPr="00353A6B">
        <w:t xml:space="preserve"> </w:t>
      </w:r>
    </w:p>
    <w:p w:rsidR="006C2981" w:rsidRPr="00434AFC" w:rsidRDefault="006C2981" w:rsidP="00BA323F">
      <w:pPr>
        <w:pStyle w:val="SingleTxtG"/>
        <w:ind w:left="1701" w:firstLine="567"/>
      </w:pPr>
      <w:r w:rsidRPr="00434AFC">
        <w:t>«</w:t>
      </w:r>
      <w:r w:rsidRPr="00BA323F">
        <w:rPr>
          <w:iCs/>
        </w:rPr>
        <w:t>Dans tous les cas de détention préventive, le juge d</w:t>
      </w:r>
      <w:r w:rsidR="00E43890" w:rsidRPr="00BA323F">
        <w:rPr>
          <w:iCs/>
        </w:rPr>
        <w:t>’</w:t>
      </w:r>
      <w:r w:rsidRPr="00BA323F">
        <w:rPr>
          <w:iCs/>
        </w:rPr>
        <w:t>instruction est tenu d</w:t>
      </w:r>
      <w:r w:rsidR="00E43890" w:rsidRPr="00BA323F">
        <w:rPr>
          <w:iCs/>
        </w:rPr>
        <w:t>’</w:t>
      </w:r>
      <w:r w:rsidRPr="00BA323F">
        <w:rPr>
          <w:iCs/>
        </w:rPr>
        <w:t>accélérer le plus</w:t>
      </w:r>
      <w:r w:rsidR="00C77B8B" w:rsidRPr="00BA323F">
        <w:rPr>
          <w:iCs/>
        </w:rPr>
        <w:t xml:space="preserve"> </w:t>
      </w:r>
      <w:r w:rsidRPr="00BA323F">
        <w:rPr>
          <w:iCs/>
        </w:rPr>
        <w:t>possible le déroulement de l</w:t>
      </w:r>
      <w:r w:rsidR="00E43890" w:rsidRPr="00BA323F">
        <w:rPr>
          <w:iCs/>
        </w:rPr>
        <w:t>’</w:t>
      </w:r>
      <w:r w:rsidRPr="00BA323F">
        <w:rPr>
          <w:iCs/>
        </w:rPr>
        <w:t>information. Il est responsable, à peine de prise à partie, de toute</w:t>
      </w:r>
      <w:r w:rsidR="00C77B8B" w:rsidRPr="00BA323F">
        <w:rPr>
          <w:iCs/>
        </w:rPr>
        <w:t xml:space="preserve"> </w:t>
      </w:r>
      <w:r w:rsidRPr="00BA323F">
        <w:rPr>
          <w:iCs/>
        </w:rPr>
        <w:t>négligence qui</w:t>
      </w:r>
      <w:r w:rsidR="00C77B8B" w:rsidRPr="00BA323F">
        <w:rPr>
          <w:iCs/>
        </w:rPr>
        <w:t xml:space="preserve"> </w:t>
      </w:r>
      <w:r w:rsidRPr="00BA323F">
        <w:rPr>
          <w:iCs/>
        </w:rPr>
        <w:t>aurait</w:t>
      </w:r>
      <w:r w:rsidR="00C77B8B" w:rsidRPr="00BA323F">
        <w:rPr>
          <w:iCs/>
        </w:rPr>
        <w:t xml:space="preserve"> </w:t>
      </w:r>
      <w:r w:rsidRPr="00BA323F">
        <w:rPr>
          <w:iCs/>
        </w:rPr>
        <w:t>inutilement retardé l</w:t>
      </w:r>
      <w:r w:rsidR="00E43890" w:rsidRPr="00BA323F">
        <w:rPr>
          <w:iCs/>
        </w:rPr>
        <w:t>’</w:t>
      </w:r>
      <w:r w:rsidRPr="00BA323F">
        <w:rPr>
          <w:iCs/>
        </w:rPr>
        <w:t>instruction et prolongé</w:t>
      </w:r>
      <w:r w:rsidR="00C77B8B" w:rsidRPr="00BA323F">
        <w:rPr>
          <w:iCs/>
        </w:rPr>
        <w:t xml:space="preserve"> </w:t>
      </w:r>
      <w:r w:rsidRPr="00BA323F">
        <w:rPr>
          <w:iCs/>
        </w:rPr>
        <w:t>la détention préventive</w:t>
      </w:r>
      <w:r w:rsidR="00BA323F" w:rsidRPr="00BA323F">
        <w:rPr>
          <w:iCs/>
        </w:rPr>
        <w:t>.</w:t>
      </w:r>
      <w:r w:rsidRPr="00434AFC">
        <w:t>»</w:t>
      </w:r>
    </w:p>
    <w:p w:rsidR="006C2981" w:rsidRPr="00353A6B" w:rsidRDefault="006C2981" w:rsidP="002A434C">
      <w:pPr>
        <w:pStyle w:val="SingleTxtG"/>
        <w:numPr>
          <w:ilvl w:val="0"/>
          <w:numId w:val="6"/>
        </w:numPr>
        <w:ind w:left="1134" w:firstLine="0"/>
      </w:pPr>
      <w:r w:rsidRPr="00353A6B">
        <w:t>En effet, conformément aux dispositions du même article, si le juge d</w:t>
      </w:r>
      <w:r w:rsidR="00E43890" w:rsidRPr="00353A6B">
        <w:t>’</w:t>
      </w:r>
      <w:r w:rsidRPr="00353A6B">
        <w:t>instruction ne met pas fin à l</w:t>
      </w:r>
      <w:r w:rsidR="00E43890" w:rsidRPr="00353A6B">
        <w:t>’</w:t>
      </w:r>
      <w:r w:rsidRPr="00353A6B">
        <w:t xml:space="preserve">instruction par ordonnance, le détenu est présenté par le régisseur de la prison au </w:t>
      </w:r>
      <w:r w:rsidR="00BA323F">
        <w:t>P</w:t>
      </w:r>
      <w:r w:rsidRPr="00353A6B">
        <w:t xml:space="preserve">rocureur de la </w:t>
      </w:r>
      <w:r w:rsidR="00BA323F">
        <w:t>R</w:t>
      </w:r>
      <w:r w:rsidRPr="00353A6B">
        <w:t>épublique qui le présente au juge d</w:t>
      </w:r>
      <w:r w:rsidR="00E43890" w:rsidRPr="00353A6B">
        <w:t>’</w:t>
      </w:r>
      <w:r w:rsidRPr="00353A6B">
        <w:t>instruction qui doit le libérer immédiatement, sauf s</w:t>
      </w:r>
      <w:r w:rsidR="00E43890" w:rsidRPr="00353A6B">
        <w:t>’</w:t>
      </w:r>
      <w:r w:rsidRPr="00353A6B">
        <w:t>il est détenu pour une autre cause.</w:t>
      </w:r>
      <w:r w:rsidR="00353A6B">
        <w:t xml:space="preserve"> </w:t>
      </w:r>
    </w:p>
    <w:p w:rsidR="006C2981" w:rsidRPr="00353A6B" w:rsidRDefault="00086F41" w:rsidP="00086F41">
      <w:pPr>
        <w:pStyle w:val="H4G"/>
        <w:ind w:hanging="567"/>
      </w:pPr>
      <w:r w:rsidRPr="00353A6B">
        <w:t>c)</w:t>
      </w:r>
      <w:r w:rsidR="00A62EB2" w:rsidRPr="00353A6B">
        <w:tab/>
      </w:r>
      <w:r w:rsidR="00A62EB2" w:rsidRPr="00353A6B">
        <w:tab/>
      </w:r>
      <w:r w:rsidR="006C2981" w:rsidRPr="00353A6B">
        <w:t>Mécanisme indépendant de contrôle et de surveillance des lieux de détention</w:t>
      </w:r>
    </w:p>
    <w:p w:rsidR="006C2981" w:rsidRPr="00353A6B" w:rsidRDefault="006C2981" w:rsidP="002A434C">
      <w:pPr>
        <w:pStyle w:val="SingleTxtG"/>
        <w:numPr>
          <w:ilvl w:val="0"/>
          <w:numId w:val="6"/>
        </w:numPr>
        <w:ind w:left="1134" w:firstLine="0"/>
      </w:pPr>
      <w:r w:rsidRPr="00353A6B">
        <w:t>Les établissements pénitentiaires font l</w:t>
      </w:r>
      <w:r w:rsidR="00E43890" w:rsidRPr="00353A6B">
        <w:t>’</w:t>
      </w:r>
      <w:r w:rsidRPr="00353A6B">
        <w:t>objet</w:t>
      </w:r>
      <w:r w:rsidR="00C77B8B" w:rsidRPr="00353A6B">
        <w:t xml:space="preserve"> </w:t>
      </w:r>
      <w:r w:rsidRPr="00353A6B">
        <w:t>d</w:t>
      </w:r>
      <w:r w:rsidR="00E43890" w:rsidRPr="00353A6B">
        <w:t>’</w:t>
      </w:r>
      <w:r w:rsidRPr="00353A6B">
        <w:t>un triple contrôle.</w:t>
      </w:r>
      <w:r w:rsidR="00086F41" w:rsidRPr="00353A6B">
        <w:t xml:space="preserve"> </w:t>
      </w:r>
      <w:r w:rsidRPr="00353A6B">
        <w:t>En effet, il existe d</w:t>
      </w:r>
      <w:r w:rsidR="00E43890" w:rsidRPr="00353A6B">
        <w:t>’</w:t>
      </w:r>
      <w:r w:rsidRPr="00353A6B">
        <w:t>abord de</w:t>
      </w:r>
      <w:r w:rsidR="00BA323F">
        <w:t>s</w:t>
      </w:r>
      <w:r w:rsidRPr="00353A6B">
        <w:t xml:space="preserve"> visites systématiques</w:t>
      </w:r>
      <w:r w:rsidR="00C77B8B" w:rsidRPr="00353A6B">
        <w:t xml:space="preserve"> </w:t>
      </w:r>
      <w:r w:rsidRPr="00353A6B">
        <w:t>organisées par l</w:t>
      </w:r>
      <w:r w:rsidR="00E43890" w:rsidRPr="00353A6B">
        <w:t>’</w:t>
      </w:r>
      <w:r w:rsidRPr="00353A6B">
        <w:t>administration pénitentiaire. Les services de la réinsertion sociale, du suivi de l</w:t>
      </w:r>
      <w:r w:rsidR="00E43890" w:rsidRPr="00353A6B">
        <w:t>’</w:t>
      </w:r>
      <w:r w:rsidRPr="00353A6B">
        <w:t xml:space="preserve">action publique et ceux de la santé sont quotidiennement présents dans les lieux. </w:t>
      </w:r>
      <w:r w:rsidR="00BA323F">
        <w:t>À</w:t>
      </w:r>
      <w:r w:rsidRPr="00353A6B">
        <w:t xml:space="preserve"> cela s</w:t>
      </w:r>
      <w:r w:rsidR="00E43890" w:rsidRPr="00353A6B">
        <w:t>’</w:t>
      </w:r>
      <w:r w:rsidRPr="00353A6B">
        <w:t>ajoute le service de l</w:t>
      </w:r>
      <w:r w:rsidR="00E43890" w:rsidRPr="00353A6B">
        <w:t>’</w:t>
      </w:r>
      <w:r w:rsidRPr="00353A6B">
        <w:t>alimentation qui veille à ce que les menus soient respectés et parviennent aux détenus en quantité et qualité suffisante.</w:t>
      </w:r>
    </w:p>
    <w:p w:rsidR="006C2981" w:rsidRPr="00353A6B" w:rsidRDefault="006C2981" w:rsidP="002A434C">
      <w:pPr>
        <w:pStyle w:val="SingleTxtG"/>
        <w:numPr>
          <w:ilvl w:val="0"/>
          <w:numId w:val="6"/>
        </w:numPr>
        <w:ind w:left="1134" w:firstLine="0"/>
      </w:pPr>
      <w:r w:rsidRPr="00353A6B">
        <w:t>Ensuite, les autorités judiciaires</w:t>
      </w:r>
      <w:r w:rsidR="00BA323F">
        <w:t>,</w:t>
      </w:r>
      <w:r w:rsidRPr="00353A6B">
        <w:t xml:space="preserve"> notamment les procureurs, les juges d</w:t>
      </w:r>
      <w:r w:rsidR="00E43890" w:rsidRPr="00353A6B">
        <w:t>’</w:t>
      </w:r>
      <w:r w:rsidRPr="00353A6B">
        <w:t>instruction et les présidents de juridiction</w:t>
      </w:r>
      <w:r w:rsidR="00BA323F">
        <w:t>,</w:t>
      </w:r>
      <w:r w:rsidRPr="00353A6B">
        <w:t xml:space="preserve"> sont tenues de suivre la situation des détenus qu</w:t>
      </w:r>
      <w:r w:rsidR="00E43890" w:rsidRPr="00353A6B">
        <w:t>’</w:t>
      </w:r>
      <w:r w:rsidRPr="00353A6B">
        <w:t>ils ont placés en prison. La mise en place de l</w:t>
      </w:r>
      <w:r w:rsidR="00E43890" w:rsidRPr="00353A6B">
        <w:t>’</w:t>
      </w:r>
      <w:r w:rsidRPr="00353A6B">
        <w:t>institution du juge de l</w:t>
      </w:r>
      <w:r w:rsidR="00E43890" w:rsidRPr="00353A6B">
        <w:t>’</w:t>
      </w:r>
      <w:r w:rsidRPr="00353A6B">
        <w:t>exécution des peines contribue également au renforcement du contrôle des établissements pénitentiaires.</w:t>
      </w:r>
    </w:p>
    <w:p w:rsidR="006C2981" w:rsidRPr="00353A6B" w:rsidRDefault="006C2981" w:rsidP="002A434C">
      <w:pPr>
        <w:pStyle w:val="SingleTxtG"/>
        <w:numPr>
          <w:ilvl w:val="0"/>
          <w:numId w:val="6"/>
        </w:numPr>
        <w:ind w:left="1134" w:firstLine="0"/>
      </w:pPr>
      <w:r w:rsidRPr="00353A6B">
        <w:t>Enfin</w:t>
      </w:r>
      <w:r w:rsidR="00BA323F">
        <w:t>,</w:t>
      </w:r>
      <w:r w:rsidRPr="00353A6B">
        <w:t xml:space="preserve"> à l</w:t>
      </w:r>
      <w:r w:rsidR="00E43890" w:rsidRPr="00353A6B">
        <w:t>’</w:t>
      </w:r>
      <w:r w:rsidRPr="00353A6B">
        <w:t>instar de beaucoup de pays, la Mauritanie possède une commission de surveillance des prisons qui</w:t>
      </w:r>
      <w:r w:rsidR="00C77B8B" w:rsidRPr="00353A6B">
        <w:t xml:space="preserve"> </w:t>
      </w:r>
      <w:r w:rsidRPr="00353A6B">
        <w:t>est chargée du contrôle des établissements pénitentiaires sur les questions liées à la salubrité, la sécurité, la nourriture, l</w:t>
      </w:r>
      <w:r w:rsidR="00E43890" w:rsidRPr="00353A6B">
        <w:t>’</w:t>
      </w:r>
      <w:r w:rsidRPr="00353A6B">
        <w:t>organisation des soins, le travail et la discipline, l</w:t>
      </w:r>
      <w:r w:rsidR="00E43890" w:rsidRPr="00353A6B">
        <w:t>’</w:t>
      </w:r>
      <w:r w:rsidRPr="00353A6B">
        <w:t>observation des règlements, la tenue des dossiers, l</w:t>
      </w:r>
      <w:r w:rsidR="00E43890" w:rsidRPr="00353A6B">
        <w:t>’</w:t>
      </w:r>
      <w:r w:rsidRPr="00353A6B">
        <w:t xml:space="preserve">enseignement et la préparation </w:t>
      </w:r>
      <w:r w:rsidRPr="00353A6B">
        <w:rPr>
          <w:bCs/>
        </w:rPr>
        <w:t>au</w:t>
      </w:r>
      <w:r w:rsidRPr="00353A6B">
        <w:t xml:space="preserve"> retour à la société des personnes détenues.</w:t>
      </w:r>
      <w:r w:rsidR="001C6F76" w:rsidRPr="00353A6B">
        <w:t xml:space="preserve"> </w:t>
      </w:r>
      <w:r w:rsidRPr="00353A6B">
        <w:t>Par ailleurs,</w:t>
      </w:r>
      <w:r w:rsidR="00C77B8B" w:rsidRPr="00353A6B">
        <w:t xml:space="preserve"> </w:t>
      </w:r>
      <w:r w:rsidRPr="00353A6B">
        <w:t>la CNDH peut se saisir des cas de violation des droits de l</w:t>
      </w:r>
      <w:r w:rsidR="00E43890" w:rsidRPr="00353A6B">
        <w:t>’</w:t>
      </w:r>
      <w:r w:rsidR="00BA323F">
        <w:t>h</w:t>
      </w:r>
      <w:r w:rsidRPr="00353A6B">
        <w:t>omme y compris celles relatives à la torture ou de mauvais traitements. Elle</w:t>
      </w:r>
      <w:r w:rsidR="00C77B8B" w:rsidRPr="00353A6B">
        <w:t xml:space="preserve"> </w:t>
      </w:r>
      <w:r w:rsidRPr="00353A6B">
        <w:t>adresse des rapports aux autorités compétentes en cas de violation des droits de l</w:t>
      </w:r>
      <w:r w:rsidR="00E43890" w:rsidRPr="00353A6B">
        <w:t>’</w:t>
      </w:r>
      <w:r w:rsidR="00BA323F">
        <w:t>h</w:t>
      </w:r>
      <w:r w:rsidRPr="00353A6B">
        <w:t>omme constatés y compris la pratique de mauvais traitements et de torture à l</w:t>
      </w:r>
      <w:r w:rsidR="00E43890" w:rsidRPr="00353A6B">
        <w:t>’</w:t>
      </w:r>
      <w:r w:rsidRPr="00353A6B">
        <w:t>encontre des personnes privées de</w:t>
      </w:r>
      <w:r w:rsidR="00C77B8B" w:rsidRPr="00353A6B">
        <w:t xml:space="preserve"> </w:t>
      </w:r>
      <w:r w:rsidRPr="00353A6B">
        <w:t>liberté.</w:t>
      </w:r>
    </w:p>
    <w:p w:rsidR="006C2981" w:rsidRPr="00353A6B" w:rsidRDefault="006C2981" w:rsidP="002A434C">
      <w:pPr>
        <w:pStyle w:val="SingleTxtG"/>
        <w:numPr>
          <w:ilvl w:val="0"/>
          <w:numId w:val="6"/>
        </w:numPr>
        <w:ind w:left="1134" w:firstLine="0"/>
      </w:pPr>
      <w:r w:rsidRPr="00353A6B">
        <w:t>Dans le même ordre d</w:t>
      </w:r>
      <w:r w:rsidR="00E43890" w:rsidRPr="00353A6B">
        <w:t>’</w:t>
      </w:r>
      <w:r w:rsidRPr="00353A6B">
        <w:t>idées, les prisons mauritaniennes sont visitées par les ONG nationales des droits de l</w:t>
      </w:r>
      <w:r w:rsidR="00E43890" w:rsidRPr="00353A6B">
        <w:t>’</w:t>
      </w:r>
      <w:r w:rsidRPr="00353A6B">
        <w:t>homme</w:t>
      </w:r>
      <w:r w:rsidR="00C77B8B" w:rsidRPr="00353A6B">
        <w:t xml:space="preserve"> </w:t>
      </w:r>
      <w:r w:rsidRPr="00353A6B">
        <w:t>ou internationales comme Amnesty International ainsi que les institutions internationales comme</w:t>
      </w:r>
      <w:r w:rsidR="00C77B8B" w:rsidRPr="00353A6B">
        <w:t xml:space="preserve"> </w:t>
      </w:r>
      <w:r w:rsidRPr="00353A6B">
        <w:t xml:space="preserve">le CICR ou les rapporteurs des Nations Unies sur les questions des </w:t>
      </w:r>
      <w:r w:rsidR="00BA323F">
        <w:t>d</w:t>
      </w:r>
      <w:r w:rsidRPr="00353A6B">
        <w:t>roits de l</w:t>
      </w:r>
      <w:r w:rsidR="00E43890" w:rsidRPr="00353A6B">
        <w:t>’</w:t>
      </w:r>
      <w:r w:rsidR="00BA323F">
        <w:t>h</w:t>
      </w:r>
      <w:r w:rsidRPr="00353A6B">
        <w:t>omme.</w:t>
      </w:r>
    </w:p>
    <w:p w:rsidR="006C2981" w:rsidRPr="00353A6B" w:rsidRDefault="00086F41" w:rsidP="00086F41">
      <w:pPr>
        <w:pStyle w:val="H23G"/>
        <w:ind w:hanging="567"/>
        <w:rPr>
          <w:u w:val="single"/>
        </w:rPr>
      </w:pPr>
      <w:r w:rsidRPr="00353A6B">
        <w:t>1</w:t>
      </w:r>
      <w:r w:rsidR="005F5B84" w:rsidRPr="00353A6B">
        <w:t>3</w:t>
      </w:r>
      <w:r w:rsidRPr="00353A6B">
        <w:t>.</w:t>
      </w:r>
      <w:r w:rsidR="00A62EB2" w:rsidRPr="00353A6B">
        <w:tab/>
      </w:r>
      <w:r w:rsidR="00A62EB2" w:rsidRPr="00353A6B">
        <w:tab/>
      </w:r>
      <w:r w:rsidR="006C2981" w:rsidRPr="00353A6B">
        <w:t xml:space="preserve">Article 12: </w:t>
      </w:r>
      <w:r w:rsidR="00D06F99" w:rsidRPr="00353A6B">
        <w:t>e</w:t>
      </w:r>
      <w:r w:rsidR="006C2981" w:rsidRPr="00353A6B">
        <w:t>nquête impartiale en cas d</w:t>
      </w:r>
      <w:r w:rsidR="00E43890" w:rsidRPr="00353A6B">
        <w:t>’</w:t>
      </w:r>
      <w:r w:rsidR="006C2981" w:rsidRPr="00353A6B">
        <w:t>actes de torture</w:t>
      </w:r>
    </w:p>
    <w:p w:rsidR="006C2981" w:rsidRPr="00353A6B" w:rsidRDefault="00086F41" w:rsidP="00086F41">
      <w:pPr>
        <w:pStyle w:val="H4G"/>
        <w:ind w:hanging="567"/>
      </w:pPr>
      <w:r w:rsidRPr="00353A6B">
        <w:t>a)</w:t>
      </w:r>
      <w:r w:rsidR="001C6F76" w:rsidRPr="00353A6B">
        <w:tab/>
      </w:r>
      <w:r w:rsidR="001C6F76" w:rsidRPr="00353A6B">
        <w:tab/>
      </w:r>
      <w:r w:rsidR="006C2981" w:rsidRPr="00353A6B">
        <w:t>Les autorités compétentes en matière pénale</w:t>
      </w:r>
    </w:p>
    <w:p w:rsidR="006C2981" w:rsidRPr="00353A6B" w:rsidRDefault="006C2981" w:rsidP="002A434C">
      <w:pPr>
        <w:pStyle w:val="SingleTxtG"/>
        <w:numPr>
          <w:ilvl w:val="0"/>
          <w:numId w:val="6"/>
        </w:numPr>
        <w:ind w:left="1134" w:firstLine="0"/>
      </w:pPr>
      <w:r w:rsidRPr="00353A6B">
        <w:t>La qualification d</w:t>
      </w:r>
      <w:r w:rsidR="00E43890" w:rsidRPr="00353A6B">
        <w:t>’</w:t>
      </w:r>
      <w:r w:rsidRPr="00353A6B">
        <w:t>actes de torture n</w:t>
      </w:r>
      <w:r w:rsidR="00E43890" w:rsidRPr="00353A6B">
        <w:t>’</w:t>
      </w:r>
      <w:r w:rsidRPr="00353A6B">
        <w:t>étant pas encore consacrée dans le droit mauritanien, les personnes suspectées d</w:t>
      </w:r>
      <w:r w:rsidR="00E43890" w:rsidRPr="00353A6B">
        <w:t>’</w:t>
      </w:r>
      <w:r w:rsidRPr="00353A6B">
        <w:t xml:space="preserve">avoir commis un acte de torture sont poursuivies sous </w:t>
      </w:r>
      <w:r w:rsidR="00C77B8B" w:rsidRPr="00353A6B">
        <w:t>le</w:t>
      </w:r>
      <w:r w:rsidRPr="00353A6B">
        <w:t xml:space="preserve"> vocable de coups et blessures ou d</w:t>
      </w:r>
      <w:r w:rsidR="00E43890" w:rsidRPr="00353A6B">
        <w:t>’</w:t>
      </w:r>
      <w:r w:rsidRPr="00353A6B">
        <w:t>homicide volontaire. Aussi,</w:t>
      </w:r>
      <w:r w:rsidR="00C77B8B" w:rsidRPr="00353A6B">
        <w:t xml:space="preserve"> </w:t>
      </w:r>
      <w:r w:rsidRPr="00353A6B">
        <w:t>lorsqu</w:t>
      </w:r>
      <w:r w:rsidR="00E43890" w:rsidRPr="00353A6B">
        <w:t>’</w:t>
      </w:r>
      <w:r w:rsidRPr="00353A6B">
        <w:t xml:space="preserve">il y a des raisons de </w:t>
      </w:r>
      <w:r w:rsidRPr="00353A6B">
        <w:rPr>
          <w:bCs/>
        </w:rPr>
        <w:t>penser</w:t>
      </w:r>
      <w:r w:rsidRPr="00353A6B">
        <w:t xml:space="preserve"> qu</w:t>
      </w:r>
      <w:r w:rsidR="00E43890" w:rsidRPr="00353A6B">
        <w:t>’</w:t>
      </w:r>
      <w:r w:rsidRPr="00353A6B">
        <w:t>un acte de torture ou de mauvais traitement a été commis, les officiers de police judiciaire dont dépend l</w:t>
      </w:r>
      <w:r w:rsidR="00E43890" w:rsidRPr="00353A6B">
        <w:t>’</w:t>
      </w:r>
      <w:r w:rsidRPr="00353A6B">
        <w:t>auteur présumé, le procureur de la République ou le juge d</w:t>
      </w:r>
      <w:r w:rsidR="00E43890" w:rsidRPr="00353A6B">
        <w:t>’</w:t>
      </w:r>
      <w:r w:rsidRPr="00353A6B">
        <w:t>instruction informés de cette situation peuvent prendre toutes les mesures nécessaires en vue d</w:t>
      </w:r>
      <w:r w:rsidR="00E43890" w:rsidRPr="00353A6B">
        <w:t>’</w:t>
      </w:r>
      <w:r w:rsidRPr="00353A6B">
        <w:t>une enquête immédiate pour l</w:t>
      </w:r>
      <w:r w:rsidR="00E43890" w:rsidRPr="00353A6B">
        <w:t>’</w:t>
      </w:r>
      <w:r w:rsidRPr="00353A6B">
        <w:t xml:space="preserve">établissement des faits. </w:t>
      </w:r>
    </w:p>
    <w:p w:rsidR="006C2981" w:rsidRPr="00353A6B" w:rsidRDefault="006C2981" w:rsidP="002A434C">
      <w:pPr>
        <w:pStyle w:val="SingleTxtG"/>
        <w:numPr>
          <w:ilvl w:val="0"/>
          <w:numId w:val="6"/>
        </w:numPr>
        <w:ind w:left="1134" w:firstLine="0"/>
      </w:pPr>
      <w:r w:rsidRPr="00353A6B">
        <w:t>L</w:t>
      </w:r>
      <w:r w:rsidR="00E43890" w:rsidRPr="00353A6B">
        <w:t>’</w:t>
      </w:r>
      <w:r w:rsidRPr="00353A6B">
        <w:t>officier de police dont dépend l</w:t>
      </w:r>
      <w:r w:rsidR="00E43890" w:rsidRPr="00353A6B">
        <w:t>’</w:t>
      </w:r>
      <w:r w:rsidRPr="00353A6B">
        <w:t>auteur présumé peut procéder à l</w:t>
      </w:r>
      <w:r w:rsidR="00E43890" w:rsidRPr="00353A6B">
        <w:t>’</w:t>
      </w:r>
      <w:r w:rsidRPr="00353A6B">
        <w:t>enquête et faire remplacer l</w:t>
      </w:r>
      <w:r w:rsidR="00E43890" w:rsidRPr="00353A6B">
        <w:t>’</w:t>
      </w:r>
      <w:r w:rsidRPr="00353A6B">
        <w:t xml:space="preserve">agent fautif par un autre. Il doit rendre compte de cette situation au </w:t>
      </w:r>
      <w:r w:rsidR="003E594C">
        <w:t>P</w:t>
      </w:r>
      <w:r w:rsidRPr="00353A6B">
        <w:t xml:space="preserve">rocureur de la </w:t>
      </w:r>
      <w:r w:rsidRPr="00353A6B">
        <w:rPr>
          <w:bCs/>
        </w:rPr>
        <w:t>République</w:t>
      </w:r>
      <w:r w:rsidRPr="00353A6B">
        <w:t xml:space="preserve"> pour lui demander les instructions sur la suite à donner.</w:t>
      </w:r>
    </w:p>
    <w:p w:rsidR="006C2981" w:rsidRPr="00353A6B" w:rsidRDefault="006C2981" w:rsidP="002A434C">
      <w:pPr>
        <w:pStyle w:val="SingleTxtG"/>
        <w:numPr>
          <w:ilvl w:val="0"/>
          <w:numId w:val="6"/>
        </w:numPr>
        <w:ind w:left="1134" w:firstLine="0"/>
      </w:pPr>
      <w:r w:rsidRPr="00353A6B">
        <w:t>Le Procureur de la République, au vu des informations ou des renseignements sur l</w:t>
      </w:r>
      <w:r w:rsidR="00E43890" w:rsidRPr="00353A6B">
        <w:t>’</w:t>
      </w:r>
      <w:r w:rsidRPr="00353A6B">
        <w:t>existence d</w:t>
      </w:r>
      <w:r w:rsidR="00E43890" w:rsidRPr="00353A6B">
        <w:t>’</w:t>
      </w:r>
      <w:r w:rsidRPr="00353A6B">
        <w:t xml:space="preserve">actes de torture ou de mauvais traitements (sous les qualifications en vigueur dans le </w:t>
      </w:r>
      <w:r w:rsidRPr="00353A6B">
        <w:rPr>
          <w:bCs/>
        </w:rPr>
        <w:t>droit</w:t>
      </w:r>
      <w:r w:rsidRPr="00353A6B">
        <w:t xml:space="preserve"> mauritanien) qui auraient été commis, peut faire procéder à une enquête en vue de vérifier le bien-fondé des faits de torture ou de mauvais traitements allégués. Dans l</w:t>
      </w:r>
      <w:r w:rsidR="00E43890" w:rsidRPr="00353A6B">
        <w:t>’</w:t>
      </w:r>
      <w:r w:rsidRPr="00353A6B">
        <w:t>hypothèse où des charges sérieuses ont été relevées, il peut engager la poursuite et traduire l</w:t>
      </w:r>
      <w:r w:rsidR="00E43890" w:rsidRPr="00353A6B">
        <w:t>’</w:t>
      </w:r>
      <w:r w:rsidRPr="00353A6B">
        <w:t>auteur devant la juridiction pénale compétente.</w:t>
      </w:r>
    </w:p>
    <w:p w:rsidR="006C2981" w:rsidRPr="00353A6B" w:rsidRDefault="006C2981" w:rsidP="002A434C">
      <w:pPr>
        <w:pStyle w:val="SingleTxtG"/>
        <w:numPr>
          <w:ilvl w:val="0"/>
          <w:numId w:val="6"/>
        </w:numPr>
        <w:ind w:left="1134" w:firstLine="0"/>
      </w:pPr>
      <w:r w:rsidRPr="00353A6B">
        <w:t>De même</w:t>
      </w:r>
      <w:r w:rsidR="003E594C">
        <w:t>,</w:t>
      </w:r>
      <w:r w:rsidRPr="00353A6B">
        <w:t xml:space="preserve"> le juge d</w:t>
      </w:r>
      <w:r w:rsidR="00E43890" w:rsidRPr="00353A6B">
        <w:t>’</w:t>
      </w:r>
      <w:r w:rsidRPr="00353A6B">
        <w:t xml:space="preserve">instruction peut informer le </w:t>
      </w:r>
      <w:r w:rsidR="003E594C">
        <w:t>P</w:t>
      </w:r>
      <w:r w:rsidRPr="00353A6B">
        <w:t>rocureur de la République sur l</w:t>
      </w:r>
      <w:r w:rsidR="00E43890" w:rsidRPr="00353A6B">
        <w:t>’</w:t>
      </w:r>
      <w:r w:rsidRPr="00353A6B">
        <w:t xml:space="preserve">existence </w:t>
      </w:r>
      <w:r w:rsidRPr="00353A6B">
        <w:rPr>
          <w:bCs/>
        </w:rPr>
        <w:t>éventuelle</w:t>
      </w:r>
      <w:r w:rsidRPr="00353A6B">
        <w:t xml:space="preserve"> d</w:t>
      </w:r>
      <w:r w:rsidR="00E43890" w:rsidRPr="00353A6B">
        <w:t>’</w:t>
      </w:r>
      <w:r w:rsidRPr="00353A6B">
        <w:t>actes de torture ou de mauvais traitements relevés en cours d</w:t>
      </w:r>
      <w:r w:rsidR="00E43890" w:rsidRPr="00353A6B">
        <w:t>’</w:t>
      </w:r>
      <w:r w:rsidRPr="00353A6B">
        <w:t xml:space="preserve">instruction. Le </w:t>
      </w:r>
      <w:r w:rsidR="00273AD5">
        <w:t>P</w:t>
      </w:r>
      <w:r w:rsidRPr="00353A6B">
        <w:t>rocureur de la République apprécie la suite à donner et pourra prendre les mesures en vue de l</w:t>
      </w:r>
      <w:r w:rsidR="00E43890" w:rsidRPr="00353A6B">
        <w:t>’</w:t>
      </w:r>
      <w:r w:rsidRPr="00353A6B">
        <w:t>ouverture d</w:t>
      </w:r>
      <w:r w:rsidR="00E43890" w:rsidRPr="00353A6B">
        <w:t>’</w:t>
      </w:r>
      <w:r w:rsidRPr="00353A6B">
        <w:t>une enquête. Les résultats de l</w:t>
      </w:r>
      <w:r w:rsidR="00E43890" w:rsidRPr="00353A6B">
        <w:t>’</w:t>
      </w:r>
      <w:r w:rsidRPr="00353A6B">
        <w:t>enquête pourront être communiqués au juge d</w:t>
      </w:r>
      <w:r w:rsidR="00E43890" w:rsidRPr="00353A6B">
        <w:t>’</w:t>
      </w:r>
      <w:r w:rsidRPr="00353A6B">
        <w:t>instruction en vue d</w:t>
      </w:r>
      <w:r w:rsidR="00E43890" w:rsidRPr="00353A6B">
        <w:t>’</w:t>
      </w:r>
      <w:r w:rsidRPr="00353A6B">
        <w:t>aider ce dernier à la prise de décision, écartant les aveux obtenus par la torture.</w:t>
      </w:r>
      <w:r w:rsidR="001C6F76" w:rsidRPr="00353A6B">
        <w:t xml:space="preserve"> </w:t>
      </w:r>
      <w:r w:rsidRPr="00353A6B">
        <w:t>La poursuite de l</w:t>
      </w:r>
      <w:r w:rsidR="00E43890" w:rsidRPr="00353A6B">
        <w:t>’</w:t>
      </w:r>
      <w:r w:rsidRPr="00353A6B">
        <w:t>auteur des actes de torture fera l</w:t>
      </w:r>
      <w:r w:rsidR="00E43890" w:rsidRPr="00353A6B">
        <w:t>’</w:t>
      </w:r>
      <w:r w:rsidRPr="00353A6B">
        <w:t>objet d</w:t>
      </w:r>
      <w:r w:rsidR="00E43890" w:rsidRPr="00353A6B">
        <w:t>’</w:t>
      </w:r>
      <w:r w:rsidRPr="00353A6B">
        <w:t>une procédure distincte.</w:t>
      </w:r>
    </w:p>
    <w:p w:rsidR="006C2981" w:rsidRPr="00353A6B" w:rsidRDefault="006C2981" w:rsidP="002A434C">
      <w:pPr>
        <w:pStyle w:val="SingleTxtG"/>
        <w:numPr>
          <w:ilvl w:val="0"/>
          <w:numId w:val="6"/>
        </w:numPr>
        <w:ind w:left="1134" w:firstLine="0"/>
      </w:pPr>
      <w:r w:rsidRPr="00353A6B">
        <w:t xml:space="preserve">Ainsi, il appartient à la juridiction pénale saisie à cet effet de prononcer une décision de </w:t>
      </w:r>
      <w:r w:rsidRPr="00353A6B">
        <w:rPr>
          <w:bCs/>
        </w:rPr>
        <w:t>condamnation</w:t>
      </w:r>
      <w:r w:rsidRPr="00353A6B">
        <w:t xml:space="preserve"> contre les tortionnaires lorsque les preuves sont jugées suffisantes. </w:t>
      </w:r>
    </w:p>
    <w:p w:rsidR="006C2981" w:rsidRPr="00353A6B" w:rsidRDefault="00086F41" w:rsidP="00086F41">
      <w:pPr>
        <w:pStyle w:val="H4G"/>
        <w:ind w:hanging="567"/>
      </w:pPr>
      <w:r w:rsidRPr="00353A6B">
        <w:t>b)</w:t>
      </w:r>
      <w:r w:rsidR="001C6F76" w:rsidRPr="00353A6B">
        <w:tab/>
      </w:r>
      <w:r w:rsidR="001C6F76" w:rsidRPr="00353A6B">
        <w:tab/>
      </w:r>
      <w:r w:rsidR="006C2981" w:rsidRPr="00353A6B">
        <w:t>Les autorités compétentes sur le plan disciplinaire</w:t>
      </w:r>
    </w:p>
    <w:p w:rsidR="006C2981" w:rsidRPr="00353A6B" w:rsidRDefault="006C2981" w:rsidP="002A434C">
      <w:pPr>
        <w:pStyle w:val="SingleTxtG"/>
        <w:numPr>
          <w:ilvl w:val="0"/>
          <w:numId w:val="6"/>
        </w:numPr>
        <w:ind w:left="1134" w:firstLine="0"/>
      </w:pPr>
      <w:r w:rsidRPr="00353A6B">
        <w:t>L</w:t>
      </w:r>
      <w:r w:rsidR="00E43890" w:rsidRPr="00353A6B">
        <w:t>’</w:t>
      </w:r>
      <w:r w:rsidRPr="00353A6B">
        <w:t>organe doté de pouvoir disciplinaire et compétent pour engager la poursuite disciplinaire d</w:t>
      </w:r>
      <w:r w:rsidR="00E43890" w:rsidRPr="00353A6B">
        <w:t>’</w:t>
      </w:r>
      <w:r w:rsidRPr="00353A6B">
        <w:t xml:space="preserve">un </w:t>
      </w:r>
      <w:r w:rsidRPr="00353A6B">
        <w:rPr>
          <w:bCs/>
        </w:rPr>
        <w:t>magistrat</w:t>
      </w:r>
      <w:r w:rsidRPr="00353A6B">
        <w:t xml:space="preserve"> fautif est le Conseil </w:t>
      </w:r>
      <w:r w:rsidR="00273AD5">
        <w:t>s</w:t>
      </w:r>
      <w:r w:rsidR="00273AD5" w:rsidRPr="00353A6B">
        <w:t xml:space="preserve">upérieur </w:t>
      </w:r>
      <w:r w:rsidRPr="00353A6B">
        <w:t xml:space="preserve">de la </w:t>
      </w:r>
      <w:r w:rsidR="00273AD5">
        <w:t>m</w:t>
      </w:r>
      <w:r w:rsidRPr="00353A6B">
        <w:t>agistrature (CSM). Il dispose d</w:t>
      </w:r>
      <w:r w:rsidR="00E43890" w:rsidRPr="00353A6B">
        <w:t>’</w:t>
      </w:r>
      <w:r w:rsidRPr="00353A6B">
        <w:t xml:space="preserve">une section disciplinaire présidée par le </w:t>
      </w:r>
      <w:r w:rsidR="00273AD5">
        <w:t>P</w:t>
      </w:r>
      <w:r w:rsidRPr="00353A6B">
        <w:t>résident de la Cour suprême s</w:t>
      </w:r>
      <w:r w:rsidR="00E43890" w:rsidRPr="00353A6B">
        <w:t>’</w:t>
      </w:r>
      <w:r w:rsidRPr="00353A6B">
        <w:t>il s</w:t>
      </w:r>
      <w:r w:rsidR="00E43890" w:rsidRPr="00353A6B">
        <w:t>’</w:t>
      </w:r>
      <w:r w:rsidRPr="00353A6B">
        <w:t>agit de sanctionner un magistrat du siège et d</w:t>
      </w:r>
      <w:r w:rsidR="00E43890" w:rsidRPr="00353A6B">
        <w:t>’</w:t>
      </w:r>
      <w:r w:rsidRPr="00353A6B">
        <w:t xml:space="preserve">une section disciplinaire présidée par le </w:t>
      </w:r>
      <w:r w:rsidR="00273AD5">
        <w:t>P</w:t>
      </w:r>
      <w:r w:rsidRPr="00353A6B">
        <w:t xml:space="preserve">rocureur général près la </w:t>
      </w:r>
      <w:r w:rsidR="00273AD5">
        <w:t>C</w:t>
      </w:r>
      <w:r w:rsidRPr="00353A6B">
        <w:t>our suprême s</w:t>
      </w:r>
      <w:r w:rsidR="00E43890" w:rsidRPr="00353A6B">
        <w:t>’</w:t>
      </w:r>
      <w:r w:rsidRPr="00353A6B">
        <w:t>il s</w:t>
      </w:r>
      <w:r w:rsidR="00E43890" w:rsidRPr="00353A6B">
        <w:t>’</w:t>
      </w:r>
      <w:r w:rsidRPr="00353A6B">
        <w:t>agit d</w:t>
      </w:r>
      <w:r w:rsidR="00E43890" w:rsidRPr="00353A6B">
        <w:t>’</w:t>
      </w:r>
      <w:r w:rsidRPr="00353A6B">
        <w:t>un magistrat du parquet.</w:t>
      </w:r>
    </w:p>
    <w:p w:rsidR="006C2981" w:rsidRPr="00353A6B" w:rsidRDefault="006C2981" w:rsidP="002A434C">
      <w:pPr>
        <w:pStyle w:val="SingleTxtG"/>
        <w:numPr>
          <w:ilvl w:val="0"/>
          <w:numId w:val="6"/>
        </w:numPr>
        <w:ind w:left="1134" w:firstLine="0"/>
      </w:pPr>
      <w:r w:rsidRPr="00353A6B">
        <w:t xml:space="preserve">Au sein de </w:t>
      </w:r>
      <w:r w:rsidRPr="00353A6B">
        <w:rPr>
          <w:bCs/>
        </w:rPr>
        <w:t>la</w:t>
      </w:r>
      <w:r w:rsidRPr="00353A6B">
        <w:t xml:space="preserve"> police, l</w:t>
      </w:r>
      <w:r w:rsidR="00E43890" w:rsidRPr="00353A6B">
        <w:t>’</w:t>
      </w:r>
      <w:r w:rsidRPr="00353A6B">
        <w:t xml:space="preserve">autorité compétente est le Conseil de </w:t>
      </w:r>
      <w:r w:rsidR="00336615">
        <w:t>di</w:t>
      </w:r>
      <w:r w:rsidRPr="00353A6B">
        <w:t xml:space="preserve">scipline de la </w:t>
      </w:r>
      <w:r w:rsidR="00336615">
        <w:t>P</w:t>
      </w:r>
      <w:r w:rsidR="00336615" w:rsidRPr="00353A6B">
        <w:t>olice</w:t>
      </w:r>
      <w:r w:rsidRPr="00353A6B">
        <w:t xml:space="preserve"> nationale.</w:t>
      </w:r>
    </w:p>
    <w:p w:rsidR="006C2981" w:rsidRPr="00353A6B" w:rsidRDefault="006C2981" w:rsidP="002A434C">
      <w:pPr>
        <w:pStyle w:val="SingleTxtG"/>
        <w:numPr>
          <w:ilvl w:val="0"/>
          <w:numId w:val="6"/>
        </w:numPr>
        <w:ind w:left="1134" w:firstLine="0"/>
      </w:pPr>
      <w:r w:rsidRPr="00353A6B">
        <w:t>Au niveau de la gendarmerie, l</w:t>
      </w:r>
      <w:r w:rsidR="00E43890" w:rsidRPr="00353A6B">
        <w:t>’</w:t>
      </w:r>
      <w:r w:rsidRPr="00353A6B">
        <w:t>autorité compétente est le Conseil d</w:t>
      </w:r>
      <w:r w:rsidR="00E43890" w:rsidRPr="00353A6B">
        <w:t>’</w:t>
      </w:r>
      <w:r w:rsidR="00336615">
        <w:t>e</w:t>
      </w:r>
      <w:r w:rsidRPr="00353A6B">
        <w:t xml:space="preserve">nquête de la Gendarmerie </w:t>
      </w:r>
      <w:r w:rsidR="00336615">
        <w:t>n</w:t>
      </w:r>
      <w:r w:rsidRPr="00353A6B">
        <w:t>ationale.</w:t>
      </w:r>
    </w:p>
    <w:p w:rsidR="006C2981" w:rsidRPr="00353A6B" w:rsidRDefault="006C2981" w:rsidP="002A434C">
      <w:pPr>
        <w:pStyle w:val="SingleTxtG"/>
        <w:numPr>
          <w:ilvl w:val="0"/>
          <w:numId w:val="6"/>
        </w:numPr>
        <w:ind w:left="1134" w:firstLine="0"/>
      </w:pPr>
      <w:r w:rsidRPr="00353A6B">
        <w:t xml:space="preserve">Au </w:t>
      </w:r>
      <w:r w:rsidRPr="00353A6B">
        <w:rPr>
          <w:bCs/>
        </w:rPr>
        <w:t>niveau</w:t>
      </w:r>
      <w:r w:rsidRPr="00353A6B">
        <w:t xml:space="preserve"> de l</w:t>
      </w:r>
      <w:r w:rsidR="00E43890" w:rsidRPr="00353A6B">
        <w:t>’</w:t>
      </w:r>
      <w:r w:rsidRPr="00353A6B">
        <w:t>administration pénitentiaire, il s</w:t>
      </w:r>
      <w:r w:rsidR="00E43890" w:rsidRPr="00353A6B">
        <w:t>’</w:t>
      </w:r>
      <w:r w:rsidRPr="00353A6B">
        <w:t xml:space="preserve">agit du Conseil </w:t>
      </w:r>
      <w:r w:rsidR="00273AD5">
        <w:t>s</w:t>
      </w:r>
      <w:r w:rsidRPr="00353A6B">
        <w:t xml:space="preserve">upérieur de la </w:t>
      </w:r>
      <w:r w:rsidR="00273AD5">
        <w:t>f</w:t>
      </w:r>
      <w:r w:rsidRPr="00353A6B">
        <w:t xml:space="preserve">onction </w:t>
      </w:r>
      <w:r w:rsidR="00273AD5">
        <w:t>p</w:t>
      </w:r>
      <w:r w:rsidRPr="00353A6B">
        <w:t>ublique qui est doté de pouvoir disciplinaire à l</w:t>
      </w:r>
      <w:r w:rsidR="00E43890" w:rsidRPr="00353A6B">
        <w:t>’</w:t>
      </w:r>
      <w:r w:rsidRPr="00353A6B">
        <w:t>égard de tous les fonctionnaires.</w:t>
      </w:r>
    </w:p>
    <w:p w:rsidR="006C2981" w:rsidRPr="00353A6B" w:rsidRDefault="00086F41" w:rsidP="00086F41">
      <w:pPr>
        <w:pStyle w:val="H4G"/>
        <w:ind w:hanging="567"/>
      </w:pPr>
      <w:r w:rsidRPr="00353A6B">
        <w:t>c)</w:t>
      </w:r>
      <w:r w:rsidR="001C6F76" w:rsidRPr="00353A6B">
        <w:tab/>
      </w:r>
      <w:r w:rsidR="001C6F76" w:rsidRPr="00353A6B">
        <w:tab/>
      </w:r>
      <w:r w:rsidR="006C2981" w:rsidRPr="00353A6B">
        <w:t>Examen médical et expertise médico-légale</w:t>
      </w:r>
    </w:p>
    <w:p w:rsidR="00273AD5" w:rsidRDefault="006C2981" w:rsidP="002A434C">
      <w:pPr>
        <w:pStyle w:val="SingleTxtG"/>
        <w:numPr>
          <w:ilvl w:val="0"/>
          <w:numId w:val="6"/>
        </w:numPr>
        <w:ind w:left="1134" w:firstLine="0"/>
      </w:pPr>
      <w:r w:rsidRPr="00353A6B">
        <w:t>L</w:t>
      </w:r>
      <w:r w:rsidR="00E43890" w:rsidRPr="00353A6B">
        <w:t>’</w:t>
      </w:r>
      <w:r w:rsidRPr="00353A6B">
        <w:t>article 58 du CPP pénale dispose:</w:t>
      </w:r>
      <w:r w:rsidR="00DF5D43" w:rsidRPr="00353A6B">
        <w:t xml:space="preserve"> </w:t>
      </w:r>
    </w:p>
    <w:p w:rsidR="006C2981" w:rsidRPr="00353A6B" w:rsidRDefault="006C2981" w:rsidP="00273AD5">
      <w:pPr>
        <w:pStyle w:val="SingleTxtG"/>
        <w:ind w:left="1701" w:firstLine="567"/>
      </w:pPr>
      <w:r w:rsidRPr="00353A6B">
        <w:t>«Toute personne</w:t>
      </w:r>
      <w:r w:rsidR="00C77B8B" w:rsidRPr="00353A6B">
        <w:t xml:space="preserve"> </w:t>
      </w:r>
      <w:r w:rsidRPr="00353A6B">
        <w:t>privée de liberté en vertu</w:t>
      </w:r>
      <w:r w:rsidR="00C77B8B" w:rsidRPr="00353A6B">
        <w:t xml:space="preserve"> </w:t>
      </w:r>
      <w:r w:rsidRPr="00353A6B">
        <w:t>d</w:t>
      </w:r>
      <w:r w:rsidR="00E43890" w:rsidRPr="00353A6B">
        <w:t>’</w:t>
      </w:r>
      <w:r w:rsidRPr="00353A6B">
        <w:t>une arrestation ou détention ou toute autre forme de privation</w:t>
      </w:r>
      <w:r w:rsidR="00C77B8B" w:rsidRPr="00353A6B">
        <w:t xml:space="preserve"> </w:t>
      </w:r>
      <w:r w:rsidRPr="00353A6B">
        <w:t>de liberté doit être traitée conformément</w:t>
      </w:r>
      <w:r w:rsidR="00C77B8B" w:rsidRPr="00353A6B">
        <w:t xml:space="preserve"> </w:t>
      </w:r>
      <w:r w:rsidRPr="00353A6B">
        <w:t>au respect de la dignité humaine. Il est interdit de la maltraiter moralement ou physiquement ou de la détenir hors</w:t>
      </w:r>
      <w:r w:rsidR="00C77B8B" w:rsidRPr="00353A6B">
        <w:t xml:space="preserve"> </w:t>
      </w:r>
      <w:r w:rsidRPr="00353A6B">
        <w:t>des lieux prévus légalement à cet effet. Souvent, les officiers de police judiciaire à leur propre initiative ou à la demande des personnes détenues ont recours à l</w:t>
      </w:r>
      <w:r w:rsidR="00E43890" w:rsidRPr="00353A6B">
        <w:t>’</w:t>
      </w:r>
      <w:r w:rsidRPr="00353A6B">
        <w:t>expertise médicale pour</w:t>
      </w:r>
      <w:r w:rsidR="00C77B8B" w:rsidRPr="00353A6B">
        <w:t xml:space="preserve"> </w:t>
      </w:r>
      <w:r w:rsidRPr="00353A6B">
        <w:t>déterminer leur état de santé avant</w:t>
      </w:r>
      <w:r w:rsidR="00C77B8B" w:rsidRPr="00353A6B">
        <w:t xml:space="preserve"> </w:t>
      </w:r>
      <w:r w:rsidRPr="00353A6B">
        <w:t>la garde à vue.</w:t>
      </w:r>
    </w:p>
    <w:p w:rsidR="006C2981" w:rsidRPr="00353A6B" w:rsidRDefault="00086F41" w:rsidP="00086F41">
      <w:pPr>
        <w:pStyle w:val="H4G"/>
        <w:ind w:hanging="567"/>
      </w:pPr>
      <w:r w:rsidRPr="00353A6B">
        <w:t>d)</w:t>
      </w:r>
      <w:r w:rsidR="001C6F76" w:rsidRPr="00353A6B">
        <w:tab/>
      </w:r>
      <w:r w:rsidR="001C6F76" w:rsidRPr="00353A6B">
        <w:tab/>
      </w:r>
      <w:r w:rsidR="006C2981" w:rsidRPr="00353A6B">
        <w:t>Peines encourues</w:t>
      </w:r>
    </w:p>
    <w:p w:rsidR="006C2981" w:rsidRPr="00353A6B" w:rsidRDefault="006C2981" w:rsidP="002A434C">
      <w:pPr>
        <w:pStyle w:val="SingleTxtG"/>
        <w:numPr>
          <w:ilvl w:val="0"/>
          <w:numId w:val="6"/>
        </w:numPr>
        <w:ind w:left="1134" w:firstLine="0"/>
        <w:rPr>
          <w:b/>
          <w:bCs/>
        </w:rPr>
      </w:pPr>
      <w:r w:rsidRPr="00353A6B">
        <w:t>À l</w:t>
      </w:r>
      <w:r w:rsidR="00E43890" w:rsidRPr="00353A6B">
        <w:t>’</w:t>
      </w:r>
      <w:r w:rsidRPr="00353A6B">
        <w:t xml:space="preserve">issue des procédures de poursuite pour actes de torture, si les preuves sont suffisantes, les peines à prononcer par les juridictions de jugement sont celles prévues par le Code </w:t>
      </w:r>
      <w:r w:rsidR="00273AD5">
        <w:t>p</w:t>
      </w:r>
      <w:r w:rsidRPr="00353A6B">
        <w:t xml:space="preserve">énal et le Code </w:t>
      </w:r>
      <w:r w:rsidR="00273AD5">
        <w:t>p</w:t>
      </w:r>
      <w:r w:rsidRPr="00353A6B">
        <w:t xml:space="preserve">rocédure </w:t>
      </w:r>
      <w:r w:rsidR="00273AD5">
        <w:t>p</w:t>
      </w:r>
      <w:r w:rsidRPr="00353A6B">
        <w:t>énale.</w:t>
      </w:r>
    </w:p>
    <w:p w:rsidR="006C2981" w:rsidRPr="00353A6B" w:rsidRDefault="00086F41" w:rsidP="00086F41">
      <w:pPr>
        <w:pStyle w:val="H23G"/>
        <w:ind w:hanging="567"/>
        <w:rPr>
          <w:u w:val="single"/>
        </w:rPr>
      </w:pPr>
      <w:r w:rsidRPr="00353A6B">
        <w:t>1</w:t>
      </w:r>
      <w:r w:rsidR="005F5B84" w:rsidRPr="00353A6B">
        <w:t>4</w:t>
      </w:r>
      <w:r w:rsidRPr="00353A6B">
        <w:t>.</w:t>
      </w:r>
      <w:r w:rsidR="001C6F76" w:rsidRPr="00353A6B">
        <w:tab/>
      </w:r>
      <w:r w:rsidR="001C6F76" w:rsidRPr="00353A6B">
        <w:tab/>
      </w:r>
      <w:r w:rsidR="006C2981" w:rsidRPr="00353A6B">
        <w:t xml:space="preserve">Article 13: </w:t>
      </w:r>
      <w:r w:rsidR="00D06F99" w:rsidRPr="00353A6B">
        <w:t>d</w:t>
      </w:r>
      <w:r w:rsidR="006C2981" w:rsidRPr="00353A6B">
        <w:t>roit de porter plainte</w:t>
      </w:r>
    </w:p>
    <w:p w:rsidR="006C2981" w:rsidRPr="00353A6B" w:rsidRDefault="006C2981" w:rsidP="002A434C">
      <w:pPr>
        <w:pStyle w:val="SingleTxtG"/>
        <w:numPr>
          <w:ilvl w:val="0"/>
          <w:numId w:val="6"/>
        </w:numPr>
        <w:ind w:left="1134" w:firstLine="0"/>
      </w:pPr>
      <w:r w:rsidRPr="00353A6B">
        <w:t xml:space="preserve">Les actes de torture relèvent du droit commun et sont poursuivis conformément aux procédures prévues pour enquêter, instruire, juger et sanctionner éventuellement les coups et blessures volontaires ou les homicides. Pour </w:t>
      </w:r>
      <w:r w:rsidR="00273AD5">
        <w:t>c</w:t>
      </w:r>
      <w:r w:rsidRPr="00353A6B">
        <w:t>e faire, la victime de tels actes peut user des procédures de droit commun pour recouvrir son droit.</w:t>
      </w:r>
      <w:r w:rsidR="00C77B8B" w:rsidRPr="00353A6B">
        <w:t xml:space="preserve"> </w:t>
      </w:r>
      <w:r w:rsidR="008636D7">
        <w:t>À</w:t>
      </w:r>
      <w:r w:rsidRPr="00353A6B">
        <w:t xml:space="preserve"> cet effet, plusieurs recours lui sont ouverts.</w:t>
      </w:r>
    </w:p>
    <w:p w:rsidR="006C2981" w:rsidRPr="00353A6B" w:rsidRDefault="00086F41" w:rsidP="00086F41">
      <w:pPr>
        <w:pStyle w:val="H4G"/>
        <w:ind w:hanging="567"/>
      </w:pPr>
      <w:r w:rsidRPr="00353A6B">
        <w:t>a)</w:t>
      </w:r>
      <w:r w:rsidR="001C6F76" w:rsidRPr="00353A6B">
        <w:tab/>
      </w:r>
      <w:r w:rsidR="001C6F76" w:rsidRPr="00353A6B">
        <w:tab/>
      </w:r>
      <w:r w:rsidR="006C2981" w:rsidRPr="00353A6B">
        <w:t>Recours ouverts aux victimes</w:t>
      </w:r>
    </w:p>
    <w:p w:rsidR="006C2981" w:rsidRPr="00353A6B" w:rsidRDefault="00086F41" w:rsidP="002A434C">
      <w:pPr>
        <w:pStyle w:val="SingleTxtG"/>
        <w:numPr>
          <w:ilvl w:val="0"/>
          <w:numId w:val="6"/>
        </w:numPr>
        <w:ind w:left="1134" w:firstLine="0"/>
      </w:pPr>
      <w:r w:rsidRPr="00353A6B">
        <w:rPr>
          <w:b/>
        </w:rPr>
        <w:t>Recours judiciaire</w:t>
      </w:r>
      <w:r w:rsidRPr="00353A6B">
        <w:t xml:space="preserve">. </w:t>
      </w:r>
      <w:r w:rsidR="006C2981" w:rsidRPr="00353A6B">
        <w:t xml:space="preserve">Les victimes disposent du droit de porter plainte devant les officiers de police judiciaire ou devant le </w:t>
      </w:r>
      <w:r w:rsidR="00273AD5">
        <w:t>P</w:t>
      </w:r>
      <w:r w:rsidR="006C2981" w:rsidRPr="00353A6B">
        <w:t>rocureur de la République qui apprécient l</w:t>
      </w:r>
      <w:r w:rsidR="00E43890" w:rsidRPr="00353A6B">
        <w:t>’</w:t>
      </w:r>
      <w:r w:rsidR="006C2981" w:rsidRPr="00353A6B">
        <w:t>opportunité de la poursuite. S</w:t>
      </w:r>
      <w:r w:rsidR="00E43890" w:rsidRPr="00353A6B">
        <w:t>’</w:t>
      </w:r>
      <w:r w:rsidR="006C2981" w:rsidRPr="00353A6B">
        <w:t>ils estiment les plaintes fondées, ils engagent la poursuite par le biais de la citation directe, l</w:t>
      </w:r>
      <w:r w:rsidR="00E43890" w:rsidRPr="00353A6B">
        <w:t>’</w:t>
      </w:r>
      <w:r w:rsidR="006C2981" w:rsidRPr="00353A6B">
        <w:t>information sommaire ou l</w:t>
      </w:r>
      <w:r w:rsidR="00E43890" w:rsidRPr="00353A6B">
        <w:t>’</w:t>
      </w:r>
      <w:r w:rsidR="006C2981" w:rsidRPr="00353A6B">
        <w:t>instruction préparatoire.</w:t>
      </w:r>
    </w:p>
    <w:p w:rsidR="006C2981" w:rsidRPr="00353A6B" w:rsidRDefault="006C2981" w:rsidP="002A434C">
      <w:pPr>
        <w:pStyle w:val="SingleTxtG"/>
        <w:numPr>
          <w:ilvl w:val="0"/>
          <w:numId w:val="6"/>
        </w:numPr>
        <w:ind w:left="1134" w:firstLine="0"/>
      </w:pPr>
      <w:r w:rsidRPr="00353A6B">
        <w:t>Les victimes peuvent également saisir la CNDH qui est</w:t>
      </w:r>
      <w:r w:rsidRPr="00353A6B">
        <w:rPr>
          <w:bCs/>
        </w:rPr>
        <w:t xml:space="preserve"> </w:t>
      </w:r>
      <w:r w:rsidRPr="00353A6B">
        <w:t>compétente pour</w:t>
      </w:r>
      <w:r w:rsidR="00C77B8B" w:rsidRPr="00353A6B">
        <w:t xml:space="preserve"> </w:t>
      </w:r>
      <w:r w:rsidRPr="00353A6B">
        <w:t xml:space="preserve">faire des enquêtes et saisir les autorités compétentes. Elle est habilitée à recevoir et examiner des plaintes individuelles ou </w:t>
      </w:r>
      <w:r w:rsidRPr="00353A6B">
        <w:rPr>
          <w:bCs/>
        </w:rPr>
        <w:t>collectives</w:t>
      </w:r>
      <w:r w:rsidRPr="00353A6B">
        <w:t xml:space="preserve"> liées à des violations de droits de l</w:t>
      </w:r>
      <w:r w:rsidR="00E43890" w:rsidRPr="00353A6B">
        <w:t>’</w:t>
      </w:r>
      <w:r w:rsidR="00273AD5">
        <w:t>h</w:t>
      </w:r>
      <w:r w:rsidRPr="00353A6B">
        <w:t>omme Les résultats des enquêtes peuvent être exploités par les autorités compétentes en vue d</w:t>
      </w:r>
      <w:r w:rsidR="00E43890" w:rsidRPr="00353A6B">
        <w:t>’</w:t>
      </w:r>
      <w:r w:rsidRPr="00353A6B">
        <w:t>établir la réalité des faits allégués.</w:t>
      </w:r>
    </w:p>
    <w:p w:rsidR="006C2981" w:rsidRPr="00434AFC" w:rsidRDefault="006C2981" w:rsidP="002A434C">
      <w:pPr>
        <w:pStyle w:val="SingleTxtG"/>
        <w:numPr>
          <w:ilvl w:val="0"/>
          <w:numId w:val="6"/>
        </w:numPr>
        <w:ind w:left="1134" w:firstLine="0"/>
      </w:pPr>
      <w:r w:rsidRPr="00353A6B">
        <w:t>Enfin</w:t>
      </w:r>
      <w:r w:rsidR="00434AFC">
        <w:t>,</w:t>
      </w:r>
      <w:r w:rsidR="00C77B8B" w:rsidRPr="00353A6B">
        <w:t xml:space="preserve"> </w:t>
      </w:r>
      <w:r w:rsidRPr="00353A6B">
        <w:t xml:space="preserve">la constitution de partie civile devant le juge </w:t>
      </w:r>
      <w:r w:rsidRPr="00353A6B">
        <w:rPr>
          <w:bCs/>
        </w:rPr>
        <w:t>d</w:t>
      </w:r>
      <w:r w:rsidR="00E43890" w:rsidRPr="00353A6B">
        <w:rPr>
          <w:bCs/>
        </w:rPr>
        <w:t>’</w:t>
      </w:r>
      <w:r w:rsidRPr="00353A6B">
        <w:rPr>
          <w:bCs/>
        </w:rPr>
        <w:t>instruction</w:t>
      </w:r>
      <w:r w:rsidR="00C77B8B" w:rsidRPr="00353A6B">
        <w:t xml:space="preserve"> </w:t>
      </w:r>
      <w:r w:rsidRPr="00353A6B">
        <w:t>permet également à la victime d</w:t>
      </w:r>
      <w:r w:rsidR="00E43890" w:rsidRPr="00353A6B">
        <w:t>’</w:t>
      </w:r>
      <w:r w:rsidRPr="00353A6B">
        <w:t xml:space="preserve">actes de torture </w:t>
      </w:r>
      <w:r w:rsidRPr="00353A6B">
        <w:rPr>
          <w:bCs/>
        </w:rPr>
        <w:t>d</w:t>
      </w:r>
      <w:r w:rsidRPr="00353A6B">
        <w:t>e recouvrer ses droits</w:t>
      </w:r>
      <w:r w:rsidR="00434AFC">
        <w:t>,</w:t>
      </w:r>
      <w:r w:rsidRPr="00353A6B">
        <w:t xml:space="preserve"> et ce</w:t>
      </w:r>
      <w:r w:rsidR="00434AFC">
        <w:t>,</w:t>
      </w:r>
      <w:r w:rsidRPr="00353A6B">
        <w:t xml:space="preserve"> conformément aux dispositions de l</w:t>
      </w:r>
      <w:r w:rsidR="00E43890" w:rsidRPr="00353A6B">
        <w:t>’</w:t>
      </w:r>
      <w:r w:rsidRPr="00353A6B">
        <w:t>article 75 du CPP qui dispose: «</w:t>
      </w:r>
      <w:r w:rsidRPr="00434AFC">
        <w:rPr>
          <w:iCs/>
        </w:rPr>
        <w:t>Toute personne qui se prétend lésée par un crime ou un délit peut, en portant</w:t>
      </w:r>
      <w:r w:rsidRPr="00434AFC">
        <w:t xml:space="preserve"> </w:t>
      </w:r>
      <w:r w:rsidRPr="00434AFC">
        <w:rPr>
          <w:iCs/>
        </w:rPr>
        <w:t>plainte, se constituer partie civile devant les juges d</w:t>
      </w:r>
      <w:r w:rsidR="00E43890" w:rsidRPr="00434AFC">
        <w:rPr>
          <w:iCs/>
        </w:rPr>
        <w:t>’</w:t>
      </w:r>
      <w:r w:rsidRPr="00434AFC">
        <w:rPr>
          <w:iCs/>
        </w:rPr>
        <w:t>instruction.</w:t>
      </w:r>
      <w:r w:rsidRPr="00434AFC">
        <w:t>»</w:t>
      </w:r>
    </w:p>
    <w:p w:rsidR="006C2981" w:rsidRPr="00353A6B" w:rsidRDefault="006C2981" w:rsidP="002A434C">
      <w:pPr>
        <w:pStyle w:val="SingleTxtG"/>
        <w:numPr>
          <w:ilvl w:val="0"/>
          <w:numId w:val="6"/>
        </w:numPr>
        <w:ind w:left="1134" w:firstLine="0"/>
      </w:pPr>
      <w:r w:rsidRPr="00353A6B">
        <w:t>Dans ce cas, l</w:t>
      </w:r>
      <w:r w:rsidR="00E43890" w:rsidRPr="00353A6B">
        <w:t>’</w:t>
      </w:r>
      <w:r w:rsidRPr="00353A6B">
        <w:t>action publique est enclenchée et la saisine de la juridiction de jugement garantie sauf s</w:t>
      </w:r>
      <w:r w:rsidR="00E43890" w:rsidRPr="00353A6B">
        <w:t>’</w:t>
      </w:r>
      <w:r w:rsidRPr="00353A6B">
        <w:t xml:space="preserve">il existe des motifs de droit empêchant cette saisine, notamment </w:t>
      </w:r>
      <w:r w:rsidRPr="00353A6B">
        <w:rPr>
          <w:bCs/>
        </w:rPr>
        <w:t>l</w:t>
      </w:r>
      <w:r w:rsidR="00E43890" w:rsidRPr="00353A6B">
        <w:rPr>
          <w:bCs/>
        </w:rPr>
        <w:t>’</w:t>
      </w:r>
      <w:r w:rsidRPr="00353A6B">
        <w:rPr>
          <w:bCs/>
        </w:rPr>
        <w:t>extinction</w:t>
      </w:r>
      <w:r w:rsidRPr="00353A6B">
        <w:t xml:space="preserve"> de l</w:t>
      </w:r>
      <w:r w:rsidR="00E43890" w:rsidRPr="00353A6B">
        <w:t>’</w:t>
      </w:r>
      <w:r w:rsidRPr="00353A6B">
        <w:t>action publique par la prescription, l</w:t>
      </w:r>
      <w:r w:rsidR="00E43890" w:rsidRPr="00353A6B">
        <w:t>’</w:t>
      </w:r>
      <w:r w:rsidRPr="00353A6B">
        <w:t>amnistie, le décès de l</w:t>
      </w:r>
      <w:r w:rsidR="00E43890" w:rsidRPr="00353A6B">
        <w:t>’</w:t>
      </w:r>
      <w:r w:rsidRPr="00353A6B">
        <w:t>auteur ou le fait que l</w:t>
      </w:r>
      <w:r w:rsidR="00E43890" w:rsidRPr="00353A6B">
        <w:t>’</w:t>
      </w:r>
      <w:r w:rsidRPr="00353A6B">
        <w:t xml:space="preserve">affaire </w:t>
      </w:r>
      <w:r w:rsidR="00434AFC">
        <w:t xml:space="preserve">est </w:t>
      </w:r>
      <w:r w:rsidRPr="00353A6B">
        <w:t>déjà jugée</w:t>
      </w:r>
      <w:r w:rsidR="00434AFC">
        <w:t>.</w:t>
      </w:r>
    </w:p>
    <w:p w:rsidR="006C2981" w:rsidRPr="00353A6B" w:rsidRDefault="00086F41" w:rsidP="00086F41">
      <w:pPr>
        <w:pStyle w:val="H4G"/>
        <w:ind w:hanging="567"/>
      </w:pPr>
      <w:r w:rsidRPr="00353A6B">
        <w:t>b)</w:t>
      </w:r>
      <w:r w:rsidR="001C6F76" w:rsidRPr="00353A6B">
        <w:tab/>
      </w:r>
      <w:r w:rsidR="001C6F76" w:rsidRPr="00353A6B">
        <w:tab/>
      </w:r>
      <w:r w:rsidR="006C2981" w:rsidRPr="00353A6B">
        <w:t>Mécanismes prévus pour assurer la protection des plaignants et des témoins</w:t>
      </w:r>
    </w:p>
    <w:p w:rsidR="006C2981" w:rsidRPr="00353A6B" w:rsidRDefault="006C2981" w:rsidP="002A434C">
      <w:pPr>
        <w:pStyle w:val="SingleTxtG"/>
        <w:numPr>
          <w:ilvl w:val="0"/>
          <w:numId w:val="6"/>
        </w:numPr>
        <w:ind w:left="1134" w:firstLine="0"/>
      </w:pPr>
      <w:r w:rsidRPr="00353A6B">
        <w:t>Il n</w:t>
      </w:r>
      <w:r w:rsidR="00E43890" w:rsidRPr="00353A6B">
        <w:t>’</w:t>
      </w:r>
      <w:r w:rsidRPr="00353A6B">
        <w:t>existe toujours pas dans le droit mauritanien de dispositions juridiques spécifiques</w:t>
      </w:r>
      <w:r w:rsidR="00C77B8B" w:rsidRPr="00353A6B">
        <w:t xml:space="preserve"> </w:t>
      </w:r>
      <w:r w:rsidRPr="00353A6B">
        <w:t>sur</w:t>
      </w:r>
      <w:r w:rsidR="00C77B8B" w:rsidRPr="00353A6B">
        <w:t xml:space="preserve"> </w:t>
      </w:r>
      <w:r w:rsidRPr="00353A6B">
        <w:t xml:space="preserve">la protection des plaignants, des témoins, des enquêteurs, ainsi que de leurs familles </w:t>
      </w:r>
      <w:r w:rsidRPr="00353A6B">
        <w:rPr>
          <w:bCs/>
        </w:rPr>
        <w:t>contre</w:t>
      </w:r>
      <w:r w:rsidRPr="00353A6B">
        <w:t xml:space="preserve"> tout acte d</w:t>
      </w:r>
      <w:r w:rsidR="00E43890" w:rsidRPr="00353A6B">
        <w:t>’</w:t>
      </w:r>
      <w:r w:rsidRPr="00353A6B">
        <w:t>intimidation ou de représailles en raison des plaintes pour tortures ou mauvais traitements. La Mauritanie ne dispose toujours pas également de services spécialisés en matière de lutte contre la torture</w:t>
      </w:r>
    </w:p>
    <w:p w:rsidR="006C2981" w:rsidRPr="00353A6B" w:rsidRDefault="006C2981" w:rsidP="002A434C">
      <w:pPr>
        <w:pStyle w:val="SingleTxtG"/>
        <w:numPr>
          <w:ilvl w:val="0"/>
          <w:numId w:val="6"/>
        </w:numPr>
        <w:ind w:left="1134" w:firstLine="0"/>
      </w:pPr>
      <w:r w:rsidRPr="00353A6B">
        <w:t>Cependant, la législation sur la lutte contre le terrorisme comprend des dispositions qui couvrent la protection des enquêteurs et de leurs familles. Il est envisagé de les étendre aux acteurs de la lutte contre la torture qui peuvent être l</w:t>
      </w:r>
      <w:r w:rsidR="00E43890" w:rsidRPr="00353A6B">
        <w:t>’</w:t>
      </w:r>
      <w:r w:rsidRPr="00353A6B">
        <w:t>objet d</w:t>
      </w:r>
      <w:r w:rsidR="00E43890" w:rsidRPr="00353A6B">
        <w:t>’</w:t>
      </w:r>
      <w:r w:rsidRPr="00353A6B">
        <w:t>actes d</w:t>
      </w:r>
      <w:r w:rsidR="00E43890" w:rsidRPr="00353A6B">
        <w:t>’</w:t>
      </w:r>
      <w:r w:rsidRPr="00353A6B">
        <w:t>intimidation ou de représailles en raison de l</w:t>
      </w:r>
      <w:r w:rsidR="00E43890" w:rsidRPr="00353A6B">
        <w:t>’</w:t>
      </w:r>
      <w:r w:rsidRPr="00353A6B">
        <w:t>enquête ou des rapports effectués dans le cadre d</w:t>
      </w:r>
      <w:r w:rsidR="00E43890" w:rsidRPr="00353A6B">
        <w:t>’</w:t>
      </w:r>
      <w:r w:rsidRPr="00353A6B">
        <w:t>une plainte déposée pour torture ou mauvais traitement. Ce processus interviendra dès la fin des réflexions engagées dans le cadre du processus d</w:t>
      </w:r>
      <w:r w:rsidR="00E43890" w:rsidRPr="00353A6B">
        <w:t>’</w:t>
      </w:r>
      <w:r w:rsidRPr="00353A6B">
        <w:t>élaboration d</w:t>
      </w:r>
      <w:r w:rsidR="00E43890" w:rsidRPr="00353A6B">
        <w:t>’</w:t>
      </w:r>
      <w:r w:rsidRPr="00353A6B">
        <w:t>une loi nationale contre la torture.</w:t>
      </w:r>
    </w:p>
    <w:p w:rsidR="006C2981" w:rsidRPr="00353A6B" w:rsidRDefault="00086F41" w:rsidP="00086F41">
      <w:pPr>
        <w:pStyle w:val="H23G"/>
        <w:ind w:hanging="567"/>
        <w:rPr>
          <w:u w:val="single"/>
        </w:rPr>
      </w:pPr>
      <w:r w:rsidRPr="00353A6B">
        <w:t>1</w:t>
      </w:r>
      <w:r w:rsidR="005F5B84" w:rsidRPr="00353A6B">
        <w:t>5</w:t>
      </w:r>
      <w:r w:rsidRPr="00353A6B">
        <w:t>.</w:t>
      </w:r>
      <w:r w:rsidR="001C6F76" w:rsidRPr="00353A6B">
        <w:tab/>
      </w:r>
      <w:r w:rsidR="001C6F76" w:rsidRPr="00353A6B">
        <w:tab/>
      </w:r>
      <w:r w:rsidR="006C2981" w:rsidRPr="00353A6B">
        <w:t xml:space="preserve">Article 14: </w:t>
      </w:r>
      <w:r w:rsidR="00D06F99" w:rsidRPr="00353A6B">
        <w:t>d</w:t>
      </w:r>
      <w:r w:rsidR="006C2981" w:rsidRPr="00353A6B">
        <w:t>roit d</w:t>
      </w:r>
      <w:r w:rsidR="00E43890" w:rsidRPr="00353A6B">
        <w:t>’</w:t>
      </w:r>
      <w:r w:rsidR="006C2981" w:rsidRPr="00353A6B">
        <w:t>obtenir réparation</w:t>
      </w:r>
    </w:p>
    <w:p w:rsidR="006C2981" w:rsidRPr="00353A6B" w:rsidRDefault="00086F41" w:rsidP="00086F41">
      <w:pPr>
        <w:pStyle w:val="H4G"/>
        <w:ind w:hanging="567"/>
      </w:pPr>
      <w:r w:rsidRPr="00353A6B">
        <w:t>a)</w:t>
      </w:r>
      <w:r w:rsidR="001C6F76" w:rsidRPr="00353A6B">
        <w:tab/>
      </w:r>
      <w:r w:rsidR="001C6F76" w:rsidRPr="00353A6B">
        <w:tab/>
      </w:r>
      <w:r w:rsidR="006C2981" w:rsidRPr="00353A6B">
        <w:t xml:space="preserve">Procédures prévues pour indemniser les victimes de torture </w:t>
      </w:r>
    </w:p>
    <w:p w:rsidR="006C2981" w:rsidRPr="00353A6B" w:rsidRDefault="006C2981" w:rsidP="002A434C">
      <w:pPr>
        <w:pStyle w:val="SingleTxtG"/>
        <w:numPr>
          <w:ilvl w:val="0"/>
          <w:numId w:val="6"/>
        </w:numPr>
        <w:ind w:left="1134" w:firstLine="0"/>
      </w:pPr>
      <w:r w:rsidRPr="00353A6B">
        <w:t>Il n</w:t>
      </w:r>
      <w:r w:rsidR="00E43890" w:rsidRPr="00353A6B">
        <w:t>’</w:t>
      </w:r>
      <w:r w:rsidRPr="00353A6B">
        <w:t>existe pas de dispositions spécifiques</w:t>
      </w:r>
      <w:r w:rsidR="00C77B8B" w:rsidRPr="00353A6B">
        <w:t xml:space="preserve"> </w:t>
      </w:r>
      <w:r w:rsidRPr="00353A6B">
        <w:t>relatives à la procédure d</w:t>
      </w:r>
      <w:r w:rsidR="00E43890" w:rsidRPr="00353A6B">
        <w:t>’</w:t>
      </w:r>
      <w:r w:rsidRPr="00353A6B">
        <w:t xml:space="preserve">indemnisation des victimes de torture dans le droit mauritanien. Celles-ci doivent se référer au droit commun pour réclamer réparation. Pour </w:t>
      </w:r>
      <w:r w:rsidR="00FC1731">
        <w:t>c</w:t>
      </w:r>
      <w:r w:rsidRPr="00353A6B">
        <w:t>e faire, elles peuvent se prévaloir de l</w:t>
      </w:r>
      <w:r w:rsidR="00E43890" w:rsidRPr="00353A6B">
        <w:t>’</w:t>
      </w:r>
      <w:r w:rsidRPr="00353A6B">
        <w:t>article 2 du CPP qui dispose:</w:t>
      </w:r>
      <w:r w:rsidR="00DF5D43" w:rsidRPr="00353A6B">
        <w:t xml:space="preserve"> </w:t>
      </w:r>
      <w:r w:rsidRPr="00FC1731">
        <w:t>«</w:t>
      </w:r>
      <w:r w:rsidR="00FC1731">
        <w:rPr>
          <w:iCs/>
        </w:rPr>
        <w:t>L</w:t>
      </w:r>
      <w:r w:rsidR="00E43890" w:rsidRPr="00FC1731">
        <w:rPr>
          <w:iCs/>
        </w:rPr>
        <w:t>’</w:t>
      </w:r>
      <w:r w:rsidRPr="00FC1731">
        <w:rPr>
          <w:iCs/>
        </w:rPr>
        <w:t>action civile</w:t>
      </w:r>
      <w:r w:rsidR="00C77B8B" w:rsidRPr="00FC1731">
        <w:rPr>
          <w:iCs/>
        </w:rPr>
        <w:t xml:space="preserve"> </w:t>
      </w:r>
      <w:r w:rsidRPr="00FC1731">
        <w:rPr>
          <w:iCs/>
        </w:rPr>
        <w:t>en réparation</w:t>
      </w:r>
      <w:r w:rsidR="00C77B8B" w:rsidRPr="00FC1731">
        <w:rPr>
          <w:iCs/>
        </w:rPr>
        <w:t xml:space="preserve"> </w:t>
      </w:r>
      <w:r w:rsidRPr="00FC1731">
        <w:rPr>
          <w:iCs/>
        </w:rPr>
        <w:t>du dommage</w:t>
      </w:r>
      <w:r w:rsidR="00C77B8B" w:rsidRPr="00FC1731">
        <w:rPr>
          <w:iCs/>
        </w:rPr>
        <w:t xml:space="preserve"> </w:t>
      </w:r>
      <w:r w:rsidRPr="00FC1731">
        <w:rPr>
          <w:iCs/>
        </w:rPr>
        <w:t>causé par un crime, un délit ou une contravention appartient à tous ceux</w:t>
      </w:r>
      <w:r w:rsidR="00C77B8B" w:rsidRPr="00FC1731">
        <w:rPr>
          <w:iCs/>
        </w:rPr>
        <w:t xml:space="preserve"> </w:t>
      </w:r>
      <w:r w:rsidRPr="00FC1731">
        <w:rPr>
          <w:iCs/>
        </w:rPr>
        <w:t>qui ont personnellement souffert</w:t>
      </w:r>
      <w:r w:rsidR="00C77B8B" w:rsidRPr="00FC1731">
        <w:rPr>
          <w:iCs/>
        </w:rPr>
        <w:t xml:space="preserve"> </w:t>
      </w:r>
      <w:r w:rsidRPr="00FC1731">
        <w:rPr>
          <w:iCs/>
        </w:rPr>
        <w:t>du dommage directement causé par l</w:t>
      </w:r>
      <w:r w:rsidR="00E43890" w:rsidRPr="00FC1731">
        <w:rPr>
          <w:iCs/>
        </w:rPr>
        <w:t>’</w:t>
      </w:r>
      <w:r w:rsidRPr="00FC1731">
        <w:rPr>
          <w:iCs/>
        </w:rPr>
        <w:t>infraction</w:t>
      </w:r>
      <w:r w:rsidR="00D77FC1">
        <w:rPr>
          <w:iCs/>
        </w:rPr>
        <w:t>.</w:t>
      </w:r>
      <w:r w:rsidRPr="00FC1731">
        <w:t>»</w:t>
      </w:r>
    </w:p>
    <w:p w:rsidR="006C2981" w:rsidRPr="00353A6B" w:rsidRDefault="006C2981" w:rsidP="002A434C">
      <w:pPr>
        <w:pStyle w:val="SingleTxtG"/>
        <w:numPr>
          <w:ilvl w:val="0"/>
          <w:numId w:val="6"/>
        </w:numPr>
        <w:ind w:left="1134" w:firstLine="0"/>
      </w:pPr>
      <w:r w:rsidRPr="00353A6B">
        <w:t>L</w:t>
      </w:r>
      <w:r w:rsidR="00E43890" w:rsidRPr="00353A6B">
        <w:t>’</w:t>
      </w:r>
      <w:r w:rsidRPr="00353A6B">
        <w:t>action en réparation peut être exercée en même temps que l</w:t>
      </w:r>
      <w:r w:rsidR="00E43890" w:rsidRPr="00353A6B">
        <w:t>’</w:t>
      </w:r>
      <w:r w:rsidRPr="00353A6B">
        <w:t xml:space="preserve">action publique et devant la même juridiction. Elle est recevable pour tous les chefs de dommage, aussi bien </w:t>
      </w:r>
      <w:r w:rsidRPr="00353A6B">
        <w:rPr>
          <w:bCs/>
        </w:rPr>
        <w:t>matériels</w:t>
      </w:r>
      <w:r w:rsidRPr="00353A6B">
        <w:t xml:space="preserve"> que corporels ou moraux, qui découleront des faits objet de la poursuite. Elle est également recevable pour tous les chefs de dommages imputables à la personne poursuivie et ayant un rapport de connexité avec les faits objet de la poursuite.</w:t>
      </w:r>
    </w:p>
    <w:p w:rsidR="006C2981" w:rsidRPr="00BA0F83" w:rsidRDefault="002A434C" w:rsidP="002A434C">
      <w:pPr>
        <w:pStyle w:val="H4G"/>
        <w:ind w:left="567" w:firstLine="0"/>
      </w:pPr>
      <w:r w:rsidRPr="00353A6B">
        <w:t>b)</w:t>
      </w:r>
      <w:r w:rsidRPr="00353A6B">
        <w:tab/>
      </w:r>
      <w:r w:rsidRPr="00353A6B">
        <w:tab/>
      </w:r>
      <w:r w:rsidR="006C2981" w:rsidRPr="00BA0F83">
        <w:t xml:space="preserve">Le </w:t>
      </w:r>
      <w:r w:rsidR="00C26D45" w:rsidRPr="00BA0F83">
        <w:t>p</w:t>
      </w:r>
      <w:r w:rsidR="006C2981" w:rsidRPr="00BA0F83">
        <w:t xml:space="preserve">assif </w:t>
      </w:r>
      <w:r w:rsidR="00C26D45" w:rsidRPr="00BA0F83">
        <w:t>h</w:t>
      </w:r>
      <w:r w:rsidR="006C2981" w:rsidRPr="00BA0F83">
        <w:t>umanitair</w:t>
      </w:r>
      <w:r w:rsidRPr="00BA0F83">
        <w:t>e</w:t>
      </w:r>
    </w:p>
    <w:p w:rsidR="002A434C" w:rsidRPr="00BA0F83" w:rsidRDefault="002A434C" w:rsidP="002A434C">
      <w:pPr>
        <w:pStyle w:val="SingleTxtG"/>
        <w:numPr>
          <w:ilvl w:val="0"/>
          <w:numId w:val="6"/>
        </w:numPr>
        <w:ind w:left="1134" w:firstLine="0"/>
      </w:pPr>
      <w:r w:rsidRPr="00BA0F83">
        <w:t xml:space="preserve">L’année 2009 est marquée par le dénouement heureux du passif humanitaire </w:t>
      </w:r>
      <w:r w:rsidRPr="00BA0F83">
        <w:rPr>
          <w:bCs/>
        </w:rPr>
        <w:t>consécutif</w:t>
      </w:r>
      <w:r w:rsidRPr="00BA0F83">
        <w:t xml:space="preserve"> aux exactions commises au sein de nos forces armées et de sécurité au cours de la période 1987-1991.</w:t>
      </w:r>
    </w:p>
    <w:p w:rsidR="002A434C" w:rsidRPr="00353A6B" w:rsidRDefault="002A434C" w:rsidP="002A434C">
      <w:pPr>
        <w:pStyle w:val="SingleTxtG"/>
        <w:numPr>
          <w:ilvl w:val="0"/>
          <w:numId w:val="6"/>
        </w:numPr>
        <w:ind w:left="1134" w:firstLine="0"/>
      </w:pPr>
      <w:r w:rsidRPr="00353A6B">
        <w:t>Le processus de</w:t>
      </w:r>
      <w:r w:rsidR="00353A6B">
        <w:t xml:space="preserve"> </w:t>
      </w:r>
      <w:r w:rsidRPr="00353A6B">
        <w:t xml:space="preserve">règlement de cette importante question s’est traduit par la reconnaissance de la </w:t>
      </w:r>
      <w:r w:rsidRPr="00353A6B">
        <w:rPr>
          <w:bCs/>
        </w:rPr>
        <w:t>responsabilité</w:t>
      </w:r>
      <w:r w:rsidRPr="00353A6B">
        <w:t xml:space="preserve"> de l’État dans les douloureux événements survenus, le devoir de justice et de réparation, le devoir de mémoire et le pardon.</w:t>
      </w:r>
    </w:p>
    <w:p w:rsidR="002A434C" w:rsidRPr="00353A6B" w:rsidRDefault="002A434C" w:rsidP="002A434C">
      <w:pPr>
        <w:pStyle w:val="SingleTxtG"/>
        <w:numPr>
          <w:ilvl w:val="0"/>
          <w:numId w:val="6"/>
        </w:numPr>
        <w:ind w:left="1134" w:firstLine="0"/>
      </w:pPr>
      <w:r w:rsidRPr="00353A6B">
        <w:t xml:space="preserve">Cela s’est concrétisé grâce au processus de concertation engagé entre les pouvoirs publics et les ayants droits aboutissant à l’engagement des deux parties à aboutir à une forme </w:t>
      </w:r>
      <w:r w:rsidRPr="00353A6B">
        <w:rPr>
          <w:bCs/>
        </w:rPr>
        <w:t>d’arrangement</w:t>
      </w:r>
      <w:r w:rsidRPr="00353A6B">
        <w:t xml:space="preserve"> conformément au droit mauritanien, aux valeurs du peuple mauritanien, peuple musulman, arabe et africain</w:t>
      </w:r>
      <w:r w:rsidR="00BA0F83">
        <w:t>,</w:t>
      </w:r>
      <w:r w:rsidRPr="00353A6B">
        <w:t xml:space="preserve"> ainsi qu’aux engagements internationaux du pays.</w:t>
      </w:r>
    </w:p>
    <w:p w:rsidR="002A434C" w:rsidRPr="00353A6B" w:rsidRDefault="002A434C" w:rsidP="002A434C">
      <w:pPr>
        <w:pStyle w:val="SingleTxtG"/>
        <w:numPr>
          <w:ilvl w:val="0"/>
          <w:numId w:val="6"/>
        </w:numPr>
        <w:ind w:left="1134" w:firstLine="0"/>
      </w:pPr>
      <w:r w:rsidRPr="00353A6B">
        <w:t>Tous ces éléments ont été traduits par la prière en</w:t>
      </w:r>
      <w:r w:rsidR="00BA0F83">
        <w:t xml:space="preserve"> la mémoire des victimes, le 25 m</w:t>
      </w:r>
      <w:r w:rsidRPr="00353A6B">
        <w:t xml:space="preserve">ars 2009 à Kaédi, </w:t>
      </w:r>
      <w:r w:rsidRPr="00353A6B">
        <w:rPr>
          <w:bCs/>
        </w:rPr>
        <w:t>l’indemnisation</w:t>
      </w:r>
      <w:r w:rsidRPr="00353A6B">
        <w:t xml:space="preserve"> des ayants droits et recensement des fonctionnaires et agents contractuels de l’État victimes des événements de 1989 en vue de leur indemnisation.</w:t>
      </w:r>
    </w:p>
    <w:p w:rsidR="002A434C" w:rsidRPr="00353A6B" w:rsidRDefault="002A434C" w:rsidP="002A434C">
      <w:pPr>
        <w:pStyle w:val="SingleTxtG"/>
        <w:numPr>
          <w:ilvl w:val="0"/>
          <w:numId w:val="6"/>
        </w:numPr>
        <w:ind w:left="1134" w:firstLine="0"/>
      </w:pPr>
      <w:r w:rsidRPr="00353A6B">
        <w:t xml:space="preserve">A Kaédi, le 25 </w:t>
      </w:r>
      <w:r w:rsidR="00BA0F83">
        <w:rPr>
          <w:bCs/>
        </w:rPr>
        <w:t>m</w:t>
      </w:r>
      <w:r w:rsidRPr="00353A6B">
        <w:rPr>
          <w:bCs/>
        </w:rPr>
        <w:t>ars</w:t>
      </w:r>
      <w:r w:rsidRPr="00353A6B">
        <w:t xml:space="preserve"> 2009,</w:t>
      </w:r>
      <w:r w:rsidR="00353A6B">
        <w:t xml:space="preserve"> </w:t>
      </w:r>
      <w:r w:rsidRPr="00353A6B">
        <w:t>notre pays a décidé</w:t>
      </w:r>
      <w:r w:rsidR="00BA0F83">
        <w:t>, en organisant la journée de réconciliation n</w:t>
      </w:r>
      <w:r w:rsidRPr="00353A6B">
        <w:t>ationale, de tourner à jamais cette page de son histoire.</w:t>
      </w:r>
    </w:p>
    <w:p w:rsidR="006C2981" w:rsidRPr="00353A6B" w:rsidRDefault="002A434C" w:rsidP="002A434C">
      <w:pPr>
        <w:pStyle w:val="SingleTxtG"/>
        <w:numPr>
          <w:ilvl w:val="0"/>
          <w:numId w:val="6"/>
        </w:numPr>
        <w:ind w:left="1134" w:firstLine="0"/>
      </w:pPr>
      <w:r w:rsidRPr="00353A6B">
        <w:t xml:space="preserve">Cette </w:t>
      </w:r>
      <w:r w:rsidR="00BA0F83">
        <w:t>r</w:t>
      </w:r>
      <w:r w:rsidRPr="00353A6B">
        <w:rPr>
          <w:bCs/>
        </w:rPr>
        <w:t>éconciliation</w:t>
      </w:r>
      <w:r w:rsidRPr="00353A6B">
        <w:t xml:space="preserve"> constitue une étape cruciale du règlement de cette question nationale qui, des décennies durant</w:t>
      </w:r>
      <w:r w:rsidR="00BA0F83">
        <w:t>,</w:t>
      </w:r>
      <w:r w:rsidRPr="00353A6B">
        <w:t xml:space="preserve"> a retardé le développement politique, économique et social du pays.</w:t>
      </w:r>
    </w:p>
    <w:p w:rsidR="006C2981" w:rsidRPr="00353A6B" w:rsidRDefault="002A434C" w:rsidP="002A434C">
      <w:pPr>
        <w:pStyle w:val="H1G"/>
        <w:numPr>
          <w:ilvl w:val="0"/>
          <w:numId w:val="21"/>
        </w:numPr>
        <w:ind w:left="1134" w:hanging="567"/>
      </w:pPr>
      <w:r w:rsidRPr="00353A6B">
        <w:tab/>
      </w:r>
      <w:r w:rsidR="006C2981" w:rsidRPr="00353A6B">
        <w:t>Interdiction d</w:t>
      </w:r>
      <w:r w:rsidR="00E43890" w:rsidRPr="00353A6B">
        <w:t>’</w:t>
      </w:r>
      <w:r w:rsidR="006C2981" w:rsidRPr="00353A6B">
        <w:t>utiliser comme preuve une déclaration obtenue par la torture</w:t>
      </w:r>
    </w:p>
    <w:p w:rsidR="002A434C" w:rsidRPr="00353A6B" w:rsidRDefault="002A434C" w:rsidP="00ED6D02">
      <w:pPr>
        <w:pStyle w:val="H23G"/>
        <w:tabs>
          <w:tab w:val="clear" w:pos="851"/>
          <w:tab w:val="right" w:pos="1134"/>
        </w:tabs>
        <w:ind w:firstLine="0"/>
      </w:pPr>
      <w:r w:rsidRPr="00353A6B">
        <w:t>Article 15</w:t>
      </w:r>
      <w:r w:rsidR="00353A6B" w:rsidRPr="00353A6B">
        <w:t>: irrecevabilité</w:t>
      </w:r>
      <w:r w:rsidRPr="00353A6B">
        <w:t xml:space="preserve"> de toute déclaration obtenue par la torture</w:t>
      </w:r>
    </w:p>
    <w:p w:rsidR="00C40C80" w:rsidRPr="00BA0F83" w:rsidRDefault="006C2981" w:rsidP="002A434C">
      <w:pPr>
        <w:pStyle w:val="SingleTxtG"/>
        <w:numPr>
          <w:ilvl w:val="0"/>
          <w:numId w:val="6"/>
        </w:numPr>
        <w:ind w:left="1134" w:firstLine="0"/>
      </w:pPr>
      <w:r w:rsidRPr="00353A6B">
        <w:t>L</w:t>
      </w:r>
      <w:r w:rsidR="00E43890" w:rsidRPr="00353A6B">
        <w:t>’</w:t>
      </w:r>
      <w:r w:rsidRPr="00353A6B">
        <w:t>article préliminaire de l</w:t>
      </w:r>
      <w:r w:rsidR="00E43890" w:rsidRPr="00353A6B">
        <w:t>’</w:t>
      </w:r>
      <w:r w:rsidRPr="00353A6B">
        <w:t>ordonnance</w:t>
      </w:r>
      <w:r w:rsidR="00C77B8B" w:rsidRPr="00353A6B">
        <w:t xml:space="preserve"> </w:t>
      </w:r>
      <w:r w:rsidRPr="00353A6B">
        <w:t>n° 2007.36 portant révision de l</w:t>
      </w:r>
      <w:r w:rsidR="00E43890" w:rsidRPr="00353A6B">
        <w:t>’</w:t>
      </w:r>
      <w:r w:rsidRPr="00353A6B">
        <w:t>ordonnance</w:t>
      </w:r>
      <w:r w:rsidR="00C77B8B" w:rsidRPr="00353A6B">
        <w:t xml:space="preserve"> </w:t>
      </w:r>
      <w:r w:rsidRPr="00353A6B">
        <w:t>n°83</w:t>
      </w:r>
      <w:r w:rsidR="00C40C80" w:rsidRPr="00353A6B">
        <w:t>-</w:t>
      </w:r>
      <w:r w:rsidRPr="00353A6B">
        <w:t>63 du 9 juillet</w:t>
      </w:r>
      <w:r w:rsidR="00C77B8B" w:rsidRPr="00353A6B">
        <w:t xml:space="preserve"> </w:t>
      </w:r>
      <w:r w:rsidRPr="00353A6B">
        <w:t>1983 portant</w:t>
      </w:r>
      <w:r w:rsidR="00C77B8B" w:rsidRPr="00353A6B">
        <w:t xml:space="preserve"> </w:t>
      </w:r>
      <w:r w:rsidRPr="00353A6B">
        <w:t>institution</w:t>
      </w:r>
      <w:r w:rsidR="00C77B8B" w:rsidRPr="00353A6B">
        <w:t xml:space="preserve"> </w:t>
      </w:r>
      <w:r w:rsidRPr="00353A6B">
        <w:t>d</w:t>
      </w:r>
      <w:r w:rsidR="00E43890" w:rsidRPr="00353A6B">
        <w:t>’</w:t>
      </w:r>
      <w:r w:rsidRPr="00353A6B">
        <w:t>un code de procédure pénale dispose:</w:t>
      </w:r>
      <w:r w:rsidR="00C77B8B" w:rsidRPr="00353A6B">
        <w:t xml:space="preserve"> </w:t>
      </w:r>
      <w:r w:rsidRPr="00BA0F83">
        <w:t>«</w:t>
      </w:r>
      <w:r w:rsidRPr="00BA0F83">
        <w:rPr>
          <w:iCs/>
        </w:rPr>
        <w:t>L</w:t>
      </w:r>
      <w:r w:rsidR="00E43890" w:rsidRPr="00BA0F83">
        <w:rPr>
          <w:iCs/>
        </w:rPr>
        <w:t>’</w:t>
      </w:r>
      <w:r w:rsidRPr="00BA0F83">
        <w:rPr>
          <w:iCs/>
        </w:rPr>
        <w:t>aveu obtenu par la torture, la violence ou la contrainte n</w:t>
      </w:r>
      <w:r w:rsidR="00E43890" w:rsidRPr="00BA0F83">
        <w:rPr>
          <w:iCs/>
        </w:rPr>
        <w:t>’</w:t>
      </w:r>
      <w:r w:rsidRPr="00BA0F83">
        <w:rPr>
          <w:iCs/>
        </w:rPr>
        <w:t>a pas de valeur</w:t>
      </w:r>
      <w:r w:rsidR="00BA0F83">
        <w:rPr>
          <w:iCs/>
        </w:rPr>
        <w:t>.</w:t>
      </w:r>
      <w:r w:rsidRPr="00BA0F83">
        <w:t>»</w:t>
      </w:r>
      <w:r w:rsidRPr="00BA0F83">
        <w:rPr>
          <w:b/>
          <w:bCs/>
        </w:rPr>
        <w:t xml:space="preserve"> </w:t>
      </w:r>
      <w:r w:rsidRPr="00BA0F83">
        <w:t>P</w:t>
      </w:r>
      <w:r w:rsidRPr="00BA0F83">
        <w:rPr>
          <w:iCs/>
        </w:rPr>
        <w:t>ar conséquent</w:t>
      </w:r>
      <w:r w:rsidR="00BA0F83">
        <w:rPr>
          <w:iCs/>
        </w:rPr>
        <w:t>,</w:t>
      </w:r>
      <w:r w:rsidRPr="00BA0F83">
        <w:rPr>
          <w:iCs/>
        </w:rPr>
        <w:t xml:space="preserve"> il est interdit aux juridictions de se fonder sur des éléments de preuve entachés de torture. </w:t>
      </w:r>
    </w:p>
    <w:p w:rsidR="006C2981" w:rsidRPr="00353A6B" w:rsidRDefault="006C2981" w:rsidP="002A434C">
      <w:pPr>
        <w:pStyle w:val="SingleTxtG"/>
        <w:numPr>
          <w:ilvl w:val="0"/>
          <w:numId w:val="6"/>
        </w:numPr>
        <w:ind w:left="1134" w:firstLine="0"/>
      </w:pPr>
      <w:r w:rsidRPr="00353A6B">
        <w:t xml:space="preserve">Pour </w:t>
      </w:r>
      <w:r w:rsidR="00BA0F83">
        <w:t>c</w:t>
      </w:r>
      <w:r w:rsidRPr="00353A6B">
        <w:t>e faire, en</w:t>
      </w:r>
      <w:r w:rsidR="00C77B8B" w:rsidRPr="00353A6B">
        <w:rPr>
          <w:i/>
          <w:iCs/>
        </w:rPr>
        <w:t xml:space="preserve"> </w:t>
      </w:r>
      <w:r w:rsidRPr="00353A6B">
        <w:t>cas d</w:t>
      </w:r>
      <w:r w:rsidR="00E43890" w:rsidRPr="00353A6B">
        <w:t>’</w:t>
      </w:r>
      <w:r w:rsidRPr="00353A6B">
        <w:t>aveu extorqué par l</w:t>
      </w:r>
      <w:r w:rsidR="00E43890" w:rsidRPr="00353A6B">
        <w:t>’</w:t>
      </w:r>
      <w:r w:rsidRPr="00353A6B">
        <w:t>utilisation de la torture, les juridictions pénales doivent</w:t>
      </w:r>
      <w:r w:rsidRPr="00353A6B">
        <w:rPr>
          <w:i/>
          <w:iCs/>
        </w:rPr>
        <w:t xml:space="preserve"> </w:t>
      </w:r>
      <w:r w:rsidRPr="00353A6B">
        <w:t>asseoir leurs décisions sur la base d</w:t>
      </w:r>
      <w:r w:rsidR="00E43890" w:rsidRPr="00353A6B">
        <w:t>’</w:t>
      </w:r>
      <w:r w:rsidRPr="00353A6B">
        <w:t>autres éléments de preuve. Cette option est d</w:t>
      </w:r>
      <w:r w:rsidR="00E43890" w:rsidRPr="00353A6B">
        <w:t>’</w:t>
      </w:r>
      <w:r w:rsidRPr="00353A6B">
        <w:t>autant plus facilitée que</w:t>
      </w:r>
      <w:r w:rsidR="00C77B8B" w:rsidRPr="00353A6B">
        <w:t xml:space="preserve"> </w:t>
      </w:r>
      <w:r w:rsidRPr="00353A6B">
        <w:t>le droit mauritanien</w:t>
      </w:r>
      <w:r w:rsidR="00C77B8B" w:rsidRPr="00353A6B">
        <w:t xml:space="preserve"> </w:t>
      </w:r>
      <w:r w:rsidRPr="00353A6B">
        <w:t>consacre la liberté de preuve en matière pénale dont l</w:t>
      </w:r>
      <w:r w:rsidR="00E43890" w:rsidRPr="00353A6B">
        <w:t>’</w:t>
      </w:r>
      <w:r w:rsidRPr="00353A6B">
        <w:t>aveu, le témoignage, les preuves matérielles, médicales, l</w:t>
      </w:r>
      <w:r w:rsidR="00E43890" w:rsidRPr="00353A6B">
        <w:t>’</w:t>
      </w:r>
      <w:r w:rsidRPr="00353A6B">
        <w:t>expertise. Ainsi donc, le juge pénal peut asseoir sa conviction sur des éléments de preuve autres que ceux obtenus par la torture.</w:t>
      </w:r>
    </w:p>
    <w:p w:rsidR="006C2981" w:rsidRPr="00353A6B" w:rsidRDefault="001C6F76" w:rsidP="002A434C">
      <w:pPr>
        <w:pStyle w:val="H1G"/>
        <w:numPr>
          <w:ilvl w:val="0"/>
          <w:numId w:val="21"/>
        </w:numPr>
        <w:ind w:left="1134" w:hanging="567"/>
      </w:pPr>
      <w:r w:rsidRPr="00353A6B">
        <w:tab/>
      </w:r>
      <w:r w:rsidR="006C2981" w:rsidRPr="00353A6B">
        <w:t>Mesures prises pour prévenir les actes constitutifs de mauvais traitements</w:t>
      </w:r>
    </w:p>
    <w:p w:rsidR="00B64709" w:rsidRPr="00353A6B" w:rsidRDefault="00B64709" w:rsidP="00ED6D02">
      <w:pPr>
        <w:pStyle w:val="H23G"/>
        <w:tabs>
          <w:tab w:val="clear" w:pos="851"/>
          <w:tab w:val="right" w:pos="1134"/>
        </w:tabs>
        <w:ind w:firstLine="0"/>
      </w:pPr>
      <w:r w:rsidRPr="00353A6B">
        <w:t>Article 16</w:t>
      </w:r>
      <w:r w:rsidR="002A434C" w:rsidRPr="00353A6B">
        <w:t xml:space="preserve">: </w:t>
      </w:r>
      <w:r w:rsidR="005F5B84" w:rsidRPr="00353A6B">
        <w:t>p</w:t>
      </w:r>
      <w:r w:rsidRPr="00353A6B">
        <w:t>rohibition des peines ou traitements cruels, inhumains ou dégradants</w:t>
      </w:r>
    </w:p>
    <w:p w:rsidR="006C2981" w:rsidRPr="00BA0F83" w:rsidRDefault="006C2981" w:rsidP="002A434C">
      <w:pPr>
        <w:pStyle w:val="SingleTxtG"/>
        <w:numPr>
          <w:ilvl w:val="0"/>
          <w:numId w:val="6"/>
        </w:numPr>
        <w:ind w:left="1134" w:firstLine="0"/>
        <w:rPr>
          <w:iCs/>
        </w:rPr>
      </w:pPr>
      <w:r w:rsidRPr="00353A6B">
        <w:t>La législation mauritanienne cerne indirectement la torture. C</w:t>
      </w:r>
      <w:r w:rsidR="00E43890" w:rsidRPr="00353A6B">
        <w:t>’</w:t>
      </w:r>
      <w:r w:rsidRPr="00353A6B">
        <w:t>est que</w:t>
      </w:r>
      <w:r w:rsidR="00C77B8B" w:rsidRPr="00353A6B">
        <w:t xml:space="preserve"> </w:t>
      </w:r>
      <w:r w:rsidRPr="00353A6B">
        <w:t>l</w:t>
      </w:r>
      <w:r w:rsidR="00E43890" w:rsidRPr="00353A6B">
        <w:t>’</w:t>
      </w:r>
      <w:r w:rsidRPr="00353A6B">
        <w:t>article</w:t>
      </w:r>
      <w:r w:rsidR="00C77B8B" w:rsidRPr="00353A6B">
        <w:t xml:space="preserve"> </w:t>
      </w:r>
      <w:r w:rsidRPr="00353A6B">
        <w:t xml:space="preserve">13 de la </w:t>
      </w:r>
      <w:r w:rsidR="00BA0F83">
        <w:t>C</w:t>
      </w:r>
      <w:r w:rsidRPr="00353A6B">
        <w:t xml:space="preserve">onstitution du 20 juillet 1991 modifiée en 2006 énonce: </w:t>
      </w:r>
      <w:r w:rsidRPr="00BA0F83">
        <w:rPr>
          <w:iCs/>
        </w:rPr>
        <w:t>«Toute forme de violence morale ou physique est proscrite</w:t>
      </w:r>
      <w:r w:rsidRPr="00BA0F83">
        <w:t>».</w:t>
      </w:r>
    </w:p>
    <w:p w:rsidR="006C2981" w:rsidRPr="00BA0F83" w:rsidRDefault="006C2981" w:rsidP="002A434C">
      <w:pPr>
        <w:pStyle w:val="SingleTxtG"/>
        <w:numPr>
          <w:ilvl w:val="0"/>
          <w:numId w:val="6"/>
        </w:numPr>
        <w:ind w:left="1134" w:firstLine="0"/>
        <w:rPr>
          <w:iCs/>
        </w:rPr>
      </w:pPr>
      <w:r w:rsidRPr="00353A6B">
        <w:t>L</w:t>
      </w:r>
      <w:r w:rsidR="00E43890" w:rsidRPr="00353A6B">
        <w:t>’</w:t>
      </w:r>
      <w:r w:rsidRPr="00353A6B">
        <w:t>article préliminaire de l</w:t>
      </w:r>
      <w:r w:rsidR="00E43890" w:rsidRPr="00353A6B">
        <w:t>’</w:t>
      </w:r>
      <w:r w:rsidRPr="00353A6B">
        <w:t>ordonnance</w:t>
      </w:r>
      <w:r w:rsidR="00C77B8B" w:rsidRPr="00353A6B">
        <w:t xml:space="preserve"> </w:t>
      </w:r>
      <w:r w:rsidRPr="00353A6B">
        <w:t>n° 2007.36 portant révision de l</w:t>
      </w:r>
      <w:r w:rsidR="00E43890" w:rsidRPr="00353A6B">
        <w:t>’</w:t>
      </w:r>
      <w:r w:rsidRPr="00353A6B">
        <w:t>ordonnance</w:t>
      </w:r>
      <w:r w:rsidR="00C77B8B" w:rsidRPr="00353A6B">
        <w:t xml:space="preserve"> </w:t>
      </w:r>
      <w:r w:rsidRPr="00353A6B">
        <w:t>n°83.63 du 9 juillet</w:t>
      </w:r>
      <w:r w:rsidR="00C77B8B" w:rsidRPr="00353A6B">
        <w:t xml:space="preserve"> </w:t>
      </w:r>
      <w:r w:rsidRPr="00353A6B">
        <w:t>1983 portant</w:t>
      </w:r>
      <w:r w:rsidR="00C77B8B" w:rsidRPr="00353A6B">
        <w:t xml:space="preserve"> </w:t>
      </w:r>
      <w:r w:rsidRPr="00353A6B">
        <w:t>institution d</w:t>
      </w:r>
      <w:r w:rsidR="00E43890" w:rsidRPr="00353A6B">
        <w:t>’</w:t>
      </w:r>
      <w:r w:rsidRPr="00353A6B">
        <w:t>un code de procédure pénale dispose:</w:t>
      </w:r>
      <w:r w:rsidR="00C77B8B" w:rsidRPr="00353A6B">
        <w:t xml:space="preserve"> </w:t>
      </w:r>
      <w:r w:rsidRPr="00BA0F83">
        <w:rPr>
          <w:bCs/>
        </w:rPr>
        <w:t>«</w:t>
      </w:r>
      <w:r w:rsidRPr="00BA0F83">
        <w:rPr>
          <w:iCs/>
        </w:rPr>
        <w:t>L</w:t>
      </w:r>
      <w:r w:rsidR="00E43890" w:rsidRPr="00BA0F83">
        <w:rPr>
          <w:iCs/>
        </w:rPr>
        <w:t>’</w:t>
      </w:r>
      <w:r w:rsidRPr="00BA0F83">
        <w:rPr>
          <w:iCs/>
        </w:rPr>
        <w:t>aveu obtenu par la torture, la violence ou la contrainte n</w:t>
      </w:r>
      <w:r w:rsidR="00E43890" w:rsidRPr="00BA0F83">
        <w:rPr>
          <w:iCs/>
        </w:rPr>
        <w:t>’</w:t>
      </w:r>
      <w:r w:rsidRPr="00BA0F83">
        <w:rPr>
          <w:iCs/>
        </w:rPr>
        <w:t>a pas de valeur</w:t>
      </w:r>
      <w:r w:rsidRPr="00BA0F83">
        <w:rPr>
          <w:bCs/>
        </w:rPr>
        <w:t xml:space="preserve">». </w:t>
      </w:r>
    </w:p>
    <w:p w:rsidR="006C2981" w:rsidRPr="00353A6B" w:rsidRDefault="006C2981" w:rsidP="00C40C80">
      <w:pPr>
        <w:pStyle w:val="SingleTxtG"/>
        <w:numPr>
          <w:ilvl w:val="0"/>
          <w:numId w:val="6"/>
        </w:numPr>
        <w:ind w:left="1134" w:firstLine="0"/>
        <w:rPr>
          <w:bCs/>
        </w:rPr>
      </w:pPr>
      <w:r w:rsidRPr="00353A6B">
        <w:rPr>
          <w:bCs/>
        </w:rPr>
        <w:t>L</w:t>
      </w:r>
      <w:r w:rsidR="00E43890" w:rsidRPr="00353A6B">
        <w:rPr>
          <w:bCs/>
        </w:rPr>
        <w:t>’</w:t>
      </w:r>
      <w:r w:rsidRPr="00353A6B">
        <w:rPr>
          <w:bCs/>
        </w:rPr>
        <w:t>ar</w:t>
      </w:r>
      <w:r w:rsidRPr="00353A6B">
        <w:t>t</w:t>
      </w:r>
      <w:r w:rsidRPr="00353A6B">
        <w:rPr>
          <w:bCs/>
        </w:rPr>
        <w:t>icle 10 de l</w:t>
      </w:r>
      <w:r w:rsidR="00E43890" w:rsidRPr="00353A6B">
        <w:rPr>
          <w:bCs/>
        </w:rPr>
        <w:t>’</w:t>
      </w:r>
      <w:r w:rsidRPr="00353A6B">
        <w:rPr>
          <w:bCs/>
        </w:rPr>
        <w:t>ordonnance n° 2005.015 du 5 décembre 2005 portant protection pénale de l</w:t>
      </w:r>
      <w:r w:rsidR="00E43890" w:rsidRPr="00353A6B">
        <w:rPr>
          <w:bCs/>
        </w:rPr>
        <w:t>’</w:t>
      </w:r>
      <w:r w:rsidRPr="00353A6B">
        <w:rPr>
          <w:bCs/>
        </w:rPr>
        <w:t>enfant dispose</w:t>
      </w:r>
      <w:r w:rsidR="00BA0F83">
        <w:rPr>
          <w:bCs/>
        </w:rPr>
        <w:t xml:space="preserve"> que </w:t>
      </w:r>
      <w:r w:rsidRPr="00BA0F83">
        <w:rPr>
          <w:bCs/>
        </w:rPr>
        <w:t>«</w:t>
      </w:r>
      <w:r w:rsidR="00BA0F83">
        <w:rPr>
          <w:bCs/>
          <w:iCs/>
        </w:rPr>
        <w:t>l</w:t>
      </w:r>
      <w:r w:rsidRPr="00BA0F83">
        <w:rPr>
          <w:bCs/>
          <w:iCs/>
        </w:rPr>
        <w:t>e fait</w:t>
      </w:r>
      <w:r w:rsidRPr="00BA0F83">
        <w:rPr>
          <w:bCs/>
          <w:iCs/>
        </w:rPr>
        <w:fldChar w:fldCharType="begin"/>
      </w:r>
      <w:r w:rsidRPr="00BA0F83">
        <w:rPr>
          <w:bCs/>
          <w:iCs/>
        </w:rPr>
        <w:instrText>xe "fait"</w:instrText>
      </w:r>
      <w:r w:rsidRPr="00BA0F83">
        <w:rPr>
          <w:bCs/>
          <w:iCs/>
        </w:rPr>
        <w:fldChar w:fldCharType="end"/>
      </w:r>
      <w:r w:rsidRPr="00BA0F83">
        <w:rPr>
          <w:bCs/>
          <w:iCs/>
        </w:rPr>
        <w:t xml:space="preserve"> de soumettre</w:t>
      </w:r>
      <w:r w:rsidRPr="00BA0F83">
        <w:rPr>
          <w:bCs/>
          <w:iCs/>
        </w:rPr>
        <w:fldChar w:fldCharType="begin"/>
      </w:r>
      <w:r w:rsidRPr="00BA0F83">
        <w:rPr>
          <w:bCs/>
          <w:iCs/>
        </w:rPr>
        <w:instrText>xe "soumettre"</w:instrText>
      </w:r>
      <w:r w:rsidRPr="00BA0F83">
        <w:rPr>
          <w:bCs/>
          <w:iCs/>
        </w:rPr>
        <w:fldChar w:fldCharType="end"/>
      </w:r>
      <w:r w:rsidRPr="00BA0F83">
        <w:rPr>
          <w:bCs/>
          <w:iCs/>
        </w:rPr>
        <w:t xml:space="preserve"> un enfant</w:t>
      </w:r>
      <w:r w:rsidRPr="00BA0F83">
        <w:rPr>
          <w:bCs/>
          <w:iCs/>
        </w:rPr>
        <w:fldChar w:fldCharType="begin"/>
      </w:r>
      <w:r w:rsidRPr="00BA0F83">
        <w:rPr>
          <w:bCs/>
          <w:iCs/>
        </w:rPr>
        <w:instrText>xe "enfant"</w:instrText>
      </w:r>
      <w:r w:rsidRPr="00BA0F83">
        <w:rPr>
          <w:bCs/>
          <w:iCs/>
        </w:rPr>
        <w:fldChar w:fldCharType="end"/>
      </w:r>
      <w:r w:rsidRPr="00BA0F83">
        <w:rPr>
          <w:bCs/>
          <w:iCs/>
        </w:rPr>
        <w:t xml:space="preserve"> à des tortures</w:t>
      </w:r>
      <w:r w:rsidRPr="00BA0F83">
        <w:rPr>
          <w:bCs/>
          <w:iCs/>
        </w:rPr>
        <w:fldChar w:fldCharType="begin"/>
      </w:r>
      <w:r w:rsidRPr="00BA0F83">
        <w:rPr>
          <w:bCs/>
          <w:iCs/>
        </w:rPr>
        <w:instrText>xe "tortures"</w:instrText>
      </w:r>
      <w:r w:rsidRPr="00BA0F83">
        <w:rPr>
          <w:bCs/>
          <w:iCs/>
        </w:rPr>
        <w:fldChar w:fldCharType="end"/>
      </w:r>
      <w:r w:rsidRPr="00BA0F83">
        <w:rPr>
          <w:bCs/>
          <w:iCs/>
        </w:rPr>
        <w:t xml:space="preserve"> ou à des actes</w:t>
      </w:r>
      <w:r w:rsidRPr="00BA0F83">
        <w:rPr>
          <w:bCs/>
          <w:iCs/>
        </w:rPr>
        <w:fldChar w:fldCharType="begin"/>
      </w:r>
      <w:r w:rsidRPr="00BA0F83">
        <w:rPr>
          <w:bCs/>
          <w:iCs/>
        </w:rPr>
        <w:instrText>xe "actes"</w:instrText>
      </w:r>
      <w:r w:rsidRPr="00BA0F83">
        <w:rPr>
          <w:bCs/>
          <w:iCs/>
        </w:rPr>
        <w:fldChar w:fldCharType="end"/>
      </w:r>
      <w:r w:rsidRPr="00BA0F83">
        <w:rPr>
          <w:bCs/>
          <w:iCs/>
        </w:rPr>
        <w:t xml:space="preserve"> de barbarie</w:t>
      </w:r>
      <w:r w:rsidRPr="00BA0F83">
        <w:rPr>
          <w:bCs/>
          <w:iCs/>
        </w:rPr>
        <w:fldChar w:fldCharType="begin"/>
      </w:r>
      <w:r w:rsidRPr="00BA0F83">
        <w:rPr>
          <w:bCs/>
          <w:iCs/>
        </w:rPr>
        <w:instrText>xe "barbarie"</w:instrText>
      </w:r>
      <w:r w:rsidRPr="00BA0F83">
        <w:rPr>
          <w:bCs/>
          <w:iCs/>
        </w:rPr>
        <w:fldChar w:fldCharType="end"/>
      </w:r>
      <w:r w:rsidRPr="00BA0F83">
        <w:rPr>
          <w:bCs/>
          <w:iCs/>
        </w:rPr>
        <w:t xml:space="preserve"> est puni</w:t>
      </w:r>
      <w:r w:rsidRPr="00BA0F83">
        <w:rPr>
          <w:bCs/>
          <w:iCs/>
        </w:rPr>
        <w:fldChar w:fldCharType="begin"/>
      </w:r>
      <w:r w:rsidRPr="00BA0F83">
        <w:rPr>
          <w:bCs/>
          <w:iCs/>
        </w:rPr>
        <w:instrText>xe "puni"</w:instrText>
      </w:r>
      <w:r w:rsidRPr="00BA0F83">
        <w:rPr>
          <w:bCs/>
          <w:iCs/>
        </w:rPr>
        <w:fldChar w:fldCharType="end"/>
      </w:r>
      <w:r w:rsidRPr="00BA0F83">
        <w:rPr>
          <w:bCs/>
          <w:iCs/>
        </w:rPr>
        <w:t xml:space="preserve"> de six ans</w:t>
      </w:r>
      <w:r w:rsidRPr="00BA0F83">
        <w:rPr>
          <w:bCs/>
          <w:iCs/>
        </w:rPr>
        <w:fldChar w:fldCharType="begin"/>
      </w:r>
      <w:r w:rsidRPr="00BA0F83">
        <w:rPr>
          <w:bCs/>
          <w:iCs/>
        </w:rPr>
        <w:instrText>xe "ans"</w:instrText>
      </w:r>
      <w:r w:rsidRPr="00BA0F83">
        <w:rPr>
          <w:bCs/>
          <w:iCs/>
        </w:rPr>
        <w:fldChar w:fldCharType="end"/>
      </w:r>
      <w:r w:rsidRPr="00BA0F83">
        <w:rPr>
          <w:bCs/>
          <w:iCs/>
        </w:rPr>
        <w:t xml:space="preserve"> de réclusion</w:t>
      </w:r>
      <w:r w:rsidRPr="00BA0F83">
        <w:rPr>
          <w:bCs/>
          <w:iCs/>
        </w:rPr>
        <w:fldChar w:fldCharType="begin"/>
      </w:r>
      <w:r w:rsidRPr="00BA0F83">
        <w:rPr>
          <w:bCs/>
          <w:iCs/>
        </w:rPr>
        <w:instrText>xe "réclusion"</w:instrText>
      </w:r>
      <w:r w:rsidRPr="00BA0F83">
        <w:rPr>
          <w:bCs/>
          <w:iCs/>
        </w:rPr>
        <w:fldChar w:fldCharType="end"/>
      </w:r>
      <w:r w:rsidRPr="00BA0F83">
        <w:rPr>
          <w:bCs/>
          <w:iCs/>
        </w:rPr>
        <w:t xml:space="preserve"> criminelle</w:t>
      </w:r>
      <w:r w:rsidRPr="00BA0F83">
        <w:rPr>
          <w:bCs/>
        </w:rPr>
        <w:t>»</w:t>
      </w:r>
      <w:r w:rsidR="00BA0F83">
        <w:rPr>
          <w:bCs/>
        </w:rPr>
        <w:t>,</w:t>
      </w:r>
      <w:r w:rsidRPr="00BA0F83">
        <w:rPr>
          <w:bCs/>
        </w:rPr>
        <w:fldChar w:fldCharType="begin"/>
      </w:r>
      <w:r w:rsidRPr="00BA0F83">
        <w:rPr>
          <w:bCs/>
        </w:rPr>
        <w:instrText>xe "criminelle"</w:instrText>
      </w:r>
      <w:r w:rsidRPr="00BA0F83">
        <w:rPr>
          <w:bCs/>
        </w:rPr>
        <w:fldChar w:fldCharType="end"/>
      </w:r>
      <w:r w:rsidRPr="00353A6B">
        <w:rPr>
          <w:bCs/>
        </w:rPr>
        <w:t xml:space="preserve"> tandis que son article 11 punit</w:t>
      </w:r>
      <w:r w:rsidR="00C77B8B" w:rsidRPr="00353A6B">
        <w:rPr>
          <w:bCs/>
        </w:rPr>
        <w:t xml:space="preserve"> </w:t>
      </w:r>
      <w:r w:rsidRPr="00353A6B">
        <w:rPr>
          <w:bCs/>
        </w:rPr>
        <w:t xml:space="preserve">de </w:t>
      </w:r>
      <w:r w:rsidR="00BA0F83">
        <w:rPr>
          <w:bCs/>
        </w:rPr>
        <w:t>15</w:t>
      </w:r>
      <w:r w:rsidR="00BA0F83" w:rsidRPr="00353A6B">
        <w:rPr>
          <w:bCs/>
        </w:rPr>
        <w:t xml:space="preserve"> </w:t>
      </w:r>
      <w:r w:rsidRPr="00353A6B">
        <w:rPr>
          <w:bCs/>
        </w:rPr>
        <w:t>ans</w:t>
      </w:r>
      <w:r w:rsidRPr="00353A6B">
        <w:rPr>
          <w:bCs/>
        </w:rPr>
        <w:fldChar w:fldCharType="begin"/>
      </w:r>
      <w:r w:rsidRPr="00353A6B">
        <w:rPr>
          <w:bCs/>
        </w:rPr>
        <w:instrText>xe "ans"</w:instrText>
      </w:r>
      <w:r w:rsidRPr="00353A6B">
        <w:rPr>
          <w:bCs/>
        </w:rPr>
        <w:fldChar w:fldCharType="end"/>
      </w:r>
      <w:r w:rsidRPr="00353A6B">
        <w:rPr>
          <w:bCs/>
        </w:rPr>
        <w:t xml:space="preserve"> de réclusion</w:t>
      </w:r>
      <w:r w:rsidRPr="00353A6B">
        <w:rPr>
          <w:bCs/>
        </w:rPr>
        <w:fldChar w:fldCharType="begin"/>
      </w:r>
      <w:r w:rsidRPr="00353A6B">
        <w:rPr>
          <w:bCs/>
        </w:rPr>
        <w:instrText>xe "réclusion"</w:instrText>
      </w:r>
      <w:r w:rsidRPr="00353A6B">
        <w:rPr>
          <w:bCs/>
        </w:rPr>
        <w:fldChar w:fldCharType="end"/>
      </w:r>
      <w:r w:rsidRPr="00353A6B">
        <w:rPr>
          <w:bCs/>
        </w:rPr>
        <w:t xml:space="preserve"> criminelle</w:t>
      </w:r>
      <w:r w:rsidRPr="00353A6B">
        <w:rPr>
          <w:bCs/>
        </w:rPr>
        <w:fldChar w:fldCharType="begin"/>
      </w:r>
      <w:r w:rsidRPr="00353A6B">
        <w:rPr>
          <w:bCs/>
        </w:rPr>
        <w:instrText>xe "criminelle"</w:instrText>
      </w:r>
      <w:r w:rsidRPr="00353A6B">
        <w:rPr>
          <w:bCs/>
        </w:rPr>
        <w:fldChar w:fldCharType="end"/>
      </w:r>
      <w:r w:rsidRPr="00353A6B">
        <w:rPr>
          <w:bCs/>
        </w:rPr>
        <w:t xml:space="preserve"> l</w:t>
      </w:r>
      <w:r w:rsidR="00E43890" w:rsidRPr="00353A6B">
        <w:rPr>
          <w:bCs/>
        </w:rPr>
        <w:t>’</w:t>
      </w:r>
      <w:r w:rsidRPr="00353A6B">
        <w:rPr>
          <w:bCs/>
        </w:rPr>
        <w:t>auteur de l</w:t>
      </w:r>
      <w:r w:rsidR="00E43890" w:rsidRPr="00353A6B">
        <w:rPr>
          <w:bCs/>
        </w:rPr>
        <w:t>’</w:t>
      </w:r>
      <w:r w:rsidRPr="00353A6B">
        <w:rPr>
          <w:bCs/>
        </w:rPr>
        <w:t>infraction si elle est</w:t>
      </w:r>
      <w:r w:rsidR="00C77B8B" w:rsidRPr="00353A6B">
        <w:rPr>
          <w:bCs/>
        </w:rPr>
        <w:t xml:space="preserve"> </w:t>
      </w:r>
      <w:r w:rsidRPr="00353A6B">
        <w:rPr>
          <w:bCs/>
        </w:rPr>
        <w:t>commise</w:t>
      </w:r>
      <w:r w:rsidRPr="00353A6B">
        <w:rPr>
          <w:bCs/>
        </w:rPr>
        <w:fldChar w:fldCharType="begin"/>
      </w:r>
      <w:r w:rsidRPr="00353A6B">
        <w:rPr>
          <w:bCs/>
        </w:rPr>
        <w:instrText>xe "commise"</w:instrText>
      </w:r>
      <w:r w:rsidRPr="00353A6B">
        <w:rPr>
          <w:bCs/>
        </w:rPr>
        <w:fldChar w:fldCharType="end"/>
      </w:r>
      <w:r w:rsidRPr="00353A6B">
        <w:rPr>
          <w:bCs/>
        </w:rPr>
        <w:t xml:space="preserve"> de manière</w:t>
      </w:r>
      <w:r w:rsidRPr="00353A6B">
        <w:rPr>
          <w:bCs/>
        </w:rPr>
        <w:fldChar w:fldCharType="begin"/>
      </w:r>
      <w:r w:rsidRPr="00353A6B">
        <w:rPr>
          <w:bCs/>
        </w:rPr>
        <w:instrText>xe "manière"</w:instrText>
      </w:r>
      <w:r w:rsidRPr="00353A6B">
        <w:rPr>
          <w:bCs/>
        </w:rPr>
        <w:fldChar w:fldCharType="end"/>
      </w:r>
      <w:r w:rsidRPr="00353A6B">
        <w:rPr>
          <w:bCs/>
        </w:rPr>
        <w:t xml:space="preserve"> habituelle</w:t>
      </w:r>
      <w:r w:rsidRPr="00353A6B">
        <w:rPr>
          <w:bCs/>
        </w:rPr>
        <w:fldChar w:fldCharType="begin"/>
      </w:r>
      <w:r w:rsidRPr="00353A6B">
        <w:rPr>
          <w:bCs/>
        </w:rPr>
        <w:instrText>xe "habituelle"</w:instrText>
      </w:r>
      <w:r w:rsidRPr="00353A6B">
        <w:rPr>
          <w:bCs/>
        </w:rPr>
        <w:fldChar w:fldCharType="end"/>
      </w:r>
      <w:r w:rsidRPr="00353A6B">
        <w:rPr>
          <w:bCs/>
        </w:rPr>
        <w:t xml:space="preserve"> sur un enfant</w:t>
      </w:r>
      <w:r w:rsidRPr="00353A6B">
        <w:rPr>
          <w:bCs/>
        </w:rPr>
        <w:fldChar w:fldCharType="begin"/>
      </w:r>
      <w:r w:rsidRPr="00353A6B">
        <w:rPr>
          <w:bCs/>
        </w:rPr>
        <w:instrText>xe "enfant"</w:instrText>
      </w:r>
      <w:r w:rsidRPr="00353A6B">
        <w:rPr>
          <w:bCs/>
        </w:rPr>
        <w:fldChar w:fldCharType="end"/>
      </w:r>
      <w:r w:rsidRPr="00353A6B">
        <w:rPr>
          <w:bCs/>
        </w:rPr>
        <w:t xml:space="preserve"> ou qu</w:t>
      </w:r>
      <w:r w:rsidR="00E43890" w:rsidRPr="00353A6B">
        <w:rPr>
          <w:bCs/>
        </w:rPr>
        <w:t>’</w:t>
      </w:r>
      <w:r w:rsidRPr="00353A6B">
        <w:rPr>
          <w:bCs/>
        </w:rPr>
        <w:t>elle a entraîné des séquelles</w:t>
      </w:r>
      <w:r w:rsidRPr="00353A6B">
        <w:rPr>
          <w:bCs/>
        </w:rPr>
        <w:fldChar w:fldCharType="begin"/>
      </w:r>
      <w:r w:rsidRPr="00353A6B">
        <w:rPr>
          <w:bCs/>
        </w:rPr>
        <w:instrText>xe "séquelles"</w:instrText>
      </w:r>
      <w:r w:rsidRPr="00353A6B">
        <w:rPr>
          <w:bCs/>
        </w:rPr>
        <w:fldChar w:fldCharType="end"/>
      </w:r>
      <w:r w:rsidRPr="00353A6B">
        <w:rPr>
          <w:bCs/>
        </w:rPr>
        <w:t>, une mutilation</w:t>
      </w:r>
      <w:r w:rsidRPr="00353A6B">
        <w:rPr>
          <w:bCs/>
        </w:rPr>
        <w:fldChar w:fldCharType="begin"/>
      </w:r>
      <w:r w:rsidRPr="00353A6B">
        <w:rPr>
          <w:bCs/>
        </w:rPr>
        <w:instrText>xe "mutilation"</w:instrText>
      </w:r>
      <w:r w:rsidRPr="00353A6B">
        <w:rPr>
          <w:bCs/>
        </w:rPr>
        <w:fldChar w:fldCharType="end"/>
      </w:r>
      <w:r w:rsidRPr="00353A6B">
        <w:rPr>
          <w:bCs/>
        </w:rPr>
        <w:t xml:space="preserve"> ou une infirmité</w:t>
      </w:r>
      <w:r w:rsidRPr="00353A6B">
        <w:rPr>
          <w:bCs/>
        </w:rPr>
        <w:fldChar w:fldCharType="begin"/>
      </w:r>
      <w:r w:rsidRPr="00353A6B">
        <w:rPr>
          <w:bCs/>
        </w:rPr>
        <w:instrText>xe "infirmité"</w:instrText>
      </w:r>
      <w:r w:rsidRPr="00353A6B">
        <w:rPr>
          <w:bCs/>
        </w:rPr>
        <w:fldChar w:fldCharType="end"/>
      </w:r>
      <w:r w:rsidRPr="00353A6B">
        <w:rPr>
          <w:bCs/>
        </w:rPr>
        <w:t xml:space="preserve"> permanente</w:t>
      </w:r>
      <w:r w:rsidRPr="00353A6B">
        <w:rPr>
          <w:bCs/>
        </w:rPr>
        <w:fldChar w:fldCharType="begin"/>
      </w:r>
      <w:r w:rsidRPr="00353A6B">
        <w:rPr>
          <w:bCs/>
        </w:rPr>
        <w:instrText>xe "permanente"</w:instrText>
      </w:r>
      <w:r w:rsidRPr="00353A6B">
        <w:rPr>
          <w:bCs/>
        </w:rPr>
        <w:fldChar w:fldCharType="end"/>
      </w:r>
      <w:r w:rsidRPr="00353A6B">
        <w:rPr>
          <w:bCs/>
        </w:rPr>
        <w:t xml:space="preserve"> et la réclusion</w:t>
      </w:r>
      <w:r w:rsidRPr="00353A6B">
        <w:rPr>
          <w:bCs/>
        </w:rPr>
        <w:fldChar w:fldCharType="begin"/>
      </w:r>
      <w:r w:rsidRPr="00353A6B">
        <w:rPr>
          <w:bCs/>
        </w:rPr>
        <w:instrText>xe "réclusion"</w:instrText>
      </w:r>
      <w:r w:rsidRPr="00353A6B">
        <w:rPr>
          <w:bCs/>
        </w:rPr>
        <w:fldChar w:fldCharType="end"/>
      </w:r>
      <w:r w:rsidRPr="00353A6B">
        <w:rPr>
          <w:bCs/>
        </w:rPr>
        <w:t xml:space="preserve"> criminelle</w:t>
      </w:r>
      <w:r w:rsidRPr="00353A6B">
        <w:rPr>
          <w:bCs/>
        </w:rPr>
        <w:fldChar w:fldCharType="begin"/>
      </w:r>
      <w:r w:rsidRPr="00353A6B">
        <w:rPr>
          <w:bCs/>
        </w:rPr>
        <w:instrText>xe "criminelle"</w:instrText>
      </w:r>
      <w:r w:rsidRPr="00353A6B">
        <w:rPr>
          <w:bCs/>
        </w:rPr>
        <w:fldChar w:fldCharType="end"/>
      </w:r>
      <w:r w:rsidRPr="00353A6B">
        <w:rPr>
          <w:bCs/>
        </w:rPr>
        <w:t xml:space="preserve"> à perpétuité</w:t>
      </w:r>
      <w:r w:rsidRPr="00353A6B">
        <w:rPr>
          <w:bCs/>
        </w:rPr>
        <w:fldChar w:fldCharType="begin"/>
      </w:r>
      <w:r w:rsidRPr="00353A6B">
        <w:rPr>
          <w:bCs/>
        </w:rPr>
        <w:instrText>xe "perpétuité"</w:instrText>
      </w:r>
      <w:r w:rsidRPr="00353A6B">
        <w:rPr>
          <w:bCs/>
        </w:rPr>
        <w:fldChar w:fldCharType="end"/>
      </w:r>
      <w:r w:rsidRPr="00353A6B">
        <w:rPr>
          <w:bCs/>
        </w:rPr>
        <w:t xml:space="preserve"> lorsqu</w:t>
      </w:r>
      <w:r w:rsidR="00E43890" w:rsidRPr="00353A6B">
        <w:rPr>
          <w:bCs/>
        </w:rPr>
        <w:t>’</w:t>
      </w:r>
      <w:r w:rsidRPr="00353A6B">
        <w:rPr>
          <w:bCs/>
        </w:rPr>
        <w:t>elle a entraîné la mort</w:t>
      </w:r>
      <w:r w:rsidRPr="00353A6B">
        <w:rPr>
          <w:bCs/>
        </w:rPr>
        <w:fldChar w:fldCharType="begin"/>
      </w:r>
      <w:r w:rsidRPr="00353A6B">
        <w:rPr>
          <w:bCs/>
        </w:rPr>
        <w:instrText>xe "mort"</w:instrText>
      </w:r>
      <w:r w:rsidRPr="00353A6B">
        <w:rPr>
          <w:bCs/>
        </w:rPr>
        <w:fldChar w:fldCharType="end"/>
      </w:r>
      <w:r w:rsidRPr="00353A6B">
        <w:rPr>
          <w:bCs/>
        </w:rPr>
        <w:t xml:space="preserve"> de l</w:t>
      </w:r>
      <w:r w:rsidR="00E43890" w:rsidRPr="00353A6B">
        <w:rPr>
          <w:bCs/>
        </w:rPr>
        <w:t>’</w:t>
      </w:r>
      <w:r w:rsidRPr="00353A6B">
        <w:rPr>
          <w:bCs/>
        </w:rPr>
        <w:t>enfant</w:t>
      </w:r>
      <w:r w:rsidRPr="00353A6B">
        <w:rPr>
          <w:bCs/>
        </w:rPr>
        <w:fldChar w:fldCharType="begin"/>
      </w:r>
      <w:r w:rsidRPr="00353A6B">
        <w:rPr>
          <w:bCs/>
        </w:rPr>
        <w:instrText>xe "enfant"</w:instrText>
      </w:r>
      <w:r w:rsidRPr="00353A6B">
        <w:rPr>
          <w:bCs/>
        </w:rPr>
        <w:fldChar w:fldCharType="end"/>
      </w:r>
      <w:r w:rsidRPr="00353A6B">
        <w:rPr>
          <w:bCs/>
        </w:rPr>
        <w:t xml:space="preserve"> sans intention</w:t>
      </w:r>
      <w:r w:rsidRPr="00353A6B">
        <w:rPr>
          <w:bCs/>
        </w:rPr>
        <w:fldChar w:fldCharType="begin"/>
      </w:r>
      <w:r w:rsidRPr="00353A6B">
        <w:rPr>
          <w:bCs/>
        </w:rPr>
        <w:instrText>xe "intention"</w:instrText>
      </w:r>
      <w:r w:rsidRPr="00353A6B">
        <w:rPr>
          <w:bCs/>
        </w:rPr>
        <w:fldChar w:fldCharType="end"/>
      </w:r>
      <w:r w:rsidRPr="00353A6B">
        <w:rPr>
          <w:bCs/>
        </w:rPr>
        <w:t xml:space="preserve"> de la donner.</w:t>
      </w:r>
    </w:p>
    <w:p w:rsidR="00BA0F83" w:rsidRDefault="006C2981" w:rsidP="002A434C">
      <w:pPr>
        <w:pStyle w:val="SingleTxtG"/>
        <w:numPr>
          <w:ilvl w:val="0"/>
          <w:numId w:val="6"/>
        </w:numPr>
        <w:ind w:left="1134" w:firstLine="0"/>
      </w:pPr>
      <w:r w:rsidRPr="00353A6B">
        <w:t>Enfin</w:t>
      </w:r>
      <w:r w:rsidR="00BA0F83">
        <w:t>,</w:t>
      </w:r>
      <w:r w:rsidRPr="00353A6B">
        <w:t xml:space="preserve"> l</w:t>
      </w:r>
      <w:r w:rsidR="00E43890" w:rsidRPr="00353A6B">
        <w:t>’</w:t>
      </w:r>
      <w:r w:rsidRPr="00353A6B">
        <w:t>article 15 de la</w:t>
      </w:r>
      <w:r w:rsidRPr="00353A6B">
        <w:rPr>
          <w:bCs/>
        </w:rPr>
        <w:t xml:space="preserve"> </w:t>
      </w:r>
      <w:r w:rsidRPr="00353A6B">
        <w:t xml:space="preserve">loi 2010.07 du 20 janvier 2010 portant statut de la police dispose: </w:t>
      </w:r>
    </w:p>
    <w:p w:rsidR="006C2981" w:rsidRPr="00353A6B" w:rsidRDefault="006C2981" w:rsidP="00BA0F83">
      <w:pPr>
        <w:pStyle w:val="SingleTxtG"/>
        <w:ind w:left="1701" w:firstLine="567"/>
      </w:pPr>
      <w:r w:rsidRPr="00353A6B">
        <w:t xml:space="preserve">«Le personnel de la Police </w:t>
      </w:r>
      <w:r w:rsidR="00336615">
        <w:t>n</w:t>
      </w:r>
      <w:r w:rsidRPr="00353A6B">
        <w:t xml:space="preserve">ationale </w:t>
      </w:r>
      <w:r w:rsidR="00BA0F83">
        <w:t>a</w:t>
      </w:r>
      <w:r w:rsidRPr="00353A6B">
        <w:t xml:space="preserve"> l</w:t>
      </w:r>
      <w:r w:rsidR="00E43890" w:rsidRPr="00353A6B">
        <w:t>’</w:t>
      </w:r>
      <w:r w:rsidRPr="00353A6B">
        <w:t>obligation de s</w:t>
      </w:r>
      <w:r w:rsidR="00E43890" w:rsidRPr="00353A6B">
        <w:t>’</w:t>
      </w:r>
      <w:r w:rsidRPr="00353A6B">
        <w:t>abstenir de tout acte de nature à porter atteinte aux libertés individuelles et collectives, sauf cas prévu par la loi, et de façon générale de tous traitements cruels ou dégradants constituant une violation des droits de la personne humaine</w:t>
      </w:r>
      <w:r w:rsidR="00BA0F83">
        <w:t>.</w:t>
      </w:r>
      <w:r w:rsidRPr="00353A6B">
        <w:t>»</w:t>
      </w:r>
    </w:p>
    <w:p w:rsidR="006C2981" w:rsidRPr="00353A6B" w:rsidRDefault="006C2981" w:rsidP="002A434C">
      <w:pPr>
        <w:pStyle w:val="SingleTxtG"/>
        <w:numPr>
          <w:ilvl w:val="0"/>
          <w:numId w:val="6"/>
        </w:numPr>
        <w:ind w:left="1134" w:firstLine="0"/>
      </w:pPr>
      <w:r w:rsidRPr="00353A6B">
        <w:t>Les formations dispensées au personnel chargé de la surveillance des détenus</w:t>
      </w:r>
      <w:r w:rsidR="00C77B8B" w:rsidRPr="00353A6B">
        <w:t xml:space="preserve"> </w:t>
      </w:r>
      <w:r w:rsidRPr="00353A6B">
        <w:t>mettent l</w:t>
      </w:r>
      <w:r w:rsidR="00E43890" w:rsidRPr="00353A6B">
        <w:t>’</w:t>
      </w:r>
      <w:r w:rsidRPr="00353A6B">
        <w:t>accent sur les critères de détermination des actes considérés comme cruels, inhumains ou dégradants en se basant sur l</w:t>
      </w:r>
      <w:r w:rsidR="00E43890" w:rsidRPr="00353A6B">
        <w:t>’</w:t>
      </w:r>
      <w:r w:rsidRPr="00353A6B">
        <w:t>idée de l</w:t>
      </w:r>
      <w:r w:rsidR="00E43890" w:rsidRPr="00353A6B">
        <w:t>’</w:t>
      </w:r>
      <w:r w:rsidRPr="00353A6B">
        <w:t>inviolabilité de la personne humaine et du respect de sa dignité.</w:t>
      </w:r>
    </w:p>
    <w:p w:rsidR="006C2981" w:rsidRPr="00353A6B" w:rsidRDefault="006C2981" w:rsidP="002A434C">
      <w:pPr>
        <w:pStyle w:val="SingleTxtG"/>
        <w:numPr>
          <w:ilvl w:val="0"/>
          <w:numId w:val="6"/>
        </w:numPr>
        <w:ind w:left="1134" w:firstLine="0"/>
      </w:pPr>
      <w:r w:rsidRPr="00353A6B">
        <w:t>Par ailleurs</w:t>
      </w:r>
      <w:r w:rsidR="00BA0F83">
        <w:t>,</w:t>
      </w:r>
      <w:r w:rsidRPr="00353A6B">
        <w:t xml:space="preserve"> s</w:t>
      </w:r>
      <w:r w:rsidR="00E43890" w:rsidRPr="00353A6B">
        <w:t>’</w:t>
      </w:r>
      <w:r w:rsidRPr="00353A6B">
        <w:t xml:space="preserve">inspirant de ce qui existe dans les </w:t>
      </w:r>
      <w:r w:rsidR="00C77B8B" w:rsidRPr="00353A6B">
        <w:t>États</w:t>
      </w:r>
      <w:r w:rsidRPr="00353A6B">
        <w:t xml:space="preserve"> de droit, les formateurs mauritaniens se servent des éléments suivants pour déterminer les actes constitutifs de mauvais traitements:</w:t>
      </w:r>
    </w:p>
    <w:p w:rsidR="006C2981" w:rsidRPr="00353A6B" w:rsidRDefault="006C2981" w:rsidP="00C40C80">
      <w:pPr>
        <w:pStyle w:val="SingleTxtG"/>
        <w:numPr>
          <w:ilvl w:val="0"/>
          <w:numId w:val="34"/>
        </w:numPr>
        <w:ind w:left="1134" w:firstLine="567"/>
      </w:pPr>
      <w:r w:rsidRPr="00353A6B">
        <w:t>La détention à long terme de demandeurs d</w:t>
      </w:r>
      <w:r w:rsidR="00E43890" w:rsidRPr="00353A6B">
        <w:t>’</w:t>
      </w:r>
      <w:r w:rsidRPr="00353A6B">
        <w:t>asile pendant l</w:t>
      </w:r>
      <w:r w:rsidR="00E43890" w:rsidRPr="00353A6B">
        <w:t>’</w:t>
      </w:r>
      <w:r w:rsidRPr="00353A6B">
        <w:t>examen de leur demande;</w:t>
      </w:r>
    </w:p>
    <w:p w:rsidR="006C2981" w:rsidRPr="00353A6B" w:rsidRDefault="006C2981" w:rsidP="00C40C80">
      <w:pPr>
        <w:pStyle w:val="SingleTxtG"/>
        <w:numPr>
          <w:ilvl w:val="0"/>
          <w:numId w:val="34"/>
        </w:numPr>
        <w:ind w:left="1134" w:firstLine="567"/>
      </w:pPr>
      <w:r w:rsidRPr="00353A6B">
        <w:t xml:space="preserve">La détention dans une cellule pendant </w:t>
      </w:r>
      <w:r w:rsidR="00BA0F83">
        <w:t>22</w:t>
      </w:r>
      <w:r w:rsidRPr="00353A6B">
        <w:t xml:space="preserve"> heures par jour sans aucune activité pour occuper le prisonnier</w:t>
      </w:r>
      <w:r w:rsidR="00BA0F83">
        <w:t>;</w:t>
      </w:r>
      <w:r w:rsidRPr="00353A6B">
        <w:t xml:space="preserve"> </w:t>
      </w:r>
    </w:p>
    <w:p w:rsidR="006C2981" w:rsidRPr="00353A6B" w:rsidRDefault="006C2981" w:rsidP="00C40C80">
      <w:pPr>
        <w:pStyle w:val="SingleTxtG"/>
        <w:numPr>
          <w:ilvl w:val="0"/>
          <w:numId w:val="34"/>
        </w:numPr>
        <w:ind w:left="1134" w:firstLine="567"/>
      </w:pPr>
      <w:r w:rsidRPr="00353A6B">
        <w:t>L</w:t>
      </w:r>
      <w:r w:rsidR="00E43890" w:rsidRPr="00353A6B">
        <w:t>’</w:t>
      </w:r>
      <w:r w:rsidRPr="00353A6B">
        <w:t>absence d</w:t>
      </w:r>
      <w:r w:rsidR="00E43890" w:rsidRPr="00353A6B">
        <w:t>’</w:t>
      </w:r>
      <w:r w:rsidRPr="00353A6B">
        <w:t>installations séparées pour les hommes, les femmes et les enfants en détention;</w:t>
      </w:r>
    </w:p>
    <w:p w:rsidR="006C2981" w:rsidRPr="00353A6B" w:rsidRDefault="006C2981" w:rsidP="00C40C80">
      <w:pPr>
        <w:pStyle w:val="SingleTxtG"/>
        <w:numPr>
          <w:ilvl w:val="0"/>
          <w:numId w:val="34"/>
        </w:numPr>
        <w:ind w:left="1134" w:firstLine="567"/>
      </w:pPr>
      <w:r w:rsidRPr="00353A6B">
        <w:t>L</w:t>
      </w:r>
      <w:r w:rsidR="00E43890" w:rsidRPr="00353A6B">
        <w:t>’</w:t>
      </w:r>
      <w:r w:rsidRPr="00353A6B">
        <w:t>usage abusif par les forces de l</w:t>
      </w:r>
      <w:r w:rsidR="00E43890" w:rsidRPr="00353A6B">
        <w:t>’</w:t>
      </w:r>
      <w:r w:rsidRPr="00353A6B">
        <w:t>ordre d</w:t>
      </w:r>
      <w:r w:rsidR="00E43890" w:rsidRPr="00353A6B">
        <w:t>’</w:t>
      </w:r>
      <w:r w:rsidRPr="00353A6B">
        <w:t>armes chimiques irritantes, incapacitantes</w:t>
      </w:r>
      <w:r w:rsidR="00C40C80" w:rsidRPr="00353A6B">
        <w:t xml:space="preserve"> </w:t>
      </w:r>
      <w:r w:rsidRPr="00353A6B">
        <w:t>ou mécaniques dans le cadre d</w:t>
      </w:r>
      <w:r w:rsidR="00E43890" w:rsidRPr="00353A6B">
        <w:t>’</w:t>
      </w:r>
      <w:r w:rsidRPr="00353A6B">
        <w:t>opérations de contrôle de foule;</w:t>
      </w:r>
    </w:p>
    <w:p w:rsidR="006C2981" w:rsidRPr="00353A6B" w:rsidRDefault="006C2981" w:rsidP="00C40C80">
      <w:pPr>
        <w:pStyle w:val="SingleTxtG"/>
        <w:numPr>
          <w:ilvl w:val="0"/>
          <w:numId w:val="34"/>
        </w:numPr>
        <w:ind w:left="1134" w:firstLine="567"/>
      </w:pPr>
      <w:r w:rsidRPr="00353A6B">
        <w:t>Les représailles, intimidations et menaces dont seraient victimes les personnes qui dénoncent des actes de torture et des mauvais traitements;</w:t>
      </w:r>
    </w:p>
    <w:p w:rsidR="006C2981" w:rsidRPr="00353A6B" w:rsidRDefault="006C2981" w:rsidP="00C40C80">
      <w:pPr>
        <w:pStyle w:val="SingleTxtG"/>
        <w:numPr>
          <w:ilvl w:val="0"/>
          <w:numId w:val="34"/>
        </w:numPr>
        <w:ind w:left="1134" w:firstLine="567"/>
      </w:pPr>
      <w:r w:rsidRPr="00353A6B">
        <w:t>Le paiement par les prisonniers d</w:t>
      </w:r>
      <w:r w:rsidR="00E43890" w:rsidRPr="00353A6B">
        <w:t>’</w:t>
      </w:r>
      <w:r w:rsidRPr="00353A6B">
        <w:t>une partie des dépenses liées à leur emprisonnement</w:t>
      </w:r>
      <w:r w:rsidR="00BA0F83">
        <w:t>.</w:t>
      </w:r>
    </w:p>
    <w:p w:rsidR="006C2981" w:rsidRPr="00353A6B" w:rsidRDefault="006C2981" w:rsidP="00ED6D02">
      <w:pPr>
        <w:pStyle w:val="H4G"/>
        <w:ind w:firstLine="0"/>
      </w:pPr>
      <w:r w:rsidRPr="00353A6B">
        <w:t>Conditions de vie dans les prisons</w:t>
      </w:r>
    </w:p>
    <w:p w:rsidR="006C2981" w:rsidRPr="00353A6B" w:rsidRDefault="006C2981" w:rsidP="002A434C">
      <w:pPr>
        <w:pStyle w:val="SingleTxtG"/>
        <w:numPr>
          <w:ilvl w:val="0"/>
          <w:numId w:val="6"/>
        </w:numPr>
        <w:ind w:left="1134" w:firstLine="0"/>
      </w:pPr>
      <w:r w:rsidRPr="00353A6B">
        <w:t>Afin d</w:t>
      </w:r>
      <w:r w:rsidR="00E43890" w:rsidRPr="00353A6B">
        <w:t>’</w:t>
      </w:r>
      <w:r w:rsidRPr="00353A6B">
        <w:t>éviter toute détention arbitraire, les conditions d</w:t>
      </w:r>
      <w:r w:rsidR="00E43890" w:rsidRPr="00353A6B">
        <w:t>’</w:t>
      </w:r>
      <w:r w:rsidRPr="00353A6B">
        <w:t xml:space="preserve">admission dans des centres de détention sont réglementées par les </w:t>
      </w:r>
      <w:r w:rsidR="00BA0F83">
        <w:t xml:space="preserve">articles </w:t>
      </w:r>
      <w:r w:rsidRPr="00353A6B">
        <w:t>642</w:t>
      </w:r>
      <w:r w:rsidR="00C77B8B" w:rsidRPr="00353A6B">
        <w:t xml:space="preserve"> </w:t>
      </w:r>
      <w:r w:rsidRPr="00353A6B">
        <w:t>à 650 du CPP.</w:t>
      </w:r>
    </w:p>
    <w:p w:rsidR="006C2981" w:rsidRPr="00353A6B" w:rsidRDefault="006C2981" w:rsidP="002A434C">
      <w:pPr>
        <w:pStyle w:val="SingleTxtG"/>
        <w:numPr>
          <w:ilvl w:val="0"/>
          <w:numId w:val="6"/>
        </w:numPr>
        <w:ind w:left="1134" w:firstLine="0"/>
      </w:pPr>
      <w:r w:rsidRPr="00353A6B">
        <w:t>Nul ne peut être privé de liberté</w:t>
      </w:r>
      <w:r w:rsidR="00C77B8B" w:rsidRPr="00353A6B">
        <w:t xml:space="preserve"> </w:t>
      </w:r>
      <w:r w:rsidRPr="00353A6B">
        <w:t>qu</w:t>
      </w:r>
      <w:r w:rsidR="00E43890" w:rsidRPr="00353A6B">
        <w:t>’</w:t>
      </w:r>
      <w:r w:rsidRPr="00353A6B">
        <w:t>en vertu d</w:t>
      </w:r>
      <w:r w:rsidR="00E43890" w:rsidRPr="00353A6B">
        <w:t>’</w:t>
      </w:r>
      <w:r w:rsidRPr="00353A6B">
        <w:t>une décision émanant</w:t>
      </w:r>
      <w:r w:rsidR="00C77B8B" w:rsidRPr="00353A6B">
        <w:t xml:space="preserve"> </w:t>
      </w:r>
      <w:r w:rsidRPr="00353A6B">
        <w:t>de l</w:t>
      </w:r>
      <w:r w:rsidR="00E43890" w:rsidRPr="00353A6B">
        <w:t>’</w:t>
      </w:r>
      <w:r w:rsidRPr="00353A6B">
        <w:t>autorité judiciaire</w:t>
      </w:r>
      <w:r w:rsidR="00C77B8B" w:rsidRPr="00353A6B">
        <w:t xml:space="preserve"> </w:t>
      </w:r>
      <w:r w:rsidRPr="00353A6B">
        <w:t>ordonnant</w:t>
      </w:r>
      <w:r w:rsidR="00C77B8B" w:rsidRPr="00353A6B">
        <w:t xml:space="preserve"> </w:t>
      </w:r>
      <w:r w:rsidRPr="00353A6B">
        <w:t>sa détention préventive</w:t>
      </w:r>
      <w:r w:rsidR="00C77B8B" w:rsidRPr="00353A6B">
        <w:t xml:space="preserve"> </w:t>
      </w:r>
      <w:r w:rsidRPr="00353A6B">
        <w:t>ou en vertu de l</w:t>
      </w:r>
      <w:r w:rsidR="00E43890" w:rsidRPr="00353A6B">
        <w:t>’</w:t>
      </w:r>
      <w:r w:rsidRPr="00353A6B">
        <w:t>exécution d</w:t>
      </w:r>
      <w:r w:rsidR="00E43890" w:rsidRPr="00353A6B">
        <w:t>’</w:t>
      </w:r>
      <w:r w:rsidRPr="00353A6B">
        <w:t>une décision</w:t>
      </w:r>
      <w:r w:rsidR="00C77B8B" w:rsidRPr="00353A6B">
        <w:t xml:space="preserve"> </w:t>
      </w:r>
      <w:r w:rsidRPr="00353A6B">
        <w:t>ayant acquis l</w:t>
      </w:r>
      <w:r w:rsidR="00E43890" w:rsidRPr="00353A6B">
        <w:t>’</w:t>
      </w:r>
      <w:r w:rsidRPr="00353A6B">
        <w:t>autorité de la chose jugée prononçant à son encontre</w:t>
      </w:r>
      <w:r w:rsidR="00C77B8B" w:rsidRPr="00353A6B">
        <w:t xml:space="preserve"> </w:t>
      </w:r>
      <w:r w:rsidRPr="00353A6B">
        <w:t>une condamnation à l</w:t>
      </w:r>
      <w:r w:rsidR="00E43890" w:rsidRPr="00353A6B">
        <w:t>’</w:t>
      </w:r>
      <w:r w:rsidRPr="00353A6B">
        <w:t>emprisonnement, à la détention ou à la contrainte par corps.</w:t>
      </w:r>
    </w:p>
    <w:p w:rsidR="006C2981" w:rsidRPr="00353A6B" w:rsidRDefault="006C2981" w:rsidP="002A434C">
      <w:pPr>
        <w:pStyle w:val="SingleTxtG"/>
        <w:numPr>
          <w:ilvl w:val="0"/>
          <w:numId w:val="6"/>
        </w:numPr>
        <w:ind w:left="1134" w:firstLine="0"/>
      </w:pPr>
      <w:r w:rsidRPr="00353A6B">
        <w:t xml:space="preserve">La détention ne peut avoir lieu que dans des institutions pénitentiaires relevant du Ministère de la </w:t>
      </w:r>
      <w:r w:rsidR="00BF6D0C">
        <w:t>j</w:t>
      </w:r>
      <w:r w:rsidRPr="00353A6B">
        <w:t>ustice.</w:t>
      </w:r>
    </w:p>
    <w:p w:rsidR="006C2981" w:rsidRPr="00353A6B" w:rsidRDefault="006C2981" w:rsidP="002A434C">
      <w:pPr>
        <w:pStyle w:val="SingleTxtG"/>
        <w:numPr>
          <w:ilvl w:val="0"/>
          <w:numId w:val="6"/>
        </w:numPr>
        <w:ind w:left="1134" w:firstLine="0"/>
      </w:pPr>
      <w:r w:rsidRPr="00353A6B">
        <w:t>La détention préventive des inculpés, prévenus et accusés prend effet à compter</w:t>
      </w:r>
      <w:r w:rsidR="00C77B8B" w:rsidRPr="00353A6B">
        <w:t xml:space="preserve"> </w:t>
      </w:r>
      <w:r w:rsidRPr="00353A6B">
        <w:t>du jour de l</w:t>
      </w:r>
      <w:r w:rsidR="00E43890" w:rsidRPr="00353A6B">
        <w:t>’</w:t>
      </w:r>
      <w:r w:rsidRPr="00353A6B">
        <w:t>écrou, quel que</w:t>
      </w:r>
      <w:r w:rsidR="00C77B8B" w:rsidRPr="00353A6B">
        <w:t xml:space="preserve"> </w:t>
      </w:r>
      <w:r w:rsidRPr="00353A6B">
        <w:t>soit l</w:t>
      </w:r>
      <w:r w:rsidR="00E43890" w:rsidRPr="00353A6B">
        <w:t>’</w:t>
      </w:r>
      <w:r w:rsidRPr="00353A6B">
        <w:t>acte qui a motivé l</w:t>
      </w:r>
      <w:r w:rsidR="00E43890" w:rsidRPr="00353A6B">
        <w:t>’</w:t>
      </w:r>
      <w:r w:rsidRPr="00353A6B">
        <w:t>incarcération.</w:t>
      </w:r>
    </w:p>
    <w:p w:rsidR="006C2981" w:rsidRPr="00353A6B" w:rsidRDefault="006C2981" w:rsidP="002A434C">
      <w:pPr>
        <w:pStyle w:val="SingleTxtG"/>
        <w:numPr>
          <w:ilvl w:val="0"/>
          <w:numId w:val="6"/>
        </w:numPr>
        <w:ind w:left="1134" w:firstLine="0"/>
      </w:pPr>
      <w:r w:rsidRPr="00353A6B">
        <w:t>Lorsqu</w:t>
      </w:r>
      <w:r w:rsidR="00E43890" w:rsidRPr="00353A6B">
        <w:t>’</w:t>
      </w:r>
      <w:r w:rsidRPr="00353A6B">
        <w:t>une peine d</w:t>
      </w:r>
      <w:r w:rsidR="00E43890" w:rsidRPr="00353A6B">
        <w:t>’</w:t>
      </w:r>
      <w:r w:rsidRPr="00353A6B">
        <w:t>emprisonnement est prononcée, la durée de la détention préventive est imputée</w:t>
      </w:r>
      <w:r w:rsidR="00C77B8B" w:rsidRPr="00353A6B">
        <w:t xml:space="preserve"> </w:t>
      </w:r>
      <w:r w:rsidRPr="00353A6B">
        <w:t>sur la durée de cette peine.</w:t>
      </w:r>
    </w:p>
    <w:p w:rsidR="006C2981" w:rsidRPr="00353A6B" w:rsidRDefault="006C2981" w:rsidP="002A434C">
      <w:pPr>
        <w:pStyle w:val="SingleTxtG"/>
        <w:numPr>
          <w:ilvl w:val="0"/>
          <w:numId w:val="6"/>
        </w:numPr>
        <w:ind w:left="1134" w:firstLine="0"/>
      </w:pPr>
      <w:r w:rsidRPr="00353A6B">
        <w:t>Pendant la détention préventive, le juge d</w:t>
      </w:r>
      <w:r w:rsidR="00E43890" w:rsidRPr="00353A6B">
        <w:t>’</w:t>
      </w:r>
      <w:r w:rsidRPr="00353A6B">
        <w:t xml:space="preserve">instruction, le </w:t>
      </w:r>
      <w:r w:rsidR="00BF6D0C">
        <w:t>P</w:t>
      </w:r>
      <w:r w:rsidRPr="00353A6B">
        <w:t xml:space="preserve">résident du tribunal correctionnel, le </w:t>
      </w:r>
      <w:r w:rsidR="00BF6D0C">
        <w:t>P</w:t>
      </w:r>
      <w:r w:rsidRPr="00353A6B">
        <w:t>résident</w:t>
      </w:r>
      <w:r w:rsidR="00C77B8B" w:rsidRPr="00353A6B">
        <w:t xml:space="preserve"> </w:t>
      </w:r>
      <w:r w:rsidRPr="00353A6B">
        <w:t xml:space="preserve">de la cour criminelle, le </w:t>
      </w:r>
      <w:r w:rsidR="00BF6D0C">
        <w:t>P</w:t>
      </w:r>
      <w:r w:rsidRPr="00353A6B">
        <w:t xml:space="preserve">rocureur de la République et le </w:t>
      </w:r>
      <w:r w:rsidR="00BF6D0C">
        <w:t>P</w:t>
      </w:r>
      <w:r w:rsidRPr="00353A6B">
        <w:t>rocureur général près la cour d</w:t>
      </w:r>
      <w:r w:rsidR="00E43890" w:rsidRPr="00353A6B">
        <w:t>’</w:t>
      </w:r>
      <w:r w:rsidRPr="00353A6B">
        <w:t>appel peuvent</w:t>
      </w:r>
      <w:r w:rsidR="00C77B8B" w:rsidRPr="00353A6B">
        <w:t xml:space="preserve"> </w:t>
      </w:r>
      <w:r w:rsidRPr="00353A6B">
        <w:t>donner tous les ordres</w:t>
      </w:r>
      <w:r w:rsidR="00C77B8B" w:rsidRPr="00353A6B">
        <w:t xml:space="preserve"> </w:t>
      </w:r>
      <w:r w:rsidRPr="00353A6B">
        <w:t>nécessaires tant pour les besoins de l</w:t>
      </w:r>
      <w:r w:rsidR="00E43890" w:rsidRPr="00353A6B">
        <w:t>’</w:t>
      </w:r>
      <w:r w:rsidRPr="00353A6B">
        <w:t>instruction que pour</w:t>
      </w:r>
      <w:r w:rsidR="00C77B8B" w:rsidRPr="00353A6B">
        <w:t xml:space="preserve"> </w:t>
      </w:r>
      <w:r w:rsidRPr="00353A6B">
        <w:t>tout autre acte de procédure.</w:t>
      </w:r>
    </w:p>
    <w:p w:rsidR="006C2981" w:rsidRPr="00353A6B" w:rsidRDefault="006C2981" w:rsidP="002A434C">
      <w:pPr>
        <w:pStyle w:val="SingleTxtG"/>
        <w:numPr>
          <w:ilvl w:val="0"/>
          <w:numId w:val="6"/>
        </w:numPr>
        <w:ind w:left="1134" w:firstLine="0"/>
      </w:pPr>
      <w:r w:rsidRPr="00353A6B">
        <w:t>Les inculpés, prévenus et accusés soumis à la détention préventive la subissent</w:t>
      </w:r>
      <w:r w:rsidR="00C77B8B" w:rsidRPr="00353A6B">
        <w:t xml:space="preserve"> </w:t>
      </w:r>
      <w:r w:rsidRPr="00353A6B">
        <w:t>dans un quartier spécial de la prison du lieu de leur détention.</w:t>
      </w:r>
      <w:r w:rsidR="001000B5" w:rsidRPr="00353A6B">
        <w:t xml:space="preserve"> </w:t>
      </w:r>
      <w:r w:rsidRPr="00353A6B">
        <w:t>Ils sont isolés des condamnés et placés au régime de l</w:t>
      </w:r>
      <w:r w:rsidR="00E43890" w:rsidRPr="00353A6B">
        <w:t>’</w:t>
      </w:r>
      <w:r w:rsidRPr="00353A6B">
        <w:t>emprisonnement</w:t>
      </w:r>
      <w:r w:rsidR="00C77B8B" w:rsidRPr="00353A6B">
        <w:t xml:space="preserve"> </w:t>
      </w:r>
      <w:r w:rsidRPr="00353A6B">
        <w:t>individuel de jour et de nuit.</w:t>
      </w:r>
    </w:p>
    <w:p w:rsidR="006C2981" w:rsidRPr="00353A6B" w:rsidRDefault="001C6F76" w:rsidP="002A434C">
      <w:pPr>
        <w:pStyle w:val="H4G"/>
        <w:ind w:hanging="567"/>
      </w:pPr>
      <w:r w:rsidRPr="00353A6B">
        <w:tab/>
      </w:r>
      <w:r w:rsidRPr="00353A6B">
        <w:tab/>
      </w:r>
      <w:r w:rsidR="006C2981" w:rsidRPr="00353A6B">
        <w:t>L</w:t>
      </w:r>
      <w:r w:rsidR="00E43890" w:rsidRPr="00353A6B">
        <w:t>’</w:t>
      </w:r>
      <w:r w:rsidR="006C2981" w:rsidRPr="00353A6B">
        <w:t xml:space="preserve">exécution des peines privatives de liberté </w:t>
      </w:r>
    </w:p>
    <w:p w:rsidR="006C2981" w:rsidRPr="00353A6B" w:rsidRDefault="006C2981" w:rsidP="002A434C">
      <w:pPr>
        <w:pStyle w:val="SingleTxtG"/>
        <w:numPr>
          <w:ilvl w:val="0"/>
          <w:numId w:val="6"/>
        </w:numPr>
        <w:ind w:left="1134" w:firstLine="0"/>
      </w:pPr>
      <w:r w:rsidRPr="00353A6B">
        <w:t>Les condamnés à des peines criminelles, les condamnés à l</w:t>
      </w:r>
      <w:r w:rsidR="00E43890" w:rsidRPr="00353A6B">
        <w:t>’</w:t>
      </w:r>
      <w:r w:rsidRPr="00353A6B">
        <w:t>emprisonnement correctionnel, les condamnés à l</w:t>
      </w:r>
      <w:r w:rsidR="00E43890" w:rsidRPr="00353A6B">
        <w:t>’</w:t>
      </w:r>
      <w:r w:rsidRPr="00353A6B">
        <w:t>emprisonnement de simple police sont internés si possible</w:t>
      </w:r>
      <w:r w:rsidR="00C77B8B" w:rsidRPr="00353A6B">
        <w:t xml:space="preserve"> </w:t>
      </w:r>
      <w:r w:rsidRPr="00353A6B">
        <w:t>au sein d</w:t>
      </w:r>
      <w:r w:rsidR="00E43890" w:rsidRPr="00353A6B">
        <w:t>’</w:t>
      </w:r>
      <w:r w:rsidRPr="00353A6B">
        <w:t>un même établissement pénitentiaire dans des quartiers distincts.</w:t>
      </w:r>
    </w:p>
    <w:p w:rsidR="006C2981" w:rsidRPr="00353A6B" w:rsidRDefault="006C2981" w:rsidP="002A434C">
      <w:pPr>
        <w:pStyle w:val="SingleTxtG"/>
        <w:numPr>
          <w:ilvl w:val="0"/>
          <w:numId w:val="6"/>
        </w:numPr>
        <w:ind w:left="1134" w:firstLine="0"/>
      </w:pPr>
      <w:r w:rsidRPr="00353A6B">
        <w:t>La répartition des condamnés dans les prisons</w:t>
      </w:r>
      <w:r w:rsidR="00C77B8B" w:rsidRPr="00353A6B">
        <w:t xml:space="preserve"> </w:t>
      </w:r>
      <w:r w:rsidRPr="00353A6B">
        <w:t>établies par peine</w:t>
      </w:r>
      <w:r w:rsidR="00C77B8B" w:rsidRPr="00353A6B">
        <w:t xml:space="preserve"> </w:t>
      </w:r>
      <w:r w:rsidRPr="00353A6B">
        <w:t>s</w:t>
      </w:r>
      <w:r w:rsidR="00E43890" w:rsidRPr="00353A6B">
        <w:t>’</w:t>
      </w:r>
      <w:r w:rsidRPr="00353A6B">
        <w:t>effectue, compte tenu de leur catégorie pénale, de leur âge, de leur sexe, de leur état de santé et de leur personnalité.</w:t>
      </w:r>
    </w:p>
    <w:p w:rsidR="006C2981" w:rsidRPr="00353A6B" w:rsidRDefault="006C2981" w:rsidP="002A434C">
      <w:pPr>
        <w:pStyle w:val="SingleTxtG"/>
        <w:numPr>
          <w:ilvl w:val="0"/>
          <w:numId w:val="6"/>
        </w:numPr>
        <w:ind w:left="1134" w:firstLine="0"/>
      </w:pPr>
      <w:r w:rsidRPr="00353A6B">
        <w:t>Les condamnés à des peines</w:t>
      </w:r>
      <w:r w:rsidR="00C77B8B" w:rsidRPr="00353A6B">
        <w:t xml:space="preserve"> </w:t>
      </w:r>
      <w:r w:rsidRPr="00353A6B">
        <w:t>privatives de liberté pour des faits qualifiés de crimes ou de délits</w:t>
      </w:r>
      <w:r w:rsidR="00C77B8B" w:rsidRPr="00353A6B">
        <w:t xml:space="preserve"> </w:t>
      </w:r>
      <w:r w:rsidRPr="00353A6B">
        <w:t>de droit commun, sont astreints au travail. Les produits du travail de chaque condamné sont affectés selon des règles prévues par décret.</w:t>
      </w:r>
    </w:p>
    <w:p w:rsidR="006C2981" w:rsidRPr="00353A6B" w:rsidRDefault="006C2981" w:rsidP="002A434C">
      <w:pPr>
        <w:pStyle w:val="SingleTxtG"/>
        <w:numPr>
          <w:ilvl w:val="0"/>
          <w:numId w:val="6"/>
        </w:numPr>
        <w:ind w:left="1134" w:firstLine="0"/>
      </w:pPr>
      <w:r w:rsidRPr="00353A6B">
        <w:t>Chaque établissement pénitentiaire est pourvu</w:t>
      </w:r>
      <w:r w:rsidR="00C77B8B" w:rsidRPr="00353A6B">
        <w:t xml:space="preserve"> </w:t>
      </w:r>
      <w:r w:rsidRPr="00353A6B">
        <w:t>d</w:t>
      </w:r>
      <w:r w:rsidR="00E43890" w:rsidRPr="00353A6B">
        <w:t>’</w:t>
      </w:r>
      <w:r w:rsidRPr="00353A6B">
        <w:t>un registre</w:t>
      </w:r>
      <w:r w:rsidR="00C77B8B" w:rsidRPr="00353A6B">
        <w:t xml:space="preserve"> </w:t>
      </w:r>
      <w:r w:rsidRPr="00353A6B">
        <w:t>d</w:t>
      </w:r>
      <w:r w:rsidR="00E43890" w:rsidRPr="00353A6B">
        <w:t>’</w:t>
      </w:r>
      <w:r w:rsidRPr="00353A6B">
        <w:t xml:space="preserve">écrou signé et paraphé à toutes les pages par le </w:t>
      </w:r>
      <w:r w:rsidR="00BF6D0C">
        <w:t>P</w:t>
      </w:r>
      <w:r w:rsidRPr="00353A6B">
        <w:t>rocureur de la République. Tout exécutant d</w:t>
      </w:r>
      <w:r w:rsidR="00E43890" w:rsidRPr="00353A6B">
        <w:t>’</w:t>
      </w:r>
      <w:r w:rsidRPr="00353A6B">
        <w:t>arrêt</w:t>
      </w:r>
      <w:r w:rsidR="00C77B8B" w:rsidRPr="00353A6B">
        <w:t xml:space="preserve"> </w:t>
      </w:r>
      <w:r w:rsidRPr="00353A6B">
        <w:t>ou de jugement</w:t>
      </w:r>
      <w:r w:rsidR="00C77B8B" w:rsidRPr="00353A6B">
        <w:t xml:space="preserve"> </w:t>
      </w:r>
      <w:r w:rsidRPr="00353A6B">
        <w:t>de condamnation, de mandat</w:t>
      </w:r>
      <w:r w:rsidR="00C77B8B" w:rsidRPr="00353A6B">
        <w:t xml:space="preserve"> </w:t>
      </w:r>
      <w:r w:rsidRPr="00353A6B">
        <w:t>de dépôt ou d</w:t>
      </w:r>
      <w:r w:rsidR="00E43890" w:rsidRPr="00353A6B">
        <w:t>’</w:t>
      </w:r>
      <w:r w:rsidRPr="00353A6B">
        <w:t>arrêt, de mandat d</w:t>
      </w:r>
      <w:r w:rsidR="00E43890" w:rsidRPr="00353A6B">
        <w:t>’</w:t>
      </w:r>
      <w:r w:rsidRPr="00353A6B">
        <w:t>amener</w:t>
      </w:r>
      <w:r w:rsidR="00C77B8B" w:rsidRPr="00353A6B">
        <w:t xml:space="preserve"> </w:t>
      </w:r>
      <w:r w:rsidRPr="00353A6B">
        <w:t>lorsque ce mandat doit être suivi d</w:t>
      </w:r>
      <w:r w:rsidR="00E43890" w:rsidRPr="00353A6B">
        <w:t>’</w:t>
      </w:r>
      <w:r w:rsidRPr="00353A6B">
        <w:t>incarcération provisoire, d</w:t>
      </w:r>
      <w:r w:rsidR="00E43890" w:rsidRPr="00353A6B">
        <w:t>’</w:t>
      </w:r>
      <w:r w:rsidRPr="00353A6B">
        <w:t>ordre d</w:t>
      </w:r>
      <w:r w:rsidR="00E43890" w:rsidRPr="00353A6B">
        <w:t>’</w:t>
      </w:r>
      <w:r w:rsidRPr="00353A6B">
        <w:t>arrestation ou de billet</w:t>
      </w:r>
      <w:r w:rsidR="00C77B8B" w:rsidRPr="00353A6B">
        <w:t xml:space="preserve"> </w:t>
      </w:r>
      <w:r w:rsidRPr="00353A6B">
        <w:t>d</w:t>
      </w:r>
      <w:r w:rsidR="00E43890" w:rsidRPr="00353A6B">
        <w:t>’</w:t>
      </w:r>
      <w:r w:rsidRPr="00353A6B">
        <w:t>écrou établi conformément</w:t>
      </w:r>
      <w:r w:rsidR="00C77B8B" w:rsidRPr="00353A6B">
        <w:t xml:space="preserve"> </w:t>
      </w:r>
      <w:r w:rsidRPr="00353A6B">
        <w:t>à la loi,</w:t>
      </w:r>
      <w:r w:rsidR="00C77B8B" w:rsidRPr="00353A6B">
        <w:t xml:space="preserve"> </w:t>
      </w:r>
      <w:r w:rsidRPr="00353A6B">
        <w:t>est tenu, avant</w:t>
      </w:r>
      <w:r w:rsidR="00C77B8B" w:rsidRPr="00353A6B">
        <w:t xml:space="preserve"> </w:t>
      </w:r>
      <w:r w:rsidRPr="00353A6B">
        <w:t>de remettre</w:t>
      </w:r>
      <w:r w:rsidR="00C77B8B" w:rsidRPr="00353A6B">
        <w:t xml:space="preserve"> </w:t>
      </w:r>
      <w:r w:rsidRPr="00353A6B">
        <w:t>au régisseur de la prison la personne</w:t>
      </w:r>
      <w:r w:rsidR="00C77B8B" w:rsidRPr="00353A6B">
        <w:t xml:space="preserve"> </w:t>
      </w:r>
      <w:r w:rsidRPr="00353A6B">
        <w:t>qu</w:t>
      </w:r>
      <w:r w:rsidR="00E43890" w:rsidRPr="00353A6B">
        <w:t>’</w:t>
      </w:r>
      <w:r w:rsidRPr="00353A6B">
        <w:t>il conduit, de faire</w:t>
      </w:r>
      <w:r w:rsidR="00C77B8B" w:rsidRPr="00353A6B">
        <w:t xml:space="preserve"> </w:t>
      </w:r>
      <w:r w:rsidRPr="00353A6B">
        <w:t>inscrire</w:t>
      </w:r>
      <w:r w:rsidR="00C77B8B" w:rsidRPr="00353A6B">
        <w:t xml:space="preserve"> </w:t>
      </w:r>
      <w:r w:rsidRPr="00353A6B">
        <w:t>sur le registre l</w:t>
      </w:r>
      <w:r w:rsidR="00E43890" w:rsidRPr="00353A6B">
        <w:t>’</w:t>
      </w:r>
      <w:r w:rsidRPr="00353A6B">
        <w:t>acte dont il est porteur. Le régisseur lui délivre une décharge de la personne incarcérée.</w:t>
      </w:r>
    </w:p>
    <w:p w:rsidR="006C2981" w:rsidRPr="00353A6B" w:rsidRDefault="006C2981" w:rsidP="002A434C">
      <w:pPr>
        <w:pStyle w:val="SingleTxtG"/>
        <w:numPr>
          <w:ilvl w:val="0"/>
          <w:numId w:val="6"/>
        </w:numPr>
        <w:ind w:left="1134" w:firstLine="0"/>
      </w:pPr>
      <w:r w:rsidRPr="00353A6B">
        <w:t>En cas d</w:t>
      </w:r>
      <w:r w:rsidR="00E43890" w:rsidRPr="00353A6B">
        <w:t>’</w:t>
      </w:r>
      <w:r w:rsidRPr="00353A6B">
        <w:t>exécution volontaire de la peine, le régisseur</w:t>
      </w:r>
      <w:r w:rsidR="00C77B8B" w:rsidRPr="00353A6B">
        <w:t xml:space="preserve"> </w:t>
      </w:r>
      <w:r w:rsidRPr="00353A6B">
        <w:t>mentionne sur le registre d</w:t>
      </w:r>
      <w:r w:rsidR="00E43890" w:rsidRPr="00353A6B">
        <w:t>’</w:t>
      </w:r>
      <w:r w:rsidRPr="00353A6B">
        <w:t>écrou, l</w:t>
      </w:r>
      <w:r w:rsidR="00E43890" w:rsidRPr="00353A6B">
        <w:t>’</w:t>
      </w:r>
      <w:r w:rsidRPr="00353A6B">
        <w:t>extrait de l</w:t>
      </w:r>
      <w:r w:rsidR="00E43890" w:rsidRPr="00353A6B">
        <w:t>’</w:t>
      </w:r>
      <w:r w:rsidRPr="00353A6B">
        <w:t xml:space="preserve">arrêt ou le jugement de condamnation qui lui a été transmis par le </w:t>
      </w:r>
      <w:r w:rsidR="00BF6D0C">
        <w:t>P</w:t>
      </w:r>
      <w:r w:rsidRPr="00353A6B">
        <w:t>rocureur</w:t>
      </w:r>
      <w:r w:rsidR="00C77B8B" w:rsidRPr="00353A6B">
        <w:t xml:space="preserve"> </w:t>
      </w:r>
      <w:r w:rsidRPr="00353A6B">
        <w:t>général de la cour d</w:t>
      </w:r>
      <w:r w:rsidR="00E43890" w:rsidRPr="00353A6B">
        <w:t>’</w:t>
      </w:r>
      <w:r w:rsidRPr="00353A6B">
        <w:t xml:space="preserve">appel ou le </w:t>
      </w:r>
      <w:r w:rsidR="00BF6D0C">
        <w:t>P</w:t>
      </w:r>
      <w:r w:rsidRPr="00353A6B">
        <w:t>rocureur de la République.</w:t>
      </w:r>
    </w:p>
    <w:p w:rsidR="006C2981" w:rsidRPr="00353A6B" w:rsidRDefault="006C2981" w:rsidP="002A434C">
      <w:pPr>
        <w:pStyle w:val="SingleTxtG"/>
        <w:numPr>
          <w:ilvl w:val="0"/>
          <w:numId w:val="6"/>
        </w:numPr>
        <w:ind w:left="1134" w:firstLine="0"/>
      </w:pPr>
      <w:r w:rsidRPr="00353A6B">
        <w:t>Dans tous les cas, le régisseur mentionne la date d</w:t>
      </w:r>
      <w:r w:rsidR="00E43890" w:rsidRPr="00353A6B">
        <w:t>’</w:t>
      </w:r>
      <w:r w:rsidRPr="00353A6B">
        <w:t>incarcération et le numéro du registre d</w:t>
      </w:r>
      <w:r w:rsidR="00E43890" w:rsidRPr="00353A6B">
        <w:t>’</w:t>
      </w:r>
      <w:r w:rsidRPr="00353A6B">
        <w:t>écrou sur l</w:t>
      </w:r>
      <w:r w:rsidR="00E43890" w:rsidRPr="00353A6B">
        <w:t>’</w:t>
      </w:r>
      <w:r w:rsidRPr="00353A6B">
        <w:t xml:space="preserve">acte qui lui a été transmis et adresse aussitôt cet acte au </w:t>
      </w:r>
      <w:r w:rsidR="00BF6D0C">
        <w:t>P</w:t>
      </w:r>
      <w:r w:rsidRPr="00353A6B">
        <w:t>rocureur général près la cour d</w:t>
      </w:r>
      <w:r w:rsidR="00E43890" w:rsidRPr="00353A6B">
        <w:t>’</w:t>
      </w:r>
      <w:r w:rsidRPr="00353A6B">
        <w:t xml:space="preserve">appel ou au </w:t>
      </w:r>
      <w:r w:rsidR="00BF6D0C">
        <w:t>P</w:t>
      </w:r>
      <w:r w:rsidRPr="00353A6B">
        <w:t>rocureur de la république.</w:t>
      </w:r>
    </w:p>
    <w:p w:rsidR="006C2981" w:rsidRPr="00353A6B" w:rsidRDefault="006C2981" w:rsidP="002A434C">
      <w:pPr>
        <w:pStyle w:val="SingleTxtG"/>
        <w:numPr>
          <w:ilvl w:val="0"/>
          <w:numId w:val="6"/>
        </w:numPr>
        <w:ind w:left="1134" w:firstLine="0"/>
      </w:pPr>
      <w:r w:rsidRPr="00353A6B">
        <w:t>Le registre d</w:t>
      </w:r>
      <w:r w:rsidR="00E43890" w:rsidRPr="00353A6B">
        <w:t>’</w:t>
      </w:r>
      <w:r w:rsidRPr="00353A6B">
        <w:t>écrou mentionne également conformément à l</w:t>
      </w:r>
      <w:r w:rsidR="00E43890" w:rsidRPr="00353A6B">
        <w:t>’</w:t>
      </w:r>
      <w:r w:rsidRPr="00353A6B">
        <w:t>acte</w:t>
      </w:r>
      <w:r w:rsidR="00C77B8B" w:rsidRPr="00353A6B">
        <w:t xml:space="preserve"> </w:t>
      </w:r>
      <w:r w:rsidRPr="00353A6B">
        <w:t>de remise la date de la sortie du détenu ainsi que, s</w:t>
      </w:r>
      <w:r w:rsidR="00E43890" w:rsidRPr="00353A6B">
        <w:t>’</w:t>
      </w:r>
      <w:r w:rsidRPr="00353A6B">
        <w:t>il y a lieu</w:t>
      </w:r>
      <w:r w:rsidR="00BF6D0C">
        <w:t>,</w:t>
      </w:r>
      <w:r w:rsidRPr="00353A6B">
        <w:t xml:space="preserve"> la décision</w:t>
      </w:r>
      <w:r w:rsidR="00C77B8B" w:rsidRPr="00353A6B">
        <w:t xml:space="preserve"> </w:t>
      </w:r>
      <w:r w:rsidRPr="00353A6B">
        <w:t>ou le texte de loi motivant la libération</w:t>
      </w:r>
    </w:p>
    <w:p w:rsidR="006C2981" w:rsidRPr="00353A6B" w:rsidRDefault="006C2981" w:rsidP="002A434C">
      <w:pPr>
        <w:pStyle w:val="SingleTxtG"/>
        <w:numPr>
          <w:ilvl w:val="0"/>
          <w:numId w:val="6"/>
        </w:numPr>
        <w:ind w:left="1134" w:firstLine="0"/>
      </w:pPr>
      <w:r w:rsidRPr="00353A6B">
        <w:t>Nul régisseur de prison ne peut, à peine d</w:t>
      </w:r>
      <w:r w:rsidR="00E43890" w:rsidRPr="00353A6B">
        <w:t>’</w:t>
      </w:r>
      <w:r w:rsidRPr="00353A6B">
        <w:t>être poursuivi et puni comme</w:t>
      </w:r>
      <w:r w:rsidR="00C77B8B" w:rsidRPr="00353A6B">
        <w:t xml:space="preserve"> </w:t>
      </w:r>
      <w:r w:rsidRPr="00353A6B">
        <w:t>coupable</w:t>
      </w:r>
      <w:r w:rsidR="00C77B8B" w:rsidRPr="00353A6B">
        <w:t xml:space="preserve"> </w:t>
      </w:r>
      <w:r w:rsidRPr="00353A6B">
        <w:t>de détention arbitraire, recevoir ni détenir une personne qu</w:t>
      </w:r>
      <w:r w:rsidR="00E43890" w:rsidRPr="00353A6B">
        <w:t>’</w:t>
      </w:r>
      <w:r w:rsidRPr="00353A6B">
        <w:t>en vertu d</w:t>
      </w:r>
      <w:r w:rsidR="00E43890" w:rsidRPr="00353A6B">
        <w:t>’</w:t>
      </w:r>
      <w:r w:rsidRPr="00353A6B">
        <w:t>un arrêt ou jugement de condamnation, d</w:t>
      </w:r>
      <w:r w:rsidR="00E43890" w:rsidRPr="00353A6B">
        <w:t>’</w:t>
      </w:r>
      <w:r w:rsidRPr="00353A6B">
        <w:t>un mandat de dépôt ou d</w:t>
      </w:r>
      <w:r w:rsidR="00E43890" w:rsidRPr="00353A6B">
        <w:t>’</w:t>
      </w:r>
      <w:r w:rsidRPr="00353A6B">
        <w:t>arrêt, d</w:t>
      </w:r>
      <w:r w:rsidR="00E43890" w:rsidRPr="00353A6B">
        <w:t>’</w:t>
      </w:r>
      <w:r w:rsidRPr="00353A6B">
        <w:t>un mandat d</w:t>
      </w:r>
      <w:r w:rsidR="00E43890" w:rsidRPr="00353A6B">
        <w:t>’</w:t>
      </w:r>
      <w:r w:rsidRPr="00353A6B">
        <w:t>amener, lorsque ce mandat doit être suivi d</w:t>
      </w:r>
      <w:r w:rsidR="00E43890" w:rsidRPr="00353A6B">
        <w:t>’</w:t>
      </w:r>
      <w:r w:rsidRPr="00353A6B">
        <w:t>incarcération provisoire, d</w:t>
      </w:r>
      <w:r w:rsidR="00E43890" w:rsidRPr="00353A6B">
        <w:t>’</w:t>
      </w:r>
      <w:r w:rsidRPr="00353A6B">
        <w:t>un ordre d</w:t>
      </w:r>
      <w:r w:rsidR="00E43890" w:rsidRPr="00353A6B">
        <w:t>’</w:t>
      </w:r>
      <w:r w:rsidRPr="00353A6B">
        <w:t>arrestation ou d</w:t>
      </w:r>
      <w:r w:rsidR="00E43890" w:rsidRPr="00353A6B">
        <w:t>’</w:t>
      </w:r>
      <w:r w:rsidRPr="00353A6B">
        <w:t>un billet</w:t>
      </w:r>
      <w:r w:rsidR="00C77B8B" w:rsidRPr="00353A6B">
        <w:t xml:space="preserve"> </w:t>
      </w:r>
      <w:r w:rsidRPr="00353A6B">
        <w:t>d</w:t>
      </w:r>
      <w:r w:rsidR="00E43890" w:rsidRPr="00353A6B">
        <w:t>’</w:t>
      </w:r>
      <w:r w:rsidRPr="00353A6B">
        <w:t>écrou établi conformément à la loi et sans</w:t>
      </w:r>
      <w:r w:rsidR="00C77B8B" w:rsidRPr="00353A6B">
        <w:t xml:space="preserve"> </w:t>
      </w:r>
      <w:r w:rsidRPr="00353A6B">
        <w:t>lequel l</w:t>
      </w:r>
      <w:r w:rsidR="00E43890" w:rsidRPr="00353A6B">
        <w:t>’</w:t>
      </w:r>
      <w:r w:rsidRPr="00353A6B">
        <w:t>inscription sur le registre d</w:t>
      </w:r>
      <w:r w:rsidR="00E43890" w:rsidRPr="00353A6B">
        <w:t>’</w:t>
      </w:r>
      <w:r w:rsidRPr="00353A6B">
        <w:t>écrou ait été faite.</w:t>
      </w:r>
    </w:p>
    <w:p w:rsidR="006C2981" w:rsidRPr="00353A6B" w:rsidRDefault="006C2981" w:rsidP="002A434C">
      <w:pPr>
        <w:pStyle w:val="SingleTxtG"/>
        <w:numPr>
          <w:ilvl w:val="0"/>
          <w:numId w:val="6"/>
        </w:numPr>
        <w:ind w:left="1134" w:firstLine="0"/>
      </w:pPr>
      <w:r w:rsidRPr="00353A6B">
        <w:t>L</w:t>
      </w:r>
      <w:r w:rsidR="00E43890" w:rsidRPr="00353A6B">
        <w:t>’</w:t>
      </w:r>
      <w:r w:rsidRPr="00353A6B">
        <w:t>inobservation de ces dispositions expose son auteur à des poursuites disciplinaires et pénales.</w:t>
      </w:r>
    </w:p>
    <w:p w:rsidR="006C2981" w:rsidRPr="00353A6B" w:rsidRDefault="001C6F76" w:rsidP="002A434C">
      <w:pPr>
        <w:pStyle w:val="H4G"/>
        <w:ind w:hanging="567"/>
      </w:pPr>
      <w:r w:rsidRPr="00353A6B">
        <w:tab/>
      </w:r>
      <w:r w:rsidRPr="00353A6B">
        <w:tab/>
      </w:r>
      <w:r w:rsidR="006C2981" w:rsidRPr="00353A6B">
        <w:t>Violences pénitentiaires et poursuites y</w:t>
      </w:r>
      <w:r w:rsidR="00C77B8B" w:rsidRPr="00353A6B">
        <w:t xml:space="preserve"> </w:t>
      </w:r>
      <w:r w:rsidR="006C2981" w:rsidRPr="00353A6B">
        <w:t>afférentes</w:t>
      </w:r>
    </w:p>
    <w:p w:rsidR="006C2981" w:rsidRPr="00353A6B" w:rsidRDefault="006C2981" w:rsidP="002A434C">
      <w:pPr>
        <w:pStyle w:val="SingleTxtG"/>
        <w:numPr>
          <w:ilvl w:val="0"/>
          <w:numId w:val="6"/>
        </w:numPr>
        <w:ind w:left="1134" w:firstLine="0"/>
      </w:pPr>
      <w:r w:rsidRPr="00353A6B">
        <w:t>Si un détenu</w:t>
      </w:r>
      <w:r w:rsidR="00C77B8B" w:rsidRPr="00353A6B">
        <w:t xml:space="preserve"> </w:t>
      </w:r>
      <w:r w:rsidRPr="00353A6B">
        <w:t>use de menaces, injures ou violences ou commet</w:t>
      </w:r>
      <w:r w:rsidR="00C77B8B" w:rsidRPr="00353A6B">
        <w:t xml:space="preserve"> </w:t>
      </w:r>
      <w:r w:rsidRPr="00353A6B">
        <w:t>une infraction à la discipline, il peut être</w:t>
      </w:r>
      <w:r w:rsidR="00C77B8B" w:rsidRPr="00353A6B">
        <w:t xml:space="preserve"> </w:t>
      </w:r>
      <w:r w:rsidRPr="00353A6B">
        <w:t>enfermé seul dans une cellule aménagée à cet effet ou même</w:t>
      </w:r>
      <w:r w:rsidR="00C77B8B" w:rsidRPr="00353A6B">
        <w:t xml:space="preserve"> </w:t>
      </w:r>
      <w:r w:rsidRPr="00353A6B">
        <w:t>être soumis à des moyens de coercition en cas de fureur ou de violence grave, sans préjudice des poursuites éventuelles.</w:t>
      </w:r>
    </w:p>
    <w:p w:rsidR="006C2981" w:rsidRPr="00353A6B" w:rsidRDefault="001C6F76" w:rsidP="002A434C">
      <w:pPr>
        <w:pStyle w:val="H4G"/>
        <w:ind w:hanging="567"/>
      </w:pPr>
      <w:r w:rsidRPr="00353A6B">
        <w:tab/>
      </w:r>
      <w:r w:rsidRPr="00353A6B">
        <w:tab/>
      </w:r>
      <w:r w:rsidR="006C2981" w:rsidRPr="00353A6B">
        <w:t>Surveillance des prisons</w:t>
      </w:r>
    </w:p>
    <w:p w:rsidR="006C2981" w:rsidRPr="00353A6B" w:rsidRDefault="006C2981" w:rsidP="002A434C">
      <w:pPr>
        <w:pStyle w:val="SingleTxtG"/>
        <w:numPr>
          <w:ilvl w:val="0"/>
          <w:numId w:val="6"/>
        </w:numPr>
        <w:ind w:left="1134" w:firstLine="0"/>
      </w:pPr>
      <w:r w:rsidRPr="00353A6B">
        <w:t>Le juge d</w:t>
      </w:r>
      <w:r w:rsidR="00E43890" w:rsidRPr="00353A6B">
        <w:t>’</w:t>
      </w:r>
      <w:r w:rsidRPr="00353A6B">
        <w:t>instruction, le juge</w:t>
      </w:r>
      <w:r w:rsidR="00C77B8B" w:rsidRPr="00353A6B">
        <w:t xml:space="preserve"> </w:t>
      </w:r>
      <w:r w:rsidRPr="00353A6B">
        <w:t>de l</w:t>
      </w:r>
      <w:r w:rsidR="00E43890" w:rsidRPr="00353A6B">
        <w:t>’</w:t>
      </w:r>
      <w:r w:rsidRPr="00353A6B">
        <w:t xml:space="preserve">exécution des peines, le procureur de la République et le </w:t>
      </w:r>
      <w:r w:rsidR="00362710">
        <w:t>P</w:t>
      </w:r>
      <w:r w:rsidRPr="00353A6B">
        <w:t>rocureur général près la cour d</w:t>
      </w:r>
      <w:r w:rsidR="00E43890" w:rsidRPr="00353A6B">
        <w:t>’</w:t>
      </w:r>
      <w:r w:rsidRPr="00353A6B">
        <w:t>appel visitent</w:t>
      </w:r>
      <w:r w:rsidR="00C77B8B" w:rsidRPr="00353A6B">
        <w:t xml:space="preserve"> </w:t>
      </w:r>
      <w:r w:rsidRPr="00353A6B">
        <w:t>les établissements pénitentiaires.</w:t>
      </w:r>
      <w:r w:rsidR="009C2D71" w:rsidRPr="00353A6B">
        <w:t xml:space="preserve"> </w:t>
      </w:r>
      <w:r w:rsidRPr="00353A6B">
        <w:t>Les prisons sont en outre</w:t>
      </w:r>
      <w:r w:rsidR="00C77B8B" w:rsidRPr="00353A6B">
        <w:t xml:space="preserve"> </w:t>
      </w:r>
      <w:r w:rsidRPr="00353A6B">
        <w:t>placées sous</w:t>
      </w:r>
      <w:r w:rsidR="00C77B8B" w:rsidRPr="00353A6B">
        <w:t xml:space="preserve"> </w:t>
      </w:r>
      <w:r w:rsidRPr="00353A6B">
        <w:t>la surveillance</w:t>
      </w:r>
      <w:r w:rsidR="00C77B8B" w:rsidRPr="00353A6B">
        <w:t xml:space="preserve"> </w:t>
      </w:r>
      <w:r w:rsidRPr="00353A6B">
        <w:t>des commissions</w:t>
      </w:r>
      <w:r w:rsidR="00C77B8B" w:rsidRPr="00353A6B">
        <w:t xml:space="preserve"> </w:t>
      </w:r>
      <w:r w:rsidRPr="00353A6B">
        <w:t>de contrôle</w:t>
      </w:r>
      <w:r w:rsidR="00C77B8B" w:rsidRPr="00353A6B">
        <w:t xml:space="preserve"> </w:t>
      </w:r>
      <w:r w:rsidRPr="00353A6B">
        <w:t>des établissements pénitentiaires.</w:t>
      </w:r>
    </w:p>
    <w:p w:rsidR="006C2981" w:rsidRPr="00353A6B" w:rsidRDefault="009C2D71" w:rsidP="002A434C">
      <w:pPr>
        <w:pStyle w:val="H4G"/>
        <w:ind w:hanging="567"/>
      </w:pPr>
      <w:r w:rsidRPr="00353A6B">
        <w:tab/>
      </w:r>
      <w:r w:rsidRPr="00353A6B">
        <w:tab/>
      </w:r>
      <w:r w:rsidR="006C2981" w:rsidRPr="00353A6B">
        <w:t>Conditions de détention des mineurs</w:t>
      </w:r>
    </w:p>
    <w:p w:rsidR="006C2981" w:rsidRPr="00353A6B" w:rsidRDefault="006C2981" w:rsidP="002A434C">
      <w:pPr>
        <w:pStyle w:val="SingleTxtG"/>
        <w:numPr>
          <w:ilvl w:val="0"/>
          <w:numId w:val="6"/>
        </w:numPr>
        <w:ind w:left="1134" w:firstLine="0"/>
      </w:pPr>
      <w:r w:rsidRPr="00353A6B">
        <w:t>Les mineurs sont affectés dans des quartiers séparés de ceux des adultes. Les mineurs détenus bénéficient de traitements adaptés à leur situation. Ils bénéficient du droit à l</w:t>
      </w:r>
      <w:r w:rsidR="00E43890" w:rsidRPr="00353A6B">
        <w:t>’</w:t>
      </w:r>
      <w:r w:rsidRPr="00353A6B">
        <w:t>éducation et à l</w:t>
      </w:r>
      <w:r w:rsidR="00E43890" w:rsidRPr="00353A6B">
        <w:t>’</w:t>
      </w:r>
      <w:r w:rsidRPr="00353A6B">
        <w:t>enseignement. Ils bénéficient également des mêmes droits que les adultes, entre autres, le droit de visite, le droit de communiquer avec les membres de leur famille, le droit d</w:t>
      </w:r>
      <w:r w:rsidR="00E43890" w:rsidRPr="00353A6B">
        <w:t>’</w:t>
      </w:r>
      <w:r w:rsidRPr="00353A6B">
        <w:t>être assisté par un conseil.</w:t>
      </w:r>
    </w:p>
    <w:p w:rsidR="006C2981" w:rsidRPr="00353A6B" w:rsidRDefault="009C2D71" w:rsidP="002A434C">
      <w:pPr>
        <w:pStyle w:val="H4G"/>
        <w:ind w:hanging="567"/>
      </w:pPr>
      <w:r w:rsidRPr="00353A6B">
        <w:tab/>
      </w:r>
      <w:r w:rsidRPr="00353A6B">
        <w:tab/>
      </w:r>
      <w:r w:rsidR="006C2981" w:rsidRPr="00353A6B">
        <w:t xml:space="preserve">Le </w:t>
      </w:r>
      <w:r w:rsidR="00362710">
        <w:t>C</w:t>
      </w:r>
      <w:r w:rsidR="006C2981" w:rsidRPr="00353A6B">
        <w:t>entre d</w:t>
      </w:r>
      <w:r w:rsidR="00E43890" w:rsidRPr="00353A6B">
        <w:t>’</w:t>
      </w:r>
      <w:r w:rsidR="006C2981" w:rsidRPr="00353A6B">
        <w:t>El Mina</w:t>
      </w:r>
      <w:r w:rsidR="00353A6B">
        <w:t xml:space="preserve"> </w:t>
      </w:r>
      <w:r w:rsidR="006C2981" w:rsidRPr="00353A6B">
        <w:t>pour l</w:t>
      </w:r>
      <w:r w:rsidR="00E43890" w:rsidRPr="00353A6B">
        <w:t>’</w:t>
      </w:r>
      <w:r w:rsidR="006C2981" w:rsidRPr="00353A6B">
        <w:t>accueil et la réinsertion sociale</w:t>
      </w:r>
    </w:p>
    <w:p w:rsidR="006C2981" w:rsidRPr="00353A6B" w:rsidRDefault="006C2981" w:rsidP="002A434C">
      <w:pPr>
        <w:pStyle w:val="SingleTxtG"/>
        <w:numPr>
          <w:ilvl w:val="0"/>
          <w:numId w:val="6"/>
        </w:numPr>
        <w:ind w:left="1134" w:firstLine="0"/>
      </w:pPr>
      <w:r w:rsidRPr="00353A6B">
        <w:t xml:space="preserve">La Mauritanie dispose </w:t>
      </w:r>
      <w:r w:rsidR="00C77B8B" w:rsidRPr="00353A6B">
        <w:t>d</w:t>
      </w:r>
      <w:r w:rsidR="00E43890" w:rsidRPr="00353A6B">
        <w:t>’</w:t>
      </w:r>
      <w:r w:rsidR="00C77B8B" w:rsidRPr="00353A6B">
        <w:t>un</w:t>
      </w:r>
      <w:r w:rsidRPr="00353A6B">
        <w:t xml:space="preserve"> centre semi-ouvert pour la réinsertion sociale des enfants en conflit avec la loi. Il a été crée par </w:t>
      </w:r>
      <w:r w:rsidR="00362710">
        <w:t>a</w:t>
      </w:r>
      <w:r w:rsidRPr="00353A6B">
        <w:t xml:space="preserve">rrêté </w:t>
      </w:r>
      <w:r w:rsidR="00362710">
        <w:t>n</w:t>
      </w:r>
      <w:r w:rsidRPr="00353A6B">
        <w:t>°</w:t>
      </w:r>
      <w:r w:rsidR="00362710">
        <w:t> </w:t>
      </w:r>
      <w:r w:rsidRPr="00353A6B">
        <w:t xml:space="preserve">0692 du 21 mars 2010 du Ministre de la </w:t>
      </w:r>
      <w:r w:rsidR="00362710">
        <w:t>j</w:t>
      </w:r>
      <w:r w:rsidRPr="00353A6B">
        <w:t xml:space="preserve">ustice portant création du </w:t>
      </w:r>
      <w:r w:rsidR="00ED6D02" w:rsidRPr="00353A6B">
        <w:t>CARS</w:t>
      </w:r>
      <w:r w:rsidRPr="00353A6B">
        <w:t>.</w:t>
      </w:r>
    </w:p>
    <w:p w:rsidR="006C2981" w:rsidRPr="00353A6B" w:rsidRDefault="006C2981" w:rsidP="002A434C">
      <w:pPr>
        <w:pStyle w:val="SingleTxtG"/>
        <w:numPr>
          <w:ilvl w:val="0"/>
          <w:numId w:val="6"/>
        </w:numPr>
        <w:ind w:left="1134" w:firstLine="0"/>
      </w:pPr>
      <w:r w:rsidRPr="00353A6B">
        <w:t xml:space="preserve">Le </w:t>
      </w:r>
      <w:r w:rsidR="00ED6D02" w:rsidRPr="00353A6B">
        <w:t>CARS</w:t>
      </w:r>
      <w:r w:rsidRPr="00353A6B">
        <w:t xml:space="preserve"> est une structure du Ministère de la </w:t>
      </w:r>
      <w:r w:rsidR="00362710">
        <w:t>j</w:t>
      </w:r>
      <w:r w:rsidRPr="00353A6B">
        <w:t>ustice dont la mission s</w:t>
      </w:r>
      <w:r w:rsidR="00E43890" w:rsidRPr="00353A6B">
        <w:t>’</w:t>
      </w:r>
      <w:r w:rsidRPr="00353A6B">
        <w:t>inscrit dans l</w:t>
      </w:r>
      <w:r w:rsidR="00E43890" w:rsidRPr="00353A6B">
        <w:t>’</w:t>
      </w:r>
      <w:r w:rsidRPr="00353A6B">
        <w:t>esprit de l</w:t>
      </w:r>
      <w:r w:rsidR="00E43890" w:rsidRPr="00353A6B">
        <w:t>’</w:t>
      </w:r>
      <w:r w:rsidR="00362710">
        <w:t>o</w:t>
      </w:r>
      <w:r w:rsidRPr="00353A6B">
        <w:t xml:space="preserve">rdonnance 2005.015 du 5/12/05 portant </w:t>
      </w:r>
      <w:r w:rsidR="00362710">
        <w:t>p</w:t>
      </w:r>
      <w:r w:rsidRPr="00353A6B">
        <w:t xml:space="preserve">rotection </w:t>
      </w:r>
      <w:r w:rsidR="00362710">
        <w:t>p</w:t>
      </w:r>
      <w:r w:rsidRPr="00353A6B">
        <w:t>énale de l</w:t>
      </w:r>
      <w:r w:rsidR="00E43890" w:rsidRPr="00353A6B">
        <w:t>’</w:t>
      </w:r>
      <w:r w:rsidR="00362710">
        <w:t>e</w:t>
      </w:r>
      <w:r w:rsidRPr="00353A6B">
        <w:t xml:space="preserve">nfant: </w:t>
      </w:r>
    </w:p>
    <w:p w:rsidR="006C2981" w:rsidRPr="00353A6B" w:rsidRDefault="006C2981" w:rsidP="001A56E1">
      <w:pPr>
        <w:pStyle w:val="SingleTxtG"/>
        <w:numPr>
          <w:ilvl w:val="0"/>
          <w:numId w:val="35"/>
        </w:numPr>
        <w:ind w:left="1134" w:firstLine="567"/>
      </w:pPr>
      <w:r w:rsidRPr="00353A6B">
        <w:t>Il reçoit des enfants entre 13 et 18 ans ou mineurs à l</w:t>
      </w:r>
      <w:r w:rsidR="00E43890" w:rsidRPr="00353A6B">
        <w:t>’</w:t>
      </w:r>
      <w:r w:rsidRPr="00353A6B">
        <w:t>époque des faits,</w:t>
      </w:r>
      <w:r w:rsidR="00C77B8B" w:rsidRPr="00353A6B">
        <w:t xml:space="preserve"> </w:t>
      </w:r>
      <w:r w:rsidRPr="00353A6B">
        <w:t>de deux sexes,</w:t>
      </w:r>
      <w:r w:rsidR="00C77B8B" w:rsidRPr="00353A6B">
        <w:t xml:space="preserve"> </w:t>
      </w:r>
      <w:r w:rsidRPr="00353A6B">
        <w:t>sous mains de justice (détenus ou non) par ordre de placement du juge, condamnés ou dans une autre phase de la procédure pénale, afin de leur réinsertion sociale;</w:t>
      </w:r>
    </w:p>
    <w:p w:rsidR="006C2981" w:rsidRPr="00353A6B" w:rsidRDefault="006C2981" w:rsidP="001A56E1">
      <w:pPr>
        <w:pStyle w:val="SingleTxtG"/>
        <w:numPr>
          <w:ilvl w:val="0"/>
          <w:numId w:val="35"/>
        </w:numPr>
        <w:ind w:left="1134" w:firstLine="567"/>
      </w:pPr>
      <w:r w:rsidRPr="00353A6B">
        <w:t>Il offre aux juges la possibilité de prendre des mesures éducatives en alternative à la</w:t>
      </w:r>
      <w:r w:rsidR="00C77B8B" w:rsidRPr="00353A6B">
        <w:t xml:space="preserve"> </w:t>
      </w:r>
      <w:r w:rsidRPr="00353A6B">
        <w:t>simple détention (</w:t>
      </w:r>
      <w:r w:rsidR="00362710">
        <w:t>p</w:t>
      </w:r>
      <w:r w:rsidRPr="00353A6B">
        <w:t>réambule)</w:t>
      </w:r>
      <w:r w:rsidR="00C77B8B" w:rsidRPr="00353A6B">
        <w:t xml:space="preserve"> </w:t>
      </w:r>
      <w:r w:rsidRPr="00353A6B">
        <w:t xml:space="preserve">et il assure la collaboration avec les autorités de la </w:t>
      </w:r>
      <w:r w:rsidR="00362710">
        <w:t>j</w:t>
      </w:r>
      <w:r w:rsidRPr="00353A6B">
        <w:t>ustice (ex.: accompagnement de l</w:t>
      </w:r>
      <w:r w:rsidR="00E43890" w:rsidRPr="00353A6B">
        <w:t>’</w:t>
      </w:r>
      <w:r w:rsidRPr="00353A6B">
        <w:t>enfant pendant les audiences du juge,</w:t>
      </w:r>
      <w:r w:rsidR="00C77B8B" w:rsidRPr="00353A6B">
        <w:t xml:space="preserve"> </w:t>
      </w:r>
      <w:r w:rsidRPr="00353A6B">
        <w:t>contacts</w:t>
      </w:r>
      <w:r w:rsidR="00C77B8B" w:rsidRPr="00353A6B">
        <w:t xml:space="preserve"> </w:t>
      </w:r>
      <w:r w:rsidRPr="00353A6B">
        <w:t>entre juges et mineurs</w:t>
      </w:r>
      <w:r w:rsidR="00362710">
        <w:t>)</w:t>
      </w:r>
      <w:r w:rsidRPr="00353A6B">
        <w:t>;</w:t>
      </w:r>
    </w:p>
    <w:p w:rsidR="006C2981" w:rsidRPr="00353A6B" w:rsidRDefault="006C2981" w:rsidP="001A56E1">
      <w:pPr>
        <w:pStyle w:val="SingleTxtG"/>
        <w:numPr>
          <w:ilvl w:val="0"/>
          <w:numId w:val="35"/>
        </w:numPr>
        <w:ind w:left="1134" w:firstLine="567"/>
      </w:pPr>
      <w:r w:rsidRPr="00353A6B">
        <w:t xml:space="preserve">Il assure la formation du </w:t>
      </w:r>
      <w:r w:rsidR="00362710">
        <w:t>p</w:t>
      </w:r>
      <w:r w:rsidRPr="00353A6B">
        <w:t xml:space="preserve">ersonnel du Centre. </w:t>
      </w:r>
    </w:p>
    <w:p w:rsidR="002A434C" w:rsidRPr="00353A6B" w:rsidRDefault="006C2981" w:rsidP="001A56E1">
      <w:pPr>
        <w:pStyle w:val="SingleTxtG"/>
        <w:numPr>
          <w:ilvl w:val="0"/>
          <w:numId w:val="6"/>
        </w:numPr>
        <w:ind w:left="1134" w:firstLine="0"/>
      </w:pPr>
      <w:r w:rsidRPr="00353A6B">
        <w:t xml:space="preserve">Les destinataires et les bénéficiaires des services du </w:t>
      </w:r>
      <w:r w:rsidR="00362710">
        <w:t>CARS</w:t>
      </w:r>
      <w:r w:rsidRPr="00353A6B">
        <w:t xml:space="preserve"> sont les enfants en conflit avec la loi de deux sexes, les familles des enfants, les </w:t>
      </w:r>
      <w:r w:rsidR="00362710">
        <w:t>j</w:t>
      </w:r>
      <w:r w:rsidRPr="00353A6B">
        <w:t xml:space="preserve">uges et les </w:t>
      </w:r>
      <w:r w:rsidR="00362710">
        <w:t>p</w:t>
      </w:r>
      <w:r w:rsidRPr="00353A6B">
        <w:t xml:space="preserve">rocureurs des enfants et le </w:t>
      </w:r>
      <w:r w:rsidR="00362710">
        <w:t>p</w:t>
      </w:r>
      <w:r w:rsidRPr="00353A6B">
        <w:t xml:space="preserve">ersonnel du Ministère de la </w:t>
      </w:r>
      <w:r w:rsidR="00362710">
        <w:t>j</w:t>
      </w:r>
      <w:r w:rsidRPr="00353A6B">
        <w:t>ustice</w:t>
      </w:r>
      <w:r w:rsidR="002A434C" w:rsidRPr="00353A6B">
        <w:t>.</w:t>
      </w:r>
      <w:r w:rsidRPr="00353A6B">
        <w:t xml:space="preserve"> </w:t>
      </w:r>
    </w:p>
    <w:p w:rsidR="006C2981" w:rsidRPr="00353A6B" w:rsidRDefault="006C2981" w:rsidP="002A434C">
      <w:pPr>
        <w:pStyle w:val="SingleTxtG"/>
        <w:numPr>
          <w:ilvl w:val="0"/>
          <w:numId w:val="6"/>
        </w:numPr>
        <w:ind w:left="1134" w:firstLine="0"/>
      </w:pPr>
      <w:r w:rsidRPr="00353A6B">
        <w:t xml:space="preserve">Les services du </w:t>
      </w:r>
      <w:r w:rsidR="00ED6D02" w:rsidRPr="00353A6B">
        <w:t xml:space="preserve">CARS </w:t>
      </w:r>
      <w:r w:rsidRPr="00353A6B">
        <w:t>sont:</w:t>
      </w:r>
    </w:p>
    <w:p w:rsidR="006C2981" w:rsidRPr="00353A6B" w:rsidRDefault="006C2981" w:rsidP="001A56E1">
      <w:pPr>
        <w:pStyle w:val="SingleTxtG"/>
        <w:numPr>
          <w:ilvl w:val="0"/>
          <w:numId w:val="36"/>
        </w:numPr>
        <w:ind w:left="1134" w:firstLine="567"/>
      </w:pPr>
      <w:r w:rsidRPr="00353A6B">
        <w:t>Accueil</w:t>
      </w:r>
      <w:r w:rsidRPr="00353A6B">
        <w:rPr>
          <w:bCs/>
        </w:rPr>
        <w:t>:</w:t>
      </w:r>
      <w:r w:rsidRPr="00353A6B">
        <w:t xml:space="preserve"> information sur les droits, visite médicale et soins, écoute et consultation psychologique, fourniture d</w:t>
      </w:r>
      <w:r w:rsidR="00E43890" w:rsidRPr="00353A6B">
        <w:t>’</w:t>
      </w:r>
      <w:r w:rsidRPr="00353A6B">
        <w:t>habillement et de matériel d</w:t>
      </w:r>
      <w:r w:rsidR="00E43890" w:rsidRPr="00353A6B">
        <w:t>’</w:t>
      </w:r>
      <w:r w:rsidRPr="00353A6B">
        <w:t>hygiène personnelle, logement, cantine, loisirs (sport, vidéo-bibliothèque);</w:t>
      </w:r>
    </w:p>
    <w:p w:rsidR="006C2981" w:rsidRPr="00353A6B" w:rsidRDefault="006C2981" w:rsidP="001A56E1">
      <w:pPr>
        <w:pStyle w:val="SingleTxtG"/>
        <w:numPr>
          <w:ilvl w:val="0"/>
          <w:numId w:val="36"/>
        </w:numPr>
        <w:ind w:left="1134" w:firstLine="567"/>
        <w:rPr>
          <w:bCs/>
        </w:rPr>
      </w:pPr>
      <w:r w:rsidRPr="00353A6B">
        <w:rPr>
          <w:bCs/>
        </w:rPr>
        <w:t>Éducation et formation: écoute et appui éducatif, alphabétisation, éducation civique,</w:t>
      </w:r>
      <w:r w:rsidR="00C77B8B" w:rsidRPr="00353A6B">
        <w:rPr>
          <w:bCs/>
        </w:rPr>
        <w:t xml:space="preserve"> </w:t>
      </w:r>
      <w:r w:rsidRPr="00353A6B">
        <w:rPr>
          <w:bCs/>
        </w:rPr>
        <w:t>scolarisation, formation professionnelle (couture, informatique, mécanique, menuiserie), arts plastiques, sport;</w:t>
      </w:r>
    </w:p>
    <w:p w:rsidR="006C2981" w:rsidRPr="00353A6B" w:rsidRDefault="006C2981" w:rsidP="001A56E1">
      <w:pPr>
        <w:pStyle w:val="SingleTxtG"/>
        <w:numPr>
          <w:ilvl w:val="0"/>
          <w:numId w:val="36"/>
        </w:numPr>
        <w:ind w:left="1134" w:firstLine="567"/>
        <w:rPr>
          <w:bCs/>
        </w:rPr>
      </w:pPr>
      <w:r w:rsidRPr="00353A6B">
        <w:rPr>
          <w:bCs/>
        </w:rPr>
        <w:t>Réinsertion sociale: participation des familles et du personnel social</w:t>
      </w:r>
      <w:r w:rsidR="00C77B8B" w:rsidRPr="00353A6B">
        <w:rPr>
          <w:bCs/>
        </w:rPr>
        <w:t xml:space="preserve"> </w:t>
      </w:r>
      <w:r w:rsidRPr="00353A6B">
        <w:rPr>
          <w:bCs/>
        </w:rPr>
        <w:t>et de la justice, étude, financement et mise en place des projets individuels, suivi éducatif et assistance technique à l</w:t>
      </w:r>
      <w:r w:rsidR="00E43890" w:rsidRPr="00353A6B">
        <w:rPr>
          <w:bCs/>
        </w:rPr>
        <w:t>’</w:t>
      </w:r>
      <w:r w:rsidRPr="00353A6B">
        <w:rPr>
          <w:bCs/>
        </w:rPr>
        <w:t>enfant.</w:t>
      </w:r>
    </w:p>
    <w:p w:rsidR="006C2981" w:rsidRPr="00353A6B" w:rsidRDefault="006C2981" w:rsidP="002A434C">
      <w:pPr>
        <w:pStyle w:val="SingleTxtG"/>
        <w:numPr>
          <w:ilvl w:val="0"/>
          <w:numId w:val="6"/>
        </w:numPr>
        <w:ind w:left="1134" w:firstLine="0"/>
      </w:pPr>
      <w:r w:rsidRPr="00353A6B">
        <w:t>Les structures</w:t>
      </w:r>
      <w:r w:rsidR="00C77B8B" w:rsidRPr="00353A6B">
        <w:t xml:space="preserve"> </w:t>
      </w:r>
      <w:r w:rsidRPr="00353A6B">
        <w:t>et les moyens du centre sont:</w:t>
      </w:r>
    </w:p>
    <w:p w:rsidR="006C2981" w:rsidRPr="00353A6B" w:rsidRDefault="006C2981" w:rsidP="001A56E1">
      <w:pPr>
        <w:pStyle w:val="SingleTxtG"/>
        <w:numPr>
          <w:ilvl w:val="0"/>
          <w:numId w:val="37"/>
        </w:numPr>
      </w:pPr>
      <w:r w:rsidRPr="00353A6B">
        <w:t>Logements</w:t>
      </w:r>
      <w:r w:rsidR="00C77B8B" w:rsidRPr="00353A6B">
        <w:t xml:space="preserve"> </w:t>
      </w:r>
      <w:r w:rsidRPr="00353A6B">
        <w:t>(3 dortoirs avec une capacité totale de 40 places pour les garçons et 20 places pour les filles) avec douches et WC;</w:t>
      </w:r>
    </w:p>
    <w:p w:rsidR="006C2981" w:rsidRPr="00353A6B" w:rsidRDefault="006C2981" w:rsidP="001A56E1">
      <w:pPr>
        <w:pStyle w:val="SingleTxtG"/>
        <w:numPr>
          <w:ilvl w:val="0"/>
          <w:numId w:val="37"/>
        </w:numPr>
        <w:ind w:left="1134" w:firstLine="567"/>
      </w:pPr>
      <w:r w:rsidRPr="00353A6B">
        <w:t xml:space="preserve">Un service de cantine, un terrain de football et un terrain de </w:t>
      </w:r>
      <w:r w:rsidR="00362710">
        <w:t>v</w:t>
      </w:r>
      <w:r w:rsidRPr="00353A6B">
        <w:t xml:space="preserve">olley-ball; </w:t>
      </w:r>
    </w:p>
    <w:p w:rsidR="006C2981" w:rsidRPr="00353A6B" w:rsidRDefault="006C2981" w:rsidP="001A56E1">
      <w:pPr>
        <w:pStyle w:val="SingleTxtG"/>
        <w:numPr>
          <w:ilvl w:val="0"/>
          <w:numId w:val="37"/>
        </w:numPr>
        <w:ind w:left="1134" w:firstLine="567"/>
      </w:pPr>
      <w:r w:rsidRPr="00353A6B">
        <w:t>Une</w:t>
      </w:r>
      <w:r w:rsidR="00C77B8B" w:rsidRPr="00353A6B">
        <w:t xml:space="preserve"> </w:t>
      </w:r>
      <w:r w:rsidRPr="00353A6B">
        <w:t>salle polyvalente équipée d</w:t>
      </w:r>
      <w:r w:rsidR="00E43890" w:rsidRPr="00353A6B">
        <w:t>’</w:t>
      </w:r>
      <w:r w:rsidRPr="00353A6B">
        <w:t>un écran pour projections et d</w:t>
      </w:r>
      <w:r w:rsidR="00E43890" w:rsidRPr="00353A6B">
        <w:t>’</w:t>
      </w:r>
      <w:r w:rsidRPr="00353A6B">
        <w:t>un téléviseur</w:t>
      </w:r>
      <w:r w:rsidR="00C77B8B" w:rsidRPr="00353A6B">
        <w:t xml:space="preserve"> </w:t>
      </w:r>
      <w:r w:rsidRPr="00353A6B">
        <w:t>pour les alphabétisations en arabe et en français, les animations et les sensibilisations,</w:t>
      </w:r>
      <w:r w:rsidR="00C77B8B" w:rsidRPr="00353A6B">
        <w:t xml:space="preserve"> </w:t>
      </w:r>
      <w:r w:rsidRPr="00353A6B">
        <w:t>ateliers pour formations professionnelles (couture, coiffure, cuisine, électricité,</w:t>
      </w:r>
      <w:r w:rsidR="00C77B8B" w:rsidRPr="00353A6B">
        <w:t xml:space="preserve"> </w:t>
      </w:r>
      <w:r w:rsidRPr="00353A6B">
        <w:t xml:space="preserve">informatique, maçonnerie/carrelage, mécanique, menuiserie bois et métallique, plomberie), une bibliothèque; </w:t>
      </w:r>
    </w:p>
    <w:p w:rsidR="006C2981" w:rsidRPr="00353A6B" w:rsidRDefault="006C2981" w:rsidP="001A56E1">
      <w:pPr>
        <w:pStyle w:val="SingleTxtG"/>
        <w:numPr>
          <w:ilvl w:val="0"/>
          <w:numId w:val="37"/>
        </w:numPr>
        <w:ind w:left="1134" w:firstLine="567"/>
      </w:pPr>
      <w:r w:rsidRPr="00353A6B">
        <w:t>Une administration équipée avec ordinateurs et imprimantes;</w:t>
      </w:r>
    </w:p>
    <w:p w:rsidR="006C2981" w:rsidRPr="00353A6B" w:rsidRDefault="006C2981" w:rsidP="001A56E1">
      <w:pPr>
        <w:pStyle w:val="SingleTxtG"/>
        <w:numPr>
          <w:ilvl w:val="0"/>
          <w:numId w:val="37"/>
        </w:numPr>
        <w:ind w:left="1134" w:firstLine="567"/>
      </w:pPr>
      <w:r w:rsidRPr="00353A6B">
        <w:t>Une infirmerie fournie des médicaments de base, des chambres d</w:t>
      </w:r>
      <w:r w:rsidR="00E43890" w:rsidRPr="00353A6B">
        <w:t>’</w:t>
      </w:r>
      <w:r w:rsidRPr="00353A6B">
        <w:t xml:space="preserve">isolement, des lits et un service </w:t>
      </w:r>
      <w:r w:rsidR="00C77B8B" w:rsidRPr="00353A6B">
        <w:t>d</w:t>
      </w:r>
      <w:r w:rsidR="00E43890" w:rsidRPr="00353A6B">
        <w:t>’</w:t>
      </w:r>
      <w:r w:rsidR="00C77B8B" w:rsidRPr="00353A6B">
        <w:t>une</w:t>
      </w:r>
      <w:r w:rsidRPr="00353A6B">
        <w:t xml:space="preserve"> infirmière</w:t>
      </w:r>
      <w:r w:rsidR="00C77B8B" w:rsidRPr="00353A6B">
        <w:t xml:space="preserve"> </w:t>
      </w:r>
      <w:r w:rsidRPr="00353A6B">
        <w:t>diplômée, une salle d</w:t>
      </w:r>
      <w:r w:rsidR="00E43890" w:rsidRPr="00353A6B">
        <w:t>’</w:t>
      </w:r>
      <w:r w:rsidRPr="00353A6B">
        <w:t>écoute psychologique;</w:t>
      </w:r>
    </w:p>
    <w:p w:rsidR="006C2981" w:rsidRPr="00353A6B" w:rsidRDefault="006C2981" w:rsidP="001A56E1">
      <w:pPr>
        <w:pStyle w:val="SingleTxtG"/>
        <w:numPr>
          <w:ilvl w:val="0"/>
          <w:numId w:val="37"/>
        </w:numPr>
        <w:ind w:left="1134" w:firstLine="567"/>
      </w:pPr>
      <w:r w:rsidRPr="00353A6B">
        <w:t>Une salle de garde pour le service de surveillance et de sécurité</w:t>
      </w:r>
      <w:r w:rsidR="00362710">
        <w:t>;</w:t>
      </w:r>
    </w:p>
    <w:p w:rsidR="006C2981" w:rsidRPr="00353A6B" w:rsidRDefault="006C2981" w:rsidP="001A56E1">
      <w:pPr>
        <w:pStyle w:val="SingleTxtG"/>
        <w:numPr>
          <w:ilvl w:val="0"/>
          <w:numId w:val="37"/>
        </w:numPr>
        <w:ind w:left="1134" w:firstLine="567"/>
      </w:pPr>
      <w:r w:rsidRPr="00353A6B">
        <w:t xml:space="preserve"> Trois véhicules</w:t>
      </w:r>
      <w:r w:rsidR="00362710">
        <w:t>.</w:t>
      </w:r>
    </w:p>
    <w:p w:rsidR="006C2981" w:rsidRPr="00353A6B" w:rsidRDefault="006C2981" w:rsidP="002A434C">
      <w:pPr>
        <w:pStyle w:val="SingleTxtG"/>
        <w:numPr>
          <w:ilvl w:val="0"/>
          <w:numId w:val="6"/>
        </w:numPr>
        <w:ind w:left="1134" w:firstLine="0"/>
      </w:pPr>
      <w:r w:rsidRPr="00353A6B">
        <w:t xml:space="preserve">Le message éducatif du </w:t>
      </w:r>
      <w:r w:rsidR="00362710">
        <w:t>C</w:t>
      </w:r>
      <w:r w:rsidRPr="00353A6B">
        <w:t>entre</w:t>
      </w:r>
      <w:r w:rsidR="001A56E1" w:rsidRPr="00353A6B">
        <w:t xml:space="preserve"> est le suivant:</w:t>
      </w:r>
    </w:p>
    <w:p w:rsidR="006C2981" w:rsidRPr="00353A6B" w:rsidRDefault="006C2981" w:rsidP="001A56E1">
      <w:pPr>
        <w:pStyle w:val="SingleTxtG"/>
        <w:numPr>
          <w:ilvl w:val="0"/>
          <w:numId w:val="38"/>
        </w:numPr>
        <w:ind w:left="1134" w:firstLine="567"/>
      </w:pPr>
      <w:r w:rsidRPr="00353A6B">
        <w:t>L</w:t>
      </w:r>
      <w:r w:rsidR="00E43890" w:rsidRPr="00353A6B">
        <w:t>’</w:t>
      </w:r>
      <w:r w:rsidRPr="00353A6B">
        <w:t xml:space="preserve">enfant doit comprendre que le </w:t>
      </w:r>
      <w:r w:rsidR="00362710">
        <w:t>CARS</w:t>
      </w:r>
      <w:r w:rsidR="00362710" w:rsidRPr="00353A6B">
        <w:t xml:space="preserve"> </w:t>
      </w:r>
      <w:r w:rsidRPr="00353A6B">
        <w:t>n</w:t>
      </w:r>
      <w:r w:rsidR="00E43890" w:rsidRPr="00353A6B">
        <w:t>’</w:t>
      </w:r>
      <w:r w:rsidRPr="00353A6B">
        <w:t>est pas une prison. Dans une prison</w:t>
      </w:r>
      <w:r w:rsidR="00362710">
        <w:t>,</w:t>
      </w:r>
      <w:r w:rsidRPr="00353A6B">
        <w:t xml:space="preserve"> la durée du séjour est basée sur une peine proportionnée à la gravité du délit, tandis que dans le Centre</w:t>
      </w:r>
      <w:r w:rsidR="00C77B8B" w:rsidRPr="00353A6B">
        <w:t xml:space="preserve"> </w:t>
      </w:r>
      <w:r w:rsidRPr="00353A6B">
        <w:t>la durée du séjour est finalisée à la rééducation</w:t>
      </w:r>
      <w:r w:rsidR="00C77B8B" w:rsidRPr="00353A6B">
        <w:t xml:space="preserve"> </w:t>
      </w:r>
      <w:r w:rsidRPr="00353A6B">
        <w:t>et</w:t>
      </w:r>
      <w:r w:rsidR="00362710">
        <w:t>,</w:t>
      </w:r>
      <w:r w:rsidRPr="00353A6B">
        <w:t xml:space="preserve"> par conséquent</w:t>
      </w:r>
      <w:r w:rsidR="00362710">
        <w:t>,</w:t>
      </w:r>
      <w:r w:rsidRPr="00353A6B">
        <w:t xml:space="preserve"> peut être personnalisée à l</w:t>
      </w:r>
      <w:r w:rsidR="00E43890" w:rsidRPr="00353A6B">
        <w:t>’</w:t>
      </w:r>
      <w:r w:rsidRPr="00353A6B">
        <w:t>enfant et indépendante de la gravité du délit</w:t>
      </w:r>
      <w:r w:rsidR="003C7CD6">
        <w:t>;</w:t>
      </w:r>
      <w:r w:rsidRPr="00353A6B">
        <w:t xml:space="preserve"> </w:t>
      </w:r>
    </w:p>
    <w:p w:rsidR="006C2981" w:rsidRPr="00353A6B" w:rsidRDefault="006C2981" w:rsidP="001A56E1">
      <w:pPr>
        <w:pStyle w:val="SingleTxtG"/>
        <w:numPr>
          <w:ilvl w:val="0"/>
          <w:numId w:val="38"/>
        </w:numPr>
        <w:ind w:left="1134" w:firstLine="567"/>
      </w:pPr>
      <w:r w:rsidRPr="00353A6B">
        <w:t>On</w:t>
      </w:r>
      <w:r w:rsidR="00C77B8B" w:rsidRPr="00353A6B">
        <w:t xml:space="preserve"> </w:t>
      </w:r>
      <w:r w:rsidRPr="00353A6B">
        <w:t>rappelle aux enfants que tout être humain est titulaire des droits (droit à la vie, à la santé, au respect, à l</w:t>
      </w:r>
      <w:r w:rsidR="00E43890" w:rsidRPr="00353A6B">
        <w:t>’</w:t>
      </w:r>
      <w:r w:rsidRPr="00353A6B">
        <w:t>intégrité physique et à la sécurité, à la propriété,</w:t>
      </w:r>
      <w:r w:rsidR="00C77B8B" w:rsidRPr="00353A6B">
        <w:t xml:space="preserve"> </w:t>
      </w:r>
      <w:r w:rsidRPr="00353A6B">
        <w:t>etc.)</w:t>
      </w:r>
      <w:r w:rsidR="003C7CD6">
        <w:t>;</w:t>
      </w:r>
      <w:r w:rsidRPr="00353A6B">
        <w:t xml:space="preserve"> </w:t>
      </w:r>
    </w:p>
    <w:p w:rsidR="006C2981" w:rsidRPr="00353A6B" w:rsidRDefault="006C2981" w:rsidP="001A56E1">
      <w:pPr>
        <w:pStyle w:val="SingleTxtG"/>
        <w:numPr>
          <w:ilvl w:val="0"/>
          <w:numId w:val="38"/>
        </w:numPr>
        <w:ind w:left="1134" w:firstLine="567"/>
      </w:pPr>
      <w:r w:rsidRPr="00353A6B">
        <w:t xml:space="preserve">Droits et devoirs vont ensemble: le </w:t>
      </w:r>
      <w:r w:rsidR="00362710">
        <w:t>d</w:t>
      </w:r>
      <w:r w:rsidRPr="00353A6B">
        <w:t xml:space="preserve">evoir en général se justifie comme le respect du </w:t>
      </w:r>
      <w:r w:rsidR="00362710">
        <w:t>d</w:t>
      </w:r>
      <w:r w:rsidRPr="00353A6B">
        <w:t>roit de l</w:t>
      </w:r>
      <w:r w:rsidR="00E43890" w:rsidRPr="00353A6B">
        <w:t>’</w:t>
      </w:r>
      <w:r w:rsidRPr="00353A6B">
        <w:t xml:space="preserve">autre. Par exemple, le </w:t>
      </w:r>
      <w:r w:rsidR="00362710">
        <w:t>r</w:t>
      </w:r>
      <w:r w:rsidRPr="00353A6B">
        <w:t xml:space="preserve">èglement </w:t>
      </w:r>
      <w:r w:rsidR="00362710">
        <w:t>i</w:t>
      </w:r>
      <w:r w:rsidRPr="00353A6B">
        <w:t xml:space="preserve">ntérieur du </w:t>
      </w:r>
      <w:r w:rsidR="00362710">
        <w:t>CARS</w:t>
      </w:r>
      <w:r w:rsidR="00362710" w:rsidRPr="00353A6B">
        <w:t xml:space="preserve"> </w:t>
      </w:r>
      <w:r w:rsidRPr="00353A6B">
        <w:t>prévoit l</w:t>
      </w:r>
      <w:r w:rsidR="00E43890" w:rsidRPr="00353A6B">
        <w:t>’</w:t>
      </w:r>
      <w:r w:rsidRPr="00353A6B">
        <w:t>accomplissement de certains devoirs de la part de l</w:t>
      </w:r>
      <w:r w:rsidR="00E43890" w:rsidRPr="00353A6B">
        <w:t>’</w:t>
      </w:r>
      <w:r w:rsidRPr="00353A6B">
        <w:t>enfant pour assurer le bon déroulement des activités du Centre qui sont destinées à la réalisation des droits des enfants et à leur réinsertion sociale.</w:t>
      </w:r>
      <w:r w:rsidRPr="00353A6B">
        <w:tab/>
      </w:r>
    </w:p>
    <w:p w:rsidR="00F57E35" w:rsidRPr="00353A6B" w:rsidRDefault="006C2981" w:rsidP="001A56E1">
      <w:pPr>
        <w:pStyle w:val="SingleTxtG"/>
        <w:numPr>
          <w:ilvl w:val="0"/>
          <w:numId w:val="6"/>
        </w:numPr>
        <w:ind w:left="1134" w:firstLine="0"/>
      </w:pPr>
      <w:r w:rsidRPr="00353A6B">
        <w:t xml:space="preserve"> La réinsertion </w:t>
      </w:r>
      <w:r w:rsidR="001A56E1" w:rsidRPr="00353A6B">
        <w:t xml:space="preserve">sociale </w:t>
      </w:r>
      <w:r w:rsidRPr="00353A6B">
        <w:t>est possible si l</w:t>
      </w:r>
      <w:r w:rsidR="00E43890" w:rsidRPr="00353A6B">
        <w:t>’</w:t>
      </w:r>
      <w:r w:rsidRPr="00353A6B">
        <w:t>enfant y participe avec bonne volonté et sincérité.</w:t>
      </w:r>
      <w:r w:rsidR="00C77B8B" w:rsidRPr="00353A6B">
        <w:t xml:space="preserve"> </w:t>
      </w:r>
      <w:r w:rsidRPr="00353A6B">
        <w:t xml:space="preserve">Pour sa réinsertion, le </w:t>
      </w:r>
      <w:r w:rsidR="00362710">
        <w:t>CARS</w:t>
      </w:r>
      <w:r w:rsidR="00362710" w:rsidRPr="00353A6B">
        <w:t xml:space="preserve"> </w:t>
      </w:r>
      <w:r w:rsidRPr="00353A6B">
        <w:t>peut lui offrir un parcours formatif</w:t>
      </w:r>
      <w:r w:rsidR="00C77B8B" w:rsidRPr="00353A6B">
        <w:t xml:space="preserve"> </w:t>
      </w:r>
      <w:r w:rsidRPr="00353A6B">
        <w:t>dans</w:t>
      </w:r>
      <w:r w:rsidR="00C77B8B" w:rsidRPr="00353A6B">
        <w:t xml:space="preserve"> </w:t>
      </w:r>
      <w:r w:rsidRPr="00353A6B">
        <w:t>des secteurs qui peuvent faciliter la recherche d</w:t>
      </w:r>
      <w:r w:rsidR="00E43890" w:rsidRPr="00353A6B">
        <w:t>’</w:t>
      </w:r>
      <w:r w:rsidRPr="00353A6B">
        <w:t>un emploi. Le Centre s</w:t>
      </w:r>
      <w:r w:rsidR="00E43890" w:rsidRPr="00353A6B">
        <w:t>’</w:t>
      </w:r>
      <w:r w:rsidRPr="00353A6B">
        <w:t>engage à faire partager</w:t>
      </w:r>
      <w:r w:rsidR="00C77B8B" w:rsidRPr="00353A6B">
        <w:t xml:space="preserve"> </w:t>
      </w:r>
      <w:r w:rsidRPr="00353A6B">
        <w:t>le parcours de réinsertion sociale</w:t>
      </w:r>
      <w:r w:rsidR="00C77B8B" w:rsidRPr="00353A6B">
        <w:t xml:space="preserve"> </w:t>
      </w:r>
      <w:r w:rsidRPr="00353A6B">
        <w:t>aux familles, au milieu social d</w:t>
      </w:r>
      <w:r w:rsidR="00E43890" w:rsidRPr="00353A6B">
        <w:t>’</w:t>
      </w:r>
      <w:r w:rsidRPr="00353A6B">
        <w:t>origine de l</w:t>
      </w:r>
      <w:r w:rsidR="00E43890" w:rsidRPr="00353A6B">
        <w:t>’</w:t>
      </w:r>
      <w:r w:rsidRPr="00353A6B">
        <w:t>enfant et aux différentes autorités qui peuvent être concernées (juges, police, assistants sociaux</w:t>
      </w:r>
      <w:r w:rsidR="00362710">
        <w:t>,</w:t>
      </w:r>
      <w:r w:rsidRPr="00353A6B">
        <w:t xml:space="preserve"> etc.). Mais l</w:t>
      </w:r>
      <w:r w:rsidR="00E43890" w:rsidRPr="00353A6B">
        <w:t>’</w:t>
      </w:r>
      <w:r w:rsidRPr="00353A6B">
        <w:t>enfant doit participer activement et démontrer avec son nouveau comportement civique que sa réinsertion sociale est possible.</w:t>
      </w:r>
      <w:r w:rsidR="00F57E35" w:rsidRPr="00353A6B">
        <w:t xml:space="preserve"> </w:t>
      </w:r>
    </w:p>
    <w:p w:rsidR="006C2981" w:rsidRPr="00353A6B" w:rsidRDefault="006C2981" w:rsidP="001A56E1">
      <w:pPr>
        <w:pStyle w:val="SingleTxtG"/>
        <w:numPr>
          <w:ilvl w:val="0"/>
          <w:numId w:val="6"/>
        </w:numPr>
        <w:ind w:left="1134" w:firstLine="0"/>
      </w:pPr>
      <w:r w:rsidRPr="00353A6B">
        <w:t xml:space="preserve">Certaines valeurs civiques sont par conséquent proposées par le </w:t>
      </w:r>
      <w:r w:rsidR="00362710">
        <w:t>CARS</w:t>
      </w:r>
      <w:r w:rsidR="00362710" w:rsidRPr="00353A6B">
        <w:t xml:space="preserve"> </w:t>
      </w:r>
      <w:r w:rsidRPr="00353A6B">
        <w:t>à l</w:t>
      </w:r>
      <w:r w:rsidR="00E43890" w:rsidRPr="00353A6B">
        <w:t>’</w:t>
      </w:r>
      <w:r w:rsidRPr="00353A6B">
        <w:t>enfant et illustrées avec différentes formes et modalités (cours d</w:t>
      </w:r>
      <w:r w:rsidR="00E43890" w:rsidRPr="00353A6B">
        <w:t>’</w:t>
      </w:r>
      <w:r w:rsidRPr="00353A6B">
        <w:t>éducation civique, séances audiovisuelles, témoignages, jeux de rôles, sport) auxquelles l</w:t>
      </w:r>
      <w:r w:rsidR="00E43890" w:rsidRPr="00353A6B">
        <w:t>’</w:t>
      </w:r>
      <w:r w:rsidRPr="00353A6B">
        <w:t>enfant pourra apporter activement sa contribution. La qualité et la continuité de sa participation seront</w:t>
      </w:r>
      <w:r w:rsidR="00C77B8B" w:rsidRPr="00353A6B">
        <w:t xml:space="preserve"> </w:t>
      </w:r>
      <w:r w:rsidRPr="00353A6B">
        <w:t>le facteur d</w:t>
      </w:r>
      <w:r w:rsidR="00E43890" w:rsidRPr="00353A6B">
        <w:t>’</w:t>
      </w:r>
      <w:r w:rsidRPr="00353A6B">
        <w:t>évaluation que le Centre prendra en considération, pendant des évaluations mensuelles de l</w:t>
      </w:r>
      <w:r w:rsidR="00E43890" w:rsidRPr="00353A6B">
        <w:t>’</w:t>
      </w:r>
      <w:r w:rsidRPr="00353A6B">
        <w:t>équipe du Centre destinées à mesurer</w:t>
      </w:r>
      <w:r w:rsidR="00C77B8B" w:rsidRPr="00353A6B">
        <w:t xml:space="preserve"> </w:t>
      </w:r>
      <w:r w:rsidRPr="00353A6B">
        <w:t>le niveau d</w:t>
      </w:r>
      <w:r w:rsidR="00E43890" w:rsidRPr="00353A6B">
        <w:t>’</w:t>
      </w:r>
      <w:r w:rsidRPr="00353A6B">
        <w:t>éducation civique atteint par l</w:t>
      </w:r>
      <w:r w:rsidR="00E43890" w:rsidRPr="00353A6B">
        <w:t>’</w:t>
      </w:r>
      <w:r w:rsidRPr="00353A6B">
        <w:t>enfant et qui est indispensable pour</w:t>
      </w:r>
      <w:r w:rsidR="00C77B8B" w:rsidRPr="00353A6B">
        <w:t xml:space="preserve"> </w:t>
      </w:r>
      <w:r w:rsidRPr="00353A6B">
        <w:t>sa réinsertion sociale. Un système de fiches de suivi et d</w:t>
      </w:r>
      <w:r w:rsidR="00E43890" w:rsidRPr="00353A6B">
        <w:t>’</w:t>
      </w:r>
      <w:r w:rsidRPr="00353A6B">
        <w:t>évaluation de l</w:t>
      </w:r>
      <w:r w:rsidR="00E43890" w:rsidRPr="00353A6B">
        <w:t>’</w:t>
      </w:r>
      <w:r w:rsidRPr="00353A6B">
        <w:t>enfant est appliqué par l</w:t>
      </w:r>
      <w:r w:rsidR="00E43890" w:rsidRPr="00353A6B">
        <w:t>’</w:t>
      </w:r>
      <w:r w:rsidRPr="00353A6B">
        <w:t>équipe du Centre.</w:t>
      </w:r>
    </w:p>
    <w:p w:rsidR="00D2629A" w:rsidRPr="00353A6B" w:rsidRDefault="001A56E1" w:rsidP="001A56E1">
      <w:pPr>
        <w:pStyle w:val="SingleTxtG"/>
        <w:numPr>
          <w:ilvl w:val="0"/>
          <w:numId w:val="6"/>
        </w:numPr>
        <w:ind w:left="1134" w:firstLine="0"/>
      </w:pPr>
      <w:r w:rsidRPr="00353A6B">
        <w:t>Sur le plan de l’approche pédagogique, l</w:t>
      </w:r>
      <w:r w:rsidR="006C2981" w:rsidRPr="00353A6B">
        <w:t xml:space="preserve">es </w:t>
      </w:r>
      <w:r w:rsidR="00362710">
        <w:t>p</w:t>
      </w:r>
      <w:r w:rsidR="006C2981" w:rsidRPr="00353A6B">
        <w:t>rojets</w:t>
      </w:r>
      <w:r w:rsidR="00C77B8B" w:rsidRPr="00353A6B">
        <w:t xml:space="preserve"> </w:t>
      </w:r>
      <w:r w:rsidR="00362710">
        <w:t>i</w:t>
      </w:r>
      <w:r w:rsidR="006C2981" w:rsidRPr="00353A6B">
        <w:t xml:space="preserve">ndividuels de </w:t>
      </w:r>
      <w:r w:rsidR="00362710">
        <w:t>r</w:t>
      </w:r>
      <w:r w:rsidR="006C2981" w:rsidRPr="00353A6B">
        <w:t xml:space="preserve">éinsertion </w:t>
      </w:r>
      <w:r w:rsidR="00362710">
        <w:t>s</w:t>
      </w:r>
      <w:r w:rsidR="006C2981" w:rsidRPr="00353A6B">
        <w:t xml:space="preserve">ociale se développent grâce à un travail commun du directeur, de la </w:t>
      </w:r>
      <w:r w:rsidR="00D2629A">
        <w:t>c</w:t>
      </w:r>
      <w:r w:rsidR="006C2981" w:rsidRPr="00353A6B">
        <w:t>oordinatrice didactique,</w:t>
      </w:r>
      <w:r w:rsidR="00C77B8B" w:rsidRPr="00353A6B">
        <w:t xml:space="preserve"> </w:t>
      </w:r>
      <w:r w:rsidR="006C2981" w:rsidRPr="00353A6B">
        <w:t>de l</w:t>
      </w:r>
      <w:r w:rsidR="00E43890" w:rsidRPr="00353A6B">
        <w:t>’</w:t>
      </w:r>
      <w:r w:rsidR="00D2629A">
        <w:t>a</w:t>
      </w:r>
      <w:r w:rsidR="006C2981" w:rsidRPr="00353A6B">
        <w:t>ssistante sociosanitaire,</w:t>
      </w:r>
      <w:r w:rsidR="00C77B8B" w:rsidRPr="00353A6B">
        <w:t xml:space="preserve"> </w:t>
      </w:r>
      <w:r w:rsidR="006C2981" w:rsidRPr="00353A6B">
        <w:t xml:space="preserve">des </w:t>
      </w:r>
      <w:r w:rsidR="00D2629A">
        <w:t>f</w:t>
      </w:r>
      <w:r w:rsidR="006C2981" w:rsidRPr="00353A6B">
        <w:t>ormateurs, des surveillants qui contribuent tous à</w:t>
      </w:r>
      <w:r w:rsidR="00C77B8B" w:rsidRPr="00353A6B">
        <w:t xml:space="preserve"> </w:t>
      </w:r>
      <w:r w:rsidR="006C2981" w:rsidRPr="00353A6B">
        <w:t xml:space="preserve">identifier le potentiel du mineur et développent les relations de famille et le partenariat avec les juges pour enfants, les travailleurs sociaux, la </w:t>
      </w:r>
      <w:r w:rsidR="00336615">
        <w:t>p</w:t>
      </w:r>
      <w:r w:rsidR="006C2981" w:rsidRPr="00353A6B">
        <w:t>olice du lieu où l</w:t>
      </w:r>
      <w:r w:rsidR="00E43890" w:rsidRPr="00353A6B">
        <w:t>’</w:t>
      </w:r>
      <w:r w:rsidR="006C2981" w:rsidRPr="00353A6B">
        <w:t>enfant est destiné à être réinséré.</w:t>
      </w:r>
      <w:r w:rsidR="00F57E35" w:rsidRPr="00353A6B">
        <w:t xml:space="preserve"> </w:t>
      </w:r>
    </w:p>
    <w:p w:rsidR="001A56E1" w:rsidRPr="00353A6B" w:rsidRDefault="006C2981" w:rsidP="001A56E1">
      <w:pPr>
        <w:pStyle w:val="SingleTxtG"/>
        <w:numPr>
          <w:ilvl w:val="0"/>
          <w:numId w:val="6"/>
        </w:numPr>
        <w:ind w:left="1134" w:firstLine="0"/>
      </w:pPr>
      <w:r w:rsidRPr="00353A6B">
        <w:t>La mise en confiance de l</w:t>
      </w:r>
      <w:r w:rsidR="00E43890" w:rsidRPr="00353A6B">
        <w:t>’</w:t>
      </w:r>
      <w:r w:rsidRPr="00353A6B">
        <w:t>enfant est l</w:t>
      </w:r>
      <w:r w:rsidR="00E43890" w:rsidRPr="00353A6B">
        <w:t>’</w:t>
      </w:r>
      <w:r w:rsidRPr="00353A6B">
        <w:t>opération la plus importante car si l</w:t>
      </w:r>
      <w:r w:rsidR="00E43890" w:rsidRPr="00353A6B">
        <w:t>’</w:t>
      </w:r>
      <w:r w:rsidRPr="00353A6B">
        <w:t>enfant ne participe pas à son projet, ce dernier est destiné à l</w:t>
      </w:r>
      <w:r w:rsidR="00E43890" w:rsidRPr="00353A6B">
        <w:t>’</w:t>
      </w:r>
      <w:r w:rsidRPr="00353A6B">
        <w:t>échec.</w:t>
      </w:r>
      <w:r w:rsidR="001A56E1" w:rsidRPr="00353A6B">
        <w:t xml:space="preserve"> </w:t>
      </w:r>
      <w:r w:rsidRPr="00353A6B">
        <w:t>Le</w:t>
      </w:r>
      <w:r w:rsidR="00C77B8B" w:rsidRPr="00353A6B">
        <w:t xml:space="preserve"> </w:t>
      </w:r>
      <w:r w:rsidRPr="00353A6B">
        <w:t>cœur de l</w:t>
      </w:r>
      <w:r w:rsidR="00E43890" w:rsidRPr="00353A6B">
        <w:t>’</w:t>
      </w:r>
      <w:r w:rsidRPr="00353A6B">
        <w:t>approche éducative est de transmettre à l</w:t>
      </w:r>
      <w:r w:rsidR="00E43890" w:rsidRPr="00353A6B">
        <w:t>’</w:t>
      </w:r>
      <w:r w:rsidRPr="00353A6B">
        <w:t>enfant l</w:t>
      </w:r>
      <w:r w:rsidR="00E43890" w:rsidRPr="00353A6B">
        <w:t>’</w:t>
      </w:r>
      <w:r w:rsidRPr="00353A6B">
        <w:t>envie de connaître et de savoir, l</w:t>
      </w:r>
      <w:r w:rsidR="00E43890" w:rsidRPr="00353A6B">
        <w:t>’</w:t>
      </w:r>
      <w:r w:rsidRPr="00353A6B">
        <w:t>amour pour le travail et la confiance en ses propres moyens personnels</w:t>
      </w:r>
      <w:r w:rsidR="001A56E1" w:rsidRPr="00353A6B">
        <w:t xml:space="preserve">. </w:t>
      </w:r>
    </w:p>
    <w:p w:rsidR="00896B65" w:rsidRPr="00353A6B" w:rsidRDefault="006C2981" w:rsidP="001A56E1">
      <w:pPr>
        <w:pStyle w:val="SingleTxtG"/>
        <w:numPr>
          <w:ilvl w:val="0"/>
          <w:numId w:val="6"/>
        </w:numPr>
        <w:ind w:left="1134" w:firstLine="0"/>
      </w:pPr>
      <w:r w:rsidRPr="00353A6B">
        <w:t>L</w:t>
      </w:r>
      <w:r w:rsidR="00E43890" w:rsidRPr="00353A6B">
        <w:t>’</w:t>
      </w:r>
      <w:r w:rsidRPr="00353A6B">
        <w:t>enfant doit se sentir respecté, encouragé, informé et guidé pour devenir capable de mettre en valeur ses capacités</w:t>
      </w:r>
      <w:r w:rsidR="00C77B8B" w:rsidRPr="00353A6B">
        <w:t xml:space="preserve"> </w:t>
      </w:r>
      <w:r w:rsidRPr="00353A6B">
        <w:t>personnelles, spécifiques à sa nature</w:t>
      </w:r>
      <w:r w:rsidR="001A56E1" w:rsidRPr="00353A6B">
        <w:t xml:space="preserve">. </w:t>
      </w:r>
      <w:r w:rsidRPr="00353A6B">
        <w:t>Par</w:t>
      </w:r>
      <w:r w:rsidR="001A56E1" w:rsidRPr="00353A6B">
        <w:t xml:space="preserve"> </w:t>
      </w:r>
      <w:r w:rsidRPr="00353A6B">
        <w:t>exemple, la compétition sportive doit se baser sur l</w:t>
      </w:r>
      <w:r w:rsidR="00E43890" w:rsidRPr="00353A6B">
        <w:t>’</w:t>
      </w:r>
      <w:r w:rsidRPr="00353A6B">
        <w:t>envie de participer, sur l</w:t>
      </w:r>
      <w:r w:rsidR="00E43890" w:rsidRPr="00353A6B">
        <w:t>’</w:t>
      </w:r>
      <w:r w:rsidRPr="00353A6B">
        <w:t>acceptation de ses limites, sur la reconnaissance des capacités des autres, sur le respect des règles du jeu et sur la solidarité entre compétiteurs, engagés ensemble à exalter la beauté de la compétition</w:t>
      </w:r>
      <w:r w:rsidR="001A56E1" w:rsidRPr="00353A6B">
        <w:t xml:space="preserve">. </w:t>
      </w:r>
    </w:p>
    <w:p w:rsidR="006C2981" w:rsidRPr="00353A6B" w:rsidRDefault="001A56E1" w:rsidP="001A56E1">
      <w:pPr>
        <w:pStyle w:val="SingleTxtG"/>
        <w:numPr>
          <w:ilvl w:val="0"/>
          <w:numId w:val="6"/>
        </w:numPr>
        <w:ind w:left="1134" w:firstLine="0"/>
      </w:pPr>
      <w:r w:rsidRPr="00353A6B">
        <w:t>Les</w:t>
      </w:r>
      <w:r w:rsidR="006C2981" w:rsidRPr="00353A6B">
        <w:t xml:space="preserve"> formateurs doivent surtout se</w:t>
      </w:r>
      <w:r w:rsidR="00C77B8B" w:rsidRPr="00353A6B">
        <w:t xml:space="preserve"> </w:t>
      </w:r>
      <w:r w:rsidR="006C2981" w:rsidRPr="00353A6B">
        <w:t>soucier des «derniers», de ceux qui manifestent plus de difficultés, en faisant ainsi tous les efforts pour comprendre les causes qui empêchent la réussite des élèves. Un enseignant doit être capable d</w:t>
      </w:r>
      <w:r w:rsidR="00E43890" w:rsidRPr="00353A6B">
        <w:t>’</w:t>
      </w:r>
      <w:r w:rsidR="006C2981" w:rsidRPr="00353A6B">
        <w:t>enseigner aux plus réticents des élèves, sinon</w:t>
      </w:r>
      <w:r w:rsidR="00C77B8B" w:rsidRPr="00353A6B">
        <w:t xml:space="preserve"> </w:t>
      </w:r>
      <w:r w:rsidR="006C2981" w:rsidRPr="00353A6B">
        <w:t>c</w:t>
      </w:r>
      <w:r w:rsidR="00E43890" w:rsidRPr="00353A6B">
        <w:t>’</w:t>
      </w:r>
      <w:r w:rsidR="006C2981" w:rsidRPr="00353A6B">
        <w:t>est l</w:t>
      </w:r>
      <w:r w:rsidR="00E43890" w:rsidRPr="00353A6B">
        <w:t>’</w:t>
      </w:r>
      <w:r w:rsidR="006C2981" w:rsidRPr="00353A6B">
        <w:t>enseignant qui n</w:t>
      </w:r>
      <w:r w:rsidR="00E43890" w:rsidRPr="00353A6B">
        <w:t>’</w:t>
      </w:r>
      <w:r w:rsidR="006C2981" w:rsidRPr="00353A6B">
        <w:t>est pas à l</w:t>
      </w:r>
      <w:r w:rsidR="00D2629A">
        <w:t xml:space="preserve">a </w:t>
      </w:r>
      <w:r w:rsidR="006C2981" w:rsidRPr="00353A6B">
        <w:t>hauteur de sa mission et non l</w:t>
      </w:r>
      <w:r w:rsidR="00E43890" w:rsidRPr="00353A6B">
        <w:t>’</w:t>
      </w:r>
      <w:r w:rsidR="006C2981" w:rsidRPr="00353A6B">
        <w:t xml:space="preserve">enfant. </w:t>
      </w:r>
    </w:p>
    <w:p w:rsidR="006C2981" w:rsidRPr="00353A6B" w:rsidRDefault="00AF3A22" w:rsidP="00B82BA6">
      <w:pPr>
        <w:pStyle w:val="HChG"/>
        <w:ind w:hanging="567"/>
      </w:pPr>
      <w:r w:rsidRPr="00353A6B">
        <w:t>IV.</w:t>
      </w:r>
      <w:r w:rsidRPr="00353A6B">
        <w:tab/>
      </w:r>
      <w:r w:rsidR="006C2981" w:rsidRPr="00353A6B">
        <w:t>Conclusion</w:t>
      </w:r>
    </w:p>
    <w:p w:rsidR="006C2981" w:rsidRPr="00353A6B" w:rsidRDefault="006C2981" w:rsidP="002A434C">
      <w:pPr>
        <w:pStyle w:val="SingleTxtG"/>
        <w:numPr>
          <w:ilvl w:val="0"/>
          <w:numId w:val="6"/>
        </w:numPr>
        <w:ind w:left="1134" w:firstLine="0"/>
      </w:pPr>
      <w:r w:rsidRPr="00353A6B">
        <w:t>Conformément à ses engagements conventionnels et à sa déclaration de candidature en qualité de membre</w:t>
      </w:r>
      <w:r w:rsidR="00C77B8B" w:rsidRPr="00353A6B">
        <w:t xml:space="preserve"> </w:t>
      </w:r>
      <w:r w:rsidRPr="00353A6B">
        <w:t xml:space="preserve">du Conseil des </w:t>
      </w:r>
      <w:r w:rsidR="00D2629A">
        <w:t>d</w:t>
      </w:r>
      <w:r w:rsidRPr="00353A6B">
        <w:t>roits</w:t>
      </w:r>
      <w:r w:rsidR="00C77B8B" w:rsidRPr="00353A6B">
        <w:t xml:space="preserve"> </w:t>
      </w:r>
      <w:r w:rsidRPr="00353A6B">
        <w:t>de l</w:t>
      </w:r>
      <w:r w:rsidR="00E43890" w:rsidRPr="00353A6B">
        <w:t>’</w:t>
      </w:r>
      <w:r w:rsidR="00D2629A">
        <w:t>h</w:t>
      </w:r>
      <w:r w:rsidRPr="00353A6B">
        <w:t>omme</w:t>
      </w:r>
      <w:r w:rsidR="00D2629A">
        <w:t>, l</w:t>
      </w:r>
      <w:r w:rsidRPr="00353A6B">
        <w:t xml:space="preserve">a République </w:t>
      </w:r>
      <w:r w:rsidR="00D2629A">
        <w:t>i</w:t>
      </w:r>
      <w:r w:rsidRPr="00353A6B">
        <w:t>slamique de Mauritanie</w:t>
      </w:r>
      <w:r w:rsidR="00C77B8B" w:rsidRPr="00353A6B">
        <w:t xml:space="preserve"> </w:t>
      </w:r>
      <w:r w:rsidRPr="00353A6B">
        <w:t>œuvre</w:t>
      </w:r>
      <w:r w:rsidR="00C77B8B" w:rsidRPr="00353A6B">
        <w:t xml:space="preserve"> </w:t>
      </w:r>
      <w:r w:rsidRPr="00353A6B">
        <w:t>inlassablement</w:t>
      </w:r>
      <w:r w:rsidR="00C77B8B" w:rsidRPr="00353A6B">
        <w:t xml:space="preserve"> </w:t>
      </w:r>
      <w:r w:rsidRPr="00353A6B">
        <w:t>au service de la promotion et de la protection des droits humains.</w:t>
      </w:r>
    </w:p>
    <w:p w:rsidR="006C2981" w:rsidRPr="00353A6B" w:rsidRDefault="006C2981" w:rsidP="002A434C">
      <w:pPr>
        <w:pStyle w:val="SingleTxtG"/>
        <w:numPr>
          <w:ilvl w:val="0"/>
          <w:numId w:val="6"/>
        </w:numPr>
        <w:ind w:left="1134" w:firstLine="0"/>
      </w:pPr>
      <w:r w:rsidRPr="00353A6B">
        <w:t>C</w:t>
      </w:r>
      <w:r w:rsidR="00E43890" w:rsidRPr="00353A6B">
        <w:t>’</w:t>
      </w:r>
      <w:r w:rsidRPr="00353A6B">
        <w:t xml:space="preserve">est dans ce cadre que le </w:t>
      </w:r>
      <w:r w:rsidR="00D2629A">
        <w:t>G</w:t>
      </w:r>
      <w:r w:rsidRPr="00353A6B">
        <w:t>ouvernement</w:t>
      </w:r>
      <w:r w:rsidR="00D2629A">
        <w:t>,</w:t>
      </w:r>
      <w:r w:rsidRPr="00353A6B">
        <w:t xml:space="preserve"> sur instruction du Président de la République</w:t>
      </w:r>
      <w:r w:rsidR="00D2629A">
        <w:t>,</w:t>
      </w:r>
      <w:r w:rsidR="00C77B8B" w:rsidRPr="00353A6B">
        <w:t xml:space="preserve"> </w:t>
      </w:r>
      <w:r w:rsidRPr="00353A6B">
        <w:t>décide aujourd</w:t>
      </w:r>
      <w:r w:rsidR="00E43890" w:rsidRPr="00353A6B">
        <w:t>’</w:t>
      </w:r>
      <w:r w:rsidRPr="00353A6B">
        <w:t>hui d</w:t>
      </w:r>
      <w:r w:rsidR="00E43890" w:rsidRPr="00353A6B">
        <w:t>’</w:t>
      </w:r>
      <w:r w:rsidRPr="00353A6B">
        <w:t>engager à travers l</w:t>
      </w:r>
      <w:r w:rsidR="00E43890" w:rsidRPr="00353A6B">
        <w:t>’</w:t>
      </w:r>
      <w:r w:rsidRPr="00353A6B">
        <w:t>élaboration et la présentation du présent rapport un dialogue perman</w:t>
      </w:r>
      <w:r w:rsidR="00D2629A">
        <w:t>e</w:t>
      </w:r>
      <w:r w:rsidRPr="00353A6B">
        <w:t>nt et</w:t>
      </w:r>
      <w:r w:rsidR="00C77B8B" w:rsidRPr="00353A6B">
        <w:t xml:space="preserve"> </w:t>
      </w:r>
      <w:r w:rsidRPr="00353A6B">
        <w:t>constructif</w:t>
      </w:r>
      <w:r w:rsidR="00C77B8B" w:rsidRPr="00353A6B">
        <w:t xml:space="preserve"> </w:t>
      </w:r>
      <w:r w:rsidRPr="00353A6B">
        <w:t xml:space="preserve">avec le Comité </w:t>
      </w:r>
      <w:r w:rsidR="00D2629A">
        <w:t>c</w:t>
      </w:r>
      <w:r w:rsidRPr="00353A6B">
        <w:t xml:space="preserve">ontre la </w:t>
      </w:r>
      <w:r w:rsidR="00D2629A">
        <w:t>t</w:t>
      </w:r>
      <w:r w:rsidRPr="00353A6B">
        <w:t>orture</w:t>
      </w:r>
      <w:r w:rsidR="00C77B8B" w:rsidRPr="00353A6B">
        <w:t xml:space="preserve"> </w:t>
      </w:r>
      <w:r w:rsidRPr="00353A6B">
        <w:t xml:space="preserve">sur la mise en œuvre des dispositions de la Convention </w:t>
      </w:r>
      <w:r w:rsidR="00D2629A">
        <w:t>c</w:t>
      </w:r>
      <w:r w:rsidRPr="00353A6B">
        <w:t xml:space="preserve">ontre la </w:t>
      </w:r>
      <w:r w:rsidR="00D2629A">
        <w:t>t</w:t>
      </w:r>
      <w:r w:rsidRPr="00353A6B">
        <w:t>orture et autres peines ou traitements cruels inhumains ou dégradants.</w:t>
      </w:r>
    </w:p>
    <w:p w:rsidR="006C2981" w:rsidRPr="00353A6B" w:rsidRDefault="006C2981" w:rsidP="002A434C">
      <w:pPr>
        <w:pStyle w:val="SingleTxtG"/>
        <w:numPr>
          <w:ilvl w:val="0"/>
          <w:numId w:val="6"/>
        </w:numPr>
        <w:ind w:left="1134" w:firstLine="0"/>
      </w:pPr>
      <w:r w:rsidRPr="00353A6B">
        <w:t xml:space="preserve">La République </w:t>
      </w:r>
      <w:r w:rsidR="00D2629A">
        <w:t>i</w:t>
      </w:r>
      <w:r w:rsidRPr="00353A6B">
        <w:t xml:space="preserve">slamique de Mauritanie tient par cette occasion à réaffirmer son engagement souscrit lors de son passage devant le Groupe de </w:t>
      </w:r>
      <w:r w:rsidR="00D2629A">
        <w:t>t</w:t>
      </w:r>
      <w:r w:rsidRPr="00353A6B">
        <w:t xml:space="preserve">ravail </w:t>
      </w:r>
      <w:r w:rsidR="00D2629A">
        <w:t>sur</w:t>
      </w:r>
      <w:r w:rsidR="00D2629A" w:rsidRPr="00353A6B">
        <w:t xml:space="preserve"> </w:t>
      </w:r>
      <w:r w:rsidRPr="00353A6B">
        <w:t>l</w:t>
      </w:r>
      <w:r w:rsidR="00E43890" w:rsidRPr="00353A6B">
        <w:t>’</w:t>
      </w:r>
      <w:r w:rsidRPr="00353A6B">
        <w:t xml:space="preserve">Examen </w:t>
      </w:r>
      <w:r w:rsidR="00D2629A">
        <w:t>p</w:t>
      </w:r>
      <w:r w:rsidRPr="00353A6B">
        <w:t xml:space="preserve">ériodique </w:t>
      </w:r>
      <w:r w:rsidR="00D2629A">
        <w:t>u</w:t>
      </w:r>
      <w:r w:rsidRPr="00353A6B">
        <w:t>niversel en novembre 2010</w:t>
      </w:r>
      <w:r w:rsidR="00C77B8B" w:rsidRPr="00353A6B">
        <w:t xml:space="preserve"> </w:t>
      </w:r>
      <w:r w:rsidRPr="00353A6B">
        <w:t>destiné à incriminer et à sanctionner les actes de torture à travers l</w:t>
      </w:r>
      <w:r w:rsidR="00E43890" w:rsidRPr="00353A6B">
        <w:t>’</w:t>
      </w:r>
      <w:r w:rsidRPr="00353A6B">
        <w:t>adoption d</w:t>
      </w:r>
      <w:r w:rsidR="00E43890" w:rsidRPr="00353A6B">
        <w:t>’</w:t>
      </w:r>
      <w:r w:rsidRPr="00353A6B">
        <w:t>une loi pénale spéciale et à traduire en justice les auteurs des allégations avérées</w:t>
      </w:r>
      <w:r w:rsidR="00C77B8B" w:rsidRPr="00353A6B">
        <w:t xml:space="preserve"> </w:t>
      </w:r>
      <w:r w:rsidRPr="00353A6B">
        <w:t>de torture et</w:t>
      </w:r>
      <w:r w:rsidR="00C77B8B" w:rsidRPr="00353A6B">
        <w:t xml:space="preserve"> </w:t>
      </w:r>
      <w:r w:rsidRPr="00353A6B">
        <w:t>autres peines ou traitements cruels, inhumains ou dégradants.</w:t>
      </w:r>
    </w:p>
    <w:p w:rsidR="006C2981" w:rsidRPr="00353A6B" w:rsidRDefault="006C2981" w:rsidP="002A434C">
      <w:pPr>
        <w:pStyle w:val="SingleTxtG"/>
        <w:numPr>
          <w:ilvl w:val="0"/>
          <w:numId w:val="6"/>
        </w:numPr>
        <w:ind w:left="1134" w:firstLine="0"/>
      </w:pPr>
      <w:r w:rsidRPr="00353A6B">
        <w:t>Elle réitère par la même occasion son attachement aux idéaux, principes et</w:t>
      </w:r>
      <w:r w:rsidR="00C77B8B" w:rsidRPr="00353A6B">
        <w:t xml:space="preserve"> </w:t>
      </w:r>
      <w:r w:rsidRPr="00353A6B">
        <w:t xml:space="preserve">valeurs contenus dans sa </w:t>
      </w:r>
      <w:r w:rsidR="00D2629A">
        <w:t>C</w:t>
      </w:r>
      <w:r w:rsidRPr="00353A6B">
        <w:t>onstitution</w:t>
      </w:r>
      <w:r w:rsidR="00C77B8B" w:rsidRPr="00353A6B">
        <w:t xml:space="preserve"> </w:t>
      </w:r>
      <w:r w:rsidRPr="00353A6B">
        <w:t>et dans les instruments juridiques régionaux et internationaux auxquels elle est partie.</w:t>
      </w:r>
    </w:p>
    <w:p w:rsidR="006C2981" w:rsidRPr="00353A6B" w:rsidRDefault="003F1D0C" w:rsidP="007234C7">
      <w:pPr>
        <w:pStyle w:val="SingleTxtG"/>
        <w:jc w:val="center"/>
        <w:rPr>
          <w:b/>
          <w:bCs/>
          <w:u w:val="single"/>
        </w:rPr>
      </w:pPr>
      <w:r w:rsidRPr="00353A6B">
        <w:rPr>
          <w:u w:val="single"/>
        </w:rPr>
        <w:tab/>
      </w:r>
      <w:r w:rsidRPr="00353A6B">
        <w:rPr>
          <w:u w:val="single"/>
        </w:rPr>
        <w:tab/>
      </w:r>
      <w:r w:rsidRPr="00353A6B">
        <w:rPr>
          <w:u w:val="single"/>
        </w:rPr>
        <w:tab/>
      </w:r>
    </w:p>
    <w:p w:rsidR="00FF1DBD" w:rsidRPr="00353A6B" w:rsidRDefault="00FF1DBD" w:rsidP="001710C5">
      <w:pPr>
        <w:spacing w:before="240"/>
        <w:ind w:left="1134" w:right="1134"/>
        <w:jc w:val="center"/>
        <w:rPr>
          <w:u w:val="single"/>
        </w:rPr>
      </w:pPr>
    </w:p>
    <w:sectPr w:rsidR="00FF1DBD" w:rsidRPr="00353A6B" w:rsidSect="00270CE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AE2" w:rsidRDefault="00113AE2"/>
  </w:endnote>
  <w:endnote w:type="continuationSeparator" w:id="0">
    <w:p w:rsidR="00113AE2" w:rsidRDefault="00113AE2"/>
  </w:endnote>
  <w:endnote w:type="continuationNotice" w:id="1">
    <w:p w:rsidR="00113AE2" w:rsidRDefault="00113A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65" w:rsidRPr="00270CE5" w:rsidRDefault="00D80C65" w:rsidP="00270CE5">
    <w:pPr>
      <w:pStyle w:val="Footer"/>
      <w:tabs>
        <w:tab w:val="right" w:pos="9638"/>
      </w:tabs>
    </w:pPr>
    <w:r w:rsidRPr="00270CE5">
      <w:rPr>
        <w:b/>
        <w:sz w:val="18"/>
      </w:rPr>
      <w:fldChar w:fldCharType="begin"/>
    </w:r>
    <w:r w:rsidRPr="00270CE5">
      <w:rPr>
        <w:b/>
        <w:sz w:val="18"/>
      </w:rPr>
      <w:instrText xml:space="preserve"> PAGE  \* MERGEFORMAT </w:instrText>
    </w:r>
    <w:r w:rsidRPr="00270CE5">
      <w:rPr>
        <w:b/>
        <w:sz w:val="18"/>
      </w:rPr>
      <w:fldChar w:fldCharType="separate"/>
    </w:r>
    <w:r w:rsidR="006C017C">
      <w:rPr>
        <w:b/>
        <w:noProof/>
        <w:sz w:val="18"/>
      </w:rPr>
      <w:t>32</w:t>
    </w:r>
    <w:r w:rsidRPr="00270CE5">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65" w:rsidRPr="00270CE5" w:rsidRDefault="00D80C65" w:rsidP="00270CE5">
    <w:pPr>
      <w:pStyle w:val="Footer"/>
      <w:tabs>
        <w:tab w:val="right" w:pos="9638"/>
      </w:tabs>
      <w:rPr>
        <w:b/>
        <w:sz w:val="18"/>
      </w:rPr>
    </w:pPr>
    <w:r>
      <w:tab/>
    </w:r>
    <w:r w:rsidRPr="00270CE5">
      <w:rPr>
        <w:b/>
        <w:sz w:val="18"/>
      </w:rPr>
      <w:fldChar w:fldCharType="begin"/>
    </w:r>
    <w:r w:rsidRPr="00270CE5">
      <w:rPr>
        <w:b/>
        <w:sz w:val="18"/>
      </w:rPr>
      <w:instrText xml:space="preserve"> PAGE  \* MERGEFORMAT </w:instrText>
    </w:r>
    <w:r w:rsidRPr="00270CE5">
      <w:rPr>
        <w:b/>
        <w:sz w:val="18"/>
      </w:rPr>
      <w:fldChar w:fldCharType="separate"/>
    </w:r>
    <w:r w:rsidR="006C017C">
      <w:rPr>
        <w:b/>
        <w:noProof/>
        <w:sz w:val="18"/>
      </w:rPr>
      <w:t>31</w:t>
    </w:r>
    <w:r w:rsidRPr="00270C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65" w:rsidRPr="00270CE5" w:rsidRDefault="00D80C6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w:t>
    </w:r>
    <w:r w:rsidR="006C017C">
      <w:rPr>
        <w:sz w:val="20"/>
      </w:rPr>
      <w:t>41591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AE2" w:rsidRPr="00D27D5E" w:rsidRDefault="00113AE2" w:rsidP="00D27D5E">
      <w:pPr>
        <w:tabs>
          <w:tab w:val="right" w:pos="2155"/>
        </w:tabs>
        <w:spacing w:after="80"/>
        <w:ind w:left="680"/>
        <w:rPr>
          <w:u w:val="single"/>
        </w:rPr>
      </w:pPr>
      <w:r>
        <w:rPr>
          <w:u w:val="single"/>
        </w:rPr>
        <w:tab/>
      </w:r>
    </w:p>
  </w:footnote>
  <w:footnote w:type="continuationSeparator" w:id="0">
    <w:p w:rsidR="00113AE2" w:rsidRPr="00A103C4" w:rsidRDefault="00113AE2" w:rsidP="00A103C4">
      <w:pPr>
        <w:tabs>
          <w:tab w:val="right" w:pos="2155"/>
        </w:tabs>
        <w:spacing w:after="80"/>
        <w:ind w:left="680"/>
        <w:rPr>
          <w:u w:val="single"/>
        </w:rPr>
      </w:pPr>
      <w:r w:rsidRPr="00A103C4">
        <w:rPr>
          <w:u w:val="single"/>
        </w:rPr>
        <w:tab/>
      </w:r>
    </w:p>
  </w:footnote>
  <w:footnote w:type="continuationNotice" w:id="1">
    <w:p w:rsidR="00113AE2" w:rsidRDefault="00113AE2"/>
  </w:footnote>
  <w:footnote w:id="2">
    <w:p w:rsidR="00D80C65" w:rsidRDefault="00D80C65" w:rsidP="003B4455">
      <w:pPr>
        <w:pStyle w:val="FootnoteText"/>
      </w:pPr>
      <w:r>
        <w:tab/>
      </w:r>
      <w:r w:rsidRPr="00F37D51">
        <w:rPr>
          <w:rStyle w:val="FootnoteReference"/>
          <w:sz w:val="20"/>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D80C65" w:rsidRDefault="00D80C65" w:rsidP="00826CD4">
      <w:pPr>
        <w:pStyle w:val="FootnoteText"/>
        <w:tabs>
          <w:tab w:val="clear" w:pos="1021"/>
          <w:tab w:val="right" w:pos="851"/>
        </w:tabs>
        <w:ind w:left="993" w:hanging="993"/>
      </w:pPr>
      <w:r>
        <w:tab/>
      </w:r>
      <w:r>
        <w:tab/>
      </w:r>
      <w:r>
        <w:rPr>
          <w:rStyle w:val="FootnoteReference"/>
        </w:rPr>
        <w:footnoteRef/>
      </w:r>
      <w:r>
        <w:t xml:space="preserve"> Rapport</w:t>
      </w:r>
      <w:r w:rsidRPr="00353A6B">
        <w:t xml:space="preserve"> du FMI, juin 2011</w:t>
      </w:r>
      <w:r>
        <w:t>.</w:t>
      </w:r>
    </w:p>
  </w:footnote>
  <w:footnote w:id="4">
    <w:p w:rsidR="00D80C65" w:rsidRDefault="00D80C65" w:rsidP="00826CD4">
      <w:pPr>
        <w:pStyle w:val="FootnoteText"/>
        <w:tabs>
          <w:tab w:val="clear" w:pos="1021"/>
          <w:tab w:val="right" w:pos="993"/>
        </w:tabs>
      </w:pPr>
      <w:r>
        <w:tab/>
      </w:r>
      <w:r>
        <w:rPr>
          <w:rStyle w:val="FootnoteReference"/>
        </w:rPr>
        <w:footnoteRef/>
      </w:r>
      <w:r w:rsidRPr="00833DC8">
        <w:tab/>
      </w:r>
      <w:r w:rsidRPr="00A407BE">
        <w:t>Pour plus de détails</w:t>
      </w:r>
      <w:r>
        <w:t>,</w:t>
      </w:r>
      <w:r w:rsidRPr="00A407BE">
        <w:t xml:space="preserve"> voir </w:t>
      </w:r>
      <w:r>
        <w:t xml:space="preserve">le </w:t>
      </w:r>
      <w:r w:rsidRPr="00A407BE">
        <w:t>document de l’ét</w:t>
      </w:r>
      <w:r>
        <w:t>at d’adhésion de la République i</w:t>
      </w:r>
      <w:r w:rsidRPr="00A407BE">
        <w:t>sl</w:t>
      </w:r>
      <w:r>
        <w:t>amique de Mauritanie aux i</w:t>
      </w:r>
      <w:r w:rsidRPr="00A407BE">
        <w:t xml:space="preserve">nstruments juridiques relatifs aux </w:t>
      </w:r>
      <w:r>
        <w:rPr>
          <w:lang w:val="fr-FR"/>
        </w:rPr>
        <w:t>droits de l’</w:t>
      </w:r>
      <w:r w:rsidRPr="00353A6B">
        <w:rPr>
          <w:lang w:val="fr-FR"/>
        </w:rPr>
        <w:t>homme</w:t>
      </w:r>
      <w:r>
        <w:rPr>
          <w:lang w:val="fr-FR"/>
        </w:rPr>
        <w:t xml:space="preserve"> </w:t>
      </w:r>
      <w:r w:rsidRPr="00A407BE">
        <w:t>joint en annexe au rapport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65" w:rsidRPr="00270CE5" w:rsidRDefault="00D80C65">
    <w:pPr>
      <w:pStyle w:val="Header"/>
    </w:pPr>
    <w:r>
      <w:t>CAT/C/MRT/1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C65" w:rsidRPr="00270CE5" w:rsidRDefault="00D80C65" w:rsidP="00270CE5">
    <w:pPr>
      <w:pStyle w:val="Header"/>
      <w:jc w:val="right"/>
    </w:pPr>
    <w:r>
      <w:t>CAT/C/MRT/1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6E4F"/>
    <w:multiLevelType w:val="hybridMultilevel"/>
    <w:tmpl w:val="831A2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F47B58"/>
    <w:multiLevelType w:val="hybridMultilevel"/>
    <w:tmpl w:val="9B5454FC"/>
    <w:lvl w:ilvl="0" w:tplc="FF1090D4">
      <w:start w:val="1"/>
      <w:numFmt w:val="upperRoman"/>
      <w:lvlText w:val="%1."/>
      <w:lvlJc w:val="left"/>
      <w:pPr>
        <w:ind w:left="1860" w:hanging="720"/>
      </w:pPr>
      <w:rPr>
        <w:rFonts w:hint="default"/>
        <w:u w:val="none"/>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nsid w:val="09280375"/>
    <w:multiLevelType w:val="hybridMultilevel"/>
    <w:tmpl w:val="1780EA36"/>
    <w:lvl w:ilvl="0" w:tplc="28EC4492">
      <w:start w:val="1"/>
      <w:numFmt w:val="upperRoman"/>
      <w:lvlText w:val="%1."/>
      <w:lvlJc w:val="left"/>
      <w:pPr>
        <w:ind w:left="1020" w:hanging="7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nsid w:val="0A964143"/>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
    <w:nsid w:val="0F3F2661"/>
    <w:multiLevelType w:val="hybridMultilevel"/>
    <w:tmpl w:val="A98E19B6"/>
    <w:lvl w:ilvl="0" w:tplc="586C7BBE">
      <w:start w:val="1"/>
      <w:numFmt w:val="decimal"/>
      <w:lvlText w:val="%1."/>
      <w:lvlJc w:val="left"/>
      <w:pPr>
        <w:ind w:left="2619" w:hanging="360"/>
      </w:pPr>
      <w:rPr>
        <w:rFonts w:hint="default"/>
      </w:rPr>
    </w:lvl>
    <w:lvl w:ilvl="1" w:tplc="04090019" w:tentative="1">
      <w:start w:val="1"/>
      <w:numFmt w:val="lowerLetter"/>
      <w:lvlText w:val="%2."/>
      <w:lvlJc w:val="left"/>
      <w:pPr>
        <w:ind w:left="3339" w:hanging="360"/>
      </w:pPr>
    </w:lvl>
    <w:lvl w:ilvl="2" w:tplc="0409001B" w:tentative="1">
      <w:start w:val="1"/>
      <w:numFmt w:val="lowerRoman"/>
      <w:lvlText w:val="%3."/>
      <w:lvlJc w:val="right"/>
      <w:pPr>
        <w:ind w:left="4059" w:hanging="180"/>
      </w:pPr>
    </w:lvl>
    <w:lvl w:ilvl="3" w:tplc="0409000F" w:tentative="1">
      <w:start w:val="1"/>
      <w:numFmt w:val="decimal"/>
      <w:lvlText w:val="%4."/>
      <w:lvlJc w:val="left"/>
      <w:pPr>
        <w:ind w:left="4779" w:hanging="360"/>
      </w:pPr>
    </w:lvl>
    <w:lvl w:ilvl="4" w:tplc="04090019" w:tentative="1">
      <w:start w:val="1"/>
      <w:numFmt w:val="lowerLetter"/>
      <w:lvlText w:val="%5."/>
      <w:lvlJc w:val="left"/>
      <w:pPr>
        <w:ind w:left="5499" w:hanging="360"/>
      </w:pPr>
    </w:lvl>
    <w:lvl w:ilvl="5" w:tplc="0409001B" w:tentative="1">
      <w:start w:val="1"/>
      <w:numFmt w:val="lowerRoman"/>
      <w:lvlText w:val="%6."/>
      <w:lvlJc w:val="right"/>
      <w:pPr>
        <w:ind w:left="6219" w:hanging="180"/>
      </w:pPr>
    </w:lvl>
    <w:lvl w:ilvl="6" w:tplc="0409000F" w:tentative="1">
      <w:start w:val="1"/>
      <w:numFmt w:val="decimal"/>
      <w:lvlText w:val="%7."/>
      <w:lvlJc w:val="left"/>
      <w:pPr>
        <w:ind w:left="6939" w:hanging="360"/>
      </w:pPr>
    </w:lvl>
    <w:lvl w:ilvl="7" w:tplc="04090019" w:tentative="1">
      <w:start w:val="1"/>
      <w:numFmt w:val="lowerLetter"/>
      <w:lvlText w:val="%8."/>
      <w:lvlJc w:val="left"/>
      <w:pPr>
        <w:ind w:left="7659" w:hanging="360"/>
      </w:pPr>
    </w:lvl>
    <w:lvl w:ilvl="8" w:tplc="0409001B" w:tentative="1">
      <w:start w:val="1"/>
      <w:numFmt w:val="lowerRoman"/>
      <w:lvlText w:val="%9."/>
      <w:lvlJc w:val="right"/>
      <w:pPr>
        <w:ind w:left="8379" w:hanging="180"/>
      </w:pPr>
    </w:lvl>
  </w:abstractNum>
  <w:abstractNum w:abstractNumId="5">
    <w:nsid w:val="0F475AF9"/>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6">
    <w:nsid w:val="15F75A57"/>
    <w:multiLevelType w:val="hybridMultilevel"/>
    <w:tmpl w:val="01CEA73A"/>
    <w:lvl w:ilvl="0" w:tplc="D5ACDDA8">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7">
    <w:nsid w:val="16F732F5"/>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8">
    <w:nsid w:val="19197F6B"/>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9">
    <w:nsid w:val="200D3B7B"/>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0">
    <w:nsid w:val="28365227"/>
    <w:multiLevelType w:val="hybridMultilevel"/>
    <w:tmpl w:val="831A2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83398D"/>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2">
    <w:nsid w:val="29863897"/>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3">
    <w:nsid w:val="2B187714"/>
    <w:multiLevelType w:val="hybridMultilevel"/>
    <w:tmpl w:val="7376F374"/>
    <w:lvl w:ilvl="0" w:tplc="D84C5550">
      <w:start w:val="1"/>
      <w:numFmt w:val="decimal"/>
      <w:lvlText w:val="%1."/>
      <w:lvlJc w:val="left"/>
      <w:pPr>
        <w:ind w:left="927" w:hanging="360"/>
      </w:pPr>
      <w:rPr>
        <w:rFonts w:hint="default"/>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D776736"/>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5">
    <w:nsid w:val="36C31BC1"/>
    <w:multiLevelType w:val="hybridMultilevel"/>
    <w:tmpl w:val="854C25C4"/>
    <w:lvl w:ilvl="0" w:tplc="A5BA4E76">
      <w:start w:val="1"/>
      <w:numFmt w:val="decimal"/>
      <w:lvlText w:val="%1."/>
      <w:lvlJc w:val="left"/>
      <w:pPr>
        <w:ind w:left="1779" w:hanging="360"/>
      </w:pPr>
      <w:rPr>
        <w:rFonts w:hint="default"/>
        <w:u w:val="none"/>
      </w:rPr>
    </w:lvl>
    <w:lvl w:ilvl="1" w:tplc="04090019" w:tentative="1">
      <w:start w:val="1"/>
      <w:numFmt w:val="lowerLetter"/>
      <w:lvlText w:val="%2."/>
      <w:lvlJc w:val="left"/>
      <w:pPr>
        <w:ind w:left="2499" w:hanging="360"/>
      </w:pPr>
    </w:lvl>
    <w:lvl w:ilvl="2" w:tplc="0409001B" w:tentative="1">
      <w:start w:val="1"/>
      <w:numFmt w:val="lowerRoman"/>
      <w:lvlText w:val="%3."/>
      <w:lvlJc w:val="right"/>
      <w:pPr>
        <w:ind w:left="3219" w:hanging="180"/>
      </w:pPr>
    </w:lvl>
    <w:lvl w:ilvl="3" w:tplc="0409000F" w:tentative="1">
      <w:start w:val="1"/>
      <w:numFmt w:val="decimal"/>
      <w:lvlText w:val="%4."/>
      <w:lvlJc w:val="left"/>
      <w:pPr>
        <w:ind w:left="3939" w:hanging="360"/>
      </w:pPr>
    </w:lvl>
    <w:lvl w:ilvl="4" w:tplc="04090019" w:tentative="1">
      <w:start w:val="1"/>
      <w:numFmt w:val="lowerLetter"/>
      <w:lvlText w:val="%5."/>
      <w:lvlJc w:val="left"/>
      <w:pPr>
        <w:ind w:left="4659" w:hanging="360"/>
      </w:pPr>
    </w:lvl>
    <w:lvl w:ilvl="5" w:tplc="0409001B" w:tentative="1">
      <w:start w:val="1"/>
      <w:numFmt w:val="lowerRoman"/>
      <w:lvlText w:val="%6."/>
      <w:lvlJc w:val="right"/>
      <w:pPr>
        <w:ind w:left="5379" w:hanging="180"/>
      </w:pPr>
    </w:lvl>
    <w:lvl w:ilvl="6" w:tplc="0409000F" w:tentative="1">
      <w:start w:val="1"/>
      <w:numFmt w:val="decimal"/>
      <w:lvlText w:val="%7."/>
      <w:lvlJc w:val="left"/>
      <w:pPr>
        <w:ind w:left="6099" w:hanging="360"/>
      </w:pPr>
    </w:lvl>
    <w:lvl w:ilvl="7" w:tplc="04090019" w:tentative="1">
      <w:start w:val="1"/>
      <w:numFmt w:val="lowerLetter"/>
      <w:lvlText w:val="%8."/>
      <w:lvlJc w:val="left"/>
      <w:pPr>
        <w:ind w:left="6819" w:hanging="360"/>
      </w:pPr>
    </w:lvl>
    <w:lvl w:ilvl="8" w:tplc="0409001B" w:tentative="1">
      <w:start w:val="1"/>
      <w:numFmt w:val="lowerRoman"/>
      <w:lvlText w:val="%9."/>
      <w:lvlJc w:val="right"/>
      <w:pPr>
        <w:ind w:left="7539" w:hanging="180"/>
      </w:pPr>
    </w:lvl>
  </w:abstractNum>
  <w:abstractNum w:abstractNumId="16">
    <w:nsid w:val="3ACF4EB2"/>
    <w:multiLevelType w:val="hybridMultilevel"/>
    <w:tmpl w:val="3F2CCC0E"/>
    <w:lvl w:ilvl="0" w:tplc="78607ACC">
      <w:start w:val="1"/>
      <w:numFmt w:val="bullet"/>
      <w:pStyle w:val="HM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3D361378"/>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8">
    <w:nsid w:val="3D7E5D90"/>
    <w:multiLevelType w:val="hybridMultilevel"/>
    <w:tmpl w:val="425C2D40"/>
    <w:lvl w:ilvl="0" w:tplc="61BC05F6">
      <w:start w:val="1"/>
      <w:numFmt w:val="lowerLetter"/>
      <w:lvlText w:val="%1)"/>
      <w:lvlJc w:val="left"/>
      <w:pPr>
        <w:ind w:left="2271" w:hanging="570"/>
      </w:pPr>
      <w:rPr>
        <w:rFonts w:hint="default"/>
        <w:i w:val="0"/>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9">
    <w:nsid w:val="41B32B41"/>
    <w:multiLevelType w:val="hybridMultilevel"/>
    <w:tmpl w:val="205CD804"/>
    <w:lvl w:ilvl="0" w:tplc="8A521044">
      <w:start w:val="1"/>
      <w:numFmt w:val="lowerLetter"/>
      <w:lvlText w:val="%1)"/>
      <w:lvlJc w:val="left"/>
      <w:pPr>
        <w:ind w:left="2271" w:hanging="570"/>
      </w:pPr>
      <w:rPr>
        <w:rFonts w:hint="default"/>
        <w:i w:val="0"/>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0">
    <w:nsid w:val="422C4FE7"/>
    <w:multiLevelType w:val="hybridMultilevel"/>
    <w:tmpl w:val="D480EC48"/>
    <w:lvl w:ilvl="0" w:tplc="CD3AD9BE">
      <w:start w:val="1"/>
      <w:numFmt w:val="decimal"/>
      <w:lvlText w:val="%1."/>
      <w:lvlJc w:val="left"/>
      <w:pPr>
        <w:ind w:left="2423" w:hanging="360"/>
      </w:pPr>
      <w:rPr>
        <w:rFonts w:hint="default"/>
        <w:u w:val="none"/>
      </w:rPr>
    </w:lvl>
    <w:lvl w:ilvl="1" w:tplc="04090019" w:tentative="1">
      <w:start w:val="1"/>
      <w:numFmt w:val="lowerLetter"/>
      <w:lvlText w:val="%2."/>
      <w:lvlJc w:val="left"/>
      <w:pPr>
        <w:ind w:left="3143" w:hanging="360"/>
      </w:pPr>
    </w:lvl>
    <w:lvl w:ilvl="2" w:tplc="0409001B" w:tentative="1">
      <w:start w:val="1"/>
      <w:numFmt w:val="lowerRoman"/>
      <w:lvlText w:val="%3."/>
      <w:lvlJc w:val="right"/>
      <w:pPr>
        <w:ind w:left="3863" w:hanging="180"/>
      </w:pPr>
    </w:lvl>
    <w:lvl w:ilvl="3" w:tplc="0409000F" w:tentative="1">
      <w:start w:val="1"/>
      <w:numFmt w:val="decimal"/>
      <w:lvlText w:val="%4."/>
      <w:lvlJc w:val="left"/>
      <w:pPr>
        <w:ind w:left="4583" w:hanging="360"/>
      </w:pPr>
    </w:lvl>
    <w:lvl w:ilvl="4" w:tplc="04090019" w:tentative="1">
      <w:start w:val="1"/>
      <w:numFmt w:val="lowerLetter"/>
      <w:lvlText w:val="%5."/>
      <w:lvlJc w:val="left"/>
      <w:pPr>
        <w:ind w:left="5303" w:hanging="360"/>
      </w:pPr>
    </w:lvl>
    <w:lvl w:ilvl="5" w:tplc="0409001B" w:tentative="1">
      <w:start w:val="1"/>
      <w:numFmt w:val="lowerRoman"/>
      <w:lvlText w:val="%6."/>
      <w:lvlJc w:val="right"/>
      <w:pPr>
        <w:ind w:left="6023" w:hanging="180"/>
      </w:pPr>
    </w:lvl>
    <w:lvl w:ilvl="6" w:tplc="0409000F" w:tentative="1">
      <w:start w:val="1"/>
      <w:numFmt w:val="decimal"/>
      <w:lvlText w:val="%7."/>
      <w:lvlJc w:val="left"/>
      <w:pPr>
        <w:ind w:left="6743" w:hanging="360"/>
      </w:pPr>
    </w:lvl>
    <w:lvl w:ilvl="7" w:tplc="04090019" w:tentative="1">
      <w:start w:val="1"/>
      <w:numFmt w:val="lowerLetter"/>
      <w:lvlText w:val="%8."/>
      <w:lvlJc w:val="left"/>
      <w:pPr>
        <w:ind w:left="7463" w:hanging="360"/>
      </w:pPr>
    </w:lvl>
    <w:lvl w:ilvl="8" w:tplc="0409001B" w:tentative="1">
      <w:start w:val="1"/>
      <w:numFmt w:val="lowerRoman"/>
      <w:lvlText w:val="%9."/>
      <w:lvlJc w:val="right"/>
      <w:pPr>
        <w:ind w:left="8183" w:hanging="180"/>
      </w:pPr>
    </w:lvl>
  </w:abstractNum>
  <w:abstractNum w:abstractNumId="21">
    <w:nsid w:val="43BF2BDA"/>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2">
    <w:nsid w:val="44287A3E"/>
    <w:multiLevelType w:val="hybridMultilevel"/>
    <w:tmpl w:val="46B2B0D8"/>
    <w:lvl w:ilvl="0" w:tplc="03927834">
      <w:start w:val="1"/>
      <w:numFmt w:val="decimal"/>
      <w:lvlText w:val="%1."/>
      <w:lvlJc w:val="left"/>
      <w:pPr>
        <w:ind w:left="2421" w:hanging="360"/>
      </w:pPr>
      <w:rPr>
        <w:b w:val="0"/>
        <w:i w:val="0"/>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3">
    <w:nsid w:val="46B31100"/>
    <w:multiLevelType w:val="hybridMultilevel"/>
    <w:tmpl w:val="E542B476"/>
    <w:lvl w:ilvl="0" w:tplc="5CDA9E2E">
      <w:start w:val="1"/>
      <w:numFmt w:val="upperLetter"/>
      <w:lvlText w:val="%1."/>
      <w:lvlJc w:val="left"/>
      <w:pPr>
        <w:ind w:left="1692" w:hanging="555"/>
      </w:pPr>
      <w:rPr>
        <w:rFonts w:hint="default"/>
      </w:r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24">
    <w:nsid w:val="48AE021F"/>
    <w:multiLevelType w:val="hybridMultilevel"/>
    <w:tmpl w:val="854C25C4"/>
    <w:lvl w:ilvl="0" w:tplc="A5BA4E76">
      <w:start w:val="1"/>
      <w:numFmt w:val="decimal"/>
      <w:lvlText w:val="%1."/>
      <w:lvlJc w:val="left"/>
      <w:pPr>
        <w:ind w:left="1779" w:hanging="360"/>
      </w:pPr>
      <w:rPr>
        <w:rFonts w:hint="default"/>
        <w:u w:val="none"/>
      </w:rPr>
    </w:lvl>
    <w:lvl w:ilvl="1" w:tplc="04090019" w:tentative="1">
      <w:start w:val="1"/>
      <w:numFmt w:val="lowerLetter"/>
      <w:lvlText w:val="%2."/>
      <w:lvlJc w:val="left"/>
      <w:pPr>
        <w:ind w:left="2499" w:hanging="360"/>
      </w:pPr>
    </w:lvl>
    <w:lvl w:ilvl="2" w:tplc="0409001B" w:tentative="1">
      <w:start w:val="1"/>
      <w:numFmt w:val="lowerRoman"/>
      <w:lvlText w:val="%3."/>
      <w:lvlJc w:val="right"/>
      <w:pPr>
        <w:ind w:left="3219" w:hanging="180"/>
      </w:pPr>
    </w:lvl>
    <w:lvl w:ilvl="3" w:tplc="0409000F" w:tentative="1">
      <w:start w:val="1"/>
      <w:numFmt w:val="decimal"/>
      <w:lvlText w:val="%4."/>
      <w:lvlJc w:val="left"/>
      <w:pPr>
        <w:ind w:left="3939" w:hanging="360"/>
      </w:pPr>
    </w:lvl>
    <w:lvl w:ilvl="4" w:tplc="04090019" w:tentative="1">
      <w:start w:val="1"/>
      <w:numFmt w:val="lowerLetter"/>
      <w:lvlText w:val="%5."/>
      <w:lvlJc w:val="left"/>
      <w:pPr>
        <w:ind w:left="4659" w:hanging="360"/>
      </w:pPr>
    </w:lvl>
    <w:lvl w:ilvl="5" w:tplc="0409001B" w:tentative="1">
      <w:start w:val="1"/>
      <w:numFmt w:val="lowerRoman"/>
      <w:lvlText w:val="%6."/>
      <w:lvlJc w:val="right"/>
      <w:pPr>
        <w:ind w:left="5379" w:hanging="180"/>
      </w:pPr>
    </w:lvl>
    <w:lvl w:ilvl="6" w:tplc="0409000F" w:tentative="1">
      <w:start w:val="1"/>
      <w:numFmt w:val="decimal"/>
      <w:lvlText w:val="%7."/>
      <w:lvlJc w:val="left"/>
      <w:pPr>
        <w:ind w:left="6099" w:hanging="360"/>
      </w:pPr>
    </w:lvl>
    <w:lvl w:ilvl="7" w:tplc="04090019" w:tentative="1">
      <w:start w:val="1"/>
      <w:numFmt w:val="lowerLetter"/>
      <w:lvlText w:val="%8."/>
      <w:lvlJc w:val="left"/>
      <w:pPr>
        <w:ind w:left="6819" w:hanging="360"/>
      </w:pPr>
    </w:lvl>
    <w:lvl w:ilvl="8" w:tplc="0409001B" w:tentative="1">
      <w:start w:val="1"/>
      <w:numFmt w:val="lowerRoman"/>
      <w:lvlText w:val="%9."/>
      <w:lvlJc w:val="right"/>
      <w:pPr>
        <w:ind w:left="7539" w:hanging="180"/>
      </w:pPr>
    </w:lvl>
  </w:abstractNum>
  <w:abstractNum w:abstractNumId="25">
    <w:nsid w:val="4B1A67AD"/>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6">
    <w:nsid w:val="4BE016B0"/>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7">
    <w:nsid w:val="4C8144C6"/>
    <w:multiLevelType w:val="hybridMultilevel"/>
    <w:tmpl w:val="1FD6D454"/>
    <w:lvl w:ilvl="0" w:tplc="07909746">
      <w:start w:val="1"/>
      <w:numFmt w:val="decimal"/>
      <w:lvlText w:val="%1."/>
      <w:lvlJc w:val="left"/>
      <w:pPr>
        <w:ind w:left="1854"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E1D6CB5"/>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9">
    <w:nsid w:val="4EAA08F6"/>
    <w:multiLevelType w:val="hybridMultilevel"/>
    <w:tmpl w:val="E542B476"/>
    <w:lvl w:ilvl="0" w:tplc="5CDA9E2E">
      <w:start w:val="1"/>
      <w:numFmt w:val="upperLetter"/>
      <w:lvlText w:val="%1."/>
      <w:lvlJc w:val="left"/>
      <w:pPr>
        <w:ind w:left="1692" w:hanging="555"/>
      </w:pPr>
      <w:rPr>
        <w:rFonts w:hint="default"/>
      </w:r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30">
    <w:nsid w:val="4FB3537D"/>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1">
    <w:nsid w:val="50F331A4"/>
    <w:multiLevelType w:val="hybridMultilevel"/>
    <w:tmpl w:val="BB0E8642"/>
    <w:lvl w:ilvl="0" w:tplc="D62C068E">
      <w:start w:val="1"/>
      <w:numFmt w:val="decimal"/>
      <w:lvlText w:val="%1."/>
      <w:lvlJc w:val="left"/>
      <w:pPr>
        <w:ind w:left="1695" w:hanging="555"/>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2">
    <w:nsid w:val="55BB2972"/>
    <w:multiLevelType w:val="hybridMultilevel"/>
    <w:tmpl w:val="55A88F6E"/>
    <w:lvl w:ilvl="0" w:tplc="040C0005">
      <w:start w:val="1"/>
      <w:numFmt w:val="bullet"/>
      <w:lvlText w:val=""/>
      <w:lvlJc w:val="left"/>
      <w:pPr>
        <w:ind w:left="720" w:hanging="360"/>
      </w:pPr>
      <w:rPr>
        <w:rFonts w:ascii="Wingdings" w:hAnsi="Wingdings" w:hint="default"/>
      </w:rPr>
    </w:lvl>
    <w:lvl w:ilvl="1" w:tplc="F8661B20">
      <w:start w:val="1"/>
      <w:numFmt w:val="bullet"/>
      <w:pStyle w:val="Strong"/>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33">
    <w:nsid w:val="560D6DA2"/>
    <w:multiLevelType w:val="hybridMultilevel"/>
    <w:tmpl w:val="549C53F8"/>
    <w:lvl w:ilvl="0" w:tplc="ADD8BE90">
      <w:start w:val="1"/>
      <w:numFmt w:val="lowerLetter"/>
      <w:lvlText w:val="%1)"/>
      <w:lvlJc w:val="left"/>
      <w:pPr>
        <w:ind w:left="2052" w:hanging="360"/>
      </w:pPr>
      <w:rPr>
        <w:rFonts w:hint="default"/>
      </w:rPr>
    </w:lvl>
    <w:lvl w:ilvl="1" w:tplc="04090019" w:tentative="1">
      <w:start w:val="1"/>
      <w:numFmt w:val="lowerLetter"/>
      <w:lvlText w:val="%2."/>
      <w:lvlJc w:val="left"/>
      <w:pPr>
        <w:ind w:left="2772" w:hanging="360"/>
      </w:pPr>
    </w:lvl>
    <w:lvl w:ilvl="2" w:tplc="0409001B" w:tentative="1">
      <w:start w:val="1"/>
      <w:numFmt w:val="lowerRoman"/>
      <w:lvlText w:val="%3."/>
      <w:lvlJc w:val="right"/>
      <w:pPr>
        <w:ind w:left="3492" w:hanging="180"/>
      </w:pPr>
    </w:lvl>
    <w:lvl w:ilvl="3" w:tplc="0409000F" w:tentative="1">
      <w:start w:val="1"/>
      <w:numFmt w:val="decimal"/>
      <w:lvlText w:val="%4."/>
      <w:lvlJc w:val="left"/>
      <w:pPr>
        <w:ind w:left="4212" w:hanging="360"/>
      </w:pPr>
    </w:lvl>
    <w:lvl w:ilvl="4" w:tplc="04090019" w:tentative="1">
      <w:start w:val="1"/>
      <w:numFmt w:val="lowerLetter"/>
      <w:lvlText w:val="%5."/>
      <w:lvlJc w:val="left"/>
      <w:pPr>
        <w:ind w:left="4932" w:hanging="360"/>
      </w:pPr>
    </w:lvl>
    <w:lvl w:ilvl="5" w:tplc="0409001B" w:tentative="1">
      <w:start w:val="1"/>
      <w:numFmt w:val="lowerRoman"/>
      <w:lvlText w:val="%6."/>
      <w:lvlJc w:val="right"/>
      <w:pPr>
        <w:ind w:left="5652" w:hanging="180"/>
      </w:pPr>
    </w:lvl>
    <w:lvl w:ilvl="6" w:tplc="0409000F" w:tentative="1">
      <w:start w:val="1"/>
      <w:numFmt w:val="decimal"/>
      <w:lvlText w:val="%7."/>
      <w:lvlJc w:val="left"/>
      <w:pPr>
        <w:ind w:left="6372" w:hanging="360"/>
      </w:pPr>
    </w:lvl>
    <w:lvl w:ilvl="7" w:tplc="04090019" w:tentative="1">
      <w:start w:val="1"/>
      <w:numFmt w:val="lowerLetter"/>
      <w:lvlText w:val="%8."/>
      <w:lvlJc w:val="left"/>
      <w:pPr>
        <w:ind w:left="7092" w:hanging="360"/>
      </w:pPr>
    </w:lvl>
    <w:lvl w:ilvl="8" w:tplc="0409001B" w:tentative="1">
      <w:start w:val="1"/>
      <w:numFmt w:val="lowerRoman"/>
      <w:lvlText w:val="%9."/>
      <w:lvlJc w:val="right"/>
      <w:pPr>
        <w:ind w:left="7812" w:hanging="180"/>
      </w:pPr>
    </w:lvl>
  </w:abstractNum>
  <w:abstractNum w:abstractNumId="34">
    <w:nsid w:val="56634B64"/>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5">
    <w:nsid w:val="56791662"/>
    <w:multiLevelType w:val="hybridMultilevel"/>
    <w:tmpl w:val="E1983082"/>
    <w:lvl w:ilvl="0" w:tplc="B27497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58D70847"/>
    <w:multiLevelType w:val="hybridMultilevel"/>
    <w:tmpl w:val="D9FC5BAA"/>
    <w:lvl w:ilvl="0" w:tplc="244247AA">
      <w:start w:val="1"/>
      <w:numFmt w:val="decimal"/>
      <w:lvlText w:val="%1."/>
      <w:lvlJc w:val="left"/>
      <w:pPr>
        <w:ind w:left="927" w:hanging="360"/>
      </w:pPr>
      <w:rPr>
        <w:rFonts w:hint="default"/>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66C010E"/>
    <w:multiLevelType w:val="hybridMultilevel"/>
    <w:tmpl w:val="1780EA36"/>
    <w:lvl w:ilvl="0" w:tplc="28EC4492">
      <w:start w:val="1"/>
      <w:numFmt w:val="upperRoman"/>
      <w:lvlText w:val="%1."/>
      <w:lvlJc w:val="left"/>
      <w:pPr>
        <w:ind w:left="1020" w:hanging="720"/>
      </w:pPr>
      <w:rPr>
        <w:rFonts w:hint="default"/>
      </w:rPr>
    </w:lvl>
    <w:lvl w:ilvl="1" w:tplc="04090019">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8">
    <w:nsid w:val="68AD07B2"/>
    <w:multiLevelType w:val="hybridMultilevel"/>
    <w:tmpl w:val="D7D47906"/>
    <w:lvl w:ilvl="0" w:tplc="3B64B33E">
      <w:start w:val="1"/>
      <w:numFmt w:val="bullet"/>
      <w:pStyle w:val="HChG"/>
      <w:lvlText w:val="•"/>
      <w:lvlJc w:val="left"/>
      <w:pPr>
        <w:tabs>
          <w:tab w:val="num" w:pos="2170"/>
        </w:tabs>
        <w:ind w:left="2170"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nsid w:val="68CC3A7F"/>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0">
    <w:nsid w:val="783569C4"/>
    <w:multiLevelType w:val="hybridMultilevel"/>
    <w:tmpl w:val="01CEA73A"/>
    <w:lvl w:ilvl="0" w:tplc="D5ACDDA8">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41">
    <w:nsid w:val="7D7713B4"/>
    <w:multiLevelType w:val="hybridMultilevel"/>
    <w:tmpl w:val="62E8EB9C"/>
    <w:lvl w:ilvl="0" w:tplc="176A9D4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38"/>
  </w:num>
  <w:num w:numId="2">
    <w:abstractNumId w:val="16"/>
  </w:num>
  <w:num w:numId="3">
    <w:abstractNumId w:val="32"/>
  </w:num>
  <w:num w:numId="4">
    <w:abstractNumId w:val="2"/>
  </w:num>
  <w:num w:numId="5">
    <w:abstractNumId w:val="37"/>
  </w:num>
  <w:num w:numId="6">
    <w:abstractNumId w:val="22"/>
  </w:num>
  <w:num w:numId="7">
    <w:abstractNumId w:val="27"/>
  </w:num>
  <w:num w:numId="8">
    <w:abstractNumId w:val="4"/>
  </w:num>
  <w:num w:numId="9">
    <w:abstractNumId w:val="8"/>
  </w:num>
  <w:num w:numId="10">
    <w:abstractNumId w:val="14"/>
  </w:num>
  <w:num w:numId="11">
    <w:abstractNumId w:val="41"/>
  </w:num>
  <w:num w:numId="12">
    <w:abstractNumId w:val="25"/>
  </w:num>
  <w:num w:numId="13">
    <w:abstractNumId w:val="1"/>
  </w:num>
  <w:num w:numId="14">
    <w:abstractNumId w:val="23"/>
  </w:num>
  <w:num w:numId="15">
    <w:abstractNumId w:val="0"/>
  </w:num>
  <w:num w:numId="16">
    <w:abstractNumId w:val="10"/>
  </w:num>
  <w:num w:numId="17">
    <w:abstractNumId w:val="33"/>
  </w:num>
  <w:num w:numId="18">
    <w:abstractNumId w:val="11"/>
  </w:num>
  <w:num w:numId="19">
    <w:abstractNumId w:val="34"/>
  </w:num>
  <w:num w:numId="20">
    <w:abstractNumId w:val="3"/>
  </w:num>
  <w:num w:numId="21">
    <w:abstractNumId w:val="29"/>
  </w:num>
  <w:num w:numId="22">
    <w:abstractNumId w:val="18"/>
  </w:num>
  <w:num w:numId="23">
    <w:abstractNumId w:val="19"/>
  </w:num>
  <w:num w:numId="24">
    <w:abstractNumId w:val="5"/>
  </w:num>
  <w:num w:numId="25">
    <w:abstractNumId w:val="35"/>
  </w:num>
  <w:num w:numId="26">
    <w:abstractNumId w:val="7"/>
  </w:num>
  <w:num w:numId="27">
    <w:abstractNumId w:val="9"/>
  </w:num>
  <w:num w:numId="28">
    <w:abstractNumId w:val="17"/>
  </w:num>
  <w:num w:numId="29">
    <w:abstractNumId w:val="12"/>
  </w:num>
  <w:num w:numId="30">
    <w:abstractNumId w:val="31"/>
  </w:num>
  <w:num w:numId="31">
    <w:abstractNumId w:val="13"/>
  </w:num>
  <w:num w:numId="32">
    <w:abstractNumId w:val="36"/>
  </w:num>
  <w:num w:numId="33">
    <w:abstractNumId w:val="20"/>
  </w:num>
  <w:num w:numId="34">
    <w:abstractNumId w:val="30"/>
  </w:num>
  <w:num w:numId="35">
    <w:abstractNumId w:val="28"/>
  </w:num>
  <w:num w:numId="36">
    <w:abstractNumId w:val="39"/>
  </w:num>
  <w:num w:numId="37">
    <w:abstractNumId w:val="21"/>
  </w:num>
  <w:num w:numId="38">
    <w:abstractNumId w:val="26"/>
  </w:num>
  <w:num w:numId="39">
    <w:abstractNumId w:val="15"/>
  </w:num>
  <w:num w:numId="40">
    <w:abstractNumId w:val="24"/>
  </w:num>
  <w:num w:numId="41">
    <w:abstractNumId w:val="6"/>
  </w:num>
  <w:num w:numId="42">
    <w:abstractNumId w:val="4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F03"/>
    <w:rsid w:val="000037C7"/>
    <w:rsid w:val="00006677"/>
    <w:rsid w:val="00013BAC"/>
    <w:rsid w:val="00016AC5"/>
    <w:rsid w:val="00046C0E"/>
    <w:rsid w:val="000626C7"/>
    <w:rsid w:val="000663CD"/>
    <w:rsid w:val="00075553"/>
    <w:rsid w:val="0008485F"/>
    <w:rsid w:val="00086F41"/>
    <w:rsid w:val="000F41F2"/>
    <w:rsid w:val="001000B5"/>
    <w:rsid w:val="001065C0"/>
    <w:rsid w:val="00113AE2"/>
    <w:rsid w:val="001311D6"/>
    <w:rsid w:val="001507A7"/>
    <w:rsid w:val="00160540"/>
    <w:rsid w:val="00166BD9"/>
    <w:rsid w:val="001710C5"/>
    <w:rsid w:val="00172853"/>
    <w:rsid w:val="00192EEB"/>
    <w:rsid w:val="001948CC"/>
    <w:rsid w:val="00194B1F"/>
    <w:rsid w:val="001A20FB"/>
    <w:rsid w:val="001A524F"/>
    <w:rsid w:val="001A56E1"/>
    <w:rsid w:val="001A7B3E"/>
    <w:rsid w:val="001B125C"/>
    <w:rsid w:val="001B3552"/>
    <w:rsid w:val="001C6F76"/>
    <w:rsid w:val="001D7F8A"/>
    <w:rsid w:val="001E3FEB"/>
    <w:rsid w:val="001E4A02"/>
    <w:rsid w:val="002074A6"/>
    <w:rsid w:val="00215D57"/>
    <w:rsid w:val="0022329F"/>
    <w:rsid w:val="00225A8C"/>
    <w:rsid w:val="002365BF"/>
    <w:rsid w:val="00247B9D"/>
    <w:rsid w:val="00251A4C"/>
    <w:rsid w:val="002650B3"/>
    <w:rsid w:val="002659F1"/>
    <w:rsid w:val="00270CE5"/>
    <w:rsid w:val="00273AD5"/>
    <w:rsid w:val="0028113F"/>
    <w:rsid w:val="00287E79"/>
    <w:rsid w:val="00290EDB"/>
    <w:rsid w:val="002918B0"/>
    <w:rsid w:val="002928F9"/>
    <w:rsid w:val="00297B00"/>
    <w:rsid w:val="002A434C"/>
    <w:rsid w:val="002A5D07"/>
    <w:rsid w:val="002B5333"/>
    <w:rsid w:val="002E0C1D"/>
    <w:rsid w:val="002E527A"/>
    <w:rsid w:val="003016B7"/>
    <w:rsid w:val="0030175A"/>
    <w:rsid w:val="00303A03"/>
    <w:rsid w:val="00311ADA"/>
    <w:rsid w:val="003261FA"/>
    <w:rsid w:val="003324C4"/>
    <w:rsid w:val="00336615"/>
    <w:rsid w:val="00346BCF"/>
    <w:rsid w:val="003515AA"/>
    <w:rsid w:val="003536BF"/>
    <w:rsid w:val="00353A6B"/>
    <w:rsid w:val="00362180"/>
    <w:rsid w:val="00362710"/>
    <w:rsid w:val="00374106"/>
    <w:rsid w:val="0038447F"/>
    <w:rsid w:val="003976D5"/>
    <w:rsid w:val="003B4455"/>
    <w:rsid w:val="003C7CD6"/>
    <w:rsid w:val="003D0E7D"/>
    <w:rsid w:val="003D4E3D"/>
    <w:rsid w:val="003D6C68"/>
    <w:rsid w:val="003E594C"/>
    <w:rsid w:val="003F1D0C"/>
    <w:rsid w:val="003F5238"/>
    <w:rsid w:val="00403154"/>
    <w:rsid w:val="004052ED"/>
    <w:rsid w:val="004159D0"/>
    <w:rsid w:val="0041748F"/>
    <w:rsid w:val="00434AFC"/>
    <w:rsid w:val="00444DE6"/>
    <w:rsid w:val="00455D94"/>
    <w:rsid w:val="0045657B"/>
    <w:rsid w:val="00460F1A"/>
    <w:rsid w:val="0046628E"/>
    <w:rsid w:val="00486B50"/>
    <w:rsid w:val="004B79A0"/>
    <w:rsid w:val="004C6A6B"/>
    <w:rsid w:val="004F4B54"/>
    <w:rsid w:val="00504AD0"/>
    <w:rsid w:val="00504DF5"/>
    <w:rsid w:val="00525DBB"/>
    <w:rsid w:val="005369B2"/>
    <w:rsid w:val="00543D5E"/>
    <w:rsid w:val="005610B3"/>
    <w:rsid w:val="00571F41"/>
    <w:rsid w:val="00574C4D"/>
    <w:rsid w:val="00597F62"/>
    <w:rsid w:val="005A0251"/>
    <w:rsid w:val="005D0661"/>
    <w:rsid w:val="005D4572"/>
    <w:rsid w:val="005E0932"/>
    <w:rsid w:val="005E5D1F"/>
    <w:rsid w:val="005F3E44"/>
    <w:rsid w:val="005F46E8"/>
    <w:rsid w:val="005F5B84"/>
    <w:rsid w:val="006051B6"/>
    <w:rsid w:val="00611D43"/>
    <w:rsid w:val="00612AD1"/>
    <w:rsid w:val="00612D48"/>
    <w:rsid w:val="00614CD3"/>
    <w:rsid w:val="00616B45"/>
    <w:rsid w:val="00617C9E"/>
    <w:rsid w:val="00625840"/>
    <w:rsid w:val="00630D9B"/>
    <w:rsid w:val="00631953"/>
    <w:rsid w:val="00633E1A"/>
    <w:rsid w:val="006423F2"/>
    <w:rsid w:val="006439EC"/>
    <w:rsid w:val="00650528"/>
    <w:rsid w:val="00654C2A"/>
    <w:rsid w:val="006647E0"/>
    <w:rsid w:val="00674100"/>
    <w:rsid w:val="00687BA6"/>
    <w:rsid w:val="006A05EC"/>
    <w:rsid w:val="006A3515"/>
    <w:rsid w:val="006A7452"/>
    <w:rsid w:val="006B132B"/>
    <w:rsid w:val="006B4590"/>
    <w:rsid w:val="006C017C"/>
    <w:rsid w:val="006C2981"/>
    <w:rsid w:val="006C340C"/>
    <w:rsid w:val="006D320A"/>
    <w:rsid w:val="006D4053"/>
    <w:rsid w:val="006E25DC"/>
    <w:rsid w:val="006F5552"/>
    <w:rsid w:val="00702539"/>
    <w:rsid w:val="0070347C"/>
    <w:rsid w:val="007176C1"/>
    <w:rsid w:val="00722459"/>
    <w:rsid w:val="007234C7"/>
    <w:rsid w:val="007501B5"/>
    <w:rsid w:val="007707E4"/>
    <w:rsid w:val="00773DFE"/>
    <w:rsid w:val="00783873"/>
    <w:rsid w:val="007B0499"/>
    <w:rsid w:val="007D68FB"/>
    <w:rsid w:val="007F2F5E"/>
    <w:rsid w:val="007F37D8"/>
    <w:rsid w:val="007F3FA0"/>
    <w:rsid w:val="007F55CB"/>
    <w:rsid w:val="007F6543"/>
    <w:rsid w:val="00806C4B"/>
    <w:rsid w:val="00811C88"/>
    <w:rsid w:val="00826CD4"/>
    <w:rsid w:val="00844750"/>
    <w:rsid w:val="008464C8"/>
    <w:rsid w:val="008636D7"/>
    <w:rsid w:val="0088772D"/>
    <w:rsid w:val="00896B65"/>
    <w:rsid w:val="008A3E97"/>
    <w:rsid w:val="008B21DB"/>
    <w:rsid w:val="008B2F08"/>
    <w:rsid w:val="008B44C4"/>
    <w:rsid w:val="008C0AF2"/>
    <w:rsid w:val="008C2B6B"/>
    <w:rsid w:val="008C4461"/>
    <w:rsid w:val="008D44D2"/>
    <w:rsid w:val="008E675E"/>
    <w:rsid w:val="008E6B1C"/>
    <w:rsid w:val="008E7FAE"/>
    <w:rsid w:val="009032E8"/>
    <w:rsid w:val="00904282"/>
    <w:rsid w:val="00911BF7"/>
    <w:rsid w:val="00955DF0"/>
    <w:rsid w:val="00977EC8"/>
    <w:rsid w:val="00982D72"/>
    <w:rsid w:val="009849AD"/>
    <w:rsid w:val="009971F9"/>
    <w:rsid w:val="009C2D71"/>
    <w:rsid w:val="009D3A8C"/>
    <w:rsid w:val="009E7956"/>
    <w:rsid w:val="00A00AAD"/>
    <w:rsid w:val="00A103C4"/>
    <w:rsid w:val="00A17399"/>
    <w:rsid w:val="00A22BDA"/>
    <w:rsid w:val="00A2492E"/>
    <w:rsid w:val="00A407BE"/>
    <w:rsid w:val="00A50390"/>
    <w:rsid w:val="00A56EA8"/>
    <w:rsid w:val="00A62EB2"/>
    <w:rsid w:val="00A921A0"/>
    <w:rsid w:val="00A97C69"/>
    <w:rsid w:val="00AA55AD"/>
    <w:rsid w:val="00AC67A1"/>
    <w:rsid w:val="00AC7977"/>
    <w:rsid w:val="00AE352C"/>
    <w:rsid w:val="00AF3A22"/>
    <w:rsid w:val="00B04A57"/>
    <w:rsid w:val="00B0592A"/>
    <w:rsid w:val="00B05CD3"/>
    <w:rsid w:val="00B32E2D"/>
    <w:rsid w:val="00B34BED"/>
    <w:rsid w:val="00B423C6"/>
    <w:rsid w:val="00B61990"/>
    <w:rsid w:val="00B63A55"/>
    <w:rsid w:val="00B64709"/>
    <w:rsid w:val="00B72AD8"/>
    <w:rsid w:val="00B77C99"/>
    <w:rsid w:val="00B82BA6"/>
    <w:rsid w:val="00BA0024"/>
    <w:rsid w:val="00BA0F83"/>
    <w:rsid w:val="00BA31B5"/>
    <w:rsid w:val="00BA323F"/>
    <w:rsid w:val="00BC0D6B"/>
    <w:rsid w:val="00BC5183"/>
    <w:rsid w:val="00BC554A"/>
    <w:rsid w:val="00BD013A"/>
    <w:rsid w:val="00BD59A2"/>
    <w:rsid w:val="00BE2C5C"/>
    <w:rsid w:val="00BE5FC6"/>
    <w:rsid w:val="00BF0556"/>
    <w:rsid w:val="00BF6D0C"/>
    <w:rsid w:val="00C005F9"/>
    <w:rsid w:val="00C06071"/>
    <w:rsid w:val="00C1562D"/>
    <w:rsid w:val="00C174DD"/>
    <w:rsid w:val="00C261F8"/>
    <w:rsid w:val="00C26D45"/>
    <w:rsid w:val="00C33100"/>
    <w:rsid w:val="00C3322E"/>
    <w:rsid w:val="00C40C80"/>
    <w:rsid w:val="00C42566"/>
    <w:rsid w:val="00C56A34"/>
    <w:rsid w:val="00C6112C"/>
    <w:rsid w:val="00C662CF"/>
    <w:rsid w:val="00C67099"/>
    <w:rsid w:val="00C77B8B"/>
    <w:rsid w:val="00C8007D"/>
    <w:rsid w:val="00C86F03"/>
    <w:rsid w:val="00C9789E"/>
    <w:rsid w:val="00CA7CAA"/>
    <w:rsid w:val="00CC48E9"/>
    <w:rsid w:val="00CD02C9"/>
    <w:rsid w:val="00CD1A71"/>
    <w:rsid w:val="00CD1FBB"/>
    <w:rsid w:val="00CD5E5C"/>
    <w:rsid w:val="00CE62ED"/>
    <w:rsid w:val="00CE6588"/>
    <w:rsid w:val="00CF3DDA"/>
    <w:rsid w:val="00D016B5"/>
    <w:rsid w:val="00D01C64"/>
    <w:rsid w:val="00D034F1"/>
    <w:rsid w:val="00D06F99"/>
    <w:rsid w:val="00D2629A"/>
    <w:rsid w:val="00D27D5E"/>
    <w:rsid w:val="00D36EB5"/>
    <w:rsid w:val="00D77FC1"/>
    <w:rsid w:val="00D80C65"/>
    <w:rsid w:val="00DA6A99"/>
    <w:rsid w:val="00DA7383"/>
    <w:rsid w:val="00DB4FBC"/>
    <w:rsid w:val="00DC10DC"/>
    <w:rsid w:val="00DE6D90"/>
    <w:rsid w:val="00DF002F"/>
    <w:rsid w:val="00DF2906"/>
    <w:rsid w:val="00DF5D43"/>
    <w:rsid w:val="00E01507"/>
    <w:rsid w:val="00E0244D"/>
    <w:rsid w:val="00E275C1"/>
    <w:rsid w:val="00E27916"/>
    <w:rsid w:val="00E408FC"/>
    <w:rsid w:val="00E43890"/>
    <w:rsid w:val="00E46E71"/>
    <w:rsid w:val="00E56F3A"/>
    <w:rsid w:val="00E80819"/>
    <w:rsid w:val="00E81E94"/>
    <w:rsid w:val="00E82607"/>
    <w:rsid w:val="00E84424"/>
    <w:rsid w:val="00E8693A"/>
    <w:rsid w:val="00EB5910"/>
    <w:rsid w:val="00ED6D02"/>
    <w:rsid w:val="00EE1A0D"/>
    <w:rsid w:val="00F2637B"/>
    <w:rsid w:val="00F367DB"/>
    <w:rsid w:val="00F42AD4"/>
    <w:rsid w:val="00F57E35"/>
    <w:rsid w:val="00F70DD0"/>
    <w:rsid w:val="00F71D97"/>
    <w:rsid w:val="00F8709C"/>
    <w:rsid w:val="00F95A12"/>
    <w:rsid w:val="00FA5A79"/>
    <w:rsid w:val="00FB0BFE"/>
    <w:rsid w:val="00FB4C51"/>
    <w:rsid w:val="00FB50DC"/>
    <w:rsid w:val="00FC1731"/>
    <w:rsid w:val="00FE1075"/>
    <w:rsid w:val="00FE2E4F"/>
    <w:rsid w:val="00FE60F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link w:val="Heading1Char"/>
    <w:qFormat/>
    <w:rsid w:val="00B77C99"/>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customStyle="1" w:styleId="SingleTxtGChar">
    <w:name w:val="_ Single Txt_G Char"/>
    <w:link w:val="SingleTxtG"/>
    <w:rsid w:val="003261FA"/>
    <w:rPr>
      <w:lang w:val="fr-CH" w:eastAsia="en-US" w:bidi="ar-SA"/>
    </w:rPr>
  </w:style>
  <w:style w:type="character" w:customStyle="1" w:styleId="Heading1Char">
    <w:name w:val="Heading 1 Char"/>
    <w:aliases w:val="Table_G Char"/>
    <w:link w:val="Heading1"/>
    <w:locked/>
    <w:rsid w:val="006C2981"/>
    <w:rPr>
      <w:lang w:val="fr-CH" w:eastAsia="en-US" w:bidi="ar-SA"/>
    </w:rPr>
  </w:style>
  <w:style w:type="character" w:customStyle="1" w:styleId="Heading2Char">
    <w:name w:val="Heading 2 Char"/>
    <w:link w:val="Heading2"/>
    <w:locked/>
    <w:rsid w:val="006C2981"/>
    <w:rPr>
      <w:lang w:val="fr-CH" w:eastAsia="en-US" w:bidi="ar-SA"/>
    </w:rPr>
  </w:style>
  <w:style w:type="character" w:customStyle="1" w:styleId="Heading3Char">
    <w:name w:val="Heading 3 Char"/>
    <w:link w:val="Heading3"/>
    <w:locked/>
    <w:rsid w:val="006C2981"/>
    <w:rPr>
      <w:lang w:val="fr-CH" w:eastAsia="en-US" w:bidi="ar-SA"/>
    </w:rPr>
  </w:style>
  <w:style w:type="character" w:customStyle="1" w:styleId="Heading4Char">
    <w:name w:val="Heading 4 Char"/>
    <w:link w:val="Heading4"/>
    <w:locked/>
    <w:rsid w:val="006C2981"/>
    <w:rPr>
      <w:lang w:val="fr-CH" w:eastAsia="en-US" w:bidi="ar-SA"/>
    </w:rPr>
  </w:style>
  <w:style w:type="character" w:customStyle="1" w:styleId="Heading5Char">
    <w:name w:val="Heading 5 Char"/>
    <w:link w:val="Heading5"/>
    <w:locked/>
    <w:rsid w:val="006C2981"/>
    <w:rPr>
      <w:lang w:val="fr-CH" w:eastAsia="en-US" w:bidi="ar-SA"/>
    </w:r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character" w:customStyle="1" w:styleId="HeaderChar">
    <w:name w:val="Header Char"/>
    <w:aliases w:val="6_G Char"/>
    <w:link w:val="Header"/>
    <w:semiHidden/>
    <w:locked/>
    <w:rsid w:val="006C2981"/>
    <w:rPr>
      <w:b/>
      <w:sz w:val="18"/>
      <w:lang w:val="fr-CH" w:eastAsia="en-US" w:bidi="ar-SA"/>
    </w:rPr>
  </w:style>
  <w:style w:type="paragraph" w:styleId="FootnoteText">
    <w:name w:val="footnote text"/>
    <w:aliases w:val="5_G,ALTS FOOTNOTE,Footnote,12pt"/>
    <w:basedOn w:val="Normal"/>
    <w:link w:val="FootnoteTextChar"/>
    <w:rsid w:val="00C1562D"/>
    <w:pPr>
      <w:tabs>
        <w:tab w:val="right" w:pos="1021"/>
      </w:tabs>
      <w:spacing w:line="220" w:lineRule="exact"/>
      <w:ind w:left="1134" w:right="1134" w:hanging="1134"/>
    </w:pPr>
    <w:rPr>
      <w:sz w:val="18"/>
    </w:rPr>
  </w:style>
  <w:style w:type="character" w:customStyle="1" w:styleId="FootnoteTextChar">
    <w:name w:val="Footnote Text Char"/>
    <w:aliases w:val="5_G Char,ALTS FOOTNOTE Char,Footnote Char,12pt Char"/>
    <w:link w:val="FootnoteText"/>
    <w:locked/>
    <w:rsid w:val="001507A7"/>
    <w:rPr>
      <w:sz w:val="18"/>
      <w:lang w:val="fr-CH" w:eastAsia="en-US" w:bidi="ar-SA"/>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rsid w:val="00CA7CAA"/>
    <w:pPr>
      <w:spacing w:line="240" w:lineRule="auto"/>
    </w:pPr>
    <w:rPr>
      <w:sz w:val="16"/>
    </w:rPr>
  </w:style>
  <w:style w:type="character" w:customStyle="1" w:styleId="FooterChar">
    <w:name w:val="Footer Char"/>
    <w:aliases w:val="3_G Char"/>
    <w:link w:val="Footer"/>
    <w:locked/>
    <w:rsid w:val="006C2981"/>
    <w:rPr>
      <w:sz w:val="16"/>
      <w:lang w:val="fr-CH" w:eastAsia="en-US" w:bidi="ar-SA"/>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270C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Default">
    <w:name w:val="Default"/>
    <w:rsid w:val="001710C5"/>
    <w:pPr>
      <w:autoSpaceDE w:val="0"/>
      <w:autoSpaceDN w:val="0"/>
      <w:adjustRightInd w:val="0"/>
    </w:pPr>
    <w:rPr>
      <w:rFonts w:ascii="Calibri" w:hAnsi="Calibri" w:cs="Calibri"/>
      <w:color w:val="000000"/>
      <w:sz w:val="24"/>
      <w:szCs w:val="24"/>
      <w:lang w:val="en-US" w:eastAsia="en-US"/>
    </w:rPr>
  </w:style>
  <w:style w:type="paragraph" w:styleId="Title">
    <w:name w:val="Title"/>
    <w:basedOn w:val="Normal"/>
    <w:link w:val="TitleChar"/>
    <w:uiPriority w:val="10"/>
    <w:qFormat/>
    <w:rsid w:val="006C2981"/>
    <w:pPr>
      <w:suppressAutoHyphens w:val="0"/>
      <w:spacing w:line="240" w:lineRule="auto"/>
      <w:jc w:val="center"/>
    </w:pPr>
    <w:rPr>
      <w:b/>
      <w:bCs/>
      <w:sz w:val="24"/>
      <w:szCs w:val="24"/>
      <w:lang w:val="fr-FR" w:eastAsia="fr-FR"/>
    </w:rPr>
  </w:style>
  <w:style w:type="character" w:customStyle="1" w:styleId="TitleChar">
    <w:name w:val="Title Char"/>
    <w:link w:val="Title"/>
    <w:uiPriority w:val="10"/>
    <w:locked/>
    <w:rsid w:val="006C2981"/>
    <w:rPr>
      <w:b/>
      <w:bCs/>
      <w:sz w:val="24"/>
      <w:szCs w:val="24"/>
      <w:lang w:val="fr-FR" w:eastAsia="fr-FR" w:bidi="ar-SA"/>
    </w:rPr>
  </w:style>
  <w:style w:type="paragraph" w:styleId="BodyText">
    <w:name w:val="Body Text"/>
    <w:basedOn w:val="Normal"/>
    <w:link w:val="BodyTextChar"/>
    <w:rsid w:val="006C2981"/>
    <w:pPr>
      <w:suppressAutoHyphens w:val="0"/>
      <w:spacing w:line="240" w:lineRule="auto"/>
      <w:jc w:val="both"/>
    </w:pPr>
    <w:rPr>
      <w:sz w:val="24"/>
      <w:szCs w:val="24"/>
      <w:lang w:val="fr-FR" w:eastAsia="fr-FR"/>
    </w:rPr>
  </w:style>
  <w:style w:type="character" w:customStyle="1" w:styleId="BodyTextChar">
    <w:name w:val="Body Text Char"/>
    <w:link w:val="BodyText"/>
    <w:locked/>
    <w:rsid w:val="006C2981"/>
    <w:rPr>
      <w:sz w:val="24"/>
      <w:szCs w:val="24"/>
      <w:lang w:val="fr-FR" w:eastAsia="fr-FR" w:bidi="ar-SA"/>
    </w:rPr>
  </w:style>
  <w:style w:type="paragraph" w:styleId="NormalWeb">
    <w:name w:val="Normal (Web)"/>
    <w:basedOn w:val="Normal"/>
    <w:rsid w:val="006C2981"/>
    <w:pPr>
      <w:suppressAutoHyphens w:val="0"/>
      <w:spacing w:before="100" w:beforeAutospacing="1" w:after="100" w:afterAutospacing="1" w:line="240" w:lineRule="auto"/>
    </w:pPr>
    <w:rPr>
      <w:sz w:val="24"/>
      <w:szCs w:val="24"/>
      <w:lang w:val="fr-FR" w:eastAsia="fr-FR"/>
    </w:rPr>
  </w:style>
  <w:style w:type="character" w:customStyle="1" w:styleId="BalloonTextChar">
    <w:name w:val="Balloon Text Char"/>
    <w:link w:val="BalloonText"/>
    <w:semiHidden/>
    <w:locked/>
    <w:rsid w:val="006C2981"/>
    <w:rPr>
      <w:rFonts w:ascii="Tahoma" w:hAnsi="Tahoma"/>
      <w:sz w:val="16"/>
      <w:szCs w:val="16"/>
      <w:lang w:bidi="ar-SA"/>
    </w:rPr>
  </w:style>
  <w:style w:type="paragraph" w:styleId="BalloonText">
    <w:name w:val="Balloon Text"/>
    <w:basedOn w:val="Normal"/>
    <w:link w:val="BalloonTextChar"/>
    <w:semiHidden/>
    <w:rsid w:val="006C2981"/>
    <w:pPr>
      <w:suppressAutoHyphens w:val="0"/>
      <w:spacing w:line="240" w:lineRule="auto"/>
    </w:pPr>
    <w:rPr>
      <w:rFonts w:ascii="Tahoma" w:hAnsi="Tahoma"/>
      <w:sz w:val="16"/>
      <w:szCs w:val="16"/>
      <w:lang w:val="x-none" w:eastAsia="x-none"/>
    </w:rPr>
  </w:style>
  <w:style w:type="paragraph" w:customStyle="1" w:styleId="Paragraphedeliste1">
    <w:name w:val="Paragraphe de liste1"/>
    <w:basedOn w:val="Normal"/>
    <w:rsid w:val="006C2981"/>
    <w:pPr>
      <w:suppressAutoHyphens w:val="0"/>
      <w:spacing w:after="200" w:line="276" w:lineRule="auto"/>
      <w:ind w:left="720"/>
    </w:pPr>
    <w:rPr>
      <w:rFonts w:ascii="Arial" w:hAnsi="Arial"/>
      <w:sz w:val="22"/>
      <w:szCs w:val="22"/>
      <w:lang w:val="fr-FR"/>
    </w:rPr>
  </w:style>
  <w:style w:type="character" w:styleId="Strong">
    <w:name w:val="Strong"/>
    <w:qFormat/>
    <w:rsid w:val="006C2981"/>
    <w:rPr>
      <w:rFonts w:cs="Times New Roman"/>
      <w:b/>
      <w:bCs/>
    </w:rPr>
  </w:style>
  <w:style w:type="paragraph" w:customStyle="1" w:styleId="Text">
    <w:name w:val="Text"/>
    <w:basedOn w:val="Normal"/>
    <w:autoRedefine/>
    <w:rsid w:val="006C2981"/>
    <w:pPr>
      <w:numPr>
        <w:ilvl w:val="1"/>
        <w:numId w:val="3"/>
      </w:numPr>
      <w:suppressAutoHyphens w:val="0"/>
      <w:spacing w:before="60" w:after="60" w:line="240" w:lineRule="auto"/>
      <w:ind w:right="57"/>
      <w:jc w:val="both"/>
    </w:pPr>
    <w:rPr>
      <w:sz w:val="22"/>
      <w:szCs w:val="22"/>
      <w:lang w:val="fr-FR"/>
    </w:rPr>
  </w:style>
  <w:style w:type="paragraph" w:customStyle="1" w:styleId="Sansinterligne1">
    <w:name w:val="Sans interligne1"/>
    <w:link w:val="SansinterligneCar"/>
    <w:rsid w:val="006C2981"/>
    <w:rPr>
      <w:rFonts w:ascii="Arial" w:hAnsi="Arial"/>
      <w:sz w:val="22"/>
      <w:szCs w:val="22"/>
      <w:lang w:val="fr-FR" w:eastAsia="en-US"/>
    </w:rPr>
  </w:style>
  <w:style w:type="character" w:customStyle="1" w:styleId="SansinterligneCar">
    <w:name w:val="Sans interligne Car"/>
    <w:link w:val="Sansinterligne1"/>
    <w:locked/>
    <w:rsid w:val="006C2981"/>
    <w:rPr>
      <w:rFonts w:ascii="Arial" w:hAnsi="Arial"/>
      <w:sz w:val="22"/>
      <w:szCs w:val="22"/>
      <w:lang w:val="fr-FR" w:eastAsia="en-US" w:bidi="ar-SA"/>
    </w:rPr>
  </w:style>
  <w:style w:type="paragraph" w:styleId="BodyTextIndent3">
    <w:name w:val="Body Text Indent 3"/>
    <w:basedOn w:val="Normal"/>
    <w:link w:val="BodyTextIndent3Char"/>
    <w:rsid w:val="006C2981"/>
    <w:pPr>
      <w:suppressAutoHyphens w:val="0"/>
      <w:spacing w:after="120" w:line="240" w:lineRule="auto"/>
      <w:ind w:left="283"/>
    </w:pPr>
    <w:rPr>
      <w:sz w:val="16"/>
      <w:szCs w:val="16"/>
      <w:lang w:val="fr-FR" w:eastAsia="fr-FR"/>
    </w:rPr>
  </w:style>
  <w:style w:type="character" w:customStyle="1" w:styleId="BodyTextIndent3Char">
    <w:name w:val="Body Text Indent 3 Char"/>
    <w:link w:val="BodyTextIndent3"/>
    <w:locked/>
    <w:rsid w:val="006C2981"/>
    <w:rPr>
      <w:sz w:val="16"/>
      <w:szCs w:val="16"/>
      <w:lang w:val="fr-FR" w:eastAsia="fr-FR" w:bidi="ar-SA"/>
    </w:rPr>
  </w:style>
  <w:style w:type="paragraph" w:styleId="BodyText2">
    <w:name w:val="Body Text 2"/>
    <w:basedOn w:val="Normal"/>
    <w:link w:val="BodyText2Char"/>
    <w:rsid w:val="006C2981"/>
    <w:pPr>
      <w:suppressAutoHyphens w:val="0"/>
      <w:spacing w:after="120" w:line="480" w:lineRule="auto"/>
    </w:pPr>
    <w:rPr>
      <w:sz w:val="24"/>
      <w:szCs w:val="24"/>
      <w:lang w:val="fr-FR" w:eastAsia="fr-FR"/>
    </w:rPr>
  </w:style>
  <w:style w:type="character" w:customStyle="1" w:styleId="BodyText2Char">
    <w:name w:val="Body Text 2 Char"/>
    <w:link w:val="BodyText2"/>
    <w:locked/>
    <w:rsid w:val="006C2981"/>
    <w:rPr>
      <w:sz w:val="24"/>
      <w:szCs w:val="24"/>
      <w:lang w:val="fr-FR" w:eastAsia="fr-FR" w:bidi="ar-SA"/>
    </w:rPr>
  </w:style>
  <w:style w:type="paragraph" w:styleId="Subtitle">
    <w:name w:val="Subtitle"/>
    <w:basedOn w:val="Normal"/>
    <w:link w:val="SubtitleChar"/>
    <w:qFormat/>
    <w:rsid w:val="006C2981"/>
    <w:pPr>
      <w:suppressAutoHyphens w:val="0"/>
      <w:spacing w:line="240" w:lineRule="auto"/>
    </w:pPr>
    <w:rPr>
      <w:rFonts w:ascii="Arial" w:hAnsi="Arial" w:cs="Arial"/>
      <w:sz w:val="28"/>
      <w:szCs w:val="24"/>
      <w:lang w:val="fr-FR" w:eastAsia="fr-FR"/>
    </w:rPr>
  </w:style>
  <w:style w:type="character" w:customStyle="1" w:styleId="SubtitleChar">
    <w:name w:val="Subtitle Char"/>
    <w:link w:val="Subtitle"/>
    <w:locked/>
    <w:rsid w:val="006C2981"/>
    <w:rPr>
      <w:rFonts w:ascii="Arial" w:hAnsi="Arial" w:cs="Arial"/>
      <w:sz w:val="28"/>
      <w:szCs w:val="24"/>
      <w:lang w:val="fr-FR" w:eastAsia="fr-FR" w:bidi="ar-SA"/>
    </w:rPr>
  </w:style>
  <w:style w:type="paragraph" w:styleId="ListParagraph">
    <w:name w:val="List Paragraph"/>
    <w:basedOn w:val="Normal"/>
    <w:qFormat/>
    <w:rsid w:val="006C2981"/>
    <w:pPr>
      <w:suppressAutoHyphens w:val="0"/>
      <w:spacing w:after="200" w:line="276" w:lineRule="auto"/>
      <w:ind w:left="720"/>
    </w:pPr>
    <w:rPr>
      <w:rFonts w:ascii="Calibri" w:hAnsi="Calibri" w:cs="Arial"/>
      <w:sz w:val="22"/>
      <w:szCs w:val="22"/>
      <w:lang w:val="fr-FR"/>
    </w:rPr>
  </w:style>
  <w:style w:type="paragraph" w:customStyle="1" w:styleId="yiv885747742msonormal">
    <w:name w:val="yiv885747742msonormal"/>
    <w:basedOn w:val="Normal"/>
    <w:rsid w:val="006C2981"/>
    <w:pPr>
      <w:suppressAutoHyphens w:val="0"/>
      <w:spacing w:before="100" w:beforeAutospacing="1" w:after="100" w:afterAutospacing="1" w:line="240" w:lineRule="auto"/>
    </w:pPr>
    <w:rPr>
      <w:sz w:val="24"/>
      <w:szCs w:val="24"/>
      <w:lang w:val="fr-FR" w:eastAsia="fr-FR"/>
    </w:rPr>
  </w:style>
  <w:style w:type="paragraph" w:customStyle="1" w:styleId="yiv193395271msonormal">
    <w:name w:val="yiv193395271msonormal"/>
    <w:basedOn w:val="Normal"/>
    <w:rsid w:val="006C2981"/>
    <w:pPr>
      <w:suppressAutoHyphens w:val="0"/>
      <w:spacing w:before="100" w:beforeAutospacing="1" w:after="100" w:afterAutospacing="1" w:line="240" w:lineRule="auto"/>
    </w:pPr>
    <w:rPr>
      <w:sz w:val="24"/>
      <w:szCs w:val="24"/>
      <w:lang w:val="fr-FR" w:eastAsia="fr-FR"/>
    </w:rPr>
  </w:style>
  <w:style w:type="paragraph" w:customStyle="1" w:styleId="yiv2031853425msonormal">
    <w:name w:val="yiv2031853425msonormal"/>
    <w:basedOn w:val="Normal"/>
    <w:rsid w:val="006C2981"/>
    <w:pPr>
      <w:suppressAutoHyphens w:val="0"/>
      <w:spacing w:before="100" w:beforeAutospacing="1" w:after="100" w:afterAutospacing="1" w:line="240" w:lineRule="auto"/>
    </w:pPr>
    <w:rPr>
      <w:sz w:val="24"/>
      <w:szCs w:val="24"/>
      <w:lang w:val="fr-FR" w:eastAsia="fr-FR"/>
    </w:rPr>
  </w:style>
  <w:style w:type="character" w:customStyle="1" w:styleId="H23GChar">
    <w:name w:val="_ H_2/3_G Char"/>
    <w:link w:val="H23G"/>
    <w:rsid w:val="009C2D71"/>
    <w:rPr>
      <w:b/>
      <w:lang w:val="fr-CH" w:eastAsia="en-US" w:bidi="ar-SA"/>
    </w:rPr>
  </w:style>
  <w:style w:type="character" w:styleId="CommentReference">
    <w:name w:val="annotation reference"/>
    <w:rsid w:val="00C06071"/>
    <w:rPr>
      <w:sz w:val="16"/>
      <w:szCs w:val="16"/>
    </w:rPr>
  </w:style>
  <w:style w:type="paragraph" w:styleId="CommentText">
    <w:name w:val="annotation text"/>
    <w:basedOn w:val="Normal"/>
    <w:link w:val="CommentTextChar"/>
    <w:rsid w:val="00C06071"/>
  </w:style>
  <w:style w:type="character" w:customStyle="1" w:styleId="CommentTextChar">
    <w:name w:val="Comment Text Char"/>
    <w:link w:val="CommentText"/>
    <w:rsid w:val="00C06071"/>
    <w:rPr>
      <w:lang w:val="fr-CH" w:eastAsia="en-US"/>
    </w:rPr>
  </w:style>
  <w:style w:type="paragraph" w:styleId="CommentSubject">
    <w:name w:val="annotation subject"/>
    <w:basedOn w:val="CommentText"/>
    <w:next w:val="CommentText"/>
    <w:link w:val="CommentSubjectChar"/>
    <w:rsid w:val="00C06071"/>
    <w:rPr>
      <w:b/>
      <w:bCs/>
    </w:rPr>
  </w:style>
  <w:style w:type="character" w:customStyle="1" w:styleId="CommentSubjectChar">
    <w:name w:val="Comment Subject Char"/>
    <w:link w:val="CommentSubject"/>
    <w:rsid w:val="00C06071"/>
    <w:rPr>
      <w:b/>
      <w:bCs/>
      <w:lang w:val="fr-CH" w:eastAsia="en-US"/>
    </w:rPr>
  </w:style>
  <w:style w:type="paragraph" w:styleId="Revision">
    <w:name w:val="Revision"/>
    <w:hidden/>
    <w:uiPriority w:val="99"/>
    <w:semiHidden/>
    <w:rsid w:val="00C0607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13580</Words>
  <Characters>73336</Characters>
  <Application>Microsoft Office Word</Application>
  <DocSecurity>4</DocSecurity>
  <Lines>1309</Lines>
  <Paragraphs>653</Paragraphs>
  <ScaleCrop>false</ScaleCrop>
  <HeadingPairs>
    <vt:vector size="2" baseType="variant">
      <vt:variant>
        <vt:lpstr>Title</vt:lpstr>
      </vt:variant>
      <vt:variant>
        <vt:i4>1</vt:i4>
      </vt:variant>
    </vt:vector>
  </HeadingPairs>
  <TitlesOfParts>
    <vt:vector size="1" baseType="lpstr">
      <vt:lpstr>CAT/C/DJI/1</vt:lpstr>
    </vt:vector>
  </TitlesOfParts>
  <Company>CSD</Company>
  <LinksUpToDate>false</LinksUpToDate>
  <CharactersWithSpaces>86263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CAT/C/DJI/1</dc:title>
  <dc:subject>final</dc:subject>
  <dc:creator>dunand</dc:creator>
  <cp:keywords/>
  <cp:lastModifiedBy>DCM</cp:lastModifiedBy>
  <cp:revision>2</cp:revision>
  <cp:lastPrinted>2012-03-13T07:49:00Z</cp:lastPrinted>
  <dcterms:created xsi:type="dcterms:W3CDTF">2012-03-29T12:41:00Z</dcterms:created>
  <dcterms:modified xsi:type="dcterms:W3CDTF">2012-03-29T12:41:00Z</dcterms:modified>
</cp:coreProperties>
</file>