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52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CRC/C/LVA/Q/2</w:t>
              </w:r>
            </w:fldSimple>
            <w:r>
              <w:br/>
            </w:r>
            <w:fldSimple w:instr=" FILLIN &quot;Date&quot; \* MERGEFORMAT ">
              <w:r>
                <w:t>16 February 200</w:t>
              </w:r>
            </w:fldSimple>
            <w:r>
              <w:t>6</w:t>
            </w:r>
          </w:p>
          <w:p w:rsidR="00000000" w:rsidRDefault="00000000">
            <w:r>
              <w:t xml:space="preserve">Original:  </w:t>
            </w:r>
            <w:fldSimple w:instr=" FILLIN &quot;Orig. Lang.&quot; \* MERGEFORMAT ">
              <w:r>
                <w:t>ENGLISH</w:t>
              </w:r>
            </w:fldSimple>
          </w:p>
        </w:tc>
      </w:tr>
    </w:tbl>
    <w:p w:rsidR="00000000" w:rsidRDefault="00000000">
      <w:pPr>
        <w:pStyle w:val="Heading1"/>
        <w:spacing w:after="0"/>
        <w:jc w:val="left"/>
        <w:rPr>
          <w:b w:val="0"/>
          <w:bCs/>
        </w:rPr>
      </w:pPr>
      <w:r>
        <w:br/>
      </w:r>
      <w:r>
        <w:rPr>
          <w:b w:val="0"/>
          <w:bCs/>
        </w:rPr>
        <w:t>COMMITTEE ON THE RIGHTS OF THE CHILD</w:t>
      </w:r>
    </w:p>
    <w:p w:rsidR="00000000" w:rsidRDefault="00000000">
      <w:pPr>
        <w:pStyle w:val="Heading2"/>
        <w:spacing w:after="0"/>
        <w:jc w:val="left"/>
        <w:rPr>
          <w:b w:val="0"/>
          <w:bCs/>
        </w:rPr>
      </w:pPr>
      <w:r>
        <w:rPr>
          <w:b w:val="0"/>
          <w:bCs/>
        </w:rPr>
        <w:t>Forty-second session</w:t>
      </w:r>
    </w:p>
    <w:p w:rsidR="00000000" w:rsidRDefault="00000000">
      <w:pPr>
        <w:pStyle w:val="Header"/>
        <w:tabs>
          <w:tab w:val="clear" w:pos="4320"/>
          <w:tab w:val="clear" w:pos="8640"/>
        </w:tabs>
        <w:spacing w:after="0"/>
      </w:pPr>
      <w:r>
        <w:rPr>
          <w:lang w:val="en-US"/>
        </w:rPr>
        <w:t xml:space="preserve">15 May – 2 June </w:t>
      </w:r>
      <w:r>
        <w:t>2006</w:t>
      </w:r>
    </w:p>
    <w:p w:rsidR="00000000" w:rsidRDefault="00000000">
      <w:pPr>
        <w:pStyle w:val="Header"/>
        <w:tabs>
          <w:tab w:val="clear" w:pos="4320"/>
          <w:tab w:val="clear" w:pos="8640"/>
        </w:tabs>
        <w:spacing w:after="0"/>
      </w:pPr>
    </w:p>
    <w:p w:rsidR="00000000" w:rsidRDefault="00000000">
      <w:pPr>
        <w:pStyle w:val="Header"/>
        <w:tabs>
          <w:tab w:val="clear" w:pos="4320"/>
          <w:tab w:val="clear" w:pos="8640"/>
        </w:tabs>
        <w:spacing w:after="0"/>
      </w:pPr>
    </w:p>
    <w:p w:rsidR="00000000" w:rsidRDefault="00000000">
      <w:pPr>
        <w:pStyle w:val="Header"/>
        <w:tabs>
          <w:tab w:val="clear" w:pos="4320"/>
          <w:tab w:val="clear" w:pos="8640"/>
        </w:tabs>
        <w:spacing w:after="0"/>
      </w:pPr>
    </w:p>
    <w:p w:rsidR="00000000" w:rsidRDefault="00000000">
      <w:pPr>
        <w:jc w:val="center"/>
        <w:rPr>
          <w:b/>
          <w:bCs/>
          <w:szCs w:val="24"/>
        </w:rPr>
      </w:pPr>
      <w:r>
        <w:rPr>
          <w:b/>
          <w:bCs/>
          <w:szCs w:val="24"/>
        </w:rPr>
        <w:t>IMPLEMENTATION OF THE CONVENTION ON THE RIGHTS OF THE CHILD</w:t>
      </w:r>
    </w:p>
    <w:p w:rsidR="00000000" w:rsidRDefault="00000000">
      <w:pPr>
        <w:spacing w:after="0"/>
        <w:jc w:val="center"/>
        <w:rPr>
          <w:b/>
          <w:bCs/>
        </w:rPr>
      </w:pPr>
      <w:r>
        <w:rPr>
          <w:b/>
          <w:bCs/>
        </w:rPr>
        <w:t>List of issues to be taken up in connection with the consideration</w:t>
      </w:r>
    </w:p>
    <w:p w:rsidR="00000000" w:rsidRDefault="00000000">
      <w:pPr>
        <w:jc w:val="center"/>
        <w:rPr>
          <w:b/>
          <w:bCs/>
        </w:rPr>
      </w:pPr>
      <w:r>
        <w:rPr>
          <w:b/>
          <w:bCs/>
        </w:rPr>
        <w:t>of the second periodic report of LATVIA (</w:t>
      </w:r>
      <w:hyperlink r:id="rId9" w:tgtFrame="_blank" w:history="1">
        <w:r>
          <w:rPr>
            <w:rStyle w:val="Hyperlink"/>
            <w:b/>
            <w:bCs/>
            <w:color w:val="auto"/>
            <w:szCs w:val="24"/>
          </w:rPr>
          <w:t>CRC/C/83/Add.16</w:t>
        </w:r>
      </w:hyperlink>
      <w:r>
        <w:rPr>
          <w:b/>
          <w:bCs/>
        </w:rPr>
        <w:t>)</w:t>
      </w:r>
    </w:p>
    <w:p w:rsidR="00000000" w:rsidRDefault="00000000">
      <w:pPr>
        <w:spacing w:after="0"/>
        <w:jc w:val="center"/>
        <w:rPr>
          <w:b/>
          <w:szCs w:val="24"/>
          <w:u w:val="single"/>
        </w:rPr>
      </w:pPr>
      <w:r>
        <w:rPr>
          <w:b/>
          <w:szCs w:val="24"/>
          <w:u w:val="single"/>
        </w:rPr>
        <w:t>Part I</w:t>
      </w:r>
    </w:p>
    <w:p w:rsidR="00000000" w:rsidRDefault="00000000">
      <w:pPr>
        <w:spacing w:after="0"/>
      </w:pPr>
    </w:p>
    <w:p w:rsidR="00000000" w:rsidRDefault="00000000">
      <w:pPr>
        <w:spacing w:after="0"/>
        <w:rPr>
          <w:b/>
          <w:szCs w:val="24"/>
          <w:u w:val="single"/>
        </w:rPr>
      </w:pPr>
      <w:r>
        <w:rPr>
          <w:b/>
          <w:szCs w:val="24"/>
        </w:rPr>
        <w:t xml:space="preserve">Under this section the State party is requested to submit in </w:t>
      </w:r>
      <w:r>
        <w:rPr>
          <w:b/>
          <w:szCs w:val="24"/>
          <w:u w:val="single"/>
        </w:rPr>
        <w:t>written form</w:t>
      </w:r>
      <w:r>
        <w:rPr>
          <w:b/>
          <w:szCs w:val="24"/>
        </w:rPr>
        <w:t xml:space="preserve"> additional and updated information, if possible, </w:t>
      </w:r>
      <w:r>
        <w:rPr>
          <w:b/>
          <w:szCs w:val="24"/>
          <w:u w:val="single"/>
        </w:rPr>
        <w:t>before 5 April 2006</w:t>
      </w:r>
      <w:r>
        <w:rPr>
          <w:b/>
          <w:szCs w:val="24"/>
        </w:rPr>
        <w:t>.</w:t>
      </w:r>
    </w:p>
    <w:p w:rsidR="00000000" w:rsidRDefault="00000000">
      <w:pPr>
        <w:spacing w:after="0"/>
      </w:pPr>
    </w:p>
    <w:p w:rsidR="00000000" w:rsidRDefault="00000000">
      <w:pPr>
        <w:numPr>
          <w:ilvl w:val="0"/>
          <w:numId w:val="33"/>
        </w:numPr>
        <w:spacing w:after="0"/>
        <w:jc w:val="center"/>
        <w:rPr>
          <w:b/>
          <w:szCs w:val="24"/>
        </w:rPr>
      </w:pPr>
      <w:r>
        <w:rPr>
          <w:b/>
          <w:szCs w:val="24"/>
        </w:rPr>
        <w:t>Data and statistics, if available</w:t>
      </w:r>
    </w:p>
    <w:p w:rsidR="00000000" w:rsidRDefault="00000000">
      <w:pPr>
        <w:spacing w:after="0"/>
      </w:pPr>
    </w:p>
    <w:p w:rsidR="00000000" w:rsidRDefault="00000000">
      <w:pPr>
        <w:pStyle w:val="123"/>
        <w:numPr>
          <w:ilvl w:val="0"/>
          <w:numId w:val="35"/>
        </w:numPr>
        <w:tabs>
          <w:tab w:val="clear" w:pos="360"/>
          <w:tab w:val="left" w:pos="-1099"/>
          <w:tab w:val="left" w:pos="-720"/>
        </w:tabs>
        <w:ind w:left="0" w:firstLine="0"/>
        <w:jc w:val="both"/>
        <w:rPr>
          <w:szCs w:val="24"/>
        </w:rPr>
      </w:pPr>
      <w:r>
        <w:rPr>
          <w:szCs w:val="24"/>
        </w:rPr>
        <w:t>Please provide disaggregated statistical data (by sex, age, ethnic groups and other minorities, urban and rural areas) covering the years 2003, 2004 and 2005 on the:</w:t>
      </w:r>
    </w:p>
    <w:p w:rsidR="00000000" w:rsidRDefault="00000000">
      <w:pPr>
        <w:pStyle w:val="123"/>
        <w:numPr>
          <w:ilvl w:val="0"/>
          <w:numId w:val="0"/>
        </w:numPr>
        <w:jc w:val="both"/>
        <w:rPr>
          <w:szCs w:val="24"/>
        </w:rPr>
      </w:pPr>
    </w:p>
    <w:p w:rsidR="00000000" w:rsidRDefault="00000000">
      <w:pPr>
        <w:pStyle w:val="Quicka"/>
        <w:numPr>
          <w:ilvl w:val="0"/>
          <w:numId w:val="36"/>
        </w:numPr>
        <w:tabs>
          <w:tab w:val="clear" w:pos="733"/>
          <w:tab w:val="left" w:pos="-1099"/>
          <w:tab w:val="left" w:pos="-720"/>
        </w:tabs>
        <w:ind w:left="0" w:firstLine="0"/>
        <w:jc w:val="both"/>
        <w:rPr>
          <w:szCs w:val="24"/>
        </w:rPr>
      </w:pPr>
      <w:r>
        <w:rPr>
          <w:szCs w:val="24"/>
        </w:rPr>
        <w:t>number and proportion of children under 18 living in the State party;</w:t>
      </w:r>
    </w:p>
    <w:p w:rsidR="00000000" w:rsidRDefault="00000000">
      <w:pPr>
        <w:pStyle w:val="Quicka"/>
        <w:numPr>
          <w:ilvl w:val="0"/>
          <w:numId w:val="36"/>
        </w:numPr>
        <w:tabs>
          <w:tab w:val="clear" w:pos="733"/>
          <w:tab w:val="left" w:pos="-1099"/>
          <w:tab w:val="left" w:pos="-720"/>
        </w:tabs>
        <w:ind w:left="0" w:firstLine="0"/>
        <w:jc w:val="both"/>
        <w:rPr>
          <w:szCs w:val="24"/>
        </w:rPr>
      </w:pPr>
      <w:r>
        <w:rPr>
          <w:szCs w:val="24"/>
        </w:rPr>
        <w:t>number and proportion of children belonging to minorities; and</w:t>
      </w:r>
    </w:p>
    <w:p w:rsidR="00000000" w:rsidRDefault="00000000">
      <w:pPr>
        <w:pStyle w:val="Quicka"/>
        <w:numPr>
          <w:ilvl w:val="0"/>
          <w:numId w:val="36"/>
        </w:numPr>
        <w:tabs>
          <w:tab w:val="clear" w:pos="733"/>
          <w:tab w:val="left" w:pos="-1099"/>
          <w:tab w:val="left" w:pos="-720"/>
        </w:tabs>
        <w:ind w:left="0" w:firstLine="0"/>
        <w:jc w:val="both"/>
        <w:rPr>
          <w:szCs w:val="24"/>
        </w:rPr>
      </w:pPr>
      <w:r>
        <w:rPr>
          <w:szCs w:val="24"/>
        </w:rPr>
        <w:t>number of refugee and asylum-seeking children.</w:t>
      </w:r>
    </w:p>
    <w:p w:rsidR="00000000" w:rsidRDefault="00000000">
      <w:pPr>
        <w:pStyle w:val="Quicka"/>
        <w:ind w:left="0" w:firstLine="0"/>
        <w:jc w:val="both"/>
        <w:rPr>
          <w:szCs w:val="24"/>
        </w:rPr>
      </w:pPr>
    </w:p>
    <w:p w:rsidR="00000000" w:rsidRDefault="00000000">
      <w:pPr>
        <w:spacing w:after="0"/>
        <w:rPr>
          <w:snapToGrid w:val="0"/>
        </w:rPr>
      </w:pPr>
      <w:r>
        <w:rPr>
          <w:snapToGrid w:val="0"/>
        </w:rPr>
        <w:t>2.</w:t>
      </w:r>
      <w:r>
        <w:rPr>
          <w:snapToGrid w:val="0"/>
        </w:rPr>
        <w:tab/>
        <w:t>In the light of article 4 of the Convention, please provide disaggregated data on budget allocations and trends (in absolute figures and percentages of the national budget or GDP) for the years 2004, 2005 and 2006 regarding the implementation of the Convention, evaluating also the priorities for budgetary expenditures given to the following:</w:t>
      </w:r>
    </w:p>
    <w:p w:rsidR="00000000" w:rsidRDefault="00000000">
      <w:pPr>
        <w:spacing w:after="0"/>
      </w:pPr>
    </w:p>
    <w:p w:rsidR="00000000" w:rsidRDefault="00000000">
      <w:pPr>
        <w:numPr>
          <w:ilvl w:val="0"/>
          <w:numId w:val="40"/>
        </w:numPr>
        <w:tabs>
          <w:tab w:val="clear" w:pos="360"/>
        </w:tabs>
        <w:spacing w:after="0"/>
        <w:ind w:left="720" w:hanging="720"/>
        <w:rPr>
          <w:snapToGrid w:val="0"/>
        </w:rPr>
      </w:pPr>
      <w:r>
        <w:rPr>
          <w:snapToGrid w:val="0"/>
        </w:rPr>
        <w:t>education (different types of education, i.e. pre-primary, primary and secondary education, and vocational training);</w:t>
      </w:r>
    </w:p>
    <w:p w:rsidR="00000000" w:rsidRDefault="00000000">
      <w:pPr>
        <w:numPr>
          <w:ilvl w:val="0"/>
          <w:numId w:val="40"/>
        </w:numPr>
        <w:tabs>
          <w:tab w:val="clear" w:pos="360"/>
        </w:tabs>
        <w:spacing w:after="0"/>
        <w:ind w:left="0" w:firstLine="0"/>
        <w:rPr>
          <w:snapToGrid w:val="0"/>
        </w:rPr>
      </w:pPr>
      <w:r>
        <w:rPr>
          <w:szCs w:val="24"/>
        </w:rPr>
        <w:t>child care services, including day care centers;</w:t>
      </w:r>
    </w:p>
    <w:p w:rsidR="00000000" w:rsidRDefault="00000000">
      <w:pPr>
        <w:numPr>
          <w:ilvl w:val="0"/>
          <w:numId w:val="40"/>
        </w:numPr>
        <w:tabs>
          <w:tab w:val="clear" w:pos="360"/>
        </w:tabs>
        <w:spacing w:after="0"/>
        <w:ind w:left="720" w:hanging="720"/>
        <w:rPr>
          <w:snapToGrid w:val="0"/>
        </w:rPr>
      </w:pPr>
      <w:r>
        <w:rPr>
          <w:snapToGrid w:val="0"/>
        </w:rPr>
        <w:t>health care (different types of health services, i.e. primary health care, vaccination programmes, adolescent health care, HIV/AIDS and other health care services for children, including social insurance);</w:t>
      </w:r>
    </w:p>
    <w:p w:rsidR="00000000" w:rsidRDefault="00000000">
      <w:pPr>
        <w:numPr>
          <w:ilvl w:val="0"/>
          <w:numId w:val="40"/>
        </w:numPr>
        <w:tabs>
          <w:tab w:val="clear" w:pos="360"/>
          <w:tab w:val="left" w:pos="-1100"/>
          <w:tab w:val="left" w:pos="-720"/>
        </w:tabs>
        <w:spacing w:after="0"/>
        <w:ind w:left="0" w:firstLine="0"/>
        <w:rPr>
          <w:snapToGrid w:val="0"/>
        </w:rPr>
      </w:pPr>
      <w:r>
        <w:rPr>
          <w:snapToGrid w:val="0"/>
        </w:rPr>
        <w:t>programmes and services for children with disabilities;</w:t>
      </w:r>
    </w:p>
    <w:p w:rsidR="00000000" w:rsidRDefault="00000000">
      <w:pPr>
        <w:numPr>
          <w:ilvl w:val="0"/>
          <w:numId w:val="40"/>
        </w:numPr>
        <w:tabs>
          <w:tab w:val="clear" w:pos="360"/>
        </w:tabs>
        <w:spacing w:after="0"/>
        <w:ind w:left="0" w:firstLine="0"/>
        <w:rPr>
          <w:snapToGrid w:val="0"/>
        </w:rPr>
      </w:pPr>
      <w:r>
        <w:rPr>
          <w:snapToGrid w:val="0"/>
        </w:rPr>
        <w:t>support programmes for families;</w:t>
      </w:r>
    </w:p>
    <w:p w:rsidR="00000000" w:rsidRDefault="00000000">
      <w:pPr>
        <w:spacing w:after="0"/>
        <w:rPr>
          <w:snapToGrid w:val="0"/>
        </w:rPr>
      </w:pPr>
    </w:p>
    <w:p w:rsidR="00000000" w:rsidRDefault="00000000">
      <w:pPr>
        <w:spacing w:after="0"/>
        <w:rPr>
          <w:snapToGrid w:val="0"/>
        </w:rPr>
      </w:pPr>
      <w:r>
        <w:rPr>
          <w:szCs w:val="24"/>
        </w:rPr>
        <w:t>GE.06-40487</w:t>
      </w:r>
    </w:p>
    <w:p w:rsidR="00000000" w:rsidRDefault="00000000">
      <w:pPr>
        <w:numPr>
          <w:ilvl w:val="0"/>
          <w:numId w:val="40"/>
        </w:numPr>
        <w:tabs>
          <w:tab w:val="clear" w:pos="360"/>
        </w:tabs>
        <w:spacing w:after="0"/>
        <w:ind w:left="1440" w:hanging="720"/>
        <w:rPr>
          <w:snapToGrid w:val="0"/>
        </w:rPr>
      </w:pPr>
      <w:r>
        <w:rPr>
          <w:snapToGrid w:val="0"/>
        </w:rPr>
        <w:t>protection of children in need of alternative care including the support of care institutions;</w:t>
      </w:r>
    </w:p>
    <w:p w:rsidR="00000000" w:rsidRDefault="00000000">
      <w:pPr>
        <w:numPr>
          <w:ilvl w:val="0"/>
          <w:numId w:val="40"/>
        </w:numPr>
        <w:tabs>
          <w:tab w:val="clear" w:pos="360"/>
        </w:tabs>
        <w:spacing w:after="0"/>
        <w:ind w:left="1440" w:hanging="720"/>
        <w:rPr>
          <w:snapToGrid w:val="0"/>
        </w:rPr>
      </w:pPr>
      <w:r>
        <w:rPr>
          <w:snapToGrid w:val="0"/>
        </w:rPr>
        <w:t>programmes and activities for the prevention of and protection from child abuse, child sexual exploitation and child labour; and</w:t>
      </w:r>
    </w:p>
    <w:p w:rsidR="00000000" w:rsidRDefault="00000000">
      <w:pPr>
        <w:numPr>
          <w:ilvl w:val="0"/>
          <w:numId w:val="40"/>
        </w:numPr>
        <w:tabs>
          <w:tab w:val="clear" w:pos="360"/>
        </w:tabs>
        <w:spacing w:after="0"/>
        <w:ind w:left="720" w:firstLine="0"/>
        <w:rPr>
          <w:snapToGrid w:val="0"/>
        </w:rPr>
      </w:pPr>
      <w:r>
        <w:rPr>
          <w:snapToGrid w:val="0"/>
        </w:rPr>
        <w:t>juvenile justice and the recovery and social reintegration of juvenile offenders.</w:t>
      </w:r>
    </w:p>
    <w:p w:rsidR="00000000" w:rsidRDefault="00000000">
      <w:pPr>
        <w:pStyle w:val="123"/>
        <w:numPr>
          <w:ilvl w:val="0"/>
          <w:numId w:val="0"/>
        </w:numPr>
        <w:rPr>
          <w:szCs w:val="24"/>
        </w:rPr>
      </w:pPr>
    </w:p>
    <w:p w:rsidR="00000000" w:rsidRDefault="00000000">
      <w:pPr>
        <w:pStyle w:val="123"/>
        <w:numPr>
          <w:ilvl w:val="0"/>
          <w:numId w:val="0"/>
        </w:numPr>
        <w:tabs>
          <w:tab w:val="left" w:pos="-1100"/>
          <w:tab w:val="left" w:pos="-720"/>
        </w:tabs>
        <w:ind w:left="720"/>
        <w:rPr>
          <w:szCs w:val="24"/>
        </w:rPr>
      </w:pPr>
      <w:r>
        <w:rPr>
          <w:szCs w:val="24"/>
        </w:rPr>
        <w:t>Please also indicate the estimated expenses of the private sector, in particular for health and education.</w:t>
      </w:r>
    </w:p>
    <w:p w:rsidR="00000000" w:rsidRDefault="00000000">
      <w:pPr>
        <w:pStyle w:val="123"/>
        <w:numPr>
          <w:ilvl w:val="0"/>
          <w:numId w:val="0"/>
        </w:numPr>
        <w:tabs>
          <w:tab w:val="left" w:pos="-1100"/>
          <w:tab w:val="left" w:pos="-720"/>
        </w:tabs>
        <w:ind w:left="720"/>
        <w:rPr>
          <w:szCs w:val="24"/>
        </w:rPr>
      </w:pPr>
    </w:p>
    <w:p w:rsidR="00000000" w:rsidRDefault="00000000">
      <w:pPr>
        <w:pStyle w:val="123"/>
        <w:numPr>
          <w:ilvl w:val="1"/>
          <w:numId w:val="33"/>
        </w:numPr>
        <w:tabs>
          <w:tab w:val="clear" w:pos="1440"/>
          <w:tab w:val="left" w:pos="-1100"/>
          <w:tab w:val="left" w:pos="-720"/>
        </w:tabs>
        <w:ind w:left="720" w:firstLine="0"/>
        <w:rPr>
          <w:szCs w:val="24"/>
        </w:rPr>
      </w:pPr>
      <w:r>
        <w:rPr>
          <w:szCs w:val="24"/>
        </w:rPr>
        <w:t>With reference to children deprived of a family environment and separated from their parents, please provide disaggregated data (by sex, age, ethnic groups and other minorities, urban and rural areas) for 2003, 2004 and 2005 on the number of children:</w:t>
      </w:r>
    </w:p>
    <w:p w:rsidR="00000000" w:rsidRDefault="00000000">
      <w:pPr>
        <w:pStyle w:val="123"/>
        <w:numPr>
          <w:ilvl w:val="0"/>
          <w:numId w:val="0"/>
        </w:numPr>
        <w:tabs>
          <w:tab w:val="left" w:pos="-1100"/>
          <w:tab w:val="left" w:pos="-720"/>
        </w:tabs>
        <w:rPr>
          <w:szCs w:val="24"/>
        </w:rPr>
      </w:pPr>
    </w:p>
    <w:p w:rsidR="00000000" w:rsidRDefault="00000000">
      <w:pPr>
        <w:pStyle w:val="Quicka"/>
        <w:numPr>
          <w:ilvl w:val="0"/>
          <w:numId w:val="38"/>
        </w:numPr>
        <w:tabs>
          <w:tab w:val="clear" w:pos="733"/>
          <w:tab w:val="left" w:pos="-1100"/>
          <w:tab w:val="left" w:pos="-720"/>
        </w:tabs>
        <w:ind w:left="720" w:firstLine="0"/>
        <w:rPr>
          <w:szCs w:val="24"/>
        </w:rPr>
      </w:pPr>
      <w:r>
        <w:rPr>
          <w:szCs w:val="24"/>
        </w:rPr>
        <w:t>separated from their parents;</w:t>
      </w:r>
    </w:p>
    <w:p w:rsidR="00000000" w:rsidRDefault="00000000">
      <w:pPr>
        <w:pStyle w:val="Quicka"/>
        <w:numPr>
          <w:ilvl w:val="0"/>
          <w:numId w:val="38"/>
        </w:numPr>
        <w:tabs>
          <w:tab w:val="clear" w:pos="733"/>
          <w:tab w:val="left" w:pos="-1100"/>
          <w:tab w:val="left" w:pos="-720"/>
        </w:tabs>
        <w:ind w:left="720" w:firstLine="0"/>
        <w:rPr>
          <w:szCs w:val="24"/>
        </w:rPr>
      </w:pPr>
      <w:r>
        <w:rPr>
          <w:szCs w:val="24"/>
        </w:rPr>
        <w:t>placed in institutions;</w:t>
      </w:r>
    </w:p>
    <w:p w:rsidR="00000000" w:rsidRDefault="00000000">
      <w:pPr>
        <w:pStyle w:val="Quicka"/>
        <w:numPr>
          <w:ilvl w:val="0"/>
          <w:numId w:val="38"/>
        </w:numPr>
        <w:tabs>
          <w:tab w:val="clear" w:pos="733"/>
          <w:tab w:val="left" w:pos="-1100"/>
          <w:tab w:val="left" w:pos="-720"/>
        </w:tabs>
        <w:ind w:left="720" w:firstLine="0"/>
        <w:rPr>
          <w:szCs w:val="24"/>
        </w:rPr>
      </w:pPr>
      <w:r>
        <w:rPr>
          <w:szCs w:val="24"/>
        </w:rPr>
        <w:t>placed with foster families; and</w:t>
      </w:r>
    </w:p>
    <w:p w:rsidR="00000000" w:rsidRDefault="00000000">
      <w:pPr>
        <w:pStyle w:val="Quicka"/>
        <w:numPr>
          <w:ilvl w:val="0"/>
          <w:numId w:val="38"/>
        </w:numPr>
        <w:tabs>
          <w:tab w:val="clear" w:pos="733"/>
          <w:tab w:val="left" w:pos="-1100"/>
          <w:tab w:val="left" w:pos="-720"/>
        </w:tabs>
        <w:ind w:left="720" w:firstLine="0"/>
        <w:rPr>
          <w:szCs w:val="24"/>
        </w:rPr>
      </w:pPr>
      <w:r>
        <w:rPr>
          <w:szCs w:val="24"/>
        </w:rPr>
        <w:t>adopted domestically and through inter-country adoptions.</w:t>
      </w:r>
    </w:p>
    <w:p w:rsidR="00000000" w:rsidRDefault="00000000">
      <w:pPr>
        <w:pStyle w:val="123"/>
        <w:numPr>
          <w:ilvl w:val="0"/>
          <w:numId w:val="0"/>
        </w:numPr>
        <w:tabs>
          <w:tab w:val="left" w:pos="-1100"/>
          <w:tab w:val="left" w:pos="-720"/>
        </w:tabs>
        <w:rPr>
          <w:szCs w:val="24"/>
        </w:rPr>
      </w:pPr>
    </w:p>
    <w:p w:rsidR="00000000" w:rsidRDefault="00000000">
      <w:pPr>
        <w:pStyle w:val="123"/>
        <w:numPr>
          <w:ilvl w:val="1"/>
          <w:numId w:val="33"/>
        </w:numPr>
        <w:tabs>
          <w:tab w:val="clear" w:pos="1440"/>
          <w:tab w:val="left" w:pos="-1100"/>
          <w:tab w:val="left" w:pos="-720"/>
        </w:tabs>
        <w:ind w:left="720" w:firstLine="0"/>
        <w:rPr>
          <w:szCs w:val="24"/>
        </w:rPr>
      </w:pPr>
      <w:r>
        <w:rPr>
          <w:szCs w:val="24"/>
        </w:rPr>
        <w:t>Please specify the number of children with disabilities, up to the age of 18, disaggregated by sex, age, ethnic groups and other minorities, urban and rural areas, covering the years 2003, 2004 and 2005 who were:</w:t>
      </w:r>
    </w:p>
    <w:p w:rsidR="00000000" w:rsidRDefault="00000000">
      <w:pPr>
        <w:pStyle w:val="123"/>
        <w:numPr>
          <w:ilvl w:val="0"/>
          <w:numId w:val="0"/>
        </w:numPr>
        <w:tabs>
          <w:tab w:val="left" w:pos="-1100"/>
          <w:tab w:val="left" w:pos="-720"/>
        </w:tabs>
        <w:jc w:val="both"/>
        <w:rPr>
          <w:szCs w:val="24"/>
        </w:rPr>
      </w:pPr>
    </w:p>
    <w:p w:rsidR="00000000" w:rsidRDefault="00000000">
      <w:pPr>
        <w:numPr>
          <w:ilvl w:val="0"/>
          <w:numId w:val="39"/>
        </w:numPr>
        <w:tabs>
          <w:tab w:val="clear" w:pos="720"/>
          <w:tab w:val="left" w:pos="-1100"/>
          <w:tab w:val="left" w:pos="-720"/>
        </w:tabs>
        <w:spacing w:after="0"/>
        <w:ind w:firstLine="0"/>
        <w:rPr>
          <w:szCs w:val="24"/>
        </w:rPr>
      </w:pPr>
      <w:r>
        <w:rPr>
          <w:szCs w:val="24"/>
        </w:rPr>
        <w:t>living with their families;</w:t>
      </w:r>
    </w:p>
    <w:p w:rsidR="00000000" w:rsidRDefault="00000000">
      <w:pPr>
        <w:numPr>
          <w:ilvl w:val="0"/>
          <w:numId w:val="39"/>
        </w:numPr>
        <w:tabs>
          <w:tab w:val="clear" w:pos="720"/>
          <w:tab w:val="left" w:pos="-1100"/>
          <w:tab w:val="left" w:pos="-720"/>
        </w:tabs>
        <w:spacing w:after="0"/>
        <w:ind w:firstLine="0"/>
        <w:rPr>
          <w:szCs w:val="24"/>
        </w:rPr>
      </w:pPr>
      <w:r>
        <w:rPr>
          <w:szCs w:val="24"/>
        </w:rPr>
        <w:t>living in institutions;</w:t>
      </w:r>
    </w:p>
    <w:p w:rsidR="00000000" w:rsidRDefault="00000000">
      <w:pPr>
        <w:numPr>
          <w:ilvl w:val="0"/>
          <w:numId w:val="39"/>
        </w:numPr>
        <w:tabs>
          <w:tab w:val="clear" w:pos="720"/>
          <w:tab w:val="left" w:pos="-1100"/>
          <w:tab w:val="left" w:pos="-720"/>
        </w:tabs>
        <w:spacing w:after="0"/>
        <w:ind w:firstLine="0"/>
        <w:rPr>
          <w:szCs w:val="24"/>
        </w:rPr>
      </w:pPr>
      <w:r>
        <w:rPr>
          <w:szCs w:val="24"/>
        </w:rPr>
        <w:t>placed with foster families;</w:t>
      </w:r>
    </w:p>
    <w:p w:rsidR="00000000" w:rsidRDefault="00000000">
      <w:pPr>
        <w:numPr>
          <w:ilvl w:val="0"/>
          <w:numId w:val="39"/>
        </w:numPr>
        <w:tabs>
          <w:tab w:val="clear" w:pos="720"/>
          <w:tab w:val="left" w:pos="-1100"/>
          <w:tab w:val="left" w:pos="-720"/>
        </w:tabs>
        <w:spacing w:after="0"/>
        <w:ind w:firstLine="0"/>
        <w:rPr>
          <w:szCs w:val="24"/>
        </w:rPr>
      </w:pPr>
      <w:r>
        <w:rPr>
          <w:szCs w:val="24"/>
        </w:rPr>
        <w:t>attending regular schools;</w:t>
      </w:r>
    </w:p>
    <w:p w:rsidR="00000000" w:rsidRDefault="00000000">
      <w:pPr>
        <w:numPr>
          <w:ilvl w:val="0"/>
          <w:numId w:val="39"/>
        </w:numPr>
        <w:tabs>
          <w:tab w:val="clear" w:pos="720"/>
          <w:tab w:val="left" w:pos="-1100"/>
          <w:tab w:val="left" w:pos="-720"/>
        </w:tabs>
        <w:spacing w:after="0"/>
        <w:ind w:firstLine="0"/>
        <w:rPr>
          <w:szCs w:val="24"/>
        </w:rPr>
      </w:pPr>
      <w:r>
        <w:rPr>
          <w:szCs w:val="24"/>
        </w:rPr>
        <w:t>attending special schools; and</w:t>
      </w:r>
    </w:p>
    <w:p w:rsidR="00000000" w:rsidRDefault="00000000">
      <w:pPr>
        <w:numPr>
          <w:ilvl w:val="0"/>
          <w:numId w:val="39"/>
        </w:numPr>
        <w:tabs>
          <w:tab w:val="clear" w:pos="720"/>
          <w:tab w:val="left" w:pos="-1100"/>
          <w:tab w:val="left" w:pos="-720"/>
        </w:tabs>
        <w:spacing w:after="0"/>
        <w:ind w:firstLine="0"/>
        <w:rPr>
          <w:szCs w:val="24"/>
        </w:rPr>
      </w:pPr>
      <w:r>
        <w:rPr>
          <w:szCs w:val="24"/>
        </w:rPr>
        <w:t>not attending any school.</w:t>
      </w:r>
    </w:p>
    <w:p w:rsidR="00000000" w:rsidRDefault="00000000">
      <w:pPr>
        <w:pStyle w:val="123"/>
        <w:numPr>
          <w:ilvl w:val="0"/>
          <w:numId w:val="0"/>
        </w:numPr>
        <w:tabs>
          <w:tab w:val="left" w:pos="-1100"/>
          <w:tab w:val="left" w:pos="-720"/>
        </w:tabs>
        <w:rPr>
          <w:szCs w:val="24"/>
        </w:rPr>
      </w:pPr>
    </w:p>
    <w:p w:rsidR="00000000" w:rsidRDefault="00000000">
      <w:pPr>
        <w:tabs>
          <w:tab w:val="left" w:pos="-1100"/>
          <w:tab w:val="left" w:pos="-720"/>
        </w:tabs>
        <w:spacing w:after="0"/>
        <w:ind w:left="720"/>
        <w:rPr>
          <w:snapToGrid w:val="0"/>
        </w:rPr>
      </w:pPr>
      <w:r>
        <w:rPr>
          <w:snapToGrid w:val="0"/>
        </w:rPr>
        <w:t>5.</w:t>
      </w:r>
      <w:r>
        <w:rPr>
          <w:snapToGrid w:val="0"/>
        </w:rPr>
        <w:tab/>
        <w:t xml:space="preserve">Please provide disaggregated statistical data (by sex, age, ethnic groups </w:t>
      </w:r>
      <w:r>
        <w:rPr>
          <w:szCs w:val="24"/>
        </w:rPr>
        <w:t>and other minorities</w:t>
      </w:r>
      <w:r>
        <w:rPr>
          <w:snapToGrid w:val="0"/>
        </w:rPr>
        <w:t>, urban and rural areas) covering the years 2003, 2004 and 2005 on:</w:t>
      </w:r>
    </w:p>
    <w:p w:rsidR="00000000" w:rsidRDefault="00000000">
      <w:pPr>
        <w:tabs>
          <w:tab w:val="left" w:pos="-1100"/>
          <w:tab w:val="left" w:pos="-720"/>
        </w:tabs>
        <w:spacing w:after="0"/>
        <w:rPr>
          <w:snapToGrid w:val="0"/>
        </w:rPr>
      </w:pPr>
    </w:p>
    <w:p w:rsidR="00000000" w:rsidRDefault="00000000">
      <w:pPr>
        <w:numPr>
          <w:ilvl w:val="0"/>
          <w:numId w:val="41"/>
        </w:numPr>
        <w:tabs>
          <w:tab w:val="clear" w:pos="360"/>
          <w:tab w:val="left" w:pos="-1100"/>
          <w:tab w:val="left" w:pos="-720"/>
        </w:tabs>
        <w:spacing w:after="0"/>
        <w:ind w:left="720" w:firstLine="0"/>
        <w:rPr>
          <w:snapToGrid w:val="0"/>
        </w:rPr>
      </w:pPr>
      <w:r>
        <w:rPr>
          <w:snapToGrid w:val="0"/>
        </w:rPr>
        <w:t>rates of infant and child mortality;</w:t>
      </w:r>
    </w:p>
    <w:p w:rsidR="00000000" w:rsidRDefault="00000000">
      <w:pPr>
        <w:numPr>
          <w:ilvl w:val="0"/>
          <w:numId w:val="41"/>
        </w:numPr>
        <w:tabs>
          <w:tab w:val="clear" w:pos="360"/>
          <w:tab w:val="left" w:pos="-1100"/>
          <w:tab w:val="left" w:pos="-720"/>
        </w:tabs>
        <w:spacing w:after="0"/>
        <w:ind w:left="720" w:firstLine="0"/>
        <w:rPr>
          <w:snapToGrid w:val="0"/>
        </w:rPr>
      </w:pPr>
      <w:r>
        <w:rPr>
          <w:snapToGrid w:val="0"/>
        </w:rPr>
        <w:t>rates of immunization;</w:t>
      </w:r>
    </w:p>
    <w:p w:rsidR="00000000" w:rsidRDefault="00000000">
      <w:pPr>
        <w:numPr>
          <w:ilvl w:val="0"/>
          <w:numId w:val="41"/>
        </w:numPr>
        <w:tabs>
          <w:tab w:val="clear" w:pos="360"/>
          <w:tab w:val="left" w:pos="-1100"/>
          <w:tab w:val="left" w:pos="-720"/>
        </w:tabs>
        <w:spacing w:after="0"/>
        <w:ind w:left="720" w:firstLine="0"/>
        <w:rPr>
          <w:snapToGrid w:val="0"/>
        </w:rPr>
      </w:pPr>
      <w:r>
        <w:rPr>
          <w:snapToGrid w:val="0"/>
        </w:rPr>
        <w:t>rates of malnutrition;</w:t>
      </w:r>
    </w:p>
    <w:p w:rsidR="00000000" w:rsidRDefault="00000000">
      <w:pPr>
        <w:numPr>
          <w:ilvl w:val="0"/>
          <w:numId w:val="41"/>
        </w:numPr>
        <w:tabs>
          <w:tab w:val="clear" w:pos="360"/>
          <w:tab w:val="left" w:pos="-1100"/>
          <w:tab w:val="left" w:pos="-720"/>
        </w:tabs>
        <w:spacing w:after="0"/>
        <w:ind w:left="720" w:firstLine="0"/>
        <w:rPr>
          <w:snapToGrid w:val="0"/>
        </w:rPr>
      </w:pPr>
      <w:r>
        <w:rPr>
          <w:snapToGrid w:val="0"/>
        </w:rPr>
        <w:t>children infected with and/or affected by HIV/AIDS;</w:t>
      </w:r>
    </w:p>
    <w:p w:rsidR="00000000" w:rsidRDefault="00000000">
      <w:pPr>
        <w:numPr>
          <w:ilvl w:val="0"/>
          <w:numId w:val="41"/>
        </w:numPr>
        <w:tabs>
          <w:tab w:val="clear" w:pos="360"/>
          <w:tab w:val="left" w:pos="-1100"/>
          <w:tab w:val="left" w:pos="-720"/>
        </w:tabs>
        <w:spacing w:after="0"/>
        <w:ind w:left="1440" w:hanging="720"/>
        <w:rPr>
          <w:snapToGrid w:val="0"/>
        </w:rPr>
      </w:pPr>
      <w:r>
        <w:rPr>
          <w:snapToGrid w:val="0"/>
        </w:rPr>
        <w:t>early pregnancies, abortions, sexually transmitted infections (STIs), mental health problems (e.g. suicide rates, eating disorders, depression), tobacco use, alcohol and drug abuse; and</w:t>
      </w:r>
    </w:p>
    <w:p w:rsidR="00000000" w:rsidRDefault="00000000">
      <w:pPr>
        <w:numPr>
          <w:ilvl w:val="0"/>
          <w:numId w:val="41"/>
        </w:numPr>
        <w:tabs>
          <w:tab w:val="clear" w:pos="360"/>
          <w:tab w:val="left" w:pos="-1100"/>
          <w:tab w:val="left" w:pos="-720"/>
        </w:tabs>
        <w:spacing w:after="0"/>
        <w:ind w:left="1440" w:hanging="720"/>
        <w:rPr>
          <w:snapToGrid w:val="0"/>
        </w:rPr>
      </w:pPr>
      <w:r>
        <w:rPr>
          <w:snapToGrid w:val="0"/>
        </w:rPr>
        <w:t>the percentage of health professionals working in health care services for children.</w:t>
      </w:r>
    </w:p>
    <w:p w:rsidR="00000000" w:rsidRDefault="00000000">
      <w:pPr>
        <w:tabs>
          <w:tab w:val="left" w:pos="-1100"/>
          <w:tab w:val="left" w:pos="-720"/>
        </w:tabs>
        <w:spacing w:after="0"/>
        <w:rPr>
          <w:snapToGrid w:val="0"/>
        </w:rPr>
      </w:pPr>
    </w:p>
    <w:p w:rsidR="00000000" w:rsidRDefault="00000000">
      <w:pPr>
        <w:pStyle w:val="123"/>
        <w:numPr>
          <w:ilvl w:val="0"/>
          <w:numId w:val="0"/>
        </w:numPr>
        <w:tabs>
          <w:tab w:val="left" w:pos="-1100"/>
          <w:tab w:val="left" w:pos="-720"/>
        </w:tabs>
        <w:ind w:left="720"/>
        <w:jc w:val="both"/>
        <w:rPr>
          <w:szCs w:val="24"/>
        </w:rPr>
      </w:pPr>
      <w:r>
        <w:rPr>
          <w:szCs w:val="24"/>
        </w:rPr>
        <w:t>6.</w:t>
      </w:r>
      <w:r>
        <w:rPr>
          <w:szCs w:val="24"/>
        </w:rPr>
        <w:tab/>
        <w:t>With reference to child abuse, please provide disaggregated data (by sex, age, ethnic groups and other minorities, and types of violations reported) covering the years 2003, 2004 and 2005 on the:</w:t>
      </w:r>
    </w:p>
    <w:p w:rsidR="00000000" w:rsidRDefault="00000000">
      <w:pPr>
        <w:pStyle w:val="123"/>
        <w:numPr>
          <w:ilvl w:val="0"/>
          <w:numId w:val="0"/>
        </w:numPr>
        <w:jc w:val="both"/>
        <w:rPr>
          <w:szCs w:val="24"/>
        </w:rPr>
      </w:pPr>
    </w:p>
    <w:p w:rsidR="00000000" w:rsidRDefault="00000000">
      <w:pPr>
        <w:pStyle w:val="Quicka"/>
        <w:numPr>
          <w:ilvl w:val="0"/>
          <w:numId w:val="34"/>
        </w:numPr>
        <w:tabs>
          <w:tab w:val="clear" w:pos="733"/>
          <w:tab w:val="left" w:pos="-1099"/>
          <w:tab w:val="left" w:pos="-720"/>
        </w:tabs>
        <w:ind w:left="720" w:firstLine="0"/>
        <w:jc w:val="both"/>
        <w:rPr>
          <w:szCs w:val="24"/>
        </w:rPr>
      </w:pPr>
      <w:r>
        <w:rPr>
          <w:szCs w:val="24"/>
        </w:rPr>
        <w:t>number of reported cases of child abuse;</w:t>
      </w:r>
    </w:p>
    <w:p w:rsidR="00000000" w:rsidRDefault="00000000">
      <w:pPr>
        <w:pStyle w:val="Quicka"/>
        <w:numPr>
          <w:ilvl w:val="0"/>
          <w:numId w:val="34"/>
        </w:numPr>
        <w:tabs>
          <w:tab w:val="clear" w:pos="733"/>
          <w:tab w:val="left" w:pos="-1099"/>
          <w:tab w:val="left" w:pos="-720"/>
        </w:tabs>
        <w:ind w:left="1440" w:hanging="720"/>
        <w:jc w:val="both"/>
        <w:rPr>
          <w:szCs w:val="24"/>
        </w:rPr>
      </w:pPr>
      <w:r>
        <w:rPr>
          <w:szCs w:val="24"/>
        </w:rPr>
        <w:t>number and percentage of reports which have resulted in a court decision or other form of follow-up; and</w:t>
      </w:r>
    </w:p>
    <w:p w:rsidR="00000000" w:rsidRDefault="00000000">
      <w:pPr>
        <w:pStyle w:val="Quicka"/>
        <w:numPr>
          <w:ilvl w:val="0"/>
          <w:numId w:val="34"/>
        </w:numPr>
        <w:tabs>
          <w:tab w:val="clear" w:pos="733"/>
          <w:tab w:val="left" w:pos="-1099"/>
          <w:tab w:val="left" w:pos="-720"/>
        </w:tabs>
        <w:ind w:left="0" w:firstLine="0"/>
        <w:jc w:val="both"/>
        <w:rPr>
          <w:szCs w:val="24"/>
        </w:rPr>
      </w:pPr>
      <w:r>
        <w:rPr>
          <w:szCs w:val="24"/>
        </w:rPr>
        <w:t xml:space="preserve">number of child victims that have received </w:t>
      </w:r>
      <w:r>
        <w:rPr>
          <w:szCs w:val="24"/>
          <w:lang w:val="en-GB"/>
        </w:rPr>
        <w:t>counselling</w:t>
      </w:r>
      <w:r>
        <w:rPr>
          <w:szCs w:val="24"/>
        </w:rPr>
        <w:t xml:space="preserve"> and assistance in recovery. </w:t>
      </w:r>
    </w:p>
    <w:p w:rsidR="00000000" w:rsidRDefault="00000000">
      <w:pPr>
        <w:pStyle w:val="Quicka"/>
        <w:ind w:left="0" w:firstLine="0"/>
        <w:jc w:val="both"/>
        <w:rPr>
          <w:szCs w:val="24"/>
        </w:rPr>
      </w:pPr>
    </w:p>
    <w:p w:rsidR="00000000" w:rsidRDefault="00000000">
      <w:pPr>
        <w:autoSpaceDE w:val="0"/>
        <w:autoSpaceDN w:val="0"/>
        <w:adjustRightInd w:val="0"/>
        <w:spacing w:after="0" w:line="240" w:lineRule="atLeast"/>
        <w:rPr>
          <w:rFonts w:eastAsia="SimSun"/>
          <w:color w:val="000000"/>
          <w:szCs w:val="24"/>
          <w:lang w:val="en-US" w:eastAsia="zh-CN"/>
        </w:rPr>
      </w:pPr>
      <w:r>
        <w:rPr>
          <w:szCs w:val="24"/>
        </w:rPr>
        <w:t>7.</w:t>
      </w:r>
      <w:r>
        <w:rPr>
          <w:szCs w:val="24"/>
        </w:rPr>
        <w:tab/>
      </w:r>
      <w:r>
        <w:rPr>
          <w:rFonts w:eastAsia="SimSun"/>
          <w:color w:val="000000"/>
          <w:szCs w:val="24"/>
          <w:lang w:val="en-US" w:eastAsia="zh-CN"/>
        </w:rPr>
        <w:t>Please specify the criteria for ‘poverty’ and indicate the number of children living below the poverty line. Please also specify the support for children living below the poverty line.</w:t>
      </w:r>
    </w:p>
    <w:p w:rsidR="00000000" w:rsidRDefault="00000000">
      <w:pPr>
        <w:pStyle w:val="Quicka"/>
        <w:tabs>
          <w:tab w:val="left" w:pos="-1099"/>
          <w:tab w:val="left" w:pos="-720"/>
        </w:tabs>
        <w:ind w:left="0" w:firstLine="0"/>
        <w:jc w:val="both"/>
        <w:rPr>
          <w:szCs w:val="24"/>
        </w:rPr>
      </w:pPr>
    </w:p>
    <w:p w:rsidR="00000000" w:rsidRDefault="00000000">
      <w:pPr>
        <w:spacing w:after="0"/>
      </w:pPr>
      <w:r>
        <w:rPr>
          <w:snapToGrid w:val="0"/>
        </w:rPr>
        <w:t>8.</w:t>
      </w:r>
      <w:r>
        <w:rPr>
          <w:snapToGrid w:val="0"/>
        </w:rPr>
        <w:tab/>
        <w:t xml:space="preserve">With reference to the right to education, please provide disaggregated statistical data (by sex, age, </w:t>
      </w:r>
      <w:r>
        <w:rPr>
          <w:snapToGrid w:val="0"/>
          <w:lang w:val="en-US"/>
        </w:rPr>
        <w:t xml:space="preserve">ethnic groups, including minorities and immigrant children, </w:t>
      </w:r>
      <w:r>
        <w:rPr>
          <w:snapToGrid w:val="0"/>
        </w:rPr>
        <w:t>urban and rural areas) covering the years 2003, 2004 and 2005 in percentages in the relevant age groups on:</w:t>
      </w:r>
    </w:p>
    <w:p w:rsidR="00000000" w:rsidRDefault="00000000">
      <w:pPr>
        <w:spacing w:after="0"/>
      </w:pPr>
    </w:p>
    <w:p w:rsidR="00000000" w:rsidRDefault="00000000">
      <w:pPr>
        <w:numPr>
          <w:ilvl w:val="0"/>
          <w:numId w:val="43"/>
        </w:numPr>
        <w:tabs>
          <w:tab w:val="clear" w:pos="360"/>
        </w:tabs>
        <w:spacing w:after="0"/>
        <w:ind w:left="0" w:firstLine="0"/>
        <w:rPr>
          <w:snapToGrid w:val="0"/>
        </w:rPr>
      </w:pPr>
      <w:r>
        <w:rPr>
          <w:snapToGrid w:val="0"/>
        </w:rPr>
        <w:t>literacy rates;</w:t>
      </w:r>
    </w:p>
    <w:p w:rsidR="00000000" w:rsidRDefault="00000000">
      <w:pPr>
        <w:numPr>
          <w:ilvl w:val="0"/>
          <w:numId w:val="43"/>
        </w:numPr>
        <w:tabs>
          <w:tab w:val="clear" w:pos="360"/>
        </w:tabs>
        <w:spacing w:after="0"/>
        <w:ind w:left="0" w:firstLine="0"/>
        <w:rPr>
          <w:snapToGrid w:val="0"/>
        </w:rPr>
      </w:pPr>
      <w:r>
        <w:rPr>
          <w:snapToGrid w:val="0"/>
        </w:rPr>
        <w:t>the rates of enrolment and completion;</w:t>
      </w:r>
    </w:p>
    <w:p w:rsidR="00000000" w:rsidRDefault="00000000">
      <w:pPr>
        <w:numPr>
          <w:ilvl w:val="0"/>
          <w:numId w:val="43"/>
        </w:numPr>
        <w:tabs>
          <w:tab w:val="clear" w:pos="360"/>
        </w:tabs>
        <w:spacing w:after="0"/>
        <w:ind w:left="0" w:firstLine="0"/>
        <w:rPr>
          <w:snapToGrid w:val="0"/>
        </w:rPr>
      </w:pPr>
      <w:r>
        <w:rPr>
          <w:snapToGrid w:val="0"/>
        </w:rPr>
        <w:t>the number and percentage of drop-outs, repetition and retention; and</w:t>
      </w:r>
    </w:p>
    <w:p w:rsidR="00000000" w:rsidRDefault="00000000">
      <w:pPr>
        <w:numPr>
          <w:ilvl w:val="0"/>
          <w:numId w:val="43"/>
        </w:numPr>
        <w:tabs>
          <w:tab w:val="clear" w:pos="360"/>
        </w:tabs>
        <w:spacing w:after="0"/>
        <w:ind w:left="0" w:firstLine="0"/>
        <w:rPr>
          <w:snapToGrid w:val="0"/>
        </w:rPr>
      </w:pPr>
      <w:r>
        <w:rPr>
          <w:snapToGrid w:val="0"/>
        </w:rPr>
        <w:t>the teacher per child ratio and number of children per class.</w:t>
      </w:r>
    </w:p>
    <w:p w:rsidR="00000000" w:rsidRDefault="00000000">
      <w:pPr>
        <w:spacing w:after="0"/>
        <w:rPr>
          <w:snapToGrid w:val="0"/>
        </w:rPr>
      </w:pPr>
    </w:p>
    <w:p w:rsidR="00000000" w:rsidRDefault="00000000">
      <w:pPr>
        <w:pStyle w:val="123"/>
        <w:numPr>
          <w:ilvl w:val="0"/>
          <w:numId w:val="0"/>
        </w:numPr>
        <w:jc w:val="both"/>
        <w:rPr>
          <w:szCs w:val="24"/>
        </w:rPr>
      </w:pPr>
      <w:r>
        <w:rPr>
          <w:szCs w:val="24"/>
        </w:rPr>
        <w:t>9.</w:t>
      </w:r>
      <w:r>
        <w:rPr>
          <w:szCs w:val="24"/>
        </w:rPr>
        <w:tab/>
        <w:t>Please provide disaggregated statistical data (including by sex, age, ethnic groups and other minorities, urban and rural areas and type of crime) covering the years 2003, 2004 and 2005, in particular on the:</w:t>
      </w:r>
    </w:p>
    <w:p w:rsidR="00000000" w:rsidRDefault="00000000">
      <w:pPr>
        <w:pStyle w:val="123"/>
        <w:numPr>
          <w:ilvl w:val="0"/>
          <w:numId w:val="0"/>
        </w:numPr>
        <w:jc w:val="both"/>
        <w:rPr>
          <w:szCs w:val="24"/>
        </w:rPr>
      </w:pPr>
    </w:p>
    <w:p w:rsidR="00000000" w:rsidRDefault="00000000">
      <w:pPr>
        <w:numPr>
          <w:ilvl w:val="0"/>
          <w:numId w:val="37"/>
        </w:numPr>
        <w:tabs>
          <w:tab w:val="clear" w:pos="360"/>
          <w:tab w:val="left" w:pos="-1099"/>
          <w:tab w:val="left" w:pos="-720"/>
        </w:tabs>
        <w:spacing w:after="0"/>
        <w:ind w:left="720" w:hanging="720"/>
        <w:jc w:val="both"/>
        <w:rPr>
          <w:szCs w:val="24"/>
        </w:rPr>
      </w:pPr>
      <w:r>
        <w:rPr>
          <w:szCs w:val="24"/>
        </w:rPr>
        <w:t>number of persons below 18 who have allegedly committed a crime and been reported to the police;</w:t>
      </w:r>
    </w:p>
    <w:p w:rsidR="00000000" w:rsidRDefault="00000000">
      <w:pPr>
        <w:numPr>
          <w:ilvl w:val="0"/>
          <w:numId w:val="37"/>
        </w:numPr>
        <w:tabs>
          <w:tab w:val="clear" w:pos="360"/>
          <w:tab w:val="left" w:pos="-1099"/>
          <w:tab w:val="left" w:pos="-720"/>
        </w:tabs>
        <w:spacing w:after="0"/>
        <w:ind w:left="720" w:hanging="720"/>
        <w:jc w:val="both"/>
        <w:rPr>
          <w:szCs w:val="24"/>
        </w:rPr>
      </w:pPr>
      <w:r>
        <w:rPr>
          <w:szCs w:val="24"/>
        </w:rPr>
        <w:t xml:space="preserve">number of </w:t>
      </w:r>
      <w:r>
        <w:rPr>
          <w:snapToGrid w:val="0"/>
        </w:rPr>
        <w:t xml:space="preserve">persons below 18 who have been convicted of a crime, </w:t>
      </w:r>
      <w:r>
        <w:rPr>
          <w:szCs w:val="24"/>
        </w:rPr>
        <w:t>sentenced and the types of punishment or sanctions including length of deprivation of liberty;</w:t>
      </w:r>
    </w:p>
    <w:p w:rsidR="00000000" w:rsidRDefault="00000000">
      <w:pPr>
        <w:numPr>
          <w:ilvl w:val="0"/>
          <w:numId w:val="37"/>
        </w:numPr>
        <w:tabs>
          <w:tab w:val="clear" w:pos="360"/>
          <w:tab w:val="left" w:pos="-1099"/>
          <w:tab w:val="left" w:pos="-720"/>
        </w:tabs>
        <w:spacing w:after="0"/>
        <w:ind w:left="0" w:firstLine="0"/>
        <w:jc w:val="both"/>
        <w:rPr>
          <w:szCs w:val="24"/>
        </w:rPr>
      </w:pPr>
      <w:r>
        <w:rPr>
          <w:szCs w:val="24"/>
        </w:rPr>
        <w:t>number of persons below 18 who have been tried as adults;</w:t>
      </w:r>
    </w:p>
    <w:p w:rsidR="00000000" w:rsidRDefault="00000000">
      <w:pPr>
        <w:numPr>
          <w:ilvl w:val="0"/>
          <w:numId w:val="37"/>
        </w:numPr>
        <w:tabs>
          <w:tab w:val="clear" w:pos="360"/>
          <w:tab w:val="left" w:pos="-1099"/>
          <w:tab w:val="left" w:pos="-720"/>
        </w:tabs>
        <w:spacing w:after="0"/>
        <w:ind w:left="0" w:firstLine="0"/>
        <w:jc w:val="both"/>
        <w:rPr>
          <w:szCs w:val="24"/>
        </w:rPr>
      </w:pPr>
      <w:r>
        <w:rPr>
          <w:szCs w:val="24"/>
        </w:rPr>
        <w:t>number of detention facilities for persons below 18 and their capacity;</w:t>
      </w:r>
    </w:p>
    <w:p w:rsidR="00000000" w:rsidRDefault="00000000">
      <w:pPr>
        <w:numPr>
          <w:ilvl w:val="0"/>
          <w:numId w:val="37"/>
        </w:numPr>
        <w:tabs>
          <w:tab w:val="clear" w:pos="360"/>
          <w:tab w:val="left" w:pos="-1099"/>
          <w:tab w:val="left" w:pos="-720"/>
        </w:tabs>
        <w:spacing w:after="0"/>
        <w:ind w:left="720" w:hanging="720"/>
        <w:jc w:val="both"/>
        <w:rPr>
          <w:szCs w:val="24"/>
        </w:rPr>
      </w:pPr>
      <w:r>
        <w:rPr>
          <w:szCs w:val="24"/>
        </w:rPr>
        <w:t>number of persons below 18 detained in these facilities and minors detained in adult facilities;</w:t>
      </w:r>
    </w:p>
    <w:p w:rsidR="00000000" w:rsidRDefault="00000000">
      <w:pPr>
        <w:numPr>
          <w:ilvl w:val="0"/>
          <w:numId w:val="37"/>
        </w:numPr>
        <w:tabs>
          <w:tab w:val="clear" w:pos="360"/>
          <w:tab w:val="left" w:pos="-1099"/>
          <w:tab w:val="left" w:pos="-720"/>
        </w:tabs>
        <w:spacing w:after="0"/>
        <w:ind w:left="720" w:hanging="720"/>
        <w:jc w:val="both"/>
        <w:rPr>
          <w:szCs w:val="24"/>
        </w:rPr>
      </w:pPr>
      <w:r>
        <w:rPr>
          <w:szCs w:val="24"/>
        </w:rPr>
        <w:t>number of persons below 18 kept in pre-trial detention and the average length of their detention; and</w:t>
      </w:r>
    </w:p>
    <w:p w:rsidR="00000000" w:rsidRDefault="00000000">
      <w:pPr>
        <w:numPr>
          <w:ilvl w:val="0"/>
          <w:numId w:val="37"/>
        </w:numPr>
        <w:tabs>
          <w:tab w:val="clear" w:pos="360"/>
          <w:tab w:val="left" w:pos="-1099"/>
          <w:tab w:val="left" w:pos="-720"/>
        </w:tabs>
        <w:spacing w:after="0"/>
        <w:ind w:left="720" w:hanging="720"/>
        <w:jc w:val="both"/>
        <w:rPr>
          <w:snapToGrid w:val="0"/>
        </w:rPr>
      </w:pPr>
      <w:r>
        <w:rPr>
          <w:szCs w:val="24"/>
        </w:rPr>
        <w:t>number of reported cases of abuse and maltreatment of persons below 18 at the time of their arrest and detention.</w:t>
      </w:r>
    </w:p>
    <w:p w:rsidR="00000000" w:rsidRDefault="00000000">
      <w:pPr>
        <w:spacing w:after="0"/>
        <w:rPr>
          <w:snapToGrid w:val="0"/>
        </w:rPr>
      </w:pPr>
    </w:p>
    <w:p w:rsidR="00000000" w:rsidRDefault="00000000">
      <w:pPr>
        <w:spacing w:after="0"/>
        <w:jc w:val="both"/>
        <w:rPr>
          <w:snapToGrid w:val="0"/>
        </w:rPr>
      </w:pPr>
      <w:r>
        <w:rPr>
          <w:szCs w:val="24"/>
        </w:rPr>
        <w:t>10.</w:t>
      </w:r>
      <w:r>
        <w:rPr>
          <w:szCs w:val="24"/>
        </w:rPr>
        <w:tab/>
      </w:r>
      <w:r>
        <w:rPr>
          <w:snapToGrid w:val="0"/>
        </w:rPr>
        <w:t xml:space="preserve">With reference to special protection measures, please provide statistical data (including by sex, age, ethnic </w:t>
      </w:r>
      <w:r>
        <w:rPr>
          <w:snapToGrid w:val="0"/>
          <w:szCs w:val="24"/>
        </w:rPr>
        <w:t>groups</w:t>
      </w:r>
      <w:r>
        <w:rPr>
          <w:szCs w:val="24"/>
        </w:rPr>
        <w:t xml:space="preserve"> and other minorities</w:t>
      </w:r>
      <w:r>
        <w:rPr>
          <w:snapToGrid w:val="0"/>
        </w:rPr>
        <w:t>, urban and rural areas) for the years 2003, 2004 and 2005 on the number of:</w:t>
      </w:r>
    </w:p>
    <w:p w:rsidR="00000000" w:rsidRDefault="00000000">
      <w:pPr>
        <w:spacing w:after="0"/>
        <w:rPr>
          <w:snapToGrid w:val="0"/>
        </w:rPr>
      </w:pPr>
    </w:p>
    <w:p w:rsidR="00000000" w:rsidRDefault="00000000">
      <w:pPr>
        <w:numPr>
          <w:ilvl w:val="0"/>
          <w:numId w:val="44"/>
        </w:numPr>
        <w:tabs>
          <w:tab w:val="clear" w:pos="360"/>
        </w:tabs>
        <w:spacing w:after="0"/>
        <w:ind w:left="720" w:hanging="720"/>
        <w:rPr>
          <w:snapToGrid w:val="0"/>
        </w:rPr>
      </w:pPr>
      <w:r>
        <w:rPr>
          <w:snapToGrid w:val="0"/>
        </w:rPr>
        <w:t>children involved in sexual exploitation, including prostitution, pornography and trafficking and the number of those children provided with access to recovery, reintegration services and other forms of assistance;</w:t>
      </w:r>
    </w:p>
    <w:p w:rsidR="00000000" w:rsidRDefault="00000000">
      <w:pPr>
        <w:numPr>
          <w:ilvl w:val="0"/>
          <w:numId w:val="44"/>
        </w:numPr>
        <w:tabs>
          <w:tab w:val="clear" w:pos="360"/>
        </w:tabs>
        <w:spacing w:after="0"/>
        <w:ind w:left="0" w:firstLine="0"/>
        <w:rPr>
          <w:szCs w:val="24"/>
        </w:rPr>
      </w:pPr>
      <w:r>
        <w:rPr>
          <w:szCs w:val="24"/>
        </w:rPr>
        <w:t>the number of unaccompanied minors and asylum-seeking and refugee children;</w:t>
      </w:r>
    </w:p>
    <w:p w:rsidR="00000000" w:rsidRDefault="00000000">
      <w:pPr>
        <w:numPr>
          <w:ilvl w:val="0"/>
          <w:numId w:val="44"/>
        </w:numPr>
        <w:tabs>
          <w:tab w:val="clear" w:pos="360"/>
        </w:tabs>
        <w:spacing w:after="0"/>
        <w:ind w:left="0" w:firstLine="0"/>
        <w:rPr>
          <w:snapToGrid w:val="0"/>
        </w:rPr>
      </w:pPr>
      <w:r>
        <w:rPr>
          <w:snapToGrid w:val="0"/>
        </w:rPr>
        <w:t>children under the age of 16 involved in child labour; and</w:t>
      </w:r>
    </w:p>
    <w:p w:rsidR="00000000" w:rsidRDefault="00000000">
      <w:pPr>
        <w:numPr>
          <w:ilvl w:val="0"/>
          <w:numId w:val="44"/>
        </w:numPr>
        <w:tabs>
          <w:tab w:val="clear" w:pos="360"/>
        </w:tabs>
        <w:spacing w:after="0"/>
        <w:ind w:left="0" w:firstLine="0"/>
        <w:rPr>
          <w:szCs w:val="24"/>
        </w:rPr>
      </w:pPr>
      <w:r>
        <w:rPr>
          <w:szCs w:val="24"/>
        </w:rPr>
        <w:t>street children.</w:t>
      </w:r>
    </w:p>
    <w:p w:rsidR="00000000" w:rsidRDefault="00000000">
      <w:pPr>
        <w:pStyle w:val="Quicka"/>
        <w:ind w:left="0" w:firstLine="0"/>
        <w:jc w:val="both"/>
      </w:pPr>
    </w:p>
    <w:p w:rsidR="00000000" w:rsidRDefault="00000000">
      <w:pPr>
        <w:pStyle w:val="Quicka"/>
        <w:ind w:left="0" w:firstLine="0"/>
        <w:jc w:val="both"/>
      </w:pPr>
    </w:p>
    <w:p w:rsidR="00000000" w:rsidRDefault="00000000">
      <w:pPr>
        <w:pStyle w:val="Quicka"/>
        <w:ind w:left="0" w:firstLine="0"/>
        <w:jc w:val="both"/>
      </w:pPr>
    </w:p>
    <w:p w:rsidR="00000000" w:rsidRDefault="00000000">
      <w:pPr>
        <w:pStyle w:val="Quicka"/>
        <w:ind w:left="0" w:firstLine="0"/>
        <w:jc w:val="both"/>
      </w:pPr>
    </w:p>
    <w:p w:rsidR="00000000" w:rsidRDefault="00000000">
      <w:pPr>
        <w:pStyle w:val="Quicka"/>
        <w:ind w:left="0" w:firstLine="0"/>
        <w:jc w:val="both"/>
      </w:pPr>
    </w:p>
    <w:p w:rsidR="00000000" w:rsidRDefault="00000000">
      <w:pPr>
        <w:pStyle w:val="Quicka"/>
        <w:ind w:left="0" w:firstLine="0"/>
        <w:jc w:val="both"/>
      </w:pPr>
    </w:p>
    <w:p w:rsidR="00000000" w:rsidRDefault="00000000">
      <w:pPr>
        <w:pStyle w:val="Quicka"/>
        <w:ind w:left="0" w:firstLine="0"/>
        <w:jc w:val="both"/>
      </w:pPr>
    </w:p>
    <w:p w:rsidR="00000000" w:rsidRDefault="00000000">
      <w:pPr>
        <w:pStyle w:val="Quicka"/>
        <w:ind w:left="720" w:firstLine="0"/>
        <w:jc w:val="center"/>
        <w:rPr>
          <w:b/>
          <w:bCs/>
        </w:rPr>
      </w:pPr>
      <w:r>
        <w:rPr>
          <w:b/>
          <w:bCs/>
        </w:rPr>
        <w:t>B. General Measures of Implementation</w:t>
      </w:r>
    </w:p>
    <w:p w:rsidR="00000000" w:rsidRDefault="00000000">
      <w:pPr>
        <w:pStyle w:val="Quicka"/>
        <w:ind w:left="0" w:firstLine="0"/>
        <w:jc w:val="both"/>
      </w:pPr>
    </w:p>
    <w:p w:rsidR="00000000" w:rsidRDefault="00000000">
      <w:pPr>
        <w:pStyle w:val="BodyText"/>
        <w:numPr>
          <w:ilvl w:val="0"/>
          <w:numId w:val="47"/>
        </w:numPr>
        <w:tabs>
          <w:tab w:val="clear" w:pos="360"/>
        </w:tabs>
        <w:spacing w:after="0"/>
        <w:ind w:left="720" w:firstLine="0"/>
        <w:rPr>
          <w:sz w:val="24"/>
          <w:szCs w:val="24"/>
        </w:rPr>
      </w:pPr>
      <w:r>
        <w:rPr>
          <w:sz w:val="24"/>
          <w:szCs w:val="24"/>
        </w:rPr>
        <w:t xml:space="preserve">The Committee would appreciate receiving information on intended or planned activities related to recommendations contained in the Committee’s previous concluding observations (CRC/C/15/Add.142) on the initial report of Latvia (CRC/C/11/Add.22) which have not yet been fully implemented. In particular, the Committee would like information related to the implementation of its concluding observations regarding: the amendment and enactment of relevant legislation (paras. 7, 21), coordinated policies relating to the rights of children (para. 9); the allocation of budgetary resources (paras. 11); the development of a system of disaggregated data collection and indicators (paras. 15, 24); and the participation and involvement of relevant non-governmental organizations (para. 19). </w:t>
      </w:r>
      <w:r>
        <w:rPr>
          <w:snapToGrid w:val="0"/>
          <w:sz w:val="24"/>
        </w:rPr>
        <w:t>Please explain the obstacles to implementation of the Convention and how the State party envisages overcoming them.</w:t>
      </w:r>
    </w:p>
    <w:p w:rsidR="00000000" w:rsidRDefault="00000000">
      <w:pPr>
        <w:pStyle w:val="BodyText"/>
        <w:spacing w:after="0"/>
        <w:rPr>
          <w:sz w:val="24"/>
          <w:szCs w:val="24"/>
        </w:rPr>
      </w:pPr>
    </w:p>
    <w:p w:rsidR="00000000" w:rsidRDefault="00000000">
      <w:pPr>
        <w:autoSpaceDE w:val="0"/>
        <w:autoSpaceDN w:val="0"/>
        <w:adjustRightInd w:val="0"/>
        <w:spacing w:after="0"/>
        <w:ind w:left="720"/>
        <w:rPr>
          <w:szCs w:val="24"/>
        </w:rPr>
      </w:pPr>
      <w:r>
        <w:rPr>
          <w:snapToGrid w:val="0"/>
        </w:rPr>
        <w:t>2.</w:t>
      </w:r>
      <w:r>
        <w:rPr>
          <w:snapToGrid w:val="0"/>
        </w:rPr>
        <w:tab/>
      </w:r>
      <w:r>
        <w:rPr>
          <w:snapToGrid w:val="0"/>
          <w:szCs w:val="24"/>
        </w:rPr>
        <w:t>Please provide information on the current status of the National Program for Improving the Situation of Children and Family (2003), the Principal Positions Latvia Fit for Children (2004-2005), the Framework Document on National Family Policy and the Action Plan for Implementation of the Strategy for Healthcare of Mother and Child. Please also indicate what measures are planned or in place to establish a comprehensive, long-term national policy and national plan of action on children.</w:t>
      </w:r>
    </w:p>
    <w:p w:rsidR="00000000" w:rsidRDefault="00000000">
      <w:pPr>
        <w:pStyle w:val="BodyText"/>
        <w:spacing w:after="0"/>
        <w:rPr>
          <w:sz w:val="24"/>
          <w:szCs w:val="24"/>
        </w:rPr>
      </w:pPr>
    </w:p>
    <w:p w:rsidR="00000000" w:rsidRDefault="00000000">
      <w:pPr>
        <w:spacing w:after="0"/>
        <w:ind w:left="720"/>
        <w:rPr>
          <w:snapToGrid w:val="0"/>
        </w:rPr>
      </w:pPr>
      <w:r>
        <w:rPr>
          <w:snapToGrid w:val="0"/>
        </w:rPr>
        <w:t>3.</w:t>
      </w:r>
      <w:r>
        <w:rPr>
          <w:snapToGrid w:val="0"/>
        </w:rPr>
        <w:tab/>
        <w:t>Please provide information on cases, if any, where the Convention has been directly invoked in domestic courts in Latvia, including the Satversme Court, and if so, please provide examples of such cases.</w:t>
      </w:r>
    </w:p>
    <w:p w:rsidR="00000000" w:rsidRDefault="00000000">
      <w:pPr>
        <w:spacing w:after="0"/>
        <w:rPr>
          <w:snapToGrid w:val="0"/>
        </w:rPr>
      </w:pPr>
    </w:p>
    <w:p w:rsidR="00000000" w:rsidRDefault="00000000">
      <w:pPr>
        <w:spacing w:after="0"/>
        <w:ind w:left="720"/>
        <w:rPr>
          <w:snapToGrid w:val="0"/>
        </w:rPr>
      </w:pPr>
      <w:r>
        <w:rPr>
          <w:snapToGrid w:val="0"/>
        </w:rPr>
        <w:t>4.</w:t>
      </w:r>
      <w:r>
        <w:rPr>
          <w:snapToGrid w:val="0"/>
        </w:rPr>
        <w:tab/>
        <w:t>Please provide information on the steps which have been taken to address the disparities that exist between law and practice.</w:t>
      </w:r>
    </w:p>
    <w:p w:rsidR="00000000" w:rsidRDefault="00000000">
      <w:pPr>
        <w:pStyle w:val="BodyText"/>
        <w:spacing w:after="0"/>
        <w:rPr>
          <w:sz w:val="24"/>
          <w:szCs w:val="24"/>
        </w:rPr>
      </w:pPr>
    </w:p>
    <w:p w:rsidR="00000000" w:rsidRDefault="00000000">
      <w:pPr>
        <w:pStyle w:val="BodyText"/>
        <w:spacing w:after="0"/>
        <w:ind w:left="720"/>
        <w:rPr>
          <w:sz w:val="24"/>
          <w:szCs w:val="24"/>
        </w:rPr>
      </w:pPr>
      <w:r>
        <w:rPr>
          <w:snapToGrid w:val="0"/>
          <w:sz w:val="24"/>
        </w:rPr>
        <w:t>5.</w:t>
      </w:r>
      <w:r>
        <w:rPr>
          <w:snapToGrid w:val="0"/>
          <w:sz w:val="24"/>
        </w:rPr>
        <w:tab/>
        <w:t>With regard to the Latvian National Human Rights Office’s Section for Protection of the Rights of the Child, please provide detailed information on the number, type and outcomes of individual complaints and indicate the extent to which efforts have been undertaken to widely publicize the availability of this procedure. Please also provide an update on the status of the draft law on Public Advocate to establish an ombudsman in Latvia.</w:t>
      </w:r>
    </w:p>
    <w:p w:rsidR="00000000" w:rsidRDefault="00000000">
      <w:pPr>
        <w:pStyle w:val="BodyText"/>
        <w:spacing w:after="0"/>
        <w:rPr>
          <w:sz w:val="24"/>
          <w:szCs w:val="24"/>
        </w:rPr>
      </w:pPr>
    </w:p>
    <w:p w:rsidR="00000000" w:rsidRDefault="00000000">
      <w:pPr>
        <w:pStyle w:val="BodyText"/>
        <w:numPr>
          <w:ilvl w:val="0"/>
          <w:numId w:val="48"/>
        </w:numPr>
        <w:tabs>
          <w:tab w:val="clear" w:pos="720"/>
        </w:tabs>
        <w:spacing w:after="0"/>
        <w:ind w:firstLine="0"/>
        <w:rPr>
          <w:sz w:val="24"/>
          <w:szCs w:val="24"/>
        </w:rPr>
      </w:pPr>
      <w:r>
        <w:rPr>
          <w:sz w:val="24"/>
          <w:szCs w:val="24"/>
        </w:rPr>
        <w:t>Please provide specific information on the nature and role of non-governmental organizations in the implementation of the Convention as well as in the preparation process of State party reports.</w:t>
      </w:r>
    </w:p>
    <w:p w:rsidR="00000000" w:rsidRDefault="00000000">
      <w:pPr>
        <w:pStyle w:val="BodyText"/>
        <w:spacing w:after="0"/>
        <w:rPr>
          <w:sz w:val="24"/>
          <w:szCs w:val="24"/>
        </w:rPr>
      </w:pPr>
    </w:p>
    <w:p w:rsidR="00000000" w:rsidRDefault="00000000">
      <w:pPr>
        <w:numPr>
          <w:ilvl w:val="0"/>
          <w:numId w:val="48"/>
        </w:numPr>
        <w:tabs>
          <w:tab w:val="clear" w:pos="720"/>
        </w:tabs>
        <w:spacing w:after="0"/>
        <w:ind w:firstLine="0"/>
        <w:rPr>
          <w:snapToGrid w:val="0"/>
        </w:rPr>
      </w:pPr>
      <w:r>
        <w:rPr>
          <w:snapToGrid w:val="0"/>
        </w:rPr>
        <w:t>Please indicate the status of plans to disseminate the Convention and the State party report and on efforts that have been undertaken to provide training, awareness on the Convention and on human rights in general, to children, parents, teachers, social workers and other professionals working with and for children in all areas of the State party.</w:t>
      </w:r>
    </w:p>
    <w:p w:rsidR="00000000" w:rsidRDefault="00000000">
      <w:pPr>
        <w:spacing w:after="0"/>
        <w:rPr>
          <w:snapToGrid w:val="0"/>
        </w:rPr>
      </w:pPr>
    </w:p>
    <w:p w:rsidR="00000000" w:rsidRDefault="00000000">
      <w:pPr>
        <w:pStyle w:val="BodyText"/>
        <w:spacing w:after="0"/>
        <w:ind w:left="720"/>
        <w:rPr>
          <w:sz w:val="24"/>
          <w:szCs w:val="24"/>
        </w:rPr>
      </w:pPr>
      <w:r>
        <w:rPr>
          <w:snapToGrid w:val="0"/>
          <w:sz w:val="24"/>
        </w:rPr>
        <w:t>8.</w:t>
      </w:r>
      <w:r>
        <w:rPr>
          <w:snapToGrid w:val="0"/>
          <w:sz w:val="24"/>
        </w:rPr>
        <w:tab/>
        <w:t>Please indicate the issues affecting children that the State party considers to be priorities requiring the most urgent attention with regard to the implementation of the Convention.</w:t>
      </w:r>
    </w:p>
    <w:p w:rsidR="00000000" w:rsidRDefault="00000000">
      <w:pPr>
        <w:pStyle w:val="Quicka"/>
        <w:ind w:left="0" w:firstLine="0"/>
        <w:jc w:val="center"/>
        <w:rPr>
          <w:b/>
          <w:bCs/>
          <w:u w:val="single"/>
          <w:lang w:val="en-AU"/>
        </w:rPr>
      </w:pPr>
    </w:p>
    <w:p w:rsidR="00000000" w:rsidRDefault="00000000">
      <w:pPr>
        <w:pStyle w:val="Quicka"/>
        <w:ind w:left="0" w:firstLine="0"/>
        <w:jc w:val="center"/>
        <w:rPr>
          <w:b/>
          <w:bCs/>
          <w:u w:val="single"/>
        </w:rPr>
      </w:pPr>
      <w:r>
        <w:rPr>
          <w:b/>
          <w:bCs/>
          <w:u w:val="single"/>
        </w:rPr>
        <w:t>Part II</w:t>
      </w:r>
    </w:p>
    <w:p w:rsidR="00000000" w:rsidRDefault="00000000">
      <w:pPr>
        <w:pStyle w:val="Quicka"/>
        <w:ind w:left="0" w:firstLine="0"/>
        <w:jc w:val="center"/>
      </w:pPr>
    </w:p>
    <w:p w:rsidR="00000000" w:rsidRDefault="00000000">
      <w:pPr>
        <w:pStyle w:val="Quicka"/>
        <w:ind w:left="0" w:firstLine="0"/>
        <w:rPr>
          <w:b/>
          <w:bCs/>
          <w:color w:val="000000"/>
          <w:szCs w:val="24"/>
        </w:rPr>
      </w:pPr>
      <w:r>
        <w:rPr>
          <w:b/>
          <w:bCs/>
          <w:color w:val="000000"/>
          <w:szCs w:val="24"/>
        </w:rP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Quicka"/>
        <w:ind w:left="0" w:firstLine="0"/>
        <w:rPr>
          <w:color w:val="000000"/>
          <w:szCs w:val="24"/>
        </w:rPr>
      </w:pPr>
    </w:p>
    <w:p w:rsidR="00000000" w:rsidRDefault="00000000">
      <w:pPr>
        <w:pStyle w:val="BodyText2"/>
        <w:spacing w:after="0" w:line="360" w:lineRule="auto"/>
        <w:jc w:val="center"/>
        <w:rPr>
          <w:b/>
          <w:szCs w:val="24"/>
        </w:rPr>
      </w:pPr>
      <w:r>
        <w:rPr>
          <w:b/>
          <w:szCs w:val="24"/>
          <w:u w:val="single"/>
        </w:rPr>
        <w:t>Part III</w:t>
      </w:r>
    </w:p>
    <w:p w:rsidR="00000000" w:rsidRDefault="00000000">
      <w:pPr>
        <w:spacing w:after="0"/>
        <w:jc w:val="both"/>
        <w:rPr>
          <w:szCs w:val="24"/>
        </w:rPr>
      </w:pPr>
    </w:p>
    <w:p w:rsidR="00000000" w:rsidRDefault="00000000">
      <w:pPr>
        <w:spacing w:after="0"/>
        <w:jc w:val="both"/>
        <w:rPr>
          <w:b/>
          <w:bCs/>
          <w:szCs w:val="24"/>
        </w:rPr>
      </w:pPr>
      <w:r>
        <w:rPr>
          <w:b/>
          <w:bCs/>
          <w:szCs w:val="24"/>
        </w:rPr>
        <w:t>Under this section, the State party is invited to briefly (3 pages maximum) update the information provided in its report with regard to:</w:t>
      </w:r>
    </w:p>
    <w:p w:rsidR="00000000" w:rsidRDefault="00000000">
      <w:pPr>
        <w:spacing w:after="0"/>
        <w:jc w:val="both"/>
        <w:rPr>
          <w:b/>
          <w:bCs/>
          <w:szCs w:val="24"/>
        </w:rPr>
      </w:pPr>
    </w:p>
    <w:p w:rsidR="00000000" w:rsidRDefault="00000000">
      <w:pPr>
        <w:numPr>
          <w:ilvl w:val="0"/>
          <w:numId w:val="45"/>
        </w:numPr>
        <w:tabs>
          <w:tab w:val="clear" w:pos="360"/>
        </w:tabs>
        <w:spacing w:after="0"/>
        <w:ind w:left="0" w:firstLine="0"/>
        <w:jc w:val="both"/>
        <w:rPr>
          <w:szCs w:val="24"/>
        </w:rPr>
      </w:pPr>
      <w:r>
        <w:rPr>
          <w:szCs w:val="24"/>
        </w:rPr>
        <w:t>New bills or enacted legislation;</w:t>
      </w:r>
    </w:p>
    <w:p w:rsidR="00000000" w:rsidRDefault="00000000">
      <w:pPr>
        <w:numPr>
          <w:ilvl w:val="0"/>
          <w:numId w:val="45"/>
        </w:numPr>
        <w:tabs>
          <w:tab w:val="clear" w:pos="360"/>
        </w:tabs>
        <w:spacing w:after="0"/>
        <w:ind w:left="0" w:firstLine="0"/>
        <w:jc w:val="both"/>
        <w:rPr>
          <w:szCs w:val="24"/>
        </w:rPr>
      </w:pPr>
      <w:r>
        <w:rPr>
          <w:szCs w:val="24"/>
        </w:rPr>
        <w:t>New institutions;</w:t>
      </w:r>
    </w:p>
    <w:p w:rsidR="00000000" w:rsidRDefault="00000000">
      <w:pPr>
        <w:numPr>
          <w:ilvl w:val="0"/>
          <w:numId w:val="45"/>
        </w:numPr>
        <w:tabs>
          <w:tab w:val="clear" w:pos="360"/>
        </w:tabs>
        <w:spacing w:after="0"/>
        <w:ind w:left="0" w:firstLine="0"/>
        <w:jc w:val="both"/>
        <w:rPr>
          <w:szCs w:val="24"/>
        </w:rPr>
      </w:pPr>
      <w:r>
        <w:rPr>
          <w:szCs w:val="24"/>
        </w:rPr>
        <w:t>Newly implemented policies; and</w:t>
      </w:r>
    </w:p>
    <w:p w:rsidR="00000000" w:rsidRDefault="00000000">
      <w:pPr>
        <w:numPr>
          <w:ilvl w:val="0"/>
          <w:numId w:val="45"/>
        </w:numPr>
        <w:tabs>
          <w:tab w:val="clear" w:pos="360"/>
        </w:tabs>
        <w:spacing w:after="0"/>
        <w:ind w:left="0" w:firstLine="0"/>
        <w:jc w:val="both"/>
        <w:rPr>
          <w:szCs w:val="24"/>
        </w:rPr>
      </w:pPr>
      <w:r>
        <w:rPr>
          <w:szCs w:val="24"/>
        </w:rPr>
        <w:t>Newly implemented programmes and projects and their scope.</w:t>
      </w:r>
    </w:p>
    <w:p w:rsidR="00000000" w:rsidRDefault="00000000">
      <w:pPr>
        <w:spacing w:after="0"/>
        <w:jc w:val="both"/>
        <w:rPr>
          <w:szCs w:val="24"/>
        </w:rPr>
      </w:pPr>
    </w:p>
    <w:p w:rsidR="00000000" w:rsidRDefault="00000000">
      <w:pPr>
        <w:spacing w:after="0"/>
        <w:jc w:val="center"/>
        <w:rPr>
          <w:szCs w:val="24"/>
        </w:rPr>
      </w:pPr>
      <w:r>
        <w:rPr>
          <w:b/>
          <w:bCs/>
          <w:szCs w:val="24"/>
          <w:u w:val="single"/>
        </w:rPr>
        <w:t>Part IV</w:t>
      </w:r>
    </w:p>
    <w:p w:rsidR="00000000" w:rsidRDefault="00000000">
      <w:pPr>
        <w:spacing w:after="0"/>
        <w:rPr>
          <w:szCs w:val="24"/>
        </w:rPr>
      </w:pPr>
    </w:p>
    <w:p w:rsidR="00000000" w:rsidRDefault="00000000">
      <w:pPr>
        <w:spacing w:after="0"/>
        <w:rPr>
          <w:b/>
          <w:snapToGrid w:val="0"/>
        </w:rPr>
      </w:pPr>
      <w:r>
        <w:rPr>
          <w:b/>
          <w:snapToGrid w:val="0"/>
        </w:rPr>
        <w:t>The following is a preliminary list of major issues (that does not contain issues already covered in Part I) that the Committee may take up during the dialogue with the State party. They do no require written answers. This list is not exhaustive as other issues might be raised in course of the dialogue.</w:t>
      </w:r>
    </w:p>
    <w:p w:rsidR="00000000" w:rsidRDefault="00000000">
      <w:pPr>
        <w:spacing w:after="0"/>
        <w:rPr>
          <w:bCs/>
          <w:snapToGrid w:val="0"/>
        </w:rPr>
      </w:pPr>
    </w:p>
    <w:p w:rsidR="00000000" w:rsidRDefault="00000000">
      <w:pPr>
        <w:numPr>
          <w:ilvl w:val="0"/>
          <w:numId w:val="46"/>
        </w:numPr>
        <w:tabs>
          <w:tab w:val="clear" w:pos="360"/>
        </w:tabs>
        <w:spacing w:after="0"/>
        <w:ind w:left="0" w:firstLine="0"/>
        <w:rPr>
          <w:snapToGrid w:val="0"/>
        </w:rPr>
      </w:pPr>
      <w:r>
        <w:rPr>
          <w:szCs w:val="24"/>
        </w:rPr>
        <w:t>The State party's strategy to strengthen the overall implementation of the Convention with particular attention to the general principles of the Convention (non-discrimination (art.2), the best interests of the child (art.3) and the right of the child to express his or her own views freely in all matters affecting him or her (art.12)).</w:t>
      </w:r>
    </w:p>
    <w:p w:rsidR="00000000" w:rsidRDefault="00000000">
      <w:pPr>
        <w:spacing w:after="0"/>
        <w:rPr>
          <w:snapToGrid w:val="0"/>
        </w:rPr>
      </w:pPr>
    </w:p>
    <w:p w:rsidR="00000000" w:rsidRDefault="00000000">
      <w:pPr>
        <w:numPr>
          <w:ilvl w:val="0"/>
          <w:numId w:val="46"/>
        </w:numPr>
        <w:tabs>
          <w:tab w:val="clear" w:pos="360"/>
        </w:tabs>
        <w:spacing w:after="0"/>
        <w:ind w:left="0" w:firstLine="0"/>
        <w:rPr>
          <w:snapToGrid w:val="0"/>
        </w:rPr>
      </w:pPr>
      <w:r>
        <w:rPr>
          <w:snapToGrid w:val="0"/>
        </w:rPr>
        <w:t>All forms of violence against children, including corporal punishment and sexual abuse, within the home, schools and other institutions.</w:t>
      </w:r>
    </w:p>
    <w:p w:rsidR="00000000" w:rsidRDefault="00000000">
      <w:pPr>
        <w:spacing w:after="0"/>
        <w:rPr>
          <w:snapToGrid w:val="0"/>
        </w:rPr>
      </w:pPr>
    </w:p>
    <w:p w:rsidR="00000000" w:rsidRDefault="00000000">
      <w:pPr>
        <w:numPr>
          <w:ilvl w:val="0"/>
          <w:numId w:val="46"/>
        </w:numPr>
        <w:tabs>
          <w:tab w:val="clear" w:pos="360"/>
        </w:tabs>
        <w:spacing w:after="0"/>
        <w:ind w:left="0" w:firstLine="0"/>
        <w:rPr>
          <w:snapToGrid w:val="0"/>
        </w:rPr>
      </w:pPr>
      <w:r>
        <w:rPr>
          <w:snapToGrid w:val="0"/>
        </w:rPr>
        <w:t>Adoption and regulation of alternative care for children separated from their parents.</w:t>
      </w:r>
    </w:p>
    <w:p w:rsidR="00000000" w:rsidRDefault="00000000">
      <w:pPr>
        <w:spacing w:after="0"/>
        <w:rPr>
          <w:snapToGrid w:val="0"/>
        </w:rPr>
      </w:pPr>
    </w:p>
    <w:p w:rsidR="00000000" w:rsidRDefault="00000000">
      <w:pPr>
        <w:numPr>
          <w:ilvl w:val="0"/>
          <w:numId w:val="46"/>
        </w:numPr>
        <w:tabs>
          <w:tab w:val="clear" w:pos="360"/>
        </w:tabs>
        <w:spacing w:after="0"/>
        <w:ind w:left="0" w:firstLine="0"/>
        <w:rPr>
          <w:snapToGrid w:val="0"/>
        </w:rPr>
      </w:pPr>
      <w:r>
        <w:rPr>
          <w:snapToGrid w:val="0"/>
        </w:rPr>
        <w:t>Access to health care and in particular, adolescent health concerns, including reproductive health, mental health, alcohol and drug abuse and youth suicide.</w:t>
      </w:r>
    </w:p>
    <w:p w:rsidR="00000000" w:rsidRDefault="00000000">
      <w:pPr>
        <w:spacing w:after="0"/>
        <w:rPr>
          <w:snapToGrid w:val="0"/>
        </w:rPr>
      </w:pPr>
    </w:p>
    <w:p w:rsidR="00000000" w:rsidRDefault="00000000">
      <w:pPr>
        <w:numPr>
          <w:ilvl w:val="0"/>
          <w:numId w:val="46"/>
        </w:numPr>
        <w:tabs>
          <w:tab w:val="clear" w:pos="360"/>
        </w:tabs>
        <w:spacing w:after="0"/>
        <w:ind w:left="0" w:firstLine="0"/>
        <w:rPr>
          <w:snapToGrid w:val="0"/>
        </w:rPr>
      </w:pPr>
      <w:r>
        <w:rPr>
          <w:snapToGrid w:val="0"/>
        </w:rPr>
        <w:t>Children infected with and affected by HIV/AIDS.</w:t>
      </w:r>
    </w:p>
    <w:p w:rsidR="00000000" w:rsidRDefault="00000000">
      <w:pPr>
        <w:spacing w:after="0"/>
        <w:rPr>
          <w:snapToGrid w:val="0"/>
        </w:rPr>
      </w:pPr>
    </w:p>
    <w:p w:rsidR="00000000" w:rsidRDefault="00000000">
      <w:pPr>
        <w:numPr>
          <w:ilvl w:val="0"/>
          <w:numId w:val="46"/>
        </w:numPr>
        <w:tabs>
          <w:tab w:val="clear" w:pos="360"/>
        </w:tabs>
        <w:spacing w:after="0"/>
        <w:ind w:left="0" w:firstLine="0"/>
        <w:rPr>
          <w:snapToGrid w:val="0"/>
        </w:rPr>
      </w:pPr>
      <w:r>
        <w:rPr>
          <w:szCs w:val="24"/>
        </w:rPr>
        <w:t>Children with disabilities.</w:t>
      </w:r>
    </w:p>
    <w:p w:rsidR="00000000" w:rsidRDefault="00000000">
      <w:pPr>
        <w:spacing w:after="0"/>
        <w:rPr>
          <w:snapToGrid w:val="0"/>
        </w:rPr>
      </w:pPr>
    </w:p>
    <w:p w:rsidR="00000000" w:rsidRDefault="00000000">
      <w:pPr>
        <w:numPr>
          <w:ilvl w:val="0"/>
          <w:numId w:val="46"/>
        </w:numPr>
        <w:tabs>
          <w:tab w:val="clear" w:pos="360"/>
        </w:tabs>
        <w:spacing w:after="0"/>
        <w:ind w:left="0" w:firstLine="0"/>
        <w:rPr>
          <w:snapToGrid w:val="0"/>
        </w:rPr>
      </w:pPr>
      <w:r>
        <w:rPr>
          <w:snapToGrid w:val="0"/>
        </w:rPr>
        <w:t>Disparities with respect to the standard of living and social security.</w:t>
      </w:r>
    </w:p>
    <w:p w:rsidR="00000000" w:rsidRDefault="00000000">
      <w:pPr>
        <w:spacing w:after="0"/>
        <w:rPr>
          <w:snapToGrid w:val="0"/>
        </w:rPr>
      </w:pPr>
    </w:p>
    <w:p w:rsidR="00000000" w:rsidRDefault="00000000">
      <w:pPr>
        <w:numPr>
          <w:ilvl w:val="0"/>
          <w:numId w:val="46"/>
        </w:numPr>
        <w:tabs>
          <w:tab w:val="clear" w:pos="360"/>
        </w:tabs>
        <w:spacing w:after="0"/>
        <w:ind w:left="0" w:firstLine="0"/>
        <w:rPr>
          <w:snapToGrid w:val="0"/>
        </w:rPr>
      </w:pPr>
      <w:r>
        <w:rPr>
          <w:snapToGrid w:val="0"/>
          <w:szCs w:val="24"/>
        </w:rPr>
        <w:t>The situation of children belonging to ethnic minorities and the s</w:t>
      </w:r>
      <w:r>
        <w:rPr>
          <w:szCs w:val="24"/>
        </w:rPr>
        <w:t>upport and protection services provided for asylum-seeking children, including access to education.</w:t>
      </w:r>
    </w:p>
    <w:p w:rsidR="00000000" w:rsidRDefault="00000000">
      <w:pPr>
        <w:spacing w:after="0"/>
        <w:rPr>
          <w:snapToGrid w:val="0"/>
        </w:rPr>
      </w:pPr>
    </w:p>
    <w:p w:rsidR="00000000" w:rsidRDefault="00000000">
      <w:pPr>
        <w:numPr>
          <w:ilvl w:val="0"/>
          <w:numId w:val="46"/>
        </w:numPr>
        <w:tabs>
          <w:tab w:val="clear" w:pos="360"/>
        </w:tabs>
        <w:spacing w:after="0"/>
        <w:ind w:left="0" w:firstLine="0"/>
        <w:rPr>
          <w:snapToGrid w:val="0"/>
        </w:rPr>
      </w:pPr>
      <w:r>
        <w:rPr>
          <w:szCs w:val="24"/>
        </w:rPr>
        <w:t>Education, including language policy.</w:t>
      </w:r>
    </w:p>
    <w:p w:rsidR="00000000" w:rsidRDefault="00000000">
      <w:pPr>
        <w:spacing w:after="0"/>
        <w:rPr>
          <w:snapToGrid w:val="0"/>
        </w:rPr>
      </w:pPr>
    </w:p>
    <w:p w:rsidR="00000000" w:rsidRDefault="00000000">
      <w:pPr>
        <w:numPr>
          <w:ilvl w:val="0"/>
          <w:numId w:val="46"/>
        </w:numPr>
        <w:tabs>
          <w:tab w:val="clear" w:pos="360"/>
        </w:tabs>
        <w:spacing w:after="0"/>
        <w:ind w:left="720" w:firstLine="0"/>
        <w:rPr>
          <w:snapToGrid w:val="0"/>
        </w:rPr>
      </w:pPr>
      <w:r>
        <w:rPr>
          <w:szCs w:val="24"/>
        </w:rPr>
        <w:t>Non-citizens, including birth registration.</w:t>
      </w:r>
    </w:p>
    <w:p w:rsidR="00000000" w:rsidRDefault="00000000">
      <w:pPr>
        <w:spacing w:after="0"/>
        <w:rPr>
          <w:snapToGrid w:val="0"/>
        </w:rPr>
      </w:pPr>
    </w:p>
    <w:p w:rsidR="00000000" w:rsidRDefault="00000000">
      <w:pPr>
        <w:numPr>
          <w:ilvl w:val="0"/>
          <w:numId w:val="46"/>
        </w:numPr>
        <w:tabs>
          <w:tab w:val="clear" w:pos="360"/>
        </w:tabs>
        <w:spacing w:after="0"/>
        <w:ind w:left="720" w:firstLine="0"/>
        <w:rPr>
          <w:snapToGrid w:val="0"/>
        </w:rPr>
      </w:pPr>
      <w:r>
        <w:rPr>
          <w:snapToGrid w:val="0"/>
        </w:rPr>
        <w:t>Child labour, sexual exploitation, trafficking and sale of children.</w:t>
      </w:r>
    </w:p>
    <w:p w:rsidR="00000000" w:rsidRDefault="00000000">
      <w:pPr>
        <w:spacing w:after="0"/>
        <w:rPr>
          <w:snapToGrid w:val="0"/>
        </w:rPr>
      </w:pPr>
    </w:p>
    <w:p w:rsidR="00000000" w:rsidRDefault="00000000">
      <w:pPr>
        <w:numPr>
          <w:ilvl w:val="0"/>
          <w:numId w:val="46"/>
        </w:numPr>
        <w:tabs>
          <w:tab w:val="clear" w:pos="360"/>
        </w:tabs>
        <w:spacing w:after="0"/>
        <w:ind w:left="720" w:firstLine="0"/>
        <w:rPr>
          <w:lang w:val="en-US"/>
        </w:rPr>
      </w:pPr>
      <w:r>
        <w:rPr>
          <w:snapToGrid w:val="0"/>
        </w:rPr>
        <w:t>Juvenile justice.</w:t>
      </w:r>
    </w:p>
    <w:p w:rsidR="00000000" w:rsidRDefault="00000000">
      <w:pPr>
        <w:ind w:left="709" w:hanging="709"/>
      </w:pPr>
    </w:p>
    <w:p w:rsidR="00000000" w:rsidRDefault="00000000">
      <w:pPr>
        <w:ind w:left="709" w:hanging="709"/>
        <w:jc w:val="center"/>
      </w:pPr>
      <w:r>
        <w:t>-----</w:t>
      </w:r>
    </w:p>
    <w:sectPr w:rsidR="00000000">
      <w:headerReference w:type="even" r:id="rId10"/>
      <w:headerReference w:type="default" r:id="rId11"/>
      <w:endnotePr>
        <w:numFmt w:val="decimal"/>
      </w:endnotePr>
      <w:type w:val="continuous"/>
      <w:pgSz w:w="11907" w:h="16840" w:code="9"/>
      <w:pgMar w:top="567" w:right="851" w:bottom="1141" w:left="1418"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CRC/C/LVA/Q/2</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r>
    <w:r>
      <w:rPr>
        <w:lang w:val="fr-FR"/>
      </w:rPr>
      <w:t>CRC/C/LVA/Q/2</w:t>
    </w:r>
  </w:p>
  <w:p w:rsidR="00000000" w:rsidRDefault="00000000">
    <w:pPr>
      <w:pStyle w:val="Header"/>
      <w:tabs>
        <w:tab w:val="clear" w:pos="4320"/>
        <w:tab w:val="clear" w:pos="8640"/>
        <w:tab w:val="left" w:pos="6650"/>
      </w:tabs>
      <w:spacing w:after="0"/>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4FF574A"/>
    <w:multiLevelType w:val="hybridMultilevel"/>
    <w:tmpl w:val="82A8F8D6"/>
    <w:lvl w:ilvl="0" w:tplc="040B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
    <w:nsid w:val="052B7B5C"/>
    <w:multiLevelType w:val="hybridMultilevel"/>
    <w:tmpl w:val="5C8CEC7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3">
    <w:nsid w:val="071F4DDB"/>
    <w:multiLevelType w:val="hybridMultilevel"/>
    <w:tmpl w:val="70AE37F2"/>
    <w:lvl w:ilvl="0" w:tplc="0E868470">
      <w:start w:val="1"/>
      <w:numFmt w:val="lowerLetter"/>
      <w:lvlText w:val="%1)"/>
      <w:lvlJc w:val="left"/>
      <w:pPr>
        <w:tabs>
          <w:tab w:val="num" w:pos="1245"/>
        </w:tabs>
        <w:ind w:left="1245" w:hanging="885"/>
      </w:pPr>
      <w:rPr>
        <w:rFonts w:hint="default"/>
      </w:rPr>
    </w:lvl>
    <w:lvl w:ilvl="1" w:tplc="9B22E66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6">
    <w:nsid w:val="17204EF8"/>
    <w:multiLevelType w:val="hybridMultilevel"/>
    <w:tmpl w:val="5BB49070"/>
    <w:lvl w:ilvl="0" w:tplc="04090015">
      <w:start w:val="1"/>
      <w:numFmt w:val="upperLetter"/>
      <w:lvlText w:val="%1."/>
      <w:lvlJc w:val="left"/>
      <w:pPr>
        <w:tabs>
          <w:tab w:val="num" w:pos="720"/>
        </w:tabs>
        <w:ind w:left="720" w:hanging="360"/>
      </w:pPr>
    </w:lvl>
    <w:lvl w:ilvl="1" w:tplc="936C2A9E">
      <w:start w:val="3"/>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73612C"/>
    <w:multiLevelType w:val="singleLevel"/>
    <w:tmpl w:val="97D436CC"/>
    <w:lvl w:ilvl="0">
      <w:start w:val="1"/>
      <w:numFmt w:val="lowerLetter"/>
      <w:lvlText w:val="%1."/>
      <w:lvlJc w:val="left"/>
      <w:pPr>
        <w:tabs>
          <w:tab w:val="num" w:pos="360"/>
        </w:tabs>
        <w:ind w:left="360" w:hanging="360"/>
      </w:pPr>
      <w:rPr>
        <w:rFonts w:hint="default"/>
      </w:rPr>
    </w:lvl>
  </w:abstractNum>
  <w:abstractNum w:abstractNumId="8">
    <w:nsid w:val="23C43DE8"/>
    <w:multiLevelType w:val="hybridMultilevel"/>
    <w:tmpl w:val="9912EEA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9">
    <w:nsid w:val="23E822AB"/>
    <w:multiLevelType w:val="singleLevel"/>
    <w:tmpl w:val="89AE79B6"/>
    <w:lvl w:ilvl="0">
      <w:start w:val="1"/>
      <w:numFmt w:val="lowerLetter"/>
      <w:lvlText w:val="%1)"/>
      <w:lvlJc w:val="left"/>
      <w:pPr>
        <w:tabs>
          <w:tab w:val="num" w:pos="720"/>
        </w:tabs>
        <w:ind w:left="720" w:hanging="360"/>
      </w:pPr>
      <w:rPr>
        <w:rFonts w:hint="default"/>
      </w:rPr>
    </w:lvl>
  </w:abstractNum>
  <w:abstractNum w:abstractNumId="10">
    <w:nsid w:val="26361F1C"/>
    <w:multiLevelType w:val="hybridMultilevel"/>
    <w:tmpl w:val="01F6905C"/>
    <w:lvl w:ilvl="0" w:tplc="040B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11">
    <w:nsid w:val="293F0DEA"/>
    <w:multiLevelType w:val="singleLevel"/>
    <w:tmpl w:val="A1F25EF4"/>
    <w:lvl w:ilvl="0">
      <w:start w:val="1"/>
      <w:numFmt w:val="lowerLetter"/>
      <w:lvlText w:val="%1)"/>
      <w:lvlJc w:val="left"/>
      <w:pPr>
        <w:tabs>
          <w:tab w:val="num" w:pos="360"/>
        </w:tabs>
        <w:ind w:left="360" w:hanging="360"/>
      </w:pPr>
    </w:lvl>
  </w:abstractNum>
  <w:abstractNum w:abstractNumId="1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3">
    <w:nsid w:val="2CC37C3E"/>
    <w:multiLevelType w:val="singleLevel"/>
    <w:tmpl w:val="60AE8FF6"/>
    <w:lvl w:ilvl="0">
      <w:start w:val="1"/>
      <w:numFmt w:val="lowerLetter"/>
      <w:lvlText w:val="%1)"/>
      <w:lvlJc w:val="left"/>
      <w:pPr>
        <w:tabs>
          <w:tab w:val="num" w:pos="733"/>
        </w:tabs>
        <w:ind w:left="733" w:hanging="360"/>
      </w:pPr>
      <w:rPr>
        <w:rFonts w:hint="default"/>
      </w:rPr>
    </w:lvl>
  </w:abstractNum>
  <w:abstractNum w:abstractNumId="14">
    <w:nsid w:val="2EC03204"/>
    <w:multiLevelType w:val="singleLevel"/>
    <w:tmpl w:val="09CE9D20"/>
    <w:lvl w:ilvl="0">
      <w:start w:val="1"/>
      <w:numFmt w:val="lowerLetter"/>
      <w:lvlText w:val="%1)"/>
      <w:lvlJc w:val="left"/>
      <w:pPr>
        <w:tabs>
          <w:tab w:val="num" w:pos="733"/>
        </w:tabs>
        <w:ind w:left="733" w:hanging="360"/>
      </w:pPr>
      <w:rPr>
        <w:rFonts w:hint="default"/>
      </w:rPr>
    </w:lvl>
  </w:abstractNum>
  <w:abstractNum w:abstractNumId="15">
    <w:nsid w:val="344631DA"/>
    <w:multiLevelType w:val="hybridMultilevel"/>
    <w:tmpl w:val="AB5215AC"/>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74A4247"/>
    <w:multiLevelType w:val="hybridMultilevel"/>
    <w:tmpl w:val="3E4C5496"/>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18">
    <w:nsid w:val="3B166DF4"/>
    <w:multiLevelType w:val="singleLevel"/>
    <w:tmpl w:val="0C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62500F9"/>
    <w:multiLevelType w:val="hybridMultilevel"/>
    <w:tmpl w:val="E986435E"/>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
    <w:nsid w:val="5819001C"/>
    <w:multiLevelType w:val="hybridMultilevel"/>
    <w:tmpl w:val="CB9A5BF4"/>
    <w:lvl w:ilvl="0" w:tplc="040B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5">
    <w:nsid w:val="598A5D2D"/>
    <w:multiLevelType w:val="hybridMultilevel"/>
    <w:tmpl w:val="168C39E8"/>
    <w:lvl w:ilvl="0" w:tplc="040B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6">
    <w:nsid w:val="59FD0C58"/>
    <w:multiLevelType w:val="hybridMultilevel"/>
    <w:tmpl w:val="9C4C9242"/>
    <w:lvl w:ilvl="0" w:tplc="040B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7">
    <w:nsid w:val="60527942"/>
    <w:multiLevelType w:val="singleLevel"/>
    <w:tmpl w:val="F8429F52"/>
    <w:lvl w:ilvl="0">
      <w:start w:val="1"/>
      <w:numFmt w:val="lowerLetter"/>
      <w:lvlText w:val="%1)"/>
      <w:lvlJc w:val="left"/>
      <w:pPr>
        <w:tabs>
          <w:tab w:val="num" w:pos="360"/>
        </w:tabs>
        <w:ind w:left="360" w:hanging="360"/>
      </w:pPr>
      <w:rPr>
        <w:rFonts w:ascii="Times New Roman" w:eastAsia="SimSun" w:hAnsi="Times New Roman" w:cs="Times New Roman"/>
      </w:rPr>
    </w:lvl>
  </w:abstractNum>
  <w:abstractNum w:abstractNumId="28">
    <w:nsid w:val="60EA2E0C"/>
    <w:multiLevelType w:val="singleLevel"/>
    <w:tmpl w:val="AF6C2FE6"/>
    <w:lvl w:ilvl="0">
      <w:start w:val="1"/>
      <w:numFmt w:val="lowerLetter"/>
      <w:lvlText w:val="%1)"/>
      <w:lvlJc w:val="left"/>
      <w:pPr>
        <w:tabs>
          <w:tab w:val="num" w:pos="360"/>
        </w:tabs>
        <w:ind w:left="360" w:hanging="360"/>
      </w:pPr>
      <w:rPr>
        <w:rFonts w:ascii="Times New Roman" w:eastAsia="SimSun" w:hAnsi="Times New Roman" w:cs="Times New Roman"/>
      </w:rPr>
    </w:lvl>
  </w:abstractNum>
  <w:abstractNum w:abstractNumId="29">
    <w:nsid w:val="628A16C3"/>
    <w:multiLevelType w:val="singleLevel"/>
    <w:tmpl w:val="B0509CF4"/>
    <w:lvl w:ilvl="0">
      <w:start w:val="1"/>
      <w:numFmt w:val="decimal"/>
      <w:lvlText w:val="%1."/>
      <w:lvlJc w:val="left"/>
      <w:pPr>
        <w:tabs>
          <w:tab w:val="num" w:pos="360"/>
        </w:tabs>
        <w:ind w:left="360" w:hanging="360"/>
      </w:pPr>
    </w:lvl>
  </w:abstractNum>
  <w:abstractNum w:abstractNumId="30">
    <w:nsid w:val="65315A04"/>
    <w:multiLevelType w:val="singleLevel"/>
    <w:tmpl w:val="E38286C4"/>
    <w:lvl w:ilvl="0">
      <w:start w:val="1"/>
      <w:numFmt w:val="lowerLetter"/>
      <w:lvlText w:val="%1)"/>
      <w:lvlJc w:val="left"/>
      <w:pPr>
        <w:tabs>
          <w:tab w:val="num" w:pos="360"/>
        </w:tabs>
        <w:ind w:left="360" w:hanging="360"/>
      </w:pPr>
      <w:rPr>
        <w:rFonts w:ascii="Times New Roman" w:eastAsia="SimSun" w:hAnsi="Times New Roman" w:cs="Times New Roman"/>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72FE3F2F"/>
    <w:multiLevelType w:val="singleLevel"/>
    <w:tmpl w:val="00F078B0"/>
    <w:lvl w:ilvl="0">
      <w:start w:val="1"/>
      <w:numFmt w:val="decimal"/>
      <w:lvlText w:val="%1."/>
      <w:lvlJc w:val="left"/>
      <w:pPr>
        <w:tabs>
          <w:tab w:val="num" w:pos="360"/>
        </w:tabs>
        <w:ind w:left="360" w:hanging="360"/>
      </w:pPr>
      <w:rPr>
        <w:rFonts w:hint="default"/>
      </w:rPr>
    </w:lvl>
  </w:abstractNum>
  <w:abstractNum w:abstractNumId="33">
    <w:nsid w:val="765909C4"/>
    <w:multiLevelType w:val="singleLevel"/>
    <w:tmpl w:val="618E2036"/>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BCD30FE"/>
    <w:multiLevelType w:val="hybridMultilevel"/>
    <w:tmpl w:val="D1E25F08"/>
    <w:lvl w:ilvl="0" w:tplc="4168BA18">
      <w:numFmt w:val="bullet"/>
      <w:lvlText w:val="-"/>
      <w:lvlJc w:val="left"/>
      <w:pPr>
        <w:tabs>
          <w:tab w:val="num" w:pos="1664"/>
        </w:tabs>
        <w:ind w:left="1664" w:hanging="360"/>
      </w:pPr>
      <w:rPr>
        <w:rFonts w:ascii="Times New Roman" w:eastAsia="Times New Roman" w:hAnsi="Times New Roman" w:cs="Times New Roman" w:hint="default"/>
      </w:rPr>
    </w:lvl>
    <w:lvl w:ilvl="1" w:tplc="04090003" w:tentative="1">
      <w:start w:val="1"/>
      <w:numFmt w:val="bullet"/>
      <w:lvlText w:val="o"/>
      <w:lvlJc w:val="left"/>
      <w:pPr>
        <w:tabs>
          <w:tab w:val="num" w:pos="2384"/>
        </w:tabs>
        <w:ind w:left="2384" w:hanging="360"/>
      </w:pPr>
      <w:rPr>
        <w:rFonts w:ascii="Courier New" w:hAnsi="Courier New" w:hint="default"/>
      </w:rPr>
    </w:lvl>
    <w:lvl w:ilvl="2" w:tplc="04090005" w:tentative="1">
      <w:start w:val="1"/>
      <w:numFmt w:val="bullet"/>
      <w:lvlText w:val=""/>
      <w:lvlJc w:val="left"/>
      <w:pPr>
        <w:tabs>
          <w:tab w:val="num" w:pos="3104"/>
        </w:tabs>
        <w:ind w:left="3104" w:hanging="360"/>
      </w:pPr>
      <w:rPr>
        <w:rFonts w:ascii="Wingdings" w:hAnsi="Wingdings" w:hint="default"/>
      </w:rPr>
    </w:lvl>
    <w:lvl w:ilvl="3" w:tplc="04090001" w:tentative="1">
      <w:start w:val="1"/>
      <w:numFmt w:val="bullet"/>
      <w:lvlText w:val=""/>
      <w:lvlJc w:val="left"/>
      <w:pPr>
        <w:tabs>
          <w:tab w:val="num" w:pos="3824"/>
        </w:tabs>
        <w:ind w:left="3824" w:hanging="360"/>
      </w:pPr>
      <w:rPr>
        <w:rFonts w:ascii="Symbol" w:hAnsi="Symbol" w:hint="default"/>
      </w:rPr>
    </w:lvl>
    <w:lvl w:ilvl="4" w:tplc="04090003" w:tentative="1">
      <w:start w:val="1"/>
      <w:numFmt w:val="bullet"/>
      <w:lvlText w:val="o"/>
      <w:lvlJc w:val="left"/>
      <w:pPr>
        <w:tabs>
          <w:tab w:val="num" w:pos="4544"/>
        </w:tabs>
        <w:ind w:left="4544" w:hanging="360"/>
      </w:pPr>
      <w:rPr>
        <w:rFonts w:ascii="Courier New" w:hAnsi="Courier New" w:hint="default"/>
      </w:rPr>
    </w:lvl>
    <w:lvl w:ilvl="5" w:tplc="04090005" w:tentative="1">
      <w:start w:val="1"/>
      <w:numFmt w:val="bullet"/>
      <w:lvlText w:val=""/>
      <w:lvlJc w:val="left"/>
      <w:pPr>
        <w:tabs>
          <w:tab w:val="num" w:pos="5264"/>
        </w:tabs>
        <w:ind w:left="5264" w:hanging="360"/>
      </w:pPr>
      <w:rPr>
        <w:rFonts w:ascii="Wingdings" w:hAnsi="Wingdings" w:hint="default"/>
      </w:rPr>
    </w:lvl>
    <w:lvl w:ilvl="6" w:tplc="04090001" w:tentative="1">
      <w:start w:val="1"/>
      <w:numFmt w:val="bullet"/>
      <w:lvlText w:val=""/>
      <w:lvlJc w:val="left"/>
      <w:pPr>
        <w:tabs>
          <w:tab w:val="num" w:pos="5984"/>
        </w:tabs>
        <w:ind w:left="5984" w:hanging="360"/>
      </w:pPr>
      <w:rPr>
        <w:rFonts w:ascii="Symbol" w:hAnsi="Symbol" w:hint="default"/>
      </w:rPr>
    </w:lvl>
    <w:lvl w:ilvl="7" w:tplc="04090003" w:tentative="1">
      <w:start w:val="1"/>
      <w:numFmt w:val="bullet"/>
      <w:lvlText w:val="o"/>
      <w:lvlJc w:val="left"/>
      <w:pPr>
        <w:tabs>
          <w:tab w:val="num" w:pos="6704"/>
        </w:tabs>
        <w:ind w:left="6704" w:hanging="360"/>
      </w:pPr>
      <w:rPr>
        <w:rFonts w:ascii="Courier New" w:hAnsi="Courier New" w:hint="default"/>
      </w:rPr>
    </w:lvl>
    <w:lvl w:ilvl="8" w:tplc="04090005" w:tentative="1">
      <w:start w:val="1"/>
      <w:numFmt w:val="bullet"/>
      <w:lvlText w:val=""/>
      <w:lvlJc w:val="left"/>
      <w:pPr>
        <w:tabs>
          <w:tab w:val="num" w:pos="7424"/>
        </w:tabs>
        <w:ind w:left="7424" w:hanging="360"/>
      </w:pPr>
      <w:rPr>
        <w:rFonts w:ascii="Wingdings" w:hAnsi="Wingdings" w:hint="default"/>
      </w:rPr>
    </w:lvl>
  </w:abstractNum>
  <w:abstractNum w:abstractNumId="3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abstractNum w:abstractNumId="38">
    <w:nsid w:val="7F7C186A"/>
    <w:multiLevelType w:val="singleLevel"/>
    <w:tmpl w:val="B666D74E"/>
    <w:lvl w:ilvl="0">
      <w:start w:val="7"/>
      <w:numFmt w:val="bullet"/>
      <w:lvlText w:val="-"/>
      <w:lvlJc w:val="left"/>
      <w:pPr>
        <w:tabs>
          <w:tab w:val="num" w:pos="360"/>
        </w:tabs>
        <w:ind w:left="360" w:hanging="360"/>
      </w:pPr>
      <w:rPr>
        <w:rFonts w:hint="default"/>
      </w:rPr>
    </w:lvl>
  </w:abstractNum>
  <w:num w:numId="1">
    <w:abstractNumId w:val="36"/>
  </w:num>
  <w:num w:numId="2">
    <w:abstractNumId w:val="12"/>
  </w:num>
  <w:num w:numId="3">
    <w:abstractNumId w:val="36"/>
  </w:num>
  <w:num w:numId="4">
    <w:abstractNumId w:val="12"/>
  </w:num>
  <w:num w:numId="5">
    <w:abstractNumId w:val="4"/>
  </w:num>
  <w:num w:numId="6">
    <w:abstractNumId w:val="16"/>
  </w:num>
  <w:num w:numId="7">
    <w:abstractNumId w:val="20"/>
  </w:num>
  <w:num w:numId="8">
    <w:abstractNumId w:val="34"/>
  </w:num>
  <w:num w:numId="9">
    <w:abstractNumId w:val="22"/>
  </w:num>
  <w:num w:numId="10">
    <w:abstractNumId w:val="37"/>
  </w:num>
  <w:num w:numId="11">
    <w:abstractNumId w:val="20"/>
  </w:num>
  <w:num w:numId="12">
    <w:abstractNumId w:val="21"/>
  </w:num>
  <w:num w:numId="13">
    <w:abstractNumId w:val="21"/>
  </w:num>
  <w:num w:numId="14">
    <w:abstractNumId w:val="31"/>
  </w:num>
  <w:num w:numId="15">
    <w:abstractNumId w:val="19"/>
  </w:num>
  <w:num w:numId="16">
    <w:abstractNumId w:val="19"/>
  </w:num>
  <w:num w:numId="17">
    <w:abstractNumId w:val="36"/>
  </w:num>
  <w:num w:numId="18">
    <w:abstractNumId w:val="12"/>
  </w:num>
  <w:num w:numId="19">
    <w:abstractNumId w:val="0"/>
  </w:num>
  <w:num w:numId="20">
    <w:abstractNumId w:val="36"/>
  </w:num>
  <w:num w:numId="21">
    <w:abstractNumId w:val="12"/>
  </w:num>
  <w:num w:numId="22">
    <w:abstractNumId w:val="17"/>
  </w:num>
  <w:num w:numId="23">
    <w:abstractNumId w:val="1"/>
  </w:num>
  <w:num w:numId="24">
    <w:abstractNumId w:val="24"/>
  </w:num>
  <w:num w:numId="25">
    <w:abstractNumId w:val="26"/>
  </w:num>
  <w:num w:numId="26">
    <w:abstractNumId w:val="10"/>
  </w:num>
  <w:num w:numId="27">
    <w:abstractNumId w:val="25"/>
  </w:num>
  <w:num w:numId="28">
    <w:abstractNumId w:val="2"/>
  </w:num>
  <w:num w:numId="29">
    <w:abstractNumId w:val="8"/>
  </w:num>
  <w:num w:numId="30">
    <w:abstractNumId w:val="3"/>
  </w:num>
  <w:num w:numId="31">
    <w:abstractNumId w:val="23"/>
  </w:num>
  <w:num w:numId="32">
    <w:abstractNumId w:val="35"/>
  </w:num>
  <w:num w:numId="33">
    <w:abstractNumId w:val="6"/>
  </w:num>
  <w:num w:numId="34">
    <w:abstractNumId w:val="5"/>
  </w:num>
  <w:num w:numId="35">
    <w:abstractNumId w:val="29"/>
  </w:num>
  <w:num w:numId="36">
    <w:abstractNumId w:val="13"/>
  </w:num>
  <w:num w:numId="37">
    <w:abstractNumId w:val="11"/>
  </w:num>
  <w:num w:numId="38">
    <w:abstractNumId w:val="14"/>
  </w:num>
  <w:num w:numId="39">
    <w:abstractNumId w:val="9"/>
  </w:num>
  <w:num w:numId="40">
    <w:abstractNumId w:val="28"/>
  </w:num>
  <w:num w:numId="41">
    <w:abstractNumId w:val="30"/>
  </w:num>
  <w:num w:numId="42">
    <w:abstractNumId w:val="7"/>
  </w:num>
  <w:num w:numId="43">
    <w:abstractNumId w:val="27"/>
  </w:num>
  <w:num w:numId="44">
    <w:abstractNumId w:val="33"/>
  </w:num>
  <w:num w:numId="45">
    <w:abstractNumId w:val="38"/>
  </w:num>
  <w:num w:numId="46">
    <w:abstractNumId w:val="32"/>
  </w:num>
  <w:num w:numId="47">
    <w:abstractNumId w:val="18"/>
  </w:num>
  <w:num w:numId="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numPr>
        <w:numId w:val="94"/>
      </w:numPr>
      <w:spacing w:after="0"/>
      <w:ind w:left="720" w:hanging="720"/>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1418" w:hanging="720"/>
    </w:pPr>
  </w:style>
  <w:style w:type="paragraph" w:styleId="BodyTextIndent2">
    <w:name w:val="Body Text Indent 2"/>
    <w:basedOn w:val="Normal"/>
    <w:semiHidden/>
    <w:pPr>
      <w:ind w:left="709" w:hanging="709"/>
    </w:pPr>
  </w:style>
  <w:style w:type="paragraph" w:styleId="BodyTextIndent3">
    <w:name w:val="Body Text Indent 3"/>
    <w:basedOn w:val="Normal"/>
    <w:semiHidden/>
    <w:pPr>
      <w:ind w:left="698"/>
    </w:pPr>
  </w:style>
  <w:style w:type="paragraph" w:styleId="BodyText2">
    <w:name w:val="Body Text 2"/>
    <w:basedOn w:val="Normal"/>
    <w:semiHidden/>
    <w:pPr>
      <w:spacing w:after="120" w:line="480" w:lineRule="auto"/>
    </w:pPr>
  </w:style>
  <w:style w:type="character" w:styleId="Hyperlink">
    <w:name w:val="Hyperlink"/>
    <w:semiHidden/>
    <w:rPr>
      <w:strike w:val="0"/>
      <w:dstrike w:val="0"/>
      <w:color w:val="4A61AD"/>
      <w:u w:val="none"/>
      <w:effect w:val="none"/>
    </w:rPr>
  </w:style>
  <w:style w:type="paragraph" w:customStyle="1" w:styleId="Quicka">
    <w:name w:val="Quick a)"/>
    <w:basedOn w:val="Normal"/>
    <w:pPr>
      <w:widowControl w:val="0"/>
      <w:spacing w:after="0"/>
      <w:ind w:left="1440" w:hanging="720"/>
    </w:pPr>
    <w:rPr>
      <w:snapToGrid w:val="0"/>
      <w:lang w:val="en-US"/>
    </w:rPr>
  </w:style>
  <w:style w:type="paragraph" w:styleId="BodyText">
    <w:name w:val="Body Text"/>
    <w:basedOn w:val="Normal"/>
    <w:semiHidden/>
    <w:pPr>
      <w:spacing w:after="120"/>
    </w:pPr>
    <w:rPr>
      <w:sz w:val="20"/>
      <w:lang w:val="en-AU"/>
    </w:rPr>
  </w:style>
  <w:style w:type="paragraph" w:styleId="DocumentMap">
    <w:name w:val="Document Map"/>
    <w:basedOn w:val="Normal"/>
    <w:semiHidden/>
    <w:pPr>
      <w:shd w:val="clear" w:color="auto" w:fill="000080"/>
    </w:pPr>
    <w:rPr>
      <w:rFonts w:ascii="Tahoma" w:hAnsi="Tahoma" w:cs="Tahoma"/>
      <w:sz w:val="20"/>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hchr.ch/html/menu2/6/crc/doc/report/srf-hungary-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1651</Words>
  <Characters>9415</Characters>
  <Application>Microsoft Office Word</Application>
  <DocSecurity>4</DocSecurity>
  <Lines>78</Lines>
  <Paragraphs>18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0544682</vt:lpstr>
      <vt:lpstr>COMMITTEE ON THE RIGHTS OF THE CHILD</vt:lpstr>
      <vt:lpstr>    Forty-second session</vt:lpstr>
    </vt:vector>
  </TitlesOfParts>
  <Company>ONU</Company>
  <LinksUpToDate>false</LinksUpToDate>
  <CharactersWithSpaces>11562</CharactersWithSpaces>
  <SharedDoc>false</SharedDoc>
  <HLinks>
    <vt:vector size="6" baseType="variant">
      <vt:variant>
        <vt:i4>7209084</vt:i4>
      </vt:variant>
      <vt:variant>
        <vt:i4>15</vt:i4>
      </vt:variant>
      <vt:variant>
        <vt:i4>0</vt:i4>
      </vt:variant>
      <vt:variant>
        <vt:i4>5</vt:i4>
      </vt:variant>
      <vt:variant>
        <vt:lpwstr>http://www.unhchr.ch/html/menu2/6/crc/doc/report/srf-hungary-2.pdf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0544682</dc:title>
  <dc:subject/>
  <dc:creator>HAWKE</dc:creator>
  <cp:keywords>CRC/C/GHA/Q/2</cp:keywords>
  <dc:description>FINAL</dc:description>
  <cp:lastModifiedBy>csd</cp:lastModifiedBy>
  <cp:revision>4</cp:revision>
  <cp:lastPrinted>2006-02-21T09:02:00Z</cp:lastPrinted>
  <dcterms:created xsi:type="dcterms:W3CDTF">2006-02-21T07:37:00Z</dcterms:created>
  <dcterms:modified xsi:type="dcterms:W3CDTF">2006-02-21T09:02:00Z</dcterms:modified>
</cp:coreProperties>
</file>