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EEF7512" w14:textId="77777777" w:rsidTr="00DD35CF">
        <w:trPr>
          <w:trHeight w:hRule="exact" w:val="851"/>
        </w:trPr>
        <w:tc>
          <w:tcPr>
            <w:tcW w:w="1276" w:type="dxa"/>
            <w:tcBorders>
              <w:bottom w:val="single" w:sz="4" w:space="0" w:color="auto"/>
            </w:tcBorders>
          </w:tcPr>
          <w:p w14:paraId="37D6E92C" w14:textId="77777777" w:rsidR="003D7914" w:rsidRPr="00DB58B5" w:rsidRDefault="003D7914" w:rsidP="00B9781C"/>
        </w:tc>
        <w:tc>
          <w:tcPr>
            <w:tcW w:w="2268" w:type="dxa"/>
            <w:tcBorders>
              <w:bottom w:val="single" w:sz="4" w:space="0" w:color="auto"/>
            </w:tcBorders>
            <w:vAlign w:val="bottom"/>
          </w:tcPr>
          <w:p w14:paraId="4ABC15C6"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C9C3023" w14:textId="77777777" w:rsidR="003D7914" w:rsidRPr="00DB58B5" w:rsidRDefault="00B9781C" w:rsidP="00B9781C">
            <w:pPr>
              <w:jc w:val="right"/>
            </w:pPr>
            <w:r w:rsidRPr="00B9781C">
              <w:rPr>
                <w:sz w:val="40"/>
              </w:rPr>
              <w:t>CMW</w:t>
            </w:r>
            <w:r>
              <w:t>/C/SYC/2</w:t>
            </w:r>
          </w:p>
        </w:tc>
      </w:tr>
      <w:tr w:rsidR="003D7914" w:rsidRPr="00DB58B5" w14:paraId="3D6A83DE" w14:textId="77777777" w:rsidTr="00DD35CF">
        <w:trPr>
          <w:trHeight w:hRule="exact" w:val="2835"/>
        </w:trPr>
        <w:tc>
          <w:tcPr>
            <w:tcW w:w="1276" w:type="dxa"/>
            <w:tcBorders>
              <w:top w:val="single" w:sz="4" w:space="0" w:color="auto"/>
              <w:bottom w:val="single" w:sz="12" w:space="0" w:color="auto"/>
            </w:tcBorders>
          </w:tcPr>
          <w:p w14:paraId="436B22E2" w14:textId="77777777" w:rsidR="003D7914" w:rsidRPr="00DB58B5" w:rsidRDefault="003D7914" w:rsidP="00DD35CF">
            <w:pPr>
              <w:spacing w:before="120"/>
              <w:jc w:val="center"/>
            </w:pPr>
            <w:r>
              <w:rPr>
                <w:noProof/>
                <w:lang w:eastAsia="fr-CH"/>
              </w:rPr>
              <w:drawing>
                <wp:inline distT="0" distB="0" distL="0" distR="0" wp14:anchorId="0F16AB1E" wp14:editId="73AF5A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260EF3"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4F182165" w14:textId="77777777" w:rsidR="003D7914" w:rsidRDefault="00B9781C" w:rsidP="00DD35CF">
            <w:pPr>
              <w:spacing w:before="240"/>
            </w:pPr>
            <w:r>
              <w:t>Distr. générale</w:t>
            </w:r>
          </w:p>
          <w:p w14:paraId="6BC60478" w14:textId="77777777" w:rsidR="00B9781C" w:rsidRDefault="00B9781C" w:rsidP="00B9781C">
            <w:pPr>
              <w:spacing w:line="240" w:lineRule="exact"/>
            </w:pPr>
            <w:r>
              <w:t>18 octobre 2024</w:t>
            </w:r>
          </w:p>
          <w:p w14:paraId="26A66396" w14:textId="77777777" w:rsidR="00B9781C" w:rsidRDefault="00B9781C" w:rsidP="00B9781C">
            <w:pPr>
              <w:spacing w:line="240" w:lineRule="exact"/>
            </w:pPr>
            <w:r>
              <w:t>Français</w:t>
            </w:r>
          </w:p>
          <w:p w14:paraId="5CA9110D" w14:textId="77777777" w:rsidR="00B9781C" w:rsidRDefault="00B9781C" w:rsidP="00B9781C">
            <w:pPr>
              <w:spacing w:line="240" w:lineRule="exact"/>
            </w:pPr>
            <w:r>
              <w:t>Original : anglais</w:t>
            </w:r>
          </w:p>
          <w:p w14:paraId="58472BDC" w14:textId="5D00192E" w:rsidR="00B9781C" w:rsidRPr="00DB58B5" w:rsidRDefault="00B9781C" w:rsidP="00B9781C">
            <w:pPr>
              <w:spacing w:line="240" w:lineRule="exact"/>
            </w:pPr>
            <w:r>
              <w:rPr>
                <w:lang w:val="fr-FR"/>
              </w:rPr>
              <w:t>Anglais, espagnol et français seulement</w:t>
            </w:r>
          </w:p>
        </w:tc>
      </w:tr>
    </w:tbl>
    <w:p w14:paraId="56D138D2" w14:textId="77777777" w:rsidR="00B9781C" w:rsidRPr="00D37B86" w:rsidRDefault="00B9781C" w:rsidP="008F572B">
      <w:pPr>
        <w:spacing w:before="120"/>
        <w:rPr>
          <w:b/>
          <w:sz w:val="24"/>
          <w:szCs w:val="24"/>
        </w:rPr>
      </w:pPr>
      <w:r w:rsidRPr="00D37B86">
        <w:rPr>
          <w:b/>
          <w:sz w:val="24"/>
          <w:szCs w:val="24"/>
        </w:rPr>
        <w:t xml:space="preserve">Comité pour la protection des droits de tous les travailleurs </w:t>
      </w:r>
      <w:r w:rsidRPr="00D37B86">
        <w:rPr>
          <w:b/>
          <w:sz w:val="24"/>
          <w:szCs w:val="24"/>
        </w:rPr>
        <w:br/>
        <w:t>migrants et des membres de leur famille</w:t>
      </w:r>
    </w:p>
    <w:p w14:paraId="60C8C7A4" w14:textId="610D84C7" w:rsidR="00B9781C" w:rsidRPr="000274A8" w:rsidRDefault="00B9781C" w:rsidP="00B9781C">
      <w:pPr>
        <w:pStyle w:val="HMG"/>
        <w:rPr>
          <w:lang w:val="fr-BE"/>
        </w:rPr>
      </w:pPr>
      <w:r>
        <w:rPr>
          <w:lang w:val="fr-FR"/>
        </w:rPr>
        <w:tab/>
      </w:r>
      <w:r>
        <w:rPr>
          <w:lang w:val="fr-FR"/>
        </w:rPr>
        <w:tab/>
        <w:t xml:space="preserve">Deuxième rapport périodique soumis </w:t>
      </w:r>
      <w:r w:rsidR="000F06D4">
        <w:rPr>
          <w:lang w:val="fr-FR"/>
        </w:rPr>
        <w:br/>
      </w:r>
      <w:r>
        <w:rPr>
          <w:lang w:val="fr-FR"/>
        </w:rPr>
        <w:t xml:space="preserve">par les Seychelles en application </w:t>
      </w:r>
      <w:r w:rsidR="000F06D4">
        <w:rPr>
          <w:lang w:val="fr-FR"/>
        </w:rPr>
        <w:br/>
      </w:r>
      <w:r>
        <w:rPr>
          <w:lang w:val="fr-FR"/>
        </w:rPr>
        <w:t xml:space="preserve">de l’article 73 de la Convention, </w:t>
      </w:r>
      <w:r w:rsidR="000F06D4">
        <w:rPr>
          <w:lang w:val="fr-FR"/>
        </w:rPr>
        <w:br/>
      </w:r>
      <w:r>
        <w:rPr>
          <w:lang w:val="fr-FR"/>
        </w:rPr>
        <w:t>attendu en 2020</w:t>
      </w:r>
      <w:r w:rsidRPr="00B9781C">
        <w:rPr>
          <w:rStyle w:val="Appelnotedebasdep"/>
          <w:b w:val="0"/>
          <w:sz w:val="20"/>
          <w:vertAlign w:val="baseline"/>
        </w:rPr>
        <w:footnoteReference w:customMarkFollows="1" w:id="2"/>
        <w:t>*</w:t>
      </w:r>
      <w:r w:rsidRPr="00B9781C">
        <w:rPr>
          <w:b w:val="0"/>
          <w:sz w:val="20"/>
          <w:vertAlign w:val="superscript"/>
        </w:rPr>
        <w:t>,</w:t>
      </w:r>
      <w:r w:rsidRPr="00B9781C">
        <w:rPr>
          <w:b w:val="0"/>
          <w:sz w:val="20"/>
        </w:rPr>
        <w:t xml:space="preserve"> </w:t>
      </w:r>
      <w:r w:rsidRPr="00B9781C">
        <w:rPr>
          <w:rStyle w:val="Appelnotedebasdep"/>
          <w:b w:val="0"/>
          <w:sz w:val="20"/>
          <w:vertAlign w:val="baseline"/>
        </w:rPr>
        <w:footnoteReference w:customMarkFollows="1" w:id="3"/>
        <w:t>**</w:t>
      </w:r>
      <w:r w:rsidRPr="00B9781C">
        <w:rPr>
          <w:rStyle w:val="Appelnotedebasdep"/>
          <w:b w:val="0"/>
          <w:sz w:val="20"/>
        </w:rPr>
        <w:t>,</w:t>
      </w:r>
      <w:r w:rsidRPr="00B9781C">
        <w:rPr>
          <w:b w:val="0"/>
          <w:sz w:val="20"/>
          <w:vertAlign w:val="superscript"/>
        </w:rPr>
        <w:t xml:space="preserve"> </w:t>
      </w:r>
      <w:r w:rsidRPr="00B9781C">
        <w:rPr>
          <w:rStyle w:val="Appelnotedebasdep"/>
          <w:b w:val="0"/>
          <w:sz w:val="20"/>
          <w:vertAlign w:val="baseline"/>
        </w:rPr>
        <w:footnoteReference w:customMarkFollows="1" w:id="4"/>
        <w:t>***</w:t>
      </w:r>
    </w:p>
    <w:p w14:paraId="119FC6BB" w14:textId="06BBEF7D" w:rsidR="00B9781C" w:rsidRPr="000274A8" w:rsidRDefault="00B9781C" w:rsidP="00B9781C">
      <w:pPr>
        <w:pStyle w:val="SingleTxtG"/>
        <w:jc w:val="right"/>
        <w:rPr>
          <w:lang w:val="fr-BE"/>
        </w:rPr>
      </w:pPr>
      <w:r>
        <w:rPr>
          <w:lang w:val="fr-FR"/>
        </w:rPr>
        <w:t>[Date de réception</w:t>
      </w:r>
      <w:r w:rsidR="000F06D4">
        <w:rPr>
          <w:lang w:val="fr-FR"/>
        </w:rPr>
        <w:t> </w:t>
      </w:r>
      <w:r>
        <w:rPr>
          <w:lang w:val="fr-FR"/>
        </w:rPr>
        <w:t>: 31 janvier 2024]</w:t>
      </w:r>
    </w:p>
    <w:p w14:paraId="6C478719" w14:textId="52561620" w:rsidR="00B9781C" w:rsidRDefault="00B9781C">
      <w:pPr>
        <w:suppressAutoHyphens w:val="0"/>
        <w:kinsoku/>
        <w:overflowPunct/>
        <w:autoSpaceDE/>
        <w:autoSpaceDN/>
        <w:adjustRightInd/>
        <w:snapToGrid/>
        <w:spacing w:after="200" w:line="276" w:lineRule="auto"/>
        <w:rPr>
          <w:b/>
          <w:sz w:val="34"/>
        </w:rPr>
      </w:pPr>
      <w:r>
        <w:br w:type="page"/>
      </w:r>
    </w:p>
    <w:p w14:paraId="609FD757" w14:textId="77777777" w:rsidR="00B9781C" w:rsidRPr="00B9781C" w:rsidRDefault="00B9781C" w:rsidP="00B9781C">
      <w:pPr>
        <w:pStyle w:val="HChG"/>
        <w:rPr>
          <w:lang w:val="fr-BE"/>
        </w:rPr>
      </w:pPr>
      <w:r w:rsidRPr="00B9781C">
        <w:rPr>
          <w:lang w:val="fr-FR"/>
        </w:rPr>
        <w:lastRenderedPageBreak/>
        <w:tab/>
      </w:r>
      <w:r w:rsidRPr="00B9781C">
        <w:rPr>
          <w:lang w:val="fr-FR"/>
        </w:rPr>
        <w:tab/>
        <w:t>Réponses aux questions posées dans la liste de points établie avant la soumission du rapport (CMW/C/SYC/QPR/2)</w:t>
      </w:r>
    </w:p>
    <w:p w14:paraId="6F151A04" w14:textId="77777777" w:rsidR="00B9781C" w:rsidRPr="00B9781C" w:rsidRDefault="00B9781C" w:rsidP="00B9781C">
      <w:pPr>
        <w:pStyle w:val="H1G"/>
        <w:rPr>
          <w:lang w:val="fr-BE"/>
        </w:rPr>
      </w:pPr>
      <w:r w:rsidRPr="00B9781C">
        <w:rPr>
          <w:lang w:val="fr-FR"/>
        </w:rPr>
        <w:tab/>
      </w:r>
      <w:r w:rsidRPr="00B9781C">
        <w:rPr>
          <w:lang w:val="fr-FR"/>
        </w:rPr>
        <w:tab/>
        <w:t>Réponse au paragraphe 1 a) de la liste de points</w:t>
      </w:r>
    </w:p>
    <w:p w14:paraId="1793FD7F" w14:textId="7746074C" w:rsidR="00B9781C" w:rsidRPr="00B9781C" w:rsidRDefault="00B9781C" w:rsidP="00B9781C">
      <w:pPr>
        <w:pStyle w:val="SingleTxtG"/>
        <w:rPr>
          <w:lang w:val="fr-BE"/>
        </w:rPr>
      </w:pPr>
      <w:r w:rsidRPr="00B9781C">
        <w:rPr>
          <w:lang w:val="fr-FR"/>
        </w:rPr>
        <w:t>1.</w:t>
      </w:r>
      <w:r w:rsidRPr="00B9781C">
        <w:rPr>
          <w:lang w:val="fr-FR"/>
        </w:rPr>
        <w:tab/>
        <w:t>La Convention a été ratifiée par l’Assemblée nationale sur recommandation du Conseil des ministres. Ce processus est conforme à l’article 64 (par.</w:t>
      </w:r>
      <w:r w:rsidR="000F06D4">
        <w:rPr>
          <w:lang w:val="fr-FR"/>
        </w:rPr>
        <w:t> </w:t>
      </w:r>
      <w:r w:rsidRPr="00B9781C">
        <w:rPr>
          <w:lang w:val="fr-FR"/>
        </w:rPr>
        <w:t>4) de la Constitution des Seychelles, qui prévoit que «</w:t>
      </w:r>
      <w:r w:rsidR="000F06D4">
        <w:rPr>
          <w:lang w:val="fr-FR"/>
        </w:rPr>
        <w:t> </w:t>
      </w:r>
      <w:r w:rsidRPr="00B9781C">
        <w:rPr>
          <w:lang w:val="fr-FR"/>
        </w:rPr>
        <w:t xml:space="preserve">[l]es traités, accords et conventions à caractère international passés par le </w:t>
      </w:r>
      <w:r w:rsidR="002D5F55" w:rsidRPr="00B9781C">
        <w:rPr>
          <w:lang w:val="fr-FR"/>
        </w:rPr>
        <w:t>P</w:t>
      </w:r>
      <w:r w:rsidRPr="00B9781C">
        <w:rPr>
          <w:lang w:val="fr-FR"/>
        </w:rPr>
        <w:t>résident ou sous son autorité ne lient la République que s’ils sont ratifiés par a)</w:t>
      </w:r>
      <w:r w:rsidR="002D5F55">
        <w:rPr>
          <w:lang w:val="fr-FR"/>
        </w:rPr>
        <w:t> </w:t>
      </w:r>
      <w:r w:rsidRPr="00B9781C">
        <w:rPr>
          <w:lang w:val="fr-FR"/>
        </w:rPr>
        <w:t>une loi ou b) une résolution adoptée à la majorité du nombre total des députés</w:t>
      </w:r>
      <w:r w:rsidR="000F06D4">
        <w:rPr>
          <w:lang w:val="fr-FR"/>
        </w:rPr>
        <w:t> </w:t>
      </w:r>
      <w:r w:rsidRPr="00B9781C">
        <w:rPr>
          <w:lang w:val="fr-FR"/>
        </w:rPr>
        <w:t>».</w:t>
      </w:r>
    </w:p>
    <w:p w14:paraId="2370B64C" w14:textId="41BBFC5F" w:rsidR="00B9781C" w:rsidRPr="00B9781C" w:rsidRDefault="00B9781C" w:rsidP="00B9781C">
      <w:pPr>
        <w:pStyle w:val="SingleTxtG"/>
        <w:rPr>
          <w:lang w:val="fr-BE"/>
        </w:rPr>
      </w:pPr>
      <w:r w:rsidRPr="00B9781C">
        <w:rPr>
          <w:lang w:val="fr-FR"/>
        </w:rPr>
        <w:t>2.</w:t>
      </w:r>
      <w:r w:rsidRPr="00B9781C">
        <w:rPr>
          <w:lang w:val="fr-FR"/>
        </w:rPr>
        <w:tab/>
        <w:t>En outre, la Constitution des Seychelles contient, en son chapitre</w:t>
      </w:r>
      <w:r w:rsidR="000F06D4">
        <w:rPr>
          <w:lang w:val="fr-FR"/>
        </w:rPr>
        <w:t> </w:t>
      </w:r>
      <w:r w:rsidRPr="00B9781C">
        <w:rPr>
          <w:lang w:val="fr-FR"/>
        </w:rPr>
        <w:t>III, le texte de la Charte seychelloise des droits et libertés, dont l’</w:t>
      </w:r>
      <w:r w:rsidR="002D5F55" w:rsidRPr="00B9781C">
        <w:rPr>
          <w:lang w:val="fr-FR"/>
        </w:rPr>
        <w:t>A</w:t>
      </w:r>
      <w:r w:rsidRPr="00B9781C">
        <w:rPr>
          <w:lang w:val="fr-FR"/>
        </w:rPr>
        <w:t>rticle 48 se lit comme suit : « [le] présent chapitre s’interprète de façon à ne pas être incompatible avec les obligations internationales des Seychelles en matière de droits et libertés. Les tribunaux appelés à interpréter le présent chapitre prennent connaissance d’office</w:t>
      </w:r>
      <w:r w:rsidR="000F06D4">
        <w:rPr>
          <w:lang w:val="fr-FR"/>
        </w:rPr>
        <w:t> </w:t>
      </w:r>
      <w:r w:rsidRPr="00B9781C">
        <w:rPr>
          <w:lang w:val="fr-FR"/>
        </w:rPr>
        <w:t>: a) des actes internationaux qui énoncent ces obligations</w:t>
      </w:r>
      <w:r w:rsidR="000F06D4">
        <w:rPr>
          <w:lang w:val="fr-FR"/>
        </w:rPr>
        <w:t> </w:t>
      </w:r>
      <w:r w:rsidRPr="00B9781C">
        <w:rPr>
          <w:lang w:val="fr-FR"/>
        </w:rPr>
        <w:t>; b) des rapports et avis des organismes chargés de l’administration et de l’application de ces actes</w:t>
      </w:r>
      <w:r w:rsidR="000F06D4">
        <w:rPr>
          <w:lang w:val="fr-FR"/>
        </w:rPr>
        <w:t> </w:t>
      </w:r>
      <w:r w:rsidRPr="00B9781C">
        <w:rPr>
          <w:lang w:val="fr-FR"/>
        </w:rPr>
        <w:t>; c) des rapports, décisions ou avis des institutions internationales et régionales chargées de l’administration ou de l’application des conventions en matière de droits humains et de libertés</w:t>
      </w:r>
      <w:r w:rsidR="000F06D4">
        <w:rPr>
          <w:lang w:val="fr-FR"/>
        </w:rPr>
        <w:t> </w:t>
      </w:r>
      <w:r w:rsidRPr="00B9781C">
        <w:rPr>
          <w:lang w:val="fr-FR"/>
        </w:rPr>
        <w:t>; d) des constitutions des autres États ou nations démocratiques et des décisions de leurs tribunaux en matière constitutionnelle.</w:t>
      </w:r>
      <w:r w:rsidR="000F06D4">
        <w:rPr>
          <w:lang w:val="fr-FR"/>
        </w:rPr>
        <w:t> </w:t>
      </w:r>
      <w:r w:rsidRPr="00B9781C">
        <w:rPr>
          <w:lang w:val="fr-FR"/>
        </w:rPr>
        <w:t>»</w:t>
      </w:r>
      <w:r w:rsidR="002D5F55">
        <w:rPr>
          <w:lang w:val="fr-FR"/>
        </w:rPr>
        <w:t>.</w:t>
      </w:r>
    </w:p>
    <w:p w14:paraId="360E4E30" w14:textId="60CEFFE7" w:rsidR="00B9781C" w:rsidRPr="00B9781C" w:rsidRDefault="00B9781C" w:rsidP="00B9781C">
      <w:pPr>
        <w:pStyle w:val="SingleTxtG"/>
        <w:rPr>
          <w:lang w:val="fr-BE"/>
        </w:rPr>
      </w:pPr>
      <w:r w:rsidRPr="00B9781C">
        <w:rPr>
          <w:lang w:val="fr-FR"/>
        </w:rPr>
        <w:t>3.</w:t>
      </w:r>
      <w:r w:rsidRPr="00B9781C">
        <w:rPr>
          <w:lang w:val="fr-FR"/>
        </w:rPr>
        <w:tab/>
        <w:t>Les Seychelles ne disposent pas d’une législation concernant spécialement les travailleurs migrants et leur famille, mais le droit interne ne contient aucune disposition discriminatoire à leur égard. La loi relative à l’emploi reconnaît expressément le droit des travailleurs non seychellois de bénéficier des mêmes conditions d’emploi que les travailleurs seychellois, ainsi que des avantages et privilèges additionnels prévus par la loi (art</w:t>
      </w:r>
      <w:r w:rsidR="002D5F55">
        <w:rPr>
          <w:lang w:val="fr-FR"/>
        </w:rPr>
        <w:t>.</w:t>
      </w:r>
      <w:r w:rsidRPr="00B9781C">
        <w:rPr>
          <w:lang w:val="fr-FR"/>
        </w:rPr>
        <w:t xml:space="preserve"> 67). </w:t>
      </w:r>
    </w:p>
    <w:p w14:paraId="5DDA5357" w14:textId="6D92BFCA" w:rsidR="00B9781C" w:rsidRPr="00B9781C" w:rsidRDefault="00B9781C" w:rsidP="00B9781C">
      <w:pPr>
        <w:pStyle w:val="SingleTxtG"/>
        <w:rPr>
          <w:lang w:val="fr-BE"/>
        </w:rPr>
      </w:pPr>
      <w:r w:rsidRPr="00B9781C">
        <w:rPr>
          <w:lang w:val="fr-FR"/>
        </w:rPr>
        <w:t>4.</w:t>
      </w:r>
      <w:r w:rsidRPr="00B9781C">
        <w:rPr>
          <w:lang w:val="fr-FR"/>
        </w:rPr>
        <w:tab/>
        <w:t xml:space="preserve">Les principaux textes législatifs qui transposent les dispositions de la Convention dans le droit interne sont la Constitution des Seychelles, la loi de 1995 sur l’emploi, le règlement de 1991 sur les conditions d’emploi, le décret sur la sécurité et la santé au travail, la loi de 1994 sur les relations professionnelles, le décret sur l’immigration (Cap 98) et la loi de 2014 sur la traite des personnes. Ces textes </w:t>
      </w:r>
      <w:r w:rsidR="002D5F55">
        <w:rPr>
          <w:lang w:val="fr-FR"/>
        </w:rPr>
        <w:t>−</w:t>
      </w:r>
      <w:r w:rsidRPr="00B9781C">
        <w:rPr>
          <w:lang w:val="fr-FR"/>
        </w:rPr>
        <w:t xml:space="preserve"> à l’exception de la loi relative à la traite des personnes</w:t>
      </w:r>
      <w:r w:rsidR="002D5F55">
        <w:rPr>
          <w:lang w:val="fr-FR"/>
        </w:rPr>
        <w:t> −</w:t>
      </w:r>
      <w:r w:rsidRPr="00B9781C">
        <w:rPr>
          <w:lang w:val="fr-FR"/>
        </w:rPr>
        <w:t xml:space="preserve"> sont actuellement à l’examen dans le but d’être adaptés au nouveau contexte socioéconomique et mis en conformité avec les obligations internationales du pays.</w:t>
      </w:r>
    </w:p>
    <w:p w14:paraId="1BBC0A86" w14:textId="2A5709C6" w:rsidR="00B9781C" w:rsidRPr="00B9781C" w:rsidRDefault="00B9781C" w:rsidP="00B9781C">
      <w:pPr>
        <w:pStyle w:val="SingleTxtG"/>
        <w:rPr>
          <w:lang w:val="fr-BE"/>
        </w:rPr>
      </w:pPr>
      <w:r w:rsidRPr="00B9781C">
        <w:rPr>
          <w:lang w:val="fr-FR"/>
        </w:rPr>
        <w:t>5.</w:t>
      </w:r>
      <w:r w:rsidRPr="00B9781C">
        <w:rPr>
          <w:lang w:val="fr-FR"/>
        </w:rPr>
        <w:tab/>
        <w:t>Plusieurs lois et dispositions applicables aux travailleurs non seychellois sont entrées en vigueur après 2015</w:t>
      </w:r>
      <w:r w:rsidR="000F06D4">
        <w:rPr>
          <w:lang w:val="fr-FR"/>
        </w:rPr>
        <w:t> </w:t>
      </w:r>
      <w:r w:rsidRPr="00B9781C">
        <w:rPr>
          <w:lang w:val="fr-FR"/>
        </w:rPr>
        <w:t>: le salaire minimum national s’applique à tous les secteurs et branches d’activité et à toutes les catégories de travailleurs. Il diffère néanmoins selon que l’intéressé est un travailleur occasionnel ou un travailleur sous contrat à durée indéterminée. Entre 2016 et 2019, le salaire horaire minimal a été relevé, et tous les travailleurs, tant seychellois que non seychellois, ont bénéficié de cette hausse. Le règlement de 2016 sur l’emploi (Salaire minimum national), le règlement de 2018 sur l’emploi (Salaire minimum national) et le règlement de 2019 sur l’emploi (Salaire minimum national) ont été modifiés à cette fin.</w:t>
      </w:r>
    </w:p>
    <w:p w14:paraId="17EC68F6" w14:textId="7B2E5D54" w:rsidR="00B9781C" w:rsidRPr="00B9781C" w:rsidRDefault="00B9781C" w:rsidP="00B9781C">
      <w:pPr>
        <w:pStyle w:val="SingleTxtG"/>
        <w:rPr>
          <w:lang w:val="fr-BE"/>
        </w:rPr>
      </w:pPr>
      <w:r w:rsidRPr="00B9781C">
        <w:rPr>
          <w:lang w:val="fr-FR"/>
        </w:rPr>
        <w:t>6.</w:t>
      </w:r>
      <w:r w:rsidRPr="00B9781C">
        <w:rPr>
          <w:lang w:val="fr-FR"/>
        </w:rPr>
        <w:tab/>
        <w:t>Le règlement sur l’emploi (Conditions d’emploi des travailleuses et travailleurs domestiques) a été introduit en 2019 afin d’améliorer la protection des travailleurs domestiques, en particulier de ceux qui logent chez leur employeur. Par ailleurs, en 2023, le Gouvernement a approuvé la soumission à l’Assemblée nationale, pour ratification, de la Convention de 2011 de l’OIT sur les travailleuses et travailleurs domestiques (</w:t>
      </w:r>
      <w:r w:rsidR="002D5F55" w:rsidRPr="002D5F55">
        <w:rPr>
          <w:rFonts w:eastAsia="MS Mincho"/>
          <w:lang w:val="fr-FR"/>
        </w:rPr>
        <w:t>n</w:t>
      </w:r>
      <w:r w:rsidR="002D5F55" w:rsidRPr="002D5F55">
        <w:rPr>
          <w:rFonts w:eastAsia="MS Mincho"/>
          <w:vertAlign w:val="superscript"/>
          <w:lang w:val="fr-FR"/>
        </w:rPr>
        <w:t>o</w:t>
      </w:r>
      <w:r w:rsidR="002D5F55">
        <w:rPr>
          <w:lang w:val="fr-FR"/>
        </w:rPr>
        <w:t> </w:t>
      </w:r>
      <w:r w:rsidRPr="00B9781C">
        <w:rPr>
          <w:lang w:val="fr-FR"/>
        </w:rPr>
        <w:t>189). En septembre 2023, la Commission des affaires internationales de l’Assemblée nationale a été sollicitée à cette même fin, et l’Assemblée a approuvé la ratification de la Convention en octobre de la même année. L’instrument de ratification a été soumis à l’OIT.</w:t>
      </w:r>
    </w:p>
    <w:p w14:paraId="63835445" w14:textId="0149A40F" w:rsidR="00B9781C" w:rsidRPr="00B9781C" w:rsidRDefault="00B9781C" w:rsidP="00B9781C">
      <w:pPr>
        <w:pStyle w:val="SingleTxtG"/>
        <w:rPr>
          <w:lang w:val="fr-BE"/>
        </w:rPr>
      </w:pPr>
      <w:r w:rsidRPr="00B9781C">
        <w:rPr>
          <w:lang w:val="fr-FR"/>
        </w:rPr>
        <w:t>7.</w:t>
      </w:r>
      <w:r w:rsidRPr="00B9781C">
        <w:rPr>
          <w:lang w:val="fr-FR"/>
        </w:rPr>
        <w:tab/>
        <w:t>Le règlement de 2020 sur l’emploi (congé spécial pou</w:t>
      </w:r>
      <w:r w:rsidR="002D5F55">
        <w:rPr>
          <w:lang w:val="fr-FR"/>
        </w:rPr>
        <w:t>r</w:t>
      </w:r>
      <w:r w:rsidRPr="00B9781C">
        <w:rPr>
          <w:lang w:val="fr-FR"/>
        </w:rPr>
        <w:t xml:space="preserve"> cause de coronavirus) (mesures temporaires) a été introduit pour faire face aux effets de la pandémie de COVID</w:t>
      </w:r>
      <w:r w:rsidR="002D5F55">
        <w:rPr>
          <w:lang w:val="fr-FR"/>
        </w:rPr>
        <w:noBreakHyphen/>
      </w:r>
      <w:r w:rsidRPr="00B9781C">
        <w:rPr>
          <w:lang w:val="fr-FR"/>
        </w:rPr>
        <w:t>19 sur le marché du travail. Ce règlement accordait un congé temporaire rémunéré à tous les travailleurs qui avaient été en contact étroit avec une personne infectée, ou contaminés eux</w:t>
      </w:r>
      <w:r w:rsidR="002D5F55">
        <w:rPr>
          <w:lang w:val="fr-FR"/>
        </w:rPr>
        <w:noBreakHyphen/>
      </w:r>
      <w:r w:rsidRPr="00B9781C">
        <w:rPr>
          <w:lang w:val="fr-FR"/>
        </w:rPr>
        <w:t xml:space="preserve">mêmes par le virus. </w:t>
      </w:r>
    </w:p>
    <w:p w14:paraId="4044D008" w14:textId="77777777" w:rsidR="00B9781C" w:rsidRPr="00B9781C" w:rsidRDefault="00B9781C" w:rsidP="00B9781C">
      <w:pPr>
        <w:pStyle w:val="SingleTxtG"/>
        <w:rPr>
          <w:lang w:val="fr-BE"/>
        </w:rPr>
      </w:pPr>
      <w:r w:rsidRPr="00B9781C">
        <w:rPr>
          <w:lang w:val="fr-FR"/>
        </w:rPr>
        <w:lastRenderedPageBreak/>
        <w:t>8.</w:t>
      </w:r>
      <w:r w:rsidRPr="00B9781C">
        <w:rPr>
          <w:lang w:val="fr-FR"/>
        </w:rPr>
        <w:tab/>
        <w:t>Un profil migratoire est en cours d’élaboration en collaboration avec l’OIM, et une politique migratoire devrait suivre.</w:t>
      </w:r>
    </w:p>
    <w:p w14:paraId="2AED8B24" w14:textId="77777777" w:rsidR="00B9781C" w:rsidRPr="00B9781C" w:rsidRDefault="00B9781C" w:rsidP="00B9781C">
      <w:pPr>
        <w:pStyle w:val="H1G"/>
        <w:rPr>
          <w:lang w:val="fr-BE"/>
        </w:rPr>
      </w:pPr>
      <w:r w:rsidRPr="00B9781C">
        <w:rPr>
          <w:lang w:val="fr-FR"/>
        </w:rPr>
        <w:tab/>
      </w:r>
      <w:r w:rsidRPr="00B9781C">
        <w:rPr>
          <w:lang w:val="fr-FR"/>
        </w:rPr>
        <w:tab/>
        <w:t>Réponse au paragraphe 1 b) de la liste de points</w:t>
      </w:r>
    </w:p>
    <w:p w14:paraId="75FF9B72" w14:textId="77777777" w:rsidR="00B9781C" w:rsidRPr="00B9781C" w:rsidRDefault="00B9781C" w:rsidP="00B9781C">
      <w:pPr>
        <w:pStyle w:val="SingleTxtG"/>
        <w:rPr>
          <w:lang w:val="fr-BE"/>
        </w:rPr>
      </w:pPr>
      <w:r w:rsidRPr="00B9781C">
        <w:rPr>
          <w:lang w:val="fr-FR"/>
        </w:rPr>
        <w:t>9.</w:t>
      </w:r>
      <w:r w:rsidRPr="00B9781C">
        <w:rPr>
          <w:lang w:val="fr-FR"/>
        </w:rPr>
        <w:tab/>
        <w:t>La Politique nationale en matière de sécurité et de santé au travail lancée en 2017 définit les principes et objectifs d’un système connexe efficace pour tous les travailleurs aux Seychelles.</w:t>
      </w:r>
    </w:p>
    <w:p w14:paraId="69FB6D88" w14:textId="7B6611C3" w:rsidR="00B9781C" w:rsidRPr="00B9781C" w:rsidRDefault="00B9781C" w:rsidP="00B9781C">
      <w:pPr>
        <w:pStyle w:val="SingleTxtG"/>
        <w:rPr>
          <w:lang w:val="fr-BE"/>
        </w:rPr>
      </w:pPr>
      <w:r w:rsidRPr="00B9781C">
        <w:rPr>
          <w:lang w:val="fr-FR"/>
        </w:rPr>
        <w:t>10.</w:t>
      </w:r>
      <w:r w:rsidRPr="00B9781C">
        <w:rPr>
          <w:lang w:val="fr-FR"/>
        </w:rPr>
        <w:tab/>
        <w:t xml:space="preserve">La Politique nationale en matière de migration de main-d’œuvre, adoptée en 2019 avec l’assistance technique de l’Organisation internationale du </w:t>
      </w:r>
      <w:r w:rsidR="002D5F55" w:rsidRPr="00B9781C">
        <w:rPr>
          <w:lang w:val="fr-FR"/>
        </w:rPr>
        <w:t>T</w:t>
      </w:r>
      <w:r w:rsidRPr="00B9781C">
        <w:rPr>
          <w:lang w:val="fr-FR"/>
        </w:rPr>
        <w:t>ravail, établit les priorités en faveur d’une gestion efficace du phénomène. Les principaux domaines d’intervention sont</w:t>
      </w:r>
      <w:r w:rsidR="000F06D4">
        <w:rPr>
          <w:lang w:val="fr-FR"/>
        </w:rPr>
        <w:t> </w:t>
      </w:r>
      <w:r w:rsidRPr="00B9781C">
        <w:rPr>
          <w:lang w:val="fr-FR"/>
        </w:rPr>
        <w:t>: le pilotage de la migration de main-d’œuvre, la protection des droits de tous les travailleurs, l’acquisition, le développement et la rétention des compétences, et l’équité et l’efficacité du recrutement.</w:t>
      </w:r>
    </w:p>
    <w:p w14:paraId="6DA5E3D4" w14:textId="15C45C01" w:rsidR="00B9781C" w:rsidRPr="00B9781C" w:rsidRDefault="00B9781C" w:rsidP="00B9781C">
      <w:pPr>
        <w:pStyle w:val="SingleTxtG"/>
        <w:rPr>
          <w:lang w:val="fr-BE"/>
        </w:rPr>
      </w:pPr>
      <w:r w:rsidRPr="00B9781C">
        <w:rPr>
          <w:lang w:val="fr-FR"/>
        </w:rPr>
        <w:t>11.</w:t>
      </w:r>
      <w:r w:rsidRPr="00B9781C">
        <w:rPr>
          <w:lang w:val="fr-FR"/>
        </w:rPr>
        <w:tab/>
        <w:t>Le suivi du Plan d’action se rapportant à la Politique nationale en matière de migration de main-d’œuvre pour la période 2019-2024 est assuré par un comité multisectoriel, et diverses activités ont été entreprises avec le soutien technique de l’OIT et de l’OIM dans le cadre du projet SAMM de gestion des migrations en Afrique australe, parmi lesquelles le lancement, en mars 2023, du programme d’accueil «</w:t>
      </w:r>
      <w:r w:rsidR="000F06D4">
        <w:rPr>
          <w:lang w:val="fr-FR"/>
        </w:rPr>
        <w:t> </w:t>
      </w:r>
      <w:r w:rsidRPr="00B9781C">
        <w:rPr>
          <w:lang w:val="fr-FR"/>
        </w:rPr>
        <w:t>Work in Seychelles</w:t>
      </w:r>
      <w:r w:rsidR="000F06D4">
        <w:rPr>
          <w:lang w:val="fr-FR"/>
        </w:rPr>
        <w:t> </w:t>
      </w:r>
      <w:r w:rsidRPr="00B9781C">
        <w:rPr>
          <w:lang w:val="fr-FR"/>
        </w:rPr>
        <w:t>», qui vise à faciliter l’intégration des travailleurs non seychellois en les renseignant sur leurs droits et responsabilités en matière de travail, ainsi que sur la vie sociale, culturelle et économique aux Seychelles.</w:t>
      </w:r>
    </w:p>
    <w:p w14:paraId="10222BA9" w14:textId="77777777" w:rsidR="00B9781C" w:rsidRPr="00B9781C" w:rsidRDefault="00B9781C" w:rsidP="00B9781C">
      <w:pPr>
        <w:pStyle w:val="SingleTxtG"/>
        <w:rPr>
          <w:lang w:val="fr-BE"/>
        </w:rPr>
      </w:pPr>
      <w:r w:rsidRPr="00B9781C">
        <w:rPr>
          <w:lang w:val="fr-FR"/>
        </w:rPr>
        <w:t>12.</w:t>
      </w:r>
      <w:r w:rsidRPr="00B9781C">
        <w:rPr>
          <w:lang w:val="fr-FR"/>
        </w:rPr>
        <w:tab/>
        <w:t xml:space="preserve">En 2020, le Gouvernement a annoncé que les travailleurs non seychellois commenceraient à cotiser pour leur retraite aux Seychelles et recevraient un pourcentage de ces cotisations lorsqu’ils quitteraient le pays. La pandémie de COVID-19 a empêché la mise en œuvre de cette mesure de politique. En avril 2022, le Gouvernement a demandé au Fonds de pension des Seychelles de formuler des propositions politiques visant à permettre aux Seychellois vivant à l’étranger d’y cotiser et d’étendre les cotisations de retraite aux travailleurs non seychellois. L’appui technique de l’OIT a été sollicité, notamment en ce qui concerne les cotisations de retraite des travailleurs non seychellois aux Seychelles. </w:t>
      </w:r>
    </w:p>
    <w:p w14:paraId="09F1BEC0" w14:textId="77777777" w:rsidR="00B9781C" w:rsidRPr="00B9781C" w:rsidRDefault="00B9781C" w:rsidP="00B9781C">
      <w:pPr>
        <w:pStyle w:val="SingleTxtG"/>
        <w:rPr>
          <w:lang w:val="fr-BE"/>
        </w:rPr>
      </w:pPr>
      <w:r w:rsidRPr="00B9781C">
        <w:rPr>
          <w:lang w:val="fr-FR"/>
        </w:rPr>
        <w:t>13.</w:t>
      </w:r>
      <w:r w:rsidRPr="00B9781C">
        <w:rPr>
          <w:lang w:val="fr-FR"/>
        </w:rPr>
        <w:tab/>
        <w:t>Le système de quota pour le recrutement de travailleurs non seychellois dans divers secteurs économiques a été revu en juillet 2016 dans le but, entre autres, d’augmenter le contingent et d’intégrer de nouvelles branches d’activité. Le quota et les directives en matière de recrutement sont en cours d’examen.</w:t>
      </w:r>
    </w:p>
    <w:p w14:paraId="1A2F82C0" w14:textId="77777777" w:rsidR="00B9781C" w:rsidRPr="00B9781C" w:rsidRDefault="00B9781C" w:rsidP="00B9781C">
      <w:pPr>
        <w:pStyle w:val="SingleTxtG"/>
        <w:rPr>
          <w:lang w:val="fr-BE"/>
        </w:rPr>
      </w:pPr>
      <w:r w:rsidRPr="00B9781C">
        <w:rPr>
          <w:lang w:val="fr-FR"/>
        </w:rPr>
        <w:t>14.</w:t>
      </w:r>
      <w:r w:rsidRPr="00B9781C">
        <w:rPr>
          <w:lang w:val="fr-FR"/>
        </w:rPr>
        <w:tab/>
        <w:t xml:space="preserve">Le Gouvernement a approuvé l’élaboration d’une politique de succession inscrite dans le prolongement du plan de localisation, qui, en substance, exigera de certaines catégories d’entreprises qu’elles élaborent pour l’ensemble de leurs effectifs un plan d’organisation de la relève propre à promouvoir le transfert de compétences et la mise en valeur des ressources humaines. </w:t>
      </w:r>
    </w:p>
    <w:p w14:paraId="2BB7BFAA" w14:textId="06B25319" w:rsidR="00B9781C" w:rsidRPr="00B9781C" w:rsidRDefault="00B9781C" w:rsidP="00B9781C">
      <w:pPr>
        <w:pStyle w:val="SingleTxtG"/>
        <w:rPr>
          <w:lang w:val="fr-BE"/>
        </w:rPr>
      </w:pPr>
      <w:r w:rsidRPr="00B9781C">
        <w:rPr>
          <w:lang w:val="fr-FR"/>
        </w:rPr>
        <w:t>15.</w:t>
      </w:r>
      <w:r w:rsidRPr="00B9781C">
        <w:rPr>
          <w:lang w:val="fr-FR"/>
        </w:rPr>
        <w:tab/>
        <w:t>Le Ministère des affaires étrangères œuvre actuellement, en collaboration avec l’Organisation internationale pour les migrations, à l’élaboration de la Politique nationale relative à la diaspora pour la République des Seychelles pour la période 2024-2029. Le processus arrive à son terme, et le résultat devrait être présenté au Gouvernement d’ici le premier trimestre</w:t>
      </w:r>
      <w:r w:rsidR="002D5F55">
        <w:rPr>
          <w:lang w:val="fr-FR"/>
        </w:rPr>
        <w:t xml:space="preserve"> de </w:t>
      </w:r>
      <w:r w:rsidRPr="00B9781C">
        <w:rPr>
          <w:lang w:val="fr-FR"/>
        </w:rPr>
        <w:t xml:space="preserve">2024. </w:t>
      </w:r>
    </w:p>
    <w:p w14:paraId="4340B446" w14:textId="7F5ACDCA" w:rsidR="00B9781C" w:rsidRPr="00B9781C" w:rsidRDefault="00B9781C" w:rsidP="00B9781C">
      <w:pPr>
        <w:pStyle w:val="SingleTxtG"/>
        <w:rPr>
          <w:lang w:val="fr-BE"/>
        </w:rPr>
      </w:pPr>
      <w:r w:rsidRPr="00B9781C">
        <w:rPr>
          <w:lang w:val="fr-FR"/>
        </w:rPr>
        <w:t>16.</w:t>
      </w:r>
      <w:r w:rsidRPr="00B9781C">
        <w:rPr>
          <w:lang w:val="fr-FR"/>
        </w:rPr>
        <w:tab/>
        <w:t>Le décret sur l’immigration est toujours en cours d’examen au sein de la Commission des projets de loi de l’Assemblée nationale. En ce qui concerne la disposition relative aux «</w:t>
      </w:r>
      <w:r w:rsidR="000F06D4">
        <w:rPr>
          <w:lang w:val="fr-FR"/>
        </w:rPr>
        <w:t> </w:t>
      </w:r>
      <w:r w:rsidRPr="00B9781C">
        <w:rPr>
          <w:lang w:val="fr-FR"/>
        </w:rPr>
        <w:t>immigrants illégaux</w:t>
      </w:r>
      <w:r w:rsidR="000F06D4">
        <w:rPr>
          <w:lang w:val="fr-FR"/>
        </w:rPr>
        <w:t> </w:t>
      </w:r>
      <w:r w:rsidRPr="00B9781C">
        <w:rPr>
          <w:lang w:val="fr-FR"/>
        </w:rPr>
        <w:t>», des mesures applicables aux employeurs qui contreviennent aux lois relatives à l’immigration et précarisent ce faisant le statut juridique du travailleur dans le pays ont été proposées.</w:t>
      </w:r>
    </w:p>
    <w:p w14:paraId="2450C144" w14:textId="77777777" w:rsidR="00B9781C" w:rsidRPr="00B9781C" w:rsidRDefault="00B9781C" w:rsidP="00B9781C">
      <w:pPr>
        <w:pStyle w:val="H1G"/>
        <w:rPr>
          <w:lang w:val="fr-BE"/>
        </w:rPr>
      </w:pPr>
      <w:r w:rsidRPr="00B9781C">
        <w:rPr>
          <w:lang w:val="fr-FR"/>
        </w:rPr>
        <w:tab/>
      </w:r>
      <w:r w:rsidRPr="00B9781C">
        <w:rPr>
          <w:lang w:val="fr-FR"/>
        </w:rPr>
        <w:tab/>
        <w:t>Réponse au paragraphe 1 c) de la liste de points</w:t>
      </w:r>
    </w:p>
    <w:p w14:paraId="49130D64" w14:textId="77777777" w:rsidR="00B9781C" w:rsidRPr="00B9781C" w:rsidRDefault="00B9781C" w:rsidP="00B9781C">
      <w:pPr>
        <w:pStyle w:val="SingleTxtG"/>
        <w:rPr>
          <w:lang w:val="fr-BE"/>
        </w:rPr>
      </w:pPr>
      <w:r w:rsidRPr="00B9781C">
        <w:rPr>
          <w:lang w:val="fr-FR"/>
        </w:rPr>
        <w:t>17.</w:t>
      </w:r>
      <w:r w:rsidRPr="00B9781C">
        <w:rPr>
          <w:lang w:val="fr-FR"/>
        </w:rPr>
        <w:tab/>
        <w:t xml:space="preserve">En octobre 2019, le Gouvernement des Seychelles a signé avec le Bangladesh un accord bilatéral sur le travail qui vise à renforcer les procédures de recrutement, à protéger </w:t>
      </w:r>
      <w:r w:rsidRPr="00B9781C">
        <w:rPr>
          <w:lang w:val="fr-FR"/>
        </w:rPr>
        <w:lastRenderedPageBreak/>
        <w:t xml:space="preserve">les droits humains des travailleurs non seychellois, à affirmer leurs droits en matière de travail et à lutter contre la traite des personnes. Il s’agit notamment de garantir que le recrutement soit confié à des agences d’emploi privées agréées au Bangladesh et que tous les travailleurs bangladais exerçant un emploi aux Seychelles soient munis d’une carte à puce attestant que la procédure en vigueur en matière de sélection et de recrutement a été respectée. Cet accord avec le Bangladesh ne s’étend pas à la zone commerciale internationale des Seychelles, qui applique les procédures régies par sa propre législation du travail. </w:t>
      </w:r>
    </w:p>
    <w:p w14:paraId="7AF59E4D" w14:textId="77777777" w:rsidR="00B9781C" w:rsidRPr="00B9781C" w:rsidRDefault="00B9781C" w:rsidP="00B9781C">
      <w:pPr>
        <w:pStyle w:val="SingleTxtG"/>
        <w:rPr>
          <w:lang w:val="fr-BE"/>
        </w:rPr>
      </w:pPr>
      <w:r w:rsidRPr="00B9781C">
        <w:rPr>
          <w:lang w:val="fr-FR"/>
        </w:rPr>
        <w:t>18.</w:t>
      </w:r>
      <w:r w:rsidRPr="00B9781C">
        <w:rPr>
          <w:lang w:val="fr-FR"/>
        </w:rPr>
        <w:tab/>
        <w:t xml:space="preserve">Les accords bilatéraux avec l’Inde, les Philippines, le Népal et le Lesotho sont toujours en cours d’examen, et le Ministère de l’emploi et des affaires sociales a fait part de ses commentaires sur lesdits projets aux pays concernés. </w:t>
      </w:r>
    </w:p>
    <w:p w14:paraId="3BC6DC2B" w14:textId="591014EA" w:rsidR="00B9781C" w:rsidRPr="00B9781C" w:rsidRDefault="00B9781C" w:rsidP="00B9781C">
      <w:pPr>
        <w:pStyle w:val="SingleTxtG"/>
        <w:rPr>
          <w:lang w:val="fr-BE"/>
        </w:rPr>
      </w:pPr>
      <w:r w:rsidRPr="00B9781C">
        <w:rPr>
          <w:lang w:val="fr-FR"/>
        </w:rPr>
        <w:t>19.</w:t>
      </w:r>
      <w:r w:rsidRPr="00B9781C">
        <w:rPr>
          <w:lang w:val="fr-FR"/>
        </w:rPr>
        <w:tab/>
        <w:t xml:space="preserve">Le Ministère suit les lignes directrices de l’OIT relatives aux accords bilatéraux sur le travail, issues de l’annexe de la </w:t>
      </w:r>
      <w:r w:rsidR="005F29DA" w:rsidRPr="00B9781C">
        <w:rPr>
          <w:lang w:val="fr-FR"/>
        </w:rPr>
        <w:t>r</w:t>
      </w:r>
      <w:r w:rsidRPr="00B9781C">
        <w:rPr>
          <w:lang w:val="fr-FR"/>
        </w:rPr>
        <w:t>ecommandation (</w:t>
      </w:r>
      <w:r w:rsidR="005F29DA" w:rsidRPr="005F29DA">
        <w:rPr>
          <w:rFonts w:eastAsia="MS Mincho"/>
          <w:lang w:val="fr-FR"/>
        </w:rPr>
        <w:t>n</w:t>
      </w:r>
      <w:r w:rsidR="005F29DA" w:rsidRPr="005F29DA">
        <w:rPr>
          <w:rFonts w:eastAsia="MS Mincho"/>
          <w:vertAlign w:val="superscript"/>
          <w:lang w:val="fr-FR"/>
        </w:rPr>
        <w:t>o</w:t>
      </w:r>
      <w:r w:rsidR="005F29DA">
        <w:rPr>
          <w:lang w:val="fr-FR"/>
        </w:rPr>
        <w:t> </w:t>
      </w:r>
      <w:r w:rsidRPr="00B9781C">
        <w:rPr>
          <w:lang w:val="fr-FR"/>
        </w:rPr>
        <w:t xml:space="preserve">86) de l’OIT sur les travailleurs migrants (révisée), 1949, et y adjoint des dispositions se rapportant notamment aux autorités compétentes, aux procédures de sélection et de recrutement, à la validité des documents, aux contrats de travail, au rapatriement, au contrôle des conditions de vie et de travail, aux conflits du travail, aux voyages et aux transports, et à la traite des personnes. </w:t>
      </w:r>
    </w:p>
    <w:p w14:paraId="56F9428C" w14:textId="368A9A7B" w:rsidR="00B9781C" w:rsidRPr="00B9781C" w:rsidRDefault="00B9781C" w:rsidP="00B9781C">
      <w:pPr>
        <w:pStyle w:val="SingleTxtG"/>
        <w:rPr>
          <w:lang w:val="fr-BE"/>
        </w:rPr>
      </w:pPr>
      <w:r w:rsidRPr="00B9781C">
        <w:rPr>
          <w:lang w:val="fr-FR"/>
        </w:rPr>
        <w:t>20.</w:t>
      </w:r>
      <w:r w:rsidRPr="00B9781C">
        <w:rPr>
          <w:lang w:val="fr-FR"/>
        </w:rPr>
        <w:tab/>
        <w:t xml:space="preserve">Ces accords, qui protègent les droits des travailleurs non seychellois dans les pays de transit et de destination, sont le plus souvent assujettis aux lois et politiques des pays qui y sont partie. Les frais de voyage, principalement pris en charge par l’assurance de l’employeur, doivent couvrir le coût du rapatriement du travailleur non seychellois en cas de maladie ou d’accident. En lieu et place, le chapitre 10 de la </w:t>
      </w:r>
      <w:r w:rsidR="005F29DA">
        <w:rPr>
          <w:lang w:val="fr-FR"/>
        </w:rPr>
        <w:t>p</w:t>
      </w:r>
      <w:r w:rsidRPr="00B9781C">
        <w:rPr>
          <w:lang w:val="fr-FR"/>
        </w:rPr>
        <w:t>artie III du décret sur l’immigration prévoit la possibilité d’exiger des personnes entrant aux Seychelles qu’elles versent une caution ou fournissent des garanties. C’est le Ministère de l’emploi qui, avec l’aide du Ministère des affaires étrangères, assure la liaison avec le pays concerné en vue d’obtenir l’assistance consulaire nécessaire. L’élargissement de la couverture sociale aux travailleurs migrants est toujours à l’examen, comme indiqué plus haut (point b)), mais des accords distincts peuvent être élaborés au besoin. Actuellement, la politique en matière de regroupement familial autorise les travailleurs non seychellois occupant des postes d’encadrement ou de direction à être accompagnés par leur famille lorsqu’ils travaillent aux Seychelles, mais des discussions ont été entamées afin de revoir les conditions à remplir pour pouvoir bénéficier de cette mesure.</w:t>
      </w:r>
    </w:p>
    <w:p w14:paraId="337AE866" w14:textId="77777777" w:rsidR="00B9781C" w:rsidRPr="00B9781C" w:rsidRDefault="00B9781C" w:rsidP="00B9781C">
      <w:pPr>
        <w:pStyle w:val="SingleTxtG"/>
        <w:rPr>
          <w:lang w:val="fr-BE"/>
        </w:rPr>
      </w:pPr>
      <w:r w:rsidRPr="00B9781C">
        <w:rPr>
          <w:lang w:val="fr-FR"/>
        </w:rPr>
        <w:t>21.</w:t>
      </w:r>
      <w:r w:rsidRPr="00B9781C">
        <w:rPr>
          <w:lang w:val="fr-FR"/>
        </w:rPr>
        <w:tab/>
        <w:t>Pour protéger les travailleurs migrants seychellois à l’étranger, le Département de l’immigration confirme, à la demande des ambassades étrangères, si la personne intéressée est seychelloise et si elle a déjà été titulaire d’un passeport seychellois.</w:t>
      </w:r>
    </w:p>
    <w:p w14:paraId="0D326E58" w14:textId="77777777" w:rsidR="00B9781C" w:rsidRPr="00B9781C" w:rsidRDefault="00B9781C" w:rsidP="00B9781C">
      <w:pPr>
        <w:pStyle w:val="H1G"/>
        <w:rPr>
          <w:lang w:val="fr-BE"/>
        </w:rPr>
      </w:pPr>
      <w:r w:rsidRPr="00B9781C">
        <w:rPr>
          <w:lang w:val="fr-FR"/>
        </w:rPr>
        <w:tab/>
      </w:r>
      <w:r w:rsidRPr="00B9781C">
        <w:rPr>
          <w:lang w:val="fr-FR"/>
        </w:rPr>
        <w:tab/>
        <w:t>Réponse au paragraphe 2 de la liste de points</w:t>
      </w:r>
    </w:p>
    <w:p w14:paraId="62BFDEEA" w14:textId="27B88C96" w:rsidR="00B9781C" w:rsidRPr="00B9781C" w:rsidRDefault="00B9781C" w:rsidP="00B9781C">
      <w:pPr>
        <w:pStyle w:val="SingleTxtG"/>
        <w:rPr>
          <w:lang w:val="fr-BE"/>
        </w:rPr>
      </w:pPr>
      <w:r w:rsidRPr="00B9781C">
        <w:rPr>
          <w:lang w:val="fr-FR"/>
        </w:rPr>
        <w:t>22.</w:t>
      </w:r>
      <w:r w:rsidRPr="00B9781C">
        <w:rPr>
          <w:lang w:val="fr-FR"/>
        </w:rPr>
        <w:tab/>
        <w:t xml:space="preserve">Comme indiqué au point 1 b) ci-dessus, la Politique nationale en matière de migration de main-d’œuvre, adoptée en 2019 avec l’assistance technique de l’Organisation internationale du </w:t>
      </w:r>
      <w:r w:rsidR="005F29DA" w:rsidRPr="00B9781C">
        <w:rPr>
          <w:lang w:val="fr-FR"/>
        </w:rPr>
        <w:t>T</w:t>
      </w:r>
      <w:r w:rsidRPr="00B9781C">
        <w:rPr>
          <w:lang w:val="fr-FR"/>
        </w:rPr>
        <w:t>ravail, définit les priorités propres à garantir un</w:t>
      </w:r>
      <w:r w:rsidR="000F06D4">
        <w:rPr>
          <w:lang w:val="fr-FR"/>
        </w:rPr>
        <w:t>e</w:t>
      </w:r>
      <w:r w:rsidRPr="00B9781C">
        <w:rPr>
          <w:lang w:val="fr-FR"/>
        </w:rPr>
        <w:t xml:space="preserve"> gestion efficace de la migration de main-d’œuvre. Les principaux domaines d’intervention sont</w:t>
      </w:r>
      <w:r w:rsidR="000F06D4">
        <w:rPr>
          <w:lang w:val="fr-FR"/>
        </w:rPr>
        <w:t> </w:t>
      </w:r>
      <w:r w:rsidRPr="00B9781C">
        <w:rPr>
          <w:lang w:val="fr-FR"/>
        </w:rPr>
        <w:t xml:space="preserve">: le pilotage de la migration de main-d’œuvre, la protection des droits de tous les travailleurs, l’acquisition, le développement et la rétention des compétences, et l’équité et l’efficacité du recrutement. </w:t>
      </w:r>
    </w:p>
    <w:p w14:paraId="75D792A4" w14:textId="77777777" w:rsidR="00B9781C" w:rsidRPr="00B9781C" w:rsidRDefault="00B9781C" w:rsidP="00B9781C">
      <w:pPr>
        <w:pStyle w:val="SingleTxtG"/>
        <w:rPr>
          <w:lang w:val="fr-BE"/>
        </w:rPr>
      </w:pPr>
      <w:r w:rsidRPr="00B9781C">
        <w:rPr>
          <w:lang w:val="fr-FR"/>
        </w:rPr>
        <w:t>23.</w:t>
      </w:r>
      <w:r w:rsidRPr="00B9781C">
        <w:rPr>
          <w:lang w:val="fr-FR"/>
        </w:rPr>
        <w:tab/>
        <w:t>Une liste de questions à traiter en priorité dans le cadre du Plan d’action se rapportant à la Politique nationale en matière de migration de main-d’œuvre a été élaborée dans l’optique de solliciter l’assistance technique de l’OIT et de l’OIM dans le cadre du projet SAMM de gestion des migrations en Afrique australe. De plus, certaines recommandations assorties d’objectifs spécifiques ont été élaborées dans le prolongement d’un atelier national sur la gestion de la migration de main-d’œuvre organisé en juillet 2022 en collaboration avec l’OIM, afin de remédier aux lacunes mises en lumière à cette occasion. Certains indicateurs clefs de performance issus du Plan d’action se rapportant à la Politique nationale en matière de migration de main-d’œuvre pour la période 2020-2024 et suivis par le Comité tripartite multisectoriel sont en bonne voie, voire sont en place :</w:t>
      </w:r>
    </w:p>
    <w:p w14:paraId="6A21A366" w14:textId="5E45C61B" w:rsidR="00B9781C" w:rsidRPr="00B9781C" w:rsidRDefault="00B9781C" w:rsidP="00B9781C">
      <w:pPr>
        <w:pStyle w:val="SingleTxtG"/>
        <w:rPr>
          <w:lang w:val="fr-BE"/>
        </w:rPr>
      </w:pPr>
      <w:r>
        <w:rPr>
          <w:lang w:val="fr-FR"/>
        </w:rPr>
        <w:tab/>
      </w:r>
      <w:r w:rsidRPr="00B9781C">
        <w:rPr>
          <w:lang w:val="fr-FR"/>
        </w:rPr>
        <w:t>a)</w:t>
      </w:r>
      <w:r w:rsidRPr="00B9781C">
        <w:rPr>
          <w:lang w:val="fr-FR"/>
        </w:rPr>
        <w:tab/>
        <w:t xml:space="preserve">Création d’un Comité consultatif de suivi de la Politique nationale en matière de migration de main-d’œuvre </w:t>
      </w:r>
      <w:r w:rsidR="005F29DA">
        <w:rPr>
          <w:lang w:val="fr-FR"/>
        </w:rPr>
        <w:t>−</w:t>
      </w:r>
      <w:r w:rsidRPr="00B9781C">
        <w:rPr>
          <w:lang w:val="fr-FR"/>
        </w:rPr>
        <w:t xml:space="preserve"> d’ici au premier trimestre </w:t>
      </w:r>
      <w:r w:rsidR="005F29DA">
        <w:rPr>
          <w:lang w:val="fr-FR"/>
        </w:rPr>
        <w:t xml:space="preserve">de </w:t>
      </w:r>
      <w:r w:rsidRPr="00B9781C">
        <w:rPr>
          <w:lang w:val="fr-FR"/>
        </w:rPr>
        <w:t>2020. Achevée</w:t>
      </w:r>
      <w:r w:rsidR="005F29DA">
        <w:rPr>
          <w:lang w:val="fr-FR"/>
        </w:rPr>
        <w:t> ;</w:t>
      </w:r>
    </w:p>
    <w:p w14:paraId="278669C8" w14:textId="7D00B717" w:rsidR="00B9781C" w:rsidRPr="00B9781C" w:rsidRDefault="00B9781C" w:rsidP="00B9781C">
      <w:pPr>
        <w:pStyle w:val="SingleTxtG"/>
        <w:rPr>
          <w:lang w:val="fr-BE"/>
        </w:rPr>
      </w:pPr>
      <w:r>
        <w:rPr>
          <w:lang w:val="fr-FR"/>
        </w:rPr>
        <w:lastRenderedPageBreak/>
        <w:tab/>
      </w:r>
      <w:r w:rsidRPr="00B9781C">
        <w:rPr>
          <w:lang w:val="fr-FR"/>
        </w:rPr>
        <w:t>b)</w:t>
      </w:r>
      <w:r w:rsidRPr="00B9781C">
        <w:rPr>
          <w:lang w:val="fr-FR"/>
        </w:rPr>
        <w:tab/>
        <w:t xml:space="preserve">Mise à l’ordre du jour du Comité consultatif national sur l’emploi des questions relatives à la migration de main-d’œuvre </w:t>
      </w:r>
      <w:r w:rsidR="005F29DA">
        <w:rPr>
          <w:lang w:val="fr-FR"/>
        </w:rPr>
        <w:t>−</w:t>
      </w:r>
      <w:r w:rsidRPr="00B9781C">
        <w:rPr>
          <w:lang w:val="fr-FR"/>
        </w:rPr>
        <w:t xml:space="preserve"> d’ici au premier trimestre </w:t>
      </w:r>
      <w:r w:rsidR="005F29DA">
        <w:rPr>
          <w:lang w:val="fr-FR"/>
        </w:rPr>
        <w:t xml:space="preserve">de </w:t>
      </w:r>
      <w:r w:rsidRPr="00B9781C">
        <w:rPr>
          <w:lang w:val="fr-FR"/>
        </w:rPr>
        <w:t>2020. Achevée et en cours ;</w:t>
      </w:r>
    </w:p>
    <w:p w14:paraId="6A94DC72" w14:textId="02C1FE4F" w:rsidR="00B9781C" w:rsidRPr="00B9781C" w:rsidRDefault="00B9781C" w:rsidP="00B9781C">
      <w:pPr>
        <w:pStyle w:val="SingleTxtG"/>
        <w:rPr>
          <w:lang w:val="fr-BE"/>
        </w:rPr>
      </w:pPr>
      <w:r>
        <w:rPr>
          <w:lang w:val="fr-FR"/>
        </w:rPr>
        <w:tab/>
      </w:r>
      <w:r w:rsidRPr="00B9781C">
        <w:rPr>
          <w:lang w:val="fr-FR"/>
        </w:rPr>
        <w:t>c)</w:t>
      </w:r>
      <w:r w:rsidRPr="00B9781C">
        <w:rPr>
          <w:lang w:val="fr-FR"/>
        </w:rPr>
        <w:tab/>
        <w:t>Identification des indicateurs prioritaires se rapportant à la migration de main</w:t>
      </w:r>
      <w:r w:rsidR="005F29DA">
        <w:rPr>
          <w:lang w:val="fr-FR"/>
        </w:rPr>
        <w:noBreakHyphen/>
      </w:r>
      <w:r w:rsidRPr="00B9781C">
        <w:rPr>
          <w:lang w:val="fr-FR"/>
        </w:rPr>
        <w:t xml:space="preserve">d’œuvre et des responsables de la collecte des données </w:t>
      </w:r>
      <w:r w:rsidR="005F29DA">
        <w:rPr>
          <w:lang w:val="fr-FR"/>
        </w:rPr>
        <w:t>−</w:t>
      </w:r>
      <w:r w:rsidRPr="00B9781C">
        <w:rPr>
          <w:lang w:val="fr-FR"/>
        </w:rPr>
        <w:t xml:space="preserve"> l’OIM a bénéficié d’un appui technique pour évaluer les données sur la migration et combler les lacunes connexes. En cours</w:t>
      </w:r>
      <w:r w:rsidR="000F06D4">
        <w:rPr>
          <w:lang w:val="fr-FR"/>
        </w:rPr>
        <w:t> </w:t>
      </w:r>
      <w:r w:rsidRPr="00B9781C">
        <w:rPr>
          <w:lang w:val="fr-FR"/>
        </w:rPr>
        <w:t>;</w:t>
      </w:r>
    </w:p>
    <w:p w14:paraId="6BD9E37E" w14:textId="25DA8ACB" w:rsidR="00B9781C" w:rsidRPr="00B9781C" w:rsidRDefault="00B9781C" w:rsidP="00B9781C">
      <w:pPr>
        <w:pStyle w:val="SingleTxtG"/>
        <w:rPr>
          <w:lang w:val="fr-BE"/>
        </w:rPr>
      </w:pPr>
      <w:r>
        <w:rPr>
          <w:lang w:val="fr-FR"/>
        </w:rPr>
        <w:tab/>
      </w:r>
      <w:r w:rsidRPr="00B9781C">
        <w:rPr>
          <w:lang w:val="fr-FR"/>
        </w:rPr>
        <w:t>d)</w:t>
      </w:r>
      <w:r w:rsidRPr="00B9781C">
        <w:rPr>
          <w:lang w:val="fr-FR"/>
        </w:rPr>
        <w:tab/>
        <w:t xml:space="preserve">Analyse des lacunes des Conventions de l’OIT sur les travailleurs migrants </w:t>
      </w:r>
      <w:r w:rsidR="005F29DA" w:rsidRPr="005F29DA">
        <w:rPr>
          <w:rFonts w:eastAsia="MS Mincho"/>
          <w:lang w:val="fr-FR"/>
        </w:rPr>
        <w:t>n</w:t>
      </w:r>
      <w:r w:rsidR="005F29DA" w:rsidRPr="005F29DA">
        <w:rPr>
          <w:rFonts w:eastAsia="MS Mincho"/>
          <w:vertAlign w:val="superscript"/>
          <w:lang w:val="fr-FR"/>
        </w:rPr>
        <w:t>o</w:t>
      </w:r>
      <w:r w:rsidR="005F29DA">
        <w:rPr>
          <w:lang w:val="fr-FR"/>
        </w:rPr>
        <w:t> </w:t>
      </w:r>
      <w:r w:rsidRPr="00B9781C">
        <w:rPr>
          <w:lang w:val="fr-FR"/>
        </w:rPr>
        <w:t xml:space="preserve">97 et </w:t>
      </w:r>
      <w:r w:rsidR="005F29DA" w:rsidRPr="005F29DA">
        <w:rPr>
          <w:rFonts w:eastAsia="MS Mincho"/>
          <w:lang w:val="fr-FR"/>
        </w:rPr>
        <w:t>n</w:t>
      </w:r>
      <w:r w:rsidR="005F29DA" w:rsidRPr="005F29DA">
        <w:rPr>
          <w:rFonts w:eastAsia="MS Mincho"/>
          <w:vertAlign w:val="superscript"/>
          <w:lang w:val="fr-FR"/>
        </w:rPr>
        <w:t>o</w:t>
      </w:r>
      <w:r w:rsidR="005F29DA">
        <w:rPr>
          <w:lang w:val="fr-FR"/>
        </w:rPr>
        <w:t> </w:t>
      </w:r>
      <w:r w:rsidRPr="00B9781C">
        <w:rPr>
          <w:lang w:val="fr-FR"/>
        </w:rPr>
        <w:t xml:space="preserve">143 d’ici </w:t>
      </w:r>
      <w:r w:rsidR="005F29DA">
        <w:rPr>
          <w:lang w:val="fr-FR"/>
        </w:rPr>
        <w:t xml:space="preserve">à </w:t>
      </w:r>
      <w:r w:rsidRPr="00B9781C">
        <w:rPr>
          <w:lang w:val="fr-FR"/>
        </w:rPr>
        <w:t xml:space="preserve">2022. Achevée. </w:t>
      </w:r>
    </w:p>
    <w:p w14:paraId="20F95010" w14:textId="77777777" w:rsidR="00B9781C" w:rsidRPr="00B9781C" w:rsidRDefault="00B9781C" w:rsidP="00B9781C">
      <w:pPr>
        <w:pStyle w:val="H1G"/>
        <w:rPr>
          <w:lang w:val="fr-BE"/>
        </w:rPr>
      </w:pPr>
      <w:r w:rsidRPr="00B9781C">
        <w:rPr>
          <w:lang w:val="fr-FR"/>
        </w:rPr>
        <w:tab/>
      </w:r>
      <w:r w:rsidRPr="00B9781C">
        <w:rPr>
          <w:lang w:val="fr-FR"/>
        </w:rPr>
        <w:tab/>
        <w:t>Réponse au paragraphe 3 de la liste de points</w:t>
      </w:r>
    </w:p>
    <w:p w14:paraId="17812FE2" w14:textId="77777777" w:rsidR="00B9781C" w:rsidRPr="00B9781C" w:rsidRDefault="00B9781C" w:rsidP="00B9781C">
      <w:pPr>
        <w:pStyle w:val="SingleTxtG"/>
        <w:rPr>
          <w:lang w:val="fr-BE"/>
        </w:rPr>
      </w:pPr>
      <w:r w:rsidRPr="00B9781C">
        <w:rPr>
          <w:lang w:val="fr-FR"/>
        </w:rPr>
        <w:t>24.</w:t>
      </w:r>
      <w:r w:rsidRPr="00B9781C">
        <w:rPr>
          <w:lang w:val="fr-FR"/>
        </w:rPr>
        <w:tab/>
        <w:t xml:space="preserve">Le Département de l’immigration assure la gestion de l’immigration, et le Département de l’emploi celle de l’immigration de main-d’œuvre. Bien que les deux Départements relèvent de ministères distincts depuis octobre 2020, ils continuent de collaborer étroitement. Le Comité de suivi de la Politique nationale en matière de migration de main-d’œuvre étudie la mise en œuvre d’initiatives nationales fondées sur la Convention et des questions stratégiques liées à cette forme de migration. Le Département de l’immigration siège au sein de ce Comité. Par ailleurs, le Ministère des affaires étrangères est étroitement associé à l’élaboration de la Politique nationale relative à la diaspora. </w:t>
      </w:r>
    </w:p>
    <w:p w14:paraId="5216C22C" w14:textId="77777777" w:rsidR="00B9781C" w:rsidRPr="00B9781C" w:rsidRDefault="00B9781C" w:rsidP="00B9781C">
      <w:pPr>
        <w:pStyle w:val="SingleTxtG"/>
        <w:rPr>
          <w:lang w:val="fr-BE"/>
        </w:rPr>
      </w:pPr>
      <w:r w:rsidRPr="00B9781C">
        <w:rPr>
          <w:lang w:val="fr-FR"/>
        </w:rPr>
        <w:t>25.</w:t>
      </w:r>
      <w:r w:rsidRPr="00B9781C">
        <w:rPr>
          <w:lang w:val="fr-FR"/>
        </w:rPr>
        <w:tab/>
        <w:t xml:space="preserve">Les Départements de l’immigration et de l’emploi disposent de divisions/sections/unités chargées de traiter les demandes de recrutement de travailleurs non seychellois et d’agents de localisation, de travailleurs sociaux et de policiers. Le Gouvernement des Seychelles affecte un budget annuel au financement des effectifs, de l’équipement, des transports, des services à la clientèle, des activités de promotion, de la formation et d’autres ressources. La mise à disposition de ces ressources a notamment permis d’identifier, grâce à des inspections et à des actions coercitives, des travailleurs non seychellois victimes d’exploitation par le travail, de prêter assistance aux travailleurs victimes de violations des droits du travail signalées auprès du bureau ou par l’intermédiaire de la permanence téléphonique, d’identifier et de poursuivre les auteurs potentiels de l’infraction de traite des personnes et d’en référer au Département de la police à des fins d’enquête. Divers ateliers de renforcement des capacités destinés aux agents de police ont été organisés au niveau national ou international. </w:t>
      </w:r>
    </w:p>
    <w:p w14:paraId="4E24005A" w14:textId="78F4D56B" w:rsidR="00B9781C" w:rsidRPr="00B9781C" w:rsidRDefault="00B9781C" w:rsidP="00B9781C">
      <w:pPr>
        <w:pStyle w:val="SingleTxtG"/>
        <w:rPr>
          <w:lang w:val="fr-BE"/>
        </w:rPr>
      </w:pPr>
      <w:r w:rsidRPr="00B9781C">
        <w:rPr>
          <w:lang w:val="fr-FR"/>
        </w:rPr>
        <w:t>26.</w:t>
      </w:r>
      <w:r w:rsidRPr="00B9781C">
        <w:rPr>
          <w:lang w:val="fr-FR"/>
        </w:rPr>
        <w:tab/>
        <w:t>On notera qu’en 2023, les Seychelles sont passées du niveau 2 au niveau 1 dans le Rapport annuel sur la traite des personnes publié par le Département d’État américain. Ce nouveau classement résulte de la réorganisation du Secrétariat chargé des affaires de traite des personnes</w:t>
      </w:r>
      <w:r w:rsidR="000F06D4">
        <w:rPr>
          <w:lang w:val="fr-FR"/>
        </w:rPr>
        <w:t> </w:t>
      </w:r>
      <w:r w:rsidRPr="00B9781C">
        <w:rPr>
          <w:lang w:val="fr-FR"/>
        </w:rPr>
        <w:t>: augmentation des effectifs, création d’un nouveau groupe de travail technique et ouverture d’un nouveau refuge (anonyme) qui propose des services de santé, d’aide juridique, d’accompagnement psychosocial et de réinsertion professionnelle, fournit des repas, met à disposition des installations sanitaires et offre un accès à Internet. Une nouvelle permanence téléphonique gratuite, le numéro d’urgence 144, a également été mise en place. Conformément à la loi relative à la traite des personnes, un fonds va être créé pour financer l’aide budgétaire nationale et internationale.</w:t>
      </w:r>
    </w:p>
    <w:p w14:paraId="562E6BE3" w14:textId="77777777" w:rsidR="00B9781C" w:rsidRPr="00B9781C" w:rsidRDefault="00B9781C" w:rsidP="00B9781C">
      <w:pPr>
        <w:pStyle w:val="H1G"/>
        <w:rPr>
          <w:lang w:val="fr-BE"/>
        </w:rPr>
      </w:pPr>
      <w:r w:rsidRPr="00B9781C">
        <w:rPr>
          <w:lang w:val="fr-FR"/>
        </w:rPr>
        <w:tab/>
      </w:r>
      <w:r w:rsidRPr="00B9781C">
        <w:rPr>
          <w:lang w:val="fr-FR"/>
        </w:rPr>
        <w:tab/>
        <w:t>Réponse au paragraphe 4 de la liste de points</w:t>
      </w:r>
    </w:p>
    <w:p w14:paraId="4DEDD295" w14:textId="5DDD91D2" w:rsidR="00B9781C" w:rsidRPr="00B9781C" w:rsidRDefault="00B9781C" w:rsidP="00B9781C">
      <w:pPr>
        <w:pStyle w:val="SingleTxtG"/>
        <w:rPr>
          <w:lang w:val="fr-BE"/>
        </w:rPr>
      </w:pPr>
      <w:r w:rsidRPr="00B9781C">
        <w:rPr>
          <w:lang w:val="fr-FR"/>
        </w:rPr>
        <w:t>27.</w:t>
      </w:r>
      <w:r w:rsidRPr="00B9781C">
        <w:rPr>
          <w:lang w:val="fr-FR"/>
        </w:rPr>
        <w:tab/>
        <w:t xml:space="preserve">Le </w:t>
      </w:r>
      <w:r w:rsidR="00F6258D" w:rsidRPr="00B9781C">
        <w:rPr>
          <w:lang w:val="fr-FR"/>
        </w:rPr>
        <w:t>t</w:t>
      </w:r>
      <w:r w:rsidRPr="00B9781C">
        <w:rPr>
          <w:lang w:val="fr-FR"/>
        </w:rPr>
        <w:t>ableau 1 montre qu’en 2022, les Seychelles comptaient 19</w:t>
      </w:r>
      <w:r w:rsidR="00F6258D">
        <w:rPr>
          <w:lang w:val="fr-FR"/>
        </w:rPr>
        <w:t> </w:t>
      </w:r>
      <w:r w:rsidRPr="00B9781C">
        <w:rPr>
          <w:lang w:val="fr-FR"/>
        </w:rPr>
        <w:t>948 citoyens non seychellois, soit près d’un cinquième de leur population totale. La communauté non seychelloise comptant plus d’hommes (82 %) que de femmes, la population masculine totale des Seychelles était plus importante.</w:t>
      </w:r>
    </w:p>
    <w:p w14:paraId="37B48648" w14:textId="08FBB162" w:rsidR="00B9781C" w:rsidRPr="00B9781C" w:rsidRDefault="00B9781C" w:rsidP="00B9781C">
      <w:pPr>
        <w:pStyle w:val="SingleTxtG"/>
        <w:rPr>
          <w:lang w:val="fr-BE"/>
        </w:rPr>
      </w:pPr>
      <w:r w:rsidRPr="00B9781C">
        <w:rPr>
          <w:lang w:val="fr-FR"/>
        </w:rPr>
        <w:t>28.</w:t>
      </w:r>
      <w:r w:rsidRPr="00B9781C">
        <w:rPr>
          <w:lang w:val="fr-FR"/>
        </w:rPr>
        <w:tab/>
        <w:t xml:space="preserve">La population non seychelloise compte un nombre infime de personnes handicapées, mais les données du </w:t>
      </w:r>
      <w:r w:rsidR="00F6258D">
        <w:rPr>
          <w:lang w:val="fr-FR"/>
        </w:rPr>
        <w:t>t</w:t>
      </w:r>
      <w:r w:rsidRPr="00B9781C">
        <w:rPr>
          <w:lang w:val="fr-FR"/>
        </w:rPr>
        <w:t>ableau 2 ne suffisent pas à formuler d’autres constats en la matière.</w:t>
      </w:r>
    </w:p>
    <w:p w14:paraId="23903E11" w14:textId="4F291015" w:rsidR="00B9781C" w:rsidRPr="00B9781C" w:rsidRDefault="00B9781C" w:rsidP="00B9781C">
      <w:pPr>
        <w:pStyle w:val="SingleTxtG"/>
        <w:rPr>
          <w:lang w:val="fr-BE"/>
        </w:rPr>
      </w:pPr>
      <w:r w:rsidRPr="00B9781C">
        <w:rPr>
          <w:lang w:val="fr-FR"/>
        </w:rPr>
        <w:t>29.</w:t>
      </w:r>
      <w:r w:rsidRPr="00B9781C">
        <w:rPr>
          <w:lang w:val="fr-FR"/>
        </w:rPr>
        <w:tab/>
        <w:t xml:space="preserve">Le </w:t>
      </w:r>
      <w:r w:rsidR="00F6258D" w:rsidRPr="00B9781C">
        <w:rPr>
          <w:lang w:val="fr-FR"/>
        </w:rPr>
        <w:t>t</w:t>
      </w:r>
      <w:r w:rsidRPr="00B9781C">
        <w:rPr>
          <w:lang w:val="fr-FR"/>
        </w:rPr>
        <w:t xml:space="preserve">ableau 3 montre que 3 non-Seychellois sur 4 (75 %) sont dans la force de l’âge (20 à 44 ans), et que les hommes sont largement majoritaires. En effet, 77 % des </w:t>
      </w:r>
      <w:r w:rsidRPr="00B9781C">
        <w:rPr>
          <w:lang w:val="fr-FR"/>
        </w:rPr>
        <w:lastRenderedPageBreak/>
        <w:t>ressortissants non seychellois se situent dans cette tranche d’âge, contre 66 % des non</w:t>
      </w:r>
      <w:r w:rsidR="00F6258D">
        <w:rPr>
          <w:lang w:val="fr-FR"/>
        </w:rPr>
        <w:noBreakHyphen/>
      </w:r>
      <w:r w:rsidRPr="00B9781C">
        <w:rPr>
          <w:lang w:val="fr-FR"/>
        </w:rPr>
        <w:t>Seychelloises. Un non-Seychellois sur 25 (0,04 %) est âgé de moins de 15 ans.</w:t>
      </w:r>
    </w:p>
    <w:p w14:paraId="6FA9D7B5" w14:textId="3A9C0053" w:rsidR="00B9781C" w:rsidRPr="00B9781C" w:rsidRDefault="00B9781C" w:rsidP="00B9781C">
      <w:pPr>
        <w:pStyle w:val="SingleTxtG"/>
        <w:rPr>
          <w:lang w:val="fr-BE"/>
        </w:rPr>
      </w:pPr>
      <w:r w:rsidRPr="00B9781C">
        <w:rPr>
          <w:lang w:val="fr-FR"/>
        </w:rPr>
        <w:t>30.</w:t>
      </w:r>
      <w:r w:rsidRPr="00B9781C">
        <w:rPr>
          <w:lang w:val="fr-FR"/>
        </w:rPr>
        <w:tab/>
        <w:t xml:space="preserve">Comme le montre le </w:t>
      </w:r>
      <w:r w:rsidR="00F6258D" w:rsidRPr="00B9781C">
        <w:rPr>
          <w:lang w:val="fr-FR"/>
        </w:rPr>
        <w:t>t</w:t>
      </w:r>
      <w:r w:rsidRPr="00B9781C">
        <w:rPr>
          <w:lang w:val="fr-FR"/>
        </w:rPr>
        <w:t>ableau 4, les Indiens constituaient la part la plus importante (40 %) de la population non seychelloise. En outre, plus de la moitié (55 %) des ressortissants non seychellois étaient originaires de l’Inde, du Sri Lanka et du Bangladesh. Toutefois, la répartition hommes/femmes par nationalité est variable. Les trois nationalités les plus répandues sont, pour les hommes, les nationalités indienne, sri lankaise et bangladaise et, pour les femmes, les nationalités indienne, malgache et kényane.</w:t>
      </w:r>
    </w:p>
    <w:p w14:paraId="61C52A2C" w14:textId="61954AE5" w:rsidR="00B9781C" w:rsidRPr="00B9781C" w:rsidRDefault="00B9781C" w:rsidP="00B9781C">
      <w:pPr>
        <w:pStyle w:val="SingleTxtG"/>
        <w:rPr>
          <w:lang w:val="fr-BE"/>
        </w:rPr>
      </w:pPr>
      <w:r w:rsidRPr="00B9781C">
        <w:rPr>
          <w:lang w:val="fr-FR"/>
        </w:rPr>
        <w:t>31.</w:t>
      </w:r>
      <w:r w:rsidRPr="00B9781C">
        <w:rPr>
          <w:lang w:val="fr-FR"/>
        </w:rPr>
        <w:tab/>
        <w:t xml:space="preserve">Le </w:t>
      </w:r>
      <w:r w:rsidR="00F6258D" w:rsidRPr="00B9781C">
        <w:rPr>
          <w:lang w:val="fr-FR"/>
        </w:rPr>
        <w:t>t</w:t>
      </w:r>
      <w:r w:rsidRPr="00B9781C">
        <w:rPr>
          <w:lang w:val="fr-FR"/>
        </w:rPr>
        <w:t>ableau 5 montre la répartition par profession de la population non seychelloise en âge de travailler (15 ans et plus) et active aux Seychelles, laquelle représente 89 % de la population non seychelloise totale. Près des deux tiers de la population non seychelloise active occupaient des postes dans les secteurs de l’artisanat (43 %), des services et de la vente (12 %) et de l’enseignement primaire (10 %). Il s’agit des secteurs économiques où l’offre locale ne suffit pas à satisfaire la demande de main-d’œuvre.</w:t>
      </w:r>
    </w:p>
    <w:p w14:paraId="63EFB7B8" w14:textId="0C510532" w:rsidR="00B9781C" w:rsidRPr="00B9781C" w:rsidRDefault="00B9781C" w:rsidP="00B9781C">
      <w:pPr>
        <w:pStyle w:val="SingleTxtG"/>
        <w:rPr>
          <w:lang w:val="fr-BE"/>
        </w:rPr>
      </w:pPr>
      <w:r w:rsidRPr="00B9781C">
        <w:rPr>
          <w:lang w:val="fr-FR"/>
        </w:rPr>
        <w:t>32.</w:t>
      </w:r>
      <w:r w:rsidRPr="00B9781C">
        <w:rPr>
          <w:lang w:val="fr-FR"/>
        </w:rPr>
        <w:tab/>
        <w:t xml:space="preserve">Le </w:t>
      </w:r>
      <w:r w:rsidR="00F6258D" w:rsidRPr="00B9781C">
        <w:rPr>
          <w:lang w:val="fr-FR"/>
        </w:rPr>
        <w:t>t</w:t>
      </w:r>
      <w:r w:rsidRPr="00B9781C">
        <w:rPr>
          <w:lang w:val="fr-FR"/>
        </w:rPr>
        <w:t>ableau 6 corrobore les données susmentionnées</w:t>
      </w:r>
      <w:r w:rsidR="000F06D4">
        <w:rPr>
          <w:lang w:val="fr-FR"/>
        </w:rPr>
        <w:t> </w:t>
      </w:r>
      <w:r w:rsidRPr="00B9781C">
        <w:rPr>
          <w:lang w:val="fr-FR"/>
        </w:rPr>
        <w:t>: les trois principaux secteurs d’activité qui occupent la majorité des ressortissants non seychellois sont la construction (35 %), l’hébergement et la restauration (22 %) et l’industrie manufacturière (13 %).</w:t>
      </w:r>
    </w:p>
    <w:p w14:paraId="55E054C0" w14:textId="28EF552A" w:rsidR="00B9781C" w:rsidRPr="000274A8" w:rsidRDefault="00B9781C" w:rsidP="00B9781C">
      <w:pPr>
        <w:pStyle w:val="Titre1"/>
        <w:spacing w:after="120"/>
        <w:rPr>
          <w:lang w:val="fr-BE"/>
        </w:rPr>
      </w:pPr>
      <w:r>
        <w:rPr>
          <w:lang w:val="fr-FR"/>
        </w:rPr>
        <w:t>Tableau 1</w:t>
      </w:r>
      <w:r>
        <w:rPr>
          <w:lang w:val="fr-FR"/>
        </w:rPr>
        <w:br/>
      </w:r>
      <w:r>
        <w:rPr>
          <w:b/>
          <w:bCs/>
          <w:lang w:val="fr-FR"/>
        </w:rPr>
        <w:t>Répartition de la population par nationalité (seychelloise/non seychelloise)</w:t>
      </w:r>
    </w:p>
    <w:tbl>
      <w:tblPr>
        <w:tblW w:w="7370" w:type="dxa"/>
        <w:tblInd w:w="1134" w:type="dxa"/>
        <w:tblLayout w:type="fixed"/>
        <w:tblCellMar>
          <w:left w:w="0" w:type="dxa"/>
          <w:right w:w="0" w:type="dxa"/>
        </w:tblCellMar>
        <w:tblLook w:val="04A0" w:firstRow="1" w:lastRow="0" w:firstColumn="1" w:lastColumn="0" w:noHBand="0" w:noVBand="1"/>
      </w:tblPr>
      <w:tblGrid>
        <w:gridCol w:w="1489"/>
        <w:gridCol w:w="980"/>
        <w:gridCol w:w="980"/>
        <w:gridCol w:w="980"/>
        <w:gridCol w:w="980"/>
        <w:gridCol w:w="980"/>
        <w:gridCol w:w="981"/>
      </w:tblGrid>
      <w:tr w:rsidR="00B9781C" w:rsidRPr="00B9781C" w14:paraId="3ECE2AE7" w14:textId="77777777" w:rsidTr="00B9781C">
        <w:trPr>
          <w:tblHeader/>
        </w:trPr>
        <w:tc>
          <w:tcPr>
            <w:tcW w:w="1489" w:type="dxa"/>
            <w:tcBorders>
              <w:top w:val="single" w:sz="4" w:space="0" w:color="auto"/>
              <w:bottom w:val="single" w:sz="12" w:space="0" w:color="auto"/>
            </w:tcBorders>
            <w:shd w:val="clear" w:color="auto" w:fill="auto"/>
            <w:noWrap/>
            <w:vAlign w:val="bottom"/>
            <w:hideMark/>
          </w:tcPr>
          <w:p w14:paraId="1A2036D9" w14:textId="77777777" w:rsidR="00B9781C" w:rsidRPr="00B9781C" w:rsidRDefault="00B9781C" w:rsidP="00B9781C">
            <w:pPr>
              <w:suppressAutoHyphens w:val="0"/>
              <w:spacing w:before="80" w:after="80" w:line="200" w:lineRule="exact"/>
              <w:rPr>
                <w:i/>
                <w:sz w:val="16"/>
                <w:lang w:val="fr-BE"/>
              </w:rPr>
            </w:pPr>
          </w:p>
        </w:tc>
        <w:tc>
          <w:tcPr>
            <w:tcW w:w="980" w:type="dxa"/>
            <w:tcBorders>
              <w:top w:val="single" w:sz="4" w:space="0" w:color="auto"/>
              <w:bottom w:val="single" w:sz="12" w:space="0" w:color="auto"/>
            </w:tcBorders>
            <w:shd w:val="clear" w:color="auto" w:fill="auto"/>
            <w:noWrap/>
            <w:vAlign w:val="bottom"/>
            <w:hideMark/>
          </w:tcPr>
          <w:p w14:paraId="60E4E84A" w14:textId="77777777" w:rsidR="00B9781C" w:rsidRPr="00B9781C" w:rsidRDefault="00B9781C" w:rsidP="00B9781C">
            <w:pPr>
              <w:suppressAutoHyphens w:val="0"/>
              <w:spacing w:before="80" w:after="80" w:line="200" w:lineRule="exact"/>
              <w:jc w:val="right"/>
              <w:rPr>
                <w:bCs/>
                <w:i/>
                <w:sz w:val="16"/>
              </w:rPr>
            </w:pPr>
            <w:r w:rsidRPr="00B9781C">
              <w:rPr>
                <w:i/>
                <w:iCs/>
                <w:sz w:val="16"/>
                <w:lang w:val="fr-FR"/>
              </w:rPr>
              <w:t>Hommes</w:t>
            </w:r>
          </w:p>
        </w:tc>
        <w:tc>
          <w:tcPr>
            <w:tcW w:w="980" w:type="dxa"/>
            <w:tcBorders>
              <w:top w:val="single" w:sz="4" w:space="0" w:color="auto"/>
              <w:bottom w:val="single" w:sz="12" w:space="0" w:color="auto"/>
            </w:tcBorders>
            <w:shd w:val="clear" w:color="auto" w:fill="auto"/>
            <w:noWrap/>
            <w:vAlign w:val="bottom"/>
            <w:hideMark/>
          </w:tcPr>
          <w:p w14:paraId="48B04755" w14:textId="77777777" w:rsidR="00B9781C" w:rsidRPr="00B9781C" w:rsidRDefault="00B9781C" w:rsidP="00B9781C">
            <w:pPr>
              <w:suppressAutoHyphens w:val="0"/>
              <w:spacing w:before="80" w:after="80" w:line="200" w:lineRule="exact"/>
              <w:jc w:val="right"/>
              <w:rPr>
                <w:bCs/>
                <w:i/>
                <w:sz w:val="16"/>
              </w:rPr>
            </w:pPr>
            <w:r w:rsidRPr="00B9781C">
              <w:rPr>
                <w:i/>
                <w:iCs/>
                <w:sz w:val="16"/>
                <w:lang w:val="fr-FR"/>
              </w:rPr>
              <w:t>%</w:t>
            </w:r>
          </w:p>
        </w:tc>
        <w:tc>
          <w:tcPr>
            <w:tcW w:w="980" w:type="dxa"/>
            <w:tcBorders>
              <w:top w:val="single" w:sz="4" w:space="0" w:color="auto"/>
              <w:bottom w:val="single" w:sz="12" w:space="0" w:color="auto"/>
            </w:tcBorders>
            <w:shd w:val="clear" w:color="auto" w:fill="auto"/>
            <w:noWrap/>
            <w:vAlign w:val="bottom"/>
            <w:hideMark/>
          </w:tcPr>
          <w:p w14:paraId="2DAD69A9" w14:textId="77777777" w:rsidR="00B9781C" w:rsidRPr="00B9781C" w:rsidRDefault="00B9781C" w:rsidP="00B9781C">
            <w:pPr>
              <w:suppressAutoHyphens w:val="0"/>
              <w:spacing w:before="80" w:after="80" w:line="200" w:lineRule="exact"/>
              <w:jc w:val="right"/>
              <w:rPr>
                <w:bCs/>
                <w:i/>
                <w:sz w:val="16"/>
              </w:rPr>
            </w:pPr>
            <w:r w:rsidRPr="00B9781C">
              <w:rPr>
                <w:i/>
                <w:iCs/>
                <w:sz w:val="16"/>
                <w:lang w:val="fr-FR"/>
              </w:rPr>
              <w:t>Femmes</w:t>
            </w:r>
          </w:p>
        </w:tc>
        <w:tc>
          <w:tcPr>
            <w:tcW w:w="980" w:type="dxa"/>
            <w:tcBorders>
              <w:top w:val="single" w:sz="4" w:space="0" w:color="auto"/>
              <w:bottom w:val="single" w:sz="12" w:space="0" w:color="auto"/>
            </w:tcBorders>
            <w:shd w:val="clear" w:color="auto" w:fill="auto"/>
            <w:noWrap/>
            <w:vAlign w:val="bottom"/>
            <w:hideMark/>
          </w:tcPr>
          <w:p w14:paraId="70BB53CE"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w:t>
            </w:r>
          </w:p>
        </w:tc>
        <w:tc>
          <w:tcPr>
            <w:tcW w:w="980" w:type="dxa"/>
            <w:tcBorders>
              <w:top w:val="single" w:sz="4" w:space="0" w:color="auto"/>
              <w:bottom w:val="single" w:sz="12" w:space="0" w:color="auto"/>
            </w:tcBorders>
            <w:shd w:val="clear" w:color="auto" w:fill="auto"/>
            <w:noWrap/>
            <w:vAlign w:val="bottom"/>
            <w:hideMark/>
          </w:tcPr>
          <w:p w14:paraId="5D8AF6C0" w14:textId="00A2F71E" w:rsidR="00B9781C" w:rsidRPr="00B9781C" w:rsidRDefault="00B9781C" w:rsidP="00B9781C">
            <w:pPr>
              <w:suppressAutoHyphens w:val="0"/>
              <w:spacing w:before="80" w:after="80" w:line="200" w:lineRule="exact"/>
              <w:jc w:val="right"/>
              <w:rPr>
                <w:bCs/>
                <w:i/>
                <w:sz w:val="16"/>
              </w:rPr>
            </w:pPr>
            <w:r w:rsidRPr="00B9781C">
              <w:rPr>
                <w:i/>
                <w:iCs/>
                <w:sz w:val="16"/>
                <w:lang w:val="fr-FR"/>
              </w:rPr>
              <w:t xml:space="preserve">Hommes </w:t>
            </w:r>
            <w:r w:rsidR="00F6258D">
              <w:rPr>
                <w:i/>
                <w:iCs/>
                <w:sz w:val="16"/>
                <w:lang w:val="fr-FR"/>
              </w:rPr>
              <w:br/>
            </w:r>
            <w:r w:rsidRPr="00B9781C">
              <w:rPr>
                <w:i/>
                <w:iCs/>
                <w:sz w:val="16"/>
                <w:lang w:val="fr-FR"/>
              </w:rPr>
              <w:t>et femmes</w:t>
            </w:r>
          </w:p>
        </w:tc>
        <w:tc>
          <w:tcPr>
            <w:tcW w:w="981" w:type="dxa"/>
            <w:tcBorders>
              <w:top w:val="single" w:sz="4" w:space="0" w:color="auto"/>
              <w:bottom w:val="single" w:sz="12" w:space="0" w:color="auto"/>
            </w:tcBorders>
            <w:shd w:val="clear" w:color="auto" w:fill="auto"/>
            <w:noWrap/>
            <w:vAlign w:val="bottom"/>
            <w:hideMark/>
          </w:tcPr>
          <w:p w14:paraId="372919C3"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w:t>
            </w:r>
          </w:p>
        </w:tc>
      </w:tr>
      <w:tr w:rsidR="00B9781C" w:rsidRPr="00B9781C" w14:paraId="54452229" w14:textId="77777777" w:rsidTr="00B9781C">
        <w:tc>
          <w:tcPr>
            <w:tcW w:w="1489" w:type="dxa"/>
            <w:tcBorders>
              <w:top w:val="single" w:sz="12" w:space="0" w:color="auto"/>
            </w:tcBorders>
            <w:shd w:val="clear" w:color="auto" w:fill="auto"/>
            <w:noWrap/>
            <w:hideMark/>
          </w:tcPr>
          <w:p w14:paraId="0650AA53" w14:textId="77777777" w:rsidR="00B9781C" w:rsidRPr="00B9781C" w:rsidRDefault="00B9781C" w:rsidP="00B9781C">
            <w:pPr>
              <w:suppressAutoHyphens w:val="0"/>
              <w:spacing w:before="40" w:after="40" w:line="220" w:lineRule="exact"/>
              <w:rPr>
                <w:sz w:val="18"/>
              </w:rPr>
            </w:pPr>
            <w:r w:rsidRPr="00B9781C">
              <w:rPr>
                <w:sz w:val="18"/>
                <w:lang w:val="fr-FR"/>
              </w:rPr>
              <w:t>Seychellois</w:t>
            </w:r>
          </w:p>
        </w:tc>
        <w:tc>
          <w:tcPr>
            <w:tcW w:w="980" w:type="dxa"/>
            <w:tcBorders>
              <w:top w:val="single" w:sz="12" w:space="0" w:color="auto"/>
            </w:tcBorders>
            <w:shd w:val="clear" w:color="auto" w:fill="auto"/>
            <w:noWrap/>
            <w:vAlign w:val="bottom"/>
            <w:hideMark/>
          </w:tcPr>
          <w:p w14:paraId="5FA2F3CA" w14:textId="13F91160" w:rsidR="00B9781C" w:rsidRPr="00B9781C" w:rsidRDefault="00B9781C" w:rsidP="00B9781C">
            <w:pPr>
              <w:suppressAutoHyphens w:val="0"/>
              <w:spacing w:before="40" w:after="40" w:line="220" w:lineRule="exact"/>
              <w:jc w:val="right"/>
              <w:rPr>
                <w:sz w:val="18"/>
              </w:rPr>
            </w:pPr>
            <w:r w:rsidRPr="00B9781C">
              <w:rPr>
                <w:sz w:val="18"/>
                <w:lang w:val="fr-FR"/>
              </w:rPr>
              <w:t>39</w:t>
            </w:r>
            <w:r w:rsidR="00F6258D">
              <w:rPr>
                <w:sz w:val="18"/>
                <w:lang w:val="fr-FR"/>
              </w:rPr>
              <w:t> </w:t>
            </w:r>
            <w:r w:rsidRPr="00B9781C">
              <w:rPr>
                <w:sz w:val="18"/>
                <w:lang w:val="fr-FR"/>
              </w:rPr>
              <w:t>921</w:t>
            </w:r>
          </w:p>
        </w:tc>
        <w:tc>
          <w:tcPr>
            <w:tcW w:w="980" w:type="dxa"/>
            <w:tcBorders>
              <w:top w:val="single" w:sz="12" w:space="0" w:color="auto"/>
            </w:tcBorders>
            <w:shd w:val="clear" w:color="auto" w:fill="auto"/>
            <w:noWrap/>
            <w:vAlign w:val="bottom"/>
            <w:hideMark/>
          </w:tcPr>
          <w:p w14:paraId="096F6AB9" w14:textId="77777777" w:rsidR="00B9781C" w:rsidRPr="00B9781C" w:rsidRDefault="00B9781C" w:rsidP="00B9781C">
            <w:pPr>
              <w:suppressAutoHyphens w:val="0"/>
              <w:spacing w:before="40" w:after="40" w:line="220" w:lineRule="exact"/>
              <w:jc w:val="right"/>
              <w:rPr>
                <w:sz w:val="18"/>
              </w:rPr>
            </w:pPr>
            <w:r w:rsidRPr="00B9781C">
              <w:rPr>
                <w:sz w:val="18"/>
                <w:lang w:val="fr-FR"/>
              </w:rPr>
              <w:t>71 %</w:t>
            </w:r>
          </w:p>
        </w:tc>
        <w:tc>
          <w:tcPr>
            <w:tcW w:w="980" w:type="dxa"/>
            <w:tcBorders>
              <w:top w:val="single" w:sz="12" w:space="0" w:color="auto"/>
            </w:tcBorders>
            <w:shd w:val="clear" w:color="auto" w:fill="auto"/>
            <w:noWrap/>
            <w:vAlign w:val="bottom"/>
            <w:hideMark/>
          </w:tcPr>
          <w:p w14:paraId="125DE29F" w14:textId="38915275" w:rsidR="00B9781C" w:rsidRPr="00B9781C" w:rsidRDefault="00B9781C" w:rsidP="00B9781C">
            <w:pPr>
              <w:suppressAutoHyphens w:val="0"/>
              <w:spacing w:before="40" w:after="40" w:line="220" w:lineRule="exact"/>
              <w:jc w:val="right"/>
              <w:rPr>
                <w:sz w:val="18"/>
              </w:rPr>
            </w:pPr>
            <w:r w:rsidRPr="00B9781C">
              <w:rPr>
                <w:sz w:val="18"/>
                <w:lang w:val="fr-FR"/>
              </w:rPr>
              <w:t>42</w:t>
            </w:r>
            <w:r w:rsidR="00F6258D">
              <w:rPr>
                <w:sz w:val="18"/>
                <w:lang w:val="fr-FR"/>
              </w:rPr>
              <w:t> </w:t>
            </w:r>
            <w:r w:rsidRPr="00B9781C">
              <w:rPr>
                <w:sz w:val="18"/>
                <w:lang w:val="fr-FR"/>
              </w:rPr>
              <w:t>743</w:t>
            </w:r>
          </w:p>
        </w:tc>
        <w:tc>
          <w:tcPr>
            <w:tcW w:w="980" w:type="dxa"/>
            <w:tcBorders>
              <w:top w:val="single" w:sz="12" w:space="0" w:color="auto"/>
            </w:tcBorders>
            <w:shd w:val="clear" w:color="auto" w:fill="auto"/>
            <w:noWrap/>
            <w:vAlign w:val="bottom"/>
            <w:hideMark/>
          </w:tcPr>
          <w:p w14:paraId="36CBB612" w14:textId="77777777" w:rsidR="00B9781C" w:rsidRPr="00B9781C" w:rsidRDefault="00B9781C" w:rsidP="00B9781C">
            <w:pPr>
              <w:suppressAutoHyphens w:val="0"/>
              <w:spacing w:before="40" w:after="40" w:line="220" w:lineRule="exact"/>
              <w:jc w:val="right"/>
              <w:rPr>
                <w:sz w:val="18"/>
              </w:rPr>
            </w:pPr>
            <w:r w:rsidRPr="00B9781C">
              <w:rPr>
                <w:sz w:val="18"/>
                <w:lang w:val="fr-FR"/>
              </w:rPr>
              <w:t>92 %</w:t>
            </w:r>
          </w:p>
        </w:tc>
        <w:tc>
          <w:tcPr>
            <w:tcW w:w="980" w:type="dxa"/>
            <w:tcBorders>
              <w:top w:val="single" w:sz="12" w:space="0" w:color="auto"/>
            </w:tcBorders>
            <w:shd w:val="clear" w:color="auto" w:fill="auto"/>
            <w:noWrap/>
            <w:vAlign w:val="bottom"/>
            <w:hideMark/>
          </w:tcPr>
          <w:p w14:paraId="40148EE1" w14:textId="59BD58DB" w:rsidR="00B9781C" w:rsidRPr="00B9781C" w:rsidRDefault="00B9781C" w:rsidP="00B9781C">
            <w:pPr>
              <w:suppressAutoHyphens w:val="0"/>
              <w:spacing w:before="40" w:after="40" w:line="220" w:lineRule="exact"/>
              <w:jc w:val="right"/>
              <w:rPr>
                <w:sz w:val="18"/>
              </w:rPr>
            </w:pPr>
            <w:r w:rsidRPr="00B9781C">
              <w:rPr>
                <w:sz w:val="18"/>
                <w:lang w:val="fr-FR"/>
              </w:rPr>
              <w:t>82</w:t>
            </w:r>
            <w:r w:rsidR="00F6258D">
              <w:rPr>
                <w:sz w:val="18"/>
                <w:lang w:val="fr-FR"/>
              </w:rPr>
              <w:t> </w:t>
            </w:r>
            <w:r w:rsidRPr="00B9781C">
              <w:rPr>
                <w:sz w:val="18"/>
                <w:lang w:val="fr-FR"/>
              </w:rPr>
              <w:t>664</w:t>
            </w:r>
          </w:p>
        </w:tc>
        <w:tc>
          <w:tcPr>
            <w:tcW w:w="981" w:type="dxa"/>
            <w:tcBorders>
              <w:top w:val="single" w:sz="12" w:space="0" w:color="auto"/>
            </w:tcBorders>
            <w:shd w:val="clear" w:color="auto" w:fill="auto"/>
            <w:noWrap/>
            <w:vAlign w:val="bottom"/>
            <w:hideMark/>
          </w:tcPr>
          <w:p w14:paraId="6FBA2C5F" w14:textId="77777777" w:rsidR="00B9781C" w:rsidRPr="00B9781C" w:rsidRDefault="00B9781C" w:rsidP="00B9781C">
            <w:pPr>
              <w:suppressAutoHyphens w:val="0"/>
              <w:spacing w:before="40" w:after="40" w:line="220" w:lineRule="exact"/>
              <w:jc w:val="right"/>
              <w:rPr>
                <w:sz w:val="18"/>
              </w:rPr>
            </w:pPr>
            <w:r w:rsidRPr="00B9781C">
              <w:rPr>
                <w:sz w:val="18"/>
                <w:lang w:val="fr-FR"/>
              </w:rPr>
              <w:t>81 %</w:t>
            </w:r>
          </w:p>
        </w:tc>
      </w:tr>
      <w:tr w:rsidR="00B9781C" w:rsidRPr="00B9781C" w14:paraId="37BE8607" w14:textId="77777777" w:rsidTr="00E90CD6">
        <w:tc>
          <w:tcPr>
            <w:tcW w:w="1489" w:type="dxa"/>
            <w:tcBorders>
              <w:bottom w:val="single" w:sz="4" w:space="0" w:color="auto"/>
            </w:tcBorders>
            <w:shd w:val="clear" w:color="auto" w:fill="auto"/>
            <w:noWrap/>
            <w:hideMark/>
          </w:tcPr>
          <w:p w14:paraId="7B3C5D3A" w14:textId="77777777" w:rsidR="00B9781C" w:rsidRPr="00B9781C" w:rsidRDefault="00B9781C" w:rsidP="00B9781C">
            <w:pPr>
              <w:suppressAutoHyphens w:val="0"/>
              <w:spacing w:before="40" w:after="40" w:line="220" w:lineRule="exact"/>
              <w:rPr>
                <w:sz w:val="18"/>
              </w:rPr>
            </w:pPr>
            <w:r w:rsidRPr="00B9781C">
              <w:rPr>
                <w:sz w:val="18"/>
                <w:lang w:val="fr-FR"/>
              </w:rPr>
              <w:t>Non-Seychellois</w:t>
            </w:r>
          </w:p>
        </w:tc>
        <w:tc>
          <w:tcPr>
            <w:tcW w:w="980" w:type="dxa"/>
            <w:tcBorders>
              <w:bottom w:val="single" w:sz="4" w:space="0" w:color="auto"/>
            </w:tcBorders>
            <w:shd w:val="clear" w:color="auto" w:fill="auto"/>
            <w:noWrap/>
            <w:vAlign w:val="bottom"/>
            <w:hideMark/>
          </w:tcPr>
          <w:p w14:paraId="55D16E35" w14:textId="29CB70D3" w:rsidR="00B9781C" w:rsidRPr="00B9781C" w:rsidRDefault="00B9781C" w:rsidP="00B9781C">
            <w:pPr>
              <w:suppressAutoHyphens w:val="0"/>
              <w:spacing w:before="40" w:after="40" w:line="220" w:lineRule="exact"/>
              <w:jc w:val="right"/>
              <w:rPr>
                <w:sz w:val="18"/>
              </w:rPr>
            </w:pPr>
            <w:r w:rsidRPr="00B9781C">
              <w:rPr>
                <w:sz w:val="18"/>
                <w:lang w:val="fr-FR"/>
              </w:rPr>
              <w:t>16</w:t>
            </w:r>
            <w:r w:rsidR="00F6258D">
              <w:rPr>
                <w:sz w:val="18"/>
                <w:lang w:val="fr-FR"/>
              </w:rPr>
              <w:t> </w:t>
            </w:r>
            <w:r w:rsidRPr="00B9781C">
              <w:rPr>
                <w:sz w:val="18"/>
                <w:lang w:val="fr-FR"/>
              </w:rPr>
              <w:t>305</w:t>
            </w:r>
          </w:p>
        </w:tc>
        <w:tc>
          <w:tcPr>
            <w:tcW w:w="980" w:type="dxa"/>
            <w:tcBorders>
              <w:bottom w:val="single" w:sz="4" w:space="0" w:color="auto"/>
            </w:tcBorders>
            <w:shd w:val="clear" w:color="auto" w:fill="auto"/>
            <w:noWrap/>
            <w:vAlign w:val="bottom"/>
            <w:hideMark/>
          </w:tcPr>
          <w:p w14:paraId="5E7DD612" w14:textId="77777777" w:rsidR="00B9781C" w:rsidRPr="00B9781C" w:rsidRDefault="00B9781C" w:rsidP="00B9781C">
            <w:pPr>
              <w:suppressAutoHyphens w:val="0"/>
              <w:spacing w:before="40" w:after="40" w:line="220" w:lineRule="exact"/>
              <w:jc w:val="right"/>
              <w:rPr>
                <w:sz w:val="18"/>
              </w:rPr>
            </w:pPr>
            <w:r w:rsidRPr="00B9781C">
              <w:rPr>
                <w:sz w:val="18"/>
                <w:lang w:val="fr-FR"/>
              </w:rPr>
              <w:t>29 %</w:t>
            </w:r>
          </w:p>
        </w:tc>
        <w:tc>
          <w:tcPr>
            <w:tcW w:w="980" w:type="dxa"/>
            <w:tcBorders>
              <w:bottom w:val="single" w:sz="4" w:space="0" w:color="auto"/>
            </w:tcBorders>
            <w:shd w:val="clear" w:color="auto" w:fill="auto"/>
            <w:noWrap/>
            <w:vAlign w:val="bottom"/>
            <w:hideMark/>
          </w:tcPr>
          <w:p w14:paraId="1C8A632F" w14:textId="221E4E04" w:rsidR="00B9781C" w:rsidRPr="00B9781C" w:rsidRDefault="00B9781C" w:rsidP="00B9781C">
            <w:pPr>
              <w:suppressAutoHyphens w:val="0"/>
              <w:spacing w:before="40" w:after="40" w:line="220" w:lineRule="exact"/>
              <w:jc w:val="right"/>
              <w:rPr>
                <w:sz w:val="18"/>
              </w:rPr>
            </w:pPr>
            <w:r w:rsidRPr="00B9781C">
              <w:rPr>
                <w:sz w:val="18"/>
                <w:lang w:val="fr-FR"/>
              </w:rPr>
              <w:t>3</w:t>
            </w:r>
            <w:r w:rsidR="00F6258D">
              <w:rPr>
                <w:sz w:val="18"/>
                <w:lang w:val="fr-FR"/>
              </w:rPr>
              <w:t> </w:t>
            </w:r>
            <w:r w:rsidRPr="00B9781C">
              <w:rPr>
                <w:sz w:val="18"/>
                <w:lang w:val="fr-FR"/>
              </w:rPr>
              <w:t>643</w:t>
            </w:r>
          </w:p>
        </w:tc>
        <w:tc>
          <w:tcPr>
            <w:tcW w:w="980" w:type="dxa"/>
            <w:tcBorders>
              <w:bottom w:val="single" w:sz="4" w:space="0" w:color="auto"/>
            </w:tcBorders>
            <w:shd w:val="clear" w:color="auto" w:fill="auto"/>
            <w:noWrap/>
            <w:vAlign w:val="bottom"/>
            <w:hideMark/>
          </w:tcPr>
          <w:p w14:paraId="040BB21B" w14:textId="77777777" w:rsidR="00B9781C" w:rsidRPr="00B9781C" w:rsidRDefault="00B9781C" w:rsidP="00B9781C">
            <w:pPr>
              <w:suppressAutoHyphens w:val="0"/>
              <w:spacing w:before="40" w:after="40" w:line="220" w:lineRule="exact"/>
              <w:jc w:val="right"/>
              <w:rPr>
                <w:sz w:val="18"/>
              </w:rPr>
            </w:pPr>
            <w:r w:rsidRPr="00B9781C">
              <w:rPr>
                <w:sz w:val="18"/>
                <w:lang w:val="fr-FR"/>
              </w:rPr>
              <w:t>8 %</w:t>
            </w:r>
          </w:p>
        </w:tc>
        <w:tc>
          <w:tcPr>
            <w:tcW w:w="980" w:type="dxa"/>
            <w:tcBorders>
              <w:bottom w:val="single" w:sz="4" w:space="0" w:color="auto"/>
            </w:tcBorders>
            <w:shd w:val="clear" w:color="auto" w:fill="auto"/>
            <w:noWrap/>
            <w:vAlign w:val="bottom"/>
            <w:hideMark/>
          </w:tcPr>
          <w:p w14:paraId="4FBC79D8" w14:textId="43A2D6A6" w:rsidR="00B9781C" w:rsidRPr="00B9781C" w:rsidRDefault="00B9781C" w:rsidP="00B9781C">
            <w:pPr>
              <w:suppressAutoHyphens w:val="0"/>
              <w:spacing w:before="40" w:after="40" w:line="220" w:lineRule="exact"/>
              <w:jc w:val="right"/>
              <w:rPr>
                <w:sz w:val="18"/>
              </w:rPr>
            </w:pPr>
            <w:r w:rsidRPr="00B9781C">
              <w:rPr>
                <w:sz w:val="18"/>
                <w:lang w:val="fr-FR"/>
              </w:rPr>
              <w:t>19</w:t>
            </w:r>
            <w:r w:rsidR="00F6258D">
              <w:rPr>
                <w:sz w:val="18"/>
                <w:lang w:val="fr-FR"/>
              </w:rPr>
              <w:t> </w:t>
            </w:r>
            <w:r w:rsidRPr="00B9781C">
              <w:rPr>
                <w:sz w:val="18"/>
                <w:lang w:val="fr-FR"/>
              </w:rPr>
              <w:t>948</w:t>
            </w:r>
          </w:p>
        </w:tc>
        <w:tc>
          <w:tcPr>
            <w:tcW w:w="981" w:type="dxa"/>
            <w:tcBorders>
              <w:bottom w:val="single" w:sz="4" w:space="0" w:color="auto"/>
            </w:tcBorders>
            <w:shd w:val="clear" w:color="auto" w:fill="auto"/>
            <w:noWrap/>
            <w:vAlign w:val="bottom"/>
            <w:hideMark/>
          </w:tcPr>
          <w:p w14:paraId="0C9B2A9D" w14:textId="77777777" w:rsidR="00B9781C" w:rsidRPr="00B9781C" w:rsidRDefault="00B9781C" w:rsidP="00B9781C">
            <w:pPr>
              <w:suppressAutoHyphens w:val="0"/>
              <w:spacing w:before="40" w:after="40" w:line="220" w:lineRule="exact"/>
              <w:jc w:val="right"/>
              <w:rPr>
                <w:sz w:val="18"/>
              </w:rPr>
            </w:pPr>
            <w:r w:rsidRPr="00B9781C">
              <w:rPr>
                <w:sz w:val="18"/>
                <w:lang w:val="fr-FR"/>
              </w:rPr>
              <w:t>19 %</w:t>
            </w:r>
          </w:p>
        </w:tc>
      </w:tr>
      <w:tr w:rsidR="00B9781C" w:rsidRPr="00E90CD6" w14:paraId="72869B22" w14:textId="77777777" w:rsidTr="00B9781C">
        <w:tc>
          <w:tcPr>
            <w:tcW w:w="1489" w:type="dxa"/>
            <w:tcBorders>
              <w:top w:val="single" w:sz="4" w:space="0" w:color="auto"/>
              <w:bottom w:val="single" w:sz="12" w:space="0" w:color="auto"/>
            </w:tcBorders>
            <w:shd w:val="clear" w:color="auto" w:fill="auto"/>
            <w:noWrap/>
            <w:hideMark/>
          </w:tcPr>
          <w:p w14:paraId="23288ED7" w14:textId="77777777" w:rsidR="00B9781C" w:rsidRPr="00E90CD6" w:rsidRDefault="00B9781C" w:rsidP="00E90CD6">
            <w:pPr>
              <w:suppressAutoHyphens w:val="0"/>
              <w:spacing w:before="80" w:after="80" w:line="220" w:lineRule="exact"/>
              <w:ind w:left="283"/>
              <w:rPr>
                <w:b/>
                <w:bCs/>
                <w:sz w:val="18"/>
              </w:rPr>
            </w:pPr>
            <w:r w:rsidRPr="00E90CD6">
              <w:rPr>
                <w:b/>
                <w:bCs/>
                <w:sz w:val="18"/>
                <w:lang w:val="fr-FR"/>
              </w:rPr>
              <w:t>Total</w:t>
            </w:r>
          </w:p>
        </w:tc>
        <w:tc>
          <w:tcPr>
            <w:tcW w:w="980" w:type="dxa"/>
            <w:tcBorders>
              <w:top w:val="single" w:sz="4" w:space="0" w:color="auto"/>
              <w:bottom w:val="single" w:sz="12" w:space="0" w:color="auto"/>
            </w:tcBorders>
            <w:shd w:val="clear" w:color="auto" w:fill="auto"/>
            <w:noWrap/>
            <w:vAlign w:val="bottom"/>
            <w:hideMark/>
          </w:tcPr>
          <w:p w14:paraId="65FC8ED7" w14:textId="10A7D92F" w:rsidR="00B9781C" w:rsidRPr="00E90CD6" w:rsidRDefault="00B9781C" w:rsidP="00E90CD6">
            <w:pPr>
              <w:suppressAutoHyphens w:val="0"/>
              <w:spacing w:before="80" w:after="80" w:line="220" w:lineRule="exact"/>
              <w:jc w:val="right"/>
              <w:rPr>
                <w:b/>
                <w:bCs/>
                <w:sz w:val="18"/>
              </w:rPr>
            </w:pPr>
            <w:r w:rsidRPr="00E90CD6">
              <w:rPr>
                <w:b/>
                <w:bCs/>
                <w:sz w:val="18"/>
                <w:lang w:val="fr-FR"/>
              </w:rPr>
              <w:t>56</w:t>
            </w:r>
            <w:r w:rsidR="00F6258D">
              <w:rPr>
                <w:b/>
                <w:bCs/>
                <w:sz w:val="18"/>
                <w:lang w:val="fr-FR"/>
              </w:rPr>
              <w:t> </w:t>
            </w:r>
            <w:r w:rsidRPr="00E90CD6">
              <w:rPr>
                <w:b/>
                <w:bCs/>
                <w:sz w:val="18"/>
                <w:lang w:val="fr-FR"/>
              </w:rPr>
              <w:t>226</w:t>
            </w:r>
          </w:p>
        </w:tc>
        <w:tc>
          <w:tcPr>
            <w:tcW w:w="980" w:type="dxa"/>
            <w:tcBorders>
              <w:top w:val="single" w:sz="4" w:space="0" w:color="auto"/>
              <w:bottom w:val="single" w:sz="12" w:space="0" w:color="auto"/>
            </w:tcBorders>
            <w:shd w:val="clear" w:color="auto" w:fill="auto"/>
            <w:noWrap/>
            <w:vAlign w:val="bottom"/>
            <w:hideMark/>
          </w:tcPr>
          <w:p w14:paraId="2500CBE9" w14:textId="77777777" w:rsidR="00B9781C" w:rsidRPr="00E90CD6" w:rsidRDefault="00B9781C" w:rsidP="00E90CD6">
            <w:pPr>
              <w:suppressAutoHyphens w:val="0"/>
              <w:spacing w:before="80" w:after="80" w:line="220" w:lineRule="exact"/>
              <w:jc w:val="right"/>
              <w:rPr>
                <w:b/>
                <w:bCs/>
                <w:sz w:val="18"/>
              </w:rPr>
            </w:pPr>
            <w:r w:rsidRPr="00E90CD6">
              <w:rPr>
                <w:b/>
                <w:bCs/>
                <w:sz w:val="18"/>
                <w:lang w:val="fr-FR"/>
              </w:rPr>
              <w:t>100 %</w:t>
            </w:r>
          </w:p>
        </w:tc>
        <w:tc>
          <w:tcPr>
            <w:tcW w:w="980" w:type="dxa"/>
            <w:tcBorders>
              <w:top w:val="single" w:sz="4" w:space="0" w:color="auto"/>
              <w:bottom w:val="single" w:sz="12" w:space="0" w:color="auto"/>
            </w:tcBorders>
            <w:shd w:val="clear" w:color="auto" w:fill="auto"/>
            <w:noWrap/>
            <w:vAlign w:val="bottom"/>
            <w:hideMark/>
          </w:tcPr>
          <w:p w14:paraId="2A9B8283" w14:textId="4444281F" w:rsidR="00B9781C" w:rsidRPr="00E90CD6" w:rsidRDefault="00B9781C" w:rsidP="00E90CD6">
            <w:pPr>
              <w:suppressAutoHyphens w:val="0"/>
              <w:spacing w:before="80" w:after="80" w:line="220" w:lineRule="exact"/>
              <w:jc w:val="right"/>
              <w:rPr>
                <w:b/>
                <w:bCs/>
                <w:sz w:val="18"/>
              </w:rPr>
            </w:pPr>
            <w:r w:rsidRPr="00E90CD6">
              <w:rPr>
                <w:b/>
                <w:bCs/>
                <w:sz w:val="18"/>
                <w:lang w:val="fr-FR"/>
              </w:rPr>
              <w:t>46</w:t>
            </w:r>
            <w:r w:rsidR="00F6258D">
              <w:rPr>
                <w:b/>
                <w:bCs/>
                <w:sz w:val="18"/>
                <w:lang w:val="fr-FR"/>
              </w:rPr>
              <w:t> </w:t>
            </w:r>
            <w:r w:rsidRPr="00E90CD6">
              <w:rPr>
                <w:b/>
                <w:bCs/>
                <w:sz w:val="18"/>
                <w:lang w:val="fr-FR"/>
              </w:rPr>
              <w:t>386</w:t>
            </w:r>
          </w:p>
        </w:tc>
        <w:tc>
          <w:tcPr>
            <w:tcW w:w="980" w:type="dxa"/>
            <w:tcBorders>
              <w:top w:val="single" w:sz="4" w:space="0" w:color="auto"/>
              <w:bottom w:val="single" w:sz="12" w:space="0" w:color="auto"/>
            </w:tcBorders>
            <w:shd w:val="clear" w:color="auto" w:fill="auto"/>
            <w:noWrap/>
            <w:vAlign w:val="bottom"/>
            <w:hideMark/>
          </w:tcPr>
          <w:p w14:paraId="2AEA9F67" w14:textId="77777777" w:rsidR="00B9781C" w:rsidRPr="00E90CD6" w:rsidRDefault="00B9781C" w:rsidP="00E90CD6">
            <w:pPr>
              <w:suppressAutoHyphens w:val="0"/>
              <w:spacing w:before="80" w:after="80" w:line="220" w:lineRule="exact"/>
              <w:jc w:val="right"/>
              <w:rPr>
                <w:b/>
                <w:bCs/>
                <w:sz w:val="18"/>
              </w:rPr>
            </w:pPr>
            <w:r w:rsidRPr="00E90CD6">
              <w:rPr>
                <w:b/>
                <w:bCs/>
                <w:sz w:val="18"/>
                <w:lang w:val="fr-FR"/>
              </w:rPr>
              <w:t>100 %</w:t>
            </w:r>
          </w:p>
        </w:tc>
        <w:tc>
          <w:tcPr>
            <w:tcW w:w="980" w:type="dxa"/>
            <w:tcBorders>
              <w:top w:val="single" w:sz="4" w:space="0" w:color="auto"/>
              <w:bottom w:val="single" w:sz="12" w:space="0" w:color="auto"/>
            </w:tcBorders>
            <w:shd w:val="clear" w:color="auto" w:fill="auto"/>
            <w:noWrap/>
            <w:vAlign w:val="bottom"/>
            <w:hideMark/>
          </w:tcPr>
          <w:p w14:paraId="05F1F4A9" w14:textId="4B31CF0D" w:rsidR="00B9781C" w:rsidRPr="00E90CD6" w:rsidRDefault="00B9781C" w:rsidP="00E90CD6">
            <w:pPr>
              <w:suppressAutoHyphens w:val="0"/>
              <w:spacing w:before="80" w:after="80" w:line="220" w:lineRule="exact"/>
              <w:jc w:val="right"/>
              <w:rPr>
                <w:b/>
                <w:bCs/>
                <w:sz w:val="18"/>
              </w:rPr>
            </w:pPr>
            <w:r w:rsidRPr="00E90CD6">
              <w:rPr>
                <w:b/>
                <w:bCs/>
                <w:sz w:val="18"/>
                <w:lang w:val="fr-FR"/>
              </w:rPr>
              <w:t>102</w:t>
            </w:r>
            <w:r w:rsidR="00F6258D">
              <w:rPr>
                <w:b/>
                <w:bCs/>
                <w:sz w:val="18"/>
                <w:lang w:val="fr-FR"/>
              </w:rPr>
              <w:t> </w:t>
            </w:r>
            <w:r w:rsidRPr="00E90CD6">
              <w:rPr>
                <w:b/>
                <w:bCs/>
                <w:sz w:val="18"/>
                <w:lang w:val="fr-FR"/>
              </w:rPr>
              <w:t>612</w:t>
            </w:r>
          </w:p>
        </w:tc>
        <w:tc>
          <w:tcPr>
            <w:tcW w:w="981" w:type="dxa"/>
            <w:tcBorders>
              <w:top w:val="single" w:sz="4" w:space="0" w:color="auto"/>
              <w:bottom w:val="single" w:sz="12" w:space="0" w:color="auto"/>
            </w:tcBorders>
            <w:shd w:val="clear" w:color="auto" w:fill="auto"/>
            <w:noWrap/>
            <w:vAlign w:val="bottom"/>
            <w:hideMark/>
          </w:tcPr>
          <w:p w14:paraId="2E439A63" w14:textId="77777777" w:rsidR="00B9781C" w:rsidRPr="00E90CD6" w:rsidRDefault="00B9781C" w:rsidP="00E90CD6">
            <w:pPr>
              <w:suppressAutoHyphens w:val="0"/>
              <w:spacing w:before="80" w:after="80" w:line="220" w:lineRule="exact"/>
              <w:jc w:val="right"/>
              <w:rPr>
                <w:b/>
                <w:bCs/>
                <w:sz w:val="18"/>
              </w:rPr>
            </w:pPr>
            <w:r w:rsidRPr="00E90CD6">
              <w:rPr>
                <w:b/>
                <w:bCs/>
                <w:sz w:val="18"/>
                <w:lang w:val="fr-FR"/>
              </w:rPr>
              <w:t>100 %</w:t>
            </w:r>
          </w:p>
        </w:tc>
      </w:tr>
    </w:tbl>
    <w:p w14:paraId="30FA5905" w14:textId="0528E424" w:rsidR="00B9781C" w:rsidRPr="00B9781C" w:rsidRDefault="00B9781C" w:rsidP="00B9781C">
      <w:pPr>
        <w:spacing w:before="120" w:line="220" w:lineRule="exact"/>
        <w:ind w:left="1134" w:right="1134" w:firstLine="170"/>
        <w:rPr>
          <w:sz w:val="18"/>
          <w:lang w:val="fr-BE"/>
        </w:rPr>
      </w:pPr>
      <w:r w:rsidRPr="00B9781C">
        <w:rPr>
          <w:i/>
          <w:iCs/>
          <w:sz w:val="18"/>
          <w:lang w:val="fr-FR"/>
        </w:rPr>
        <w:t>Source</w:t>
      </w:r>
      <w:r w:rsidR="000F06D4">
        <w:rPr>
          <w:i/>
          <w:iCs/>
          <w:sz w:val="18"/>
          <w:lang w:val="fr-FR"/>
        </w:rPr>
        <w:t> </w:t>
      </w:r>
      <w:r w:rsidRPr="00F6258D">
        <w:rPr>
          <w:sz w:val="18"/>
          <w:lang w:val="fr-FR"/>
        </w:rPr>
        <w:t>:</w:t>
      </w:r>
      <w:r w:rsidRPr="00B9781C">
        <w:rPr>
          <w:sz w:val="18"/>
          <w:lang w:val="fr-FR"/>
        </w:rPr>
        <w:t xml:space="preserve"> Recensement de la population et des logements 2022, Bureau national de statistique.</w:t>
      </w:r>
    </w:p>
    <w:p w14:paraId="0F35DD6D" w14:textId="7C5FF67A" w:rsidR="00B9781C" w:rsidRPr="00B9781C" w:rsidRDefault="00B9781C" w:rsidP="00B9781C">
      <w:pPr>
        <w:spacing w:after="240" w:line="220" w:lineRule="exact"/>
        <w:ind w:left="1134" w:right="1134" w:firstLine="170"/>
        <w:rPr>
          <w:sz w:val="18"/>
          <w:lang w:val="fr-BE"/>
        </w:rPr>
      </w:pPr>
      <w:r w:rsidRPr="00B9781C">
        <w:rPr>
          <w:i/>
          <w:iCs/>
          <w:sz w:val="18"/>
          <w:lang w:val="fr-FR"/>
        </w:rPr>
        <w:t>Note</w:t>
      </w:r>
      <w:r w:rsidR="000F06D4">
        <w:rPr>
          <w:i/>
          <w:iCs/>
          <w:sz w:val="18"/>
          <w:lang w:val="fr-FR"/>
        </w:rPr>
        <w:t> </w:t>
      </w:r>
      <w:r w:rsidRPr="00F6258D">
        <w:rPr>
          <w:sz w:val="18"/>
          <w:lang w:val="fr-FR"/>
        </w:rPr>
        <w:t>:</w:t>
      </w:r>
      <w:r w:rsidRPr="00B9781C">
        <w:rPr>
          <w:sz w:val="18"/>
          <w:lang w:val="fr-FR"/>
        </w:rPr>
        <w:t xml:space="preserve"> Une personne n’est répertoriée comme seychelloise que si elle est citoyenne des Seychelles.</w:t>
      </w:r>
    </w:p>
    <w:p w14:paraId="5C73D3ED" w14:textId="5429CCD4" w:rsidR="00B9781C" w:rsidRPr="000274A8" w:rsidRDefault="00B9781C" w:rsidP="00B9781C">
      <w:pPr>
        <w:pStyle w:val="Titre1"/>
        <w:spacing w:after="120"/>
        <w:rPr>
          <w:lang w:val="fr-BE"/>
        </w:rPr>
      </w:pPr>
      <w:r>
        <w:rPr>
          <w:lang w:val="fr-FR"/>
        </w:rPr>
        <w:t>Tableau 2</w:t>
      </w:r>
      <w:r>
        <w:rPr>
          <w:lang w:val="fr-FR"/>
        </w:rPr>
        <w:br/>
      </w:r>
      <w:r>
        <w:rPr>
          <w:b/>
          <w:bCs/>
          <w:lang w:val="fr-FR"/>
        </w:rPr>
        <w:t>Répartition de la population non seychelloise par handicap et par sexe</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B9781C" w:rsidRPr="00B9781C" w14:paraId="5EE9AE54" w14:textId="77777777" w:rsidTr="00B9781C">
        <w:trPr>
          <w:tblHeader/>
        </w:trPr>
        <w:tc>
          <w:tcPr>
            <w:tcW w:w="2127" w:type="dxa"/>
            <w:tcBorders>
              <w:top w:val="single" w:sz="4" w:space="0" w:color="auto"/>
              <w:bottom w:val="single" w:sz="12" w:space="0" w:color="auto"/>
            </w:tcBorders>
            <w:shd w:val="clear" w:color="auto" w:fill="auto"/>
            <w:noWrap/>
            <w:vAlign w:val="bottom"/>
            <w:hideMark/>
          </w:tcPr>
          <w:p w14:paraId="6296163E" w14:textId="77777777" w:rsidR="00B9781C" w:rsidRPr="00B9781C" w:rsidRDefault="00B9781C" w:rsidP="00B9781C">
            <w:pPr>
              <w:suppressAutoHyphens w:val="0"/>
              <w:spacing w:before="80" w:after="80" w:line="200" w:lineRule="exact"/>
              <w:rPr>
                <w:bCs/>
                <w:i/>
                <w:sz w:val="16"/>
              </w:rPr>
            </w:pPr>
            <w:r w:rsidRPr="00B9781C">
              <w:rPr>
                <w:i/>
                <w:sz w:val="16"/>
                <w:lang w:val="fr-FR"/>
              </w:rPr>
              <w:t>Handicap</w:t>
            </w:r>
          </w:p>
        </w:tc>
        <w:tc>
          <w:tcPr>
            <w:tcW w:w="873" w:type="dxa"/>
            <w:tcBorders>
              <w:top w:val="single" w:sz="4" w:space="0" w:color="auto"/>
              <w:bottom w:val="single" w:sz="12" w:space="0" w:color="auto"/>
            </w:tcBorders>
            <w:shd w:val="clear" w:color="auto" w:fill="auto"/>
            <w:noWrap/>
            <w:vAlign w:val="bottom"/>
            <w:hideMark/>
          </w:tcPr>
          <w:p w14:paraId="32E03EFC"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Hommes</w:t>
            </w:r>
          </w:p>
        </w:tc>
        <w:tc>
          <w:tcPr>
            <w:tcW w:w="874" w:type="dxa"/>
            <w:tcBorders>
              <w:top w:val="single" w:sz="4" w:space="0" w:color="auto"/>
              <w:bottom w:val="single" w:sz="12" w:space="0" w:color="auto"/>
            </w:tcBorders>
            <w:shd w:val="clear" w:color="auto" w:fill="auto"/>
            <w:noWrap/>
            <w:vAlign w:val="bottom"/>
            <w:hideMark/>
          </w:tcPr>
          <w:p w14:paraId="5FDD2A0E"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w:t>
            </w:r>
          </w:p>
        </w:tc>
        <w:tc>
          <w:tcPr>
            <w:tcW w:w="874" w:type="dxa"/>
            <w:tcBorders>
              <w:top w:val="single" w:sz="4" w:space="0" w:color="auto"/>
              <w:bottom w:val="single" w:sz="12" w:space="0" w:color="auto"/>
            </w:tcBorders>
            <w:shd w:val="clear" w:color="auto" w:fill="auto"/>
            <w:noWrap/>
            <w:vAlign w:val="bottom"/>
            <w:hideMark/>
          </w:tcPr>
          <w:p w14:paraId="42A33320"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Femmes</w:t>
            </w:r>
          </w:p>
        </w:tc>
        <w:tc>
          <w:tcPr>
            <w:tcW w:w="874" w:type="dxa"/>
            <w:tcBorders>
              <w:top w:val="single" w:sz="4" w:space="0" w:color="auto"/>
              <w:bottom w:val="single" w:sz="12" w:space="0" w:color="auto"/>
            </w:tcBorders>
            <w:shd w:val="clear" w:color="auto" w:fill="auto"/>
            <w:noWrap/>
            <w:vAlign w:val="bottom"/>
            <w:hideMark/>
          </w:tcPr>
          <w:p w14:paraId="09ED3CE0"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w:t>
            </w:r>
          </w:p>
        </w:tc>
        <w:tc>
          <w:tcPr>
            <w:tcW w:w="874" w:type="dxa"/>
            <w:tcBorders>
              <w:top w:val="single" w:sz="4" w:space="0" w:color="auto"/>
              <w:bottom w:val="single" w:sz="12" w:space="0" w:color="auto"/>
            </w:tcBorders>
            <w:shd w:val="clear" w:color="auto" w:fill="auto"/>
            <w:noWrap/>
            <w:vAlign w:val="bottom"/>
            <w:hideMark/>
          </w:tcPr>
          <w:p w14:paraId="6D452694" w14:textId="50E0F539" w:rsidR="00B9781C" w:rsidRPr="00B9781C" w:rsidRDefault="00B9781C" w:rsidP="00B9781C">
            <w:pPr>
              <w:suppressAutoHyphens w:val="0"/>
              <w:spacing w:before="80" w:after="80" w:line="200" w:lineRule="exact"/>
              <w:jc w:val="right"/>
              <w:rPr>
                <w:bCs/>
                <w:i/>
                <w:sz w:val="16"/>
              </w:rPr>
            </w:pPr>
            <w:r w:rsidRPr="00B9781C">
              <w:rPr>
                <w:i/>
                <w:sz w:val="16"/>
                <w:lang w:val="fr-FR"/>
              </w:rPr>
              <w:t xml:space="preserve">Hommes </w:t>
            </w:r>
            <w:r w:rsidR="00F6258D">
              <w:rPr>
                <w:i/>
                <w:sz w:val="16"/>
                <w:lang w:val="fr-FR"/>
              </w:rPr>
              <w:br/>
            </w:r>
            <w:r w:rsidRPr="00B9781C">
              <w:rPr>
                <w:i/>
                <w:sz w:val="16"/>
                <w:lang w:val="fr-FR"/>
              </w:rPr>
              <w:t>et femmes</w:t>
            </w:r>
          </w:p>
        </w:tc>
        <w:tc>
          <w:tcPr>
            <w:tcW w:w="874" w:type="dxa"/>
            <w:tcBorders>
              <w:top w:val="single" w:sz="4" w:space="0" w:color="auto"/>
              <w:bottom w:val="single" w:sz="12" w:space="0" w:color="auto"/>
            </w:tcBorders>
            <w:shd w:val="clear" w:color="auto" w:fill="auto"/>
            <w:noWrap/>
            <w:vAlign w:val="bottom"/>
            <w:hideMark/>
          </w:tcPr>
          <w:p w14:paraId="10E5E75E"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w:t>
            </w:r>
          </w:p>
        </w:tc>
      </w:tr>
      <w:tr w:rsidR="00B9781C" w:rsidRPr="00B9781C" w14:paraId="7C93D5E6" w14:textId="77777777" w:rsidTr="00B9781C">
        <w:tc>
          <w:tcPr>
            <w:tcW w:w="2127" w:type="dxa"/>
            <w:tcBorders>
              <w:top w:val="single" w:sz="12" w:space="0" w:color="auto"/>
            </w:tcBorders>
            <w:shd w:val="clear" w:color="auto" w:fill="auto"/>
            <w:noWrap/>
            <w:hideMark/>
          </w:tcPr>
          <w:p w14:paraId="45D1BAA9" w14:textId="77777777" w:rsidR="00B9781C" w:rsidRPr="00B9781C" w:rsidRDefault="00B9781C" w:rsidP="00B9781C">
            <w:pPr>
              <w:suppressAutoHyphens w:val="0"/>
              <w:spacing w:before="40" w:after="40" w:line="220" w:lineRule="exact"/>
              <w:rPr>
                <w:sz w:val="18"/>
              </w:rPr>
            </w:pPr>
            <w:r w:rsidRPr="00B9781C">
              <w:rPr>
                <w:sz w:val="18"/>
                <w:lang w:val="fr-FR"/>
              </w:rPr>
              <w:t>Personnes sans handicap</w:t>
            </w:r>
          </w:p>
        </w:tc>
        <w:tc>
          <w:tcPr>
            <w:tcW w:w="873" w:type="dxa"/>
            <w:tcBorders>
              <w:top w:val="single" w:sz="12" w:space="0" w:color="auto"/>
            </w:tcBorders>
            <w:shd w:val="clear" w:color="auto" w:fill="auto"/>
            <w:noWrap/>
            <w:vAlign w:val="bottom"/>
            <w:hideMark/>
          </w:tcPr>
          <w:p w14:paraId="19F2BFB0" w14:textId="7DA57005" w:rsidR="00B9781C" w:rsidRPr="00B9781C" w:rsidRDefault="00B9781C" w:rsidP="00B9781C">
            <w:pPr>
              <w:suppressAutoHyphens w:val="0"/>
              <w:spacing w:before="40" w:after="40" w:line="220" w:lineRule="exact"/>
              <w:jc w:val="right"/>
              <w:rPr>
                <w:sz w:val="18"/>
              </w:rPr>
            </w:pPr>
            <w:r w:rsidRPr="00B9781C">
              <w:rPr>
                <w:sz w:val="18"/>
                <w:lang w:val="fr-FR"/>
              </w:rPr>
              <w:t>3</w:t>
            </w:r>
            <w:r w:rsidR="00F6258D">
              <w:rPr>
                <w:sz w:val="18"/>
                <w:lang w:val="fr-FR"/>
              </w:rPr>
              <w:t> </w:t>
            </w:r>
            <w:r w:rsidRPr="00B9781C">
              <w:rPr>
                <w:sz w:val="18"/>
                <w:lang w:val="fr-FR"/>
              </w:rPr>
              <w:t>392</w:t>
            </w:r>
          </w:p>
        </w:tc>
        <w:tc>
          <w:tcPr>
            <w:tcW w:w="874" w:type="dxa"/>
            <w:tcBorders>
              <w:top w:val="single" w:sz="12" w:space="0" w:color="auto"/>
            </w:tcBorders>
            <w:shd w:val="clear" w:color="auto" w:fill="auto"/>
            <w:noWrap/>
            <w:vAlign w:val="bottom"/>
            <w:hideMark/>
          </w:tcPr>
          <w:p w14:paraId="10B071B2" w14:textId="77777777" w:rsidR="00B9781C" w:rsidRPr="00B9781C" w:rsidRDefault="00B9781C" w:rsidP="00B9781C">
            <w:pPr>
              <w:suppressAutoHyphens w:val="0"/>
              <w:spacing w:before="40" w:after="40" w:line="220" w:lineRule="exact"/>
              <w:jc w:val="right"/>
              <w:rPr>
                <w:sz w:val="18"/>
              </w:rPr>
            </w:pPr>
            <w:r w:rsidRPr="00B9781C">
              <w:rPr>
                <w:sz w:val="18"/>
                <w:lang w:val="fr-FR"/>
              </w:rPr>
              <w:t>21 %</w:t>
            </w:r>
          </w:p>
        </w:tc>
        <w:tc>
          <w:tcPr>
            <w:tcW w:w="874" w:type="dxa"/>
            <w:tcBorders>
              <w:top w:val="single" w:sz="12" w:space="0" w:color="auto"/>
            </w:tcBorders>
            <w:shd w:val="clear" w:color="auto" w:fill="auto"/>
            <w:noWrap/>
            <w:vAlign w:val="bottom"/>
            <w:hideMark/>
          </w:tcPr>
          <w:p w14:paraId="5C067A53" w14:textId="5623CA7D" w:rsidR="00B9781C" w:rsidRPr="00B9781C" w:rsidRDefault="00B9781C" w:rsidP="00B9781C">
            <w:pPr>
              <w:suppressAutoHyphens w:val="0"/>
              <w:spacing w:before="40" w:after="40" w:line="220" w:lineRule="exact"/>
              <w:jc w:val="right"/>
              <w:rPr>
                <w:sz w:val="18"/>
              </w:rPr>
            </w:pPr>
            <w:r w:rsidRPr="00B9781C">
              <w:rPr>
                <w:sz w:val="18"/>
                <w:lang w:val="fr-FR"/>
              </w:rPr>
              <w:t>1</w:t>
            </w:r>
            <w:r w:rsidR="00F6258D">
              <w:rPr>
                <w:sz w:val="18"/>
                <w:lang w:val="fr-FR"/>
              </w:rPr>
              <w:t> </w:t>
            </w:r>
            <w:r w:rsidRPr="00B9781C">
              <w:rPr>
                <w:sz w:val="18"/>
                <w:lang w:val="fr-FR"/>
              </w:rPr>
              <w:t>538</w:t>
            </w:r>
          </w:p>
        </w:tc>
        <w:tc>
          <w:tcPr>
            <w:tcW w:w="874" w:type="dxa"/>
            <w:tcBorders>
              <w:top w:val="single" w:sz="12" w:space="0" w:color="auto"/>
            </w:tcBorders>
            <w:shd w:val="clear" w:color="auto" w:fill="auto"/>
            <w:noWrap/>
            <w:vAlign w:val="bottom"/>
            <w:hideMark/>
          </w:tcPr>
          <w:p w14:paraId="7F8FB8FC" w14:textId="77777777" w:rsidR="00B9781C" w:rsidRPr="00B9781C" w:rsidRDefault="00B9781C" w:rsidP="00B9781C">
            <w:pPr>
              <w:suppressAutoHyphens w:val="0"/>
              <w:spacing w:before="40" w:after="40" w:line="220" w:lineRule="exact"/>
              <w:jc w:val="right"/>
              <w:rPr>
                <w:sz w:val="18"/>
              </w:rPr>
            </w:pPr>
            <w:r w:rsidRPr="00B9781C">
              <w:rPr>
                <w:sz w:val="18"/>
                <w:lang w:val="fr-FR"/>
              </w:rPr>
              <w:t>42 %</w:t>
            </w:r>
          </w:p>
        </w:tc>
        <w:tc>
          <w:tcPr>
            <w:tcW w:w="874" w:type="dxa"/>
            <w:tcBorders>
              <w:top w:val="single" w:sz="12" w:space="0" w:color="auto"/>
            </w:tcBorders>
            <w:shd w:val="clear" w:color="auto" w:fill="auto"/>
            <w:noWrap/>
            <w:vAlign w:val="bottom"/>
            <w:hideMark/>
          </w:tcPr>
          <w:p w14:paraId="47B89EE5" w14:textId="6A9E3BC6" w:rsidR="00B9781C" w:rsidRPr="00B9781C" w:rsidRDefault="00B9781C" w:rsidP="00B9781C">
            <w:pPr>
              <w:suppressAutoHyphens w:val="0"/>
              <w:spacing w:before="40" w:after="40" w:line="220" w:lineRule="exact"/>
              <w:jc w:val="right"/>
              <w:rPr>
                <w:sz w:val="18"/>
              </w:rPr>
            </w:pPr>
            <w:r w:rsidRPr="00B9781C">
              <w:rPr>
                <w:sz w:val="18"/>
                <w:lang w:val="fr-FR"/>
              </w:rPr>
              <w:t>4</w:t>
            </w:r>
            <w:r w:rsidR="00F6258D">
              <w:rPr>
                <w:sz w:val="18"/>
                <w:lang w:val="fr-FR"/>
              </w:rPr>
              <w:t> </w:t>
            </w:r>
            <w:r w:rsidRPr="00B9781C">
              <w:rPr>
                <w:sz w:val="18"/>
                <w:lang w:val="fr-FR"/>
              </w:rPr>
              <w:t>930</w:t>
            </w:r>
          </w:p>
        </w:tc>
        <w:tc>
          <w:tcPr>
            <w:tcW w:w="874" w:type="dxa"/>
            <w:tcBorders>
              <w:top w:val="single" w:sz="12" w:space="0" w:color="auto"/>
            </w:tcBorders>
            <w:shd w:val="clear" w:color="auto" w:fill="auto"/>
            <w:noWrap/>
            <w:vAlign w:val="bottom"/>
            <w:hideMark/>
          </w:tcPr>
          <w:p w14:paraId="10B4A111" w14:textId="77777777" w:rsidR="00B9781C" w:rsidRPr="00B9781C" w:rsidRDefault="00B9781C" w:rsidP="00B9781C">
            <w:pPr>
              <w:suppressAutoHyphens w:val="0"/>
              <w:spacing w:before="40" w:after="40" w:line="220" w:lineRule="exact"/>
              <w:jc w:val="right"/>
              <w:rPr>
                <w:sz w:val="18"/>
              </w:rPr>
            </w:pPr>
            <w:r w:rsidRPr="00B9781C">
              <w:rPr>
                <w:sz w:val="18"/>
                <w:lang w:val="fr-FR"/>
              </w:rPr>
              <w:t>25 %</w:t>
            </w:r>
          </w:p>
        </w:tc>
      </w:tr>
      <w:tr w:rsidR="00B9781C" w:rsidRPr="00B9781C" w14:paraId="4A8F937A" w14:textId="77777777" w:rsidTr="00B9781C">
        <w:tc>
          <w:tcPr>
            <w:tcW w:w="2127" w:type="dxa"/>
            <w:shd w:val="clear" w:color="auto" w:fill="auto"/>
            <w:noWrap/>
            <w:hideMark/>
          </w:tcPr>
          <w:p w14:paraId="4E81D8C2" w14:textId="77777777" w:rsidR="00B9781C" w:rsidRPr="00B9781C" w:rsidRDefault="00B9781C" w:rsidP="00B9781C">
            <w:pPr>
              <w:suppressAutoHyphens w:val="0"/>
              <w:spacing w:before="40" w:after="40" w:line="220" w:lineRule="exact"/>
              <w:rPr>
                <w:sz w:val="18"/>
              </w:rPr>
            </w:pPr>
            <w:r w:rsidRPr="00B9781C">
              <w:rPr>
                <w:sz w:val="18"/>
                <w:lang w:val="fr-FR"/>
              </w:rPr>
              <w:t>Personnes handicapées</w:t>
            </w:r>
          </w:p>
        </w:tc>
        <w:tc>
          <w:tcPr>
            <w:tcW w:w="873" w:type="dxa"/>
            <w:shd w:val="clear" w:color="auto" w:fill="auto"/>
            <w:noWrap/>
            <w:vAlign w:val="bottom"/>
            <w:hideMark/>
          </w:tcPr>
          <w:p w14:paraId="66655C39" w14:textId="77777777" w:rsidR="00B9781C" w:rsidRPr="00B9781C" w:rsidRDefault="00B9781C" w:rsidP="00B9781C">
            <w:pPr>
              <w:suppressAutoHyphens w:val="0"/>
              <w:spacing w:before="40" w:after="40" w:line="220" w:lineRule="exact"/>
              <w:jc w:val="right"/>
              <w:rPr>
                <w:sz w:val="18"/>
              </w:rPr>
            </w:pPr>
            <w:r w:rsidRPr="00B9781C">
              <w:rPr>
                <w:sz w:val="18"/>
                <w:lang w:val="fr-FR"/>
              </w:rPr>
              <w:t>12</w:t>
            </w:r>
          </w:p>
        </w:tc>
        <w:tc>
          <w:tcPr>
            <w:tcW w:w="874" w:type="dxa"/>
            <w:shd w:val="clear" w:color="auto" w:fill="auto"/>
            <w:noWrap/>
            <w:vAlign w:val="bottom"/>
            <w:hideMark/>
          </w:tcPr>
          <w:p w14:paraId="598FD710" w14:textId="77777777" w:rsidR="00B9781C" w:rsidRPr="00B9781C" w:rsidRDefault="00B9781C" w:rsidP="00B9781C">
            <w:pPr>
              <w:suppressAutoHyphens w:val="0"/>
              <w:spacing w:before="40" w:after="40" w:line="220" w:lineRule="exact"/>
              <w:jc w:val="right"/>
              <w:rPr>
                <w:sz w:val="18"/>
              </w:rPr>
            </w:pPr>
            <w:r w:rsidRPr="00B9781C">
              <w:rPr>
                <w:sz w:val="18"/>
                <w:lang w:val="fr-FR"/>
              </w:rPr>
              <w:t>0 %</w:t>
            </w:r>
          </w:p>
        </w:tc>
        <w:tc>
          <w:tcPr>
            <w:tcW w:w="874" w:type="dxa"/>
            <w:shd w:val="clear" w:color="auto" w:fill="auto"/>
            <w:noWrap/>
            <w:vAlign w:val="bottom"/>
            <w:hideMark/>
          </w:tcPr>
          <w:p w14:paraId="7E3A7147" w14:textId="77777777" w:rsidR="00B9781C" w:rsidRPr="00B9781C" w:rsidRDefault="00B9781C" w:rsidP="00B9781C">
            <w:pPr>
              <w:suppressAutoHyphens w:val="0"/>
              <w:spacing w:before="40" w:after="40" w:line="220" w:lineRule="exact"/>
              <w:jc w:val="right"/>
              <w:rPr>
                <w:sz w:val="18"/>
              </w:rPr>
            </w:pPr>
            <w:r w:rsidRPr="00B9781C">
              <w:rPr>
                <w:sz w:val="18"/>
                <w:lang w:val="fr-FR"/>
              </w:rPr>
              <w:t>9</w:t>
            </w:r>
          </w:p>
        </w:tc>
        <w:tc>
          <w:tcPr>
            <w:tcW w:w="874" w:type="dxa"/>
            <w:shd w:val="clear" w:color="auto" w:fill="auto"/>
            <w:noWrap/>
            <w:vAlign w:val="bottom"/>
            <w:hideMark/>
          </w:tcPr>
          <w:p w14:paraId="2318A349" w14:textId="77777777" w:rsidR="00B9781C" w:rsidRPr="00B9781C" w:rsidRDefault="00B9781C" w:rsidP="00B9781C">
            <w:pPr>
              <w:suppressAutoHyphens w:val="0"/>
              <w:spacing w:before="40" w:after="40" w:line="220" w:lineRule="exact"/>
              <w:jc w:val="right"/>
              <w:rPr>
                <w:sz w:val="18"/>
              </w:rPr>
            </w:pPr>
            <w:r w:rsidRPr="00B9781C">
              <w:rPr>
                <w:sz w:val="18"/>
                <w:lang w:val="fr-FR"/>
              </w:rPr>
              <w:t>0 %</w:t>
            </w:r>
          </w:p>
        </w:tc>
        <w:tc>
          <w:tcPr>
            <w:tcW w:w="874" w:type="dxa"/>
            <w:shd w:val="clear" w:color="auto" w:fill="auto"/>
            <w:noWrap/>
            <w:vAlign w:val="bottom"/>
            <w:hideMark/>
          </w:tcPr>
          <w:p w14:paraId="033CEFFB" w14:textId="77777777" w:rsidR="00B9781C" w:rsidRPr="00B9781C" w:rsidRDefault="00B9781C" w:rsidP="00B9781C">
            <w:pPr>
              <w:suppressAutoHyphens w:val="0"/>
              <w:spacing w:before="40" w:after="40" w:line="220" w:lineRule="exact"/>
              <w:jc w:val="right"/>
              <w:rPr>
                <w:sz w:val="18"/>
              </w:rPr>
            </w:pPr>
            <w:r w:rsidRPr="00B9781C">
              <w:rPr>
                <w:sz w:val="18"/>
                <w:lang w:val="fr-FR"/>
              </w:rPr>
              <w:t>21</w:t>
            </w:r>
          </w:p>
        </w:tc>
        <w:tc>
          <w:tcPr>
            <w:tcW w:w="874" w:type="dxa"/>
            <w:shd w:val="clear" w:color="auto" w:fill="auto"/>
            <w:noWrap/>
            <w:vAlign w:val="bottom"/>
            <w:hideMark/>
          </w:tcPr>
          <w:p w14:paraId="53CF1619" w14:textId="77777777" w:rsidR="00B9781C" w:rsidRPr="00B9781C" w:rsidRDefault="00B9781C" w:rsidP="00B9781C">
            <w:pPr>
              <w:suppressAutoHyphens w:val="0"/>
              <w:spacing w:before="40" w:after="40" w:line="220" w:lineRule="exact"/>
              <w:jc w:val="right"/>
              <w:rPr>
                <w:sz w:val="18"/>
              </w:rPr>
            </w:pPr>
            <w:r w:rsidRPr="00B9781C">
              <w:rPr>
                <w:sz w:val="18"/>
                <w:lang w:val="fr-FR"/>
              </w:rPr>
              <w:t>0 %</w:t>
            </w:r>
          </w:p>
        </w:tc>
      </w:tr>
      <w:tr w:rsidR="00B9781C" w:rsidRPr="00B9781C" w14:paraId="1EF79AFF" w14:textId="77777777" w:rsidTr="00E90CD6">
        <w:tc>
          <w:tcPr>
            <w:tcW w:w="2127" w:type="dxa"/>
            <w:tcBorders>
              <w:bottom w:val="single" w:sz="4" w:space="0" w:color="auto"/>
            </w:tcBorders>
            <w:shd w:val="clear" w:color="auto" w:fill="auto"/>
            <w:noWrap/>
            <w:hideMark/>
          </w:tcPr>
          <w:p w14:paraId="01198A5D" w14:textId="77777777" w:rsidR="00B9781C" w:rsidRPr="00B9781C" w:rsidRDefault="00B9781C" w:rsidP="00B9781C">
            <w:pPr>
              <w:suppressAutoHyphens w:val="0"/>
              <w:spacing w:before="40" w:after="40" w:line="220" w:lineRule="exact"/>
              <w:rPr>
                <w:sz w:val="18"/>
              </w:rPr>
            </w:pPr>
            <w:r w:rsidRPr="00B9781C">
              <w:rPr>
                <w:sz w:val="18"/>
                <w:lang w:val="fr-FR"/>
              </w:rPr>
              <w:t>Manquant/Non spécifié</w:t>
            </w:r>
          </w:p>
        </w:tc>
        <w:tc>
          <w:tcPr>
            <w:tcW w:w="873" w:type="dxa"/>
            <w:tcBorders>
              <w:bottom w:val="single" w:sz="4" w:space="0" w:color="auto"/>
            </w:tcBorders>
            <w:shd w:val="clear" w:color="auto" w:fill="auto"/>
            <w:noWrap/>
            <w:vAlign w:val="bottom"/>
            <w:hideMark/>
          </w:tcPr>
          <w:p w14:paraId="4BDDB97F" w14:textId="576ACCA0" w:rsidR="00B9781C" w:rsidRPr="00B9781C" w:rsidRDefault="00B9781C" w:rsidP="00B9781C">
            <w:pPr>
              <w:suppressAutoHyphens w:val="0"/>
              <w:spacing w:before="40" w:after="40" w:line="220" w:lineRule="exact"/>
              <w:jc w:val="right"/>
              <w:rPr>
                <w:sz w:val="18"/>
              </w:rPr>
            </w:pPr>
            <w:r w:rsidRPr="00B9781C">
              <w:rPr>
                <w:sz w:val="18"/>
                <w:lang w:val="fr-FR"/>
              </w:rPr>
              <w:t>12</w:t>
            </w:r>
            <w:r w:rsidR="00F6258D">
              <w:rPr>
                <w:sz w:val="18"/>
                <w:lang w:val="fr-FR"/>
              </w:rPr>
              <w:t> </w:t>
            </w:r>
            <w:r w:rsidRPr="00B9781C">
              <w:rPr>
                <w:sz w:val="18"/>
                <w:lang w:val="fr-FR"/>
              </w:rPr>
              <w:t>901</w:t>
            </w:r>
          </w:p>
        </w:tc>
        <w:tc>
          <w:tcPr>
            <w:tcW w:w="874" w:type="dxa"/>
            <w:tcBorders>
              <w:bottom w:val="single" w:sz="4" w:space="0" w:color="auto"/>
            </w:tcBorders>
            <w:shd w:val="clear" w:color="auto" w:fill="auto"/>
            <w:noWrap/>
            <w:vAlign w:val="bottom"/>
            <w:hideMark/>
          </w:tcPr>
          <w:p w14:paraId="14222152" w14:textId="77777777" w:rsidR="00B9781C" w:rsidRPr="00B9781C" w:rsidRDefault="00B9781C" w:rsidP="00B9781C">
            <w:pPr>
              <w:suppressAutoHyphens w:val="0"/>
              <w:spacing w:before="40" w:after="40" w:line="220" w:lineRule="exact"/>
              <w:jc w:val="right"/>
              <w:rPr>
                <w:sz w:val="18"/>
              </w:rPr>
            </w:pPr>
            <w:r w:rsidRPr="00B9781C">
              <w:rPr>
                <w:sz w:val="18"/>
                <w:lang w:val="fr-FR"/>
              </w:rPr>
              <w:t>79 %</w:t>
            </w:r>
          </w:p>
        </w:tc>
        <w:tc>
          <w:tcPr>
            <w:tcW w:w="874" w:type="dxa"/>
            <w:tcBorders>
              <w:bottom w:val="single" w:sz="4" w:space="0" w:color="auto"/>
            </w:tcBorders>
            <w:shd w:val="clear" w:color="auto" w:fill="auto"/>
            <w:noWrap/>
            <w:vAlign w:val="bottom"/>
            <w:hideMark/>
          </w:tcPr>
          <w:p w14:paraId="7C65001B" w14:textId="1D7D525D" w:rsidR="00B9781C" w:rsidRPr="00B9781C" w:rsidRDefault="00B9781C" w:rsidP="00B9781C">
            <w:pPr>
              <w:suppressAutoHyphens w:val="0"/>
              <w:spacing w:before="40" w:after="40" w:line="220" w:lineRule="exact"/>
              <w:jc w:val="right"/>
              <w:rPr>
                <w:sz w:val="18"/>
              </w:rPr>
            </w:pPr>
            <w:r w:rsidRPr="00B9781C">
              <w:rPr>
                <w:sz w:val="18"/>
                <w:lang w:val="fr-FR"/>
              </w:rPr>
              <w:t>2</w:t>
            </w:r>
            <w:r w:rsidR="00F6258D">
              <w:rPr>
                <w:sz w:val="18"/>
                <w:lang w:val="fr-FR"/>
              </w:rPr>
              <w:t> </w:t>
            </w:r>
            <w:r w:rsidRPr="00B9781C">
              <w:rPr>
                <w:sz w:val="18"/>
                <w:lang w:val="fr-FR"/>
              </w:rPr>
              <w:t>096</w:t>
            </w:r>
          </w:p>
        </w:tc>
        <w:tc>
          <w:tcPr>
            <w:tcW w:w="874" w:type="dxa"/>
            <w:tcBorders>
              <w:bottom w:val="single" w:sz="4" w:space="0" w:color="auto"/>
            </w:tcBorders>
            <w:shd w:val="clear" w:color="auto" w:fill="auto"/>
            <w:noWrap/>
            <w:vAlign w:val="bottom"/>
            <w:hideMark/>
          </w:tcPr>
          <w:p w14:paraId="49C20A4A" w14:textId="77777777" w:rsidR="00B9781C" w:rsidRPr="00B9781C" w:rsidRDefault="00B9781C" w:rsidP="00B9781C">
            <w:pPr>
              <w:suppressAutoHyphens w:val="0"/>
              <w:spacing w:before="40" w:after="40" w:line="220" w:lineRule="exact"/>
              <w:jc w:val="right"/>
              <w:rPr>
                <w:sz w:val="18"/>
              </w:rPr>
            </w:pPr>
            <w:r w:rsidRPr="00B9781C">
              <w:rPr>
                <w:sz w:val="18"/>
                <w:lang w:val="fr-FR"/>
              </w:rPr>
              <w:t>58 %</w:t>
            </w:r>
          </w:p>
        </w:tc>
        <w:tc>
          <w:tcPr>
            <w:tcW w:w="874" w:type="dxa"/>
            <w:tcBorders>
              <w:bottom w:val="single" w:sz="4" w:space="0" w:color="auto"/>
            </w:tcBorders>
            <w:shd w:val="clear" w:color="auto" w:fill="auto"/>
            <w:noWrap/>
            <w:vAlign w:val="bottom"/>
            <w:hideMark/>
          </w:tcPr>
          <w:p w14:paraId="341183BD" w14:textId="4463C3D0" w:rsidR="00B9781C" w:rsidRPr="00B9781C" w:rsidRDefault="00B9781C" w:rsidP="00B9781C">
            <w:pPr>
              <w:suppressAutoHyphens w:val="0"/>
              <w:spacing w:before="40" w:after="40" w:line="220" w:lineRule="exact"/>
              <w:jc w:val="right"/>
              <w:rPr>
                <w:sz w:val="18"/>
              </w:rPr>
            </w:pPr>
            <w:r w:rsidRPr="00B9781C">
              <w:rPr>
                <w:sz w:val="18"/>
                <w:lang w:val="fr-FR"/>
              </w:rPr>
              <w:t>14</w:t>
            </w:r>
            <w:r w:rsidR="00F6258D">
              <w:rPr>
                <w:sz w:val="18"/>
                <w:lang w:val="fr-FR"/>
              </w:rPr>
              <w:t> </w:t>
            </w:r>
            <w:r w:rsidRPr="00B9781C">
              <w:rPr>
                <w:sz w:val="18"/>
                <w:lang w:val="fr-FR"/>
              </w:rPr>
              <w:t>997</w:t>
            </w:r>
          </w:p>
        </w:tc>
        <w:tc>
          <w:tcPr>
            <w:tcW w:w="874" w:type="dxa"/>
            <w:tcBorders>
              <w:bottom w:val="single" w:sz="4" w:space="0" w:color="auto"/>
            </w:tcBorders>
            <w:shd w:val="clear" w:color="auto" w:fill="auto"/>
            <w:noWrap/>
            <w:vAlign w:val="bottom"/>
            <w:hideMark/>
          </w:tcPr>
          <w:p w14:paraId="1EF7AEBF" w14:textId="77777777" w:rsidR="00B9781C" w:rsidRPr="00B9781C" w:rsidRDefault="00B9781C" w:rsidP="00B9781C">
            <w:pPr>
              <w:suppressAutoHyphens w:val="0"/>
              <w:spacing w:before="40" w:after="40" w:line="220" w:lineRule="exact"/>
              <w:jc w:val="right"/>
              <w:rPr>
                <w:sz w:val="18"/>
              </w:rPr>
            </w:pPr>
            <w:r w:rsidRPr="00B9781C">
              <w:rPr>
                <w:sz w:val="18"/>
                <w:lang w:val="fr-FR"/>
              </w:rPr>
              <w:t>75 %</w:t>
            </w:r>
          </w:p>
        </w:tc>
      </w:tr>
      <w:tr w:rsidR="00B9781C" w:rsidRPr="00E90CD6" w14:paraId="22D88A7D" w14:textId="77777777" w:rsidTr="00B9781C">
        <w:tc>
          <w:tcPr>
            <w:tcW w:w="2127" w:type="dxa"/>
            <w:tcBorders>
              <w:top w:val="single" w:sz="4" w:space="0" w:color="auto"/>
              <w:bottom w:val="single" w:sz="12" w:space="0" w:color="auto"/>
            </w:tcBorders>
            <w:shd w:val="clear" w:color="auto" w:fill="auto"/>
            <w:noWrap/>
            <w:hideMark/>
          </w:tcPr>
          <w:p w14:paraId="1C01F8AA" w14:textId="77777777" w:rsidR="00B9781C" w:rsidRPr="00E90CD6" w:rsidRDefault="00B9781C" w:rsidP="00E90CD6">
            <w:pPr>
              <w:suppressAutoHyphens w:val="0"/>
              <w:spacing w:before="80" w:after="80" w:line="220" w:lineRule="exact"/>
              <w:ind w:left="283"/>
              <w:rPr>
                <w:b/>
                <w:sz w:val="18"/>
              </w:rPr>
            </w:pPr>
            <w:r w:rsidRPr="00E90CD6">
              <w:rPr>
                <w:b/>
                <w:bCs/>
                <w:sz w:val="18"/>
                <w:lang w:val="fr-FR"/>
              </w:rPr>
              <w:t>Total</w:t>
            </w:r>
          </w:p>
        </w:tc>
        <w:tc>
          <w:tcPr>
            <w:tcW w:w="873" w:type="dxa"/>
            <w:tcBorders>
              <w:top w:val="single" w:sz="4" w:space="0" w:color="auto"/>
              <w:bottom w:val="single" w:sz="12" w:space="0" w:color="auto"/>
            </w:tcBorders>
            <w:shd w:val="clear" w:color="auto" w:fill="auto"/>
            <w:noWrap/>
            <w:vAlign w:val="bottom"/>
            <w:hideMark/>
          </w:tcPr>
          <w:p w14:paraId="12AD44F0" w14:textId="576E40BF" w:rsidR="00B9781C" w:rsidRPr="00E90CD6" w:rsidRDefault="00B9781C" w:rsidP="00E90CD6">
            <w:pPr>
              <w:suppressAutoHyphens w:val="0"/>
              <w:spacing w:before="80" w:after="80" w:line="220" w:lineRule="exact"/>
              <w:jc w:val="right"/>
              <w:rPr>
                <w:b/>
                <w:bCs/>
                <w:sz w:val="18"/>
              </w:rPr>
            </w:pPr>
            <w:r w:rsidRPr="00E90CD6">
              <w:rPr>
                <w:b/>
                <w:sz w:val="18"/>
                <w:lang w:val="fr-FR"/>
              </w:rPr>
              <w:t>16</w:t>
            </w:r>
            <w:r w:rsidR="00F6258D">
              <w:rPr>
                <w:b/>
                <w:sz w:val="18"/>
                <w:lang w:val="fr-FR"/>
              </w:rPr>
              <w:t> </w:t>
            </w:r>
            <w:r w:rsidRPr="00E90CD6">
              <w:rPr>
                <w:b/>
                <w:sz w:val="18"/>
                <w:lang w:val="fr-FR"/>
              </w:rPr>
              <w:t>305</w:t>
            </w:r>
          </w:p>
        </w:tc>
        <w:tc>
          <w:tcPr>
            <w:tcW w:w="874" w:type="dxa"/>
            <w:tcBorders>
              <w:top w:val="single" w:sz="4" w:space="0" w:color="auto"/>
              <w:bottom w:val="single" w:sz="12" w:space="0" w:color="auto"/>
            </w:tcBorders>
            <w:shd w:val="clear" w:color="auto" w:fill="auto"/>
            <w:noWrap/>
            <w:vAlign w:val="bottom"/>
            <w:hideMark/>
          </w:tcPr>
          <w:p w14:paraId="1C3A60FD" w14:textId="77777777" w:rsidR="00B9781C" w:rsidRPr="00E90CD6" w:rsidRDefault="00B9781C" w:rsidP="00E90CD6">
            <w:pPr>
              <w:suppressAutoHyphens w:val="0"/>
              <w:spacing w:before="80" w:after="80" w:line="220" w:lineRule="exact"/>
              <w:jc w:val="right"/>
              <w:rPr>
                <w:b/>
                <w:bCs/>
                <w:sz w:val="18"/>
              </w:rPr>
            </w:pPr>
            <w:r w:rsidRPr="00E90CD6">
              <w:rPr>
                <w:b/>
                <w:bCs/>
                <w:sz w:val="18"/>
                <w:lang w:val="fr-FR"/>
              </w:rPr>
              <w:t>100 %</w:t>
            </w:r>
          </w:p>
        </w:tc>
        <w:tc>
          <w:tcPr>
            <w:tcW w:w="874" w:type="dxa"/>
            <w:tcBorders>
              <w:top w:val="single" w:sz="4" w:space="0" w:color="auto"/>
              <w:bottom w:val="single" w:sz="12" w:space="0" w:color="auto"/>
            </w:tcBorders>
            <w:shd w:val="clear" w:color="auto" w:fill="auto"/>
            <w:noWrap/>
            <w:vAlign w:val="bottom"/>
            <w:hideMark/>
          </w:tcPr>
          <w:p w14:paraId="06A78D6D" w14:textId="6DBE62CA" w:rsidR="00B9781C" w:rsidRPr="00E90CD6" w:rsidRDefault="00B9781C" w:rsidP="00E90CD6">
            <w:pPr>
              <w:suppressAutoHyphens w:val="0"/>
              <w:spacing w:before="80" w:after="80" w:line="220" w:lineRule="exact"/>
              <w:jc w:val="right"/>
              <w:rPr>
                <w:b/>
                <w:bCs/>
                <w:sz w:val="18"/>
              </w:rPr>
            </w:pPr>
            <w:r w:rsidRPr="00E90CD6">
              <w:rPr>
                <w:b/>
                <w:sz w:val="18"/>
                <w:lang w:val="fr-FR"/>
              </w:rPr>
              <w:t>3</w:t>
            </w:r>
            <w:r w:rsidR="00F6258D">
              <w:rPr>
                <w:b/>
                <w:sz w:val="18"/>
                <w:lang w:val="fr-FR"/>
              </w:rPr>
              <w:t> </w:t>
            </w:r>
            <w:r w:rsidRPr="00E90CD6">
              <w:rPr>
                <w:b/>
                <w:sz w:val="18"/>
                <w:lang w:val="fr-FR"/>
              </w:rPr>
              <w:t>643</w:t>
            </w:r>
          </w:p>
        </w:tc>
        <w:tc>
          <w:tcPr>
            <w:tcW w:w="874" w:type="dxa"/>
            <w:tcBorders>
              <w:top w:val="single" w:sz="4" w:space="0" w:color="auto"/>
              <w:bottom w:val="single" w:sz="12" w:space="0" w:color="auto"/>
            </w:tcBorders>
            <w:shd w:val="clear" w:color="auto" w:fill="auto"/>
            <w:noWrap/>
            <w:vAlign w:val="bottom"/>
            <w:hideMark/>
          </w:tcPr>
          <w:p w14:paraId="64E934F6" w14:textId="77777777" w:rsidR="00B9781C" w:rsidRPr="00E90CD6" w:rsidRDefault="00B9781C" w:rsidP="00E90CD6">
            <w:pPr>
              <w:suppressAutoHyphens w:val="0"/>
              <w:spacing w:before="80" w:after="80" w:line="220" w:lineRule="exact"/>
              <w:jc w:val="right"/>
              <w:rPr>
                <w:b/>
                <w:bCs/>
                <w:sz w:val="18"/>
              </w:rPr>
            </w:pPr>
            <w:r w:rsidRPr="00E90CD6">
              <w:rPr>
                <w:b/>
                <w:bCs/>
                <w:sz w:val="18"/>
                <w:lang w:val="fr-FR"/>
              </w:rPr>
              <w:t>100 %</w:t>
            </w:r>
          </w:p>
        </w:tc>
        <w:tc>
          <w:tcPr>
            <w:tcW w:w="874" w:type="dxa"/>
            <w:tcBorders>
              <w:top w:val="single" w:sz="4" w:space="0" w:color="auto"/>
              <w:bottom w:val="single" w:sz="12" w:space="0" w:color="auto"/>
            </w:tcBorders>
            <w:shd w:val="clear" w:color="auto" w:fill="auto"/>
            <w:noWrap/>
            <w:vAlign w:val="bottom"/>
            <w:hideMark/>
          </w:tcPr>
          <w:p w14:paraId="61A19B34" w14:textId="3A8CEAA8" w:rsidR="00B9781C" w:rsidRPr="00E90CD6" w:rsidRDefault="00B9781C" w:rsidP="00E90CD6">
            <w:pPr>
              <w:suppressAutoHyphens w:val="0"/>
              <w:spacing w:before="80" w:after="80" w:line="220" w:lineRule="exact"/>
              <w:jc w:val="right"/>
              <w:rPr>
                <w:b/>
                <w:bCs/>
                <w:sz w:val="18"/>
              </w:rPr>
            </w:pPr>
            <w:r w:rsidRPr="00E90CD6">
              <w:rPr>
                <w:b/>
                <w:sz w:val="18"/>
                <w:lang w:val="fr-FR"/>
              </w:rPr>
              <w:t>19</w:t>
            </w:r>
            <w:r w:rsidR="00F6258D">
              <w:rPr>
                <w:b/>
                <w:sz w:val="18"/>
                <w:lang w:val="fr-FR"/>
              </w:rPr>
              <w:t> </w:t>
            </w:r>
            <w:r w:rsidRPr="00E90CD6">
              <w:rPr>
                <w:b/>
                <w:sz w:val="18"/>
                <w:lang w:val="fr-FR"/>
              </w:rPr>
              <w:t>948</w:t>
            </w:r>
          </w:p>
        </w:tc>
        <w:tc>
          <w:tcPr>
            <w:tcW w:w="874" w:type="dxa"/>
            <w:tcBorders>
              <w:top w:val="single" w:sz="4" w:space="0" w:color="auto"/>
              <w:bottom w:val="single" w:sz="12" w:space="0" w:color="auto"/>
            </w:tcBorders>
            <w:shd w:val="clear" w:color="auto" w:fill="auto"/>
            <w:noWrap/>
            <w:vAlign w:val="bottom"/>
            <w:hideMark/>
          </w:tcPr>
          <w:p w14:paraId="0FCC11EE" w14:textId="77777777" w:rsidR="00B9781C" w:rsidRPr="00E90CD6" w:rsidRDefault="00B9781C" w:rsidP="00E90CD6">
            <w:pPr>
              <w:suppressAutoHyphens w:val="0"/>
              <w:spacing w:before="80" w:after="80" w:line="220" w:lineRule="exact"/>
              <w:jc w:val="right"/>
              <w:rPr>
                <w:b/>
                <w:bCs/>
                <w:sz w:val="18"/>
              </w:rPr>
            </w:pPr>
            <w:r w:rsidRPr="00E90CD6">
              <w:rPr>
                <w:b/>
                <w:bCs/>
                <w:sz w:val="18"/>
                <w:lang w:val="fr-FR"/>
              </w:rPr>
              <w:t>100 %</w:t>
            </w:r>
          </w:p>
        </w:tc>
      </w:tr>
    </w:tbl>
    <w:p w14:paraId="6845ABA2" w14:textId="20D15AB6" w:rsidR="00B9781C" w:rsidRPr="00B9781C" w:rsidRDefault="00B9781C" w:rsidP="00B9781C">
      <w:pPr>
        <w:spacing w:before="120" w:line="220" w:lineRule="exact"/>
        <w:ind w:left="1134" w:right="1134" w:firstLine="170"/>
        <w:rPr>
          <w:sz w:val="18"/>
          <w:szCs w:val="18"/>
          <w:lang w:val="fr-BE"/>
        </w:rPr>
      </w:pPr>
      <w:r w:rsidRPr="00B9781C">
        <w:rPr>
          <w:i/>
          <w:iCs/>
          <w:sz w:val="18"/>
          <w:lang w:val="fr-FR"/>
        </w:rPr>
        <w:t>Source</w:t>
      </w:r>
      <w:r w:rsidR="000F06D4">
        <w:rPr>
          <w:i/>
          <w:iCs/>
          <w:sz w:val="18"/>
          <w:lang w:val="fr-FR"/>
        </w:rPr>
        <w:t> </w:t>
      </w:r>
      <w:r w:rsidRPr="00F6258D">
        <w:rPr>
          <w:sz w:val="18"/>
          <w:lang w:val="fr-FR"/>
        </w:rPr>
        <w:t>:</w:t>
      </w:r>
      <w:r w:rsidRPr="00B9781C">
        <w:rPr>
          <w:sz w:val="18"/>
          <w:lang w:val="fr-FR"/>
        </w:rPr>
        <w:t xml:space="preserve"> Recensement de la population et des logements 2022, Bureau national de statistique.</w:t>
      </w:r>
    </w:p>
    <w:p w14:paraId="53D657F7" w14:textId="613FDA16" w:rsidR="00B9781C" w:rsidRPr="00B9781C" w:rsidRDefault="00B9781C" w:rsidP="00B9781C">
      <w:pPr>
        <w:spacing w:after="240" w:line="220" w:lineRule="exact"/>
        <w:ind w:left="1134" w:right="1134" w:firstLine="170"/>
        <w:rPr>
          <w:sz w:val="18"/>
          <w:szCs w:val="18"/>
          <w:lang w:val="fr-BE"/>
        </w:rPr>
      </w:pPr>
      <w:r w:rsidRPr="00B9781C">
        <w:rPr>
          <w:i/>
          <w:iCs/>
          <w:sz w:val="18"/>
          <w:lang w:val="fr-FR"/>
        </w:rPr>
        <w:t>Note</w:t>
      </w:r>
      <w:r w:rsidR="000F06D4">
        <w:rPr>
          <w:i/>
          <w:iCs/>
          <w:sz w:val="18"/>
          <w:lang w:val="fr-FR"/>
        </w:rPr>
        <w:t> </w:t>
      </w:r>
      <w:r w:rsidRPr="00F6258D">
        <w:rPr>
          <w:sz w:val="18"/>
          <w:lang w:val="fr-FR"/>
        </w:rPr>
        <w:t>:</w:t>
      </w:r>
      <w:r w:rsidRPr="00B9781C">
        <w:rPr>
          <w:sz w:val="18"/>
          <w:lang w:val="fr-FR"/>
        </w:rPr>
        <w:t xml:space="preserve"> Cette question n’a pas été posée à la majorité des ressortissants non seychellois, qui ont reçu la version abrégée du questionnaire.</w:t>
      </w:r>
    </w:p>
    <w:p w14:paraId="613F406B" w14:textId="7BA8BFC2" w:rsidR="00B9781C" w:rsidRPr="000274A8" w:rsidRDefault="00B9781C" w:rsidP="00B9781C">
      <w:pPr>
        <w:pStyle w:val="Titre1"/>
        <w:spacing w:after="120"/>
        <w:rPr>
          <w:b/>
          <w:bCs/>
          <w:lang w:val="fr-BE"/>
        </w:rPr>
      </w:pPr>
      <w:r>
        <w:rPr>
          <w:lang w:val="fr-FR"/>
        </w:rPr>
        <w:t>Tableau 3</w:t>
      </w:r>
      <w:r>
        <w:rPr>
          <w:lang w:val="fr-FR"/>
        </w:rPr>
        <w:br/>
      </w:r>
      <w:r>
        <w:rPr>
          <w:b/>
          <w:bCs/>
          <w:lang w:val="fr-FR"/>
        </w:rPr>
        <w:t>Nombre de ressortissants non seychellois par âge et par sexe</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2"/>
        <w:gridCol w:w="1843"/>
        <w:gridCol w:w="1843"/>
      </w:tblGrid>
      <w:tr w:rsidR="00B9781C" w:rsidRPr="00B9781C" w14:paraId="0981E104" w14:textId="77777777" w:rsidTr="00B9781C">
        <w:trPr>
          <w:tblHeader/>
        </w:trPr>
        <w:tc>
          <w:tcPr>
            <w:tcW w:w="1842" w:type="dxa"/>
            <w:tcBorders>
              <w:top w:val="single" w:sz="4" w:space="0" w:color="auto"/>
              <w:bottom w:val="single" w:sz="12" w:space="0" w:color="auto"/>
            </w:tcBorders>
            <w:shd w:val="clear" w:color="auto" w:fill="auto"/>
            <w:vAlign w:val="bottom"/>
            <w:hideMark/>
          </w:tcPr>
          <w:p w14:paraId="529743C1" w14:textId="77777777" w:rsidR="00B9781C" w:rsidRPr="00B9781C" w:rsidRDefault="00B9781C" w:rsidP="00B9781C">
            <w:pPr>
              <w:suppressAutoHyphens w:val="0"/>
              <w:spacing w:before="80" w:after="80" w:line="200" w:lineRule="exact"/>
              <w:rPr>
                <w:bCs/>
                <w:i/>
                <w:sz w:val="16"/>
              </w:rPr>
            </w:pPr>
            <w:r w:rsidRPr="00B9781C">
              <w:rPr>
                <w:i/>
                <w:sz w:val="16"/>
                <w:lang w:val="fr-FR"/>
              </w:rPr>
              <w:t>Groupe d’âge quinquennal</w:t>
            </w:r>
          </w:p>
        </w:tc>
        <w:tc>
          <w:tcPr>
            <w:tcW w:w="1842" w:type="dxa"/>
            <w:tcBorders>
              <w:top w:val="single" w:sz="4" w:space="0" w:color="auto"/>
              <w:bottom w:val="single" w:sz="12" w:space="0" w:color="auto"/>
            </w:tcBorders>
            <w:shd w:val="clear" w:color="auto" w:fill="auto"/>
            <w:noWrap/>
            <w:vAlign w:val="bottom"/>
            <w:hideMark/>
          </w:tcPr>
          <w:p w14:paraId="100F18C2"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Hommes</w:t>
            </w:r>
          </w:p>
        </w:tc>
        <w:tc>
          <w:tcPr>
            <w:tcW w:w="1843" w:type="dxa"/>
            <w:tcBorders>
              <w:top w:val="single" w:sz="4" w:space="0" w:color="auto"/>
              <w:bottom w:val="single" w:sz="12" w:space="0" w:color="auto"/>
            </w:tcBorders>
            <w:shd w:val="clear" w:color="auto" w:fill="auto"/>
            <w:noWrap/>
            <w:vAlign w:val="bottom"/>
            <w:hideMark/>
          </w:tcPr>
          <w:p w14:paraId="2E35958E"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Femmes</w:t>
            </w:r>
          </w:p>
        </w:tc>
        <w:tc>
          <w:tcPr>
            <w:tcW w:w="1843" w:type="dxa"/>
            <w:tcBorders>
              <w:top w:val="single" w:sz="4" w:space="0" w:color="auto"/>
              <w:bottom w:val="single" w:sz="12" w:space="0" w:color="auto"/>
            </w:tcBorders>
            <w:shd w:val="clear" w:color="auto" w:fill="auto"/>
            <w:noWrap/>
            <w:vAlign w:val="bottom"/>
            <w:hideMark/>
          </w:tcPr>
          <w:p w14:paraId="58B74293"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Hommes et femmes</w:t>
            </w:r>
          </w:p>
        </w:tc>
      </w:tr>
      <w:tr w:rsidR="00B9781C" w:rsidRPr="00B9781C" w14:paraId="107B9534" w14:textId="77777777" w:rsidTr="00B9781C">
        <w:tc>
          <w:tcPr>
            <w:tcW w:w="1842" w:type="dxa"/>
            <w:tcBorders>
              <w:top w:val="single" w:sz="12" w:space="0" w:color="auto"/>
            </w:tcBorders>
            <w:shd w:val="clear" w:color="auto" w:fill="auto"/>
            <w:noWrap/>
            <w:hideMark/>
          </w:tcPr>
          <w:p w14:paraId="56A2013C" w14:textId="77777777" w:rsidR="00B9781C" w:rsidRPr="00B9781C" w:rsidRDefault="00B9781C" w:rsidP="00B9781C">
            <w:pPr>
              <w:suppressAutoHyphens w:val="0"/>
              <w:spacing w:before="40" w:after="40" w:line="220" w:lineRule="exact"/>
              <w:rPr>
                <w:sz w:val="18"/>
              </w:rPr>
            </w:pPr>
            <w:r w:rsidRPr="00B9781C">
              <w:rPr>
                <w:sz w:val="18"/>
                <w:lang w:val="fr-FR"/>
              </w:rPr>
              <w:t>&lt;1 an</w:t>
            </w:r>
          </w:p>
        </w:tc>
        <w:tc>
          <w:tcPr>
            <w:tcW w:w="1842" w:type="dxa"/>
            <w:tcBorders>
              <w:top w:val="single" w:sz="12" w:space="0" w:color="auto"/>
            </w:tcBorders>
            <w:shd w:val="clear" w:color="auto" w:fill="auto"/>
            <w:noWrap/>
            <w:vAlign w:val="bottom"/>
            <w:hideMark/>
          </w:tcPr>
          <w:p w14:paraId="20165023" w14:textId="77777777" w:rsidR="00B9781C" w:rsidRPr="00B9781C" w:rsidRDefault="00B9781C" w:rsidP="00B9781C">
            <w:pPr>
              <w:suppressAutoHyphens w:val="0"/>
              <w:spacing w:before="40" w:after="40" w:line="220" w:lineRule="exact"/>
              <w:jc w:val="right"/>
              <w:rPr>
                <w:sz w:val="18"/>
              </w:rPr>
            </w:pPr>
            <w:r w:rsidRPr="00B9781C">
              <w:rPr>
                <w:sz w:val="18"/>
                <w:lang w:val="fr-FR"/>
              </w:rPr>
              <w:t>21</w:t>
            </w:r>
          </w:p>
        </w:tc>
        <w:tc>
          <w:tcPr>
            <w:tcW w:w="1843" w:type="dxa"/>
            <w:tcBorders>
              <w:top w:val="single" w:sz="12" w:space="0" w:color="auto"/>
            </w:tcBorders>
            <w:shd w:val="clear" w:color="auto" w:fill="auto"/>
            <w:noWrap/>
            <w:vAlign w:val="bottom"/>
            <w:hideMark/>
          </w:tcPr>
          <w:p w14:paraId="130D136D" w14:textId="77777777" w:rsidR="00B9781C" w:rsidRPr="00B9781C" w:rsidRDefault="00B9781C" w:rsidP="00B9781C">
            <w:pPr>
              <w:suppressAutoHyphens w:val="0"/>
              <w:spacing w:before="40" w:after="40" w:line="220" w:lineRule="exact"/>
              <w:jc w:val="right"/>
              <w:rPr>
                <w:sz w:val="18"/>
              </w:rPr>
            </w:pPr>
            <w:r w:rsidRPr="00B9781C">
              <w:rPr>
                <w:sz w:val="18"/>
                <w:lang w:val="fr-FR"/>
              </w:rPr>
              <w:t>22</w:t>
            </w:r>
          </w:p>
        </w:tc>
        <w:tc>
          <w:tcPr>
            <w:tcW w:w="1843" w:type="dxa"/>
            <w:tcBorders>
              <w:top w:val="single" w:sz="12" w:space="0" w:color="auto"/>
            </w:tcBorders>
            <w:shd w:val="clear" w:color="auto" w:fill="auto"/>
            <w:noWrap/>
            <w:vAlign w:val="bottom"/>
            <w:hideMark/>
          </w:tcPr>
          <w:p w14:paraId="77AF05B9" w14:textId="77777777" w:rsidR="00B9781C" w:rsidRPr="00B9781C" w:rsidRDefault="00B9781C" w:rsidP="00B9781C">
            <w:pPr>
              <w:suppressAutoHyphens w:val="0"/>
              <w:spacing w:before="40" w:after="40" w:line="220" w:lineRule="exact"/>
              <w:jc w:val="right"/>
              <w:rPr>
                <w:sz w:val="18"/>
              </w:rPr>
            </w:pPr>
            <w:r w:rsidRPr="00B9781C">
              <w:rPr>
                <w:sz w:val="18"/>
                <w:lang w:val="fr-FR"/>
              </w:rPr>
              <w:t>43</w:t>
            </w:r>
          </w:p>
        </w:tc>
      </w:tr>
      <w:tr w:rsidR="00B9781C" w:rsidRPr="00B9781C" w14:paraId="3271820A" w14:textId="77777777" w:rsidTr="00B9781C">
        <w:tc>
          <w:tcPr>
            <w:tcW w:w="1842" w:type="dxa"/>
            <w:shd w:val="clear" w:color="auto" w:fill="auto"/>
            <w:noWrap/>
            <w:hideMark/>
          </w:tcPr>
          <w:p w14:paraId="70179D44" w14:textId="33F4C86F" w:rsidR="00B9781C" w:rsidRPr="00B9781C" w:rsidRDefault="00B9781C" w:rsidP="00B9781C">
            <w:pPr>
              <w:suppressAutoHyphens w:val="0"/>
              <w:spacing w:before="40" w:after="40" w:line="220" w:lineRule="exact"/>
              <w:rPr>
                <w:sz w:val="18"/>
              </w:rPr>
            </w:pPr>
            <w:r w:rsidRPr="00B9781C">
              <w:rPr>
                <w:sz w:val="18"/>
                <w:lang w:val="fr-FR"/>
              </w:rPr>
              <w:t>1-4 ans</w:t>
            </w:r>
          </w:p>
        </w:tc>
        <w:tc>
          <w:tcPr>
            <w:tcW w:w="1842" w:type="dxa"/>
            <w:shd w:val="clear" w:color="auto" w:fill="auto"/>
            <w:noWrap/>
            <w:vAlign w:val="bottom"/>
            <w:hideMark/>
          </w:tcPr>
          <w:p w14:paraId="54F92E71" w14:textId="77777777" w:rsidR="00B9781C" w:rsidRPr="00B9781C" w:rsidRDefault="00B9781C" w:rsidP="00B9781C">
            <w:pPr>
              <w:suppressAutoHyphens w:val="0"/>
              <w:spacing w:before="40" w:after="40" w:line="220" w:lineRule="exact"/>
              <w:jc w:val="right"/>
              <w:rPr>
                <w:sz w:val="18"/>
              </w:rPr>
            </w:pPr>
            <w:r w:rsidRPr="00B9781C">
              <w:rPr>
                <w:sz w:val="18"/>
                <w:lang w:val="fr-FR"/>
              </w:rPr>
              <w:t>129</w:t>
            </w:r>
          </w:p>
        </w:tc>
        <w:tc>
          <w:tcPr>
            <w:tcW w:w="1843" w:type="dxa"/>
            <w:shd w:val="clear" w:color="auto" w:fill="auto"/>
            <w:noWrap/>
            <w:vAlign w:val="bottom"/>
            <w:hideMark/>
          </w:tcPr>
          <w:p w14:paraId="76777EE3" w14:textId="77777777" w:rsidR="00B9781C" w:rsidRPr="00B9781C" w:rsidRDefault="00B9781C" w:rsidP="00B9781C">
            <w:pPr>
              <w:suppressAutoHyphens w:val="0"/>
              <w:spacing w:before="40" w:after="40" w:line="220" w:lineRule="exact"/>
              <w:jc w:val="right"/>
              <w:rPr>
                <w:sz w:val="18"/>
              </w:rPr>
            </w:pPr>
            <w:r w:rsidRPr="00B9781C">
              <w:rPr>
                <w:sz w:val="18"/>
                <w:lang w:val="fr-FR"/>
              </w:rPr>
              <w:t>117</w:t>
            </w:r>
          </w:p>
        </w:tc>
        <w:tc>
          <w:tcPr>
            <w:tcW w:w="1843" w:type="dxa"/>
            <w:shd w:val="clear" w:color="auto" w:fill="auto"/>
            <w:noWrap/>
            <w:vAlign w:val="bottom"/>
            <w:hideMark/>
          </w:tcPr>
          <w:p w14:paraId="614BC280" w14:textId="77777777" w:rsidR="00B9781C" w:rsidRPr="00B9781C" w:rsidRDefault="00B9781C" w:rsidP="00B9781C">
            <w:pPr>
              <w:suppressAutoHyphens w:val="0"/>
              <w:spacing w:before="40" w:after="40" w:line="220" w:lineRule="exact"/>
              <w:jc w:val="right"/>
              <w:rPr>
                <w:sz w:val="18"/>
              </w:rPr>
            </w:pPr>
            <w:r w:rsidRPr="00B9781C">
              <w:rPr>
                <w:sz w:val="18"/>
                <w:lang w:val="fr-FR"/>
              </w:rPr>
              <w:t>246</w:t>
            </w:r>
          </w:p>
        </w:tc>
      </w:tr>
      <w:tr w:rsidR="00B9781C" w:rsidRPr="00B9781C" w14:paraId="78B277FE" w14:textId="77777777" w:rsidTr="00B9781C">
        <w:tc>
          <w:tcPr>
            <w:tcW w:w="1842" w:type="dxa"/>
            <w:shd w:val="clear" w:color="auto" w:fill="auto"/>
            <w:noWrap/>
            <w:hideMark/>
          </w:tcPr>
          <w:p w14:paraId="479695CB" w14:textId="10A28A14" w:rsidR="00B9781C" w:rsidRPr="00B9781C" w:rsidRDefault="00B9781C" w:rsidP="00B9781C">
            <w:pPr>
              <w:suppressAutoHyphens w:val="0"/>
              <w:spacing w:before="40" w:after="40" w:line="220" w:lineRule="exact"/>
              <w:rPr>
                <w:sz w:val="18"/>
              </w:rPr>
            </w:pPr>
            <w:r w:rsidRPr="00B9781C">
              <w:rPr>
                <w:sz w:val="18"/>
                <w:lang w:val="fr-FR"/>
              </w:rPr>
              <w:t>5-9 ans</w:t>
            </w:r>
          </w:p>
        </w:tc>
        <w:tc>
          <w:tcPr>
            <w:tcW w:w="1842" w:type="dxa"/>
            <w:shd w:val="clear" w:color="auto" w:fill="auto"/>
            <w:noWrap/>
            <w:vAlign w:val="bottom"/>
            <w:hideMark/>
          </w:tcPr>
          <w:p w14:paraId="76FD769E" w14:textId="77777777" w:rsidR="00B9781C" w:rsidRPr="00B9781C" w:rsidRDefault="00B9781C" w:rsidP="00B9781C">
            <w:pPr>
              <w:suppressAutoHyphens w:val="0"/>
              <w:spacing w:before="40" w:after="40" w:line="220" w:lineRule="exact"/>
              <w:jc w:val="right"/>
              <w:rPr>
                <w:sz w:val="18"/>
              </w:rPr>
            </w:pPr>
            <w:r w:rsidRPr="00B9781C">
              <w:rPr>
                <w:sz w:val="18"/>
                <w:lang w:val="fr-FR"/>
              </w:rPr>
              <w:t>168</w:t>
            </w:r>
          </w:p>
        </w:tc>
        <w:tc>
          <w:tcPr>
            <w:tcW w:w="1843" w:type="dxa"/>
            <w:shd w:val="clear" w:color="auto" w:fill="auto"/>
            <w:noWrap/>
            <w:vAlign w:val="bottom"/>
            <w:hideMark/>
          </w:tcPr>
          <w:p w14:paraId="74BC7E7C" w14:textId="77777777" w:rsidR="00B9781C" w:rsidRPr="00B9781C" w:rsidRDefault="00B9781C" w:rsidP="00B9781C">
            <w:pPr>
              <w:suppressAutoHyphens w:val="0"/>
              <w:spacing w:before="40" w:after="40" w:line="220" w:lineRule="exact"/>
              <w:jc w:val="right"/>
              <w:rPr>
                <w:sz w:val="18"/>
              </w:rPr>
            </w:pPr>
            <w:r w:rsidRPr="00B9781C">
              <w:rPr>
                <w:sz w:val="18"/>
                <w:lang w:val="fr-FR"/>
              </w:rPr>
              <w:t>143</w:t>
            </w:r>
          </w:p>
        </w:tc>
        <w:tc>
          <w:tcPr>
            <w:tcW w:w="1843" w:type="dxa"/>
            <w:shd w:val="clear" w:color="auto" w:fill="auto"/>
            <w:noWrap/>
            <w:vAlign w:val="bottom"/>
            <w:hideMark/>
          </w:tcPr>
          <w:p w14:paraId="7E4D5B3F" w14:textId="77777777" w:rsidR="00B9781C" w:rsidRPr="00B9781C" w:rsidRDefault="00B9781C" w:rsidP="00B9781C">
            <w:pPr>
              <w:suppressAutoHyphens w:val="0"/>
              <w:spacing w:before="40" w:after="40" w:line="220" w:lineRule="exact"/>
              <w:jc w:val="right"/>
              <w:rPr>
                <w:sz w:val="18"/>
              </w:rPr>
            </w:pPr>
            <w:r w:rsidRPr="00B9781C">
              <w:rPr>
                <w:sz w:val="18"/>
                <w:lang w:val="fr-FR"/>
              </w:rPr>
              <w:t>311</w:t>
            </w:r>
          </w:p>
        </w:tc>
      </w:tr>
      <w:tr w:rsidR="00B9781C" w:rsidRPr="00B9781C" w14:paraId="045EC5DE" w14:textId="77777777" w:rsidTr="00B9781C">
        <w:tc>
          <w:tcPr>
            <w:tcW w:w="1842" w:type="dxa"/>
            <w:shd w:val="clear" w:color="auto" w:fill="auto"/>
            <w:noWrap/>
            <w:hideMark/>
          </w:tcPr>
          <w:p w14:paraId="71B25211" w14:textId="4B7B5B2B" w:rsidR="00B9781C" w:rsidRPr="00B9781C" w:rsidRDefault="00B9781C" w:rsidP="00B9781C">
            <w:pPr>
              <w:suppressAutoHyphens w:val="0"/>
              <w:spacing w:before="40" w:after="40" w:line="220" w:lineRule="exact"/>
              <w:rPr>
                <w:sz w:val="18"/>
              </w:rPr>
            </w:pPr>
            <w:r w:rsidRPr="00B9781C">
              <w:rPr>
                <w:sz w:val="18"/>
                <w:lang w:val="fr-FR"/>
              </w:rPr>
              <w:t>10-14 ans</w:t>
            </w:r>
          </w:p>
        </w:tc>
        <w:tc>
          <w:tcPr>
            <w:tcW w:w="1842" w:type="dxa"/>
            <w:shd w:val="clear" w:color="auto" w:fill="auto"/>
            <w:noWrap/>
            <w:vAlign w:val="bottom"/>
            <w:hideMark/>
          </w:tcPr>
          <w:p w14:paraId="61034DAF" w14:textId="77777777" w:rsidR="00B9781C" w:rsidRPr="00B9781C" w:rsidRDefault="00B9781C" w:rsidP="00B9781C">
            <w:pPr>
              <w:suppressAutoHyphens w:val="0"/>
              <w:spacing w:before="40" w:after="40" w:line="220" w:lineRule="exact"/>
              <w:jc w:val="right"/>
              <w:rPr>
                <w:sz w:val="18"/>
              </w:rPr>
            </w:pPr>
            <w:r w:rsidRPr="00B9781C">
              <w:rPr>
                <w:sz w:val="18"/>
                <w:lang w:val="fr-FR"/>
              </w:rPr>
              <w:t>101</w:t>
            </w:r>
          </w:p>
        </w:tc>
        <w:tc>
          <w:tcPr>
            <w:tcW w:w="1843" w:type="dxa"/>
            <w:shd w:val="clear" w:color="auto" w:fill="auto"/>
            <w:noWrap/>
            <w:vAlign w:val="bottom"/>
            <w:hideMark/>
          </w:tcPr>
          <w:p w14:paraId="56C827FC" w14:textId="77777777" w:rsidR="00B9781C" w:rsidRPr="00B9781C" w:rsidRDefault="00B9781C" w:rsidP="00B9781C">
            <w:pPr>
              <w:suppressAutoHyphens w:val="0"/>
              <w:spacing w:before="40" w:after="40" w:line="220" w:lineRule="exact"/>
              <w:jc w:val="right"/>
              <w:rPr>
                <w:sz w:val="18"/>
              </w:rPr>
            </w:pPr>
            <w:r w:rsidRPr="00B9781C">
              <w:rPr>
                <w:sz w:val="18"/>
                <w:lang w:val="fr-FR"/>
              </w:rPr>
              <w:t>99</w:t>
            </w:r>
          </w:p>
        </w:tc>
        <w:tc>
          <w:tcPr>
            <w:tcW w:w="1843" w:type="dxa"/>
            <w:shd w:val="clear" w:color="auto" w:fill="auto"/>
            <w:noWrap/>
            <w:vAlign w:val="bottom"/>
            <w:hideMark/>
          </w:tcPr>
          <w:p w14:paraId="57B2E096" w14:textId="77777777" w:rsidR="00B9781C" w:rsidRPr="00B9781C" w:rsidRDefault="00B9781C" w:rsidP="00B9781C">
            <w:pPr>
              <w:suppressAutoHyphens w:val="0"/>
              <w:spacing w:before="40" w:after="40" w:line="220" w:lineRule="exact"/>
              <w:jc w:val="right"/>
              <w:rPr>
                <w:sz w:val="18"/>
              </w:rPr>
            </w:pPr>
            <w:r w:rsidRPr="00B9781C">
              <w:rPr>
                <w:sz w:val="18"/>
                <w:lang w:val="fr-FR"/>
              </w:rPr>
              <w:t>200</w:t>
            </w:r>
          </w:p>
        </w:tc>
      </w:tr>
      <w:tr w:rsidR="00B9781C" w:rsidRPr="00B9781C" w14:paraId="49B67BCE" w14:textId="77777777" w:rsidTr="00B9781C">
        <w:tc>
          <w:tcPr>
            <w:tcW w:w="1842" w:type="dxa"/>
            <w:shd w:val="clear" w:color="auto" w:fill="auto"/>
            <w:noWrap/>
            <w:hideMark/>
          </w:tcPr>
          <w:p w14:paraId="42D9944A" w14:textId="07F621EF" w:rsidR="00B9781C" w:rsidRPr="00B9781C" w:rsidRDefault="00B9781C" w:rsidP="00B9781C">
            <w:pPr>
              <w:suppressAutoHyphens w:val="0"/>
              <w:spacing w:before="40" w:after="40" w:line="220" w:lineRule="exact"/>
              <w:rPr>
                <w:sz w:val="18"/>
              </w:rPr>
            </w:pPr>
            <w:r w:rsidRPr="00B9781C">
              <w:rPr>
                <w:sz w:val="18"/>
                <w:lang w:val="fr-FR"/>
              </w:rPr>
              <w:t>15-19 ans</w:t>
            </w:r>
          </w:p>
        </w:tc>
        <w:tc>
          <w:tcPr>
            <w:tcW w:w="1842" w:type="dxa"/>
            <w:shd w:val="clear" w:color="auto" w:fill="auto"/>
            <w:noWrap/>
            <w:vAlign w:val="bottom"/>
            <w:hideMark/>
          </w:tcPr>
          <w:p w14:paraId="301AAF07" w14:textId="77777777" w:rsidR="00B9781C" w:rsidRPr="00B9781C" w:rsidRDefault="00B9781C" w:rsidP="00B9781C">
            <w:pPr>
              <w:suppressAutoHyphens w:val="0"/>
              <w:spacing w:before="40" w:after="40" w:line="220" w:lineRule="exact"/>
              <w:jc w:val="right"/>
              <w:rPr>
                <w:sz w:val="18"/>
              </w:rPr>
            </w:pPr>
            <w:r w:rsidRPr="00B9781C">
              <w:rPr>
                <w:sz w:val="18"/>
                <w:lang w:val="fr-FR"/>
              </w:rPr>
              <w:t>135</w:t>
            </w:r>
          </w:p>
        </w:tc>
        <w:tc>
          <w:tcPr>
            <w:tcW w:w="1843" w:type="dxa"/>
            <w:shd w:val="clear" w:color="auto" w:fill="auto"/>
            <w:noWrap/>
            <w:vAlign w:val="bottom"/>
            <w:hideMark/>
          </w:tcPr>
          <w:p w14:paraId="0AB978B6" w14:textId="77777777" w:rsidR="00B9781C" w:rsidRPr="00B9781C" w:rsidRDefault="00B9781C" w:rsidP="00B9781C">
            <w:pPr>
              <w:suppressAutoHyphens w:val="0"/>
              <w:spacing w:before="40" w:after="40" w:line="220" w:lineRule="exact"/>
              <w:jc w:val="right"/>
              <w:rPr>
                <w:sz w:val="18"/>
              </w:rPr>
            </w:pPr>
            <w:r w:rsidRPr="00B9781C">
              <w:rPr>
                <w:sz w:val="18"/>
                <w:lang w:val="fr-FR"/>
              </w:rPr>
              <w:t>60</w:t>
            </w:r>
          </w:p>
        </w:tc>
        <w:tc>
          <w:tcPr>
            <w:tcW w:w="1843" w:type="dxa"/>
            <w:shd w:val="clear" w:color="auto" w:fill="auto"/>
            <w:noWrap/>
            <w:vAlign w:val="bottom"/>
            <w:hideMark/>
          </w:tcPr>
          <w:p w14:paraId="08589771" w14:textId="77777777" w:rsidR="00B9781C" w:rsidRPr="00B9781C" w:rsidRDefault="00B9781C" w:rsidP="00B9781C">
            <w:pPr>
              <w:suppressAutoHyphens w:val="0"/>
              <w:spacing w:before="40" w:after="40" w:line="220" w:lineRule="exact"/>
              <w:jc w:val="right"/>
              <w:rPr>
                <w:sz w:val="18"/>
              </w:rPr>
            </w:pPr>
            <w:r w:rsidRPr="00B9781C">
              <w:rPr>
                <w:sz w:val="18"/>
                <w:lang w:val="fr-FR"/>
              </w:rPr>
              <w:t>195</w:t>
            </w:r>
          </w:p>
        </w:tc>
      </w:tr>
      <w:tr w:rsidR="00B9781C" w:rsidRPr="00B9781C" w14:paraId="139C1FEC" w14:textId="77777777" w:rsidTr="00B9781C">
        <w:tc>
          <w:tcPr>
            <w:tcW w:w="1842" w:type="dxa"/>
            <w:shd w:val="clear" w:color="auto" w:fill="auto"/>
            <w:noWrap/>
            <w:hideMark/>
          </w:tcPr>
          <w:p w14:paraId="78B858B0" w14:textId="439CE7C7" w:rsidR="00B9781C" w:rsidRPr="00B9781C" w:rsidRDefault="00B9781C" w:rsidP="00B9781C">
            <w:pPr>
              <w:suppressAutoHyphens w:val="0"/>
              <w:spacing w:before="40" w:after="40" w:line="220" w:lineRule="exact"/>
              <w:rPr>
                <w:sz w:val="18"/>
              </w:rPr>
            </w:pPr>
            <w:r w:rsidRPr="00B9781C">
              <w:rPr>
                <w:sz w:val="18"/>
                <w:lang w:val="fr-FR"/>
              </w:rPr>
              <w:t>20-24 ans</w:t>
            </w:r>
          </w:p>
        </w:tc>
        <w:tc>
          <w:tcPr>
            <w:tcW w:w="1842" w:type="dxa"/>
            <w:shd w:val="clear" w:color="auto" w:fill="auto"/>
            <w:noWrap/>
            <w:vAlign w:val="bottom"/>
            <w:hideMark/>
          </w:tcPr>
          <w:p w14:paraId="532F4362" w14:textId="124A4262" w:rsidR="00B9781C" w:rsidRPr="00B9781C" w:rsidRDefault="00B9781C" w:rsidP="00B9781C">
            <w:pPr>
              <w:suppressAutoHyphens w:val="0"/>
              <w:spacing w:before="40" w:after="40" w:line="220" w:lineRule="exact"/>
              <w:jc w:val="right"/>
              <w:rPr>
                <w:sz w:val="18"/>
              </w:rPr>
            </w:pPr>
            <w:r w:rsidRPr="00B9781C">
              <w:rPr>
                <w:sz w:val="18"/>
                <w:lang w:val="fr-FR"/>
              </w:rPr>
              <w:t>1</w:t>
            </w:r>
            <w:r w:rsidR="00F6258D">
              <w:rPr>
                <w:sz w:val="18"/>
                <w:lang w:val="fr-FR"/>
              </w:rPr>
              <w:t> </w:t>
            </w:r>
            <w:r w:rsidRPr="00B9781C">
              <w:rPr>
                <w:sz w:val="18"/>
                <w:lang w:val="fr-FR"/>
              </w:rPr>
              <w:t>234</w:t>
            </w:r>
          </w:p>
        </w:tc>
        <w:tc>
          <w:tcPr>
            <w:tcW w:w="1843" w:type="dxa"/>
            <w:shd w:val="clear" w:color="auto" w:fill="auto"/>
            <w:noWrap/>
            <w:vAlign w:val="bottom"/>
            <w:hideMark/>
          </w:tcPr>
          <w:p w14:paraId="5738F2B9" w14:textId="77777777" w:rsidR="00B9781C" w:rsidRPr="00B9781C" w:rsidRDefault="00B9781C" w:rsidP="00B9781C">
            <w:pPr>
              <w:suppressAutoHyphens w:val="0"/>
              <w:spacing w:before="40" w:after="40" w:line="220" w:lineRule="exact"/>
              <w:jc w:val="right"/>
              <w:rPr>
                <w:sz w:val="18"/>
              </w:rPr>
            </w:pPr>
            <w:r w:rsidRPr="00B9781C">
              <w:rPr>
                <w:sz w:val="18"/>
                <w:lang w:val="fr-FR"/>
              </w:rPr>
              <w:t>207</w:t>
            </w:r>
          </w:p>
        </w:tc>
        <w:tc>
          <w:tcPr>
            <w:tcW w:w="1843" w:type="dxa"/>
            <w:shd w:val="clear" w:color="auto" w:fill="auto"/>
            <w:noWrap/>
            <w:vAlign w:val="bottom"/>
            <w:hideMark/>
          </w:tcPr>
          <w:p w14:paraId="3EC4812B" w14:textId="73E4811B" w:rsidR="00B9781C" w:rsidRPr="00B9781C" w:rsidRDefault="00B9781C" w:rsidP="00B9781C">
            <w:pPr>
              <w:suppressAutoHyphens w:val="0"/>
              <w:spacing w:before="40" w:after="40" w:line="220" w:lineRule="exact"/>
              <w:jc w:val="right"/>
              <w:rPr>
                <w:sz w:val="18"/>
              </w:rPr>
            </w:pPr>
            <w:r w:rsidRPr="00B9781C">
              <w:rPr>
                <w:sz w:val="18"/>
                <w:lang w:val="fr-FR"/>
              </w:rPr>
              <w:t>1</w:t>
            </w:r>
            <w:r w:rsidR="00F6258D">
              <w:rPr>
                <w:sz w:val="18"/>
                <w:lang w:val="fr-FR"/>
              </w:rPr>
              <w:t> </w:t>
            </w:r>
            <w:r w:rsidRPr="00B9781C">
              <w:rPr>
                <w:sz w:val="18"/>
                <w:lang w:val="fr-FR"/>
              </w:rPr>
              <w:t>441</w:t>
            </w:r>
          </w:p>
        </w:tc>
      </w:tr>
      <w:tr w:rsidR="00B9781C" w:rsidRPr="00B9781C" w14:paraId="6B4E46E9" w14:textId="77777777" w:rsidTr="00B9781C">
        <w:tc>
          <w:tcPr>
            <w:tcW w:w="1842" w:type="dxa"/>
            <w:shd w:val="clear" w:color="auto" w:fill="auto"/>
            <w:noWrap/>
            <w:hideMark/>
          </w:tcPr>
          <w:p w14:paraId="67815748" w14:textId="6503D3FF" w:rsidR="00B9781C" w:rsidRPr="00B9781C" w:rsidRDefault="00B9781C" w:rsidP="00B9781C">
            <w:pPr>
              <w:suppressAutoHyphens w:val="0"/>
              <w:spacing w:before="40" w:after="40" w:line="220" w:lineRule="exact"/>
              <w:rPr>
                <w:sz w:val="18"/>
              </w:rPr>
            </w:pPr>
            <w:r w:rsidRPr="00B9781C">
              <w:rPr>
                <w:sz w:val="18"/>
                <w:lang w:val="fr-FR"/>
              </w:rPr>
              <w:t>25-29 ans</w:t>
            </w:r>
          </w:p>
        </w:tc>
        <w:tc>
          <w:tcPr>
            <w:tcW w:w="1842" w:type="dxa"/>
            <w:shd w:val="clear" w:color="auto" w:fill="auto"/>
            <w:noWrap/>
            <w:vAlign w:val="bottom"/>
            <w:hideMark/>
          </w:tcPr>
          <w:p w14:paraId="67FE47FC" w14:textId="21EA6873" w:rsidR="00B9781C" w:rsidRPr="00B9781C" w:rsidRDefault="00B9781C" w:rsidP="00B9781C">
            <w:pPr>
              <w:suppressAutoHyphens w:val="0"/>
              <w:spacing w:before="40" w:after="40" w:line="220" w:lineRule="exact"/>
              <w:jc w:val="right"/>
              <w:rPr>
                <w:sz w:val="18"/>
              </w:rPr>
            </w:pPr>
            <w:r w:rsidRPr="00B9781C">
              <w:rPr>
                <w:sz w:val="18"/>
                <w:lang w:val="fr-FR"/>
              </w:rPr>
              <w:t>2</w:t>
            </w:r>
            <w:r w:rsidR="00F6258D">
              <w:rPr>
                <w:sz w:val="18"/>
                <w:lang w:val="fr-FR"/>
              </w:rPr>
              <w:t> </w:t>
            </w:r>
            <w:r w:rsidRPr="00B9781C">
              <w:rPr>
                <w:sz w:val="18"/>
                <w:lang w:val="fr-FR"/>
              </w:rPr>
              <w:t>452</w:t>
            </w:r>
          </w:p>
        </w:tc>
        <w:tc>
          <w:tcPr>
            <w:tcW w:w="1843" w:type="dxa"/>
            <w:shd w:val="clear" w:color="auto" w:fill="auto"/>
            <w:noWrap/>
            <w:vAlign w:val="bottom"/>
            <w:hideMark/>
          </w:tcPr>
          <w:p w14:paraId="211C7ECB" w14:textId="77777777" w:rsidR="00B9781C" w:rsidRPr="00B9781C" w:rsidRDefault="00B9781C" w:rsidP="00B9781C">
            <w:pPr>
              <w:suppressAutoHyphens w:val="0"/>
              <w:spacing w:before="40" w:after="40" w:line="220" w:lineRule="exact"/>
              <w:jc w:val="right"/>
              <w:rPr>
                <w:sz w:val="18"/>
              </w:rPr>
            </w:pPr>
            <w:r w:rsidRPr="00B9781C">
              <w:rPr>
                <w:sz w:val="18"/>
                <w:lang w:val="fr-FR"/>
              </w:rPr>
              <w:t>505</w:t>
            </w:r>
          </w:p>
        </w:tc>
        <w:tc>
          <w:tcPr>
            <w:tcW w:w="1843" w:type="dxa"/>
            <w:shd w:val="clear" w:color="auto" w:fill="auto"/>
            <w:noWrap/>
            <w:vAlign w:val="bottom"/>
            <w:hideMark/>
          </w:tcPr>
          <w:p w14:paraId="5D38E8F7" w14:textId="318884A7" w:rsidR="00B9781C" w:rsidRPr="00B9781C" w:rsidRDefault="00B9781C" w:rsidP="00B9781C">
            <w:pPr>
              <w:suppressAutoHyphens w:val="0"/>
              <w:spacing w:before="40" w:after="40" w:line="220" w:lineRule="exact"/>
              <w:jc w:val="right"/>
              <w:rPr>
                <w:sz w:val="18"/>
              </w:rPr>
            </w:pPr>
            <w:r w:rsidRPr="00B9781C">
              <w:rPr>
                <w:sz w:val="18"/>
                <w:lang w:val="fr-FR"/>
              </w:rPr>
              <w:t>2</w:t>
            </w:r>
            <w:r w:rsidR="00F6258D">
              <w:rPr>
                <w:sz w:val="18"/>
                <w:lang w:val="fr-FR"/>
              </w:rPr>
              <w:t> </w:t>
            </w:r>
            <w:r w:rsidRPr="00B9781C">
              <w:rPr>
                <w:sz w:val="18"/>
                <w:lang w:val="fr-FR"/>
              </w:rPr>
              <w:t>957</w:t>
            </w:r>
          </w:p>
        </w:tc>
      </w:tr>
      <w:tr w:rsidR="00B9781C" w:rsidRPr="00B9781C" w14:paraId="109692BE" w14:textId="77777777" w:rsidTr="00B9781C">
        <w:tc>
          <w:tcPr>
            <w:tcW w:w="1842" w:type="dxa"/>
            <w:shd w:val="clear" w:color="auto" w:fill="auto"/>
            <w:noWrap/>
            <w:hideMark/>
          </w:tcPr>
          <w:p w14:paraId="35034A29" w14:textId="3F36C2E0" w:rsidR="00B9781C" w:rsidRPr="00B9781C" w:rsidRDefault="00B9781C" w:rsidP="00B9781C">
            <w:pPr>
              <w:suppressAutoHyphens w:val="0"/>
              <w:spacing w:before="40" w:after="40" w:line="220" w:lineRule="exact"/>
              <w:rPr>
                <w:sz w:val="18"/>
              </w:rPr>
            </w:pPr>
            <w:r w:rsidRPr="00B9781C">
              <w:rPr>
                <w:sz w:val="18"/>
                <w:lang w:val="fr-FR"/>
              </w:rPr>
              <w:lastRenderedPageBreak/>
              <w:t>30-34 ans</w:t>
            </w:r>
          </w:p>
        </w:tc>
        <w:tc>
          <w:tcPr>
            <w:tcW w:w="1842" w:type="dxa"/>
            <w:shd w:val="clear" w:color="auto" w:fill="auto"/>
            <w:noWrap/>
            <w:vAlign w:val="bottom"/>
            <w:hideMark/>
          </w:tcPr>
          <w:p w14:paraId="5A40E7ED" w14:textId="2B9665F5" w:rsidR="00B9781C" w:rsidRPr="00B9781C" w:rsidRDefault="00B9781C" w:rsidP="00B9781C">
            <w:pPr>
              <w:suppressAutoHyphens w:val="0"/>
              <w:spacing w:before="40" w:after="40" w:line="220" w:lineRule="exact"/>
              <w:jc w:val="right"/>
              <w:rPr>
                <w:sz w:val="18"/>
              </w:rPr>
            </w:pPr>
            <w:r w:rsidRPr="00B9781C">
              <w:rPr>
                <w:sz w:val="18"/>
                <w:lang w:val="fr-FR"/>
              </w:rPr>
              <w:t>3</w:t>
            </w:r>
            <w:r w:rsidR="00F6258D">
              <w:rPr>
                <w:sz w:val="18"/>
                <w:lang w:val="fr-FR"/>
              </w:rPr>
              <w:t> </w:t>
            </w:r>
            <w:r w:rsidRPr="00B9781C">
              <w:rPr>
                <w:sz w:val="18"/>
                <w:lang w:val="fr-FR"/>
              </w:rPr>
              <w:t>215</w:t>
            </w:r>
          </w:p>
        </w:tc>
        <w:tc>
          <w:tcPr>
            <w:tcW w:w="1843" w:type="dxa"/>
            <w:shd w:val="clear" w:color="auto" w:fill="auto"/>
            <w:noWrap/>
            <w:vAlign w:val="bottom"/>
            <w:hideMark/>
          </w:tcPr>
          <w:p w14:paraId="070E518F" w14:textId="77777777" w:rsidR="00B9781C" w:rsidRPr="00B9781C" w:rsidRDefault="00B9781C" w:rsidP="00B9781C">
            <w:pPr>
              <w:suppressAutoHyphens w:val="0"/>
              <w:spacing w:before="40" w:after="40" w:line="220" w:lineRule="exact"/>
              <w:jc w:val="right"/>
              <w:rPr>
                <w:sz w:val="18"/>
              </w:rPr>
            </w:pPr>
            <w:r w:rsidRPr="00B9781C">
              <w:rPr>
                <w:sz w:val="18"/>
                <w:lang w:val="fr-FR"/>
              </w:rPr>
              <w:t>666</w:t>
            </w:r>
          </w:p>
        </w:tc>
        <w:tc>
          <w:tcPr>
            <w:tcW w:w="1843" w:type="dxa"/>
            <w:shd w:val="clear" w:color="auto" w:fill="auto"/>
            <w:noWrap/>
            <w:vAlign w:val="bottom"/>
            <w:hideMark/>
          </w:tcPr>
          <w:p w14:paraId="4B5B81FD" w14:textId="70B6D55C" w:rsidR="00B9781C" w:rsidRPr="00B9781C" w:rsidRDefault="00B9781C" w:rsidP="00B9781C">
            <w:pPr>
              <w:suppressAutoHyphens w:val="0"/>
              <w:spacing w:before="40" w:after="40" w:line="220" w:lineRule="exact"/>
              <w:jc w:val="right"/>
              <w:rPr>
                <w:sz w:val="18"/>
              </w:rPr>
            </w:pPr>
            <w:r w:rsidRPr="00B9781C">
              <w:rPr>
                <w:sz w:val="18"/>
                <w:lang w:val="fr-FR"/>
              </w:rPr>
              <w:t>3</w:t>
            </w:r>
            <w:r w:rsidR="00F6258D">
              <w:rPr>
                <w:sz w:val="18"/>
                <w:lang w:val="fr-FR"/>
              </w:rPr>
              <w:t> </w:t>
            </w:r>
            <w:r w:rsidRPr="00B9781C">
              <w:rPr>
                <w:sz w:val="18"/>
                <w:lang w:val="fr-FR"/>
              </w:rPr>
              <w:t>881</w:t>
            </w:r>
          </w:p>
        </w:tc>
      </w:tr>
      <w:tr w:rsidR="00B9781C" w:rsidRPr="00B9781C" w14:paraId="5335BB2E" w14:textId="77777777" w:rsidTr="00B9781C">
        <w:tc>
          <w:tcPr>
            <w:tcW w:w="1842" w:type="dxa"/>
            <w:shd w:val="clear" w:color="auto" w:fill="auto"/>
            <w:noWrap/>
            <w:hideMark/>
          </w:tcPr>
          <w:p w14:paraId="7B882F9A" w14:textId="500BD5E8" w:rsidR="00B9781C" w:rsidRPr="00B9781C" w:rsidRDefault="00B9781C" w:rsidP="00B9781C">
            <w:pPr>
              <w:suppressAutoHyphens w:val="0"/>
              <w:spacing w:before="40" w:after="40" w:line="220" w:lineRule="exact"/>
              <w:rPr>
                <w:sz w:val="18"/>
              </w:rPr>
            </w:pPr>
            <w:r w:rsidRPr="00B9781C">
              <w:rPr>
                <w:sz w:val="18"/>
                <w:lang w:val="fr-FR"/>
              </w:rPr>
              <w:t>35-39 ans</w:t>
            </w:r>
          </w:p>
        </w:tc>
        <w:tc>
          <w:tcPr>
            <w:tcW w:w="1842" w:type="dxa"/>
            <w:shd w:val="clear" w:color="auto" w:fill="auto"/>
            <w:noWrap/>
            <w:vAlign w:val="bottom"/>
            <w:hideMark/>
          </w:tcPr>
          <w:p w14:paraId="32972A12" w14:textId="107F15DB" w:rsidR="00B9781C" w:rsidRPr="00B9781C" w:rsidRDefault="00B9781C" w:rsidP="00B9781C">
            <w:pPr>
              <w:suppressAutoHyphens w:val="0"/>
              <w:spacing w:before="40" w:after="40" w:line="220" w:lineRule="exact"/>
              <w:jc w:val="right"/>
              <w:rPr>
                <w:sz w:val="18"/>
              </w:rPr>
            </w:pPr>
            <w:r w:rsidRPr="00B9781C">
              <w:rPr>
                <w:sz w:val="18"/>
                <w:lang w:val="fr-FR"/>
              </w:rPr>
              <w:t>3</w:t>
            </w:r>
            <w:r w:rsidR="00F6258D">
              <w:rPr>
                <w:sz w:val="18"/>
                <w:lang w:val="fr-FR"/>
              </w:rPr>
              <w:t> </w:t>
            </w:r>
            <w:r w:rsidRPr="00B9781C">
              <w:rPr>
                <w:sz w:val="18"/>
                <w:lang w:val="fr-FR"/>
              </w:rPr>
              <w:t>243</w:t>
            </w:r>
          </w:p>
        </w:tc>
        <w:tc>
          <w:tcPr>
            <w:tcW w:w="1843" w:type="dxa"/>
            <w:shd w:val="clear" w:color="auto" w:fill="auto"/>
            <w:noWrap/>
            <w:vAlign w:val="bottom"/>
            <w:hideMark/>
          </w:tcPr>
          <w:p w14:paraId="6C35C995" w14:textId="77777777" w:rsidR="00B9781C" w:rsidRPr="00B9781C" w:rsidRDefault="00B9781C" w:rsidP="00B9781C">
            <w:pPr>
              <w:suppressAutoHyphens w:val="0"/>
              <w:spacing w:before="40" w:after="40" w:line="220" w:lineRule="exact"/>
              <w:jc w:val="right"/>
              <w:rPr>
                <w:sz w:val="18"/>
              </w:rPr>
            </w:pPr>
            <w:r w:rsidRPr="00B9781C">
              <w:rPr>
                <w:sz w:val="18"/>
                <w:lang w:val="fr-FR"/>
              </w:rPr>
              <w:t>548</w:t>
            </w:r>
          </w:p>
        </w:tc>
        <w:tc>
          <w:tcPr>
            <w:tcW w:w="1843" w:type="dxa"/>
            <w:shd w:val="clear" w:color="auto" w:fill="auto"/>
            <w:noWrap/>
            <w:vAlign w:val="bottom"/>
            <w:hideMark/>
          </w:tcPr>
          <w:p w14:paraId="6683392F" w14:textId="2DBAB7A6" w:rsidR="00B9781C" w:rsidRPr="00B9781C" w:rsidRDefault="00B9781C" w:rsidP="00B9781C">
            <w:pPr>
              <w:suppressAutoHyphens w:val="0"/>
              <w:spacing w:before="40" w:after="40" w:line="220" w:lineRule="exact"/>
              <w:jc w:val="right"/>
              <w:rPr>
                <w:sz w:val="18"/>
              </w:rPr>
            </w:pPr>
            <w:r w:rsidRPr="00B9781C">
              <w:rPr>
                <w:sz w:val="18"/>
                <w:lang w:val="fr-FR"/>
              </w:rPr>
              <w:t>3</w:t>
            </w:r>
            <w:r w:rsidR="00F6258D">
              <w:rPr>
                <w:sz w:val="18"/>
                <w:lang w:val="fr-FR"/>
              </w:rPr>
              <w:t> </w:t>
            </w:r>
            <w:r w:rsidRPr="00B9781C">
              <w:rPr>
                <w:sz w:val="18"/>
                <w:lang w:val="fr-FR"/>
              </w:rPr>
              <w:t>791</w:t>
            </w:r>
          </w:p>
        </w:tc>
      </w:tr>
      <w:tr w:rsidR="00B9781C" w:rsidRPr="00B9781C" w14:paraId="5B6B5519" w14:textId="77777777" w:rsidTr="00B9781C">
        <w:tc>
          <w:tcPr>
            <w:tcW w:w="1842" w:type="dxa"/>
            <w:shd w:val="clear" w:color="auto" w:fill="auto"/>
            <w:noWrap/>
            <w:hideMark/>
          </w:tcPr>
          <w:p w14:paraId="4F5ABE42" w14:textId="5A9923CD" w:rsidR="00B9781C" w:rsidRPr="00B9781C" w:rsidRDefault="00B9781C" w:rsidP="00B9781C">
            <w:pPr>
              <w:suppressAutoHyphens w:val="0"/>
              <w:spacing w:before="40" w:after="40" w:line="220" w:lineRule="exact"/>
              <w:rPr>
                <w:sz w:val="18"/>
              </w:rPr>
            </w:pPr>
            <w:r w:rsidRPr="00B9781C">
              <w:rPr>
                <w:sz w:val="18"/>
                <w:lang w:val="fr-FR"/>
              </w:rPr>
              <w:t>40-44 ans</w:t>
            </w:r>
          </w:p>
        </w:tc>
        <w:tc>
          <w:tcPr>
            <w:tcW w:w="1842" w:type="dxa"/>
            <w:shd w:val="clear" w:color="auto" w:fill="auto"/>
            <w:noWrap/>
            <w:vAlign w:val="bottom"/>
            <w:hideMark/>
          </w:tcPr>
          <w:p w14:paraId="6741CF0E" w14:textId="43CE2424" w:rsidR="00B9781C" w:rsidRPr="00B9781C" w:rsidRDefault="00B9781C" w:rsidP="00B9781C">
            <w:pPr>
              <w:suppressAutoHyphens w:val="0"/>
              <w:spacing w:before="40" w:after="40" w:line="220" w:lineRule="exact"/>
              <w:jc w:val="right"/>
              <w:rPr>
                <w:sz w:val="18"/>
              </w:rPr>
            </w:pPr>
            <w:r w:rsidRPr="00B9781C">
              <w:rPr>
                <w:sz w:val="18"/>
                <w:lang w:val="fr-FR"/>
              </w:rPr>
              <w:t>2</w:t>
            </w:r>
            <w:r w:rsidR="00F6258D">
              <w:rPr>
                <w:sz w:val="18"/>
                <w:lang w:val="fr-FR"/>
              </w:rPr>
              <w:t> </w:t>
            </w:r>
            <w:r w:rsidRPr="00B9781C">
              <w:rPr>
                <w:sz w:val="18"/>
                <w:lang w:val="fr-FR"/>
              </w:rPr>
              <w:t>476</w:t>
            </w:r>
          </w:p>
        </w:tc>
        <w:tc>
          <w:tcPr>
            <w:tcW w:w="1843" w:type="dxa"/>
            <w:shd w:val="clear" w:color="auto" w:fill="auto"/>
            <w:noWrap/>
            <w:vAlign w:val="bottom"/>
            <w:hideMark/>
          </w:tcPr>
          <w:p w14:paraId="62B12732" w14:textId="77777777" w:rsidR="00B9781C" w:rsidRPr="00B9781C" w:rsidRDefault="00B9781C" w:rsidP="00B9781C">
            <w:pPr>
              <w:suppressAutoHyphens w:val="0"/>
              <w:spacing w:before="40" w:after="40" w:line="220" w:lineRule="exact"/>
              <w:jc w:val="right"/>
              <w:rPr>
                <w:sz w:val="18"/>
              </w:rPr>
            </w:pPr>
            <w:r w:rsidRPr="00B9781C">
              <w:rPr>
                <w:sz w:val="18"/>
                <w:lang w:val="fr-FR"/>
              </w:rPr>
              <w:t>488</w:t>
            </w:r>
          </w:p>
        </w:tc>
        <w:tc>
          <w:tcPr>
            <w:tcW w:w="1843" w:type="dxa"/>
            <w:shd w:val="clear" w:color="auto" w:fill="auto"/>
            <w:noWrap/>
            <w:vAlign w:val="bottom"/>
            <w:hideMark/>
          </w:tcPr>
          <w:p w14:paraId="4139A492" w14:textId="721374C7" w:rsidR="00B9781C" w:rsidRPr="00B9781C" w:rsidRDefault="00B9781C" w:rsidP="00B9781C">
            <w:pPr>
              <w:suppressAutoHyphens w:val="0"/>
              <w:spacing w:before="40" w:after="40" w:line="220" w:lineRule="exact"/>
              <w:jc w:val="right"/>
              <w:rPr>
                <w:sz w:val="18"/>
              </w:rPr>
            </w:pPr>
            <w:r w:rsidRPr="00B9781C">
              <w:rPr>
                <w:sz w:val="18"/>
                <w:lang w:val="fr-FR"/>
              </w:rPr>
              <w:t>2</w:t>
            </w:r>
            <w:r w:rsidR="00F6258D">
              <w:rPr>
                <w:sz w:val="18"/>
                <w:lang w:val="fr-FR"/>
              </w:rPr>
              <w:t> </w:t>
            </w:r>
            <w:r w:rsidRPr="00B9781C">
              <w:rPr>
                <w:sz w:val="18"/>
                <w:lang w:val="fr-FR"/>
              </w:rPr>
              <w:t>964</w:t>
            </w:r>
          </w:p>
        </w:tc>
      </w:tr>
      <w:tr w:rsidR="00B9781C" w:rsidRPr="00B9781C" w14:paraId="04B6E88B" w14:textId="77777777" w:rsidTr="00B9781C">
        <w:tc>
          <w:tcPr>
            <w:tcW w:w="1842" w:type="dxa"/>
            <w:shd w:val="clear" w:color="auto" w:fill="auto"/>
            <w:noWrap/>
            <w:hideMark/>
          </w:tcPr>
          <w:p w14:paraId="3FAC74AD" w14:textId="4DE9C1B6" w:rsidR="00B9781C" w:rsidRPr="00B9781C" w:rsidRDefault="00B9781C" w:rsidP="00B9781C">
            <w:pPr>
              <w:suppressAutoHyphens w:val="0"/>
              <w:spacing w:before="40" w:after="40" w:line="220" w:lineRule="exact"/>
              <w:rPr>
                <w:sz w:val="18"/>
              </w:rPr>
            </w:pPr>
            <w:r w:rsidRPr="00B9781C">
              <w:rPr>
                <w:sz w:val="18"/>
                <w:lang w:val="fr-FR"/>
              </w:rPr>
              <w:t>45-49 ans</w:t>
            </w:r>
          </w:p>
        </w:tc>
        <w:tc>
          <w:tcPr>
            <w:tcW w:w="1842" w:type="dxa"/>
            <w:shd w:val="clear" w:color="auto" w:fill="auto"/>
            <w:noWrap/>
            <w:vAlign w:val="bottom"/>
            <w:hideMark/>
          </w:tcPr>
          <w:p w14:paraId="5604ED75" w14:textId="2E52BE6F" w:rsidR="00B9781C" w:rsidRPr="00B9781C" w:rsidRDefault="00B9781C" w:rsidP="00B9781C">
            <w:pPr>
              <w:suppressAutoHyphens w:val="0"/>
              <w:spacing w:before="40" w:after="40" w:line="220" w:lineRule="exact"/>
              <w:jc w:val="right"/>
              <w:rPr>
                <w:sz w:val="18"/>
              </w:rPr>
            </w:pPr>
            <w:r w:rsidRPr="00B9781C">
              <w:rPr>
                <w:sz w:val="18"/>
                <w:lang w:val="fr-FR"/>
              </w:rPr>
              <w:t>1</w:t>
            </w:r>
            <w:r w:rsidR="00F6258D">
              <w:rPr>
                <w:sz w:val="18"/>
                <w:lang w:val="fr-FR"/>
              </w:rPr>
              <w:t> </w:t>
            </w:r>
            <w:r w:rsidRPr="00B9781C">
              <w:rPr>
                <w:sz w:val="18"/>
                <w:lang w:val="fr-FR"/>
              </w:rPr>
              <w:t>512</w:t>
            </w:r>
          </w:p>
        </w:tc>
        <w:tc>
          <w:tcPr>
            <w:tcW w:w="1843" w:type="dxa"/>
            <w:shd w:val="clear" w:color="auto" w:fill="auto"/>
            <w:noWrap/>
            <w:vAlign w:val="bottom"/>
            <w:hideMark/>
          </w:tcPr>
          <w:p w14:paraId="16168ED4" w14:textId="77777777" w:rsidR="00B9781C" w:rsidRPr="00B9781C" w:rsidRDefault="00B9781C" w:rsidP="00B9781C">
            <w:pPr>
              <w:suppressAutoHyphens w:val="0"/>
              <w:spacing w:before="40" w:after="40" w:line="220" w:lineRule="exact"/>
              <w:jc w:val="right"/>
              <w:rPr>
                <w:sz w:val="18"/>
              </w:rPr>
            </w:pPr>
            <w:r w:rsidRPr="00B9781C">
              <w:rPr>
                <w:sz w:val="18"/>
                <w:lang w:val="fr-FR"/>
              </w:rPr>
              <w:t>325</w:t>
            </w:r>
          </w:p>
        </w:tc>
        <w:tc>
          <w:tcPr>
            <w:tcW w:w="1843" w:type="dxa"/>
            <w:shd w:val="clear" w:color="auto" w:fill="auto"/>
            <w:noWrap/>
            <w:vAlign w:val="bottom"/>
            <w:hideMark/>
          </w:tcPr>
          <w:p w14:paraId="7A720F03" w14:textId="099FB744" w:rsidR="00B9781C" w:rsidRPr="00B9781C" w:rsidRDefault="00B9781C" w:rsidP="00B9781C">
            <w:pPr>
              <w:suppressAutoHyphens w:val="0"/>
              <w:spacing w:before="40" w:after="40" w:line="220" w:lineRule="exact"/>
              <w:jc w:val="right"/>
              <w:rPr>
                <w:sz w:val="18"/>
              </w:rPr>
            </w:pPr>
            <w:r w:rsidRPr="00B9781C">
              <w:rPr>
                <w:sz w:val="18"/>
                <w:lang w:val="fr-FR"/>
              </w:rPr>
              <w:t>1</w:t>
            </w:r>
            <w:r w:rsidR="00F6258D">
              <w:rPr>
                <w:sz w:val="18"/>
                <w:lang w:val="fr-FR"/>
              </w:rPr>
              <w:t> </w:t>
            </w:r>
            <w:r w:rsidRPr="00B9781C">
              <w:rPr>
                <w:sz w:val="18"/>
                <w:lang w:val="fr-FR"/>
              </w:rPr>
              <w:t>837</w:t>
            </w:r>
          </w:p>
        </w:tc>
      </w:tr>
      <w:tr w:rsidR="00B9781C" w:rsidRPr="00B9781C" w14:paraId="2064EB27" w14:textId="77777777" w:rsidTr="00B9781C">
        <w:tc>
          <w:tcPr>
            <w:tcW w:w="1842" w:type="dxa"/>
            <w:shd w:val="clear" w:color="auto" w:fill="auto"/>
            <w:noWrap/>
            <w:hideMark/>
          </w:tcPr>
          <w:p w14:paraId="7803D91C" w14:textId="58D843BA" w:rsidR="00B9781C" w:rsidRPr="00B9781C" w:rsidRDefault="00B9781C" w:rsidP="00B9781C">
            <w:pPr>
              <w:suppressAutoHyphens w:val="0"/>
              <w:spacing w:before="40" w:after="40" w:line="220" w:lineRule="exact"/>
              <w:rPr>
                <w:sz w:val="18"/>
              </w:rPr>
            </w:pPr>
            <w:r w:rsidRPr="00B9781C">
              <w:rPr>
                <w:sz w:val="18"/>
                <w:lang w:val="fr-FR"/>
              </w:rPr>
              <w:t>50-54 ans</w:t>
            </w:r>
          </w:p>
        </w:tc>
        <w:tc>
          <w:tcPr>
            <w:tcW w:w="1842" w:type="dxa"/>
            <w:shd w:val="clear" w:color="auto" w:fill="auto"/>
            <w:noWrap/>
            <w:vAlign w:val="bottom"/>
            <w:hideMark/>
          </w:tcPr>
          <w:p w14:paraId="46AD055A" w14:textId="77777777" w:rsidR="00B9781C" w:rsidRPr="00B9781C" w:rsidRDefault="00B9781C" w:rsidP="00B9781C">
            <w:pPr>
              <w:suppressAutoHyphens w:val="0"/>
              <w:spacing w:before="40" w:after="40" w:line="220" w:lineRule="exact"/>
              <w:jc w:val="right"/>
              <w:rPr>
                <w:sz w:val="18"/>
              </w:rPr>
            </w:pPr>
            <w:r w:rsidRPr="00B9781C">
              <w:rPr>
                <w:sz w:val="18"/>
                <w:lang w:val="fr-FR"/>
              </w:rPr>
              <w:t>931</w:t>
            </w:r>
          </w:p>
        </w:tc>
        <w:tc>
          <w:tcPr>
            <w:tcW w:w="1843" w:type="dxa"/>
            <w:shd w:val="clear" w:color="auto" w:fill="auto"/>
            <w:noWrap/>
            <w:vAlign w:val="bottom"/>
            <w:hideMark/>
          </w:tcPr>
          <w:p w14:paraId="76B32309" w14:textId="77777777" w:rsidR="00B9781C" w:rsidRPr="00B9781C" w:rsidRDefault="00B9781C" w:rsidP="00B9781C">
            <w:pPr>
              <w:suppressAutoHyphens w:val="0"/>
              <w:spacing w:before="40" w:after="40" w:line="220" w:lineRule="exact"/>
              <w:jc w:val="right"/>
              <w:rPr>
                <w:sz w:val="18"/>
              </w:rPr>
            </w:pPr>
            <w:r w:rsidRPr="00B9781C">
              <w:rPr>
                <w:sz w:val="18"/>
                <w:lang w:val="fr-FR"/>
              </w:rPr>
              <w:t>242</w:t>
            </w:r>
          </w:p>
        </w:tc>
        <w:tc>
          <w:tcPr>
            <w:tcW w:w="1843" w:type="dxa"/>
            <w:shd w:val="clear" w:color="auto" w:fill="auto"/>
            <w:noWrap/>
            <w:vAlign w:val="bottom"/>
            <w:hideMark/>
          </w:tcPr>
          <w:p w14:paraId="51540C33" w14:textId="6FF9F746" w:rsidR="00B9781C" w:rsidRPr="00B9781C" w:rsidRDefault="00B9781C" w:rsidP="00B9781C">
            <w:pPr>
              <w:suppressAutoHyphens w:val="0"/>
              <w:spacing w:before="40" w:after="40" w:line="220" w:lineRule="exact"/>
              <w:jc w:val="right"/>
              <w:rPr>
                <w:sz w:val="18"/>
              </w:rPr>
            </w:pPr>
            <w:r w:rsidRPr="00B9781C">
              <w:rPr>
                <w:sz w:val="18"/>
                <w:lang w:val="fr-FR"/>
              </w:rPr>
              <w:t>1</w:t>
            </w:r>
            <w:r w:rsidR="00F6258D">
              <w:rPr>
                <w:sz w:val="18"/>
                <w:lang w:val="fr-FR"/>
              </w:rPr>
              <w:t> </w:t>
            </w:r>
            <w:r w:rsidRPr="00B9781C">
              <w:rPr>
                <w:sz w:val="18"/>
                <w:lang w:val="fr-FR"/>
              </w:rPr>
              <w:t>173</w:t>
            </w:r>
          </w:p>
        </w:tc>
      </w:tr>
      <w:tr w:rsidR="00B9781C" w:rsidRPr="00B9781C" w14:paraId="0E75B113" w14:textId="77777777" w:rsidTr="00B9781C">
        <w:tc>
          <w:tcPr>
            <w:tcW w:w="1842" w:type="dxa"/>
            <w:shd w:val="clear" w:color="auto" w:fill="auto"/>
            <w:noWrap/>
            <w:hideMark/>
          </w:tcPr>
          <w:p w14:paraId="5A9DFCDA" w14:textId="2EB6F227" w:rsidR="00B9781C" w:rsidRPr="00B9781C" w:rsidRDefault="00B9781C" w:rsidP="00B9781C">
            <w:pPr>
              <w:suppressAutoHyphens w:val="0"/>
              <w:spacing w:before="40" w:after="40" w:line="220" w:lineRule="exact"/>
              <w:rPr>
                <w:sz w:val="18"/>
              </w:rPr>
            </w:pPr>
            <w:r w:rsidRPr="00B9781C">
              <w:rPr>
                <w:sz w:val="18"/>
                <w:lang w:val="fr-FR"/>
              </w:rPr>
              <w:t>55-59 ans</w:t>
            </w:r>
          </w:p>
        </w:tc>
        <w:tc>
          <w:tcPr>
            <w:tcW w:w="1842" w:type="dxa"/>
            <w:shd w:val="clear" w:color="auto" w:fill="auto"/>
            <w:noWrap/>
            <w:vAlign w:val="bottom"/>
            <w:hideMark/>
          </w:tcPr>
          <w:p w14:paraId="79FA0E2F" w14:textId="77777777" w:rsidR="00B9781C" w:rsidRPr="00B9781C" w:rsidRDefault="00B9781C" w:rsidP="00B9781C">
            <w:pPr>
              <w:suppressAutoHyphens w:val="0"/>
              <w:spacing w:before="40" w:after="40" w:line="220" w:lineRule="exact"/>
              <w:jc w:val="right"/>
              <w:rPr>
                <w:sz w:val="18"/>
              </w:rPr>
            </w:pPr>
            <w:r w:rsidRPr="00B9781C">
              <w:rPr>
                <w:sz w:val="18"/>
                <w:lang w:val="fr-FR"/>
              </w:rPr>
              <w:t>402</w:t>
            </w:r>
          </w:p>
        </w:tc>
        <w:tc>
          <w:tcPr>
            <w:tcW w:w="1843" w:type="dxa"/>
            <w:shd w:val="clear" w:color="auto" w:fill="auto"/>
            <w:noWrap/>
            <w:vAlign w:val="bottom"/>
            <w:hideMark/>
          </w:tcPr>
          <w:p w14:paraId="08FF1CDC" w14:textId="77777777" w:rsidR="00B9781C" w:rsidRPr="00B9781C" w:rsidRDefault="00B9781C" w:rsidP="00B9781C">
            <w:pPr>
              <w:suppressAutoHyphens w:val="0"/>
              <w:spacing w:before="40" w:after="40" w:line="220" w:lineRule="exact"/>
              <w:jc w:val="right"/>
              <w:rPr>
                <w:sz w:val="18"/>
              </w:rPr>
            </w:pPr>
            <w:r w:rsidRPr="00B9781C">
              <w:rPr>
                <w:sz w:val="18"/>
                <w:lang w:val="fr-FR"/>
              </w:rPr>
              <w:t>128</w:t>
            </w:r>
          </w:p>
        </w:tc>
        <w:tc>
          <w:tcPr>
            <w:tcW w:w="1843" w:type="dxa"/>
            <w:shd w:val="clear" w:color="auto" w:fill="auto"/>
            <w:noWrap/>
            <w:vAlign w:val="bottom"/>
            <w:hideMark/>
          </w:tcPr>
          <w:p w14:paraId="3E02DA18" w14:textId="77777777" w:rsidR="00B9781C" w:rsidRPr="00B9781C" w:rsidRDefault="00B9781C" w:rsidP="00B9781C">
            <w:pPr>
              <w:suppressAutoHyphens w:val="0"/>
              <w:spacing w:before="40" w:after="40" w:line="220" w:lineRule="exact"/>
              <w:jc w:val="right"/>
              <w:rPr>
                <w:sz w:val="18"/>
              </w:rPr>
            </w:pPr>
            <w:r w:rsidRPr="00B9781C">
              <w:rPr>
                <w:sz w:val="18"/>
                <w:lang w:val="fr-FR"/>
              </w:rPr>
              <w:t>530</w:t>
            </w:r>
          </w:p>
        </w:tc>
      </w:tr>
      <w:tr w:rsidR="00B9781C" w:rsidRPr="00B9781C" w14:paraId="0805F6C5" w14:textId="77777777" w:rsidTr="00B9781C">
        <w:tc>
          <w:tcPr>
            <w:tcW w:w="1842" w:type="dxa"/>
            <w:shd w:val="clear" w:color="auto" w:fill="auto"/>
            <w:noWrap/>
            <w:hideMark/>
          </w:tcPr>
          <w:p w14:paraId="5416DE06" w14:textId="00758E3A" w:rsidR="00B9781C" w:rsidRPr="00B9781C" w:rsidRDefault="00B9781C" w:rsidP="00B9781C">
            <w:pPr>
              <w:suppressAutoHyphens w:val="0"/>
              <w:spacing w:before="40" w:after="40" w:line="220" w:lineRule="exact"/>
              <w:rPr>
                <w:sz w:val="18"/>
              </w:rPr>
            </w:pPr>
            <w:r w:rsidRPr="00B9781C">
              <w:rPr>
                <w:sz w:val="18"/>
                <w:lang w:val="fr-FR"/>
              </w:rPr>
              <w:t>60-64 ans</w:t>
            </w:r>
          </w:p>
        </w:tc>
        <w:tc>
          <w:tcPr>
            <w:tcW w:w="1842" w:type="dxa"/>
            <w:shd w:val="clear" w:color="auto" w:fill="auto"/>
            <w:noWrap/>
            <w:vAlign w:val="bottom"/>
            <w:hideMark/>
          </w:tcPr>
          <w:p w14:paraId="0C5067E5" w14:textId="77777777" w:rsidR="00B9781C" w:rsidRPr="00B9781C" w:rsidRDefault="00B9781C" w:rsidP="00B9781C">
            <w:pPr>
              <w:suppressAutoHyphens w:val="0"/>
              <w:spacing w:before="40" w:after="40" w:line="220" w:lineRule="exact"/>
              <w:jc w:val="right"/>
              <w:rPr>
                <w:sz w:val="18"/>
              </w:rPr>
            </w:pPr>
            <w:r w:rsidRPr="00B9781C">
              <w:rPr>
                <w:sz w:val="18"/>
                <w:lang w:val="fr-FR"/>
              </w:rPr>
              <w:t>164</w:t>
            </w:r>
          </w:p>
        </w:tc>
        <w:tc>
          <w:tcPr>
            <w:tcW w:w="1843" w:type="dxa"/>
            <w:shd w:val="clear" w:color="auto" w:fill="auto"/>
            <w:noWrap/>
            <w:vAlign w:val="bottom"/>
            <w:hideMark/>
          </w:tcPr>
          <w:p w14:paraId="03AE7C42" w14:textId="77777777" w:rsidR="00B9781C" w:rsidRPr="00B9781C" w:rsidRDefault="00B9781C" w:rsidP="00B9781C">
            <w:pPr>
              <w:suppressAutoHyphens w:val="0"/>
              <w:spacing w:before="40" w:after="40" w:line="220" w:lineRule="exact"/>
              <w:jc w:val="right"/>
              <w:rPr>
                <w:sz w:val="18"/>
              </w:rPr>
            </w:pPr>
            <w:r w:rsidRPr="00B9781C">
              <w:rPr>
                <w:sz w:val="18"/>
                <w:lang w:val="fr-FR"/>
              </w:rPr>
              <w:t>49</w:t>
            </w:r>
          </w:p>
        </w:tc>
        <w:tc>
          <w:tcPr>
            <w:tcW w:w="1843" w:type="dxa"/>
            <w:shd w:val="clear" w:color="auto" w:fill="auto"/>
            <w:noWrap/>
            <w:vAlign w:val="bottom"/>
            <w:hideMark/>
          </w:tcPr>
          <w:p w14:paraId="57E1AF11" w14:textId="77777777" w:rsidR="00B9781C" w:rsidRPr="00B9781C" w:rsidRDefault="00B9781C" w:rsidP="00B9781C">
            <w:pPr>
              <w:suppressAutoHyphens w:val="0"/>
              <w:spacing w:before="40" w:after="40" w:line="220" w:lineRule="exact"/>
              <w:jc w:val="right"/>
              <w:rPr>
                <w:sz w:val="18"/>
              </w:rPr>
            </w:pPr>
            <w:r w:rsidRPr="00B9781C">
              <w:rPr>
                <w:sz w:val="18"/>
                <w:lang w:val="fr-FR"/>
              </w:rPr>
              <w:t>213</w:t>
            </w:r>
          </w:p>
        </w:tc>
      </w:tr>
      <w:tr w:rsidR="00B9781C" w:rsidRPr="00B9781C" w14:paraId="76845641" w14:textId="77777777" w:rsidTr="00B9781C">
        <w:tc>
          <w:tcPr>
            <w:tcW w:w="1842" w:type="dxa"/>
            <w:shd w:val="clear" w:color="auto" w:fill="auto"/>
            <w:noWrap/>
            <w:hideMark/>
          </w:tcPr>
          <w:p w14:paraId="67D8A401" w14:textId="35690F7A" w:rsidR="00B9781C" w:rsidRPr="00B9781C" w:rsidRDefault="00B9781C" w:rsidP="00B9781C">
            <w:pPr>
              <w:suppressAutoHyphens w:val="0"/>
              <w:spacing w:before="40" w:after="40" w:line="220" w:lineRule="exact"/>
              <w:rPr>
                <w:sz w:val="18"/>
              </w:rPr>
            </w:pPr>
            <w:r w:rsidRPr="00B9781C">
              <w:rPr>
                <w:sz w:val="18"/>
                <w:lang w:val="fr-FR"/>
              </w:rPr>
              <w:t>65-69 ans</w:t>
            </w:r>
          </w:p>
        </w:tc>
        <w:tc>
          <w:tcPr>
            <w:tcW w:w="1842" w:type="dxa"/>
            <w:shd w:val="clear" w:color="auto" w:fill="auto"/>
            <w:noWrap/>
            <w:vAlign w:val="bottom"/>
            <w:hideMark/>
          </w:tcPr>
          <w:p w14:paraId="7D189C4B" w14:textId="77777777" w:rsidR="00B9781C" w:rsidRPr="00B9781C" w:rsidRDefault="00B9781C" w:rsidP="00B9781C">
            <w:pPr>
              <w:suppressAutoHyphens w:val="0"/>
              <w:spacing w:before="40" w:after="40" w:line="220" w:lineRule="exact"/>
              <w:jc w:val="right"/>
              <w:rPr>
                <w:sz w:val="18"/>
              </w:rPr>
            </w:pPr>
            <w:r w:rsidRPr="00B9781C">
              <w:rPr>
                <w:sz w:val="18"/>
                <w:lang w:val="fr-FR"/>
              </w:rPr>
              <w:t>69</w:t>
            </w:r>
          </w:p>
        </w:tc>
        <w:tc>
          <w:tcPr>
            <w:tcW w:w="1843" w:type="dxa"/>
            <w:shd w:val="clear" w:color="auto" w:fill="auto"/>
            <w:noWrap/>
            <w:vAlign w:val="bottom"/>
            <w:hideMark/>
          </w:tcPr>
          <w:p w14:paraId="3430D299" w14:textId="77777777" w:rsidR="00B9781C" w:rsidRPr="00B9781C" w:rsidRDefault="00B9781C" w:rsidP="00B9781C">
            <w:pPr>
              <w:suppressAutoHyphens w:val="0"/>
              <w:spacing w:before="40" w:after="40" w:line="220" w:lineRule="exact"/>
              <w:jc w:val="right"/>
              <w:rPr>
                <w:sz w:val="18"/>
              </w:rPr>
            </w:pPr>
            <w:r w:rsidRPr="00B9781C">
              <w:rPr>
                <w:sz w:val="18"/>
                <w:lang w:val="fr-FR"/>
              </w:rPr>
              <w:t>20</w:t>
            </w:r>
          </w:p>
        </w:tc>
        <w:tc>
          <w:tcPr>
            <w:tcW w:w="1843" w:type="dxa"/>
            <w:shd w:val="clear" w:color="auto" w:fill="auto"/>
            <w:noWrap/>
            <w:vAlign w:val="bottom"/>
            <w:hideMark/>
          </w:tcPr>
          <w:p w14:paraId="500BFA0B" w14:textId="77777777" w:rsidR="00B9781C" w:rsidRPr="00B9781C" w:rsidRDefault="00B9781C" w:rsidP="00B9781C">
            <w:pPr>
              <w:suppressAutoHyphens w:val="0"/>
              <w:spacing w:before="40" w:after="40" w:line="220" w:lineRule="exact"/>
              <w:jc w:val="right"/>
              <w:rPr>
                <w:sz w:val="18"/>
              </w:rPr>
            </w:pPr>
            <w:r w:rsidRPr="00B9781C">
              <w:rPr>
                <w:sz w:val="18"/>
                <w:lang w:val="fr-FR"/>
              </w:rPr>
              <w:t>89</w:t>
            </w:r>
          </w:p>
        </w:tc>
      </w:tr>
      <w:tr w:rsidR="00B9781C" w:rsidRPr="00B9781C" w14:paraId="6A469BCD" w14:textId="77777777" w:rsidTr="00B9781C">
        <w:tc>
          <w:tcPr>
            <w:tcW w:w="1842" w:type="dxa"/>
            <w:shd w:val="clear" w:color="auto" w:fill="auto"/>
            <w:noWrap/>
            <w:hideMark/>
          </w:tcPr>
          <w:p w14:paraId="4DEDE8C9" w14:textId="414F41FC" w:rsidR="00B9781C" w:rsidRPr="00B9781C" w:rsidRDefault="00B9781C" w:rsidP="00B9781C">
            <w:pPr>
              <w:suppressAutoHyphens w:val="0"/>
              <w:spacing w:before="40" w:after="40" w:line="220" w:lineRule="exact"/>
              <w:rPr>
                <w:sz w:val="18"/>
              </w:rPr>
            </w:pPr>
            <w:r w:rsidRPr="00B9781C">
              <w:rPr>
                <w:sz w:val="18"/>
                <w:lang w:val="fr-FR"/>
              </w:rPr>
              <w:t>70-74 ans</w:t>
            </w:r>
          </w:p>
        </w:tc>
        <w:tc>
          <w:tcPr>
            <w:tcW w:w="1842" w:type="dxa"/>
            <w:shd w:val="clear" w:color="auto" w:fill="auto"/>
            <w:noWrap/>
            <w:vAlign w:val="bottom"/>
            <w:hideMark/>
          </w:tcPr>
          <w:p w14:paraId="3B083386" w14:textId="77777777" w:rsidR="00B9781C" w:rsidRPr="00B9781C" w:rsidRDefault="00B9781C" w:rsidP="00B9781C">
            <w:pPr>
              <w:suppressAutoHyphens w:val="0"/>
              <w:spacing w:before="40" w:after="40" w:line="220" w:lineRule="exact"/>
              <w:jc w:val="right"/>
              <w:rPr>
                <w:sz w:val="18"/>
              </w:rPr>
            </w:pPr>
            <w:r w:rsidRPr="00B9781C">
              <w:rPr>
                <w:sz w:val="18"/>
                <w:lang w:val="fr-FR"/>
              </w:rPr>
              <w:t>33</w:t>
            </w:r>
          </w:p>
        </w:tc>
        <w:tc>
          <w:tcPr>
            <w:tcW w:w="1843" w:type="dxa"/>
            <w:shd w:val="clear" w:color="auto" w:fill="auto"/>
            <w:noWrap/>
            <w:vAlign w:val="bottom"/>
            <w:hideMark/>
          </w:tcPr>
          <w:p w14:paraId="44AD609D" w14:textId="77777777" w:rsidR="00B9781C" w:rsidRPr="00B9781C" w:rsidRDefault="00B9781C" w:rsidP="00B9781C">
            <w:pPr>
              <w:suppressAutoHyphens w:val="0"/>
              <w:spacing w:before="40" w:after="40" w:line="220" w:lineRule="exact"/>
              <w:jc w:val="right"/>
              <w:rPr>
                <w:sz w:val="18"/>
              </w:rPr>
            </w:pPr>
            <w:r w:rsidRPr="00B9781C">
              <w:rPr>
                <w:sz w:val="18"/>
                <w:lang w:val="fr-FR"/>
              </w:rPr>
              <w:t>10</w:t>
            </w:r>
          </w:p>
        </w:tc>
        <w:tc>
          <w:tcPr>
            <w:tcW w:w="1843" w:type="dxa"/>
            <w:shd w:val="clear" w:color="auto" w:fill="auto"/>
            <w:noWrap/>
            <w:vAlign w:val="bottom"/>
            <w:hideMark/>
          </w:tcPr>
          <w:p w14:paraId="4A604512" w14:textId="77777777" w:rsidR="00B9781C" w:rsidRPr="00B9781C" w:rsidRDefault="00B9781C" w:rsidP="00B9781C">
            <w:pPr>
              <w:suppressAutoHyphens w:val="0"/>
              <w:spacing w:before="40" w:after="40" w:line="220" w:lineRule="exact"/>
              <w:jc w:val="right"/>
              <w:rPr>
                <w:sz w:val="18"/>
              </w:rPr>
            </w:pPr>
            <w:r w:rsidRPr="00B9781C">
              <w:rPr>
                <w:sz w:val="18"/>
                <w:lang w:val="fr-FR"/>
              </w:rPr>
              <w:t>43</w:t>
            </w:r>
          </w:p>
        </w:tc>
      </w:tr>
      <w:tr w:rsidR="00B9781C" w:rsidRPr="00B9781C" w14:paraId="44D966C5" w14:textId="77777777" w:rsidTr="00B9781C">
        <w:tc>
          <w:tcPr>
            <w:tcW w:w="1842" w:type="dxa"/>
            <w:shd w:val="clear" w:color="auto" w:fill="auto"/>
            <w:noWrap/>
            <w:hideMark/>
          </w:tcPr>
          <w:p w14:paraId="31D406A1" w14:textId="4A4B6AE5" w:rsidR="00B9781C" w:rsidRPr="00B9781C" w:rsidRDefault="00B9781C" w:rsidP="00B9781C">
            <w:pPr>
              <w:suppressAutoHyphens w:val="0"/>
              <w:spacing w:before="40" w:after="40" w:line="220" w:lineRule="exact"/>
              <w:rPr>
                <w:sz w:val="18"/>
              </w:rPr>
            </w:pPr>
            <w:r w:rsidRPr="00B9781C">
              <w:rPr>
                <w:sz w:val="18"/>
                <w:lang w:val="fr-FR"/>
              </w:rPr>
              <w:t>75-79 ans</w:t>
            </w:r>
          </w:p>
        </w:tc>
        <w:tc>
          <w:tcPr>
            <w:tcW w:w="1842" w:type="dxa"/>
            <w:shd w:val="clear" w:color="auto" w:fill="auto"/>
            <w:noWrap/>
            <w:vAlign w:val="bottom"/>
            <w:hideMark/>
          </w:tcPr>
          <w:p w14:paraId="2E0F0B55" w14:textId="77777777" w:rsidR="00B9781C" w:rsidRPr="00B9781C" w:rsidRDefault="00B9781C" w:rsidP="00B9781C">
            <w:pPr>
              <w:suppressAutoHyphens w:val="0"/>
              <w:spacing w:before="40" w:after="40" w:line="220" w:lineRule="exact"/>
              <w:jc w:val="right"/>
              <w:rPr>
                <w:sz w:val="18"/>
              </w:rPr>
            </w:pPr>
            <w:r w:rsidRPr="00B9781C">
              <w:rPr>
                <w:sz w:val="18"/>
                <w:lang w:val="fr-FR"/>
              </w:rPr>
              <w:t>11</w:t>
            </w:r>
          </w:p>
        </w:tc>
        <w:tc>
          <w:tcPr>
            <w:tcW w:w="1843" w:type="dxa"/>
            <w:shd w:val="clear" w:color="auto" w:fill="auto"/>
            <w:noWrap/>
            <w:vAlign w:val="bottom"/>
            <w:hideMark/>
          </w:tcPr>
          <w:p w14:paraId="1232823D" w14:textId="77777777" w:rsidR="00B9781C" w:rsidRPr="00B9781C" w:rsidRDefault="00B9781C" w:rsidP="00B9781C">
            <w:pPr>
              <w:suppressAutoHyphens w:val="0"/>
              <w:spacing w:before="40" w:after="40" w:line="220" w:lineRule="exact"/>
              <w:jc w:val="right"/>
              <w:rPr>
                <w:sz w:val="18"/>
              </w:rPr>
            </w:pPr>
            <w:r w:rsidRPr="00B9781C">
              <w:rPr>
                <w:sz w:val="18"/>
                <w:lang w:val="fr-FR"/>
              </w:rPr>
              <w:t>9</w:t>
            </w:r>
          </w:p>
        </w:tc>
        <w:tc>
          <w:tcPr>
            <w:tcW w:w="1843" w:type="dxa"/>
            <w:shd w:val="clear" w:color="auto" w:fill="auto"/>
            <w:noWrap/>
            <w:vAlign w:val="bottom"/>
            <w:hideMark/>
          </w:tcPr>
          <w:p w14:paraId="36BB2724" w14:textId="77777777" w:rsidR="00B9781C" w:rsidRPr="00B9781C" w:rsidRDefault="00B9781C" w:rsidP="00B9781C">
            <w:pPr>
              <w:suppressAutoHyphens w:val="0"/>
              <w:spacing w:before="40" w:after="40" w:line="220" w:lineRule="exact"/>
              <w:jc w:val="right"/>
              <w:rPr>
                <w:sz w:val="18"/>
              </w:rPr>
            </w:pPr>
            <w:r w:rsidRPr="00B9781C">
              <w:rPr>
                <w:sz w:val="18"/>
                <w:lang w:val="fr-FR"/>
              </w:rPr>
              <w:t>20</w:t>
            </w:r>
          </w:p>
        </w:tc>
      </w:tr>
      <w:tr w:rsidR="00B9781C" w:rsidRPr="00B9781C" w14:paraId="0C645D3D" w14:textId="77777777" w:rsidTr="00B9781C">
        <w:tc>
          <w:tcPr>
            <w:tcW w:w="1842" w:type="dxa"/>
            <w:shd w:val="clear" w:color="auto" w:fill="auto"/>
            <w:noWrap/>
            <w:hideMark/>
          </w:tcPr>
          <w:p w14:paraId="63487379" w14:textId="128F6EA7" w:rsidR="00B9781C" w:rsidRPr="00B9781C" w:rsidRDefault="00B9781C" w:rsidP="00B9781C">
            <w:pPr>
              <w:suppressAutoHyphens w:val="0"/>
              <w:spacing w:before="40" w:after="40" w:line="220" w:lineRule="exact"/>
              <w:rPr>
                <w:sz w:val="18"/>
              </w:rPr>
            </w:pPr>
            <w:r w:rsidRPr="00B9781C">
              <w:rPr>
                <w:sz w:val="18"/>
                <w:lang w:val="fr-FR"/>
              </w:rPr>
              <w:t>80-84 ans</w:t>
            </w:r>
          </w:p>
        </w:tc>
        <w:tc>
          <w:tcPr>
            <w:tcW w:w="1842" w:type="dxa"/>
            <w:shd w:val="clear" w:color="auto" w:fill="auto"/>
            <w:noWrap/>
            <w:vAlign w:val="bottom"/>
            <w:hideMark/>
          </w:tcPr>
          <w:p w14:paraId="6D82D5FA" w14:textId="77777777" w:rsidR="00B9781C" w:rsidRPr="00B9781C" w:rsidRDefault="00B9781C" w:rsidP="00B9781C">
            <w:pPr>
              <w:suppressAutoHyphens w:val="0"/>
              <w:spacing w:before="40" w:after="40" w:line="220" w:lineRule="exact"/>
              <w:jc w:val="right"/>
              <w:rPr>
                <w:sz w:val="18"/>
              </w:rPr>
            </w:pPr>
            <w:r w:rsidRPr="00B9781C">
              <w:rPr>
                <w:sz w:val="18"/>
                <w:lang w:val="fr-FR"/>
              </w:rPr>
              <w:t>5</w:t>
            </w:r>
          </w:p>
        </w:tc>
        <w:tc>
          <w:tcPr>
            <w:tcW w:w="1843" w:type="dxa"/>
            <w:shd w:val="clear" w:color="auto" w:fill="auto"/>
            <w:noWrap/>
            <w:vAlign w:val="bottom"/>
            <w:hideMark/>
          </w:tcPr>
          <w:p w14:paraId="4F57BCAC"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73EDFF34" w14:textId="77777777" w:rsidR="00B9781C" w:rsidRPr="00B9781C" w:rsidRDefault="00B9781C" w:rsidP="00B9781C">
            <w:pPr>
              <w:suppressAutoHyphens w:val="0"/>
              <w:spacing w:before="40" w:after="40" w:line="220" w:lineRule="exact"/>
              <w:jc w:val="right"/>
              <w:rPr>
                <w:sz w:val="18"/>
              </w:rPr>
            </w:pPr>
            <w:r w:rsidRPr="00B9781C">
              <w:rPr>
                <w:sz w:val="18"/>
                <w:lang w:val="fr-FR"/>
              </w:rPr>
              <w:t>6</w:t>
            </w:r>
          </w:p>
        </w:tc>
      </w:tr>
      <w:tr w:rsidR="00B9781C" w:rsidRPr="00B9781C" w14:paraId="70982E39" w14:textId="77777777" w:rsidTr="00B9781C">
        <w:tc>
          <w:tcPr>
            <w:tcW w:w="1842" w:type="dxa"/>
            <w:shd w:val="clear" w:color="auto" w:fill="auto"/>
            <w:noWrap/>
            <w:hideMark/>
          </w:tcPr>
          <w:p w14:paraId="01599DA5" w14:textId="1B2D81FE" w:rsidR="00B9781C" w:rsidRPr="00B9781C" w:rsidRDefault="00B9781C" w:rsidP="00B9781C">
            <w:pPr>
              <w:suppressAutoHyphens w:val="0"/>
              <w:spacing w:before="40" w:after="40" w:line="220" w:lineRule="exact"/>
              <w:rPr>
                <w:sz w:val="18"/>
              </w:rPr>
            </w:pPr>
            <w:r w:rsidRPr="00B9781C">
              <w:rPr>
                <w:sz w:val="18"/>
                <w:lang w:val="fr-FR"/>
              </w:rPr>
              <w:t>85-89 ans</w:t>
            </w:r>
          </w:p>
        </w:tc>
        <w:tc>
          <w:tcPr>
            <w:tcW w:w="1842" w:type="dxa"/>
            <w:shd w:val="clear" w:color="auto" w:fill="auto"/>
            <w:noWrap/>
            <w:vAlign w:val="bottom"/>
            <w:hideMark/>
          </w:tcPr>
          <w:p w14:paraId="6601640F" w14:textId="77777777" w:rsidR="00B9781C" w:rsidRPr="00B9781C" w:rsidRDefault="00B9781C"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5E68783A"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68D93A23" w14:textId="77777777" w:rsidR="00B9781C" w:rsidRPr="00B9781C" w:rsidRDefault="00B9781C" w:rsidP="00B9781C">
            <w:pPr>
              <w:suppressAutoHyphens w:val="0"/>
              <w:spacing w:before="40" w:after="40" w:line="220" w:lineRule="exact"/>
              <w:jc w:val="right"/>
              <w:rPr>
                <w:sz w:val="18"/>
              </w:rPr>
            </w:pPr>
            <w:r w:rsidRPr="00B9781C">
              <w:rPr>
                <w:sz w:val="18"/>
                <w:lang w:val="fr-FR"/>
              </w:rPr>
              <w:t>5</w:t>
            </w:r>
          </w:p>
        </w:tc>
      </w:tr>
      <w:tr w:rsidR="00B9781C" w:rsidRPr="00B9781C" w14:paraId="32DEC116" w14:textId="77777777" w:rsidTr="00B9781C">
        <w:tc>
          <w:tcPr>
            <w:tcW w:w="1842" w:type="dxa"/>
            <w:shd w:val="clear" w:color="auto" w:fill="auto"/>
            <w:noWrap/>
            <w:hideMark/>
          </w:tcPr>
          <w:p w14:paraId="193234EC" w14:textId="37D385C3" w:rsidR="00B9781C" w:rsidRPr="00B9781C" w:rsidRDefault="00B9781C" w:rsidP="00B9781C">
            <w:pPr>
              <w:suppressAutoHyphens w:val="0"/>
              <w:spacing w:before="40" w:after="40" w:line="220" w:lineRule="exact"/>
              <w:rPr>
                <w:sz w:val="18"/>
              </w:rPr>
            </w:pPr>
            <w:r w:rsidRPr="00B9781C">
              <w:rPr>
                <w:sz w:val="18"/>
                <w:lang w:val="fr-FR"/>
              </w:rPr>
              <w:t>90-94 ans</w:t>
            </w:r>
          </w:p>
        </w:tc>
        <w:tc>
          <w:tcPr>
            <w:tcW w:w="1842" w:type="dxa"/>
            <w:shd w:val="clear" w:color="auto" w:fill="auto"/>
            <w:noWrap/>
            <w:vAlign w:val="bottom"/>
            <w:hideMark/>
          </w:tcPr>
          <w:p w14:paraId="36251116"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470D3A2E"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617DD199"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r>
      <w:tr w:rsidR="00E90CD6" w:rsidRPr="00B9781C" w14:paraId="5AF2782D" w14:textId="77777777" w:rsidTr="00E90CD6">
        <w:tc>
          <w:tcPr>
            <w:tcW w:w="1842" w:type="dxa"/>
            <w:tcBorders>
              <w:bottom w:val="single" w:sz="4" w:space="0" w:color="auto"/>
            </w:tcBorders>
            <w:shd w:val="clear" w:color="auto" w:fill="auto"/>
            <w:noWrap/>
            <w:hideMark/>
          </w:tcPr>
          <w:p w14:paraId="26A22F0D" w14:textId="77777777" w:rsidR="00B9781C" w:rsidRPr="00B9781C" w:rsidRDefault="00B9781C" w:rsidP="00B9781C">
            <w:pPr>
              <w:suppressAutoHyphens w:val="0"/>
              <w:spacing w:before="40" w:after="40" w:line="220" w:lineRule="exact"/>
              <w:rPr>
                <w:sz w:val="18"/>
              </w:rPr>
            </w:pPr>
            <w:r w:rsidRPr="00B9781C">
              <w:rPr>
                <w:sz w:val="18"/>
                <w:lang w:val="fr-FR"/>
              </w:rPr>
              <w:t>95+</w:t>
            </w:r>
          </w:p>
        </w:tc>
        <w:tc>
          <w:tcPr>
            <w:tcW w:w="1842" w:type="dxa"/>
            <w:tcBorders>
              <w:bottom w:val="single" w:sz="4" w:space="0" w:color="auto"/>
            </w:tcBorders>
            <w:shd w:val="clear" w:color="auto" w:fill="auto"/>
            <w:noWrap/>
            <w:vAlign w:val="bottom"/>
            <w:hideMark/>
          </w:tcPr>
          <w:p w14:paraId="36F3D932" w14:textId="77777777" w:rsidR="00B9781C" w:rsidRPr="00B9781C" w:rsidRDefault="00B9781C" w:rsidP="00B9781C">
            <w:pPr>
              <w:suppressAutoHyphens w:val="0"/>
              <w:spacing w:before="40" w:after="40" w:line="220" w:lineRule="exact"/>
              <w:jc w:val="right"/>
              <w:rPr>
                <w:sz w:val="18"/>
              </w:rPr>
            </w:pPr>
            <w:r w:rsidRPr="00B9781C">
              <w:rPr>
                <w:sz w:val="18"/>
              </w:rPr>
              <w:t>-</w:t>
            </w:r>
          </w:p>
        </w:tc>
        <w:tc>
          <w:tcPr>
            <w:tcW w:w="1843" w:type="dxa"/>
            <w:tcBorders>
              <w:bottom w:val="single" w:sz="4" w:space="0" w:color="auto"/>
            </w:tcBorders>
            <w:shd w:val="clear" w:color="auto" w:fill="auto"/>
            <w:noWrap/>
            <w:vAlign w:val="bottom"/>
            <w:hideMark/>
          </w:tcPr>
          <w:p w14:paraId="43E013FA"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843" w:type="dxa"/>
            <w:tcBorders>
              <w:bottom w:val="single" w:sz="4" w:space="0" w:color="auto"/>
            </w:tcBorders>
            <w:shd w:val="clear" w:color="auto" w:fill="auto"/>
            <w:noWrap/>
            <w:vAlign w:val="bottom"/>
            <w:hideMark/>
          </w:tcPr>
          <w:p w14:paraId="066B3C3C"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E90CD6" w:rsidRPr="00E90CD6" w14:paraId="5443912C" w14:textId="77777777" w:rsidTr="00E90CD6">
        <w:tc>
          <w:tcPr>
            <w:tcW w:w="1842" w:type="dxa"/>
            <w:tcBorders>
              <w:top w:val="single" w:sz="4" w:space="0" w:color="auto"/>
              <w:bottom w:val="single" w:sz="12" w:space="0" w:color="auto"/>
            </w:tcBorders>
            <w:shd w:val="clear" w:color="auto" w:fill="auto"/>
            <w:noWrap/>
            <w:hideMark/>
          </w:tcPr>
          <w:p w14:paraId="22F940E6" w14:textId="77777777" w:rsidR="00B9781C" w:rsidRPr="00E90CD6" w:rsidRDefault="00B9781C" w:rsidP="00E90CD6">
            <w:pPr>
              <w:suppressAutoHyphens w:val="0"/>
              <w:spacing w:before="80" w:after="80" w:line="220" w:lineRule="exact"/>
              <w:ind w:left="283"/>
              <w:rPr>
                <w:b/>
                <w:sz w:val="18"/>
              </w:rPr>
            </w:pPr>
            <w:r w:rsidRPr="00E90CD6">
              <w:rPr>
                <w:b/>
                <w:sz w:val="18"/>
                <w:lang w:val="fr-FR"/>
              </w:rPr>
              <w:t>Total</w:t>
            </w:r>
          </w:p>
        </w:tc>
        <w:tc>
          <w:tcPr>
            <w:tcW w:w="1842" w:type="dxa"/>
            <w:tcBorders>
              <w:top w:val="single" w:sz="4" w:space="0" w:color="auto"/>
              <w:bottom w:val="single" w:sz="12" w:space="0" w:color="auto"/>
            </w:tcBorders>
            <w:shd w:val="clear" w:color="auto" w:fill="auto"/>
            <w:noWrap/>
            <w:vAlign w:val="bottom"/>
            <w:hideMark/>
          </w:tcPr>
          <w:p w14:paraId="4F3B7645" w14:textId="6BC73ED9" w:rsidR="00B9781C" w:rsidRPr="00E90CD6" w:rsidRDefault="00B9781C" w:rsidP="00E90CD6">
            <w:pPr>
              <w:suppressAutoHyphens w:val="0"/>
              <w:spacing w:before="80" w:after="80" w:line="220" w:lineRule="exact"/>
              <w:jc w:val="right"/>
              <w:rPr>
                <w:b/>
                <w:sz w:val="18"/>
              </w:rPr>
            </w:pPr>
            <w:r w:rsidRPr="00E90CD6">
              <w:rPr>
                <w:b/>
                <w:sz w:val="18"/>
                <w:lang w:val="fr-FR"/>
              </w:rPr>
              <w:t>16</w:t>
            </w:r>
            <w:r w:rsidR="00C14F56">
              <w:rPr>
                <w:b/>
                <w:sz w:val="18"/>
                <w:lang w:val="fr-FR"/>
              </w:rPr>
              <w:t xml:space="preserve"> </w:t>
            </w:r>
            <w:r w:rsidRPr="00E90CD6">
              <w:rPr>
                <w:b/>
                <w:sz w:val="18"/>
                <w:lang w:val="fr-FR"/>
              </w:rPr>
              <w:t>305</w:t>
            </w:r>
          </w:p>
        </w:tc>
        <w:tc>
          <w:tcPr>
            <w:tcW w:w="1843" w:type="dxa"/>
            <w:tcBorders>
              <w:top w:val="single" w:sz="4" w:space="0" w:color="auto"/>
              <w:bottom w:val="single" w:sz="12" w:space="0" w:color="auto"/>
            </w:tcBorders>
            <w:shd w:val="clear" w:color="auto" w:fill="auto"/>
            <w:noWrap/>
            <w:vAlign w:val="bottom"/>
            <w:hideMark/>
          </w:tcPr>
          <w:p w14:paraId="3735102E" w14:textId="36406D61" w:rsidR="00B9781C" w:rsidRPr="00E90CD6" w:rsidRDefault="00B9781C" w:rsidP="00E90CD6">
            <w:pPr>
              <w:suppressAutoHyphens w:val="0"/>
              <w:spacing w:before="80" w:after="80" w:line="220" w:lineRule="exact"/>
              <w:jc w:val="right"/>
              <w:rPr>
                <w:b/>
                <w:sz w:val="18"/>
              </w:rPr>
            </w:pPr>
            <w:r w:rsidRPr="00E90CD6">
              <w:rPr>
                <w:b/>
                <w:sz w:val="18"/>
                <w:lang w:val="fr-FR"/>
              </w:rPr>
              <w:t>3</w:t>
            </w:r>
            <w:r w:rsidR="00C14F56">
              <w:rPr>
                <w:b/>
                <w:sz w:val="18"/>
                <w:lang w:val="fr-FR"/>
              </w:rPr>
              <w:t xml:space="preserve"> </w:t>
            </w:r>
            <w:r w:rsidRPr="00E90CD6">
              <w:rPr>
                <w:b/>
                <w:sz w:val="18"/>
                <w:lang w:val="fr-FR"/>
              </w:rPr>
              <w:t>643</w:t>
            </w:r>
          </w:p>
        </w:tc>
        <w:tc>
          <w:tcPr>
            <w:tcW w:w="1843" w:type="dxa"/>
            <w:tcBorders>
              <w:top w:val="single" w:sz="4" w:space="0" w:color="auto"/>
              <w:bottom w:val="single" w:sz="12" w:space="0" w:color="auto"/>
            </w:tcBorders>
            <w:shd w:val="clear" w:color="auto" w:fill="auto"/>
            <w:noWrap/>
            <w:vAlign w:val="bottom"/>
            <w:hideMark/>
          </w:tcPr>
          <w:p w14:paraId="09BA89C2" w14:textId="008CBF66" w:rsidR="00B9781C" w:rsidRPr="00E90CD6" w:rsidRDefault="00B9781C" w:rsidP="00E90CD6">
            <w:pPr>
              <w:suppressAutoHyphens w:val="0"/>
              <w:spacing w:before="80" w:after="80" w:line="220" w:lineRule="exact"/>
              <w:jc w:val="right"/>
              <w:rPr>
                <w:b/>
                <w:sz w:val="18"/>
              </w:rPr>
            </w:pPr>
            <w:r w:rsidRPr="00E90CD6">
              <w:rPr>
                <w:b/>
                <w:sz w:val="18"/>
                <w:lang w:val="fr-FR"/>
              </w:rPr>
              <w:t>19</w:t>
            </w:r>
            <w:r w:rsidR="00C14F56">
              <w:rPr>
                <w:b/>
                <w:sz w:val="18"/>
                <w:lang w:val="fr-FR"/>
              </w:rPr>
              <w:t xml:space="preserve"> </w:t>
            </w:r>
            <w:r w:rsidRPr="00E90CD6">
              <w:rPr>
                <w:b/>
                <w:sz w:val="18"/>
                <w:lang w:val="fr-FR"/>
              </w:rPr>
              <w:t>948</w:t>
            </w:r>
          </w:p>
        </w:tc>
      </w:tr>
    </w:tbl>
    <w:p w14:paraId="3F251994" w14:textId="7F4B021E" w:rsidR="00B9781C" w:rsidRPr="00B9781C" w:rsidRDefault="00B9781C" w:rsidP="00B9781C">
      <w:pPr>
        <w:spacing w:before="120" w:after="240" w:line="220" w:lineRule="exact"/>
        <w:ind w:left="1134" w:right="1134" w:firstLine="170"/>
        <w:rPr>
          <w:sz w:val="18"/>
          <w:lang w:val="fr-FR"/>
        </w:rPr>
      </w:pPr>
      <w:r w:rsidRPr="00B9781C">
        <w:rPr>
          <w:i/>
          <w:iCs/>
          <w:sz w:val="18"/>
          <w:lang w:val="fr-FR"/>
        </w:rPr>
        <w:t>Source</w:t>
      </w:r>
      <w:r w:rsidR="000F06D4">
        <w:rPr>
          <w:i/>
          <w:iCs/>
          <w:sz w:val="18"/>
          <w:lang w:val="fr-FR"/>
        </w:rPr>
        <w:t> </w:t>
      </w:r>
      <w:r w:rsidRPr="003A3182">
        <w:rPr>
          <w:sz w:val="18"/>
          <w:lang w:val="fr-FR"/>
        </w:rPr>
        <w:t>:</w:t>
      </w:r>
      <w:r w:rsidRPr="00B9781C">
        <w:rPr>
          <w:sz w:val="18"/>
          <w:lang w:val="fr-FR"/>
        </w:rPr>
        <w:t xml:space="preserve"> Recensement de la population et des logements 2022, Bureau national de statistique.</w:t>
      </w:r>
    </w:p>
    <w:p w14:paraId="48E79332" w14:textId="6F5A4530" w:rsidR="00B9781C" w:rsidRPr="000274A8" w:rsidRDefault="00B9781C" w:rsidP="00B9781C">
      <w:pPr>
        <w:pStyle w:val="Titre1"/>
        <w:spacing w:after="120"/>
        <w:rPr>
          <w:b/>
          <w:bCs/>
          <w:lang w:val="fr-BE"/>
        </w:rPr>
      </w:pPr>
      <w:r w:rsidRPr="003A3182">
        <w:rPr>
          <w:lang w:val="fr-FR"/>
        </w:rPr>
        <w:t>Tableau 4</w:t>
      </w:r>
      <w:r w:rsidRPr="003A3182">
        <w:rPr>
          <w:lang w:val="fr-FR"/>
        </w:rPr>
        <w:br/>
      </w:r>
      <w:r w:rsidRPr="003A3182">
        <w:rPr>
          <w:b/>
          <w:bCs/>
          <w:lang w:val="fr-FR"/>
        </w:rPr>
        <w:t>Nombre de ressortissants non seychellois par nationalité et par sexe</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B9781C" w:rsidRPr="00B9781C" w14:paraId="18FBF2FE" w14:textId="77777777" w:rsidTr="00B9781C">
        <w:trPr>
          <w:tblHeader/>
        </w:trPr>
        <w:tc>
          <w:tcPr>
            <w:tcW w:w="1842" w:type="dxa"/>
            <w:tcBorders>
              <w:top w:val="single" w:sz="4" w:space="0" w:color="auto"/>
              <w:bottom w:val="single" w:sz="12" w:space="0" w:color="auto"/>
            </w:tcBorders>
            <w:shd w:val="clear" w:color="auto" w:fill="auto"/>
            <w:noWrap/>
            <w:vAlign w:val="bottom"/>
            <w:hideMark/>
          </w:tcPr>
          <w:p w14:paraId="7706BF86" w14:textId="77777777" w:rsidR="00B9781C" w:rsidRPr="00B9781C" w:rsidRDefault="00B9781C" w:rsidP="00B9781C">
            <w:pPr>
              <w:suppressAutoHyphens w:val="0"/>
              <w:spacing w:before="80" w:after="80" w:line="200" w:lineRule="exact"/>
              <w:rPr>
                <w:bCs/>
                <w:i/>
                <w:sz w:val="16"/>
              </w:rPr>
            </w:pPr>
            <w:r w:rsidRPr="00B9781C">
              <w:rPr>
                <w:i/>
                <w:sz w:val="16"/>
                <w:lang w:val="fr-FR"/>
              </w:rPr>
              <w:t>Nationalité</w:t>
            </w:r>
          </w:p>
        </w:tc>
        <w:tc>
          <w:tcPr>
            <w:tcW w:w="1843" w:type="dxa"/>
            <w:tcBorders>
              <w:top w:val="single" w:sz="4" w:space="0" w:color="auto"/>
              <w:bottom w:val="single" w:sz="12" w:space="0" w:color="auto"/>
            </w:tcBorders>
            <w:shd w:val="clear" w:color="auto" w:fill="auto"/>
            <w:noWrap/>
            <w:vAlign w:val="bottom"/>
            <w:hideMark/>
          </w:tcPr>
          <w:p w14:paraId="58EE7A21"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Hommes</w:t>
            </w:r>
          </w:p>
        </w:tc>
        <w:tc>
          <w:tcPr>
            <w:tcW w:w="1842" w:type="dxa"/>
            <w:tcBorders>
              <w:top w:val="single" w:sz="4" w:space="0" w:color="auto"/>
              <w:bottom w:val="single" w:sz="12" w:space="0" w:color="auto"/>
            </w:tcBorders>
            <w:shd w:val="clear" w:color="auto" w:fill="auto"/>
            <w:noWrap/>
            <w:vAlign w:val="bottom"/>
            <w:hideMark/>
          </w:tcPr>
          <w:p w14:paraId="4FD026F8"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Femmes</w:t>
            </w:r>
          </w:p>
        </w:tc>
        <w:tc>
          <w:tcPr>
            <w:tcW w:w="1843" w:type="dxa"/>
            <w:tcBorders>
              <w:top w:val="single" w:sz="4" w:space="0" w:color="auto"/>
              <w:bottom w:val="single" w:sz="12" w:space="0" w:color="auto"/>
            </w:tcBorders>
            <w:shd w:val="clear" w:color="auto" w:fill="auto"/>
            <w:noWrap/>
            <w:vAlign w:val="bottom"/>
            <w:hideMark/>
          </w:tcPr>
          <w:p w14:paraId="7F73CFE8"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Hommes et femmes</w:t>
            </w:r>
          </w:p>
        </w:tc>
      </w:tr>
      <w:tr w:rsidR="003A3182" w:rsidRPr="00B9781C" w14:paraId="41AB6A41" w14:textId="77777777" w:rsidTr="00B9781C">
        <w:tc>
          <w:tcPr>
            <w:tcW w:w="1842" w:type="dxa"/>
            <w:shd w:val="clear" w:color="auto" w:fill="auto"/>
            <w:noWrap/>
            <w:hideMark/>
          </w:tcPr>
          <w:p w14:paraId="15BE51BF" w14:textId="77777777" w:rsidR="003A3182" w:rsidRPr="00B9781C" w:rsidRDefault="003A3182" w:rsidP="00B9781C">
            <w:pPr>
              <w:suppressAutoHyphens w:val="0"/>
              <w:spacing w:before="40" w:after="40" w:line="220" w:lineRule="exact"/>
              <w:rPr>
                <w:sz w:val="18"/>
              </w:rPr>
            </w:pPr>
            <w:r w:rsidRPr="00B9781C">
              <w:rPr>
                <w:sz w:val="18"/>
                <w:lang w:val="fr-FR"/>
              </w:rPr>
              <w:t>Algérienne</w:t>
            </w:r>
          </w:p>
        </w:tc>
        <w:tc>
          <w:tcPr>
            <w:tcW w:w="1843" w:type="dxa"/>
            <w:shd w:val="clear" w:color="auto" w:fill="auto"/>
            <w:noWrap/>
            <w:vAlign w:val="bottom"/>
            <w:hideMark/>
          </w:tcPr>
          <w:p w14:paraId="4152CE66"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20C4F9DF"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3FB2992F"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4235EB10" w14:textId="77777777" w:rsidTr="00B9781C">
        <w:tc>
          <w:tcPr>
            <w:tcW w:w="1842" w:type="dxa"/>
            <w:shd w:val="clear" w:color="auto" w:fill="auto"/>
            <w:noWrap/>
            <w:hideMark/>
          </w:tcPr>
          <w:p w14:paraId="681812B5" w14:textId="77777777" w:rsidR="003A3182" w:rsidRPr="00B9781C" w:rsidRDefault="003A3182" w:rsidP="00B9781C">
            <w:pPr>
              <w:suppressAutoHyphens w:val="0"/>
              <w:spacing w:before="40" w:after="40" w:line="220" w:lineRule="exact"/>
              <w:rPr>
                <w:sz w:val="18"/>
              </w:rPr>
            </w:pPr>
            <w:r w:rsidRPr="00B9781C">
              <w:rPr>
                <w:sz w:val="18"/>
                <w:lang w:val="fr-FR"/>
              </w:rPr>
              <w:t>Allemande</w:t>
            </w:r>
          </w:p>
        </w:tc>
        <w:tc>
          <w:tcPr>
            <w:tcW w:w="1843" w:type="dxa"/>
            <w:shd w:val="clear" w:color="auto" w:fill="auto"/>
            <w:noWrap/>
            <w:vAlign w:val="bottom"/>
            <w:hideMark/>
          </w:tcPr>
          <w:p w14:paraId="7E929473" w14:textId="77777777" w:rsidR="003A3182" w:rsidRPr="00B9781C" w:rsidRDefault="003A3182" w:rsidP="00B9781C">
            <w:pPr>
              <w:suppressAutoHyphens w:val="0"/>
              <w:spacing w:before="40" w:after="40" w:line="220" w:lineRule="exact"/>
              <w:jc w:val="right"/>
              <w:rPr>
                <w:sz w:val="18"/>
              </w:rPr>
            </w:pPr>
            <w:r w:rsidRPr="00B9781C">
              <w:rPr>
                <w:sz w:val="18"/>
                <w:lang w:val="fr-FR"/>
              </w:rPr>
              <w:t>29</w:t>
            </w:r>
          </w:p>
        </w:tc>
        <w:tc>
          <w:tcPr>
            <w:tcW w:w="1842" w:type="dxa"/>
            <w:shd w:val="clear" w:color="auto" w:fill="auto"/>
            <w:noWrap/>
            <w:vAlign w:val="bottom"/>
            <w:hideMark/>
          </w:tcPr>
          <w:p w14:paraId="5855F2CB" w14:textId="77777777" w:rsidR="003A3182" w:rsidRPr="00B9781C" w:rsidRDefault="003A3182" w:rsidP="00B9781C">
            <w:pPr>
              <w:suppressAutoHyphens w:val="0"/>
              <w:spacing w:before="40" w:after="40" w:line="220" w:lineRule="exact"/>
              <w:jc w:val="right"/>
              <w:rPr>
                <w:sz w:val="18"/>
              </w:rPr>
            </w:pPr>
            <w:r w:rsidRPr="00B9781C">
              <w:rPr>
                <w:sz w:val="18"/>
                <w:lang w:val="fr-FR"/>
              </w:rPr>
              <w:t>15</w:t>
            </w:r>
          </w:p>
        </w:tc>
        <w:tc>
          <w:tcPr>
            <w:tcW w:w="1843" w:type="dxa"/>
            <w:shd w:val="clear" w:color="auto" w:fill="auto"/>
            <w:noWrap/>
            <w:vAlign w:val="bottom"/>
            <w:hideMark/>
          </w:tcPr>
          <w:p w14:paraId="745028B0" w14:textId="77777777" w:rsidR="003A3182" w:rsidRPr="00B9781C" w:rsidRDefault="003A3182" w:rsidP="00B9781C">
            <w:pPr>
              <w:suppressAutoHyphens w:val="0"/>
              <w:spacing w:before="40" w:after="40" w:line="220" w:lineRule="exact"/>
              <w:jc w:val="right"/>
              <w:rPr>
                <w:sz w:val="18"/>
              </w:rPr>
            </w:pPr>
            <w:r w:rsidRPr="00B9781C">
              <w:rPr>
                <w:sz w:val="18"/>
                <w:lang w:val="fr-FR"/>
              </w:rPr>
              <w:t>44</w:t>
            </w:r>
          </w:p>
        </w:tc>
      </w:tr>
      <w:tr w:rsidR="003A3182" w:rsidRPr="00B9781C" w14:paraId="410C2E6C" w14:textId="77777777" w:rsidTr="00B9781C">
        <w:tc>
          <w:tcPr>
            <w:tcW w:w="1842" w:type="dxa"/>
            <w:shd w:val="clear" w:color="auto" w:fill="auto"/>
            <w:noWrap/>
            <w:hideMark/>
          </w:tcPr>
          <w:p w14:paraId="298799DC" w14:textId="77777777" w:rsidR="003A3182" w:rsidRPr="00B9781C" w:rsidRDefault="003A3182" w:rsidP="00B9781C">
            <w:pPr>
              <w:suppressAutoHyphens w:val="0"/>
              <w:spacing w:before="40" w:after="40" w:line="220" w:lineRule="exact"/>
              <w:rPr>
                <w:sz w:val="18"/>
              </w:rPr>
            </w:pPr>
            <w:r w:rsidRPr="00B9781C">
              <w:rPr>
                <w:sz w:val="18"/>
                <w:lang w:val="fr-FR"/>
              </w:rPr>
              <w:t>Américaine</w:t>
            </w:r>
          </w:p>
        </w:tc>
        <w:tc>
          <w:tcPr>
            <w:tcW w:w="1843" w:type="dxa"/>
            <w:shd w:val="clear" w:color="auto" w:fill="auto"/>
            <w:noWrap/>
            <w:vAlign w:val="bottom"/>
            <w:hideMark/>
          </w:tcPr>
          <w:p w14:paraId="5226469E" w14:textId="77777777" w:rsidR="003A3182" w:rsidRPr="00B9781C" w:rsidRDefault="003A3182" w:rsidP="00B9781C">
            <w:pPr>
              <w:suppressAutoHyphens w:val="0"/>
              <w:spacing w:before="40" w:after="40" w:line="220" w:lineRule="exact"/>
              <w:jc w:val="right"/>
              <w:rPr>
                <w:sz w:val="18"/>
              </w:rPr>
            </w:pPr>
            <w:r w:rsidRPr="00B9781C">
              <w:rPr>
                <w:sz w:val="18"/>
                <w:lang w:val="fr-FR"/>
              </w:rPr>
              <w:t>10</w:t>
            </w:r>
          </w:p>
        </w:tc>
        <w:tc>
          <w:tcPr>
            <w:tcW w:w="1842" w:type="dxa"/>
            <w:shd w:val="clear" w:color="auto" w:fill="auto"/>
            <w:noWrap/>
            <w:vAlign w:val="bottom"/>
            <w:hideMark/>
          </w:tcPr>
          <w:p w14:paraId="216FEFFF"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3" w:type="dxa"/>
            <w:shd w:val="clear" w:color="auto" w:fill="auto"/>
            <w:noWrap/>
            <w:vAlign w:val="bottom"/>
            <w:hideMark/>
          </w:tcPr>
          <w:p w14:paraId="5E56BFE2" w14:textId="77777777" w:rsidR="003A3182" w:rsidRPr="00B9781C" w:rsidRDefault="003A3182" w:rsidP="00B9781C">
            <w:pPr>
              <w:suppressAutoHyphens w:val="0"/>
              <w:spacing w:before="40" w:after="40" w:line="220" w:lineRule="exact"/>
              <w:jc w:val="right"/>
              <w:rPr>
                <w:sz w:val="18"/>
              </w:rPr>
            </w:pPr>
            <w:r w:rsidRPr="00B9781C">
              <w:rPr>
                <w:sz w:val="18"/>
                <w:lang w:val="fr-FR"/>
              </w:rPr>
              <w:t>15</w:t>
            </w:r>
          </w:p>
        </w:tc>
      </w:tr>
      <w:tr w:rsidR="003A3182" w:rsidRPr="00B9781C" w14:paraId="0203D5CC" w14:textId="77777777" w:rsidTr="00B9781C">
        <w:tc>
          <w:tcPr>
            <w:tcW w:w="1842" w:type="dxa"/>
            <w:shd w:val="clear" w:color="auto" w:fill="auto"/>
            <w:noWrap/>
            <w:hideMark/>
          </w:tcPr>
          <w:p w14:paraId="0B5DBF9A" w14:textId="77777777" w:rsidR="003A3182" w:rsidRPr="00B9781C" w:rsidRDefault="003A3182" w:rsidP="00B9781C">
            <w:pPr>
              <w:suppressAutoHyphens w:val="0"/>
              <w:spacing w:before="40" w:after="40" w:line="220" w:lineRule="exact"/>
              <w:rPr>
                <w:sz w:val="18"/>
              </w:rPr>
            </w:pPr>
            <w:r w:rsidRPr="00B9781C">
              <w:rPr>
                <w:sz w:val="18"/>
                <w:lang w:val="fr-FR"/>
              </w:rPr>
              <w:t>Angolaise</w:t>
            </w:r>
          </w:p>
        </w:tc>
        <w:tc>
          <w:tcPr>
            <w:tcW w:w="1843" w:type="dxa"/>
            <w:shd w:val="clear" w:color="auto" w:fill="auto"/>
            <w:noWrap/>
            <w:vAlign w:val="bottom"/>
            <w:hideMark/>
          </w:tcPr>
          <w:p w14:paraId="268C2CAC"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6A9A7F06"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44080064"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5CDC7CB7" w14:textId="77777777" w:rsidTr="00B9781C">
        <w:tc>
          <w:tcPr>
            <w:tcW w:w="1842" w:type="dxa"/>
            <w:shd w:val="clear" w:color="auto" w:fill="auto"/>
            <w:noWrap/>
            <w:hideMark/>
          </w:tcPr>
          <w:p w14:paraId="682DA1F0" w14:textId="77777777" w:rsidR="003A3182" w:rsidRPr="00B9781C" w:rsidRDefault="003A3182" w:rsidP="00B9781C">
            <w:pPr>
              <w:suppressAutoHyphens w:val="0"/>
              <w:spacing w:before="40" w:after="40" w:line="220" w:lineRule="exact"/>
              <w:rPr>
                <w:sz w:val="18"/>
              </w:rPr>
            </w:pPr>
            <w:r w:rsidRPr="00B9781C">
              <w:rPr>
                <w:sz w:val="18"/>
                <w:lang w:val="fr-FR"/>
              </w:rPr>
              <w:t>Argentine</w:t>
            </w:r>
          </w:p>
        </w:tc>
        <w:tc>
          <w:tcPr>
            <w:tcW w:w="1843" w:type="dxa"/>
            <w:shd w:val="clear" w:color="auto" w:fill="auto"/>
            <w:noWrap/>
            <w:vAlign w:val="bottom"/>
            <w:hideMark/>
          </w:tcPr>
          <w:p w14:paraId="39AA622F"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5885886E"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15CFB842"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r>
      <w:tr w:rsidR="003A3182" w:rsidRPr="00B9781C" w14:paraId="7AD495D5" w14:textId="77777777" w:rsidTr="00B9781C">
        <w:tc>
          <w:tcPr>
            <w:tcW w:w="1842" w:type="dxa"/>
            <w:shd w:val="clear" w:color="auto" w:fill="auto"/>
            <w:noWrap/>
            <w:hideMark/>
          </w:tcPr>
          <w:p w14:paraId="11A94FED" w14:textId="77777777" w:rsidR="003A3182" w:rsidRPr="00B9781C" w:rsidRDefault="003A3182" w:rsidP="00B9781C">
            <w:pPr>
              <w:suppressAutoHyphens w:val="0"/>
              <w:spacing w:before="40" w:after="40" w:line="220" w:lineRule="exact"/>
              <w:rPr>
                <w:sz w:val="18"/>
              </w:rPr>
            </w:pPr>
            <w:r w:rsidRPr="00B9781C">
              <w:rPr>
                <w:sz w:val="18"/>
                <w:lang w:val="fr-FR"/>
              </w:rPr>
              <w:t>Arménienne</w:t>
            </w:r>
          </w:p>
        </w:tc>
        <w:tc>
          <w:tcPr>
            <w:tcW w:w="1843" w:type="dxa"/>
            <w:shd w:val="clear" w:color="auto" w:fill="auto"/>
            <w:noWrap/>
            <w:vAlign w:val="bottom"/>
            <w:hideMark/>
          </w:tcPr>
          <w:p w14:paraId="276BE99A"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71ED7CC1"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3ED7E0B7"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6AD147FB" w14:textId="77777777" w:rsidTr="00B9781C">
        <w:tc>
          <w:tcPr>
            <w:tcW w:w="1842" w:type="dxa"/>
            <w:shd w:val="clear" w:color="auto" w:fill="auto"/>
            <w:noWrap/>
            <w:hideMark/>
          </w:tcPr>
          <w:p w14:paraId="488505EA" w14:textId="77777777" w:rsidR="003A3182" w:rsidRPr="00B9781C" w:rsidRDefault="003A3182" w:rsidP="00B9781C">
            <w:pPr>
              <w:suppressAutoHyphens w:val="0"/>
              <w:spacing w:before="40" w:after="40" w:line="220" w:lineRule="exact"/>
              <w:rPr>
                <w:sz w:val="18"/>
              </w:rPr>
            </w:pPr>
            <w:r w:rsidRPr="00B9781C">
              <w:rPr>
                <w:sz w:val="18"/>
                <w:lang w:val="fr-FR"/>
              </w:rPr>
              <w:t>Australienne</w:t>
            </w:r>
          </w:p>
        </w:tc>
        <w:tc>
          <w:tcPr>
            <w:tcW w:w="1843" w:type="dxa"/>
            <w:shd w:val="clear" w:color="auto" w:fill="auto"/>
            <w:noWrap/>
            <w:vAlign w:val="bottom"/>
            <w:hideMark/>
          </w:tcPr>
          <w:p w14:paraId="3240AD76" w14:textId="77777777" w:rsidR="003A3182" w:rsidRPr="00B9781C" w:rsidRDefault="003A3182" w:rsidP="00B9781C">
            <w:pPr>
              <w:suppressAutoHyphens w:val="0"/>
              <w:spacing w:before="40" w:after="40" w:line="220" w:lineRule="exact"/>
              <w:jc w:val="right"/>
              <w:rPr>
                <w:sz w:val="18"/>
              </w:rPr>
            </w:pPr>
            <w:r w:rsidRPr="00B9781C">
              <w:rPr>
                <w:sz w:val="18"/>
                <w:lang w:val="fr-FR"/>
              </w:rPr>
              <w:t>12</w:t>
            </w:r>
          </w:p>
        </w:tc>
        <w:tc>
          <w:tcPr>
            <w:tcW w:w="1842" w:type="dxa"/>
            <w:shd w:val="clear" w:color="auto" w:fill="auto"/>
            <w:noWrap/>
            <w:vAlign w:val="bottom"/>
            <w:hideMark/>
          </w:tcPr>
          <w:p w14:paraId="764B5E55"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3" w:type="dxa"/>
            <w:shd w:val="clear" w:color="auto" w:fill="auto"/>
            <w:noWrap/>
            <w:vAlign w:val="bottom"/>
            <w:hideMark/>
          </w:tcPr>
          <w:p w14:paraId="446ED43F" w14:textId="77777777" w:rsidR="003A3182" w:rsidRPr="00B9781C" w:rsidRDefault="003A3182" w:rsidP="00B9781C">
            <w:pPr>
              <w:suppressAutoHyphens w:val="0"/>
              <w:spacing w:before="40" w:after="40" w:line="220" w:lineRule="exact"/>
              <w:jc w:val="right"/>
              <w:rPr>
                <w:sz w:val="18"/>
              </w:rPr>
            </w:pPr>
            <w:r w:rsidRPr="00B9781C">
              <w:rPr>
                <w:sz w:val="18"/>
                <w:lang w:val="fr-FR"/>
              </w:rPr>
              <w:t>16</w:t>
            </w:r>
          </w:p>
        </w:tc>
      </w:tr>
      <w:tr w:rsidR="003A3182" w:rsidRPr="00B9781C" w14:paraId="2DB15383" w14:textId="77777777" w:rsidTr="00B9781C">
        <w:tc>
          <w:tcPr>
            <w:tcW w:w="1842" w:type="dxa"/>
            <w:shd w:val="clear" w:color="auto" w:fill="auto"/>
            <w:noWrap/>
            <w:hideMark/>
          </w:tcPr>
          <w:p w14:paraId="79C352E1" w14:textId="77777777" w:rsidR="003A3182" w:rsidRPr="00B9781C" w:rsidRDefault="003A3182" w:rsidP="00B9781C">
            <w:pPr>
              <w:suppressAutoHyphens w:val="0"/>
              <w:spacing w:before="40" w:after="40" w:line="220" w:lineRule="exact"/>
              <w:rPr>
                <w:sz w:val="18"/>
              </w:rPr>
            </w:pPr>
            <w:r w:rsidRPr="00B9781C">
              <w:rPr>
                <w:sz w:val="18"/>
                <w:lang w:val="fr-FR"/>
              </w:rPr>
              <w:t>Autrichienne</w:t>
            </w:r>
          </w:p>
        </w:tc>
        <w:tc>
          <w:tcPr>
            <w:tcW w:w="1843" w:type="dxa"/>
            <w:shd w:val="clear" w:color="auto" w:fill="auto"/>
            <w:noWrap/>
            <w:vAlign w:val="bottom"/>
            <w:hideMark/>
          </w:tcPr>
          <w:p w14:paraId="554F74C1"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2" w:type="dxa"/>
            <w:shd w:val="clear" w:color="auto" w:fill="auto"/>
            <w:noWrap/>
            <w:vAlign w:val="bottom"/>
            <w:hideMark/>
          </w:tcPr>
          <w:p w14:paraId="643EE30F"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5B999336" w14:textId="77777777" w:rsidR="003A3182" w:rsidRPr="00B9781C" w:rsidRDefault="003A3182" w:rsidP="00B9781C">
            <w:pPr>
              <w:suppressAutoHyphens w:val="0"/>
              <w:spacing w:before="40" w:after="40" w:line="220" w:lineRule="exact"/>
              <w:jc w:val="right"/>
              <w:rPr>
                <w:sz w:val="18"/>
              </w:rPr>
            </w:pPr>
            <w:r w:rsidRPr="00B9781C">
              <w:rPr>
                <w:sz w:val="18"/>
                <w:lang w:val="fr-FR"/>
              </w:rPr>
              <w:t>7</w:t>
            </w:r>
          </w:p>
        </w:tc>
      </w:tr>
      <w:tr w:rsidR="003A3182" w:rsidRPr="00B9781C" w14:paraId="11AF453E" w14:textId="77777777" w:rsidTr="00B9781C">
        <w:tc>
          <w:tcPr>
            <w:tcW w:w="1842" w:type="dxa"/>
            <w:shd w:val="clear" w:color="auto" w:fill="auto"/>
            <w:noWrap/>
            <w:hideMark/>
          </w:tcPr>
          <w:p w14:paraId="06DD9AB7" w14:textId="77777777" w:rsidR="003A3182" w:rsidRPr="00B9781C" w:rsidRDefault="003A3182" w:rsidP="00B9781C">
            <w:pPr>
              <w:suppressAutoHyphens w:val="0"/>
              <w:spacing w:before="40" w:after="40" w:line="220" w:lineRule="exact"/>
              <w:rPr>
                <w:sz w:val="18"/>
              </w:rPr>
            </w:pPr>
            <w:r w:rsidRPr="00B9781C">
              <w:rPr>
                <w:sz w:val="18"/>
                <w:lang w:val="fr-FR"/>
              </w:rPr>
              <w:t>Azerbaïdjanaise</w:t>
            </w:r>
          </w:p>
        </w:tc>
        <w:tc>
          <w:tcPr>
            <w:tcW w:w="1843" w:type="dxa"/>
            <w:shd w:val="clear" w:color="auto" w:fill="auto"/>
            <w:noWrap/>
            <w:vAlign w:val="bottom"/>
            <w:hideMark/>
          </w:tcPr>
          <w:p w14:paraId="7E8514F3"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5281B080"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545D1303"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74BF0FAC" w14:textId="77777777" w:rsidTr="00B9781C">
        <w:tc>
          <w:tcPr>
            <w:tcW w:w="1842" w:type="dxa"/>
            <w:shd w:val="clear" w:color="auto" w:fill="auto"/>
            <w:noWrap/>
            <w:hideMark/>
          </w:tcPr>
          <w:p w14:paraId="0C000543" w14:textId="77777777" w:rsidR="003A3182" w:rsidRPr="00B9781C" w:rsidRDefault="003A3182" w:rsidP="00B9781C">
            <w:pPr>
              <w:suppressAutoHyphens w:val="0"/>
              <w:spacing w:before="40" w:after="40" w:line="220" w:lineRule="exact"/>
              <w:rPr>
                <w:sz w:val="18"/>
              </w:rPr>
            </w:pPr>
            <w:r w:rsidRPr="00B9781C">
              <w:rPr>
                <w:sz w:val="18"/>
                <w:lang w:val="fr-FR"/>
              </w:rPr>
              <w:t>Bangladaise</w:t>
            </w:r>
          </w:p>
        </w:tc>
        <w:tc>
          <w:tcPr>
            <w:tcW w:w="1843" w:type="dxa"/>
            <w:shd w:val="clear" w:color="auto" w:fill="auto"/>
            <w:noWrap/>
            <w:vAlign w:val="bottom"/>
            <w:hideMark/>
          </w:tcPr>
          <w:p w14:paraId="77D6957B" w14:textId="77777777" w:rsidR="003A3182" w:rsidRPr="00B9781C" w:rsidRDefault="003A3182" w:rsidP="00B9781C">
            <w:pPr>
              <w:suppressAutoHyphens w:val="0"/>
              <w:spacing w:before="40" w:after="40" w:line="220" w:lineRule="exact"/>
              <w:jc w:val="right"/>
              <w:rPr>
                <w:sz w:val="18"/>
              </w:rPr>
            </w:pPr>
            <w:r w:rsidRPr="00B9781C">
              <w:rPr>
                <w:sz w:val="18"/>
                <w:lang w:val="fr-FR"/>
              </w:rPr>
              <w:t>1</w:t>
            </w:r>
            <w:r>
              <w:rPr>
                <w:sz w:val="18"/>
                <w:lang w:val="fr-FR"/>
              </w:rPr>
              <w:t xml:space="preserve"> </w:t>
            </w:r>
            <w:r w:rsidRPr="00B9781C">
              <w:rPr>
                <w:sz w:val="18"/>
                <w:lang w:val="fr-FR"/>
              </w:rPr>
              <w:t>136</w:t>
            </w:r>
          </w:p>
        </w:tc>
        <w:tc>
          <w:tcPr>
            <w:tcW w:w="1842" w:type="dxa"/>
            <w:shd w:val="clear" w:color="auto" w:fill="auto"/>
            <w:noWrap/>
            <w:vAlign w:val="bottom"/>
            <w:hideMark/>
          </w:tcPr>
          <w:p w14:paraId="7E318E16" w14:textId="77777777" w:rsidR="003A3182" w:rsidRPr="00B9781C" w:rsidRDefault="003A3182" w:rsidP="00B9781C">
            <w:pPr>
              <w:suppressAutoHyphens w:val="0"/>
              <w:spacing w:before="40" w:after="40" w:line="220" w:lineRule="exact"/>
              <w:jc w:val="right"/>
              <w:rPr>
                <w:sz w:val="18"/>
              </w:rPr>
            </w:pPr>
            <w:r w:rsidRPr="00B9781C">
              <w:rPr>
                <w:sz w:val="18"/>
                <w:lang w:val="fr-FR"/>
              </w:rPr>
              <w:t>7</w:t>
            </w:r>
          </w:p>
        </w:tc>
        <w:tc>
          <w:tcPr>
            <w:tcW w:w="1843" w:type="dxa"/>
            <w:shd w:val="clear" w:color="auto" w:fill="auto"/>
            <w:noWrap/>
            <w:vAlign w:val="bottom"/>
            <w:hideMark/>
          </w:tcPr>
          <w:p w14:paraId="4E24CC51" w14:textId="77777777" w:rsidR="003A3182" w:rsidRPr="00B9781C" w:rsidRDefault="003A3182" w:rsidP="00B9781C">
            <w:pPr>
              <w:suppressAutoHyphens w:val="0"/>
              <w:spacing w:before="40" w:after="40" w:line="220" w:lineRule="exact"/>
              <w:jc w:val="right"/>
              <w:rPr>
                <w:sz w:val="18"/>
              </w:rPr>
            </w:pPr>
            <w:r w:rsidRPr="00B9781C">
              <w:rPr>
                <w:sz w:val="18"/>
                <w:lang w:val="fr-FR"/>
              </w:rPr>
              <w:t>1</w:t>
            </w:r>
            <w:r>
              <w:rPr>
                <w:sz w:val="18"/>
                <w:lang w:val="fr-FR"/>
              </w:rPr>
              <w:t xml:space="preserve"> </w:t>
            </w:r>
            <w:r w:rsidRPr="00B9781C">
              <w:rPr>
                <w:sz w:val="18"/>
                <w:lang w:val="fr-FR"/>
              </w:rPr>
              <w:t>143</w:t>
            </w:r>
          </w:p>
        </w:tc>
      </w:tr>
      <w:tr w:rsidR="003A3182" w:rsidRPr="00B9781C" w14:paraId="0C837558" w14:textId="77777777" w:rsidTr="00B9781C">
        <w:tc>
          <w:tcPr>
            <w:tcW w:w="1842" w:type="dxa"/>
            <w:shd w:val="clear" w:color="auto" w:fill="auto"/>
            <w:noWrap/>
            <w:hideMark/>
          </w:tcPr>
          <w:p w14:paraId="60C927ED" w14:textId="77777777" w:rsidR="003A3182" w:rsidRPr="00B9781C" w:rsidRDefault="003A3182" w:rsidP="00B9781C">
            <w:pPr>
              <w:suppressAutoHyphens w:val="0"/>
              <w:spacing w:before="40" w:after="40" w:line="220" w:lineRule="exact"/>
              <w:rPr>
                <w:sz w:val="18"/>
              </w:rPr>
            </w:pPr>
            <w:r w:rsidRPr="00B9781C">
              <w:rPr>
                <w:sz w:val="18"/>
                <w:lang w:val="fr-FR"/>
              </w:rPr>
              <w:t>Barbadienne</w:t>
            </w:r>
          </w:p>
        </w:tc>
        <w:tc>
          <w:tcPr>
            <w:tcW w:w="1843" w:type="dxa"/>
            <w:shd w:val="clear" w:color="auto" w:fill="auto"/>
            <w:noWrap/>
            <w:vAlign w:val="bottom"/>
            <w:hideMark/>
          </w:tcPr>
          <w:p w14:paraId="200DA569"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468F7FB7"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0A236FC4"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57705E68" w14:textId="77777777" w:rsidTr="00B9781C">
        <w:tc>
          <w:tcPr>
            <w:tcW w:w="1842" w:type="dxa"/>
            <w:shd w:val="clear" w:color="auto" w:fill="auto"/>
            <w:noWrap/>
            <w:hideMark/>
          </w:tcPr>
          <w:p w14:paraId="2A395ADB" w14:textId="77777777" w:rsidR="003A3182" w:rsidRPr="00B9781C" w:rsidRDefault="003A3182" w:rsidP="00B9781C">
            <w:pPr>
              <w:suppressAutoHyphens w:val="0"/>
              <w:spacing w:before="40" w:after="40" w:line="220" w:lineRule="exact"/>
              <w:rPr>
                <w:sz w:val="18"/>
              </w:rPr>
            </w:pPr>
            <w:proofErr w:type="spellStart"/>
            <w:r w:rsidRPr="00B9781C">
              <w:rPr>
                <w:sz w:val="18"/>
                <w:lang w:val="fr-FR"/>
              </w:rPr>
              <w:t>Basotho</w:t>
            </w:r>
            <w:proofErr w:type="spellEnd"/>
          </w:p>
        </w:tc>
        <w:tc>
          <w:tcPr>
            <w:tcW w:w="1843" w:type="dxa"/>
            <w:shd w:val="clear" w:color="auto" w:fill="auto"/>
            <w:noWrap/>
            <w:vAlign w:val="bottom"/>
            <w:hideMark/>
          </w:tcPr>
          <w:p w14:paraId="755F4BA3"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63E5A260"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7B9327F2"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r>
      <w:tr w:rsidR="003A3182" w:rsidRPr="00B9781C" w14:paraId="755F7383" w14:textId="77777777" w:rsidTr="00B9781C">
        <w:tc>
          <w:tcPr>
            <w:tcW w:w="1842" w:type="dxa"/>
            <w:shd w:val="clear" w:color="auto" w:fill="auto"/>
            <w:noWrap/>
            <w:hideMark/>
          </w:tcPr>
          <w:p w14:paraId="0CE2A06A" w14:textId="77777777" w:rsidR="003A3182" w:rsidRPr="00B9781C" w:rsidRDefault="003A3182" w:rsidP="00B9781C">
            <w:pPr>
              <w:suppressAutoHyphens w:val="0"/>
              <w:spacing w:before="40" w:after="40" w:line="220" w:lineRule="exact"/>
              <w:rPr>
                <w:sz w:val="18"/>
              </w:rPr>
            </w:pPr>
            <w:r w:rsidRPr="00B9781C">
              <w:rPr>
                <w:sz w:val="18"/>
                <w:lang w:val="fr-FR"/>
              </w:rPr>
              <w:t>Bélarussienne</w:t>
            </w:r>
          </w:p>
        </w:tc>
        <w:tc>
          <w:tcPr>
            <w:tcW w:w="1843" w:type="dxa"/>
            <w:shd w:val="clear" w:color="auto" w:fill="auto"/>
            <w:noWrap/>
            <w:vAlign w:val="bottom"/>
            <w:hideMark/>
          </w:tcPr>
          <w:p w14:paraId="6D30B3CF"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006EF9F9"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3C787CFB"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r>
      <w:tr w:rsidR="003A3182" w:rsidRPr="00B9781C" w14:paraId="2A854762" w14:textId="77777777" w:rsidTr="00B9781C">
        <w:tc>
          <w:tcPr>
            <w:tcW w:w="1842" w:type="dxa"/>
            <w:shd w:val="clear" w:color="auto" w:fill="auto"/>
            <w:noWrap/>
            <w:hideMark/>
          </w:tcPr>
          <w:p w14:paraId="69DF5515" w14:textId="77777777" w:rsidR="003A3182" w:rsidRPr="00B9781C" w:rsidRDefault="003A3182" w:rsidP="00B9781C">
            <w:pPr>
              <w:suppressAutoHyphens w:val="0"/>
              <w:spacing w:before="40" w:after="40" w:line="220" w:lineRule="exact"/>
              <w:rPr>
                <w:sz w:val="18"/>
              </w:rPr>
            </w:pPr>
            <w:r w:rsidRPr="00B9781C">
              <w:rPr>
                <w:sz w:val="18"/>
                <w:lang w:val="fr-FR"/>
              </w:rPr>
              <w:t>Belge</w:t>
            </w:r>
          </w:p>
        </w:tc>
        <w:tc>
          <w:tcPr>
            <w:tcW w:w="1843" w:type="dxa"/>
            <w:shd w:val="clear" w:color="auto" w:fill="auto"/>
            <w:noWrap/>
            <w:vAlign w:val="bottom"/>
            <w:hideMark/>
          </w:tcPr>
          <w:p w14:paraId="37D0076E" w14:textId="77777777" w:rsidR="003A3182" w:rsidRPr="00B9781C" w:rsidRDefault="003A3182" w:rsidP="00B9781C">
            <w:pPr>
              <w:suppressAutoHyphens w:val="0"/>
              <w:spacing w:before="40" w:after="40" w:line="220" w:lineRule="exact"/>
              <w:jc w:val="right"/>
              <w:rPr>
                <w:sz w:val="18"/>
              </w:rPr>
            </w:pPr>
            <w:r w:rsidRPr="00B9781C">
              <w:rPr>
                <w:sz w:val="18"/>
                <w:lang w:val="fr-FR"/>
              </w:rPr>
              <w:t>20</w:t>
            </w:r>
          </w:p>
        </w:tc>
        <w:tc>
          <w:tcPr>
            <w:tcW w:w="1842" w:type="dxa"/>
            <w:shd w:val="clear" w:color="auto" w:fill="auto"/>
            <w:noWrap/>
            <w:vAlign w:val="bottom"/>
            <w:hideMark/>
          </w:tcPr>
          <w:p w14:paraId="42B9EA04"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c>
          <w:tcPr>
            <w:tcW w:w="1843" w:type="dxa"/>
            <w:shd w:val="clear" w:color="auto" w:fill="auto"/>
            <w:noWrap/>
            <w:vAlign w:val="bottom"/>
            <w:hideMark/>
          </w:tcPr>
          <w:p w14:paraId="71537A3C" w14:textId="77777777" w:rsidR="003A3182" w:rsidRPr="00B9781C" w:rsidRDefault="003A3182" w:rsidP="00B9781C">
            <w:pPr>
              <w:suppressAutoHyphens w:val="0"/>
              <w:spacing w:before="40" w:after="40" w:line="220" w:lineRule="exact"/>
              <w:jc w:val="right"/>
              <w:rPr>
                <w:sz w:val="18"/>
              </w:rPr>
            </w:pPr>
            <w:r w:rsidRPr="00B9781C">
              <w:rPr>
                <w:sz w:val="18"/>
                <w:lang w:val="fr-FR"/>
              </w:rPr>
              <w:t>28</w:t>
            </w:r>
          </w:p>
        </w:tc>
      </w:tr>
      <w:tr w:rsidR="003A3182" w:rsidRPr="00B9781C" w14:paraId="7B96F6C3" w14:textId="77777777" w:rsidTr="00B9781C">
        <w:tc>
          <w:tcPr>
            <w:tcW w:w="1842" w:type="dxa"/>
            <w:shd w:val="clear" w:color="auto" w:fill="auto"/>
            <w:noWrap/>
            <w:hideMark/>
          </w:tcPr>
          <w:p w14:paraId="5610508B" w14:textId="77777777" w:rsidR="003A3182" w:rsidRPr="00B9781C" w:rsidRDefault="003A3182" w:rsidP="00B9781C">
            <w:pPr>
              <w:suppressAutoHyphens w:val="0"/>
              <w:spacing w:before="40" w:after="40" w:line="220" w:lineRule="exact"/>
              <w:rPr>
                <w:sz w:val="18"/>
              </w:rPr>
            </w:pPr>
            <w:r w:rsidRPr="00B9781C">
              <w:rPr>
                <w:sz w:val="18"/>
                <w:lang w:val="fr-FR"/>
              </w:rPr>
              <w:t>Bhoutanaise</w:t>
            </w:r>
          </w:p>
        </w:tc>
        <w:tc>
          <w:tcPr>
            <w:tcW w:w="1843" w:type="dxa"/>
            <w:shd w:val="clear" w:color="auto" w:fill="auto"/>
            <w:noWrap/>
            <w:vAlign w:val="bottom"/>
            <w:hideMark/>
          </w:tcPr>
          <w:p w14:paraId="4AEECB72"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2" w:type="dxa"/>
            <w:shd w:val="clear" w:color="auto" w:fill="auto"/>
            <w:noWrap/>
            <w:vAlign w:val="bottom"/>
            <w:hideMark/>
          </w:tcPr>
          <w:p w14:paraId="45FFC448"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0019DF44"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r>
      <w:tr w:rsidR="003A3182" w:rsidRPr="00B9781C" w14:paraId="1B09C471" w14:textId="77777777" w:rsidTr="00B9781C">
        <w:tc>
          <w:tcPr>
            <w:tcW w:w="1842" w:type="dxa"/>
            <w:shd w:val="clear" w:color="auto" w:fill="auto"/>
            <w:noWrap/>
            <w:hideMark/>
          </w:tcPr>
          <w:p w14:paraId="6985867B" w14:textId="77777777" w:rsidR="003A3182" w:rsidRPr="00B9781C" w:rsidRDefault="003A3182" w:rsidP="00B9781C">
            <w:pPr>
              <w:suppressAutoHyphens w:val="0"/>
              <w:spacing w:before="40" w:after="40" w:line="220" w:lineRule="exact"/>
              <w:rPr>
                <w:sz w:val="18"/>
              </w:rPr>
            </w:pPr>
            <w:r w:rsidRPr="00B9781C">
              <w:rPr>
                <w:sz w:val="18"/>
                <w:lang w:val="fr-FR"/>
              </w:rPr>
              <w:t>Birmane</w:t>
            </w:r>
          </w:p>
        </w:tc>
        <w:tc>
          <w:tcPr>
            <w:tcW w:w="1843" w:type="dxa"/>
            <w:shd w:val="clear" w:color="auto" w:fill="auto"/>
            <w:noWrap/>
            <w:vAlign w:val="bottom"/>
            <w:hideMark/>
          </w:tcPr>
          <w:p w14:paraId="42851D09"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2" w:type="dxa"/>
            <w:shd w:val="clear" w:color="auto" w:fill="auto"/>
            <w:noWrap/>
            <w:vAlign w:val="bottom"/>
            <w:hideMark/>
          </w:tcPr>
          <w:p w14:paraId="07B7C1E2"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3" w:type="dxa"/>
            <w:shd w:val="clear" w:color="auto" w:fill="auto"/>
            <w:noWrap/>
            <w:vAlign w:val="bottom"/>
            <w:hideMark/>
          </w:tcPr>
          <w:p w14:paraId="2F95A5E3" w14:textId="77777777" w:rsidR="003A3182" w:rsidRPr="00B9781C" w:rsidRDefault="003A3182" w:rsidP="00B9781C">
            <w:pPr>
              <w:suppressAutoHyphens w:val="0"/>
              <w:spacing w:before="40" w:after="40" w:line="220" w:lineRule="exact"/>
              <w:jc w:val="right"/>
              <w:rPr>
                <w:sz w:val="18"/>
              </w:rPr>
            </w:pPr>
            <w:r w:rsidRPr="00B9781C">
              <w:rPr>
                <w:sz w:val="18"/>
                <w:lang w:val="fr-FR"/>
              </w:rPr>
              <w:t>7</w:t>
            </w:r>
          </w:p>
        </w:tc>
      </w:tr>
      <w:tr w:rsidR="003A3182" w:rsidRPr="00B9781C" w14:paraId="4CC642C8" w14:textId="77777777" w:rsidTr="00B9781C">
        <w:tc>
          <w:tcPr>
            <w:tcW w:w="1842" w:type="dxa"/>
            <w:shd w:val="clear" w:color="auto" w:fill="auto"/>
            <w:noWrap/>
            <w:hideMark/>
          </w:tcPr>
          <w:p w14:paraId="60C1E7C2" w14:textId="77777777" w:rsidR="003A3182" w:rsidRPr="00B9781C" w:rsidRDefault="003A3182" w:rsidP="00B9781C">
            <w:pPr>
              <w:suppressAutoHyphens w:val="0"/>
              <w:spacing w:before="40" w:after="40" w:line="220" w:lineRule="exact"/>
              <w:rPr>
                <w:sz w:val="18"/>
              </w:rPr>
            </w:pPr>
            <w:r w:rsidRPr="00B9781C">
              <w:rPr>
                <w:sz w:val="18"/>
                <w:lang w:val="fr-FR"/>
              </w:rPr>
              <w:t>Botswanaise</w:t>
            </w:r>
          </w:p>
        </w:tc>
        <w:tc>
          <w:tcPr>
            <w:tcW w:w="1843" w:type="dxa"/>
            <w:shd w:val="clear" w:color="auto" w:fill="auto"/>
            <w:noWrap/>
            <w:vAlign w:val="bottom"/>
            <w:hideMark/>
          </w:tcPr>
          <w:p w14:paraId="09E4ECF9"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2" w:type="dxa"/>
            <w:shd w:val="clear" w:color="auto" w:fill="auto"/>
            <w:noWrap/>
            <w:vAlign w:val="bottom"/>
            <w:hideMark/>
          </w:tcPr>
          <w:p w14:paraId="2E63CAB9"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4564F2E0" w14:textId="77777777" w:rsidR="003A3182" w:rsidRPr="00B9781C" w:rsidRDefault="003A3182" w:rsidP="00B9781C">
            <w:pPr>
              <w:suppressAutoHyphens w:val="0"/>
              <w:spacing w:before="40" w:after="40" w:line="220" w:lineRule="exact"/>
              <w:jc w:val="right"/>
              <w:rPr>
                <w:sz w:val="18"/>
              </w:rPr>
            </w:pPr>
            <w:r w:rsidRPr="00B9781C">
              <w:rPr>
                <w:sz w:val="18"/>
                <w:lang w:val="fr-FR"/>
              </w:rPr>
              <w:t>6</w:t>
            </w:r>
          </w:p>
        </w:tc>
      </w:tr>
      <w:tr w:rsidR="003A3182" w:rsidRPr="00B9781C" w14:paraId="55F15BFA" w14:textId="77777777" w:rsidTr="00B9781C">
        <w:tc>
          <w:tcPr>
            <w:tcW w:w="1842" w:type="dxa"/>
            <w:shd w:val="clear" w:color="auto" w:fill="auto"/>
            <w:noWrap/>
            <w:hideMark/>
          </w:tcPr>
          <w:p w14:paraId="6CFCD077" w14:textId="77777777" w:rsidR="003A3182" w:rsidRPr="00B9781C" w:rsidRDefault="003A3182" w:rsidP="00B9781C">
            <w:pPr>
              <w:suppressAutoHyphens w:val="0"/>
              <w:spacing w:before="40" w:after="40" w:line="220" w:lineRule="exact"/>
              <w:rPr>
                <w:sz w:val="18"/>
              </w:rPr>
            </w:pPr>
            <w:r w:rsidRPr="00B9781C">
              <w:rPr>
                <w:sz w:val="18"/>
                <w:lang w:val="fr-FR"/>
              </w:rPr>
              <w:t>Brésilienne</w:t>
            </w:r>
          </w:p>
        </w:tc>
        <w:tc>
          <w:tcPr>
            <w:tcW w:w="1843" w:type="dxa"/>
            <w:shd w:val="clear" w:color="auto" w:fill="auto"/>
            <w:noWrap/>
            <w:vAlign w:val="bottom"/>
            <w:hideMark/>
          </w:tcPr>
          <w:p w14:paraId="39D64EF4"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2" w:type="dxa"/>
            <w:shd w:val="clear" w:color="auto" w:fill="auto"/>
            <w:noWrap/>
            <w:vAlign w:val="bottom"/>
            <w:hideMark/>
          </w:tcPr>
          <w:p w14:paraId="6D9FCBDE"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265CECB3" w14:textId="77777777" w:rsidR="003A3182" w:rsidRPr="00B9781C" w:rsidRDefault="003A3182" w:rsidP="00B9781C">
            <w:pPr>
              <w:suppressAutoHyphens w:val="0"/>
              <w:spacing w:before="40" w:after="40" w:line="220" w:lineRule="exact"/>
              <w:jc w:val="right"/>
              <w:rPr>
                <w:sz w:val="18"/>
              </w:rPr>
            </w:pPr>
            <w:r w:rsidRPr="00B9781C">
              <w:rPr>
                <w:sz w:val="18"/>
                <w:lang w:val="fr-FR"/>
              </w:rPr>
              <w:t>7</w:t>
            </w:r>
          </w:p>
        </w:tc>
      </w:tr>
      <w:tr w:rsidR="003A3182" w:rsidRPr="00B9781C" w14:paraId="370C1E9F" w14:textId="77777777" w:rsidTr="00B9781C">
        <w:tc>
          <w:tcPr>
            <w:tcW w:w="1842" w:type="dxa"/>
            <w:shd w:val="clear" w:color="auto" w:fill="auto"/>
            <w:noWrap/>
            <w:hideMark/>
          </w:tcPr>
          <w:p w14:paraId="27627491" w14:textId="77777777" w:rsidR="003A3182" w:rsidRPr="00B9781C" w:rsidRDefault="003A3182" w:rsidP="00B9781C">
            <w:pPr>
              <w:suppressAutoHyphens w:val="0"/>
              <w:spacing w:before="40" w:after="40" w:line="220" w:lineRule="exact"/>
              <w:rPr>
                <w:sz w:val="18"/>
              </w:rPr>
            </w:pPr>
            <w:r w:rsidRPr="00B9781C">
              <w:rPr>
                <w:sz w:val="18"/>
                <w:lang w:val="fr-FR"/>
              </w:rPr>
              <w:t>Britannique</w:t>
            </w:r>
          </w:p>
        </w:tc>
        <w:tc>
          <w:tcPr>
            <w:tcW w:w="1843" w:type="dxa"/>
            <w:shd w:val="clear" w:color="auto" w:fill="auto"/>
            <w:noWrap/>
            <w:vAlign w:val="bottom"/>
            <w:hideMark/>
          </w:tcPr>
          <w:p w14:paraId="071EA3FD" w14:textId="77777777" w:rsidR="003A3182" w:rsidRPr="00B9781C" w:rsidRDefault="003A3182" w:rsidP="00B9781C">
            <w:pPr>
              <w:suppressAutoHyphens w:val="0"/>
              <w:spacing w:before="40" w:after="40" w:line="220" w:lineRule="exact"/>
              <w:jc w:val="right"/>
              <w:rPr>
                <w:sz w:val="18"/>
              </w:rPr>
            </w:pPr>
            <w:r w:rsidRPr="00B9781C">
              <w:rPr>
                <w:sz w:val="18"/>
                <w:lang w:val="fr-FR"/>
              </w:rPr>
              <w:t>115</w:t>
            </w:r>
          </w:p>
        </w:tc>
        <w:tc>
          <w:tcPr>
            <w:tcW w:w="1842" w:type="dxa"/>
            <w:shd w:val="clear" w:color="auto" w:fill="auto"/>
            <w:noWrap/>
            <w:vAlign w:val="bottom"/>
            <w:hideMark/>
          </w:tcPr>
          <w:p w14:paraId="3D85D510" w14:textId="77777777" w:rsidR="003A3182" w:rsidRPr="00B9781C" w:rsidRDefault="003A3182" w:rsidP="00B9781C">
            <w:pPr>
              <w:suppressAutoHyphens w:val="0"/>
              <w:spacing w:before="40" w:after="40" w:line="220" w:lineRule="exact"/>
              <w:jc w:val="right"/>
              <w:rPr>
                <w:sz w:val="18"/>
              </w:rPr>
            </w:pPr>
            <w:r w:rsidRPr="00B9781C">
              <w:rPr>
                <w:sz w:val="18"/>
                <w:lang w:val="fr-FR"/>
              </w:rPr>
              <w:t>63</w:t>
            </w:r>
          </w:p>
        </w:tc>
        <w:tc>
          <w:tcPr>
            <w:tcW w:w="1843" w:type="dxa"/>
            <w:shd w:val="clear" w:color="auto" w:fill="auto"/>
            <w:noWrap/>
            <w:vAlign w:val="bottom"/>
            <w:hideMark/>
          </w:tcPr>
          <w:p w14:paraId="524B8A79" w14:textId="77777777" w:rsidR="003A3182" w:rsidRPr="00B9781C" w:rsidRDefault="003A3182" w:rsidP="00B9781C">
            <w:pPr>
              <w:suppressAutoHyphens w:val="0"/>
              <w:spacing w:before="40" w:after="40" w:line="220" w:lineRule="exact"/>
              <w:jc w:val="right"/>
              <w:rPr>
                <w:sz w:val="18"/>
              </w:rPr>
            </w:pPr>
            <w:r w:rsidRPr="00B9781C">
              <w:rPr>
                <w:sz w:val="18"/>
                <w:lang w:val="fr-FR"/>
              </w:rPr>
              <w:t>178</w:t>
            </w:r>
          </w:p>
        </w:tc>
      </w:tr>
      <w:tr w:rsidR="003A3182" w:rsidRPr="00B9781C" w14:paraId="62851AB4" w14:textId="77777777" w:rsidTr="00B9781C">
        <w:tc>
          <w:tcPr>
            <w:tcW w:w="1842" w:type="dxa"/>
            <w:shd w:val="clear" w:color="auto" w:fill="auto"/>
            <w:noWrap/>
            <w:hideMark/>
          </w:tcPr>
          <w:p w14:paraId="66FF8B5B" w14:textId="77777777" w:rsidR="003A3182" w:rsidRPr="00B9781C" w:rsidRDefault="003A3182" w:rsidP="00B9781C">
            <w:pPr>
              <w:suppressAutoHyphens w:val="0"/>
              <w:spacing w:before="40" w:after="40" w:line="220" w:lineRule="exact"/>
              <w:rPr>
                <w:sz w:val="18"/>
              </w:rPr>
            </w:pPr>
            <w:r w:rsidRPr="00B9781C">
              <w:rPr>
                <w:sz w:val="18"/>
                <w:lang w:val="fr-FR"/>
              </w:rPr>
              <w:t>Bulgare</w:t>
            </w:r>
          </w:p>
        </w:tc>
        <w:tc>
          <w:tcPr>
            <w:tcW w:w="1843" w:type="dxa"/>
            <w:shd w:val="clear" w:color="auto" w:fill="auto"/>
            <w:noWrap/>
            <w:vAlign w:val="bottom"/>
            <w:hideMark/>
          </w:tcPr>
          <w:p w14:paraId="74921AD7"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241CA2D1"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799EF760"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2D8F6978" w14:textId="77777777" w:rsidTr="00B9781C">
        <w:tc>
          <w:tcPr>
            <w:tcW w:w="1842" w:type="dxa"/>
            <w:shd w:val="clear" w:color="auto" w:fill="auto"/>
            <w:noWrap/>
            <w:hideMark/>
          </w:tcPr>
          <w:p w14:paraId="275E5CE9" w14:textId="77777777" w:rsidR="003A3182" w:rsidRPr="00B9781C" w:rsidRDefault="003A3182" w:rsidP="00B9781C">
            <w:pPr>
              <w:suppressAutoHyphens w:val="0"/>
              <w:spacing w:before="40" w:after="40" w:line="220" w:lineRule="exact"/>
              <w:rPr>
                <w:sz w:val="18"/>
              </w:rPr>
            </w:pPr>
            <w:r w:rsidRPr="00B9781C">
              <w:rPr>
                <w:sz w:val="18"/>
                <w:lang w:val="fr-FR"/>
              </w:rPr>
              <w:t>Burundaise</w:t>
            </w:r>
          </w:p>
        </w:tc>
        <w:tc>
          <w:tcPr>
            <w:tcW w:w="1843" w:type="dxa"/>
            <w:shd w:val="clear" w:color="auto" w:fill="auto"/>
            <w:noWrap/>
            <w:vAlign w:val="bottom"/>
            <w:hideMark/>
          </w:tcPr>
          <w:p w14:paraId="6A1F113C"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44E52CA6"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26EEADD4"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1AA0FA9B" w14:textId="77777777" w:rsidTr="00B9781C">
        <w:tc>
          <w:tcPr>
            <w:tcW w:w="1842" w:type="dxa"/>
            <w:shd w:val="clear" w:color="auto" w:fill="auto"/>
            <w:noWrap/>
            <w:hideMark/>
          </w:tcPr>
          <w:p w14:paraId="71CDF70F" w14:textId="77777777" w:rsidR="003A3182" w:rsidRPr="00B9781C" w:rsidRDefault="003A3182" w:rsidP="00B9781C">
            <w:pPr>
              <w:suppressAutoHyphens w:val="0"/>
              <w:spacing w:before="40" w:after="40" w:line="220" w:lineRule="exact"/>
              <w:rPr>
                <w:sz w:val="18"/>
              </w:rPr>
            </w:pPr>
            <w:proofErr w:type="spellStart"/>
            <w:r w:rsidRPr="003A3182">
              <w:rPr>
                <w:sz w:val="18"/>
              </w:rPr>
              <w:t>Caboverdienne</w:t>
            </w:r>
            <w:proofErr w:type="spellEnd"/>
          </w:p>
        </w:tc>
        <w:tc>
          <w:tcPr>
            <w:tcW w:w="1843" w:type="dxa"/>
            <w:shd w:val="clear" w:color="auto" w:fill="auto"/>
            <w:noWrap/>
            <w:vAlign w:val="bottom"/>
            <w:hideMark/>
          </w:tcPr>
          <w:p w14:paraId="058BEBD2"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63E28405"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03EF9E85"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56D54067" w14:textId="77777777" w:rsidTr="00B9781C">
        <w:tc>
          <w:tcPr>
            <w:tcW w:w="1842" w:type="dxa"/>
            <w:shd w:val="clear" w:color="auto" w:fill="auto"/>
            <w:noWrap/>
            <w:hideMark/>
          </w:tcPr>
          <w:p w14:paraId="2CBADF2E" w14:textId="77777777" w:rsidR="003A3182" w:rsidRPr="00B9781C" w:rsidRDefault="003A3182" w:rsidP="00B9781C">
            <w:pPr>
              <w:suppressAutoHyphens w:val="0"/>
              <w:spacing w:before="40" w:after="40" w:line="220" w:lineRule="exact"/>
              <w:rPr>
                <w:sz w:val="18"/>
              </w:rPr>
            </w:pPr>
            <w:r w:rsidRPr="00B9781C">
              <w:rPr>
                <w:sz w:val="18"/>
                <w:lang w:val="fr-FR"/>
              </w:rPr>
              <w:t>Cambodgienne</w:t>
            </w:r>
          </w:p>
        </w:tc>
        <w:tc>
          <w:tcPr>
            <w:tcW w:w="1843" w:type="dxa"/>
            <w:shd w:val="clear" w:color="auto" w:fill="auto"/>
            <w:noWrap/>
            <w:vAlign w:val="bottom"/>
            <w:hideMark/>
          </w:tcPr>
          <w:p w14:paraId="1810BD82"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2" w:type="dxa"/>
            <w:shd w:val="clear" w:color="auto" w:fill="auto"/>
            <w:noWrap/>
            <w:vAlign w:val="bottom"/>
            <w:hideMark/>
          </w:tcPr>
          <w:p w14:paraId="5542D6E1"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003A477D"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r>
      <w:tr w:rsidR="003A3182" w:rsidRPr="00B9781C" w14:paraId="668C23F2" w14:textId="77777777" w:rsidTr="00B9781C">
        <w:tc>
          <w:tcPr>
            <w:tcW w:w="1842" w:type="dxa"/>
            <w:shd w:val="clear" w:color="auto" w:fill="auto"/>
            <w:noWrap/>
            <w:hideMark/>
          </w:tcPr>
          <w:p w14:paraId="4E149FE3" w14:textId="77777777" w:rsidR="003A3182" w:rsidRPr="00B9781C" w:rsidRDefault="003A3182" w:rsidP="00B9781C">
            <w:pPr>
              <w:suppressAutoHyphens w:val="0"/>
              <w:spacing w:before="40" w:after="40" w:line="220" w:lineRule="exact"/>
              <w:rPr>
                <w:sz w:val="18"/>
              </w:rPr>
            </w:pPr>
            <w:r w:rsidRPr="00B9781C">
              <w:rPr>
                <w:sz w:val="18"/>
                <w:lang w:val="fr-FR"/>
              </w:rPr>
              <w:t>Camerounaise</w:t>
            </w:r>
          </w:p>
        </w:tc>
        <w:tc>
          <w:tcPr>
            <w:tcW w:w="1843" w:type="dxa"/>
            <w:shd w:val="clear" w:color="auto" w:fill="auto"/>
            <w:noWrap/>
            <w:vAlign w:val="bottom"/>
            <w:hideMark/>
          </w:tcPr>
          <w:p w14:paraId="0846A1FB" w14:textId="77777777" w:rsidR="003A3182" w:rsidRPr="00B9781C" w:rsidRDefault="003A3182" w:rsidP="00B9781C">
            <w:pPr>
              <w:suppressAutoHyphens w:val="0"/>
              <w:spacing w:before="40" w:after="40" w:line="220" w:lineRule="exact"/>
              <w:jc w:val="right"/>
              <w:rPr>
                <w:sz w:val="18"/>
              </w:rPr>
            </w:pPr>
            <w:r w:rsidRPr="00B9781C">
              <w:rPr>
                <w:sz w:val="18"/>
                <w:lang w:val="fr-FR"/>
              </w:rPr>
              <w:t>63</w:t>
            </w:r>
          </w:p>
        </w:tc>
        <w:tc>
          <w:tcPr>
            <w:tcW w:w="1842" w:type="dxa"/>
            <w:shd w:val="clear" w:color="auto" w:fill="auto"/>
            <w:noWrap/>
            <w:vAlign w:val="bottom"/>
            <w:hideMark/>
          </w:tcPr>
          <w:p w14:paraId="18C0DDD9" w14:textId="77777777" w:rsidR="003A3182" w:rsidRPr="00B9781C" w:rsidRDefault="003A3182" w:rsidP="00B9781C">
            <w:pPr>
              <w:suppressAutoHyphens w:val="0"/>
              <w:spacing w:before="40" w:after="40" w:line="220" w:lineRule="exact"/>
              <w:jc w:val="right"/>
              <w:rPr>
                <w:sz w:val="18"/>
              </w:rPr>
            </w:pPr>
            <w:r w:rsidRPr="00B9781C">
              <w:rPr>
                <w:sz w:val="18"/>
                <w:lang w:val="fr-FR"/>
              </w:rPr>
              <w:t>10</w:t>
            </w:r>
          </w:p>
        </w:tc>
        <w:tc>
          <w:tcPr>
            <w:tcW w:w="1843" w:type="dxa"/>
            <w:shd w:val="clear" w:color="auto" w:fill="auto"/>
            <w:noWrap/>
            <w:vAlign w:val="bottom"/>
            <w:hideMark/>
          </w:tcPr>
          <w:p w14:paraId="3A0B8222" w14:textId="77777777" w:rsidR="003A3182" w:rsidRPr="00B9781C" w:rsidRDefault="003A3182" w:rsidP="00B9781C">
            <w:pPr>
              <w:suppressAutoHyphens w:val="0"/>
              <w:spacing w:before="40" w:after="40" w:line="220" w:lineRule="exact"/>
              <w:jc w:val="right"/>
              <w:rPr>
                <w:sz w:val="18"/>
              </w:rPr>
            </w:pPr>
            <w:r w:rsidRPr="00B9781C">
              <w:rPr>
                <w:sz w:val="18"/>
                <w:lang w:val="fr-FR"/>
              </w:rPr>
              <w:t>73</w:t>
            </w:r>
          </w:p>
        </w:tc>
      </w:tr>
      <w:tr w:rsidR="003A3182" w:rsidRPr="00B9781C" w14:paraId="1BF21AA9" w14:textId="77777777" w:rsidTr="00B9781C">
        <w:tc>
          <w:tcPr>
            <w:tcW w:w="1842" w:type="dxa"/>
            <w:shd w:val="clear" w:color="auto" w:fill="auto"/>
            <w:noWrap/>
            <w:hideMark/>
          </w:tcPr>
          <w:p w14:paraId="294BF3B3" w14:textId="77777777" w:rsidR="003A3182" w:rsidRPr="00B9781C" w:rsidRDefault="003A3182" w:rsidP="00B9781C">
            <w:pPr>
              <w:suppressAutoHyphens w:val="0"/>
              <w:spacing w:before="40" w:after="40" w:line="220" w:lineRule="exact"/>
              <w:rPr>
                <w:sz w:val="18"/>
              </w:rPr>
            </w:pPr>
            <w:r w:rsidRPr="00B9781C">
              <w:rPr>
                <w:sz w:val="18"/>
                <w:lang w:val="fr-FR"/>
              </w:rPr>
              <w:t>Canadienne</w:t>
            </w:r>
          </w:p>
        </w:tc>
        <w:tc>
          <w:tcPr>
            <w:tcW w:w="1843" w:type="dxa"/>
            <w:shd w:val="clear" w:color="auto" w:fill="auto"/>
            <w:noWrap/>
            <w:vAlign w:val="bottom"/>
            <w:hideMark/>
          </w:tcPr>
          <w:p w14:paraId="61D0EC5F" w14:textId="77777777" w:rsidR="003A3182" w:rsidRPr="00B9781C" w:rsidRDefault="003A3182" w:rsidP="00B9781C">
            <w:pPr>
              <w:suppressAutoHyphens w:val="0"/>
              <w:spacing w:before="40" w:after="40" w:line="220" w:lineRule="exact"/>
              <w:jc w:val="right"/>
              <w:rPr>
                <w:sz w:val="18"/>
              </w:rPr>
            </w:pPr>
            <w:r w:rsidRPr="00B9781C">
              <w:rPr>
                <w:sz w:val="18"/>
                <w:lang w:val="fr-FR"/>
              </w:rPr>
              <w:t>11</w:t>
            </w:r>
          </w:p>
        </w:tc>
        <w:tc>
          <w:tcPr>
            <w:tcW w:w="1842" w:type="dxa"/>
            <w:shd w:val="clear" w:color="auto" w:fill="auto"/>
            <w:noWrap/>
            <w:vAlign w:val="bottom"/>
            <w:hideMark/>
          </w:tcPr>
          <w:p w14:paraId="2708EA41"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3" w:type="dxa"/>
            <w:shd w:val="clear" w:color="auto" w:fill="auto"/>
            <w:noWrap/>
            <w:vAlign w:val="bottom"/>
            <w:hideMark/>
          </w:tcPr>
          <w:p w14:paraId="1C0F8F1D" w14:textId="77777777" w:rsidR="003A3182" w:rsidRPr="00B9781C" w:rsidRDefault="003A3182" w:rsidP="00B9781C">
            <w:pPr>
              <w:suppressAutoHyphens w:val="0"/>
              <w:spacing w:before="40" w:after="40" w:line="220" w:lineRule="exact"/>
              <w:jc w:val="right"/>
              <w:rPr>
                <w:sz w:val="18"/>
              </w:rPr>
            </w:pPr>
            <w:r w:rsidRPr="00B9781C">
              <w:rPr>
                <w:sz w:val="18"/>
                <w:lang w:val="fr-FR"/>
              </w:rPr>
              <w:t>16</w:t>
            </w:r>
          </w:p>
        </w:tc>
      </w:tr>
      <w:tr w:rsidR="003A3182" w:rsidRPr="00B9781C" w14:paraId="661BAF42" w14:textId="77777777" w:rsidTr="00B9781C">
        <w:tc>
          <w:tcPr>
            <w:tcW w:w="1842" w:type="dxa"/>
            <w:shd w:val="clear" w:color="auto" w:fill="auto"/>
            <w:noWrap/>
            <w:hideMark/>
          </w:tcPr>
          <w:p w14:paraId="31F5980B" w14:textId="77777777" w:rsidR="003A3182" w:rsidRPr="00B9781C" w:rsidRDefault="003A3182" w:rsidP="00B9781C">
            <w:pPr>
              <w:suppressAutoHyphens w:val="0"/>
              <w:spacing w:before="40" w:after="40" w:line="220" w:lineRule="exact"/>
              <w:rPr>
                <w:sz w:val="18"/>
              </w:rPr>
            </w:pPr>
            <w:r w:rsidRPr="00B9781C">
              <w:rPr>
                <w:sz w:val="18"/>
                <w:lang w:val="fr-FR"/>
              </w:rPr>
              <w:lastRenderedPageBreak/>
              <w:t>Centrafricaine</w:t>
            </w:r>
          </w:p>
        </w:tc>
        <w:tc>
          <w:tcPr>
            <w:tcW w:w="1843" w:type="dxa"/>
            <w:shd w:val="clear" w:color="auto" w:fill="auto"/>
            <w:noWrap/>
            <w:vAlign w:val="bottom"/>
            <w:hideMark/>
          </w:tcPr>
          <w:p w14:paraId="35D69EE3"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059A297C"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0636244F"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17C012CD" w14:textId="77777777" w:rsidTr="00B9781C">
        <w:tc>
          <w:tcPr>
            <w:tcW w:w="1842" w:type="dxa"/>
            <w:shd w:val="clear" w:color="auto" w:fill="auto"/>
            <w:noWrap/>
            <w:hideMark/>
          </w:tcPr>
          <w:p w14:paraId="4F1F5888" w14:textId="77777777" w:rsidR="003A3182" w:rsidRPr="00B9781C" w:rsidRDefault="003A3182" w:rsidP="00B9781C">
            <w:pPr>
              <w:suppressAutoHyphens w:val="0"/>
              <w:spacing w:before="40" w:after="40" w:line="220" w:lineRule="exact"/>
              <w:rPr>
                <w:sz w:val="18"/>
              </w:rPr>
            </w:pPr>
            <w:r w:rsidRPr="00B9781C">
              <w:rPr>
                <w:sz w:val="18"/>
                <w:lang w:val="fr-FR"/>
              </w:rPr>
              <w:t>Chinoise</w:t>
            </w:r>
          </w:p>
        </w:tc>
        <w:tc>
          <w:tcPr>
            <w:tcW w:w="1843" w:type="dxa"/>
            <w:shd w:val="clear" w:color="auto" w:fill="auto"/>
            <w:noWrap/>
            <w:vAlign w:val="bottom"/>
            <w:hideMark/>
          </w:tcPr>
          <w:p w14:paraId="00944648" w14:textId="77777777" w:rsidR="003A3182" w:rsidRPr="00B9781C" w:rsidRDefault="003A3182" w:rsidP="00B9781C">
            <w:pPr>
              <w:suppressAutoHyphens w:val="0"/>
              <w:spacing w:before="40" w:after="40" w:line="220" w:lineRule="exact"/>
              <w:jc w:val="right"/>
              <w:rPr>
                <w:sz w:val="18"/>
              </w:rPr>
            </w:pPr>
            <w:r w:rsidRPr="00B9781C">
              <w:rPr>
                <w:sz w:val="18"/>
                <w:lang w:val="fr-FR"/>
              </w:rPr>
              <w:t>159</w:t>
            </w:r>
          </w:p>
        </w:tc>
        <w:tc>
          <w:tcPr>
            <w:tcW w:w="1842" w:type="dxa"/>
            <w:shd w:val="clear" w:color="auto" w:fill="auto"/>
            <w:noWrap/>
            <w:vAlign w:val="bottom"/>
            <w:hideMark/>
          </w:tcPr>
          <w:p w14:paraId="5358E8B5" w14:textId="77777777" w:rsidR="003A3182" w:rsidRPr="00B9781C" w:rsidRDefault="003A3182" w:rsidP="00B9781C">
            <w:pPr>
              <w:suppressAutoHyphens w:val="0"/>
              <w:spacing w:before="40" w:after="40" w:line="220" w:lineRule="exact"/>
              <w:jc w:val="right"/>
              <w:rPr>
                <w:sz w:val="18"/>
              </w:rPr>
            </w:pPr>
            <w:r w:rsidRPr="00B9781C">
              <w:rPr>
                <w:sz w:val="18"/>
                <w:lang w:val="fr-FR"/>
              </w:rPr>
              <w:t>51</w:t>
            </w:r>
          </w:p>
        </w:tc>
        <w:tc>
          <w:tcPr>
            <w:tcW w:w="1843" w:type="dxa"/>
            <w:shd w:val="clear" w:color="auto" w:fill="auto"/>
            <w:noWrap/>
            <w:vAlign w:val="bottom"/>
            <w:hideMark/>
          </w:tcPr>
          <w:p w14:paraId="14E45C92" w14:textId="77777777" w:rsidR="003A3182" w:rsidRPr="00B9781C" w:rsidRDefault="003A3182" w:rsidP="00B9781C">
            <w:pPr>
              <w:suppressAutoHyphens w:val="0"/>
              <w:spacing w:before="40" w:after="40" w:line="220" w:lineRule="exact"/>
              <w:jc w:val="right"/>
              <w:rPr>
                <w:sz w:val="18"/>
              </w:rPr>
            </w:pPr>
            <w:r w:rsidRPr="00B9781C">
              <w:rPr>
                <w:sz w:val="18"/>
                <w:lang w:val="fr-FR"/>
              </w:rPr>
              <w:t>210</w:t>
            </w:r>
          </w:p>
        </w:tc>
      </w:tr>
      <w:tr w:rsidR="003A3182" w:rsidRPr="00B9781C" w14:paraId="39AD2461" w14:textId="77777777" w:rsidTr="00B9781C">
        <w:tc>
          <w:tcPr>
            <w:tcW w:w="1842" w:type="dxa"/>
            <w:shd w:val="clear" w:color="auto" w:fill="auto"/>
            <w:noWrap/>
            <w:hideMark/>
          </w:tcPr>
          <w:p w14:paraId="3E9DFA12" w14:textId="77777777" w:rsidR="003A3182" w:rsidRPr="00B9781C" w:rsidRDefault="003A3182" w:rsidP="00B9781C">
            <w:pPr>
              <w:suppressAutoHyphens w:val="0"/>
              <w:spacing w:before="40" w:after="40" w:line="220" w:lineRule="exact"/>
              <w:rPr>
                <w:sz w:val="18"/>
              </w:rPr>
            </w:pPr>
            <w:r w:rsidRPr="00B9781C">
              <w:rPr>
                <w:sz w:val="18"/>
                <w:lang w:val="fr-FR"/>
              </w:rPr>
              <w:t>Chypriote</w:t>
            </w:r>
          </w:p>
        </w:tc>
        <w:tc>
          <w:tcPr>
            <w:tcW w:w="1843" w:type="dxa"/>
            <w:shd w:val="clear" w:color="auto" w:fill="auto"/>
            <w:noWrap/>
            <w:vAlign w:val="bottom"/>
            <w:hideMark/>
          </w:tcPr>
          <w:p w14:paraId="4D8F55D6"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0EDCCFA8"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48171C80"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62348258" w14:textId="77777777" w:rsidTr="00B9781C">
        <w:tc>
          <w:tcPr>
            <w:tcW w:w="1842" w:type="dxa"/>
            <w:shd w:val="clear" w:color="auto" w:fill="auto"/>
            <w:noWrap/>
            <w:hideMark/>
          </w:tcPr>
          <w:p w14:paraId="42597AD3" w14:textId="77777777" w:rsidR="003A3182" w:rsidRPr="00B9781C" w:rsidRDefault="003A3182" w:rsidP="00B9781C">
            <w:pPr>
              <w:suppressAutoHyphens w:val="0"/>
              <w:spacing w:before="40" w:after="40" w:line="220" w:lineRule="exact"/>
              <w:rPr>
                <w:sz w:val="18"/>
              </w:rPr>
            </w:pPr>
            <w:r w:rsidRPr="00B9781C">
              <w:rPr>
                <w:sz w:val="18"/>
                <w:lang w:val="fr-FR"/>
              </w:rPr>
              <w:t>Comorienne</w:t>
            </w:r>
          </w:p>
        </w:tc>
        <w:tc>
          <w:tcPr>
            <w:tcW w:w="1843" w:type="dxa"/>
            <w:shd w:val="clear" w:color="auto" w:fill="auto"/>
            <w:noWrap/>
            <w:vAlign w:val="bottom"/>
            <w:hideMark/>
          </w:tcPr>
          <w:p w14:paraId="7DC9C578"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40A97E1C"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4157D934"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0F60095F" w14:textId="77777777" w:rsidTr="00B9781C">
        <w:tc>
          <w:tcPr>
            <w:tcW w:w="1842" w:type="dxa"/>
            <w:shd w:val="clear" w:color="auto" w:fill="auto"/>
            <w:noWrap/>
            <w:hideMark/>
          </w:tcPr>
          <w:p w14:paraId="13795DBC" w14:textId="77777777" w:rsidR="003A3182" w:rsidRPr="00B9781C" w:rsidRDefault="003A3182" w:rsidP="00B9781C">
            <w:pPr>
              <w:suppressAutoHyphens w:val="0"/>
              <w:spacing w:before="40" w:after="40" w:line="220" w:lineRule="exact"/>
              <w:rPr>
                <w:sz w:val="18"/>
              </w:rPr>
            </w:pPr>
            <w:r w:rsidRPr="00B9781C">
              <w:rPr>
                <w:sz w:val="18"/>
                <w:lang w:val="fr-FR"/>
              </w:rPr>
              <w:t>Congolaise</w:t>
            </w:r>
          </w:p>
        </w:tc>
        <w:tc>
          <w:tcPr>
            <w:tcW w:w="1843" w:type="dxa"/>
            <w:shd w:val="clear" w:color="auto" w:fill="auto"/>
            <w:noWrap/>
            <w:vAlign w:val="bottom"/>
            <w:hideMark/>
          </w:tcPr>
          <w:p w14:paraId="320DC120" w14:textId="77777777" w:rsidR="003A3182" w:rsidRPr="00B9781C" w:rsidRDefault="003A3182" w:rsidP="00B9781C">
            <w:pPr>
              <w:suppressAutoHyphens w:val="0"/>
              <w:spacing w:before="40" w:after="40" w:line="220" w:lineRule="exact"/>
              <w:jc w:val="right"/>
              <w:rPr>
                <w:sz w:val="18"/>
              </w:rPr>
            </w:pPr>
            <w:r w:rsidRPr="00B9781C">
              <w:rPr>
                <w:sz w:val="18"/>
                <w:lang w:val="fr-FR"/>
              </w:rPr>
              <w:t>7</w:t>
            </w:r>
          </w:p>
        </w:tc>
        <w:tc>
          <w:tcPr>
            <w:tcW w:w="1842" w:type="dxa"/>
            <w:shd w:val="clear" w:color="auto" w:fill="auto"/>
            <w:noWrap/>
            <w:vAlign w:val="bottom"/>
            <w:hideMark/>
          </w:tcPr>
          <w:p w14:paraId="54B6BB92"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0146ACCE"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r>
      <w:tr w:rsidR="003A3182" w:rsidRPr="00B9781C" w14:paraId="637A6B33" w14:textId="77777777" w:rsidTr="00B9781C">
        <w:tc>
          <w:tcPr>
            <w:tcW w:w="1842" w:type="dxa"/>
            <w:shd w:val="clear" w:color="auto" w:fill="auto"/>
            <w:noWrap/>
            <w:hideMark/>
          </w:tcPr>
          <w:p w14:paraId="72542D45" w14:textId="77777777" w:rsidR="003A3182" w:rsidRPr="00B9781C" w:rsidRDefault="003A3182" w:rsidP="00B9781C">
            <w:pPr>
              <w:suppressAutoHyphens w:val="0"/>
              <w:spacing w:before="40" w:after="40" w:line="220" w:lineRule="exact"/>
              <w:rPr>
                <w:sz w:val="18"/>
              </w:rPr>
            </w:pPr>
            <w:r w:rsidRPr="00B9781C">
              <w:rPr>
                <w:sz w:val="18"/>
                <w:lang w:val="fr-FR"/>
              </w:rPr>
              <w:t>Costaricien</w:t>
            </w:r>
            <w:r>
              <w:rPr>
                <w:sz w:val="18"/>
                <w:lang w:val="fr-FR"/>
              </w:rPr>
              <w:t>ne</w:t>
            </w:r>
          </w:p>
        </w:tc>
        <w:tc>
          <w:tcPr>
            <w:tcW w:w="1843" w:type="dxa"/>
            <w:shd w:val="clear" w:color="auto" w:fill="auto"/>
            <w:noWrap/>
            <w:vAlign w:val="bottom"/>
            <w:hideMark/>
          </w:tcPr>
          <w:p w14:paraId="22599868"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6238920A"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2F4775AE"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392D7499" w14:textId="77777777" w:rsidTr="00B9781C">
        <w:tc>
          <w:tcPr>
            <w:tcW w:w="1842" w:type="dxa"/>
            <w:shd w:val="clear" w:color="auto" w:fill="auto"/>
            <w:noWrap/>
            <w:hideMark/>
          </w:tcPr>
          <w:p w14:paraId="6A6F7F4E" w14:textId="77777777" w:rsidR="003A3182" w:rsidRPr="00B9781C" w:rsidRDefault="003A3182" w:rsidP="00B9781C">
            <w:pPr>
              <w:suppressAutoHyphens w:val="0"/>
              <w:spacing w:before="40" w:after="40" w:line="220" w:lineRule="exact"/>
              <w:rPr>
                <w:sz w:val="18"/>
              </w:rPr>
            </w:pPr>
            <w:r w:rsidRPr="00B9781C">
              <w:rPr>
                <w:sz w:val="18"/>
                <w:lang w:val="fr-FR"/>
              </w:rPr>
              <w:t>Croate</w:t>
            </w:r>
          </w:p>
        </w:tc>
        <w:tc>
          <w:tcPr>
            <w:tcW w:w="1843" w:type="dxa"/>
            <w:shd w:val="clear" w:color="auto" w:fill="auto"/>
            <w:noWrap/>
            <w:vAlign w:val="bottom"/>
            <w:hideMark/>
          </w:tcPr>
          <w:p w14:paraId="5273D63C"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40EEA226"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1DCF6A4B"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r>
      <w:tr w:rsidR="003A3182" w:rsidRPr="00B9781C" w14:paraId="31698EF0" w14:textId="77777777" w:rsidTr="00B9781C">
        <w:tc>
          <w:tcPr>
            <w:tcW w:w="1842" w:type="dxa"/>
            <w:shd w:val="clear" w:color="auto" w:fill="auto"/>
            <w:noWrap/>
            <w:hideMark/>
          </w:tcPr>
          <w:p w14:paraId="1FDED1A6" w14:textId="77777777" w:rsidR="003A3182" w:rsidRPr="00B9781C" w:rsidRDefault="003A3182" w:rsidP="00B9781C">
            <w:pPr>
              <w:suppressAutoHyphens w:val="0"/>
              <w:spacing w:before="40" w:after="40" w:line="220" w:lineRule="exact"/>
              <w:rPr>
                <w:sz w:val="18"/>
              </w:rPr>
            </w:pPr>
            <w:r w:rsidRPr="00B9781C">
              <w:rPr>
                <w:sz w:val="18"/>
                <w:lang w:val="fr-FR"/>
              </w:rPr>
              <w:t>Cubaine</w:t>
            </w:r>
          </w:p>
        </w:tc>
        <w:tc>
          <w:tcPr>
            <w:tcW w:w="1843" w:type="dxa"/>
            <w:shd w:val="clear" w:color="auto" w:fill="auto"/>
            <w:noWrap/>
            <w:vAlign w:val="bottom"/>
            <w:hideMark/>
          </w:tcPr>
          <w:p w14:paraId="421D8C65" w14:textId="77777777" w:rsidR="003A3182" w:rsidRPr="00B9781C" w:rsidRDefault="003A3182" w:rsidP="00B9781C">
            <w:pPr>
              <w:suppressAutoHyphens w:val="0"/>
              <w:spacing w:before="40" w:after="40" w:line="220" w:lineRule="exact"/>
              <w:jc w:val="right"/>
              <w:rPr>
                <w:sz w:val="18"/>
              </w:rPr>
            </w:pPr>
            <w:r w:rsidRPr="00B9781C">
              <w:rPr>
                <w:sz w:val="18"/>
                <w:lang w:val="fr-FR"/>
              </w:rPr>
              <w:t>64</w:t>
            </w:r>
          </w:p>
        </w:tc>
        <w:tc>
          <w:tcPr>
            <w:tcW w:w="1842" w:type="dxa"/>
            <w:shd w:val="clear" w:color="auto" w:fill="auto"/>
            <w:noWrap/>
            <w:vAlign w:val="bottom"/>
            <w:hideMark/>
          </w:tcPr>
          <w:p w14:paraId="029FD649" w14:textId="77777777" w:rsidR="003A3182" w:rsidRPr="00B9781C" w:rsidRDefault="003A3182" w:rsidP="00B9781C">
            <w:pPr>
              <w:suppressAutoHyphens w:val="0"/>
              <w:spacing w:before="40" w:after="40" w:line="220" w:lineRule="exact"/>
              <w:jc w:val="right"/>
              <w:rPr>
                <w:sz w:val="18"/>
              </w:rPr>
            </w:pPr>
            <w:r w:rsidRPr="00B9781C">
              <w:rPr>
                <w:sz w:val="18"/>
                <w:lang w:val="fr-FR"/>
              </w:rPr>
              <w:t>46</w:t>
            </w:r>
          </w:p>
        </w:tc>
        <w:tc>
          <w:tcPr>
            <w:tcW w:w="1843" w:type="dxa"/>
            <w:shd w:val="clear" w:color="auto" w:fill="auto"/>
            <w:noWrap/>
            <w:vAlign w:val="bottom"/>
            <w:hideMark/>
          </w:tcPr>
          <w:p w14:paraId="48EC6EF5" w14:textId="77777777" w:rsidR="003A3182" w:rsidRPr="00B9781C" w:rsidRDefault="003A3182" w:rsidP="00B9781C">
            <w:pPr>
              <w:suppressAutoHyphens w:val="0"/>
              <w:spacing w:before="40" w:after="40" w:line="220" w:lineRule="exact"/>
              <w:jc w:val="right"/>
              <w:rPr>
                <w:sz w:val="18"/>
              </w:rPr>
            </w:pPr>
            <w:r w:rsidRPr="00B9781C">
              <w:rPr>
                <w:sz w:val="18"/>
                <w:lang w:val="fr-FR"/>
              </w:rPr>
              <w:t>110</w:t>
            </w:r>
          </w:p>
        </w:tc>
      </w:tr>
      <w:tr w:rsidR="003A3182" w:rsidRPr="00B9781C" w14:paraId="17EAEB27" w14:textId="77777777" w:rsidTr="00B9781C">
        <w:tc>
          <w:tcPr>
            <w:tcW w:w="1842" w:type="dxa"/>
            <w:shd w:val="clear" w:color="auto" w:fill="auto"/>
            <w:noWrap/>
            <w:hideMark/>
          </w:tcPr>
          <w:p w14:paraId="399D672D" w14:textId="77777777" w:rsidR="003A3182" w:rsidRPr="00B9781C" w:rsidRDefault="003A3182" w:rsidP="00B9781C">
            <w:pPr>
              <w:suppressAutoHyphens w:val="0"/>
              <w:spacing w:before="40" w:after="40" w:line="220" w:lineRule="exact"/>
              <w:rPr>
                <w:sz w:val="18"/>
              </w:rPr>
            </w:pPr>
            <w:r w:rsidRPr="00B9781C">
              <w:rPr>
                <w:sz w:val="18"/>
                <w:lang w:val="fr-FR"/>
              </w:rPr>
              <w:t>Danoise</w:t>
            </w:r>
          </w:p>
        </w:tc>
        <w:tc>
          <w:tcPr>
            <w:tcW w:w="1843" w:type="dxa"/>
            <w:shd w:val="clear" w:color="auto" w:fill="auto"/>
            <w:noWrap/>
            <w:vAlign w:val="bottom"/>
            <w:hideMark/>
          </w:tcPr>
          <w:p w14:paraId="668C08F4"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25407027"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341B5725"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r>
      <w:tr w:rsidR="003A3182" w:rsidRPr="00B9781C" w14:paraId="4E6A640B" w14:textId="77777777" w:rsidTr="00B9781C">
        <w:tc>
          <w:tcPr>
            <w:tcW w:w="1842" w:type="dxa"/>
            <w:shd w:val="clear" w:color="auto" w:fill="auto"/>
            <w:noWrap/>
            <w:hideMark/>
          </w:tcPr>
          <w:p w14:paraId="2A4C004D" w14:textId="77777777" w:rsidR="003A3182" w:rsidRPr="00B9781C" w:rsidRDefault="003A3182" w:rsidP="00B9781C">
            <w:pPr>
              <w:suppressAutoHyphens w:val="0"/>
              <w:spacing w:before="40" w:after="40" w:line="220" w:lineRule="exact"/>
              <w:rPr>
                <w:sz w:val="18"/>
              </w:rPr>
            </w:pPr>
            <w:r w:rsidRPr="00B9781C">
              <w:rPr>
                <w:sz w:val="18"/>
                <w:lang w:val="fr-FR"/>
              </w:rPr>
              <w:t>Djiboutienne</w:t>
            </w:r>
          </w:p>
        </w:tc>
        <w:tc>
          <w:tcPr>
            <w:tcW w:w="1843" w:type="dxa"/>
            <w:shd w:val="clear" w:color="auto" w:fill="auto"/>
            <w:noWrap/>
            <w:vAlign w:val="bottom"/>
            <w:hideMark/>
          </w:tcPr>
          <w:p w14:paraId="40B4483D"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2" w:type="dxa"/>
            <w:shd w:val="clear" w:color="auto" w:fill="auto"/>
            <w:noWrap/>
            <w:vAlign w:val="bottom"/>
            <w:hideMark/>
          </w:tcPr>
          <w:p w14:paraId="5F4423D3"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541F436C" w14:textId="77777777" w:rsidR="003A3182" w:rsidRPr="00B9781C" w:rsidRDefault="003A3182" w:rsidP="00B9781C">
            <w:pPr>
              <w:suppressAutoHyphens w:val="0"/>
              <w:spacing w:before="40" w:after="40" w:line="220" w:lineRule="exact"/>
              <w:jc w:val="right"/>
              <w:rPr>
                <w:sz w:val="18"/>
              </w:rPr>
            </w:pPr>
            <w:r w:rsidRPr="00B9781C">
              <w:rPr>
                <w:sz w:val="18"/>
                <w:lang w:val="fr-FR"/>
              </w:rPr>
              <w:t>6</w:t>
            </w:r>
          </w:p>
        </w:tc>
      </w:tr>
      <w:tr w:rsidR="003A3182" w:rsidRPr="00B9781C" w14:paraId="317AB4A3" w14:textId="77777777" w:rsidTr="00B9781C">
        <w:tc>
          <w:tcPr>
            <w:tcW w:w="1842" w:type="dxa"/>
            <w:shd w:val="clear" w:color="auto" w:fill="auto"/>
            <w:noWrap/>
            <w:hideMark/>
          </w:tcPr>
          <w:p w14:paraId="628CE3B8" w14:textId="77777777" w:rsidR="003A3182" w:rsidRPr="00B9781C" w:rsidRDefault="003A3182" w:rsidP="00B9781C">
            <w:pPr>
              <w:suppressAutoHyphens w:val="0"/>
              <w:spacing w:before="40" w:after="40" w:line="220" w:lineRule="exact"/>
              <w:rPr>
                <w:sz w:val="18"/>
              </w:rPr>
            </w:pPr>
            <w:r w:rsidRPr="00B9781C">
              <w:rPr>
                <w:sz w:val="18"/>
                <w:lang w:val="fr-FR"/>
              </w:rPr>
              <w:t>Égyptienne</w:t>
            </w:r>
          </w:p>
        </w:tc>
        <w:tc>
          <w:tcPr>
            <w:tcW w:w="1843" w:type="dxa"/>
            <w:shd w:val="clear" w:color="auto" w:fill="auto"/>
            <w:noWrap/>
            <w:vAlign w:val="bottom"/>
            <w:hideMark/>
          </w:tcPr>
          <w:p w14:paraId="5208EEFF" w14:textId="77777777" w:rsidR="003A3182" w:rsidRPr="00B9781C" w:rsidRDefault="003A3182" w:rsidP="00B9781C">
            <w:pPr>
              <w:suppressAutoHyphens w:val="0"/>
              <w:spacing w:before="40" w:after="40" w:line="220" w:lineRule="exact"/>
              <w:jc w:val="right"/>
              <w:rPr>
                <w:sz w:val="18"/>
              </w:rPr>
            </w:pPr>
            <w:r w:rsidRPr="00B9781C">
              <w:rPr>
                <w:sz w:val="18"/>
                <w:lang w:val="fr-FR"/>
              </w:rPr>
              <w:t>71</w:t>
            </w:r>
          </w:p>
        </w:tc>
        <w:tc>
          <w:tcPr>
            <w:tcW w:w="1842" w:type="dxa"/>
            <w:shd w:val="clear" w:color="auto" w:fill="auto"/>
            <w:noWrap/>
            <w:vAlign w:val="bottom"/>
            <w:hideMark/>
          </w:tcPr>
          <w:p w14:paraId="3BC58EB8" w14:textId="77777777" w:rsidR="003A3182" w:rsidRPr="00B9781C" w:rsidRDefault="003A3182" w:rsidP="00B9781C">
            <w:pPr>
              <w:suppressAutoHyphens w:val="0"/>
              <w:spacing w:before="40" w:after="40" w:line="220" w:lineRule="exact"/>
              <w:jc w:val="right"/>
              <w:rPr>
                <w:sz w:val="18"/>
              </w:rPr>
            </w:pPr>
            <w:r w:rsidRPr="00B9781C">
              <w:rPr>
                <w:sz w:val="18"/>
                <w:lang w:val="fr-FR"/>
              </w:rPr>
              <w:t>19</w:t>
            </w:r>
          </w:p>
        </w:tc>
        <w:tc>
          <w:tcPr>
            <w:tcW w:w="1843" w:type="dxa"/>
            <w:shd w:val="clear" w:color="auto" w:fill="auto"/>
            <w:noWrap/>
            <w:vAlign w:val="bottom"/>
            <w:hideMark/>
          </w:tcPr>
          <w:p w14:paraId="2500F9C5" w14:textId="77777777" w:rsidR="003A3182" w:rsidRPr="00B9781C" w:rsidRDefault="003A3182" w:rsidP="00B9781C">
            <w:pPr>
              <w:suppressAutoHyphens w:val="0"/>
              <w:spacing w:before="40" w:after="40" w:line="220" w:lineRule="exact"/>
              <w:jc w:val="right"/>
              <w:rPr>
                <w:sz w:val="18"/>
              </w:rPr>
            </w:pPr>
            <w:r w:rsidRPr="00B9781C">
              <w:rPr>
                <w:sz w:val="18"/>
                <w:lang w:val="fr-FR"/>
              </w:rPr>
              <w:t>90</w:t>
            </w:r>
          </w:p>
        </w:tc>
      </w:tr>
      <w:tr w:rsidR="003A3182" w:rsidRPr="00B9781C" w14:paraId="3D6028F5" w14:textId="77777777" w:rsidTr="00B9781C">
        <w:tc>
          <w:tcPr>
            <w:tcW w:w="1842" w:type="dxa"/>
            <w:shd w:val="clear" w:color="auto" w:fill="auto"/>
            <w:noWrap/>
            <w:hideMark/>
          </w:tcPr>
          <w:p w14:paraId="4B70A249" w14:textId="77777777" w:rsidR="003A3182" w:rsidRPr="00B9781C" w:rsidRDefault="003A3182" w:rsidP="00B9781C">
            <w:pPr>
              <w:suppressAutoHyphens w:val="0"/>
              <w:spacing w:before="40" w:after="40" w:line="220" w:lineRule="exact"/>
              <w:rPr>
                <w:sz w:val="18"/>
              </w:rPr>
            </w:pPr>
            <w:r w:rsidRPr="00B9781C">
              <w:rPr>
                <w:sz w:val="18"/>
                <w:lang w:val="fr-FR"/>
              </w:rPr>
              <w:t>Émirienne</w:t>
            </w:r>
          </w:p>
        </w:tc>
        <w:tc>
          <w:tcPr>
            <w:tcW w:w="1843" w:type="dxa"/>
            <w:shd w:val="clear" w:color="auto" w:fill="auto"/>
            <w:noWrap/>
            <w:vAlign w:val="bottom"/>
            <w:hideMark/>
          </w:tcPr>
          <w:p w14:paraId="3B0EB8E4"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3ED7CBA9"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77ACDB26"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r>
      <w:tr w:rsidR="003A3182" w:rsidRPr="00B9781C" w14:paraId="559965A0" w14:textId="77777777" w:rsidTr="00B9781C">
        <w:tc>
          <w:tcPr>
            <w:tcW w:w="1842" w:type="dxa"/>
            <w:shd w:val="clear" w:color="auto" w:fill="auto"/>
            <w:noWrap/>
            <w:hideMark/>
          </w:tcPr>
          <w:p w14:paraId="2D100510" w14:textId="77777777" w:rsidR="003A3182" w:rsidRPr="00B9781C" w:rsidRDefault="003A3182" w:rsidP="00B9781C">
            <w:pPr>
              <w:suppressAutoHyphens w:val="0"/>
              <w:spacing w:before="40" w:after="40" w:line="220" w:lineRule="exact"/>
              <w:rPr>
                <w:sz w:val="18"/>
              </w:rPr>
            </w:pPr>
            <w:r w:rsidRPr="00B9781C">
              <w:rPr>
                <w:sz w:val="18"/>
                <w:lang w:val="fr-FR"/>
              </w:rPr>
              <w:t>Espagnole</w:t>
            </w:r>
          </w:p>
        </w:tc>
        <w:tc>
          <w:tcPr>
            <w:tcW w:w="1843" w:type="dxa"/>
            <w:shd w:val="clear" w:color="auto" w:fill="auto"/>
            <w:noWrap/>
            <w:vAlign w:val="bottom"/>
            <w:hideMark/>
          </w:tcPr>
          <w:p w14:paraId="5A9F0A48" w14:textId="77777777" w:rsidR="003A3182" w:rsidRPr="00B9781C" w:rsidRDefault="003A3182" w:rsidP="00B9781C">
            <w:pPr>
              <w:suppressAutoHyphens w:val="0"/>
              <w:spacing w:before="40" w:after="40" w:line="220" w:lineRule="exact"/>
              <w:jc w:val="right"/>
              <w:rPr>
                <w:sz w:val="18"/>
              </w:rPr>
            </w:pPr>
            <w:r w:rsidRPr="00B9781C">
              <w:rPr>
                <w:sz w:val="18"/>
                <w:lang w:val="fr-FR"/>
              </w:rPr>
              <w:t>32</w:t>
            </w:r>
          </w:p>
        </w:tc>
        <w:tc>
          <w:tcPr>
            <w:tcW w:w="1842" w:type="dxa"/>
            <w:shd w:val="clear" w:color="auto" w:fill="auto"/>
            <w:noWrap/>
            <w:vAlign w:val="bottom"/>
            <w:hideMark/>
          </w:tcPr>
          <w:p w14:paraId="225A5356"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3" w:type="dxa"/>
            <w:shd w:val="clear" w:color="auto" w:fill="auto"/>
            <w:noWrap/>
            <w:vAlign w:val="bottom"/>
            <w:hideMark/>
          </w:tcPr>
          <w:p w14:paraId="7E3BC249" w14:textId="77777777" w:rsidR="003A3182" w:rsidRPr="00B9781C" w:rsidRDefault="003A3182" w:rsidP="00B9781C">
            <w:pPr>
              <w:suppressAutoHyphens w:val="0"/>
              <w:spacing w:before="40" w:after="40" w:line="220" w:lineRule="exact"/>
              <w:jc w:val="right"/>
              <w:rPr>
                <w:sz w:val="18"/>
              </w:rPr>
            </w:pPr>
            <w:r w:rsidRPr="00B9781C">
              <w:rPr>
                <w:sz w:val="18"/>
                <w:lang w:val="fr-FR"/>
              </w:rPr>
              <w:t>36</w:t>
            </w:r>
          </w:p>
        </w:tc>
      </w:tr>
      <w:tr w:rsidR="003A3182" w:rsidRPr="00B9781C" w14:paraId="718583C9" w14:textId="77777777" w:rsidTr="00B9781C">
        <w:tc>
          <w:tcPr>
            <w:tcW w:w="1842" w:type="dxa"/>
            <w:shd w:val="clear" w:color="auto" w:fill="auto"/>
            <w:noWrap/>
            <w:hideMark/>
          </w:tcPr>
          <w:p w14:paraId="78DC95BF" w14:textId="77777777" w:rsidR="003A3182" w:rsidRPr="00B9781C" w:rsidRDefault="003A3182" w:rsidP="00B9781C">
            <w:pPr>
              <w:suppressAutoHyphens w:val="0"/>
              <w:spacing w:before="40" w:after="40" w:line="220" w:lineRule="exact"/>
              <w:rPr>
                <w:sz w:val="18"/>
              </w:rPr>
            </w:pPr>
            <w:r w:rsidRPr="00B9781C">
              <w:rPr>
                <w:sz w:val="18"/>
                <w:lang w:val="fr-FR"/>
              </w:rPr>
              <w:t>Éthiopienne</w:t>
            </w:r>
          </w:p>
        </w:tc>
        <w:tc>
          <w:tcPr>
            <w:tcW w:w="1843" w:type="dxa"/>
            <w:shd w:val="clear" w:color="auto" w:fill="auto"/>
            <w:noWrap/>
            <w:vAlign w:val="bottom"/>
            <w:hideMark/>
          </w:tcPr>
          <w:p w14:paraId="4169AC6F" w14:textId="77777777" w:rsidR="003A3182" w:rsidRPr="00B9781C" w:rsidRDefault="003A3182" w:rsidP="00B9781C">
            <w:pPr>
              <w:suppressAutoHyphens w:val="0"/>
              <w:spacing w:before="40" w:after="40" w:line="220" w:lineRule="exact"/>
              <w:jc w:val="right"/>
              <w:rPr>
                <w:sz w:val="18"/>
              </w:rPr>
            </w:pPr>
            <w:r w:rsidRPr="00B9781C">
              <w:rPr>
                <w:sz w:val="18"/>
                <w:lang w:val="fr-FR"/>
              </w:rPr>
              <w:t>6</w:t>
            </w:r>
          </w:p>
        </w:tc>
        <w:tc>
          <w:tcPr>
            <w:tcW w:w="1842" w:type="dxa"/>
            <w:shd w:val="clear" w:color="auto" w:fill="auto"/>
            <w:noWrap/>
            <w:vAlign w:val="bottom"/>
            <w:hideMark/>
          </w:tcPr>
          <w:p w14:paraId="0E08F578"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3" w:type="dxa"/>
            <w:shd w:val="clear" w:color="auto" w:fill="auto"/>
            <w:noWrap/>
            <w:vAlign w:val="bottom"/>
            <w:hideMark/>
          </w:tcPr>
          <w:p w14:paraId="08BDB997" w14:textId="77777777" w:rsidR="003A3182" w:rsidRPr="00B9781C" w:rsidRDefault="003A3182" w:rsidP="00B9781C">
            <w:pPr>
              <w:suppressAutoHyphens w:val="0"/>
              <w:spacing w:before="40" w:after="40" w:line="220" w:lineRule="exact"/>
              <w:jc w:val="right"/>
              <w:rPr>
                <w:sz w:val="18"/>
              </w:rPr>
            </w:pPr>
            <w:r w:rsidRPr="00B9781C">
              <w:rPr>
                <w:sz w:val="18"/>
                <w:lang w:val="fr-FR"/>
              </w:rPr>
              <w:t>10</w:t>
            </w:r>
          </w:p>
        </w:tc>
      </w:tr>
      <w:tr w:rsidR="003A3182" w:rsidRPr="00B9781C" w14:paraId="060D2DA0" w14:textId="77777777" w:rsidTr="00B9781C">
        <w:tc>
          <w:tcPr>
            <w:tcW w:w="1842" w:type="dxa"/>
            <w:shd w:val="clear" w:color="auto" w:fill="auto"/>
            <w:noWrap/>
            <w:hideMark/>
          </w:tcPr>
          <w:p w14:paraId="2A1D9D1F" w14:textId="77777777" w:rsidR="003A3182" w:rsidRPr="00B9781C" w:rsidRDefault="003A3182" w:rsidP="00B9781C">
            <w:pPr>
              <w:suppressAutoHyphens w:val="0"/>
              <w:spacing w:before="40" w:after="40" w:line="220" w:lineRule="exact"/>
              <w:rPr>
                <w:sz w:val="18"/>
              </w:rPr>
            </w:pPr>
            <w:r w:rsidRPr="00B9781C">
              <w:rPr>
                <w:sz w:val="18"/>
                <w:lang w:val="fr-FR"/>
              </w:rPr>
              <w:t>Fidjienne</w:t>
            </w:r>
          </w:p>
        </w:tc>
        <w:tc>
          <w:tcPr>
            <w:tcW w:w="1843" w:type="dxa"/>
            <w:shd w:val="clear" w:color="auto" w:fill="auto"/>
            <w:noWrap/>
            <w:vAlign w:val="bottom"/>
            <w:hideMark/>
          </w:tcPr>
          <w:p w14:paraId="4D2185B4"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1A132342"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6B3C5EC9"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26677331" w14:textId="77777777" w:rsidTr="00B9781C">
        <w:tc>
          <w:tcPr>
            <w:tcW w:w="1842" w:type="dxa"/>
            <w:shd w:val="clear" w:color="auto" w:fill="auto"/>
            <w:noWrap/>
            <w:hideMark/>
          </w:tcPr>
          <w:p w14:paraId="429BF61E" w14:textId="77777777" w:rsidR="003A3182" w:rsidRPr="00B9781C" w:rsidRDefault="003A3182" w:rsidP="00B9781C">
            <w:pPr>
              <w:suppressAutoHyphens w:val="0"/>
              <w:spacing w:before="40" w:after="40" w:line="220" w:lineRule="exact"/>
              <w:rPr>
                <w:sz w:val="18"/>
              </w:rPr>
            </w:pPr>
            <w:r w:rsidRPr="00B9781C">
              <w:rPr>
                <w:sz w:val="18"/>
                <w:lang w:val="fr-FR"/>
              </w:rPr>
              <w:t>Finlandaise</w:t>
            </w:r>
          </w:p>
        </w:tc>
        <w:tc>
          <w:tcPr>
            <w:tcW w:w="1843" w:type="dxa"/>
            <w:shd w:val="clear" w:color="auto" w:fill="auto"/>
            <w:noWrap/>
            <w:vAlign w:val="bottom"/>
            <w:hideMark/>
          </w:tcPr>
          <w:p w14:paraId="743DB011"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7D986DD7"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5BBAC013"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50EE486A" w14:textId="77777777" w:rsidTr="00B9781C">
        <w:tc>
          <w:tcPr>
            <w:tcW w:w="1842" w:type="dxa"/>
            <w:shd w:val="clear" w:color="auto" w:fill="auto"/>
            <w:noWrap/>
            <w:hideMark/>
          </w:tcPr>
          <w:p w14:paraId="69BAF3EB" w14:textId="77777777" w:rsidR="003A3182" w:rsidRPr="00B9781C" w:rsidRDefault="003A3182" w:rsidP="00B9781C">
            <w:pPr>
              <w:suppressAutoHyphens w:val="0"/>
              <w:spacing w:before="40" w:after="40" w:line="220" w:lineRule="exact"/>
              <w:rPr>
                <w:sz w:val="18"/>
              </w:rPr>
            </w:pPr>
            <w:r w:rsidRPr="00B9781C">
              <w:rPr>
                <w:sz w:val="18"/>
                <w:lang w:val="fr-FR"/>
              </w:rPr>
              <w:t>Française</w:t>
            </w:r>
          </w:p>
        </w:tc>
        <w:tc>
          <w:tcPr>
            <w:tcW w:w="1843" w:type="dxa"/>
            <w:shd w:val="clear" w:color="auto" w:fill="auto"/>
            <w:noWrap/>
            <w:vAlign w:val="bottom"/>
            <w:hideMark/>
          </w:tcPr>
          <w:p w14:paraId="442C6566" w14:textId="77777777" w:rsidR="003A3182" w:rsidRPr="00B9781C" w:rsidRDefault="003A3182" w:rsidP="00B9781C">
            <w:pPr>
              <w:suppressAutoHyphens w:val="0"/>
              <w:spacing w:before="40" w:after="40" w:line="220" w:lineRule="exact"/>
              <w:jc w:val="right"/>
              <w:rPr>
                <w:sz w:val="18"/>
              </w:rPr>
            </w:pPr>
            <w:r w:rsidRPr="00B9781C">
              <w:rPr>
                <w:sz w:val="18"/>
                <w:lang w:val="fr-FR"/>
              </w:rPr>
              <w:t>124</w:t>
            </w:r>
          </w:p>
        </w:tc>
        <w:tc>
          <w:tcPr>
            <w:tcW w:w="1842" w:type="dxa"/>
            <w:shd w:val="clear" w:color="auto" w:fill="auto"/>
            <w:noWrap/>
            <w:vAlign w:val="bottom"/>
            <w:hideMark/>
          </w:tcPr>
          <w:p w14:paraId="763ACA86" w14:textId="77777777" w:rsidR="003A3182" w:rsidRPr="00B9781C" w:rsidRDefault="003A3182" w:rsidP="00B9781C">
            <w:pPr>
              <w:suppressAutoHyphens w:val="0"/>
              <w:spacing w:before="40" w:after="40" w:line="220" w:lineRule="exact"/>
              <w:jc w:val="right"/>
              <w:rPr>
                <w:sz w:val="18"/>
              </w:rPr>
            </w:pPr>
            <w:r w:rsidRPr="00B9781C">
              <w:rPr>
                <w:sz w:val="18"/>
                <w:lang w:val="fr-FR"/>
              </w:rPr>
              <w:t>78</w:t>
            </w:r>
          </w:p>
        </w:tc>
        <w:tc>
          <w:tcPr>
            <w:tcW w:w="1843" w:type="dxa"/>
            <w:shd w:val="clear" w:color="auto" w:fill="auto"/>
            <w:noWrap/>
            <w:vAlign w:val="bottom"/>
            <w:hideMark/>
          </w:tcPr>
          <w:p w14:paraId="48787A07" w14:textId="77777777" w:rsidR="003A3182" w:rsidRPr="00B9781C" w:rsidRDefault="003A3182" w:rsidP="00B9781C">
            <w:pPr>
              <w:suppressAutoHyphens w:val="0"/>
              <w:spacing w:before="40" w:after="40" w:line="220" w:lineRule="exact"/>
              <w:jc w:val="right"/>
              <w:rPr>
                <w:sz w:val="18"/>
              </w:rPr>
            </w:pPr>
            <w:r w:rsidRPr="00B9781C">
              <w:rPr>
                <w:sz w:val="18"/>
                <w:lang w:val="fr-FR"/>
              </w:rPr>
              <w:t>202</w:t>
            </w:r>
          </w:p>
        </w:tc>
      </w:tr>
      <w:tr w:rsidR="003A3182" w:rsidRPr="00B9781C" w14:paraId="75660DB5" w14:textId="77777777" w:rsidTr="00B9781C">
        <w:tc>
          <w:tcPr>
            <w:tcW w:w="1842" w:type="dxa"/>
            <w:shd w:val="clear" w:color="auto" w:fill="auto"/>
            <w:noWrap/>
            <w:hideMark/>
          </w:tcPr>
          <w:p w14:paraId="605CFD99" w14:textId="77777777" w:rsidR="003A3182" w:rsidRPr="00B9781C" w:rsidRDefault="003A3182" w:rsidP="00B9781C">
            <w:pPr>
              <w:suppressAutoHyphens w:val="0"/>
              <w:spacing w:before="40" w:after="40" w:line="220" w:lineRule="exact"/>
              <w:rPr>
                <w:sz w:val="18"/>
              </w:rPr>
            </w:pPr>
            <w:r w:rsidRPr="00B9781C">
              <w:rPr>
                <w:sz w:val="18"/>
                <w:lang w:val="fr-FR"/>
              </w:rPr>
              <w:t>Gambienne</w:t>
            </w:r>
          </w:p>
        </w:tc>
        <w:tc>
          <w:tcPr>
            <w:tcW w:w="1843" w:type="dxa"/>
            <w:shd w:val="clear" w:color="auto" w:fill="auto"/>
            <w:noWrap/>
            <w:vAlign w:val="bottom"/>
            <w:hideMark/>
          </w:tcPr>
          <w:p w14:paraId="6A79B06B"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5971F0E8"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0333CDAD"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6F7E0698" w14:textId="77777777" w:rsidTr="00B9781C">
        <w:tc>
          <w:tcPr>
            <w:tcW w:w="1842" w:type="dxa"/>
            <w:shd w:val="clear" w:color="auto" w:fill="auto"/>
            <w:noWrap/>
            <w:hideMark/>
          </w:tcPr>
          <w:p w14:paraId="6728CADF" w14:textId="77777777" w:rsidR="003A3182" w:rsidRPr="00B9781C" w:rsidRDefault="003A3182" w:rsidP="00B9781C">
            <w:pPr>
              <w:suppressAutoHyphens w:val="0"/>
              <w:spacing w:before="40" w:after="40" w:line="220" w:lineRule="exact"/>
              <w:rPr>
                <w:sz w:val="18"/>
              </w:rPr>
            </w:pPr>
            <w:r w:rsidRPr="00B9781C">
              <w:rPr>
                <w:sz w:val="18"/>
                <w:lang w:val="fr-FR"/>
              </w:rPr>
              <w:t>Géorgienne</w:t>
            </w:r>
          </w:p>
        </w:tc>
        <w:tc>
          <w:tcPr>
            <w:tcW w:w="1843" w:type="dxa"/>
            <w:shd w:val="clear" w:color="auto" w:fill="auto"/>
            <w:noWrap/>
            <w:vAlign w:val="bottom"/>
            <w:hideMark/>
          </w:tcPr>
          <w:p w14:paraId="22FBAFFE"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2C9B7B17"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63CDF6B2"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r>
      <w:tr w:rsidR="003A3182" w:rsidRPr="00B9781C" w14:paraId="4A727710" w14:textId="77777777" w:rsidTr="00B9781C">
        <w:tc>
          <w:tcPr>
            <w:tcW w:w="1842" w:type="dxa"/>
            <w:shd w:val="clear" w:color="auto" w:fill="auto"/>
            <w:noWrap/>
            <w:hideMark/>
          </w:tcPr>
          <w:p w14:paraId="50CFDFB1" w14:textId="77777777" w:rsidR="003A3182" w:rsidRPr="00B9781C" w:rsidRDefault="003A3182" w:rsidP="00B9781C">
            <w:pPr>
              <w:suppressAutoHyphens w:val="0"/>
              <w:spacing w:before="40" w:after="40" w:line="220" w:lineRule="exact"/>
              <w:rPr>
                <w:sz w:val="18"/>
              </w:rPr>
            </w:pPr>
            <w:r w:rsidRPr="00B9781C">
              <w:rPr>
                <w:sz w:val="18"/>
                <w:lang w:val="fr-FR"/>
              </w:rPr>
              <w:t>Ghanéenne</w:t>
            </w:r>
          </w:p>
        </w:tc>
        <w:tc>
          <w:tcPr>
            <w:tcW w:w="1843" w:type="dxa"/>
            <w:shd w:val="clear" w:color="auto" w:fill="auto"/>
            <w:noWrap/>
            <w:vAlign w:val="bottom"/>
            <w:hideMark/>
          </w:tcPr>
          <w:p w14:paraId="51C5677C" w14:textId="77777777" w:rsidR="003A3182" w:rsidRPr="00B9781C" w:rsidRDefault="003A3182" w:rsidP="00B9781C">
            <w:pPr>
              <w:suppressAutoHyphens w:val="0"/>
              <w:spacing w:before="40" w:after="40" w:line="220" w:lineRule="exact"/>
              <w:jc w:val="right"/>
              <w:rPr>
                <w:sz w:val="18"/>
              </w:rPr>
            </w:pPr>
            <w:r w:rsidRPr="00B9781C">
              <w:rPr>
                <w:sz w:val="18"/>
                <w:lang w:val="fr-FR"/>
              </w:rPr>
              <w:t>112</w:t>
            </w:r>
          </w:p>
        </w:tc>
        <w:tc>
          <w:tcPr>
            <w:tcW w:w="1842" w:type="dxa"/>
            <w:shd w:val="clear" w:color="auto" w:fill="auto"/>
            <w:noWrap/>
            <w:vAlign w:val="bottom"/>
            <w:hideMark/>
          </w:tcPr>
          <w:p w14:paraId="1D1FE640" w14:textId="77777777" w:rsidR="003A3182" w:rsidRPr="00B9781C" w:rsidRDefault="003A3182" w:rsidP="00B9781C">
            <w:pPr>
              <w:suppressAutoHyphens w:val="0"/>
              <w:spacing w:before="40" w:after="40" w:line="220" w:lineRule="exact"/>
              <w:jc w:val="right"/>
              <w:rPr>
                <w:sz w:val="18"/>
              </w:rPr>
            </w:pPr>
            <w:r w:rsidRPr="00B9781C">
              <w:rPr>
                <w:sz w:val="18"/>
                <w:lang w:val="fr-FR"/>
              </w:rPr>
              <w:t>181</w:t>
            </w:r>
          </w:p>
        </w:tc>
        <w:tc>
          <w:tcPr>
            <w:tcW w:w="1843" w:type="dxa"/>
            <w:shd w:val="clear" w:color="auto" w:fill="auto"/>
            <w:noWrap/>
            <w:vAlign w:val="bottom"/>
            <w:hideMark/>
          </w:tcPr>
          <w:p w14:paraId="6BD0F5CC" w14:textId="77777777" w:rsidR="003A3182" w:rsidRPr="00B9781C" w:rsidRDefault="003A3182" w:rsidP="00B9781C">
            <w:pPr>
              <w:suppressAutoHyphens w:val="0"/>
              <w:spacing w:before="40" w:after="40" w:line="220" w:lineRule="exact"/>
              <w:jc w:val="right"/>
              <w:rPr>
                <w:sz w:val="18"/>
              </w:rPr>
            </w:pPr>
            <w:r w:rsidRPr="00B9781C">
              <w:rPr>
                <w:sz w:val="18"/>
                <w:lang w:val="fr-FR"/>
              </w:rPr>
              <w:t>293</w:t>
            </w:r>
          </w:p>
        </w:tc>
      </w:tr>
      <w:tr w:rsidR="003A3182" w:rsidRPr="00B9781C" w14:paraId="4CA91D06" w14:textId="77777777" w:rsidTr="00B9781C">
        <w:tc>
          <w:tcPr>
            <w:tcW w:w="1842" w:type="dxa"/>
            <w:shd w:val="clear" w:color="auto" w:fill="auto"/>
            <w:noWrap/>
            <w:hideMark/>
          </w:tcPr>
          <w:p w14:paraId="244E86A4" w14:textId="77777777" w:rsidR="003A3182" w:rsidRPr="00B9781C" w:rsidRDefault="003A3182" w:rsidP="00B9781C">
            <w:pPr>
              <w:suppressAutoHyphens w:val="0"/>
              <w:spacing w:before="40" w:after="40" w:line="220" w:lineRule="exact"/>
              <w:rPr>
                <w:sz w:val="18"/>
              </w:rPr>
            </w:pPr>
            <w:r w:rsidRPr="00B9781C">
              <w:rPr>
                <w:sz w:val="18"/>
                <w:lang w:val="fr-FR"/>
              </w:rPr>
              <w:t>Grecque</w:t>
            </w:r>
          </w:p>
        </w:tc>
        <w:tc>
          <w:tcPr>
            <w:tcW w:w="1843" w:type="dxa"/>
            <w:shd w:val="clear" w:color="auto" w:fill="auto"/>
            <w:noWrap/>
            <w:vAlign w:val="bottom"/>
            <w:hideMark/>
          </w:tcPr>
          <w:p w14:paraId="739015A5"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2" w:type="dxa"/>
            <w:shd w:val="clear" w:color="auto" w:fill="auto"/>
            <w:noWrap/>
            <w:vAlign w:val="bottom"/>
            <w:hideMark/>
          </w:tcPr>
          <w:p w14:paraId="799B537F"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56DF3961" w14:textId="77777777" w:rsidR="003A3182" w:rsidRPr="00B9781C" w:rsidRDefault="003A3182" w:rsidP="00B9781C">
            <w:pPr>
              <w:suppressAutoHyphens w:val="0"/>
              <w:spacing w:before="40" w:after="40" w:line="220" w:lineRule="exact"/>
              <w:jc w:val="right"/>
              <w:rPr>
                <w:sz w:val="18"/>
              </w:rPr>
            </w:pPr>
            <w:r w:rsidRPr="00B9781C">
              <w:rPr>
                <w:sz w:val="18"/>
                <w:lang w:val="fr-FR"/>
              </w:rPr>
              <w:t>6</w:t>
            </w:r>
          </w:p>
        </w:tc>
      </w:tr>
      <w:tr w:rsidR="003A3182" w:rsidRPr="00B9781C" w14:paraId="1F8B2F59" w14:textId="77777777" w:rsidTr="00B9781C">
        <w:tc>
          <w:tcPr>
            <w:tcW w:w="1842" w:type="dxa"/>
            <w:shd w:val="clear" w:color="auto" w:fill="auto"/>
            <w:noWrap/>
            <w:hideMark/>
          </w:tcPr>
          <w:p w14:paraId="0ECB4068" w14:textId="77777777" w:rsidR="003A3182" w:rsidRPr="00B9781C" w:rsidRDefault="003A3182" w:rsidP="00B9781C">
            <w:pPr>
              <w:suppressAutoHyphens w:val="0"/>
              <w:spacing w:before="40" w:after="40" w:line="220" w:lineRule="exact"/>
              <w:rPr>
                <w:sz w:val="18"/>
              </w:rPr>
            </w:pPr>
            <w:r w:rsidRPr="00B9781C">
              <w:rPr>
                <w:sz w:val="18"/>
                <w:lang w:val="fr-FR"/>
              </w:rPr>
              <w:t>Guinéenne</w:t>
            </w:r>
          </w:p>
        </w:tc>
        <w:tc>
          <w:tcPr>
            <w:tcW w:w="1843" w:type="dxa"/>
            <w:shd w:val="clear" w:color="auto" w:fill="auto"/>
            <w:noWrap/>
            <w:vAlign w:val="bottom"/>
            <w:hideMark/>
          </w:tcPr>
          <w:p w14:paraId="2672855D" w14:textId="77777777" w:rsidR="003A3182" w:rsidRPr="00B9781C" w:rsidRDefault="003A3182" w:rsidP="00B9781C">
            <w:pPr>
              <w:suppressAutoHyphens w:val="0"/>
              <w:spacing w:before="40" w:after="40" w:line="220" w:lineRule="exact"/>
              <w:jc w:val="right"/>
              <w:rPr>
                <w:sz w:val="18"/>
              </w:rPr>
            </w:pPr>
            <w:r w:rsidRPr="00B9781C">
              <w:rPr>
                <w:sz w:val="18"/>
                <w:lang w:val="fr-FR"/>
              </w:rPr>
              <w:t>13</w:t>
            </w:r>
          </w:p>
        </w:tc>
        <w:tc>
          <w:tcPr>
            <w:tcW w:w="1842" w:type="dxa"/>
            <w:shd w:val="clear" w:color="auto" w:fill="auto"/>
            <w:noWrap/>
            <w:vAlign w:val="bottom"/>
            <w:hideMark/>
          </w:tcPr>
          <w:p w14:paraId="12730160" w14:textId="77777777" w:rsidR="003A3182" w:rsidRPr="00B9781C" w:rsidRDefault="003A3182" w:rsidP="00B9781C">
            <w:pPr>
              <w:suppressAutoHyphens w:val="0"/>
              <w:spacing w:before="40" w:after="40" w:line="220" w:lineRule="exact"/>
              <w:jc w:val="right"/>
              <w:rPr>
                <w:sz w:val="18"/>
              </w:rPr>
            </w:pPr>
            <w:r w:rsidRPr="00B9781C">
              <w:rPr>
                <w:sz w:val="18"/>
                <w:lang w:val="fr-FR"/>
              </w:rPr>
              <w:t>9</w:t>
            </w:r>
          </w:p>
        </w:tc>
        <w:tc>
          <w:tcPr>
            <w:tcW w:w="1843" w:type="dxa"/>
            <w:shd w:val="clear" w:color="auto" w:fill="auto"/>
            <w:noWrap/>
            <w:vAlign w:val="bottom"/>
            <w:hideMark/>
          </w:tcPr>
          <w:p w14:paraId="61088961" w14:textId="77777777" w:rsidR="003A3182" w:rsidRPr="00B9781C" w:rsidRDefault="003A3182" w:rsidP="00B9781C">
            <w:pPr>
              <w:suppressAutoHyphens w:val="0"/>
              <w:spacing w:before="40" w:after="40" w:line="220" w:lineRule="exact"/>
              <w:jc w:val="right"/>
              <w:rPr>
                <w:sz w:val="18"/>
              </w:rPr>
            </w:pPr>
            <w:r w:rsidRPr="00B9781C">
              <w:rPr>
                <w:sz w:val="18"/>
                <w:lang w:val="fr-FR"/>
              </w:rPr>
              <w:t>22</w:t>
            </w:r>
          </w:p>
        </w:tc>
      </w:tr>
      <w:tr w:rsidR="003A3182" w:rsidRPr="00B9781C" w14:paraId="02F61973" w14:textId="77777777" w:rsidTr="00B9781C">
        <w:tc>
          <w:tcPr>
            <w:tcW w:w="1842" w:type="dxa"/>
            <w:shd w:val="clear" w:color="auto" w:fill="auto"/>
            <w:noWrap/>
            <w:hideMark/>
          </w:tcPr>
          <w:p w14:paraId="39A42C65" w14:textId="77777777" w:rsidR="003A3182" w:rsidRPr="00B9781C" w:rsidRDefault="003A3182" w:rsidP="00B9781C">
            <w:pPr>
              <w:suppressAutoHyphens w:val="0"/>
              <w:spacing w:before="40" w:after="40" w:line="220" w:lineRule="exact"/>
              <w:rPr>
                <w:sz w:val="18"/>
              </w:rPr>
            </w:pPr>
            <w:r w:rsidRPr="00B9781C">
              <w:rPr>
                <w:sz w:val="18"/>
                <w:lang w:val="fr-FR"/>
              </w:rPr>
              <w:t>Hondurienne</w:t>
            </w:r>
          </w:p>
        </w:tc>
        <w:tc>
          <w:tcPr>
            <w:tcW w:w="1843" w:type="dxa"/>
            <w:shd w:val="clear" w:color="auto" w:fill="auto"/>
            <w:noWrap/>
            <w:vAlign w:val="bottom"/>
            <w:hideMark/>
          </w:tcPr>
          <w:p w14:paraId="6A47E7F8"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639B07A8"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4D81ADD1"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14876D12" w14:textId="77777777" w:rsidTr="00B9781C">
        <w:tc>
          <w:tcPr>
            <w:tcW w:w="1842" w:type="dxa"/>
            <w:shd w:val="clear" w:color="auto" w:fill="auto"/>
            <w:noWrap/>
            <w:hideMark/>
          </w:tcPr>
          <w:p w14:paraId="363B012F" w14:textId="77777777" w:rsidR="003A3182" w:rsidRPr="00B9781C" w:rsidRDefault="003A3182" w:rsidP="00B9781C">
            <w:pPr>
              <w:suppressAutoHyphens w:val="0"/>
              <w:spacing w:before="40" w:after="40" w:line="220" w:lineRule="exact"/>
              <w:rPr>
                <w:sz w:val="18"/>
              </w:rPr>
            </w:pPr>
            <w:r w:rsidRPr="00B9781C">
              <w:rPr>
                <w:sz w:val="18"/>
                <w:lang w:val="fr-FR"/>
              </w:rPr>
              <w:t>Hongroise</w:t>
            </w:r>
          </w:p>
        </w:tc>
        <w:tc>
          <w:tcPr>
            <w:tcW w:w="1843" w:type="dxa"/>
            <w:shd w:val="clear" w:color="auto" w:fill="auto"/>
            <w:noWrap/>
            <w:vAlign w:val="bottom"/>
            <w:hideMark/>
          </w:tcPr>
          <w:p w14:paraId="10A92898" w14:textId="77777777" w:rsidR="003A3182" w:rsidRPr="00B9781C" w:rsidRDefault="003A3182" w:rsidP="00B9781C">
            <w:pPr>
              <w:suppressAutoHyphens w:val="0"/>
              <w:spacing w:before="40" w:after="40" w:line="220" w:lineRule="exact"/>
              <w:jc w:val="right"/>
              <w:rPr>
                <w:sz w:val="18"/>
              </w:rPr>
            </w:pPr>
            <w:r w:rsidRPr="00B9781C">
              <w:rPr>
                <w:sz w:val="18"/>
                <w:lang w:val="fr-FR"/>
              </w:rPr>
              <w:t>6</w:t>
            </w:r>
          </w:p>
        </w:tc>
        <w:tc>
          <w:tcPr>
            <w:tcW w:w="1842" w:type="dxa"/>
            <w:shd w:val="clear" w:color="auto" w:fill="auto"/>
            <w:noWrap/>
            <w:vAlign w:val="bottom"/>
            <w:hideMark/>
          </w:tcPr>
          <w:p w14:paraId="44870265"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3" w:type="dxa"/>
            <w:shd w:val="clear" w:color="auto" w:fill="auto"/>
            <w:noWrap/>
            <w:vAlign w:val="bottom"/>
            <w:hideMark/>
          </w:tcPr>
          <w:p w14:paraId="0A73B8DB" w14:textId="77777777" w:rsidR="003A3182" w:rsidRPr="00B9781C" w:rsidRDefault="003A3182" w:rsidP="00B9781C">
            <w:pPr>
              <w:suppressAutoHyphens w:val="0"/>
              <w:spacing w:before="40" w:after="40" w:line="220" w:lineRule="exact"/>
              <w:jc w:val="right"/>
              <w:rPr>
                <w:sz w:val="18"/>
              </w:rPr>
            </w:pPr>
            <w:r w:rsidRPr="00B9781C">
              <w:rPr>
                <w:sz w:val="18"/>
                <w:lang w:val="fr-FR"/>
              </w:rPr>
              <w:t>11</w:t>
            </w:r>
          </w:p>
        </w:tc>
      </w:tr>
      <w:tr w:rsidR="003A3182" w:rsidRPr="00B9781C" w14:paraId="36BC65D8" w14:textId="77777777" w:rsidTr="00B9781C">
        <w:tc>
          <w:tcPr>
            <w:tcW w:w="1842" w:type="dxa"/>
            <w:shd w:val="clear" w:color="auto" w:fill="auto"/>
            <w:noWrap/>
            <w:hideMark/>
          </w:tcPr>
          <w:p w14:paraId="0DA80F2F" w14:textId="77777777" w:rsidR="003A3182" w:rsidRPr="00B9781C" w:rsidRDefault="003A3182" w:rsidP="00B9781C">
            <w:pPr>
              <w:suppressAutoHyphens w:val="0"/>
              <w:spacing w:before="40" w:after="40" w:line="220" w:lineRule="exact"/>
              <w:rPr>
                <w:sz w:val="18"/>
              </w:rPr>
            </w:pPr>
            <w:r w:rsidRPr="00B9781C">
              <w:rPr>
                <w:sz w:val="18"/>
                <w:lang w:val="fr-FR"/>
              </w:rPr>
              <w:t>Indienne</w:t>
            </w:r>
          </w:p>
        </w:tc>
        <w:tc>
          <w:tcPr>
            <w:tcW w:w="1843" w:type="dxa"/>
            <w:shd w:val="clear" w:color="auto" w:fill="auto"/>
            <w:noWrap/>
            <w:vAlign w:val="bottom"/>
            <w:hideMark/>
          </w:tcPr>
          <w:p w14:paraId="035B23B1" w14:textId="77777777" w:rsidR="003A3182" w:rsidRPr="00B9781C" w:rsidRDefault="003A3182" w:rsidP="00B9781C">
            <w:pPr>
              <w:suppressAutoHyphens w:val="0"/>
              <w:spacing w:before="40" w:after="40" w:line="220" w:lineRule="exact"/>
              <w:jc w:val="right"/>
              <w:rPr>
                <w:sz w:val="18"/>
              </w:rPr>
            </w:pPr>
            <w:r w:rsidRPr="00B9781C">
              <w:rPr>
                <w:sz w:val="18"/>
                <w:lang w:val="fr-FR"/>
              </w:rPr>
              <w:t>7 391</w:t>
            </w:r>
          </w:p>
        </w:tc>
        <w:tc>
          <w:tcPr>
            <w:tcW w:w="1842" w:type="dxa"/>
            <w:shd w:val="clear" w:color="auto" w:fill="auto"/>
            <w:noWrap/>
            <w:vAlign w:val="bottom"/>
            <w:hideMark/>
          </w:tcPr>
          <w:p w14:paraId="5A74F7D2" w14:textId="77777777" w:rsidR="003A3182" w:rsidRPr="00B9781C" w:rsidRDefault="003A3182" w:rsidP="00B9781C">
            <w:pPr>
              <w:suppressAutoHyphens w:val="0"/>
              <w:spacing w:before="40" w:after="40" w:line="220" w:lineRule="exact"/>
              <w:jc w:val="right"/>
              <w:rPr>
                <w:sz w:val="18"/>
              </w:rPr>
            </w:pPr>
            <w:r w:rsidRPr="00B9781C">
              <w:rPr>
                <w:sz w:val="18"/>
                <w:lang w:val="fr-FR"/>
              </w:rPr>
              <w:t>644</w:t>
            </w:r>
          </w:p>
        </w:tc>
        <w:tc>
          <w:tcPr>
            <w:tcW w:w="1843" w:type="dxa"/>
            <w:shd w:val="clear" w:color="auto" w:fill="auto"/>
            <w:noWrap/>
            <w:vAlign w:val="bottom"/>
            <w:hideMark/>
          </w:tcPr>
          <w:p w14:paraId="545407CF" w14:textId="77777777" w:rsidR="003A3182" w:rsidRPr="00B9781C" w:rsidRDefault="003A3182" w:rsidP="00B9781C">
            <w:pPr>
              <w:suppressAutoHyphens w:val="0"/>
              <w:spacing w:before="40" w:after="40" w:line="220" w:lineRule="exact"/>
              <w:jc w:val="right"/>
              <w:rPr>
                <w:sz w:val="18"/>
              </w:rPr>
            </w:pPr>
            <w:r w:rsidRPr="00B9781C">
              <w:rPr>
                <w:sz w:val="18"/>
                <w:lang w:val="fr-FR"/>
              </w:rPr>
              <w:t>8 035</w:t>
            </w:r>
          </w:p>
        </w:tc>
      </w:tr>
      <w:tr w:rsidR="003A3182" w:rsidRPr="00B9781C" w14:paraId="1C5D3F65" w14:textId="77777777" w:rsidTr="00B9781C">
        <w:tc>
          <w:tcPr>
            <w:tcW w:w="1842" w:type="dxa"/>
            <w:shd w:val="clear" w:color="auto" w:fill="auto"/>
            <w:noWrap/>
            <w:hideMark/>
          </w:tcPr>
          <w:p w14:paraId="749BDA8B" w14:textId="77777777" w:rsidR="003A3182" w:rsidRPr="00B9781C" w:rsidRDefault="003A3182" w:rsidP="00B9781C">
            <w:pPr>
              <w:suppressAutoHyphens w:val="0"/>
              <w:spacing w:before="40" w:after="40" w:line="220" w:lineRule="exact"/>
              <w:rPr>
                <w:sz w:val="18"/>
              </w:rPr>
            </w:pPr>
            <w:r w:rsidRPr="00B9781C">
              <w:rPr>
                <w:sz w:val="18"/>
                <w:lang w:val="fr-FR"/>
              </w:rPr>
              <w:t>Indonésienne</w:t>
            </w:r>
          </w:p>
        </w:tc>
        <w:tc>
          <w:tcPr>
            <w:tcW w:w="1843" w:type="dxa"/>
            <w:shd w:val="clear" w:color="auto" w:fill="auto"/>
            <w:noWrap/>
            <w:vAlign w:val="bottom"/>
            <w:hideMark/>
          </w:tcPr>
          <w:p w14:paraId="1A1C06DA" w14:textId="77777777" w:rsidR="003A3182" w:rsidRPr="00B9781C" w:rsidRDefault="003A3182" w:rsidP="00B9781C">
            <w:pPr>
              <w:suppressAutoHyphens w:val="0"/>
              <w:spacing w:before="40" w:after="40" w:line="220" w:lineRule="exact"/>
              <w:jc w:val="right"/>
              <w:rPr>
                <w:sz w:val="18"/>
              </w:rPr>
            </w:pPr>
            <w:r w:rsidRPr="00B9781C">
              <w:rPr>
                <w:sz w:val="18"/>
                <w:lang w:val="fr-FR"/>
              </w:rPr>
              <w:t>229</w:t>
            </w:r>
          </w:p>
        </w:tc>
        <w:tc>
          <w:tcPr>
            <w:tcW w:w="1842" w:type="dxa"/>
            <w:shd w:val="clear" w:color="auto" w:fill="auto"/>
            <w:noWrap/>
            <w:vAlign w:val="bottom"/>
            <w:hideMark/>
          </w:tcPr>
          <w:p w14:paraId="403F9284" w14:textId="77777777" w:rsidR="003A3182" w:rsidRPr="00B9781C" w:rsidRDefault="003A3182" w:rsidP="00B9781C">
            <w:pPr>
              <w:suppressAutoHyphens w:val="0"/>
              <w:spacing w:before="40" w:after="40" w:line="220" w:lineRule="exact"/>
              <w:jc w:val="right"/>
              <w:rPr>
                <w:sz w:val="18"/>
              </w:rPr>
            </w:pPr>
            <w:r w:rsidRPr="00B9781C">
              <w:rPr>
                <w:sz w:val="18"/>
                <w:lang w:val="fr-FR"/>
              </w:rPr>
              <w:t>68</w:t>
            </w:r>
          </w:p>
        </w:tc>
        <w:tc>
          <w:tcPr>
            <w:tcW w:w="1843" w:type="dxa"/>
            <w:shd w:val="clear" w:color="auto" w:fill="auto"/>
            <w:noWrap/>
            <w:vAlign w:val="bottom"/>
            <w:hideMark/>
          </w:tcPr>
          <w:p w14:paraId="61E4AA11" w14:textId="77777777" w:rsidR="003A3182" w:rsidRPr="00B9781C" w:rsidRDefault="003A3182" w:rsidP="00B9781C">
            <w:pPr>
              <w:suppressAutoHyphens w:val="0"/>
              <w:spacing w:before="40" w:after="40" w:line="220" w:lineRule="exact"/>
              <w:jc w:val="right"/>
              <w:rPr>
                <w:sz w:val="18"/>
              </w:rPr>
            </w:pPr>
            <w:r w:rsidRPr="00B9781C">
              <w:rPr>
                <w:sz w:val="18"/>
                <w:lang w:val="fr-FR"/>
              </w:rPr>
              <w:t>297</w:t>
            </w:r>
          </w:p>
        </w:tc>
      </w:tr>
      <w:tr w:rsidR="003A3182" w:rsidRPr="00B9781C" w14:paraId="7C567B84" w14:textId="77777777" w:rsidTr="00B9781C">
        <w:tc>
          <w:tcPr>
            <w:tcW w:w="1842" w:type="dxa"/>
            <w:shd w:val="clear" w:color="auto" w:fill="auto"/>
            <w:noWrap/>
            <w:hideMark/>
          </w:tcPr>
          <w:p w14:paraId="4055CAC7" w14:textId="77777777" w:rsidR="003A3182" w:rsidRPr="00B9781C" w:rsidRDefault="003A3182" w:rsidP="00B9781C">
            <w:pPr>
              <w:suppressAutoHyphens w:val="0"/>
              <w:spacing w:before="40" w:after="40" w:line="220" w:lineRule="exact"/>
              <w:rPr>
                <w:sz w:val="18"/>
              </w:rPr>
            </w:pPr>
            <w:r w:rsidRPr="00B9781C">
              <w:rPr>
                <w:sz w:val="18"/>
                <w:lang w:val="fr-FR"/>
              </w:rPr>
              <w:t>Irlandaise</w:t>
            </w:r>
          </w:p>
        </w:tc>
        <w:tc>
          <w:tcPr>
            <w:tcW w:w="1843" w:type="dxa"/>
            <w:shd w:val="clear" w:color="auto" w:fill="auto"/>
            <w:noWrap/>
            <w:vAlign w:val="bottom"/>
            <w:hideMark/>
          </w:tcPr>
          <w:p w14:paraId="3650F9E7" w14:textId="77777777" w:rsidR="003A3182" w:rsidRPr="00B9781C" w:rsidRDefault="003A3182" w:rsidP="00B9781C">
            <w:pPr>
              <w:suppressAutoHyphens w:val="0"/>
              <w:spacing w:before="40" w:after="40" w:line="220" w:lineRule="exact"/>
              <w:jc w:val="right"/>
              <w:rPr>
                <w:sz w:val="18"/>
              </w:rPr>
            </w:pPr>
            <w:r w:rsidRPr="00B9781C">
              <w:rPr>
                <w:sz w:val="18"/>
                <w:lang w:val="fr-FR"/>
              </w:rPr>
              <w:t>7</w:t>
            </w:r>
          </w:p>
        </w:tc>
        <w:tc>
          <w:tcPr>
            <w:tcW w:w="1842" w:type="dxa"/>
            <w:shd w:val="clear" w:color="auto" w:fill="auto"/>
            <w:noWrap/>
            <w:vAlign w:val="bottom"/>
            <w:hideMark/>
          </w:tcPr>
          <w:p w14:paraId="5B8FE2F1"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3A021117"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r>
      <w:tr w:rsidR="003A3182" w:rsidRPr="00B9781C" w14:paraId="54154AAC" w14:textId="77777777" w:rsidTr="00B9781C">
        <w:tc>
          <w:tcPr>
            <w:tcW w:w="1842" w:type="dxa"/>
            <w:shd w:val="clear" w:color="auto" w:fill="auto"/>
            <w:noWrap/>
            <w:hideMark/>
          </w:tcPr>
          <w:p w14:paraId="1CCD60D4" w14:textId="77777777" w:rsidR="003A3182" w:rsidRPr="00B9781C" w:rsidRDefault="003A3182" w:rsidP="00B9781C">
            <w:pPr>
              <w:suppressAutoHyphens w:val="0"/>
              <w:spacing w:before="40" w:after="40" w:line="220" w:lineRule="exact"/>
              <w:rPr>
                <w:sz w:val="18"/>
              </w:rPr>
            </w:pPr>
            <w:r w:rsidRPr="00B9781C">
              <w:rPr>
                <w:sz w:val="18"/>
                <w:lang w:val="fr-FR"/>
              </w:rPr>
              <w:t>Israélienne</w:t>
            </w:r>
          </w:p>
        </w:tc>
        <w:tc>
          <w:tcPr>
            <w:tcW w:w="1843" w:type="dxa"/>
            <w:shd w:val="clear" w:color="auto" w:fill="auto"/>
            <w:noWrap/>
            <w:vAlign w:val="bottom"/>
            <w:hideMark/>
          </w:tcPr>
          <w:p w14:paraId="0E0871D2"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2" w:type="dxa"/>
            <w:shd w:val="clear" w:color="auto" w:fill="auto"/>
            <w:noWrap/>
            <w:vAlign w:val="bottom"/>
            <w:hideMark/>
          </w:tcPr>
          <w:p w14:paraId="75033FBB"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18B0DCDA" w14:textId="77777777" w:rsidR="003A3182" w:rsidRPr="00B9781C" w:rsidRDefault="003A3182" w:rsidP="00B9781C">
            <w:pPr>
              <w:suppressAutoHyphens w:val="0"/>
              <w:spacing w:before="40" w:after="40" w:line="220" w:lineRule="exact"/>
              <w:jc w:val="right"/>
              <w:rPr>
                <w:sz w:val="18"/>
              </w:rPr>
            </w:pPr>
            <w:r w:rsidRPr="00B9781C">
              <w:rPr>
                <w:sz w:val="18"/>
                <w:lang w:val="fr-FR"/>
              </w:rPr>
              <w:t>6</w:t>
            </w:r>
          </w:p>
        </w:tc>
      </w:tr>
      <w:tr w:rsidR="003A3182" w:rsidRPr="00B9781C" w14:paraId="44D0663D" w14:textId="77777777" w:rsidTr="00B9781C">
        <w:tc>
          <w:tcPr>
            <w:tcW w:w="1842" w:type="dxa"/>
            <w:shd w:val="clear" w:color="auto" w:fill="auto"/>
            <w:noWrap/>
            <w:hideMark/>
          </w:tcPr>
          <w:p w14:paraId="4FDE7A28" w14:textId="77777777" w:rsidR="003A3182" w:rsidRPr="00B9781C" w:rsidRDefault="003A3182" w:rsidP="00B9781C">
            <w:pPr>
              <w:suppressAutoHyphens w:val="0"/>
              <w:spacing w:before="40" w:after="40" w:line="220" w:lineRule="exact"/>
              <w:rPr>
                <w:sz w:val="18"/>
              </w:rPr>
            </w:pPr>
            <w:r w:rsidRPr="00B9781C">
              <w:rPr>
                <w:sz w:val="18"/>
                <w:lang w:val="fr-FR"/>
              </w:rPr>
              <w:t>Italienne</w:t>
            </w:r>
          </w:p>
        </w:tc>
        <w:tc>
          <w:tcPr>
            <w:tcW w:w="1843" w:type="dxa"/>
            <w:shd w:val="clear" w:color="auto" w:fill="auto"/>
            <w:noWrap/>
            <w:vAlign w:val="bottom"/>
            <w:hideMark/>
          </w:tcPr>
          <w:p w14:paraId="250129EC" w14:textId="77777777" w:rsidR="003A3182" w:rsidRPr="00B9781C" w:rsidRDefault="003A3182" w:rsidP="00B9781C">
            <w:pPr>
              <w:suppressAutoHyphens w:val="0"/>
              <w:spacing w:before="40" w:after="40" w:line="220" w:lineRule="exact"/>
              <w:jc w:val="right"/>
              <w:rPr>
                <w:sz w:val="18"/>
              </w:rPr>
            </w:pPr>
            <w:r w:rsidRPr="00B9781C">
              <w:rPr>
                <w:sz w:val="18"/>
                <w:lang w:val="fr-FR"/>
              </w:rPr>
              <w:t>43</w:t>
            </w:r>
          </w:p>
        </w:tc>
        <w:tc>
          <w:tcPr>
            <w:tcW w:w="1842" w:type="dxa"/>
            <w:shd w:val="clear" w:color="auto" w:fill="auto"/>
            <w:noWrap/>
            <w:vAlign w:val="bottom"/>
            <w:hideMark/>
          </w:tcPr>
          <w:p w14:paraId="38B210F6" w14:textId="77777777" w:rsidR="003A3182" w:rsidRPr="00B9781C" w:rsidRDefault="003A3182" w:rsidP="00B9781C">
            <w:pPr>
              <w:suppressAutoHyphens w:val="0"/>
              <w:spacing w:before="40" w:after="40" w:line="220" w:lineRule="exact"/>
              <w:jc w:val="right"/>
              <w:rPr>
                <w:sz w:val="18"/>
              </w:rPr>
            </w:pPr>
            <w:r w:rsidRPr="00B9781C">
              <w:rPr>
                <w:sz w:val="18"/>
                <w:lang w:val="fr-FR"/>
              </w:rPr>
              <w:t>42</w:t>
            </w:r>
          </w:p>
        </w:tc>
        <w:tc>
          <w:tcPr>
            <w:tcW w:w="1843" w:type="dxa"/>
            <w:shd w:val="clear" w:color="auto" w:fill="auto"/>
            <w:noWrap/>
            <w:vAlign w:val="bottom"/>
            <w:hideMark/>
          </w:tcPr>
          <w:p w14:paraId="2241791F" w14:textId="77777777" w:rsidR="003A3182" w:rsidRPr="00B9781C" w:rsidRDefault="003A3182" w:rsidP="00B9781C">
            <w:pPr>
              <w:suppressAutoHyphens w:val="0"/>
              <w:spacing w:before="40" w:after="40" w:line="220" w:lineRule="exact"/>
              <w:jc w:val="right"/>
              <w:rPr>
                <w:sz w:val="18"/>
              </w:rPr>
            </w:pPr>
            <w:r w:rsidRPr="00B9781C">
              <w:rPr>
                <w:sz w:val="18"/>
                <w:lang w:val="fr-FR"/>
              </w:rPr>
              <w:t>85</w:t>
            </w:r>
          </w:p>
        </w:tc>
      </w:tr>
      <w:tr w:rsidR="003A3182" w:rsidRPr="00B9781C" w14:paraId="59602F62" w14:textId="77777777" w:rsidTr="00B9781C">
        <w:tc>
          <w:tcPr>
            <w:tcW w:w="1842" w:type="dxa"/>
            <w:shd w:val="clear" w:color="auto" w:fill="auto"/>
            <w:noWrap/>
            <w:hideMark/>
          </w:tcPr>
          <w:p w14:paraId="09EF130C" w14:textId="77777777" w:rsidR="003A3182" w:rsidRPr="00B9781C" w:rsidRDefault="003A3182" w:rsidP="00B9781C">
            <w:pPr>
              <w:suppressAutoHyphens w:val="0"/>
              <w:spacing w:before="40" w:after="40" w:line="220" w:lineRule="exact"/>
              <w:rPr>
                <w:sz w:val="18"/>
              </w:rPr>
            </w:pPr>
            <w:r w:rsidRPr="00B9781C">
              <w:rPr>
                <w:sz w:val="18"/>
                <w:lang w:val="fr-FR"/>
              </w:rPr>
              <w:t>Ivoirienne</w:t>
            </w:r>
          </w:p>
        </w:tc>
        <w:tc>
          <w:tcPr>
            <w:tcW w:w="1843" w:type="dxa"/>
            <w:shd w:val="clear" w:color="auto" w:fill="auto"/>
            <w:noWrap/>
            <w:vAlign w:val="bottom"/>
            <w:hideMark/>
          </w:tcPr>
          <w:p w14:paraId="33BA6184"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2" w:type="dxa"/>
            <w:shd w:val="clear" w:color="auto" w:fill="auto"/>
            <w:noWrap/>
            <w:vAlign w:val="bottom"/>
            <w:hideMark/>
          </w:tcPr>
          <w:p w14:paraId="103BDA99"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3" w:type="dxa"/>
            <w:shd w:val="clear" w:color="auto" w:fill="auto"/>
            <w:noWrap/>
            <w:vAlign w:val="bottom"/>
            <w:hideMark/>
          </w:tcPr>
          <w:p w14:paraId="633DEAA9" w14:textId="77777777" w:rsidR="003A3182" w:rsidRPr="00B9781C" w:rsidRDefault="003A3182" w:rsidP="00B9781C">
            <w:pPr>
              <w:suppressAutoHyphens w:val="0"/>
              <w:spacing w:before="40" w:after="40" w:line="220" w:lineRule="exact"/>
              <w:jc w:val="right"/>
              <w:rPr>
                <w:sz w:val="18"/>
              </w:rPr>
            </w:pPr>
            <w:r w:rsidRPr="00B9781C">
              <w:rPr>
                <w:sz w:val="18"/>
                <w:lang w:val="fr-FR"/>
              </w:rPr>
              <w:t>9</w:t>
            </w:r>
          </w:p>
        </w:tc>
      </w:tr>
      <w:tr w:rsidR="003A3182" w:rsidRPr="00B9781C" w14:paraId="25AC4571" w14:textId="77777777" w:rsidTr="00B9781C">
        <w:tc>
          <w:tcPr>
            <w:tcW w:w="1842" w:type="dxa"/>
            <w:shd w:val="clear" w:color="auto" w:fill="auto"/>
            <w:noWrap/>
            <w:hideMark/>
          </w:tcPr>
          <w:p w14:paraId="5A06A235" w14:textId="77777777" w:rsidR="003A3182" w:rsidRPr="00B9781C" w:rsidRDefault="003A3182" w:rsidP="00B9781C">
            <w:pPr>
              <w:suppressAutoHyphens w:val="0"/>
              <w:spacing w:before="40" w:after="40" w:line="220" w:lineRule="exact"/>
              <w:rPr>
                <w:sz w:val="18"/>
              </w:rPr>
            </w:pPr>
            <w:r w:rsidRPr="00B9781C">
              <w:rPr>
                <w:sz w:val="18"/>
                <w:lang w:val="fr-FR"/>
              </w:rPr>
              <w:t>Jamaïcaine</w:t>
            </w:r>
          </w:p>
        </w:tc>
        <w:tc>
          <w:tcPr>
            <w:tcW w:w="1843" w:type="dxa"/>
            <w:shd w:val="clear" w:color="auto" w:fill="auto"/>
            <w:noWrap/>
            <w:vAlign w:val="bottom"/>
            <w:hideMark/>
          </w:tcPr>
          <w:p w14:paraId="4B89C2C4"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7F01A82D"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7D9DB16B"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5EFA6ABB" w14:textId="77777777" w:rsidTr="00B9781C">
        <w:tc>
          <w:tcPr>
            <w:tcW w:w="1842" w:type="dxa"/>
            <w:shd w:val="clear" w:color="auto" w:fill="auto"/>
            <w:noWrap/>
            <w:hideMark/>
          </w:tcPr>
          <w:p w14:paraId="5CF0C55C" w14:textId="77777777" w:rsidR="003A3182" w:rsidRPr="00B9781C" w:rsidRDefault="003A3182" w:rsidP="00B9781C">
            <w:pPr>
              <w:suppressAutoHyphens w:val="0"/>
              <w:spacing w:before="40" w:after="40" w:line="220" w:lineRule="exact"/>
              <w:rPr>
                <w:sz w:val="18"/>
              </w:rPr>
            </w:pPr>
            <w:r w:rsidRPr="00B9781C">
              <w:rPr>
                <w:sz w:val="18"/>
                <w:lang w:val="fr-FR"/>
              </w:rPr>
              <w:t>Japonaise</w:t>
            </w:r>
          </w:p>
        </w:tc>
        <w:tc>
          <w:tcPr>
            <w:tcW w:w="1843" w:type="dxa"/>
            <w:shd w:val="clear" w:color="auto" w:fill="auto"/>
            <w:noWrap/>
            <w:vAlign w:val="bottom"/>
            <w:hideMark/>
          </w:tcPr>
          <w:p w14:paraId="1BD034F0"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2" w:type="dxa"/>
            <w:shd w:val="clear" w:color="auto" w:fill="auto"/>
            <w:noWrap/>
            <w:vAlign w:val="bottom"/>
            <w:hideMark/>
          </w:tcPr>
          <w:p w14:paraId="1D8B9EDA"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3" w:type="dxa"/>
            <w:shd w:val="clear" w:color="auto" w:fill="auto"/>
            <w:noWrap/>
            <w:vAlign w:val="bottom"/>
            <w:hideMark/>
          </w:tcPr>
          <w:p w14:paraId="1059C580"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r>
      <w:tr w:rsidR="003A3182" w:rsidRPr="00B9781C" w14:paraId="3BA33ED1" w14:textId="77777777" w:rsidTr="00B9781C">
        <w:tc>
          <w:tcPr>
            <w:tcW w:w="1842" w:type="dxa"/>
            <w:shd w:val="clear" w:color="auto" w:fill="auto"/>
            <w:noWrap/>
            <w:hideMark/>
          </w:tcPr>
          <w:p w14:paraId="47DD80B8" w14:textId="77777777" w:rsidR="003A3182" w:rsidRPr="00B9781C" w:rsidRDefault="003A3182" w:rsidP="00B9781C">
            <w:pPr>
              <w:suppressAutoHyphens w:val="0"/>
              <w:spacing w:before="40" w:after="40" w:line="220" w:lineRule="exact"/>
              <w:rPr>
                <w:sz w:val="18"/>
              </w:rPr>
            </w:pPr>
            <w:r w:rsidRPr="00B9781C">
              <w:rPr>
                <w:sz w:val="18"/>
                <w:lang w:val="fr-FR"/>
              </w:rPr>
              <w:t>Jordanienne</w:t>
            </w:r>
          </w:p>
        </w:tc>
        <w:tc>
          <w:tcPr>
            <w:tcW w:w="1843" w:type="dxa"/>
            <w:shd w:val="clear" w:color="auto" w:fill="auto"/>
            <w:noWrap/>
            <w:vAlign w:val="bottom"/>
            <w:hideMark/>
          </w:tcPr>
          <w:p w14:paraId="179FE531"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2" w:type="dxa"/>
            <w:shd w:val="clear" w:color="auto" w:fill="auto"/>
            <w:noWrap/>
            <w:vAlign w:val="bottom"/>
            <w:hideMark/>
          </w:tcPr>
          <w:p w14:paraId="6C28542D"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62323835" w14:textId="77777777" w:rsidR="003A3182" w:rsidRPr="00B9781C" w:rsidRDefault="003A3182" w:rsidP="00B9781C">
            <w:pPr>
              <w:suppressAutoHyphens w:val="0"/>
              <w:spacing w:before="40" w:after="40" w:line="220" w:lineRule="exact"/>
              <w:jc w:val="right"/>
              <w:rPr>
                <w:sz w:val="18"/>
              </w:rPr>
            </w:pPr>
            <w:r w:rsidRPr="00B9781C">
              <w:rPr>
                <w:sz w:val="18"/>
                <w:lang w:val="fr-FR"/>
              </w:rPr>
              <w:t>6</w:t>
            </w:r>
          </w:p>
        </w:tc>
      </w:tr>
      <w:tr w:rsidR="003A3182" w:rsidRPr="00B9781C" w14:paraId="78FF01CA" w14:textId="77777777" w:rsidTr="00B9781C">
        <w:tc>
          <w:tcPr>
            <w:tcW w:w="1842" w:type="dxa"/>
            <w:shd w:val="clear" w:color="auto" w:fill="auto"/>
            <w:noWrap/>
            <w:hideMark/>
          </w:tcPr>
          <w:p w14:paraId="00ADB18B" w14:textId="77777777" w:rsidR="003A3182" w:rsidRPr="00B9781C" w:rsidRDefault="003A3182" w:rsidP="00B9781C">
            <w:pPr>
              <w:suppressAutoHyphens w:val="0"/>
              <w:spacing w:before="40" w:after="40" w:line="220" w:lineRule="exact"/>
              <w:rPr>
                <w:sz w:val="18"/>
              </w:rPr>
            </w:pPr>
            <w:r w:rsidRPr="00B9781C">
              <w:rPr>
                <w:sz w:val="18"/>
                <w:lang w:val="fr-FR"/>
              </w:rPr>
              <w:t>Kazakhe</w:t>
            </w:r>
          </w:p>
        </w:tc>
        <w:tc>
          <w:tcPr>
            <w:tcW w:w="1843" w:type="dxa"/>
            <w:shd w:val="clear" w:color="auto" w:fill="auto"/>
            <w:noWrap/>
            <w:vAlign w:val="bottom"/>
            <w:hideMark/>
          </w:tcPr>
          <w:p w14:paraId="2280DE44"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2" w:type="dxa"/>
            <w:shd w:val="clear" w:color="auto" w:fill="auto"/>
            <w:noWrap/>
            <w:vAlign w:val="bottom"/>
            <w:hideMark/>
          </w:tcPr>
          <w:p w14:paraId="44DB9618" w14:textId="77777777" w:rsidR="003A3182" w:rsidRPr="00B9781C" w:rsidRDefault="003A3182" w:rsidP="00B9781C">
            <w:pPr>
              <w:suppressAutoHyphens w:val="0"/>
              <w:spacing w:before="40" w:after="40" w:line="220" w:lineRule="exact"/>
              <w:jc w:val="right"/>
              <w:rPr>
                <w:sz w:val="18"/>
              </w:rPr>
            </w:pPr>
            <w:r w:rsidRPr="00B9781C">
              <w:rPr>
                <w:sz w:val="18"/>
                <w:lang w:val="fr-FR"/>
              </w:rPr>
              <w:t>9</w:t>
            </w:r>
          </w:p>
        </w:tc>
        <w:tc>
          <w:tcPr>
            <w:tcW w:w="1843" w:type="dxa"/>
            <w:shd w:val="clear" w:color="auto" w:fill="auto"/>
            <w:noWrap/>
            <w:vAlign w:val="bottom"/>
            <w:hideMark/>
          </w:tcPr>
          <w:p w14:paraId="3719EF53" w14:textId="77777777" w:rsidR="003A3182" w:rsidRPr="00B9781C" w:rsidRDefault="003A3182" w:rsidP="00B9781C">
            <w:pPr>
              <w:suppressAutoHyphens w:val="0"/>
              <w:spacing w:before="40" w:after="40" w:line="220" w:lineRule="exact"/>
              <w:jc w:val="right"/>
              <w:rPr>
                <w:sz w:val="18"/>
              </w:rPr>
            </w:pPr>
            <w:r w:rsidRPr="00B9781C">
              <w:rPr>
                <w:sz w:val="18"/>
                <w:lang w:val="fr-FR"/>
              </w:rPr>
              <w:t>14</w:t>
            </w:r>
          </w:p>
        </w:tc>
      </w:tr>
      <w:tr w:rsidR="003A3182" w:rsidRPr="00B9781C" w14:paraId="47C3C551" w14:textId="77777777" w:rsidTr="00B9781C">
        <w:tc>
          <w:tcPr>
            <w:tcW w:w="1842" w:type="dxa"/>
            <w:shd w:val="clear" w:color="auto" w:fill="auto"/>
            <w:noWrap/>
            <w:hideMark/>
          </w:tcPr>
          <w:p w14:paraId="69F49CE3" w14:textId="77777777" w:rsidR="003A3182" w:rsidRPr="00B9781C" w:rsidRDefault="003A3182" w:rsidP="00B9781C">
            <w:pPr>
              <w:suppressAutoHyphens w:val="0"/>
              <w:spacing w:before="40" w:after="40" w:line="220" w:lineRule="exact"/>
              <w:rPr>
                <w:sz w:val="18"/>
              </w:rPr>
            </w:pPr>
            <w:r w:rsidRPr="00B9781C">
              <w:rPr>
                <w:sz w:val="18"/>
                <w:lang w:val="fr-FR"/>
              </w:rPr>
              <w:t>Kényane</w:t>
            </w:r>
          </w:p>
        </w:tc>
        <w:tc>
          <w:tcPr>
            <w:tcW w:w="1843" w:type="dxa"/>
            <w:shd w:val="clear" w:color="auto" w:fill="auto"/>
            <w:noWrap/>
            <w:vAlign w:val="bottom"/>
            <w:hideMark/>
          </w:tcPr>
          <w:p w14:paraId="6833B011" w14:textId="77777777" w:rsidR="003A3182" w:rsidRPr="00B9781C" w:rsidRDefault="003A3182" w:rsidP="00B9781C">
            <w:pPr>
              <w:suppressAutoHyphens w:val="0"/>
              <w:spacing w:before="40" w:after="40" w:line="220" w:lineRule="exact"/>
              <w:jc w:val="right"/>
              <w:rPr>
                <w:sz w:val="18"/>
              </w:rPr>
            </w:pPr>
            <w:r w:rsidRPr="00B9781C">
              <w:rPr>
                <w:sz w:val="18"/>
                <w:lang w:val="fr-FR"/>
              </w:rPr>
              <w:t>631</w:t>
            </w:r>
          </w:p>
        </w:tc>
        <w:tc>
          <w:tcPr>
            <w:tcW w:w="1842" w:type="dxa"/>
            <w:shd w:val="clear" w:color="auto" w:fill="auto"/>
            <w:noWrap/>
            <w:vAlign w:val="bottom"/>
            <w:hideMark/>
          </w:tcPr>
          <w:p w14:paraId="21F662D4" w14:textId="77777777" w:rsidR="003A3182" w:rsidRPr="00B9781C" w:rsidRDefault="003A3182" w:rsidP="00B9781C">
            <w:pPr>
              <w:suppressAutoHyphens w:val="0"/>
              <w:spacing w:before="40" w:after="40" w:line="220" w:lineRule="exact"/>
              <w:jc w:val="right"/>
              <w:rPr>
                <w:sz w:val="18"/>
              </w:rPr>
            </w:pPr>
            <w:r w:rsidRPr="00B9781C">
              <w:rPr>
                <w:sz w:val="18"/>
                <w:lang w:val="fr-FR"/>
              </w:rPr>
              <w:t>442</w:t>
            </w:r>
          </w:p>
        </w:tc>
        <w:tc>
          <w:tcPr>
            <w:tcW w:w="1843" w:type="dxa"/>
            <w:shd w:val="clear" w:color="auto" w:fill="auto"/>
            <w:noWrap/>
            <w:vAlign w:val="bottom"/>
            <w:hideMark/>
          </w:tcPr>
          <w:p w14:paraId="043A3304" w14:textId="77777777" w:rsidR="003A3182" w:rsidRPr="00B9781C" w:rsidRDefault="003A3182" w:rsidP="00B9781C">
            <w:pPr>
              <w:suppressAutoHyphens w:val="0"/>
              <w:spacing w:before="40" w:after="40" w:line="220" w:lineRule="exact"/>
              <w:jc w:val="right"/>
              <w:rPr>
                <w:sz w:val="18"/>
              </w:rPr>
            </w:pPr>
            <w:r w:rsidRPr="00B9781C">
              <w:rPr>
                <w:sz w:val="18"/>
                <w:lang w:val="fr-FR"/>
              </w:rPr>
              <w:t>1 073</w:t>
            </w:r>
          </w:p>
        </w:tc>
      </w:tr>
      <w:tr w:rsidR="003A3182" w:rsidRPr="00B9781C" w14:paraId="7128F995" w14:textId="77777777" w:rsidTr="00B9781C">
        <w:tc>
          <w:tcPr>
            <w:tcW w:w="1842" w:type="dxa"/>
            <w:shd w:val="clear" w:color="auto" w:fill="auto"/>
            <w:noWrap/>
            <w:hideMark/>
          </w:tcPr>
          <w:p w14:paraId="3C759C5A" w14:textId="77777777" w:rsidR="003A3182" w:rsidRPr="00B9781C" w:rsidRDefault="003A3182" w:rsidP="00B9781C">
            <w:pPr>
              <w:suppressAutoHyphens w:val="0"/>
              <w:spacing w:before="40" w:after="40" w:line="220" w:lineRule="exact"/>
              <w:rPr>
                <w:sz w:val="18"/>
              </w:rPr>
            </w:pPr>
            <w:r w:rsidRPr="00B9781C">
              <w:rPr>
                <w:sz w:val="18"/>
                <w:lang w:val="fr-FR"/>
              </w:rPr>
              <w:t>Kirghize</w:t>
            </w:r>
          </w:p>
        </w:tc>
        <w:tc>
          <w:tcPr>
            <w:tcW w:w="1843" w:type="dxa"/>
            <w:shd w:val="clear" w:color="auto" w:fill="auto"/>
            <w:noWrap/>
            <w:vAlign w:val="bottom"/>
            <w:hideMark/>
          </w:tcPr>
          <w:p w14:paraId="06FC0011"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0C9B37B6"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39B5090D"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r>
      <w:tr w:rsidR="003A3182" w:rsidRPr="00B9781C" w14:paraId="4FEBF5A9" w14:textId="77777777" w:rsidTr="00B9781C">
        <w:tc>
          <w:tcPr>
            <w:tcW w:w="1842" w:type="dxa"/>
            <w:shd w:val="clear" w:color="auto" w:fill="auto"/>
            <w:noWrap/>
            <w:hideMark/>
          </w:tcPr>
          <w:p w14:paraId="4BFBBC5E" w14:textId="77777777" w:rsidR="003A3182" w:rsidRPr="00B9781C" w:rsidRDefault="003A3182" w:rsidP="00B9781C">
            <w:pPr>
              <w:suppressAutoHyphens w:val="0"/>
              <w:spacing w:before="40" w:after="40" w:line="220" w:lineRule="exact"/>
              <w:rPr>
                <w:sz w:val="18"/>
              </w:rPr>
            </w:pPr>
            <w:r w:rsidRPr="00B9781C">
              <w:rPr>
                <w:sz w:val="18"/>
                <w:lang w:val="fr-FR"/>
              </w:rPr>
              <w:t>Laotienne</w:t>
            </w:r>
          </w:p>
        </w:tc>
        <w:tc>
          <w:tcPr>
            <w:tcW w:w="1843" w:type="dxa"/>
            <w:shd w:val="clear" w:color="auto" w:fill="auto"/>
            <w:noWrap/>
            <w:vAlign w:val="bottom"/>
            <w:hideMark/>
          </w:tcPr>
          <w:p w14:paraId="13764A14"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3C049245"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166C32F7"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5031B887" w14:textId="77777777" w:rsidTr="00B9781C">
        <w:tc>
          <w:tcPr>
            <w:tcW w:w="1842" w:type="dxa"/>
            <w:shd w:val="clear" w:color="auto" w:fill="auto"/>
            <w:noWrap/>
            <w:hideMark/>
          </w:tcPr>
          <w:p w14:paraId="2A3C3C9F" w14:textId="77777777" w:rsidR="003A3182" w:rsidRPr="00B9781C" w:rsidRDefault="003A3182" w:rsidP="00B9781C">
            <w:pPr>
              <w:suppressAutoHyphens w:val="0"/>
              <w:spacing w:before="40" w:after="40" w:line="220" w:lineRule="exact"/>
              <w:rPr>
                <w:sz w:val="18"/>
              </w:rPr>
            </w:pPr>
            <w:r w:rsidRPr="00B9781C">
              <w:rPr>
                <w:sz w:val="18"/>
                <w:lang w:val="fr-FR"/>
              </w:rPr>
              <w:t>Lettonne</w:t>
            </w:r>
          </w:p>
        </w:tc>
        <w:tc>
          <w:tcPr>
            <w:tcW w:w="1843" w:type="dxa"/>
            <w:shd w:val="clear" w:color="auto" w:fill="auto"/>
            <w:noWrap/>
            <w:vAlign w:val="bottom"/>
            <w:hideMark/>
          </w:tcPr>
          <w:p w14:paraId="63EE6CA3"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4CCA90FD"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122929B5"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r>
      <w:tr w:rsidR="003A3182" w:rsidRPr="00B9781C" w14:paraId="7361E340" w14:textId="77777777" w:rsidTr="00B9781C">
        <w:tc>
          <w:tcPr>
            <w:tcW w:w="1842" w:type="dxa"/>
            <w:shd w:val="clear" w:color="auto" w:fill="auto"/>
            <w:noWrap/>
            <w:hideMark/>
          </w:tcPr>
          <w:p w14:paraId="1E810097" w14:textId="77777777" w:rsidR="003A3182" w:rsidRPr="00B9781C" w:rsidRDefault="003A3182" w:rsidP="00B9781C">
            <w:pPr>
              <w:suppressAutoHyphens w:val="0"/>
              <w:spacing w:before="40" w:after="40" w:line="220" w:lineRule="exact"/>
              <w:rPr>
                <w:sz w:val="18"/>
              </w:rPr>
            </w:pPr>
            <w:r w:rsidRPr="00B9781C">
              <w:rPr>
                <w:sz w:val="18"/>
                <w:lang w:val="fr-FR"/>
              </w:rPr>
              <w:t>Libanaise</w:t>
            </w:r>
          </w:p>
        </w:tc>
        <w:tc>
          <w:tcPr>
            <w:tcW w:w="1843" w:type="dxa"/>
            <w:shd w:val="clear" w:color="auto" w:fill="auto"/>
            <w:noWrap/>
            <w:vAlign w:val="bottom"/>
            <w:hideMark/>
          </w:tcPr>
          <w:p w14:paraId="560069C2" w14:textId="77777777" w:rsidR="003A3182" w:rsidRPr="00B9781C" w:rsidRDefault="003A3182" w:rsidP="00B9781C">
            <w:pPr>
              <w:suppressAutoHyphens w:val="0"/>
              <w:spacing w:before="40" w:after="40" w:line="220" w:lineRule="exact"/>
              <w:jc w:val="right"/>
              <w:rPr>
                <w:sz w:val="18"/>
              </w:rPr>
            </w:pPr>
            <w:r w:rsidRPr="00B9781C">
              <w:rPr>
                <w:sz w:val="18"/>
                <w:lang w:val="fr-FR"/>
              </w:rPr>
              <w:t>19</w:t>
            </w:r>
          </w:p>
        </w:tc>
        <w:tc>
          <w:tcPr>
            <w:tcW w:w="1842" w:type="dxa"/>
            <w:shd w:val="clear" w:color="auto" w:fill="auto"/>
            <w:noWrap/>
            <w:vAlign w:val="bottom"/>
            <w:hideMark/>
          </w:tcPr>
          <w:p w14:paraId="68E62D90"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616ED157" w14:textId="77777777" w:rsidR="003A3182" w:rsidRPr="00B9781C" w:rsidRDefault="003A3182" w:rsidP="00B9781C">
            <w:pPr>
              <w:suppressAutoHyphens w:val="0"/>
              <w:spacing w:before="40" w:after="40" w:line="220" w:lineRule="exact"/>
              <w:jc w:val="right"/>
              <w:rPr>
                <w:sz w:val="18"/>
              </w:rPr>
            </w:pPr>
            <w:r w:rsidRPr="00B9781C">
              <w:rPr>
                <w:sz w:val="18"/>
                <w:lang w:val="fr-FR"/>
              </w:rPr>
              <w:t>21</w:t>
            </w:r>
          </w:p>
        </w:tc>
      </w:tr>
      <w:tr w:rsidR="003A3182" w:rsidRPr="00B9781C" w14:paraId="2309A745" w14:textId="77777777" w:rsidTr="00B9781C">
        <w:tc>
          <w:tcPr>
            <w:tcW w:w="1842" w:type="dxa"/>
            <w:shd w:val="clear" w:color="auto" w:fill="auto"/>
            <w:noWrap/>
            <w:hideMark/>
          </w:tcPr>
          <w:p w14:paraId="0D57F6A1" w14:textId="77777777" w:rsidR="003A3182" w:rsidRPr="00B9781C" w:rsidRDefault="003A3182" w:rsidP="00B9781C">
            <w:pPr>
              <w:suppressAutoHyphens w:val="0"/>
              <w:spacing w:before="40" w:after="40" w:line="220" w:lineRule="exact"/>
              <w:rPr>
                <w:sz w:val="18"/>
              </w:rPr>
            </w:pPr>
            <w:r w:rsidRPr="00B9781C">
              <w:rPr>
                <w:sz w:val="18"/>
                <w:lang w:val="fr-FR"/>
              </w:rPr>
              <w:t>Libérienne</w:t>
            </w:r>
          </w:p>
        </w:tc>
        <w:tc>
          <w:tcPr>
            <w:tcW w:w="1843" w:type="dxa"/>
            <w:shd w:val="clear" w:color="auto" w:fill="auto"/>
            <w:noWrap/>
            <w:vAlign w:val="bottom"/>
            <w:hideMark/>
          </w:tcPr>
          <w:p w14:paraId="029D3304"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63BAE097"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1346ED48"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24A56637" w14:textId="77777777" w:rsidTr="00B9781C">
        <w:tc>
          <w:tcPr>
            <w:tcW w:w="1842" w:type="dxa"/>
            <w:shd w:val="clear" w:color="auto" w:fill="auto"/>
            <w:noWrap/>
            <w:hideMark/>
          </w:tcPr>
          <w:p w14:paraId="4462B9D0" w14:textId="77777777" w:rsidR="003A3182" w:rsidRPr="00B9781C" w:rsidRDefault="003A3182" w:rsidP="00B9781C">
            <w:pPr>
              <w:suppressAutoHyphens w:val="0"/>
              <w:spacing w:before="40" w:after="40" w:line="220" w:lineRule="exact"/>
              <w:rPr>
                <w:sz w:val="18"/>
              </w:rPr>
            </w:pPr>
            <w:r w:rsidRPr="00B9781C">
              <w:rPr>
                <w:sz w:val="18"/>
                <w:lang w:val="fr-FR"/>
              </w:rPr>
              <w:t>Libyenne</w:t>
            </w:r>
          </w:p>
        </w:tc>
        <w:tc>
          <w:tcPr>
            <w:tcW w:w="1843" w:type="dxa"/>
            <w:shd w:val="clear" w:color="auto" w:fill="auto"/>
            <w:noWrap/>
            <w:vAlign w:val="bottom"/>
            <w:hideMark/>
          </w:tcPr>
          <w:p w14:paraId="1A7F3FCD" w14:textId="77777777" w:rsidR="003A3182" w:rsidRPr="00B9781C" w:rsidRDefault="003A3182" w:rsidP="00B9781C">
            <w:pPr>
              <w:suppressAutoHyphens w:val="0"/>
              <w:spacing w:before="40" w:after="40" w:line="220" w:lineRule="exact"/>
              <w:jc w:val="right"/>
              <w:rPr>
                <w:sz w:val="18"/>
              </w:rPr>
            </w:pPr>
            <w:r w:rsidRPr="00B9781C">
              <w:rPr>
                <w:sz w:val="18"/>
                <w:lang w:val="fr-FR"/>
              </w:rPr>
              <w:t>12</w:t>
            </w:r>
          </w:p>
        </w:tc>
        <w:tc>
          <w:tcPr>
            <w:tcW w:w="1842" w:type="dxa"/>
            <w:shd w:val="clear" w:color="auto" w:fill="auto"/>
            <w:noWrap/>
            <w:vAlign w:val="bottom"/>
            <w:hideMark/>
          </w:tcPr>
          <w:p w14:paraId="1EBF49C8"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3" w:type="dxa"/>
            <w:shd w:val="clear" w:color="auto" w:fill="auto"/>
            <w:noWrap/>
            <w:vAlign w:val="bottom"/>
            <w:hideMark/>
          </w:tcPr>
          <w:p w14:paraId="2B7E3AE0" w14:textId="77777777" w:rsidR="003A3182" w:rsidRPr="00B9781C" w:rsidRDefault="003A3182" w:rsidP="00B9781C">
            <w:pPr>
              <w:suppressAutoHyphens w:val="0"/>
              <w:spacing w:before="40" w:after="40" w:line="220" w:lineRule="exact"/>
              <w:jc w:val="right"/>
              <w:rPr>
                <w:sz w:val="18"/>
              </w:rPr>
            </w:pPr>
            <w:r w:rsidRPr="00B9781C">
              <w:rPr>
                <w:sz w:val="18"/>
                <w:lang w:val="fr-FR"/>
              </w:rPr>
              <w:t>17</w:t>
            </w:r>
          </w:p>
        </w:tc>
      </w:tr>
      <w:tr w:rsidR="003A3182" w:rsidRPr="00B9781C" w14:paraId="6ED1DC6D" w14:textId="77777777" w:rsidTr="00B9781C">
        <w:tc>
          <w:tcPr>
            <w:tcW w:w="1842" w:type="dxa"/>
            <w:shd w:val="clear" w:color="auto" w:fill="auto"/>
            <w:noWrap/>
            <w:hideMark/>
          </w:tcPr>
          <w:p w14:paraId="784F005A" w14:textId="77777777" w:rsidR="003A3182" w:rsidRPr="00B9781C" w:rsidRDefault="003A3182" w:rsidP="00B9781C">
            <w:pPr>
              <w:suppressAutoHyphens w:val="0"/>
              <w:spacing w:before="40" w:after="40" w:line="220" w:lineRule="exact"/>
              <w:rPr>
                <w:sz w:val="18"/>
              </w:rPr>
            </w:pPr>
            <w:r w:rsidRPr="00B9781C">
              <w:rPr>
                <w:sz w:val="18"/>
                <w:lang w:val="fr-FR"/>
              </w:rPr>
              <w:t>Macédonienne</w:t>
            </w:r>
          </w:p>
        </w:tc>
        <w:tc>
          <w:tcPr>
            <w:tcW w:w="1843" w:type="dxa"/>
            <w:shd w:val="clear" w:color="auto" w:fill="auto"/>
            <w:noWrap/>
            <w:vAlign w:val="bottom"/>
            <w:hideMark/>
          </w:tcPr>
          <w:p w14:paraId="09CD7BA1"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2" w:type="dxa"/>
            <w:shd w:val="clear" w:color="auto" w:fill="auto"/>
            <w:noWrap/>
            <w:vAlign w:val="bottom"/>
            <w:hideMark/>
          </w:tcPr>
          <w:p w14:paraId="2B0C7794"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18542310"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r>
      <w:tr w:rsidR="003A3182" w:rsidRPr="00B9781C" w14:paraId="3792785B" w14:textId="77777777" w:rsidTr="00B9781C">
        <w:tc>
          <w:tcPr>
            <w:tcW w:w="1842" w:type="dxa"/>
            <w:shd w:val="clear" w:color="auto" w:fill="auto"/>
            <w:noWrap/>
            <w:hideMark/>
          </w:tcPr>
          <w:p w14:paraId="0402239C" w14:textId="77777777" w:rsidR="003A3182" w:rsidRPr="00B9781C" w:rsidRDefault="003A3182" w:rsidP="00B9781C">
            <w:pPr>
              <w:suppressAutoHyphens w:val="0"/>
              <w:spacing w:before="40" w:after="40" w:line="220" w:lineRule="exact"/>
              <w:rPr>
                <w:sz w:val="18"/>
              </w:rPr>
            </w:pPr>
            <w:r w:rsidRPr="00B9781C">
              <w:rPr>
                <w:sz w:val="18"/>
                <w:lang w:val="fr-FR"/>
              </w:rPr>
              <w:t>Malaisienne</w:t>
            </w:r>
          </w:p>
        </w:tc>
        <w:tc>
          <w:tcPr>
            <w:tcW w:w="1843" w:type="dxa"/>
            <w:shd w:val="clear" w:color="auto" w:fill="auto"/>
            <w:noWrap/>
            <w:vAlign w:val="bottom"/>
            <w:hideMark/>
          </w:tcPr>
          <w:p w14:paraId="611CBB43" w14:textId="77777777" w:rsidR="003A3182" w:rsidRPr="00B9781C" w:rsidRDefault="003A3182" w:rsidP="00B9781C">
            <w:pPr>
              <w:suppressAutoHyphens w:val="0"/>
              <w:spacing w:before="40" w:after="40" w:line="220" w:lineRule="exact"/>
              <w:jc w:val="right"/>
              <w:rPr>
                <w:sz w:val="18"/>
              </w:rPr>
            </w:pPr>
            <w:r w:rsidRPr="00B9781C">
              <w:rPr>
                <w:sz w:val="18"/>
                <w:lang w:val="fr-FR"/>
              </w:rPr>
              <w:t>9</w:t>
            </w:r>
          </w:p>
        </w:tc>
        <w:tc>
          <w:tcPr>
            <w:tcW w:w="1842" w:type="dxa"/>
            <w:shd w:val="clear" w:color="auto" w:fill="auto"/>
            <w:noWrap/>
            <w:vAlign w:val="bottom"/>
            <w:hideMark/>
          </w:tcPr>
          <w:p w14:paraId="2648DDE5"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3" w:type="dxa"/>
            <w:shd w:val="clear" w:color="auto" w:fill="auto"/>
            <w:noWrap/>
            <w:vAlign w:val="bottom"/>
            <w:hideMark/>
          </w:tcPr>
          <w:p w14:paraId="54756AE3" w14:textId="77777777" w:rsidR="003A3182" w:rsidRPr="00B9781C" w:rsidRDefault="003A3182" w:rsidP="00B9781C">
            <w:pPr>
              <w:suppressAutoHyphens w:val="0"/>
              <w:spacing w:before="40" w:after="40" w:line="220" w:lineRule="exact"/>
              <w:jc w:val="right"/>
              <w:rPr>
                <w:sz w:val="18"/>
              </w:rPr>
            </w:pPr>
            <w:r w:rsidRPr="00B9781C">
              <w:rPr>
                <w:sz w:val="18"/>
                <w:lang w:val="fr-FR"/>
              </w:rPr>
              <w:t>14</w:t>
            </w:r>
          </w:p>
        </w:tc>
      </w:tr>
      <w:tr w:rsidR="003A3182" w:rsidRPr="00B9781C" w14:paraId="59D64A2F" w14:textId="77777777" w:rsidTr="00B9781C">
        <w:tc>
          <w:tcPr>
            <w:tcW w:w="1842" w:type="dxa"/>
            <w:shd w:val="clear" w:color="auto" w:fill="auto"/>
            <w:noWrap/>
            <w:hideMark/>
          </w:tcPr>
          <w:p w14:paraId="0920187F" w14:textId="77777777" w:rsidR="003A3182" w:rsidRPr="00B9781C" w:rsidRDefault="003A3182" w:rsidP="00B9781C">
            <w:pPr>
              <w:suppressAutoHyphens w:val="0"/>
              <w:spacing w:before="40" w:after="40" w:line="220" w:lineRule="exact"/>
              <w:rPr>
                <w:sz w:val="18"/>
              </w:rPr>
            </w:pPr>
            <w:r w:rsidRPr="00B9781C">
              <w:rPr>
                <w:sz w:val="18"/>
                <w:lang w:val="fr-FR"/>
              </w:rPr>
              <w:t>Malawienne</w:t>
            </w:r>
          </w:p>
        </w:tc>
        <w:tc>
          <w:tcPr>
            <w:tcW w:w="1843" w:type="dxa"/>
            <w:shd w:val="clear" w:color="auto" w:fill="auto"/>
            <w:noWrap/>
            <w:vAlign w:val="bottom"/>
            <w:hideMark/>
          </w:tcPr>
          <w:p w14:paraId="2F588705"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c>
          <w:tcPr>
            <w:tcW w:w="1842" w:type="dxa"/>
            <w:shd w:val="clear" w:color="auto" w:fill="auto"/>
            <w:noWrap/>
            <w:vAlign w:val="bottom"/>
            <w:hideMark/>
          </w:tcPr>
          <w:p w14:paraId="72409E35"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34025DD3" w14:textId="77777777" w:rsidR="003A3182" w:rsidRPr="00B9781C" w:rsidRDefault="003A3182" w:rsidP="00B9781C">
            <w:pPr>
              <w:suppressAutoHyphens w:val="0"/>
              <w:spacing w:before="40" w:after="40" w:line="220" w:lineRule="exact"/>
              <w:jc w:val="right"/>
              <w:rPr>
                <w:sz w:val="18"/>
              </w:rPr>
            </w:pPr>
            <w:r w:rsidRPr="00B9781C">
              <w:rPr>
                <w:sz w:val="18"/>
                <w:lang w:val="fr-FR"/>
              </w:rPr>
              <w:t>10</w:t>
            </w:r>
          </w:p>
        </w:tc>
      </w:tr>
      <w:tr w:rsidR="003A3182" w:rsidRPr="00B9781C" w14:paraId="30C96FCD" w14:textId="77777777" w:rsidTr="00B9781C">
        <w:tc>
          <w:tcPr>
            <w:tcW w:w="1842" w:type="dxa"/>
            <w:shd w:val="clear" w:color="auto" w:fill="auto"/>
            <w:noWrap/>
            <w:hideMark/>
          </w:tcPr>
          <w:p w14:paraId="0CE8C172" w14:textId="77777777" w:rsidR="003A3182" w:rsidRPr="00B9781C" w:rsidRDefault="003A3182" w:rsidP="00B9781C">
            <w:pPr>
              <w:suppressAutoHyphens w:val="0"/>
              <w:spacing w:before="40" w:after="40" w:line="220" w:lineRule="exact"/>
              <w:rPr>
                <w:sz w:val="18"/>
              </w:rPr>
            </w:pPr>
            <w:r w:rsidRPr="00B9781C">
              <w:rPr>
                <w:sz w:val="18"/>
                <w:lang w:val="fr-FR"/>
              </w:rPr>
              <w:t>Maldivienne</w:t>
            </w:r>
          </w:p>
        </w:tc>
        <w:tc>
          <w:tcPr>
            <w:tcW w:w="1843" w:type="dxa"/>
            <w:shd w:val="clear" w:color="auto" w:fill="auto"/>
            <w:noWrap/>
            <w:vAlign w:val="bottom"/>
            <w:hideMark/>
          </w:tcPr>
          <w:p w14:paraId="5851FA1F"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c>
          <w:tcPr>
            <w:tcW w:w="1842" w:type="dxa"/>
            <w:shd w:val="clear" w:color="auto" w:fill="auto"/>
            <w:noWrap/>
            <w:vAlign w:val="bottom"/>
            <w:hideMark/>
          </w:tcPr>
          <w:p w14:paraId="5BF54A95"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6C3B0F5E"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r>
      <w:tr w:rsidR="003A3182" w:rsidRPr="00B9781C" w14:paraId="5B04C4F7" w14:textId="77777777" w:rsidTr="00B9781C">
        <w:tc>
          <w:tcPr>
            <w:tcW w:w="1842" w:type="dxa"/>
            <w:shd w:val="clear" w:color="auto" w:fill="auto"/>
            <w:noWrap/>
            <w:hideMark/>
          </w:tcPr>
          <w:p w14:paraId="3AD2DF9E" w14:textId="77777777" w:rsidR="003A3182" w:rsidRPr="00B9781C" w:rsidRDefault="003A3182" w:rsidP="00B9781C">
            <w:pPr>
              <w:suppressAutoHyphens w:val="0"/>
              <w:spacing w:before="40" w:after="40" w:line="220" w:lineRule="exact"/>
              <w:rPr>
                <w:sz w:val="18"/>
              </w:rPr>
            </w:pPr>
            <w:r w:rsidRPr="00B9781C">
              <w:rPr>
                <w:sz w:val="18"/>
                <w:lang w:val="fr-FR"/>
              </w:rPr>
              <w:t>Malgache</w:t>
            </w:r>
          </w:p>
        </w:tc>
        <w:tc>
          <w:tcPr>
            <w:tcW w:w="1843" w:type="dxa"/>
            <w:shd w:val="clear" w:color="auto" w:fill="auto"/>
            <w:noWrap/>
            <w:vAlign w:val="bottom"/>
            <w:hideMark/>
          </w:tcPr>
          <w:p w14:paraId="46D98990" w14:textId="77777777" w:rsidR="003A3182" w:rsidRPr="00B9781C" w:rsidRDefault="003A3182" w:rsidP="00B9781C">
            <w:pPr>
              <w:suppressAutoHyphens w:val="0"/>
              <w:spacing w:before="40" w:after="40" w:line="220" w:lineRule="exact"/>
              <w:jc w:val="right"/>
              <w:rPr>
                <w:sz w:val="18"/>
              </w:rPr>
            </w:pPr>
            <w:r w:rsidRPr="00B9781C">
              <w:rPr>
                <w:sz w:val="18"/>
                <w:lang w:val="fr-FR"/>
              </w:rPr>
              <w:t>469</w:t>
            </w:r>
          </w:p>
        </w:tc>
        <w:tc>
          <w:tcPr>
            <w:tcW w:w="1842" w:type="dxa"/>
            <w:shd w:val="clear" w:color="auto" w:fill="auto"/>
            <w:noWrap/>
            <w:vAlign w:val="bottom"/>
            <w:hideMark/>
          </w:tcPr>
          <w:p w14:paraId="227F3900" w14:textId="77777777" w:rsidR="003A3182" w:rsidRPr="00B9781C" w:rsidRDefault="003A3182" w:rsidP="00B9781C">
            <w:pPr>
              <w:suppressAutoHyphens w:val="0"/>
              <w:spacing w:before="40" w:after="40" w:line="220" w:lineRule="exact"/>
              <w:jc w:val="right"/>
              <w:rPr>
                <w:sz w:val="18"/>
              </w:rPr>
            </w:pPr>
            <w:r w:rsidRPr="00B9781C">
              <w:rPr>
                <w:sz w:val="18"/>
                <w:lang w:val="fr-FR"/>
              </w:rPr>
              <w:t>609</w:t>
            </w:r>
          </w:p>
        </w:tc>
        <w:tc>
          <w:tcPr>
            <w:tcW w:w="1843" w:type="dxa"/>
            <w:shd w:val="clear" w:color="auto" w:fill="auto"/>
            <w:noWrap/>
            <w:vAlign w:val="bottom"/>
            <w:hideMark/>
          </w:tcPr>
          <w:p w14:paraId="05BA66C2" w14:textId="77777777" w:rsidR="003A3182" w:rsidRPr="00B9781C" w:rsidRDefault="003A3182" w:rsidP="00B9781C">
            <w:pPr>
              <w:suppressAutoHyphens w:val="0"/>
              <w:spacing w:before="40" w:after="40" w:line="220" w:lineRule="exact"/>
              <w:jc w:val="right"/>
              <w:rPr>
                <w:sz w:val="18"/>
              </w:rPr>
            </w:pPr>
            <w:r w:rsidRPr="00B9781C">
              <w:rPr>
                <w:sz w:val="18"/>
                <w:lang w:val="fr-FR"/>
              </w:rPr>
              <w:t>1 078</w:t>
            </w:r>
          </w:p>
        </w:tc>
      </w:tr>
      <w:tr w:rsidR="003A3182" w:rsidRPr="00B9781C" w14:paraId="206F18AF" w14:textId="77777777" w:rsidTr="00B9781C">
        <w:tc>
          <w:tcPr>
            <w:tcW w:w="1842" w:type="dxa"/>
            <w:shd w:val="clear" w:color="auto" w:fill="auto"/>
            <w:noWrap/>
            <w:hideMark/>
          </w:tcPr>
          <w:p w14:paraId="6105232D" w14:textId="77777777" w:rsidR="003A3182" w:rsidRPr="00B9781C" w:rsidRDefault="003A3182" w:rsidP="00B9781C">
            <w:pPr>
              <w:suppressAutoHyphens w:val="0"/>
              <w:spacing w:before="40" w:after="40" w:line="220" w:lineRule="exact"/>
              <w:rPr>
                <w:sz w:val="18"/>
              </w:rPr>
            </w:pPr>
            <w:r w:rsidRPr="00B9781C">
              <w:rPr>
                <w:sz w:val="18"/>
                <w:lang w:val="fr-FR"/>
              </w:rPr>
              <w:lastRenderedPageBreak/>
              <w:t>Malienne</w:t>
            </w:r>
          </w:p>
        </w:tc>
        <w:tc>
          <w:tcPr>
            <w:tcW w:w="1843" w:type="dxa"/>
            <w:shd w:val="clear" w:color="auto" w:fill="auto"/>
            <w:noWrap/>
            <w:vAlign w:val="bottom"/>
            <w:hideMark/>
          </w:tcPr>
          <w:p w14:paraId="1D236152"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715956CF"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0B64431B"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33F78FAB" w14:textId="77777777" w:rsidTr="00B9781C">
        <w:tc>
          <w:tcPr>
            <w:tcW w:w="1842" w:type="dxa"/>
            <w:shd w:val="clear" w:color="auto" w:fill="auto"/>
            <w:noWrap/>
            <w:hideMark/>
          </w:tcPr>
          <w:p w14:paraId="6112BC0D" w14:textId="77777777" w:rsidR="003A3182" w:rsidRPr="00B9781C" w:rsidRDefault="003A3182" w:rsidP="00B9781C">
            <w:pPr>
              <w:suppressAutoHyphens w:val="0"/>
              <w:spacing w:before="40" w:after="40" w:line="220" w:lineRule="exact"/>
              <w:rPr>
                <w:sz w:val="18"/>
              </w:rPr>
            </w:pPr>
            <w:r w:rsidRPr="00B9781C">
              <w:rPr>
                <w:sz w:val="18"/>
                <w:lang w:val="fr-FR"/>
              </w:rPr>
              <w:t>Maltaise</w:t>
            </w:r>
          </w:p>
        </w:tc>
        <w:tc>
          <w:tcPr>
            <w:tcW w:w="1843" w:type="dxa"/>
            <w:shd w:val="clear" w:color="auto" w:fill="auto"/>
            <w:noWrap/>
            <w:vAlign w:val="bottom"/>
            <w:hideMark/>
          </w:tcPr>
          <w:p w14:paraId="26C52DB1"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2" w:type="dxa"/>
            <w:shd w:val="clear" w:color="auto" w:fill="auto"/>
            <w:noWrap/>
            <w:vAlign w:val="bottom"/>
            <w:hideMark/>
          </w:tcPr>
          <w:p w14:paraId="7576B983"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3" w:type="dxa"/>
            <w:shd w:val="clear" w:color="auto" w:fill="auto"/>
            <w:noWrap/>
            <w:vAlign w:val="bottom"/>
            <w:hideMark/>
          </w:tcPr>
          <w:p w14:paraId="66B7CB1A" w14:textId="77777777" w:rsidR="003A3182" w:rsidRPr="00B9781C" w:rsidRDefault="003A3182" w:rsidP="00B9781C">
            <w:pPr>
              <w:suppressAutoHyphens w:val="0"/>
              <w:spacing w:before="40" w:after="40" w:line="220" w:lineRule="exact"/>
              <w:jc w:val="right"/>
              <w:rPr>
                <w:sz w:val="18"/>
              </w:rPr>
            </w:pPr>
            <w:r w:rsidRPr="00B9781C">
              <w:rPr>
                <w:sz w:val="18"/>
                <w:lang w:val="fr-FR"/>
              </w:rPr>
              <w:t>7</w:t>
            </w:r>
          </w:p>
        </w:tc>
      </w:tr>
      <w:tr w:rsidR="003A3182" w:rsidRPr="00B9781C" w14:paraId="35841CE2" w14:textId="77777777" w:rsidTr="00B9781C">
        <w:tc>
          <w:tcPr>
            <w:tcW w:w="1842" w:type="dxa"/>
            <w:shd w:val="clear" w:color="auto" w:fill="auto"/>
            <w:noWrap/>
            <w:hideMark/>
          </w:tcPr>
          <w:p w14:paraId="3B4F6A30" w14:textId="77777777" w:rsidR="003A3182" w:rsidRPr="00B9781C" w:rsidRDefault="003A3182" w:rsidP="00B9781C">
            <w:pPr>
              <w:suppressAutoHyphens w:val="0"/>
              <w:spacing w:before="40" w:after="40" w:line="220" w:lineRule="exact"/>
              <w:rPr>
                <w:sz w:val="18"/>
              </w:rPr>
            </w:pPr>
            <w:r w:rsidRPr="00B9781C">
              <w:rPr>
                <w:sz w:val="18"/>
                <w:lang w:val="fr-FR"/>
              </w:rPr>
              <w:t>Manquant/Non spécifié</w:t>
            </w:r>
          </w:p>
        </w:tc>
        <w:tc>
          <w:tcPr>
            <w:tcW w:w="1843" w:type="dxa"/>
            <w:shd w:val="clear" w:color="auto" w:fill="auto"/>
            <w:noWrap/>
            <w:vAlign w:val="bottom"/>
            <w:hideMark/>
          </w:tcPr>
          <w:p w14:paraId="70A98FD2" w14:textId="77777777" w:rsidR="003A3182" w:rsidRPr="00B9781C" w:rsidRDefault="003A3182" w:rsidP="00B9781C">
            <w:pPr>
              <w:suppressAutoHyphens w:val="0"/>
              <w:spacing w:before="40" w:after="40" w:line="220" w:lineRule="exact"/>
              <w:jc w:val="right"/>
              <w:rPr>
                <w:sz w:val="18"/>
              </w:rPr>
            </w:pPr>
            <w:r w:rsidRPr="00B9781C">
              <w:rPr>
                <w:sz w:val="18"/>
                <w:lang w:val="fr-FR"/>
              </w:rPr>
              <w:t>1 332</w:t>
            </w:r>
          </w:p>
        </w:tc>
        <w:tc>
          <w:tcPr>
            <w:tcW w:w="1842" w:type="dxa"/>
            <w:shd w:val="clear" w:color="auto" w:fill="auto"/>
            <w:noWrap/>
            <w:vAlign w:val="bottom"/>
            <w:hideMark/>
          </w:tcPr>
          <w:p w14:paraId="33FF6A12" w14:textId="77777777" w:rsidR="003A3182" w:rsidRPr="00B9781C" w:rsidRDefault="003A3182" w:rsidP="00B9781C">
            <w:pPr>
              <w:suppressAutoHyphens w:val="0"/>
              <w:spacing w:before="40" w:after="40" w:line="220" w:lineRule="exact"/>
              <w:jc w:val="right"/>
              <w:rPr>
                <w:sz w:val="18"/>
              </w:rPr>
            </w:pPr>
            <w:r w:rsidRPr="00B9781C">
              <w:rPr>
                <w:sz w:val="18"/>
                <w:lang w:val="fr-FR"/>
              </w:rPr>
              <w:t>116</w:t>
            </w:r>
          </w:p>
        </w:tc>
        <w:tc>
          <w:tcPr>
            <w:tcW w:w="1843" w:type="dxa"/>
            <w:shd w:val="clear" w:color="auto" w:fill="auto"/>
            <w:noWrap/>
            <w:vAlign w:val="bottom"/>
            <w:hideMark/>
          </w:tcPr>
          <w:p w14:paraId="6894F4E6" w14:textId="77777777" w:rsidR="003A3182" w:rsidRPr="00B9781C" w:rsidRDefault="003A3182" w:rsidP="00B9781C">
            <w:pPr>
              <w:suppressAutoHyphens w:val="0"/>
              <w:spacing w:before="40" w:after="40" w:line="220" w:lineRule="exact"/>
              <w:jc w:val="right"/>
              <w:rPr>
                <w:sz w:val="18"/>
              </w:rPr>
            </w:pPr>
            <w:r w:rsidRPr="00B9781C">
              <w:rPr>
                <w:sz w:val="18"/>
                <w:lang w:val="fr-FR"/>
              </w:rPr>
              <w:t>1 448</w:t>
            </w:r>
          </w:p>
        </w:tc>
      </w:tr>
      <w:tr w:rsidR="003A3182" w:rsidRPr="00B9781C" w14:paraId="4AE60B34" w14:textId="77777777" w:rsidTr="00B9781C">
        <w:tc>
          <w:tcPr>
            <w:tcW w:w="1842" w:type="dxa"/>
            <w:shd w:val="clear" w:color="auto" w:fill="auto"/>
            <w:noWrap/>
            <w:hideMark/>
          </w:tcPr>
          <w:p w14:paraId="2854D136" w14:textId="77777777" w:rsidR="003A3182" w:rsidRPr="00B9781C" w:rsidRDefault="003A3182" w:rsidP="00B9781C">
            <w:pPr>
              <w:suppressAutoHyphens w:val="0"/>
              <w:spacing w:before="40" w:after="40" w:line="220" w:lineRule="exact"/>
              <w:rPr>
                <w:sz w:val="18"/>
              </w:rPr>
            </w:pPr>
            <w:r w:rsidRPr="00B9781C">
              <w:rPr>
                <w:sz w:val="18"/>
                <w:lang w:val="fr-FR"/>
              </w:rPr>
              <w:t>Marocaine</w:t>
            </w:r>
          </w:p>
        </w:tc>
        <w:tc>
          <w:tcPr>
            <w:tcW w:w="1843" w:type="dxa"/>
            <w:shd w:val="clear" w:color="auto" w:fill="auto"/>
            <w:noWrap/>
            <w:vAlign w:val="bottom"/>
            <w:hideMark/>
          </w:tcPr>
          <w:p w14:paraId="58EAC68E" w14:textId="77777777" w:rsidR="003A3182" w:rsidRPr="00B9781C" w:rsidRDefault="003A3182" w:rsidP="00B9781C">
            <w:pPr>
              <w:suppressAutoHyphens w:val="0"/>
              <w:spacing w:before="40" w:after="40" w:line="220" w:lineRule="exact"/>
              <w:jc w:val="right"/>
              <w:rPr>
                <w:sz w:val="18"/>
              </w:rPr>
            </w:pPr>
            <w:r w:rsidRPr="00B9781C">
              <w:rPr>
                <w:sz w:val="18"/>
                <w:lang w:val="fr-FR"/>
              </w:rPr>
              <w:t>12</w:t>
            </w:r>
          </w:p>
        </w:tc>
        <w:tc>
          <w:tcPr>
            <w:tcW w:w="1842" w:type="dxa"/>
            <w:shd w:val="clear" w:color="auto" w:fill="auto"/>
            <w:noWrap/>
            <w:vAlign w:val="bottom"/>
            <w:hideMark/>
          </w:tcPr>
          <w:p w14:paraId="41D0096E"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3" w:type="dxa"/>
            <w:shd w:val="clear" w:color="auto" w:fill="auto"/>
            <w:noWrap/>
            <w:vAlign w:val="bottom"/>
            <w:hideMark/>
          </w:tcPr>
          <w:p w14:paraId="6506A49D" w14:textId="77777777" w:rsidR="003A3182" w:rsidRPr="00B9781C" w:rsidRDefault="003A3182" w:rsidP="00B9781C">
            <w:pPr>
              <w:suppressAutoHyphens w:val="0"/>
              <w:spacing w:before="40" w:after="40" w:line="220" w:lineRule="exact"/>
              <w:jc w:val="right"/>
              <w:rPr>
                <w:sz w:val="18"/>
              </w:rPr>
            </w:pPr>
            <w:r w:rsidRPr="00B9781C">
              <w:rPr>
                <w:sz w:val="18"/>
                <w:lang w:val="fr-FR"/>
              </w:rPr>
              <w:t>16</w:t>
            </w:r>
          </w:p>
        </w:tc>
      </w:tr>
      <w:tr w:rsidR="003A3182" w:rsidRPr="00B9781C" w14:paraId="19A47464" w14:textId="77777777" w:rsidTr="00B9781C">
        <w:tc>
          <w:tcPr>
            <w:tcW w:w="1842" w:type="dxa"/>
            <w:shd w:val="clear" w:color="auto" w:fill="auto"/>
            <w:noWrap/>
            <w:hideMark/>
          </w:tcPr>
          <w:p w14:paraId="7648A081" w14:textId="77777777" w:rsidR="003A3182" w:rsidRPr="00B9781C" w:rsidRDefault="003A3182" w:rsidP="00B9781C">
            <w:pPr>
              <w:suppressAutoHyphens w:val="0"/>
              <w:spacing w:before="40" w:after="40" w:line="220" w:lineRule="exact"/>
              <w:rPr>
                <w:sz w:val="18"/>
              </w:rPr>
            </w:pPr>
            <w:r w:rsidRPr="00B9781C">
              <w:rPr>
                <w:sz w:val="18"/>
                <w:lang w:val="fr-FR"/>
              </w:rPr>
              <w:t>Mauricienne</w:t>
            </w:r>
          </w:p>
        </w:tc>
        <w:tc>
          <w:tcPr>
            <w:tcW w:w="1843" w:type="dxa"/>
            <w:shd w:val="clear" w:color="auto" w:fill="auto"/>
            <w:noWrap/>
            <w:vAlign w:val="bottom"/>
            <w:hideMark/>
          </w:tcPr>
          <w:p w14:paraId="5B42742A" w14:textId="77777777" w:rsidR="003A3182" w:rsidRPr="00B9781C" w:rsidRDefault="003A3182" w:rsidP="00B9781C">
            <w:pPr>
              <w:suppressAutoHyphens w:val="0"/>
              <w:spacing w:before="40" w:after="40" w:line="220" w:lineRule="exact"/>
              <w:jc w:val="right"/>
              <w:rPr>
                <w:sz w:val="18"/>
              </w:rPr>
            </w:pPr>
            <w:r w:rsidRPr="00B9781C">
              <w:rPr>
                <w:sz w:val="18"/>
                <w:lang w:val="fr-FR"/>
              </w:rPr>
              <w:t>317</w:t>
            </w:r>
          </w:p>
        </w:tc>
        <w:tc>
          <w:tcPr>
            <w:tcW w:w="1842" w:type="dxa"/>
            <w:shd w:val="clear" w:color="auto" w:fill="auto"/>
            <w:noWrap/>
            <w:vAlign w:val="bottom"/>
            <w:hideMark/>
          </w:tcPr>
          <w:p w14:paraId="1F6F607A" w14:textId="77777777" w:rsidR="003A3182" w:rsidRPr="00B9781C" w:rsidRDefault="003A3182" w:rsidP="00B9781C">
            <w:pPr>
              <w:suppressAutoHyphens w:val="0"/>
              <w:spacing w:before="40" w:after="40" w:line="220" w:lineRule="exact"/>
              <w:jc w:val="right"/>
              <w:rPr>
                <w:sz w:val="18"/>
              </w:rPr>
            </w:pPr>
            <w:r w:rsidRPr="00B9781C">
              <w:rPr>
                <w:sz w:val="18"/>
                <w:lang w:val="fr-FR"/>
              </w:rPr>
              <w:t>108</w:t>
            </w:r>
          </w:p>
        </w:tc>
        <w:tc>
          <w:tcPr>
            <w:tcW w:w="1843" w:type="dxa"/>
            <w:shd w:val="clear" w:color="auto" w:fill="auto"/>
            <w:noWrap/>
            <w:vAlign w:val="bottom"/>
            <w:hideMark/>
          </w:tcPr>
          <w:p w14:paraId="0ED4ED68" w14:textId="77777777" w:rsidR="003A3182" w:rsidRPr="00B9781C" w:rsidRDefault="003A3182" w:rsidP="00B9781C">
            <w:pPr>
              <w:suppressAutoHyphens w:val="0"/>
              <w:spacing w:before="40" w:after="40" w:line="220" w:lineRule="exact"/>
              <w:jc w:val="right"/>
              <w:rPr>
                <w:sz w:val="18"/>
              </w:rPr>
            </w:pPr>
            <w:r w:rsidRPr="00B9781C">
              <w:rPr>
                <w:sz w:val="18"/>
                <w:lang w:val="fr-FR"/>
              </w:rPr>
              <w:t>425</w:t>
            </w:r>
          </w:p>
        </w:tc>
      </w:tr>
      <w:tr w:rsidR="003A3182" w:rsidRPr="00B9781C" w14:paraId="4E3AA38A" w14:textId="77777777" w:rsidTr="00B9781C">
        <w:tc>
          <w:tcPr>
            <w:tcW w:w="1842" w:type="dxa"/>
            <w:shd w:val="clear" w:color="auto" w:fill="auto"/>
            <w:noWrap/>
            <w:hideMark/>
          </w:tcPr>
          <w:p w14:paraId="5511F05A" w14:textId="77777777" w:rsidR="003A3182" w:rsidRPr="00B9781C" w:rsidRDefault="003A3182" w:rsidP="00B9781C">
            <w:pPr>
              <w:suppressAutoHyphens w:val="0"/>
              <w:spacing w:before="40" w:after="40" w:line="220" w:lineRule="exact"/>
              <w:rPr>
                <w:sz w:val="18"/>
              </w:rPr>
            </w:pPr>
            <w:r w:rsidRPr="00B9781C">
              <w:rPr>
                <w:sz w:val="18"/>
                <w:lang w:val="fr-FR"/>
              </w:rPr>
              <w:t>Mexicaine</w:t>
            </w:r>
          </w:p>
        </w:tc>
        <w:tc>
          <w:tcPr>
            <w:tcW w:w="1843" w:type="dxa"/>
            <w:shd w:val="clear" w:color="auto" w:fill="auto"/>
            <w:noWrap/>
            <w:vAlign w:val="bottom"/>
            <w:hideMark/>
          </w:tcPr>
          <w:p w14:paraId="2C3E863C"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75B087F5"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105CABE1"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r>
      <w:tr w:rsidR="003A3182" w:rsidRPr="00B9781C" w14:paraId="4674A460" w14:textId="77777777" w:rsidTr="00B9781C">
        <w:tc>
          <w:tcPr>
            <w:tcW w:w="1842" w:type="dxa"/>
            <w:shd w:val="clear" w:color="auto" w:fill="auto"/>
            <w:noWrap/>
            <w:hideMark/>
          </w:tcPr>
          <w:p w14:paraId="3AA0C5F1" w14:textId="77777777" w:rsidR="003A3182" w:rsidRPr="00B9781C" w:rsidRDefault="003A3182" w:rsidP="00B9781C">
            <w:pPr>
              <w:suppressAutoHyphens w:val="0"/>
              <w:spacing w:before="40" w:after="40" w:line="220" w:lineRule="exact"/>
              <w:rPr>
                <w:sz w:val="18"/>
              </w:rPr>
            </w:pPr>
            <w:r w:rsidRPr="00B9781C">
              <w:rPr>
                <w:sz w:val="18"/>
                <w:lang w:val="fr-FR"/>
              </w:rPr>
              <w:t>Moldave</w:t>
            </w:r>
          </w:p>
        </w:tc>
        <w:tc>
          <w:tcPr>
            <w:tcW w:w="1843" w:type="dxa"/>
            <w:shd w:val="clear" w:color="auto" w:fill="auto"/>
            <w:noWrap/>
            <w:vAlign w:val="bottom"/>
            <w:hideMark/>
          </w:tcPr>
          <w:p w14:paraId="44D67C1A"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7363CB35"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5677A152"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6FB1F760" w14:textId="77777777" w:rsidTr="00B9781C">
        <w:tc>
          <w:tcPr>
            <w:tcW w:w="1842" w:type="dxa"/>
            <w:shd w:val="clear" w:color="auto" w:fill="auto"/>
            <w:noWrap/>
            <w:hideMark/>
          </w:tcPr>
          <w:p w14:paraId="03D2CBB3" w14:textId="77777777" w:rsidR="003A3182" w:rsidRPr="00B9781C" w:rsidRDefault="003A3182" w:rsidP="00B9781C">
            <w:pPr>
              <w:suppressAutoHyphens w:val="0"/>
              <w:spacing w:before="40" w:after="40" w:line="220" w:lineRule="exact"/>
              <w:rPr>
                <w:sz w:val="18"/>
              </w:rPr>
            </w:pPr>
            <w:r w:rsidRPr="00B9781C">
              <w:rPr>
                <w:sz w:val="18"/>
                <w:lang w:val="fr-FR"/>
              </w:rPr>
              <w:t>Monténégrine</w:t>
            </w:r>
          </w:p>
        </w:tc>
        <w:tc>
          <w:tcPr>
            <w:tcW w:w="1843" w:type="dxa"/>
            <w:shd w:val="clear" w:color="auto" w:fill="auto"/>
            <w:noWrap/>
            <w:vAlign w:val="bottom"/>
            <w:hideMark/>
          </w:tcPr>
          <w:p w14:paraId="48DD36D1"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698CD0E1"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5A364996"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18DDB262" w14:textId="77777777" w:rsidTr="00B9781C">
        <w:tc>
          <w:tcPr>
            <w:tcW w:w="1842" w:type="dxa"/>
            <w:shd w:val="clear" w:color="auto" w:fill="auto"/>
            <w:noWrap/>
            <w:hideMark/>
          </w:tcPr>
          <w:p w14:paraId="196C0FB2" w14:textId="77777777" w:rsidR="003A3182" w:rsidRPr="00B9781C" w:rsidRDefault="003A3182" w:rsidP="00B9781C">
            <w:pPr>
              <w:suppressAutoHyphens w:val="0"/>
              <w:spacing w:before="40" w:after="40" w:line="220" w:lineRule="exact"/>
              <w:rPr>
                <w:sz w:val="18"/>
              </w:rPr>
            </w:pPr>
            <w:r w:rsidRPr="00B9781C">
              <w:rPr>
                <w:sz w:val="18"/>
                <w:lang w:val="fr-FR"/>
              </w:rPr>
              <w:t>Mozambicaine</w:t>
            </w:r>
          </w:p>
        </w:tc>
        <w:tc>
          <w:tcPr>
            <w:tcW w:w="1843" w:type="dxa"/>
            <w:shd w:val="clear" w:color="auto" w:fill="auto"/>
            <w:noWrap/>
            <w:vAlign w:val="bottom"/>
            <w:hideMark/>
          </w:tcPr>
          <w:p w14:paraId="61A2CFD7"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2" w:type="dxa"/>
            <w:shd w:val="clear" w:color="auto" w:fill="auto"/>
            <w:noWrap/>
            <w:vAlign w:val="bottom"/>
            <w:hideMark/>
          </w:tcPr>
          <w:p w14:paraId="3E0C6371"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3" w:type="dxa"/>
            <w:shd w:val="clear" w:color="auto" w:fill="auto"/>
            <w:noWrap/>
            <w:vAlign w:val="bottom"/>
            <w:hideMark/>
          </w:tcPr>
          <w:p w14:paraId="7C4FB4F2" w14:textId="77777777" w:rsidR="003A3182" w:rsidRPr="00B9781C" w:rsidRDefault="003A3182" w:rsidP="00B9781C">
            <w:pPr>
              <w:suppressAutoHyphens w:val="0"/>
              <w:spacing w:before="40" w:after="40" w:line="220" w:lineRule="exact"/>
              <w:jc w:val="right"/>
              <w:rPr>
                <w:sz w:val="18"/>
              </w:rPr>
            </w:pPr>
            <w:r w:rsidRPr="00B9781C">
              <w:rPr>
                <w:sz w:val="18"/>
                <w:lang w:val="fr-FR"/>
              </w:rPr>
              <w:t>9</w:t>
            </w:r>
          </w:p>
        </w:tc>
      </w:tr>
      <w:tr w:rsidR="003A3182" w:rsidRPr="00B9781C" w14:paraId="4B246EF6" w14:textId="77777777" w:rsidTr="00B9781C">
        <w:tc>
          <w:tcPr>
            <w:tcW w:w="1842" w:type="dxa"/>
            <w:shd w:val="clear" w:color="auto" w:fill="auto"/>
            <w:noWrap/>
            <w:hideMark/>
          </w:tcPr>
          <w:p w14:paraId="0C1126DB" w14:textId="77777777" w:rsidR="003A3182" w:rsidRPr="00B9781C" w:rsidRDefault="003A3182" w:rsidP="00B9781C">
            <w:pPr>
              <w:suppressAutoHyphens w:val="0"/>
              <w:spacing w:before="40" w:after="40" w:line="220" w:lineRule="exact"/>
              <w:rPr>
                <w:sz w:val="18"/>
              </w:rPr>
            </w:pPr>
            <w:r w:rsidRPr="00B9781C">
              <w:rPr>
                <w:sz w:val="18"/>
                <w:lang w:val="fr-FR"/>
              </w:rPr>
              <w:t>Namibienne</w:t>
            </w:r>
          </w:p>
        </w:tc>
        <w:tc>
          <w:tcPr>
            <w:tcW w:w="1843" w:type="dxa"/>
            <w:shd w:val="clear" w:color="auto" w:fill="auto"/>
            <w:noWrap/>
            <w:vAlign w:val="bottom"/>
            <w:hideMark/>
          </w:tcPr>
          <w:p w14:paraId="090C5D74"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3A69DFF7"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0AC1E2BF"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346C5AFC" w14:textId="77777777" w:rsidTr="00B9781C">
        <w:tc>
          <w:tcPr>
            <w:tcW w:w="1842" w:type="dxa"/>
            <w:shd w:val="clear" w:color="auto" w:fill="auto"/>
            <w:noWrap/>
            <w:hideMark/>
          </w:tcPr>
          <w:p w14:paraId="4FC1A856" w14:textId="77777777" w:rsidR="003A3182" w:rsidRPr="00B9781C" w:rsidRDefault="003A3182" w:rsidP="00B9781C">
            <w:pPr>
              <w:suppressAutoHyphens w:val="0"/>
              <w:spacing w:before="40" w:after="40" w:line="220" w:lineRule="exact"/>
              <w:rPr>
                <w:sz w:val="18"/>
              </w:rPr>
            </w:pPr>
            <w:r w:rsidRPr="00B9781C">
              <w:rPr>
                <w:sz w:val="18"/>
                <w:lang w:val="fr-FR"/>
              </w:rPr>
              <w:t>Néerlandaise</w:t>
            </w:r>
          </w:p>
        </w:tc>
        <w:tc>
          <w:tcPr>
            <w:tcW w:w="1843" w:type="dxa"/>
            <w:shd w:val="clear" w:color="auto" w:fill="auto"/>
            <w:noWrap/>
            <w:vAlign w:val="bottom"/>
            <w:hideMark/>
          </w:tcPr>
          <w:p w14:paraId="5363C455" w14:textId="77777777" w:rsidR="003A3182" w:rsidRPr="00B9781C" w:rsidRDefault="003A3182" w:rsidP="00B9781C">
            <w:pPr>
              <w:suppressAutoHyphens w:val="0"/>
              <w:spacing w:before="40" w:after="40" w:line="220" w:lineRule="exact"/>
              <w:jc w:val="right"/>
              <w:rPr>
                <w:sz w:val="18"/>
              </w:rPr>
            </w:pPr>
            <w:r w:rsidRPr="00B9781C">
              <w:rPr>
                <w:sz w:val="18"/>
                <w:lang w:val="fr-FR"/>
              </w:rPr>
              <w:t>10</w:t>
            </w:r>
          </w:p>
        </w:tc>
        <w:tc>
          <w:tcPr>
            <w:tcW w:w="1842" w:type="dxa"/>
            <w:shd w:val="clear" w:color="auto" w:fill="auto"/>
            <w:noWrap/>
            <w:vAlign w:val="bottom"/>
            <w:hideMark/>
          </w:tcPr>
          <w:p w14:paraId="356FC998"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3" w:type="dxa"/>
            <w:shd w:val="clear" w:color="auto" w:fill="auto"/>
            <w:noWrap/>
            <w:vAlign w:val="bottom"/>
            <w:hideMark/>
          </w:tcPr>
          <w:p w14:paraId="1C95A875" w14:textId="77777777" w:rsidR="003A3182" w:rsidRPr="00B9781C" w:rsidRDefault="003A3182" w:rsidP="00B9781C">
            <w:pPr>
              <w:suppressAutoHyphens w:val="0"/>
              <w:spacing w:before="40" w:after="40" w:line="220" w:lineRule="exact"/>
              <w:jc w:val="right"/>
              <w:rPr>
                <w:sz w:val="18"/>
              </w:rPr>
            </w:pPr>
            <w:r w:rsidRPr="00B9781C">
              <w:rPr>
                <w:sz w:val="18"/>
                <w:lang w:val="fr-FR"/>
              </w:rPr>
              <w:t>14</w:t>
            </w:r>
          </w:p>
        </w:tc>
      </w:tr>
      <w:tr w:rsidR="003A3182" w:rsidRPr="00B9781C" w14:paraId="29BF74A8" w14:textId="77777777" w:rsidTr="00B9781C">
        <w:tc>
          <w:tcPr>
            <w:tcW w:w="1842" w:type="dxa"/>
            <w:shd w:val="clear" w:color="auto" w:fill="auto"/>
            <w:noWrap/>
            <w:hideMark/>
          </w:tcPr>
          <w:p w14:paraId="3BEB3E27" w14:textId="77777777" w:rsidR="003A3182" w:rsidRPr="00B9781C" w:rsidRDefault="003A3182" w:rsidP="00B9781C">
            <w:pPr>
              <w:suppressAutoHyphens w:val="0"/>
              <w:spacing w:before="40" w:after="40" w:line="220" w:lineRule="exact"/>
              <w:rPr>
                <w:sz w:val="18"/>
              </w:rPr>
            </w:pPr>
            <w:r w:rsidRPr="00B9781C">
              <w:rPr>
                <w:sz w:val="18"/>
                <w:lang w:val="fr-FR"/>
              </w:rPr>
              <w:t>Néo-zélandaise</w:t>
            </w:r>
          </w:p>
        </w:tc>
        <w:tc>
          <w:tcPr>
            <w:tcW w:w="1843" w:type="dxa"/>
            <w:shd w:val="clear" w:color="auto" w:fill="auto"/>
            <w:noWrap/>
            <w:vAlign w:val="bottom"/>
            <w:hideMark/>
          </w:tcPr>
          <w:p w14:paraId="4ABC3862"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31CBD5C1"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73D411E5"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74CF0230" w14:textId="77777777" w:rsidTr="00B9781C">
        <w:tc>
          <w:tcPr>
            <w:tcW w:w="1842" w:type="dxa"/>
            <w:shd w:val="clear" w:color="auto" w:fill="auto"/>
            <w:noWrap/>
            <w:hideMark/>
          </w:tcPr>
          <w:p w14:paraId="30EB0B40" w14:textId="77777777" w:rsidR="003A3182" w:rsidRPr="00B9781C" w:rsidRDefault="003A3182" w:rsidP="00B9781C">
            <w:pPr>
              <w:suppressAutoHyphens w:val="0"/>
              <w:spacing w:before="40" w:after="40" w:line="220" w:lineRule="exact"/>
              <w:rPr>
                <w:sz w:val="18"/>
              </w:rPr>
            </w:pPr>
            <w:r w:rsidRPr="00B9781C">
              <w:rPr>
                <w:sz w:val="18"/>
                <w:lang w:val="fr-FR"/>
              </w:rPr>
              <w:t>Népalaise</w:t>
            </w:r>
          </w:p>
        </w:tc>
        <w:tc>
          <w:tcPr>
            <w:tcW w:w="1843" w:type="dxa"/>
            <w:shd w:val="clear" w:color="auto" w:fill="auto"/>
            <w:noWrap/>
            <w:vAlign w:val="bottom"/>
            <w:hideMark/>
          </w:tcPr>
          <w:p w14:paraId="441B7542" w14:textId="77777777" w:rsidR="003A3182" w:rsidRPr="00B9781C" w:rsidRDefault="003A3182" w:rsidP="00B9781C">
            <w:pPr>
              <w:suppressAutoHyphens w:val="0"/>
              <w:spacing w:before="40" w:after="40" w:line="220" w:lineRule="exact"/>
              <w:jc w:val="right"/>
              <w:rPr>
                <w:sz w:val="18"/>
              </w:rPr>
            </w:pPr>
            <w:r w:rsidRPr="00B9781C">
              <w:rPr>
                <w:sz w:val="18"/>
                <w:lang w:val="fr-FR"/>
              </w:rPr>
              <w:t>897</w:t>
            </w:r>
          </w:p>
        </w:tc>
        <w:tc>
          <w:tcPr>
            <w:tcW w:w="1842" w:type="dxa"/>
            <w:shd w:val="clear" w:color="auto" w:fill="auto"/>
            <w:noWrap/>
            <w:vAlign w:val="bottom"/>
            <w:hideMark/>
          </w:tcPr>
          <w:p w14:paraId="6C6E4B1A" w14:textId="77777777" w:rsidR="003A3182" w:rsidRPr="00B9781C" w:rsidRDefault="003A3182" w:rsidP="00B9781C">
            <w:pPr>
              <w:suppressAutoHyphens w:val="0"/>
              <w:spacing w:before="40" w:after="40" w:line="220" w:lineRule="exact"/>
              <w:jc w:val="right"/>
              <w:rPr>
                <w:sz w:val="18"/>
              </w:rPr>
            </w:pPr>
            <w:r w:rsidRPr="00B9781C">
              <w:rPr>
                <w:sz w:val="18"/>
                <w:lang w:val="fr-FR"/>
              </w:rPr>
              <w:t>72</w:t>
            </w:r>
          </w:p>
        </w:tc>
        <w:tc>
          <w:tcPr>
            <w:tcW w:w="1843" w:type="dxa"/>
            <w:shd w:val="clear" w:color="auto" w:fill="auto"/>
            <w:noWrap/>
            <w:vAlign w:val="bottom"/>
            <w:hideMark/>
          </w:tcPr>
          <w:p w14:paraId="5E441463" w14:textId="77777777" w:rsidR="003A3182" w:rsidRPr="00B9781C" w:rsidRDefault="003A3182" w:rsidP="00B9781C">
            <w:pPr>
              <w:suppressAutoHyphens w:val="0"/>
              <w:spacing w:before="40" w:after="40" w:line="220" w:lineRule="exact"/>
              <w:jc w:val="right"/>
              <w:rPr>
                <w:sz w:val="18"/>
              </w:rPr>
            </w:pPr>
            <w:r w:rsidRPr="00B9781C">
              <w:rPr>
                <w:sz w:val="18"/>
                <w:lang w:val="fr-FR"/>
              </w:rPr>
              <w:t>969</w:t>
            </w:r>
          </w:p>
        </w:tc>
      </w:tr>
      <w:tr w:rsidR="003A3182" w:rsidRPr="00B9781C" w14:paraId="535380E6" w14:textId="77777777" w:rsidTr="00B9781C">
        <w:tc>
          <w:tcPr>
            <w:tcW w:w="1842" w:type="dxa"/>
            <w:shd w:val="clear" w:color="auto" w:fill="auto"/>
            <w:noWrap/>
            <w:hideMark/>
          </w:tcPr>
          <w:p w14:paraId="4493DEAD" w14:textId="77777777" w:rsidR="003A3182" w:rsidRPr="00B9781C" w:rsidRDefault="003A3182" w:rsidP="00B9781C">
            <w:pPr>
              <w:suppressAutoHyphens w:val="0"/>
              <w:spacing w:before="40" w:after="40" w:line="220" w:lineRule="exact"/>
              <w:rPr>
                <w:sz w:val="18"/>
              </w:rPr>
            </w:pPr>
            <w:r w:rsidRPr="00B9781C">
              <w:rPr>
                <w:sz w:val="18"/>
                <w:lang w:val="fr-FR"/>
              </w:rPr>
              <w:t>Nicaraguayenne</w:t>
            </w:r>
          </w:p>
        </w:tc>
        <w:tc>
          <w:tcPr>
            <w:tcW w:w="1843" w:type="dxa"/>
            <w:shd w:val="clear" w:color="auto" w:fill="auto"/>
            <w:noWrap/>
            <w:vAlign w:val="bottom"/>
            <w:hideMark/>
          </w:tcPr>
          <w:p w14:paraId="77D27AC5"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60BCD54B"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474F96A8"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48A7E190" w14:textId="77777777" w:rsidTr="00B9781C">
        <w:tc>
          <w:tcPr>
            <w:tcW w:w="1842" w:type="dxa"/>
            <w:shd w:val="clear" w:color="auto" w:fill="auto"/>
            <w:noWrap/>
            <w:hideMark/>
          </w:tcPr>
          <w:p w14:paraId="4584D78A" w14:textId="77777777" w:rsidR="003A3182" w:rsidRPr="00B9781C" w:rsidRDefault="003A3182" w:rsidP="00B9781C">
            <w:pPr>
              <w:suppressAutoHyphens w:val="0"/>
              <w:spacing w:before="40" w:after="40" w:line="220" w:lineRule="exact"/>
              <w:rPr>
                <w:sz w:val="18"/>
              </w:rPr>
            </w:pPr>
            <w:r w:rsidRPr="00B9781C">
              <w:rPr>
                <w:sz w:val="18"/>
                <w:lang w:val="fr-FR"/>
              </w:rPr>
              <w:t>Nigériane</w:t>
            </w:r>
          </w:p>
        </w:tc>
        <w:tc>
          <w:tcPr>
            <w:tcW w:w="1843" w:type="dxa"/>
            <w:shd w:val="clear" w:color="auto" w:fill="auto"/>
            <w:noWrap/>
            <w:vAlign w:val="bottom"/>
            <w:hideMark/>
          </w:tcPr>
          <w:p w14:paraId="144D96C3" w14:textId="77777777" w:rsidR="003A3182" w:rsidRPr="00B9781C" w:rsidRDefault="003A3182" w:rsidP="00B9781C">
            <w:pPr>
              <w:suppressAutoHyphens w:val="0"/>
              <w:spacing w:before="40" w:after="40" w:line="220" w:lineRule="exact"/>
              <w:jc w:val="right"/>
              <w:rPr>
                <w:sz w:val="18"/>
              </w:rPr>
            </w:pPr>
            <w:r w:rsidRPr="00B9781C">
              <w:rPr>
                <w:sz w:val="18"/>
                <w:lang w:val="fr-FR"/>
              </w:rPr>
              <w:t>107</w:t>
            </w:r>
          </w:p>
        </w:tc>
        <w:tc>
          <w:tcPr>
            <w:tcW w:w="1842" w:type="dxa"/>
            <w:shd w:val="clear" w:color="auto" w:fill="auto"/>
            <w:noWrap/>
            <w:vAlign w:val="bottom"/>
            <w:hideMark/>
          </w:tcPr>
          <w:p w14:paraId="7F9D7135" w14:textId="77777777" w:rsidR="003A3182" w:rsidRPr="00B9781C" w:rsidRDefault="003A3182" w:rsidP="00B9781C">
            <w:pPr>
              <w:suppressAutoHyphens w:val="0"/>
              <w:spacing w:before="40" w:after="40" w:line="220" w:lineRule="exact"/>
              <w:jc w:val="right"/>
              <w:rPr>
                <w:sz w:val="18"/>
              </w:rPr>
            </w:pPr>
            <w:r w:rsidRPr="00B9781C">
              <w:rPr>
                <w:sz w:val="18"/>
                <w:lang w:val="fr-FR"/>
              </w:rPr>
              <w:t>19</w:t>
            </w:r>
          </w:p>
        </w:tc>
        <w:tc>
          <w:tcPr>
            <w:tcW w:w="1843" w:type="dxa"/>
            <w:shd w:val="clear" w:color="auto" w:fill="auto"/>
            <w:noWrap/>
            <w:vAlign w:val="bottom"/>
            <w:hideMark/>
          </w:tcPr>
          <w:p w14:paraId="560CEB33" w14:textId="77777777" w:rsidR="003A3182" w:rsidRPr="00B9781C" w:rsidRDefault="003A3182" w:rsidP="00B9781C">
            <w:pPr>
              <w:suppressAutoHyphens w:val="0"/>
              <w:spacing w:before="40" w:after="40" w:line="220" w:lineRule="exact"/>
              <w:jc w:val="right"/>
              <w:rPr>
                <w:sz w:val="18"/>
              </w:rPr>
            </w:pPr>
            <w:r w:rsidRPr="00B9781C">
              <w:rPr>
                <w:sz w:val="18"/>
                <w:lang w:val="fr-FR"/>
              </w:rPr>
              <w:t>126</w:t>
            </w:r>
          </w:p>
        </w:tc>
      </w:tr>
      <w:tr w:rsidR="003A3182" w:rsidRPr="00B9781C" w14:paraId="7FE0D99F" w14:textId="77777777" w:rsidTr="00B9781C">
        <w:tc>
          <w:tcPr>
            <w:tcW w:w="1842" w:type="dxa"/>
            <w:shd w:val="clear" w:color="auto" w:fill="auto"/>
            <w:noWrap/>
            <w:hideMark/>
          </w:tcPr>
          <w:p w14:paraId="6B852993" w14:textId="77777777" w:rsidR="003A3182" w:rsidRPr="00B9781C" w:rsidRDefault="003A3182" w:rsidP="00B9781C">
            <w:pPr>
              <w:suppressAutoHyphens w:val="0"/>
              <w:spacing w:before="40" w:after="40" w:line="220" w:lineRule="exact"/>
              <w:rPr>
                <w:sz w:val="18"/>
              </w:rPr>
            </w:pPr>
            <w:r w:rsidRPr="00B9781C">
              <w:rPr>
                <w:sz w:val="18"/>
                <w:lang w:val="fr-FR"/>
              </w:rPr>
              <w:t>Omanaise</w:t>
            </w:r>
          </w:p>
        </w:tc>
        <w:tc>
          <w:tcPr>
            <w:tcW w:w="1843" w:type="dxa"/>
            <w:shd w:val="clear" w:color="auto" w:fill="auto"/>
            <w:noWrap/>
            <w:vAlign w:val="bottom"/>
            <w:hideMark/>
          </w:tcPr>
          <w:p w14:paraId="6E98EB8E"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7B9189DD"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1962D70D"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3279E29C" w14:textId="77777777" w:rsidTr="00B9781C">
        <w:tc>
          <w:tcPr>
            <w:tcW w:w="1842" w:type="dxa"/>
            <w:shd w:val="clear" w:color="auto" w:fill="auto"/>
            <w:noWrap/>
            <w:hideMark/>
          </w:tcPr>
          <w:p w14:paraId="7009A909" w14:textId="77777777" w:rsidR="003A3182" w:rsidRPr="00B9781C" w:rsidRDefault="003A3182" w:rsidP="00B9781C">
            <w:pPr>
              <w:suppressAutoHyphens w:val="0"/>
              <w:spacing w:before="40" w:after="40" w:line="220" w:lineRule="exact"/>
              <w:rPr>
                <w:sz w:val="18"/>
              </w:rPr>
            </w:pPr>
            <w:r w:rsidRPr="00B9781C">
              <w:rPr>
                <w:sz w:val="18"/>
                <w:lang w:val="fr-FR"/>
              </w:rPr>
              <w:t>Ougandaise</w:t>
            </w:r>
          </w:p>
        </w:tc>
        <w:tc>
          <w:tcPr>
            <w:tcW w:w="1843" w:type="dxa"/>
            <w:shd w:val="clear" w:color="auto" w:fill="auto"/>
            <w:noWrap/>
            <w:vAlign w:val="bottom"/>
            <w:hideMark/>
          </w:tcPr>
          <w:p w14:paraId="3DA6BD46" w14:textId="77777777" w:rsidR="003A3182" w:rsidRPr="00B9781C" w:rsidRDefault="003A3182" w:rsidP="00B9781C">
            <w:pPr>
              <w:suppressAutoHyphens w:val="0"/>
              <w:spacing w:before="40" w:after="40" w:line="220" w:lineRule="exact"/>
              <w:jc w:val="right"/>
              <w:rPr>
                <w:sz w:val="18"/>
              </w:rPr>
            </w:pPr>
            <w:r w:rsidRPr="00B9781C">
              <w:rPr>
                <w:sz w:val="18"/>
                <w:lang w:val="fr-FR"/>
              </w:rPr>
              <w:t>57</w:t>
            </w:r>
          </w:p>
        </w:tc>
        <w:tc>
          <w:tcPr>
            <w:tcW w:w="1842" w:type="dxa"/>
            <w:shd w:val="clear" w:color="auto" w:fill="auto"/>
            <w:noWrap/>
            <w:vAlign w:val="bottom"/>
            <w:hideMark/>
          </w:tcPr>
          <w:p w14:paraId="40B7FBC6" w14:textId="77777777" w:rsidR="003A3182" w:rsidRPr="00B9781C" w:rsidRDefault="003A3182" w:rsidP="00B9781C">
            <w:pPr>
              <w:suppressAutoHyphens w:val="0"/>
              <w:spacing w:before="40" w:after="40" w:line="220" w:lineRule="exact"/>
              <w:jc w:val="right"/>
              <w:rPr>
                <w:sz w:val="18"/>
              </w:rPr>
            </w:pPr>
            <w:r w:rsidRPr="00B9781C">
              <w:rPr>
                <w:sz w:val="18"/>
                <w:lang w:val="fr-FR"/>
              </w:rPr>
              <w:t>30</w:t>
            </w:r>
          </w:p>
        </w:tc>
        <w:tc>
          <w:tcPr>
            <w:tcW w:w="1843" w:type="dxa"/>
            <w:shd w:val="clear" w:color="auto" w:fill="auto"/>
            <w:noWrap/>
            <w:vAlign w:val="bottom"/>
            <w:hideMark/>
          </w:tcPr>
          <w:p w14:paraId="6D42B07F" w14:textId="77777777" w:rsidR="003A3182" w:rsidRPr="00B9781C" w:rsidRDefault="003A3182" w:rsidP="00B9781C">
            <w:pPr>
              <w:suppressAutoHyphens w:val="0"/>
              <w:spacing w:before="40" w:after="40" w:line="220" w:lineRule="exact"/>
              <w:jc w:val="right"/>
              <w:rPr>
                <w:sz w:val="18"/>
              </w:rPr>
            </w:pPr>
            <w:r w:rsidRPr="00B9781C">
              <w:rPr>
                <w:sz w:val="18"/>
                <w:lang w:val="fr-FR"/>
              </w:rPr>
              <w:t>87</w:t>
            </w:r>
          </w:p>
        </w:tc>
      </w:tr>
      <w:tr w:rsidR="003A3182" w:rsidRPr="00B9781C" w14:paraId="0F91CE0D" w14:textId="77777777" w:rsidTr="00B9781C">
        <w:tc>
          <w:tcPr>
            <w:tcW w:w="1842" w:type="dxa"/>
            <w:shd w:val="clear" w:color="auto" w:fill="auto"/>
            <w:noWrap/>
            <w:hideMark/>
          </w:tcPr>
          <w:p w14:paraId="08F758DC" w14:textId="77777777" w:rsidR="003A3182" w:rsidRPr="00B9781C" w:rsidRDefault="003A3182" w:rsidP="00B9781C">
            <w:pPr>
              <w:suppressAutoHyphens w:val="0"/>
              <w:spacing w:before="40" w:after="40" w:line="220" w:lineRule="exact"/>
              <w:rPr>
                <w:sz w:val="18"/>
              </w:rPr>
            </w:pPr>
            <w:r w:rsidRPr="00B9781C">
              <w:rPr>
                <w:sz w:val="18"/>
                <w:lang w:val="fr-FR"/>
              </w:rPr>
              <w:t>Ouzbèke</w:t>
            </w:r>
          </w:p>
        </w:tc>
        <w:tc>
          <w:tcPr>
            <w:tcW w:w="1843" w:type="dxa"/>
            <w:shd w:val="clear" w:color="auto" w:fill="auto"/>
            <w:noWrap/>
            <w:vAlign w:val="bottom"/>
            <w:hideMark/>
          </w:tcPr>
          <w:p w14:paraId="1418AFC4"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2" w:type="dxa"/>
            <w:shd w:val="clear" w:color="auto" w:fill="auto"/>
            <w:noWrap/>
            <w:vAlign w:val="bottom"/>
            <w:hideMark/>
          </w:tcPr>
          <w:p w14:paraId="121B9C64"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484B65EB"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r>
      <w:tr w:rsidR="003A3182" w:rsidRPr="00B9781C" w14:paraId="37BDB437" w14:textId="77777777" w:rsidTr="00B9781C">
        <w:tc>
          <w:tcPr>
            <w:tcW w:w="1842" w:type="dxa"/>
            <w:shd w:val="clear" w:color="auto" w:fill="auto"/>
            <w:noWrap/>
            <w:hideMark/>
          </w:tcPr>
          <w:p w14:paraId="679A8EDA" w14:textId="77777777" w:rsidR="003A3182" w:rsidRPr="00B9781C" w:rsidRDefault="003A3182" w:rsidP="00B9781C">
            <w:pPr>
              <w:suppressAutoHyphens w:val="0"/>
              <w:spacing w:before="40" w:after="40" w:line="220" w:lineRule="exact"/>
              <w:rPr>
                <w:sz w:val="18"/>
              </w:rPr>
            </w:pPr>
            <w:r w:rsidRPr="00B9781C">
              <w:rPr>
                <w:sz w:val="18"/>
                <w:lang w:val="fr-FR"/>
              </w:rPr>
              <w:t>Pakistanaise</w:t>
            </w:r>
          </w:p>
        </w:tc>
        <w:tc>
          <w:tcPr>
            <w:tcW w:w="1843" w:type="dxa"/>
            <w:shd w:val="clear" w:color="auto" w:fill="auto"/>
            <w:noWrap/>
            <w:vAlign w:val="bottom"/>
            <w:hideMark/>
          </w:tcPr>
          <w:p w14:paraId="2F674200" w14:textId="77777777" w:rsidR="003A3182" w:rsidRPr="00B9781C" w:rsidRDefault="003A3182" w:rsidP="00B9781C">
            <w:pPr>
              <w:suppressAutoHyphens w:val="0"/>
              <w:spacing w:before="40" w:after="40" w:line="220" w:lineRule="exact"/>
              <w:jc w:val="right"/>
              <w:rPr>
                <w:sz w:val="18"/>
              </w:rPr>
            </w:pPr>
            <w:r w:rsidRPr="00B9781C">
              <w:rPr>
                <w:sz w:val="18"/>
                <w:lang w:val="fr-FR"/>
              </w:rPr>
              <w:t>40</w:t>
            </w:r>
          </w:p>
        </w:tc>
        <w:tc>
          <w:tcPr>
            <w:tcW w:w="1842" w:type="dxa"/>
            <w:shd w:val="clear" w:color="auto" w:fill="auto"/>
            <w:noWrap/>
            <w:vAlign w:val="bottom"/>
            <w:hideMark/>
          </w:tcPr>
          <w:p w14:paraId="275BB6B2" w14:textId="77777777" w:rsidR="003A3182" w:rsidRPr="00B9781C" w:rsidRDefault="003A3182" w:rsidP="00B9781C">
            <w:pPr>
              <w:suppressAutoHyphens w:val="0"/>
              <w:spacing w:before="40" w:after="40" w:line="220" w:lineRule="exact"/>
              <w:jc w:val="right"/>
              <w:rPr>
                <w:sz w:val="18"/>
              </w:rPr>
            </w:pPr>
            <w:r w:rsidRPr="00B9781C">
              <w:rPr>
                <w:sz w:val="18"/>
                <w:lang w:val="fr-FR"/>
              </w:rPr>
              <w:t>15</w:t>
            </w:r>
          </w:p>
        </w:tc>
        <w:tc>
          <w:tcPr>
            <w:tcW w:w="1843" w:type="dxa"/>
            <w:shd w:val="clear" w:color="auto" w:fill="auto"/>
            <w:noWrap/>
            <w:vAlign w:val="bottom"/>
            <w:hideMark/>
          </w:tcPr>
          <w:p w14:paraId="047C8317" w14:textId="77777777" w:rsidR="003A3182" w:rsidRPr="00B9781C" w:rsidRDefault="003A3182" w:rsidP="00B9781C">
            <w:pPr>
              <w:suppressAutoHyphens w:val="0"/>
              <w:spacing w:before="40" w:after="40" w:line="220" w:lineRule="exact"/>
              <w:jc w:val="right"/>
              <w:rPr>
                <w:sz w:val="18"/>
              </w:rPr>
            </w:pPr>
            <w:r w:rsidRPr="00B9781C">
              <w:rPr>
                <w:sz w:val="18"/>
                <w:lang w:val="fr-FR"/>
              </w:rPr>
              <w:t>55</w:t>
            </w:r>
          </w:p>
        </w:tc>
      </w:tr>
      <w:tr w:rsidR="003A3182" w:rsidRPr="00B9781C" w14:paraId="368623F5" w14:textId="77777777" w:rsidTr="00B9781C">
        <w:tc>
          <w:tcPr>
            <w:tcW w:w="1842" w:type="dxa"/>
            <w:shd w:val="clear" w:color="auto" w:fill="auto"/>
            <w:noWrap/>
            <w:hideMark/>
          </w:tcPr>
          <w:p w14:paraId="03B777ED" w14:textId="77777777" w:rsidR="003A3182" w:rsidRPr="00B9781C" w:rsidRDefault="003A3182" w:rsidP="00B9781C">
            <w:pPr>
              <w:suppressAutoHyphens w:val="0"/>
              <w:spacing w:before="40" w:after="40" w:line="220" w:lineRule="exact"/>
              <w:rPr>
                <w:sz w:val="18"/>
              </w:rPr>
            </w:pPr>
            <w:r w:rsidRPr="00B9781C">
              <w:rPr>
                <w:sz w:val="18"/>
                <w:lang w:val="fr-FR"/>
              </w:rPr>
              <w:t>Panaméenne</w:t>
            </w:r>
          </w:p>
        </w:tc>
        <w:tc>
          <w:tcPr>
            <w:tcW w:w="1843" w:type="dxa"/>
            <w:shd w:val="clear" w:color="auto" w:fill="auto"/>
            <w:noWrap/>
            <w:vAlign w:val="bottom"/>
            <w:hideMark/>
          </w:tcPr>
          <w:p w14:paraId="30807FB0"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4CAF4C71"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7C146C28"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1FBBC8DE" w14:textId="77777777" w:rsidTr="00B9781C">
        <w:tc>
          <w:tcPr>
            <w:tcW w:w="1842" w:type="dxa"/>
            <w:shd w:val="clear" w:color="auto" w:fill="auto"/>
            <w:noWrap/>
            <w:hideMark/>
          </w:tcPr>
          <w:p w14:paraId="531E375C" w14:textId="77777777" w:rsidR="003A3182" w:rsidRPr="00B9781C" w:rsidRDefault="003A3182" w:rsidP="00B9781C">
            <w:pPr>
              <w:suppressAutoHyphens w:val="0"/>
              <w:spacing w:before="40" w:after="40" w:line="220" w:lineRule="exact"/>
              <w:rPr>
                <w:sz w:val="18"/>
              </w:rPr>
            </w:pPr>
            <w:r w:rsidRPr="00B9781C">
              <w:rPr>
                <w:sz w:val="18"/>
                <w:lang w:val="fr-FR"/>
              </w:rPr>
              <w:t>Persane</w:t>
            </w:r>
          </w:p>
        </w:tc>
        <w:tc>
          <w:tcPr>
            <w:tcW w:w="1843" w:type="dxa"/>
            <w:shd w:val="clear" w:color="auto" w:fill="auto"/>
            <w:noWrap/>
            <w:vAlign w:val="bottom"/>
            <w:hideMark/>
          </w:tcPr>
          <w:p w14:paraId="493E9798"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014A6D87"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1F587636"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7AD78BFD" w14:textId="77777777" w:rsidTr="00B9781C">
        <w:tc>
          <w:tcPr>
            <w:tcW w:w="1842" w:type="dxa"/>
            <w:shd w:val="clear" w:color="auto" w:fill="auto"/>
            <w:noWrap/>
            <w:hideMark/>
          </w:tcPr>
          <w:p w14:paraId="0215A410" w14:textId="77777777" w:rsidR="003A3182" w:rsidRPr="00B9781C" w:rsidRDefault="003A3182" w:rsidP="00B9781C">
            <w:pPr>
              <w:suppressAutoHyphens w:val="0"/>
              <w:spacing w:before="40" w:after="40" w:line="220" w:lineRule="exact"/>
              <w:rPr>
                <w:sz w:val="18"/>
              </w:rPr>
            </w:pPr>
            <w:r w:rsidRPr="00B9781C">
              <w:rPr>
                <w:sz w:val="18"/>
                <w:lang w:val="fr-FR"/>
              </w:rPr>
              <w:t>Philippine</w:t>
            </w:r>
          </w:p>
        </w:tc>
        <w:tc>
          <w:tcPr>
            <w:tcW w:w="1843" w:type="dxa"/>
            <w:shd w:val="clear" w:color="auto" w:fill="auto"/>
            <w:noWrap/>
            <w:vAlign w:val="bottom"/>
            <w:hideMark/>
          </w:tcPr>
          <w:p w14:paraId="1343A683" w14:textId="77777777" w:rsidR="003A3182" w:rsidRPr="00B9781C" w:rsidRDefault="003A3182" w:rsidP="00B9781C">
            <w:pPr>
              <w:suppressAutoHyphens w:val="0"/>
              <w:spacing w:before="40" w:after="40" w:line="220" w:lineRule="exact"/>
              <w:jc w:val="right"/>
              <w:rPr>
                <w:sz w:val="18"/>
              </w:rPr>
            </w:pPr>
            <w:r w:rsidRPr="00B9781C">
              <w:rPr>
                <w:sz w:val="18"/>
                <w:lang w:val="fr-FR"/>
              </w:rPr>
              <w:t>242</w:t>
            </w:r>
          </w:p>
        </w:tc>
        <w:tc>
          <w:tcPr>
            <w:tcW w:w="1842" w:type="dxa"/>
            <w:shd w:val="clear" w:color="auto" w:fill="auto"/>
            <w:noWrap/>
            <w:vAlign w:val="bottom"/>
            <w:hideMark/>
          </w:tcPr>
          <w:p w14:paraId="25579D43" w14:textId="77777777" w:rsidR="003A3182" w:rsidRPr="00B9781C" w:rsidRDefault="003A3182" w:rsidP="00B9781C">
            <w:pPr>
              <w:suppressAutoHyphens w:val="0"/>
              <w:spacing w:before="40" w:after="40" w:line="220" w:lineRule="exact"/>
              <w:jc w:val="right"/>
              <w:rPr>
                <w:sz w:val="18"/>
              </w:rPr>
            </w:pPr>
            <w:r w:rsidRPr="00B9781C">
              <w:rPr>
                <w:sz w:val="18"/>
                <w:lang w:val="fr-FR"/>
              </w:rPr>
              <w:t>264</w:t>
            </w:r>
          </w:p>
        </w:tc>
        <w:tc>
          <w:tcPr>
            <w:tcW w:w="1843" w:type="dxa"/>
            <w:shd w:val="clear" w:color="auto" w:fill="auto"/>
            <w:noWrap/>
            <w:vAlign w:val="bottom"/>
            <w:hideMark/>
          </w:tcPr>
          <w:p w14:paraId="2D38E5E0" w14:textId="77777777" w:rsidR="003A3182" w:rsidRPr="00B9781C" w:rsidRDefault="003A3182" w:rsidP="00B9781C">
            <w:pPr>
              <w:suppressAutoHyphens w:val="0"/>
              <w:spacing w:before="40" w:after="40" w:line="220" w:lineRule="exact"/>
              <w:jc w:val="right"/>
              <w:rPr>
                <w:sz w:val="18"/>
              </w:rPr>
            </w:pPr>
            <w:r w:rsidRPr="00B9781C">
              <w:rPr>
                <w:sz w:val="18"/>
                <w:lang w:val="fr-FR"/>
              </w:rPr>
              <w:t>506</w:t>
            </w:r>
          </w:p>
        </w:tc>
      </w:tr>
      <w:tr w:rsidR="003A3182" w:rsidRPr="00B9781C" w14:paraId="193C8ADB" w14:textId="77777777" w:rsidTr="00B9781C">
        <w:tc>
          <w:tcPr>
            <w:tcW w:w="1842" w:type="dxa"/>
            <w:shd w:val="clear" w:color="auto" w:fill="auto"/>
            <w:noWrap/>
            <w:hideMark/>
          </w:tcPr>
          <w:p w14:paraId="3A2267A7" w14:textId="77777777" w:rsidR="003A3182" w:rsidRPr="00B9781C" w:rsidRDefault="003A3182" w:rsidP="00B9781C">
            <w:pPr>
              <w:suppressAutoHyphens w:val="0"/>
              <w:spacing w:before="40" w:after="40" w:line="220" w:lineRule="exact"/>
              <w:rPr>
                <w:sz w:val="18"/>
              </w:rPr>
            </w:pPr>
            <w:r w:rsidRPr="00B9781C">
              <w:rPr>
                <w:sz w:val="18"/>
                <w:lang w:val="fr-FR"/>
              </w:rPr>
              <w:t>Polonaise</w:t>
            </w:r>
          </w:p>
        </w:tc>
        <w:tc>
          <w:tcPr>
            <w:tcW w:w="1843" w:type="dxa"/>
            <w:shd w:val="clear" w:color="auto" w:fill="auto"/>
            <w:noWrap/>
            <w:vAlign w:val="bottom"/>
            <w:hideMark/>
          </w:tcPr>
          <w:p w14:paraId="54EF41C4"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79BADCB5"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10B20A29"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r>
      <w:tr w:rsidR="003A3182" w:rsidRPr="00B9781C" w14:paraId="27AA825F" w14:textId="77777777" w:rsidTr="00B9781C">
        <w:tc>
          <w:tcPr>
            <w:tcW w:w="1842" w:type="dxa"/>
            <w:shd w:val="clear" w:color="auto" w:fill="auto"/>
            <w:noWrap/>
            <w:hideMark/>
          </w:tcPr>
          <w:p w14:paraId="42A7C3BB" w14:textId="77777777" w:rsidR="003A3182" w:rsidRPr="00B9781C" w:rsidRDefault="003A3182" w:rsidP="00B9781C">
            <w:pPr>
              <w:suppressAutoHyphens w:val="0"/>
              <w:spacing w:before="40" w:after="40" w:line="220" w:lineRule="exact"/>
              <w:rPr>
                <w:sz w:val="18"/>
              </w:rPr>
            </w:pPr>
            <w:r w:rsidRPr="00B9781C">
              <w:rPr>
                <w:sz w:val="18"/>
                <w:lang w:val="fr-FR"/>
              </w:rPr>
              <w:t>Portugaise</w:t>
            </w:r>
          </w:p>
        </w:tc>
        <w:tc>
          <w:tcPr>
            <w:tcW w:w="1843" w:type="dxa"/>
            <w:shd w:val="clear" w:color="auto" w:fill="auto"/>
            <w:noWrap/>
            <w:vAlign w:val="bottom"/>
            <w:hideMark/>
          </w:tcPr>
          <w:p w14:paraId="390CC469" w14:textId="77777777" w:rsidR="003A3182" w:rsidRPr="00B9781C" w:rsidRDefault="003A3182" w:rsidP="00B9781C">
            <w:pPr>
              <w:suppressAutoHyphens w:val="0"/>
              <w:spacing w:before="40" w:after="40" w:line="220" w:lineRule="exact"/>
              <w:jc w:val="right"/>
              <w:rPr>
                <w:sz w:val="18"/>
              </w:rPr>
            </w:pPr>
            <w:r w:rsidRPr="00B9781C">
              <w:rPr>
                <w:sz w:val="18"/>
                <w:lang w:val="fr-FR"/>
              </w:rPr>
              <w:t>15</w:t>
            </w:r>
          </w:p>
        </w:tc>
        <w:tc>
          <w:tcPr>
            <w:tcW w:w="1842" w:type="dxa"/>
            <w:shd w:val="clear" w:color="auto" w:fill="auto"/>
            <w:noWrap/>
            <w:vAlign w:val="bottom"/>
            <w:hideMark/>
          </w:tcPr>
          <w:p w14:paraId="39D7C411"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c>
          <w:tcPr>
            <w:tcW w:w="1843" w:type="dxa"/>
            <w:shd w:val="clear" w:color="auto" w:fill="auto"/>
            <w:noWrap/>
            <w:vAlign w:val="bottom"/>
            <w:hideMark/>
          </w:tcPr>
          <w:p w14:paraId="25898470" w14:textId="77777777" w:rsidR="003A3182" w:rsidRPr="00B9781C" w:rsidRDefault="003A3182" w:rsidP="00B9781C">
            <w:pPr>
              <w:suppressAutoHyphens w:val="0"/>
              <w:spacing w:before="40" w:after="40" w:line="220" w:lineRule="exact"/>
              <w:jc w:val="right"/>
              <w:rPr>
                <w:sz w:val="18"/>
              </w:rPr>
            </w:pPr>
            <w:r w:rsidRPr="00B9781C">
              <w:rPr>
                <w:sz w:val="18"/>
                <w:lang w:val="fr-FR"/>
              </w:rPr>
              <w:t>23</w:t>
            </w:r>
          </w:p>
        </w:tc>
      </w:tr>
      <w:tr w:rsidR="003A3182" w:rsidRPr="00B9781C" w14:paraId="60250606" w14:textId="77777777" w:rsidTr="00B9781C">
        <w:tc>
          <w:tcPr>
            <w:tcW w:w="1842" w:type="dxa"/>
            <w:shd w:val="clear" w:color="auto" w:fill="auto"/>
            <w:noWrap/>
            <w:hideMark/>
          </w:tcPr>
          <w:p w14:paraId="53584D81" w14:textId="77777777" w:rsidR="003A3182" w:rsidRPr="00B9781C" w:rsidRDefault="003A3182" w:rsidP="00B9781C">
            <w:pPr>
              <w:suppressAutoHyphens w:val="0"/>
              <w:spacing w:before="40" w:after="40" w:line="220" w:lineRule="exact"/>
              <w:rPr>
                <w:sz w:val="18"/>
              </w:rPr>
            </w:pPr>
            <w:r w:rsidRPr="00B9781C">
              <w:rPr>
                <w:sz w:val="18"/>
                <w:lang w:val="fr-FR"/>
              </w:rPr>
              <w:t>Refus</w:t>
            </w:r>
          </w:p>
        </w:tc>
        <w:tc>
          <w:tcPr>
            <w:tcW w:w="1843" w:type="dxa"/>
            <w:shd w:val="clear" w:color="auto" w:fill="auto"/>
            <w:noWrap/>
            <w:vAlign w:val="bottom"/>
            <w:hideMark/>
          </w:tcPr>
          <w:p w14:paraId="7DA22347"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50305DB1"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6A8735BA"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39C566B6" w14:textId="77777777" w:rsidTr="00B9781C">
        <w:tc>
          <w:tcPr>
            <w:tcW w:w="1842" w:type="dxa"/>
            <w:shd w:val="clear" w:color="auto" w:fill="auto"/>
            <w:noWrap/>
            <w:hideMark/>
          </w:tcPr>
          <w:p w14:paraId="0764EBC6" w14:textId="77777777" w:rsidR="003A3182" w:rsidRPr="00B9781C" w:rsidRDefault="003A3182" w:rsidP="00B9781C">
            <w:pPr>
              <w:suppressAutoHyphens w:val="0"/>
              <w:spacing w:before="40" w:after="40" w:line="220" w:lineRule="exact"/>
              <w:rPr>
                <w:sz w:val="18"/>
              </w:rPr>
            </w:pPr>
            <w:r w:rsidRPr="00B9781C">
              <w:rPr>
                <w:sz w:val="18"/>
                <w:lang w:val="fr-FR"/>
              </w:rPr>
              <w:t>Réunionnaise</w:t>
            </w:r>
          </w:p>
        </w:tc>
        <w:tc>
          <w:tcPr>
            <w:tcW w:w="1843" w:type="dxa"/>
            <w:shd w:val="clear" w:color="auto" w:fill="auto"/>
            <w:noWrap/>
            <w:vAlign w:val="bottom"/>
            <w:hideMark/>
          </w:tcPr>
          <w:p w14:paraId="45B5CB5E"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6A47B714"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5C47639D"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r>
      <w:tr w:rsidR="003A3182" w:rsidRPr="00B9781C" w14:paraId="5EEE8EDA" w14:textId="77777777" w:rsidTr="00B9781C">
        <w:tc>
          <w:tcPr>
            <w:tcW w:w="1842" w:type="dxa"/>
            <w:shd w:val="clear" w:color="auto" w:fill="auto"/>
            <w:noWrap/>
            <w:hideMark/>
          </w:tcPr>
          <w:p w14:paraId="65022470" w14:textId="77777777" w:rsidR="003A3182" w:rsidRPr="00B9781C" w:rsidRDefault="003A3182" w:rsidP="00B9781C">
            <w:pPr>
              <w:suppressAutoHyphens w:val="0"/>
              <w:spacing w:before="40" w:after="40" w:line="220" w:lineRule="exact"/>
              <w:rPr>
                <w:sz w:val="18"/>
              </w:rPr>
            </w:pPr>
            <w:r w:rsidRPr="00B9781C">
              <w:rPr>
                <w:sz w:val="18"/>
                <w:lang w:val="fr-FR"/>
              </w:rPr>
              <w:t>Roumaine</w:t>
            </w:r>
          </w:p>
        </w:tc>
        <w:tc>
          <w:tcPr>
            <w:tcW w:w="1843" w:type="dxa"/>
            <w:shd w:val="clear" w:color="auto" w:fill="auto"/>
            <w:noWrap/>
            <w:vAlign w:val="bottom"/>
            <w:hideMark/>
          </w:tcPr>
          <w:p w14:paraId="1E3CD21A"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1E54FB20"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3D32BFA2"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016C9925" w14:textId="77777777" w:rsidTr="00B9781C">
        <w:tc>
          <w:tcPr>
            <w:tcW w:w="1842" w:type="dxa"/>
            <w:shd w:val="clear" w:color="auto" w:fill="auto"/>
            <w:noWrap/>
            <w:hideMark/>
          </w:tcPr>
          <w:p w14:paraId="00EB3BB5" w14:textId="77777777" w:rsidR="003A3182" w:rsidRPr="00B9781C" w:rsidRDefault="003A3182" w:rsidP="00B9781C">
            <w:pPr>
              <w:suppressAutoHyphens w:val="0"/>
              <w:spacing w:before="40" w:after="40" w:line="220" w:lineRule="exact"/>
              <w:rPr>
                <w:sz w:val="18"/>
              </w:rPr>
            </w:pPr>
            <w:r w:rsidRPr="00B9781C">
              <w:rPr>
                <w:sz w:val="18"/>
                <w:lang w:val="fr-FR"/>
              </w:rPr>
              <w:t>Russe</w:t>
            </w:r>
          </w:p>
        </w:tc>
        <w:tc>
          <w:tcPr>
            <w:tcW w:w="1843" w:type="dxa"/>
            <w:shd w:val="clear" w:color="auto" w:fill="auto"/>
            <w:noWrap/>
            <w:vAlign w:val="bottom"/>
            <w:hideMark/>
          </w:tcPr>
          <w:p w14:paraId="5B5E418E" w14:textId="77777777" w:rsidR="003A3182" w:rsidRPr="00B9781C" w:rsidRDefault="003A3182" w:rsidP="00B9781C">
            <w:pPr>
              <w:suppressAutoHyphens w:val="0"/>
              <w:spacing w:before="40" w:after="40" w:line="220" w:lineRule="exact"/>
              <w:jc w:val="right"/>
              <w:rPr>
                <w:sz w:val="18"/>
              </w:rPr>
            </w:pPr>
            <w:r w:rsidRPr="00B9781C">
              <w:rPr>
                <w:sz w:val="18"/>
                <w:lang w:val="fr-FR"/>
              </w:rPr>
              <w:t>60</w:t>
            </w:r>
          </w:p>
        </w:tc>
        <w:tc>
          <w:tcPr>
            <w:tcW w:w="1842" w:type="dxa"/>
            <w:shd w:val="clear" w:color="auto" w:fill="auto"/>
            <w:noWrap/>
            <w:vAlign w:val="bottom"/>
            <w:hideMark/>
          </w:tcPr>
          <w:p w14:paraId="4A05C445" w14:textId="77777777" w:rsidR="003A3182" w:rsidRPr="00B9781C" w:rsidRDefault="003A3182" w:rsidP="00B9781C">
            <w:pPr>
              <w:suppressAutoHyphens w:val="0"/>
              <w:spacing w:before="40" w:after="40" w:line="220" w:lineRule="exact"/>
              <w:jc w:val="right"/>
              <w:rPr>
                <w:sz w:val="18"/>
              </w:rPr>
            </w:pPr>
            <w:r w:rsidRPr="00B9781C">
              <w:rPr>
                <w:sz w:val="18"/>
                <w:lang w:val="fr-FR"/>
              </w:rPr>
              <w:t>64</w:t>
            </w:r>
          </w:p>
        </w:tc>
        <w:tc>
          <w:tcPr>
            <w:tcW w:w="1843" w:type="dxa"/>
            <w:shd w:val="clear" w:color="auto" w:fill="auto"/>
            <w:noWrap/>
            <w:vAlign w:val="bottom"/>
            <w:hideMark/>
          </w:tcPr>
          <w:p w14:paraId="5A476EA5" w14:textId="77777777" w:rsidR="003A3182" w:rsidRPr="00B9781C" w:rsidRDefault="003A3182" w:rsidP="00B9781C">
            <w:pPr>
              <w:suppressAutoHyphens w:val="0"/>
              <w:spacing w:before="40" w:after="40" w:line="220" w:lineRule="exact"/>
              <w:jc w:val="right"/>
              <w:rPr>
                <w:sz w:val="18"/>
              </w:rPr>
            </w:pPr>
            <w:r w:rsidRPr="00B9781C">
              <w:rPr>
                <w:sz w:val="18"/>
                <w:lang w:val="fr-FR"/>
              </w:rPr>
              <w:t>124</w:t>
            </w:r>
          </w:p>
        </w:tc>
      </w:tr>
      <w:tr w:rsidR="003A3182" w:rsidRPr="00B9781C" w14:paraId="33EF4041" w14:textId="77777777" w:rsidTr="00B9781C">
        <w:tc>
          <w:tcPr>
            <w:tcW w:w="1842" w:type="dxa"/>
            <w:shd w:val="clear" w:color="auto" w:fill="auto"/>
            <w:noWrap/>
            <w:hideMark/>
          </w:tcPr>
          <w:p w14:paraId="3E3BD4D1" w14:textId="77777777" w:rsidR="003A3182" w:rsidRPr="00B9781C" w:rsidRDefault="003A3182" w:rsidP="00B9781C">
            <w:pPr>
              <w:suppressAutoHyphens w:val="0"/>
              <w:spacing w:before="40" w:after="40" w:line="220" w:lineRule="exact"/>
              <w:rPr>
                <w:sz w:val="18"/>
              </w:rPr>
            </w:pPr>
            <w:r w:rsidRPr="00B9781C">
              <w:rPr>
                <w:sz w:val="18"/>
                <w:lang w:val="fr-FR"/>
              </w:rPr>
              <w:t>Rwandaise</w:t>
            </w:r>
          </w:p>
        </w:tc>
        <w:tc>
          <w:tcPr>
            <w:tcW w:w="1843" w:type="dxa"/>
            <w:shd w:val="clear" w:color="auto" w:fill="auto"/>
            <w:noWrap/>
            <w:vAlign w:val="bottom"/>
            <w:hideMark/>
          </w:tcPr>
          <w:p w14:paraId="18602E7F"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2" w:type="dxa"/>
            <w:shd w:val="clear" w:color="auto" w:fill="auto"/>
            <w:noWrap/>
            <w:vAlign w:val="bottom"/>
            <w:hideMark/>
          </w:tcPr>
          <w:p w14:paraId="3CE4718A"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22E485D7"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r>
      <w:tr w:rsidR="003A3182" w:rsidRPr="00B9781C" w14:paraId="5CBCF903" w14:textId="77777777" w:rsidTr="00B9781C">
        <w:tc>
          <w:tcPr>
            <w:tcW w:w="1842" w:type="dxa"/>
            <w:shd w:val="clear" w:color="auto" w:fill="auto"/>
            <w:noWrap/>
            <w:hideMark/>
          </w:tcPr>
          <w:p w14:paraId="7C80CB76" w14:textId="77777777" w:rsidR="003A3182" w:rsidRPr="00B9781C" w:rsidRDefault="003A3182" w:rsidP="00B9781C">
            <w:pPr>
              <w:suppressAutoHyphens w:val="0"/>
              <w:spacing w:before="40" w:after="40" w:line="220" w:lineRule="exact"/>
              <w:rPr>
                <w:sz w:val="18"/>
              </w:rPr>
            </w:pPr>
            <w:r w:rsidRPr="00B9781C">
              <w:rPr>
                <w:sz w:val="18"/>
                <w:lang w:val="fr-FR"/>
              </w:rPr>
              <w:t>Sénégalaise</w:t>
            </w:r>
          </w:p>
        </w:tc>
        <w:tc>
          <w:tcPr>
            <w:tcW w:w="1843" w:type="dxa"/>
            <w:shd w:val="clear" w:color="auto" w:fill="auto"/>
            <w:noWrap/>
            <w:vAlign w:val="bottom"/>
            <w:hideMark/>
          </w:tcPr>
          <w:p w14:paraId="740A6380" w14:textId="77777777" w:rsidR="003A3182" w:rsidRPr="00B9781C" w:rsidRDefault="003A3182" w:rsidP="00B9781C">
            <w:pPr>
              <w:suppressAutoHyphens w:val="0"/>
              <w:spacing w:before="40" w:after="40" w:line="220" w:lineRule="exact"/>
              <w:jc w:val="right"/>
              <w:rPr>
                <w:sz w:val="18"/>
              </w:rPr>
            </w:pPr>
            <w:r w:rsidRPr="00B9781C">
              <w:rPr>
                <w:sz w:val="18"/>
                <w:lang w:val="fr-FR"/>
              </w:rPr>
              <w:t>27</w:t>
            </w:r>
          </w:p>
        </w:tc>
        <w:tc>
          <w:tcPr>
            <w:tcW w:w="1842" w:type="dxa"/>
            <w:shd w:val="clear" w:color="auto" w:fill="auto"/>
            <w:noWrap/>
            <w:vAlign w:val="bottom"/>
            <w:hideMark/>
          </w:tcPr>
          <w:p w14:paraId="4D982C98"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3" w:type="dxa"/>
            <w:shd w:val="clear" w:color="auto" w:fill="auto"/>
            <w:noWrap/>
            <w:vAlign w:val="bottom"/>
            <w:hideMark/>
          </w:tcPr>
          <w:p w14:paraId="61F3B03D" w14:textId="77777777" w:rsidR="003A3182" w:rsidRPr="00B9781C" w:rsidRDefault="003A3182" w:rsidP="00B9781C">
            <w:pPr>
              <w:suppressAutoHyphens w:val="0"/>
              <w:spacing w:before="40" w:after="40" w:line="220" w:lineRule="exact"/>
              <w:jc w:val="right"/>
              <w:rPr>
                <w:sz w:val="18"/>
              </w:rPr>
            </w:pPr>
            <w:r w:rsidRPr="00B9781C">
              <w:rPr>
                <w:sz w:val="18"/>
                <w:lang w:val="fr-FR"/>
              </w:rPr>
              <w:t>31</w:t>
            </w:r>
          </w:p>
        </w:tc>
      </w:tr>
      <w:tr w:rsidR="003A3182" w:rsidRPr="00B9781C" w14:paraId="4DC4B640" w14:textId="77777777" w:rsidTr="00B9781C">
        <w:tc>
          <w:tcPr>
            <w:tcW w:w="1842" w:type="dxa"/>
            <w:shd w:val="clear" w:color="auto" w:fill="auto"/>
            <w:noWrap/>
            <w:hideMark/>
          </w:tcPr>
          <w:p w14:paraId="58A9D4A9" w14:textId="77777777" w:rsidR="003A3182" w:rsidRPr="00B9781C" w:rsidRDefault="003A3182" w:rsidP="00B9781C">
            <w:pPr>
              <w:suppressAutoHyphens w:val="0"/>
              <w:spacing w:before="40" w:after="40" w:line="220" w:lineRule="exact"/>
              <w:rPr>
                <w:sz w:val="18"/>
              </w:rPr>
            </w:pPr>
            <w:r w:rsidRPr="00B9781C">
              <w:rPr>
                <w:sz w:val="18"/>
                <w:lang w:val="fr-FR"/>
              </w:rPr>
              <w:t>Serbe</w:t>
            </w:r>
          </w:p>
        </w:tc>
        <w:tc>
          <w:tcPr>
            <w:tcW w:w="1843" w:type="dxa"/>
            <w:shd w:val="clear" w:color="auto" w:fill="auto"/>
            <w:noWrap/>
            <w:vAlign w:val="bottom"/>
            <w:hideMark/>
          </w:tcPr>
          <w:p w14:paraId="065038CE"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2" w:type="dxa"/>
            <w:shd w:val="clear" w:color="auto" w:fill="auto"/>
            <w:noWrap/>
            <w:vAlign w:val="bottom"/>
            <w:hideMark/>
          </w:tcPr>
          <w:p w14:paraId="4E9FEF68"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68B047F0"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r>
      <w:tr w:rsidR="003A3182" w:rsidRPr="00B9781C" w14:paraId="0E8704BE" w14:textId="77777777" w:rsidTr="00B9781C">
        <w:tc>
          <w:tcPr>
            <w:tcW w:w="1842" w:type="dxa"/>
            <w:shd w:val="clear" w:color="auto" w:fill="auto"/>
            <w:noWrap/>
            <w:hideMark/>
          </w:tcPr>
          <w:p w14:paraId="0E909CF4" w14:textId="77777777" w:rsidR="003A3182" w:rsidRPr="00B9781C" w:rsidRDefault="003A3182" w:rsidP="00B9781C">
            <w:pPr>
              <w:suppressAutoHyphens w:val="0"/>
              <w:spacing w:before="40" w:after="40" w:line="220" w:lineRule="exact"/>
              <w:rPr>
                <w:sz w:val="18"/>
              </w:rPr>
            </w:pPr>
            <w:r w:rsidRPr="00B9781C">
              <w:rPr>
                <w:sz w:val="18"/>
                <w:lang w:val="fr-FR"/>
              </w:rPr>
              <w:t>Sierra-léonaise</w:t>
            </w:r>
          </w:p>
        </w:tc>
        <w:tc>
          <w:tcPr>
            <w:tcW w:w="1843" w:type="dxa"/>
            <w:shd w:val="clear" w:color="auto" w:fill="auto"/>
            <w:noWrap/>
            <w:vAlign w:val="bottom"/>
            <w:hideMark/>
          </w:tcPr>
          <w:p w14:paraId="5CE1FF1A"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650466B4"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74E4F48F"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7C4A72A3" w14:textId="77777777" w:rsidTr="00B9781C">
        <w:tc>
          <w:tcPr>
            <w:tcW w:w="1842" w:type="dxa"/>
            <w:shd w:val="clear" w:color="auto" w:fill="auto"/>
            <w:noWrap/>
            <w:hideMark/>
          </w:tcPr>
          <w:p w14:paraId="6CCDAAFD" w14:textId="77777777" w:rsidR="003A3182" w:rsidRPr="00B9781C" w:rsidRDefault="003A3182" w:rsidP="00B9781C">
            <w:pPr>
              <w:suppressAutoHyphens w:val="0"/>
              <w:spacing w:before="40" w:after="40" w:line="220" w:lineRule="exact"/>
              <w:rPr>
                <w:sz w:val="18"/>
              </w:rPr>
            </w:pPr>
            <w:r w:rsidRPr="00B9781C">
              <w:rPr>
                <w:sz w:val="18"/>
                <w:lang w:val="fr-FR"/>
              </w:rPr>
              <w:t>Singapourienne</w:t>
            </w:r>
          </w:p>
        </w:tc>
        <w:tc>
          <w:tcPr>
            <w:tcW w:w="1843" w:type="dxa"/>
            <w:shd w:val="clear" w:color="auto" w:fill="auto"/>
            <w:noWrap/>
            <w:vAlign w:val="bottom"/>
            <w:hideMark/>
          </w:tcPr>
          <w:p w14:paraId="29258E11"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20C7FA38"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32D6FA3B"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5DA4DF94" w14:textId="77777777" w:rsidTr="00B9781C">
        <w:tc>
          <w:tcPr>
            <w:tcW w:w="1842" w:type="dxa"/>
            <w:shd w:val="clear" w:color="auto" w:fill="auto"/>
            <w:noWrap/>
            <w:hideMark/>
          </w:tcPr>
          <w:p w14:paraId="4F1CC2D0" w14:textId="77777777" w:rsidR="003A3182" w:rsidRPr="00B9781C" w:rsidRDefault="003A3182" w:rsidP="00B9781C">
            <w:pPr>
              <w:suppressAutoHyphens w:val="0"/>
              <w:spacing w:before="40" w:after="40" w:line="220" w:lineRule="exact"/>
              <w:rPr>
                <w:sz w:val="18"/>
              </w:rPr>
            </w:pPr>
            <w:r w:rsidRPr="00B9781C">
              <w:rPr>
                <w:sz w:val="18"/>
                <w:lang w:val="fr-FR"/>
              </w:rPr>
              <w:t>Slovaque</w:t>
            </w:r>
          </w:p>
        </w:tc>
        <w:tc>
          <w:tcPr>
            <w:tcW w:w="1843" w:type="dxa"/>
            <w:shd w:val="clear" w:color="auto" w:fill="auto"/>
            <w:noWrap/>
            <w:vAlign w:val="bottom"/>
            <w:hideMark/>
          </w:tcPr>
          <w:p w14:paraId="1D6A791C"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18B4EEF5"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c>
          <w:tcPr>
            <w:tcW w:w="1843" w:type="dxa"/>
            <w:shd w:val="clear" w:color="auto" w:fill="auto"/>
            <w:noWrap/>
            <w:vAlign w:val="bottom"/>
            <w:hideMark/>
          </w:tcPr>
          <w:p w14:paraId="703FE0ED" w14:textId="77777777" w:rsidR="003A3182" w:rsidRPr="00B9781C" w:rsidRDefault="003A3182" w:rsidP="00B9781C">
            <w:pPr>
              <w:suppressAutoHyphens w:val="0"/>
              <w:spacing w:before="40" w:after="40" w:line="220" w:lineRule="exact"/>
              <w:jc w:val="right"/>
              <w:rPr>
                <w:sz w:val="18"/>
              </w:rPr>
            </w:pPr>
            <w:r w:rsidRPr="00B9781C">
              <w:rPr>
                <w:sz w:val="18"/>
                <w:lang w:val="fr-FR"/>
              </w:rPr>
              <w:t>7</w:t>
            </w:r>
          </w:p>
        </w:tc>
      </w:tr>
      <w:tr w:rsidR="003A3182" w:rsidRPr="00B9781C" w14:paraId="0ED76530" w14:textId="77777777" w:rsidTr="00B9781C">
        <w:tc>
          <w:tcPr>
            <w:tcW w:w="1842" w:type="dxa"/>
            <w:shd w:val="clear" w:color="auto" w:fill="auto"/>
            <w:noWrap/>
            <w:hideMark/>
          </w:tcPr>
          <w:p w14:paraId="192217CB" w14:textId="77777777" w:rsidR="003A3182" w:rsidRPr="00B9781C" w:rsidRDefault="003A3182" w:rsidP="00B9781C">
            <w:pPr>
              <w:suppressAutoHyphens w:val="0"/>
              <w:spacing w:before="40" w:after="40" w:line="220" w:lineRule="exact"/>
              <w:rPr>
                <w:sz w:val="18"/>
              </w:rPr>
            </w:pPr>
            <w:r w:rsidRPr="00B9781C">
              <w:rPr>
                <w:sz w:val="18"/>
                <w:lang w:val="fr-FR"/>
              </w:rPr>
              <w:t>Slovène</w:t>
            </w:r>
          </w:p>
        </w:tc>
        <w:tc>
          <w:tcPr>
            <w:tcW w:w="1843" w:type="dxa"/>
            <w:shd w:val="clear" w:color="auto" w:fill="auto"/>
            <w:noWrap/>
            <w:vAlign w:val="bottom"/>
            <w:hideMark/>
          </w:tcPr>
          <w:p w14:paraId="4BF79738"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74711C54"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3258AC51"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2B5867CB" w14:textId="77777777" w:rsidTr="00B9781C">
        <w:tc>
          <w:tcPr>
            <w:tcW w:w="1842" w:type="dxa"/>
            <w:shd w:val="clear" w:color="auto" w:fill="auto"/>
            <w:noWrap/>
            <w:hideMark/>
          </w:tcPr>
          <w:p w14:paraId="78519A08" w14:textId="77777777" w:rsidR="003A3182" w:rsidRPr="00B9781C" w:rsidRDefault="003A3182" w:rsidP="00B9781C">
            <w:pPr>
              <w:suppressAutoHyphens w:val="0"/>
              <w:spacing w:before="40" w:after="40" w:line="220" w:lineRule="exact"/>
              <w:rPr>
                <w:sz w:val="18"/>
              </w:rPr>
            </w:pPr>
            <w:r w:rsidRPr="00B9781C">
              <w:rPr>
                <w:sz w:val="18"/>
                <w:lang w:val="fr-FR"/>
              </w:rPr>
              <w:t>Somalienne</w:t>
            </w:r>
          </w:p>
        </w:tc>
        <w:tc>
          <w:tcPr>
            <w:tcW w:w="1843" w:type="dxa"/>
            <w:shd w:val="clear" w:color="auto" w:fill="auto"/>
            <w:noWrap/>
            <w:vAlign w:val="bottom"/>
            <w:hideMark/>
          </w:tcPr>
          <w:p w14:paraId="6D8F1C90"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2647C3AA"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2A2A1445"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306FA6F1" w14:textId="77777777" w:rsidTr="00B9781C">
        <w:tc>
          <w:tcPr>
            <w:tcW w:w="1842" w:type="dxa"/>
            <w:shd w:val="clear" w:color="auto" w:fill="auto"/>
            <w:noWrap/>
            <w:hideMark/>
          </w:tcPr>
          <w:p w14:paraId="7992B095" w14:textId="77777777" w:rsidR="003A3182" w:rsidRPr="00B9781C" w:rsidRDefault="003A3182" w:rsidP="00B9781C">
            <w:pPr>
              <w:suppressAutoHyphens w:val="0"/>
              <w:spacing w:before="40" w:after="40" w:line="220" w:lineRule="exact"/>
              <w:rPr>
                <w:sz w:val="18"/>
              </w:rPr>
            </w:pPr>
            <w:r w:rsidRPr="00B9781C">
              <w:rPr>
                <w:sz w:val="18"/>
                <w:lang w:val="fr-FR"/>
              </w:rPr>
              <w:t>Soudanaise</w:t>
            </w:r>
          </w:p>
        </w:tc>
        <w:tc>
          <w:tcPr>
            <w:tcW w:w="1843" w:type="dxa"/>
            <w:shd w:val="clear" w:color="auto" w:fill="auto"/>
            <w:noWrap/>
            <w:vAlign w:val="bottom"/>
            <w:hideMark/>
          </w:tcPr>
          <w:p w14:paraId="0B8D3C2B"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2" w:type="dxa"/>
            <w:shd w:val="clear" w:color="auto" w:fill="auto"/>
            <w:noWrap/>
            <w:vAlign w:val="bottom"/>
            <w:hideMark/>
          </w:tcPr>
          <w:p w14:paraId="4449F0CC"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63A79E45"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r>
      <w:tr w:rsidR="003A3182" w:rsidRPr="00B9781C" w14:paraId="26A8F7D7" w14:textId="77777777" w:rsidTr="00B9781C">
        <w:tc>
          <w:tcPr>
            <w:tcW w:w="1842" w:type="dxa"/>
            <w:shd w:val="clear" w:color="auto" w:fill="auto"/>
            <w:noWrap/>
            <w:hideMark/>
          </w:tcPr>
          <w:p w14:paraId="46643847" w14:textId="77777777" w:rsidR="003A3182" w:rsidRPr="00B9781C" w:rsidRDefault="003A3182" w:rsidP="00B9781C">
            <w:pPr>
              <w:suppressAutoHyphens w:val="0"/>
              <w:spacing w:before="40" w:after="40" w:line="220" w:lineRule="exact"/>
              <w:rPr>
                <w:sz w:val="18"/>
              </w:rPr>
            </w:pPr>
            <w:r w:rsidRPr="00B9781C">
              <w:rPr>
                <w:sz w:val="18"/>
                <w:lang w:val="fr-FR"/>
              </w:rPr>
              <w:t>Sri</w:t>
            </w:r>
            <w:r>
              <w:rPr>
                <w:sz w:val="18"/>
                <w:lang w:val="fr-FR"/>
              </w:rPr>
              <w:t>-</w:t>
            </w:r>
            <w:r w:rsidRPr="00B9781C">
              <w:rPr>
                <w:sz w:val="18"/>
                <w:lang w:val="fr-FR"/>
              </w:rPr>
              <w:t>lankaise</w:t>
            </w:r>
          </w:p>
        </w:tc>
        <w:tc>
          <w:tcPr>
            <w:tcW w:w="1843" w:type="dxa"/>
            <w:shd w:val="clear" w:color="auto" w:fill="auto"/>
            <w:noWrap/>
            <w:vAlign w:val="bottom"/>
            <w:hideMark/>
          </w:tcPr>
          <w:p w14:paraId="0DCFD5A3" w14:textId="77777777" w:rsidR="003A3182" w:rsidRPr="00B9781C" w:rsidRDefault="003A3182" w:rsidP="00B9781C">
            <w:pPr>
              <w:suppressAutoHyphens w:val="0"/>
              <w:spacing w:before="40" w:after="40" w:line="220" w:lineRule="exact"/>
              <w:jc w:val="right"/>
              <w:rPr>
                <w:sz w:val="18"/>
              </w:rPr>
            </w:pPr>
            <w:r w:rsidRPr="00B9781C">
              <w:rPr>
                <w:sz w:val="18"/>
                <w:lang w:val="fr-FR"/>
              </w:rPr>
              <w:t>1 657</w:t>
            </w:r>
          </w:p>
        </w:tc>
        <w:tc>
          <w:tcPr>
            <w:tcW w:w="1842" w:type="dxa"/>
            <w:shd w:val="clear" w:color="auto" w:fill="auto"/>
            <w:noWrap/>
            <w:vAlign w:val="bottom"/>
            <w:hideMark/>
          </w:tcPr>
          <w:p w14:paraId="79437985" w14:textId="77777777" w:rsidR="003A3182" w:rsidRPr="00B9781C" w:rsidRDefault="003A3182" w:rsidP="00B9781C">
            <w:pPr>
              <w:suppressAutoHyphens w:val="0"/>
              <w:spacing w:before="40" w:after="40" w:line="220" w:lineRule="exact"/>
              <w:jc w:val="right"/>
              <w:rPr>
                <w:sz w:val="18"/>
              </w:rPr>
            </w:pPr>
            <w:r w:rsidRPr="00B9781C">
              <w:rPr>
                <w:sz w:val="18"/>
                <w:lang w:val="fr-FR"/>
              </w:rPr>
              <w:t>166</w:t>
            </w:r>
          </w:p>
        </w:tc>
        <w:tc>
          <w:tcPr>
            <w:tcW w:w="1843" w:type="dxa"/>
            <w:shd w:val="clear" w:color="auto" w:fill="auto"/>
            <w:noWrap/>
            <w:vAlign w:val="bottom"/>
            <w:hideMark/>
          </w:tcPr>
          <w:p w14:paraId="2C99E312" w14:textId="77777777" w:rsidR="003A3182" w:rsidRPr="00B9781C" w:rsidRDefault="003A3182" w:rsidP="00B9781C">
            <w:pPr>
              <w:suppressAutoHyphens w:val="0"/>
              <w:spacing w:before="40" w:after="40" w:line="220" w:lineRule="exact"/>
              <w:jc w:val="right"/>
              <w:rPr>
                <w:sz w:val="18"/>
              </w:rPr>
            </w:pPr>
            <w:r w:rsidRPr="00B9781C">
              <w:rPr>
                <w:sz w:val="18"/>
                <w:lang w:val="fr-FR"/>
              </w:rPr>
              <w:t>1 823</w:t>
            </w:r>
          </w:p>
        </w:tc>
      </w:tr>
      <w:tr w:rsidR="003A3182" w:rsidRPr="00B9781C" w14:paraId="25B9124A" w14:textId="77777777" w:rsidTr="00B9781C">
        <w:tc>
          <w:tcPr>
            <w:tcW w:w="1842" w:type="dxa"/>
            <w:shd w:val="clear" w:color="auto" w:fill="auto"/>
            <w:noWrap/>
            <w:hideMark/>
          </w:tcPr>
          <w:p w14:paraId="3B38C5D4" w14:textId="77777777" w:rsidR="003A3182" w:rsidRPr="00B9781C" w:rsidRDefault="003A3182" w:rsidP="00B9781C">
            <w:pPr>
              <w:suppressAutoHyphens w:val="0"/>
              <w:spacing w:before="40" w:after="40" w:line="220" w:lineRule="exact"/>
              <w:rPr>
                <w:sz w:val="18"/>
              </w:rPr>
            </w:pPr>
            <w:r w:rsidRPr="00B9781C">
              <w:rPr>
                <w:sz w:val="18"/>
                <w:lang w:val="fr-FR"/>
              </w:rPr>
              <w:t>Sud-africaine</w:t>
            </w:r>
          </w:p>
        </w:tc>
        <w:tc>
          <w:tcPr>
            <w:tcW w:w="1843" w:type="dxa"/>
            <w:shd w:val="clear" w:color="auto" w:fill="auto"/>
            <w:noWrap/>
            <w:vAlign w:val="bottom"/>
            <w:hideMark/>
          </w:tcPr>
          <w:p w14:paraId="0C0A1DE0" w14:textId="77777777" w:rsidR="003A3182" w:rsidRPr="00B9781C" w:rsidRDefault="003A3182" w:rsidP="00B9781C">
            <w:pPr>
              <w:suppressAutoHyphens w:val="0"/>
              <w:spacing w:before="40" w:after="40" w:line="220" w:lineRule="exact"/>
              <w:jc w:val="right"/>
              <w:rPr>
                <w:sz w:val="18"/>
              </w:rPr>
            </w:pPr>
            <w:r w:rsidRPr="00B9781C">
              <w:rPr>
                <w:sz w:val="18"/>
                <w:lang w:val="fr-FR"/>
              </w:rPr>
              <w:t>257</w:t>
            </w:r>
          </w:p>
        </w:tc>
        <w:tc>
          <w:tcPr>
            <w:tcW w:w="1842" w:type="dxa"/>
            <w:shd w:val="clear" w:color="auto" w:fill="auto"/>
            <w:noWrap/>
            <w:vAlign w:val="bottom"/>
            <w:hideMark/>
          </w:tcPr>
          <w:p w14:paraId="7B28D544" w14:textId="77777777" w:rsidR="003A3182" w:rsidRPr="00B9781C" w:rsidRDefault="003A3182" w:rsidP="00B9781C">
            <w:pPr>
              <w:suppressAutoHyphens w:val="0"/>
              <w:spacing w:before="40" w:after="40" w:line="220" w:lineRule="exact"/>
              <w:jc w:val="right"/>
              <w:rPr>
                <w:sz w:val="18"/>
              </w:rPr>
            </w:pPr>
            <w:r w:rsidRPr="00B9781C">
              <w:rPr>
                <w:sz w:val="18"/>
                <w:lang w:val="fr-FR"/>
              </w:rPr>
              <w:t>102</w:t>
            </w:r>
          </w:p>
        </w:tc>
        <w:tc>
          <w:tcPr>
            <w:tcW w:w="1843" w:type="dxa"/>
            <w:shd w:val="clear" w:color="auto" w:fill="auto"/>
            <w:noWrap/>
            <w:vAlign w:val="bottom"/>
            <w:hideMark/>
          </w:tcPr>
          <w:p w14:paraId="688A8910" w14:textId="77777777" w:rsidR="003A3182" w:rsidRPr="00B9781C" w:rsidRDefault="003A3182" w:rsidP="00B9781C">
            <w:pPr>
              <w:suppressAutoHyphens w:val="0"/>
              <w:spacing w:before="40" w:after="40" w:line="220" w:lineRule="exact"/>
              <w:jc w:val="right"/>
              <w:rPr>
                <w:sz w:val="18"/>
              </w:rPr>
            </w:pPr>
            <w:r w:rsidRPr="00B9781C">
              <w:rPr>
                <w:sz w:val="18"/>
                <w:lang w:val="fr-FR"/>
              </w:rPr>
              <w:t>359</w:t>
            </w:r>
          </w:p>
        </w:tc>
      </w:tr>
      <w:tr w:rsidR="003A3182" w:rsidRPr="00B9781C" w14:paraId="32457895" w14:textId="77777777" w:rsidTr="00B9781C">
        <w:tc>
          <w:tcPr>
            <w:tcW w:w="1842" w:type="dxa"/>
            <w:shd w:val="clear" w:color="auto" w:fill="auto"/>
            <w:noWrap/>
            <w:hideMark/>
          </w:tcPr>
          <w:p w14:paraId="47FF74CD" w14:textId="77777777" w:rsidR="003A3182" w:rsidRPr="00B9781C" w:rsidRDefault="003A3182" w:rsidP="00B9781C">
            <w:pPr>
              <w:suppressAutoHyphens w:val="0"/>
              <w:spacing w:before="40" w:after="40" w:line="220" w:lineRule="exact"/>
              <w:rPr>
                <w:sz w:val="18"/>
              </w:rPr>
            </w:pPr>
            <w:r w:rsidRPr="00B9781C">
              <w:rPr>
                <w:sz w:val="18"/>
                <w:lang w:val="fr-FR"/>
              </w:rPr>
              <w:t>Sud-coréenne</w:t>
            </w:r>
          </w:p>
        </w:tc>
        <w:tc>
          <w:tcPr>
            <w:tcW w:w="1843" w:type="dxa"/>
            <w:shd w:val="clear" w:color="auto" w:fill="auto"/>
            <w:noWrap/>
            <w:vAlign w:val="bottom"/>
            <w:hideMark/>
          </w:tcPr>
          <w:p w14:paraId="2E30C719"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2052CFC5"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23F96932"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779CDF65" w14:textId="77777777" w:rsidTr="00B9781C">
        <w:tc>
          <w:tcPr>
            <w:tcW w:w="1842" w:type="dxa"/>
            <w:shd w:val="clear" w:color="auto" w:fill="auto"/>
            <w:noWrap/>
            <w:hideMark/>
          </w:tcPr>
          <w:p w14:paraId="2E2FC8AB" w14:textId="77777777" w:rsidR="003A3182" w:rsidRPr="00B9781C" w:rsidRDefault="003A3182" w:rsidP="00B9781C">
            <w:pPr>
              <w:suppressAutoHyphens w:val="0"/>
              <w:spacing w:before="40" w:after="40" w:line="220" w:lineRule="exact"/>
              <w:rPr>
                <w:sz w:val="18"/>
              </w:rPr>
            </w:pPr>
            <w:r w:rsidRPr="00B9781C">
              <w:rPr>
                <w:sz w:val="18"/>
                <w:lang w:val="fr-FR"/>
              </w:rPr>
              <w:t>Suédoise</w:t>
            </w:r>
          </w:p>
        </w:tc>
        <w:tc>
          <w:tcPr>
            <w:tcW w:w="1843" w:type="dxa"/>
            <w:shd w:val="clear" w:color="auto" w:fill="auto"/>
            <w:noWrap/>
            <w:vAlign w:val="bottom"/>
            <w:hideMark/>
          </w:tcPr>
          <w:p w14:paraId="7A32081B"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6C6DF8A7"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3" w:type="dxa"/>
            <w:shd w:val="clear" w:color="auto" w:fill="auto"/>
            <w:noWrap/>
            <w:vAlign w:val="bottom"/>
            <w:hideMark/>
          </w:tcPr>
          <w:p w14:paraId="51E920D1"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1B0902F3" w14:textId="77777777" w:rsidTr="00B9781C">
        <w:tc>
          <w:tcPr>
            <w:tcW w:w="1842" w:type="dxa"/>
            <w:shd w:val="clear" w:color="auto" w:fill="auto"/>
            <w:noWrap/>
            <w:hideMark/>
          </w:tcPr>
          <w:p w14:paraId="58330DFE" w14:textId="77777777" w:rsidR="003A3182" w:rsidRPr="00B9781C" w:rsidRDefault="003A3182" w:rsidP="00B9781C">
            <w:pPr>
              <w:suppressAutoHyphens w:val="0"/>
              <w:spacing w:before="40" w:after="40" w:line="220" w:lineRule="exact"/>
              <w:rPr>
                <w:sz w:val="18"/>
              </w:rPr>
            </w:pPr>
            <w:r w:rsidRPr="00B9781C">
              <w:rPr>
                <w:sz w:val="18"/>
                <w:lang w:val="fr-FR"/>
              </w:rPr>
              <w:t>Suisse</w:t>
            </w:r>
          </w:p>
        </w:tc>
        <w:tc>
          <w:tcPr>
            <w:tcW w:w="1843" w:type="dxa"/>
            <w:shd w:val="clear" w:color="auto" w:fill="auto"/>
            <w:noWrap/>
            <w:vAlign w:val="bottom"/>
            <w:hideMark/>
          </w:tcPr>
          <w:p w14:paraId="39AC9D1E"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c>
          <w:tcPr>
            <w:tcW w:w="1842" w:type="dxa"/>
            <w:shd w:val="clear" w:color="auto" w:fill="auto"/>
            <w:noWrap/>
            <w:vAlign w:val="bottom"/>
            <w:hideMark/>
          </w:tcPr>
          <w:p w14:paraId="2E146B8E" w14:textId="77777777" w:rsidR="003A3182" w:rsidRPr="00B9781C" w:rsidRDefault="003A3182" w:rsidP="00B9781C">
            <w:pPr>
              <w:suppressAutoHyphens w:val="0"/>
              <w:spacing w:before="40" w:after="40" w:line="220" w:lineRule="exact"/>
              <w:jc w:val="right"/>
              <w:rPr>
                <w:sz w:val="18"/>
              </w:rPr>
            </w:pPr>
            <w:r w:rsidRPr="00B9781C">
              <w:rPr>
                <w:sz w:val="18"/>
                <w:lang w:val="fr-FR"/>
              </w:rPr>
              <w:t>7</w:t>
            </w:r>
          </w:p>
        </w:tc>
        <w:tc>
          <w:tcPr>
            <w:tcW w:w="1843" w:type="dxa"/>
            <w:shd w:val="clear" w:color="auto" w:fill="auto"/>
            <w:noWrap/>
            <w:vAlign w:val="bottom"/>
            <w:hideMark/>
          </w:tcPr>
          <w:p w14:paraId="606EF063" w14:textId="77777777" w:rsidR="003A3182" w:rsidRPr="00B9781C" w:rsidRDefault="003A3182" w:rsidP="00B9781C">
            <w:pPr>
              <w:suppressAutoHyphens w:val="0"/>
              <w:spacing w:before="40" w:after="40" w:line="220" w:lineRule="exact"/>
              <w:jc w:val="right"/>
              <w:rPr>
                <w:sz w:val="18"/>
              </w:rPr>
            </w:pPr>
            <w:r w:rsidRPr="00B9781C">
              <w:rPr>
                <w:sz w:val="18"/>
                <w:lang w:val="fr-FR"/>
              </w:rPr>
              <w:t>15</w:t>
            </w:r>
          </w:p>
        </w:tc>
      </w:tr>
      <w:tr w:rsidR="003A3182" w:rsidRPr="00B9781C" w14:paraId="784B01D5" w14:textId="77777777" w:rsidTr="00B9781C">
        <w:tc>
          <w:tcPr>
            <w:tcW w:w="1842" w:type="dxa"/>
            <w:shd w:val="clear" w:color="auto" w:fill="auto"/>
            <w:noWrap/>
            <w:hideMark/>
          </w:tcPr>
          <w:p w14:paraId="43C2D6DB" w14:textId="77777777" w:rsidR="003A3182" w:rsidRPr="00B9781C" w:rsidRDefault="003A3182" w:rsidP="00B9781C">
            <w:pPr>
              <w:suppressAutoHyphens w:val="0"/>
              <w:spacing w:before="40" w:after="40" w:line="220" w:lineRule="exact"/>
              <w:rPr>
                <w:sz w:val="18"/>
              </w:rPr>
            </w:pPr>
            <w:r w:rsidRPr="00B9781C">
              <w:rPr>
                <w:sz w:val="18"/>
                <w:lang w:val="fr-FR"/>
              </w:rPr>
              <w:t>Syrienne</w:t>
            </w:r>
          </w:p>
        </w:tc>
        <w:tc>
          <w:tcPr>
            <w:tcW w:w="1843" w:type="dxa"/>
            <w:shd w:val="clear" w:color="auto" w:fill="auto"/>
            <w:noWrap/>
            <w:vAlign w:val="bottom"/>
            <w:hideMark/>
          </w:tcPr>
          <w:p w14:paraId="24B95A57"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c>
          <w:tcPr>
            <w:tcW w:w="1842" w:type="dxa"/>
            <w:shd w:val="clear" w:color="auto" w:fill="auto"/>
            <w:noWrap/>
            <w:vAlign w:val="bottom"/>
            <w:hideMark/>
          </w:tcPr>
          <w:p w14:paraId="75CB79B8"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1A0977F0" w14:textId="77777777" w:rsidR="003A3182" w:rsidRPr="00B9781C" w:rsidRDefault="003A3182" w:rsidP="00B9781C">
            <w:pPr>
              <w:suppressAutoHyphens w:val="0"/>
              <w:spacing w:before="40" w:after="40" w:line="220" w:lineRule="exact"/>
              <w:jc w:val="right"/>
              <w:rPr>
                <w:sz w:val="18"/>
              </w:rPr>
            </w:pPr>
            <w:r w:rsidRPr="00B9781C">
              <w:rPr>
                <w:sz w:val="18"/>
                <w:lang w:val="fr-FR"/>
              </w:rPr>
              <w:t>8</w:t>
            </w:r>
          </w:p>
        </w:tc>
      </w:tr>
      <w:tr w:rsidR="003A3182" w:rsidRPr="00B9781C" w14:paraId="49F8BA81" w14:textId="77777777" w:rsidTr="00B9781C">
        <w:tc>
          <w:tcPr>
            <w:tcW w:w="1842" w:type="dxa"/>
            <w:shd w:val="clear" w:color="auto" w:fill="auto"/>
            <w:noWrap/>
            <w:hideMark/>
          </w:tcPr>
          <w:p w14:paraId="70924BCD" w14:textId="77777777" w:rsidR="003A3182" w:rsidRPr="00B9781C" w:rsidRDefault="003A3182" w:rsidP="00B9781C">
            <w:pPr>
              <w:suppressAutoHyphens w:val="0"/>
              <w:spacing w:before="40" w:after="40" w:line="220" w:lineRule="exact"/>
              <w:rPr>
                <w:sz w:val="18"/>
              </w:rPr>
            </w:pPr>
            <w:r w:rsidRPr="00B9781C">
              <w:rPr>
                <w:sz w:val="18"/>
                <w:lang w:val="fr-FR"/>
              </w:rPr>
              <w:t>Taiwanaise</w:t>
            </w:r>
          </w:p>
        </w:tc>
        <w:tc>
          <w:tcPr>
            <w:tcW w:w="1843" w:type="dxa"/>
            <w:shd w:val="clear" w:color="auto" w:fill="auto"/>
            <w:noWrap/>
            <w:vAlign w:val="bottom"/>
            <w:hideMark/>
          </w:tcPr>
          <w:p w14:paraId="3772E864"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2" w:type="dxa"/>
            <w:shd w:val="clear" w:color="auto" w:fill="auto"/>
            <w:noWrap/>
            <w:vAlign w:val="bottom"/>
            <w:hideMark/>
          </w:tcPr>
          <w:p w14:paraId="4E4A13FA"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0AED3AE3"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r>
      <w:tr w:rsidR="003A3182" w:rsidRPr="00B9781C" w14:paraId="3D800E64" w14:textId="77777777" w:rsidTr="00B9781C">
        <w:tc>
          <w:tcPr>
            <w:tcW w:w="1842" w:type="dxa"/>
            <w:shd w:val="clear" w:color="auto" w:fill="auto"/>
            <w:noWrap/>
            <w:hideMark/>
          </w:tcPr>
          <w:p w14:paraId="6617CEDD" w14:textId="77777777" w:rsidR="003A3182" w:rsidRPr="00B9781C" w:rsidRDefault="003A3182" w:rsidP="00B9781C">
            <w:pPr>
              <w:suppressAutoHyphens w:val="0"/>
              <w:spacing w:before="40" w:after="40" w:line="220" w:lineRule="exact"/>
              <w:rPr>
                <w:sz w:val="18"/>
              </w:rPr>
            </w:pPr>
            <w:r w:rsidRPr="00B9781C">
              <w:rPr>
                <w:sz w:val="18"/>
                <w:lang w:val="fr-FR"/>
              </w:rPr>
              <w:t>Tanzanienne</w:t>
            </w:r>
          </w:p>
        </w:tc>
        <w:tc>
          <w:tcPr>
            <w:tcW w:w="1843" w:type="dxa"/>
            <w:shd w:val="clear" w:color="auto" w:fill="auto"/>
            <w:noWrap/>
            <w:vAlign w:val="bottom"/>
            <w:hideMark/>
          </w:tcPr>
          <w:p w14:paraId="3A67D29F" w14:textId="77777777" w:rsidR="003A3182" w:rsidRPr="00B9781C" w:rsidRDefault="003A3182" w:rsidP="00B9781C">
            <w:pPr>
              <w:suppressAutoHyphens w:val="0"/>
              <w:spacing w:before="40" w:after="40" w:line="220" w:lineRule="exact"/>
              <w:jc w:val="right"/>
              <w:rPr>
                <w:sz w:val="18"/>
              </w:rPr>
            </w:pPr>
            <w:r w:rsidRPr="00B9781C">
              <w:rPr>
                <w:sz w:val="18"/>
                <w:lang w:val="fr-FR"/>
              </w:rPr>
              <w:t>56</w:t>
            </w:r>
          </w:p>
        </w:tc>
        <w:tc>
          <w:tcPr>
            <w:tcW w:w="1842" w:type="dxa"/>
            <w:shd w:val="clear" w:color="auto" w:fill="auto"/>
            <w:noWrap/>
            <w:vAlign w:val="bottom"/>
            <w:hideMark/>
          </w:tcPr>
          <w:p w14:paraId="3C07EB8A" w14:textId="77777777" w:rsidR="003A3182" w:rsidRPr="00B9781C" w:rsidRDefault="003A3182" w:rsidP="00B9781C">
            <w:pPr>
              <w:suppressAutoHyphens w:val="0"/>
              <w:spacing w:before="40" w:after="40" w:line="220" w:lineRule="exact"/>
              <w:jc w:val="right"/>
              <w:rPr>
                <w:sz w:val="18"/>
              </w:rPr>
            </w:pPr>
            <w:r w:rsidRPr="00B9781C">
              <w:rPr>
                <w:sz w:val="18"/>
                <w:lang w:val="fr-FR"/>
              </w:rPr>
              <w:t>35</w:t>
            </w:r>
          </w:p>
        </w:tc>
        <w:tc>
          <w:tcPr>
            <w:tcW w:w="1843" w:type="dxa"/>
            <w:shd w:val="clear" w:color="auto" w:fill="auto"/>
            <w:noWrap/>
            <w:vAlign w:val="bottom"/>
            <w:hideMark/>
          </w:tcPr>
          <w:p w14:paraId="16E3D571" w14:textId="77777777" w:rsidR="003A3182" w:rsidRPr="00B9781C" w:rsidRDefault="003A3182" w:rsidP="00B9781C">
            <w:pPr>
              <w:suppressAutoHyphens w:val="0"/>
              <w:spacing w:before="40" w:after="40" w:line="220" w:lineRule="exact"/>
              <w:jc w:val="right"/>
              <w:rPr>
                <w:sz w:val="18"/>
              </w:rPr>
            </w:pPr>
            <w:r w:rsidRPr="00B9781C">
              <w:rPr>
                <w:sz w:val="18"/>
                <w:lang w:val="fr-FR"/>
              </w:rPr>
              <w:t>91</w:t>
            </w:r>
          </w:p>
        </w:tc>
      </w:tr>
      <w:tr w:rsidR="003A3182" w:rsidRPr="00B9781C" w14:paraId="5AB11633" w14:textId="77777777" w:rsidTr="00B9781C">
        <w:tc>
          <w:tcPr>
            <w:tcW w:w="1842" w:type="dxa"/>
            <w:shd w:val="clear" w:color="auto" w:fill="auto"/>
            <w:noWrap/>
            <w:hideMark/>
          </w:tcPr>
          <w:p w14:paraId="74B4F0F6" w14:textId="77777777" w:rsidR="003A3182" w:rsidRPr="00B9781C" w:rsidRDefault="003A3182" w:rsidP="00B9781C">
            <w:pPr>
              <w:suppressAutoHyphens w:val="0"/>
              <w:spacing w:before="40" w:after="40" w:line="220" w:lineRule="exact"/>
              <w:rPr>
                <w:sz w:val="18"/>
              </w:rPr>
            </w:pPr>
            <w:r w:rsidRPr="00B9781C">
              <w:rPr>
                <w:sz w:val="18"/>
                <w:lang w:val="fr-FR"/>
              </w:rPr>
              <w:t>Tchadienne</w:t>
            </w:r>
          </w:p>
        </w:tc>
        <w:tc>
          <w:tcPr>
            <w:tcW w:w="1843" w:type="dxa"/>
            <w:shd w:val="clear" w:color="auto" w:fill="auto"/>
            <w:noWrap/>
            <w:vAlign w:val="bottom"/>
            <w:hideMark/>
          </w:tcPr>
          <w:p w14:paraId="5C8CF704"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2" w:type="dxa"/>
            <w:shd w:val="clear" w:color="auto" w:fill="auto"/>
            <w:noWrap/>
            <w:vAlign w:val="bottom"/>
            <w:hideMark/>
          </w:tcPr>
          <w:p w14:paraId="26ED32CA"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74C23D28" w14:textId="77777777" w:rsidR="003A3182" w:rsidRPr="00B9781C" w:rsidRDefault="003A3182" w:rsidP="00B9781C">
            <w:pPr>
              <w:suppressAutoHyphens w:val="0"/>
              <w:spacing w:before="40" w:after="40" w:line="220" w:lineRule="exact"/>
              <w:jc w:val="right"/>
              <w:rPr>
                <w:sz w:val="18"/>
              </w:rPr>
            </w:pPr>
            <w:r w:rsidRPr="00B9781C">
              <w:rPr>
                <w:sz w:val="18"/>
                <w:lang w:val="fr-FR"/>
              </w:rPr>
              <w:t>6</w:t>
            </w:r>
          </w:p>
        </w:tc>
      </w:tr>
      <w:tr w:rsidR="003A3182" w:rsidRPr="00B9781C" w14:paraId="037B7D78" w14:textId="77777777" w:rsidTr="00B9781C">
        <w:tc>
          <w:tcPr>
            <w:tcW w:w="1842" w:type="dxa"/>
            <w:shd w:val="clear" w:color="auto" w:fill="auto"/>
            <w:noWrap/>
            <w:hideMark/>
          </w:tcPr>
          <w:p w14:paraId="56AD874E" w14:textId="77777777" w:rsidR="003A3182" w:rsidRPr="00B9781C" w:rsidRDefault="003A3182" w:rsidP="00B9781C">
            <w:pPr>
              <w:suppressAutoHyphens w:val="0"/>
              <w:spacing w:before="40" w:after="40" w:line="220" w:lineRule="exact"/>
              <w:rPr>
                <w:sz w:val="18"/>
              </w:rPr>
            </w:pPr>
            <w:r w:rsidRPr="00B9781C">
              <w:rPr>
                <w:sz w:val="18"/>
                <w:lang w:val="fr-FR"/>
              </w:rPr>
              <w:lastRenderedPageBreak/>
              <w:t>Tchèque</w:t>
            </w:r>
          </w:p>
        </w:tc>
        <w:tc>
          <w:tcPr>
            <w:tcW w:w="1843" w:type="dxa"/>
            <w:shd w:val="clear" w:color="auto" w:fill="auto"/>
            <w:noWrap/>
            <w:vAlign w:val="bottom"/>
            <w:hideMark/>
          </w:tcPr>
          <w:p w14:paraId="5A2CA0F0"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2" w:type="dxa"/>
            <w:shd w:val="clear" w:color="auto" w:fill="auto"/>
            <w:noWrap/>
            <w:vAlign w:val="bottom"/>
            <w:hideMark/>
          </w:tcPr>
          <w:p w14:paraId="7D26FCB6"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5BB9D70A" w14:textId="77777777" w:rsidR="003A3182" w:rsidRPr="00B9781C" w:rsidRDefault="003A3182" w:rsidP="00B9781C">
            <w:pPr>
              <w:suppressAutoHyphens w:val="0"/>
              <w:spacing w:before="40" w:after="40" w:line="220" w:lineRule="exact"/>
              <w:jc w:val="right"/>
              <w:rPr>
                <w:sz w:val="18"/>
              </w:rPr>
            </w:pPr>
            <w:r w:rsidRPr="00B9781C">
              <w:rPr>
                <w:sz w:val="18"/>
                <w:lang w:val="fr-FR"/>
              </w:rPr>
              <w:t>5</w:t>
            </w:r>
          </w:p>
        </w:tc>
      </w:tr>
      <w:tr w:rsidR="003A3182" w:rsidRPr="00B9781C" w14:paraId="135D01CD" w14:textId="77777777" w:rsidTr="00B9781C">
        <w:tc>
          <w:tcPr>
            <w:tcW w:w="1842" w:type="dxa"/>
            <w:shd w:val="clear" w:color="auto" w:fill="auto"/>
            <w:noWrap/>
            <w:hideMark/>
          </w:tcPr>
          <w:p w14:paraId="3389081C" w14:textId="77777777" w:rsidR="003A3182" w:rsidRPr="00B9781C" w:rsidRDefault="003A3182" w:rsidP="00B9781C">
            <w:pPr>
              <w:suppressAutoHyphens w:val="0"/>
              <w:spacing w:before="40" w:after="40" w:line="220" w:lineRule="exact"/>
              <w:rPr>
                <w:sz w:val="18"/>
              </w:rPr>
            </w:pPr>
            <w:r w:rsidRPr="00B9781C">
              <w:rPr>
                <w:sz w:val="18"/>
                <w:lang w:val="fr-FR"/>
              </w:rPr>
              <w:t>Thaïlandaise</w:t>
            </w:r>
          </w:p>
        </w:tc>
        <w:tc>
          <w:tcPr>
            <w:tcW w:w="1843" w:type="dxa"/>
            <w:shd w:val="clear" w:color="auto" w:fill="auto"/>
            <w:noWrap/>
            <w:vAlign w:val="bottom"/>
            <w:hideMark/>
          </w:tcPr>
          <w:p w14:paraId="2B08F7C2" w14:textId="77777777" w:rsidR="003A3182" w:rsidRPr="00B9781C" w:rsidRDefault="003A3182" w:rsidP="00B9781C">
            <w:pPr>
              <w:suppressAutoHyphens w:val="0"/>
              <w:spacing w:before="40" w:after="40" w:line="220" w:lineRule="exact"/>
              <w:jc w:val="right"/>
              <w:rPr>
                <w:sz w:val="18"/>
              </w:rPr>
            </w:pPr>
            <w:r w:rsidRPr="00B9781C">
              <w:rPr>
                <w:sz w:val="18"/>
                <w:lang w:val="fr-FR"/>
              </w:rPr>
              <w:t>21</w:t>
            </w:r>
          </w:p>
        </w:tc>
        <w:tc>
          <w:tcPr>
            <w:tcW w:w="1842" w:type="dxa"/>
            <w:shd w:val="clear" w:color="auto" w:fill="auto"/>
            <w:noWrap/>
            <w:vAlign w:val="bottom"/>
            <w:hideMark/>
          </w:tcPr>
          <w:p w14:paraId="1215A24C" w14:textId="77777777" w:rsidR="003A3182" w:rsidRPr="00B9781C" w:rsidRDefault="003A3182" w:rsidP="00B9781C">
            <w:pPr>
              <w:suppressAutoHyphens w:val="0"/>
              <w:spacing w:before="40" w:after="40" w:line="220" w:lineRule="exact"/>
              <w:jc w:val="right"/>
              <w:rPr>
                <w:sz w:val="18"/>
              </w:rPr>
            </w:pPr>
            <w:r w:rsidRPr="00B9781C">
              <w:rPr>
                <w:sz w:val="18"/>
                <w:lang w:val="fr-FR"/>
              </w:rPr>
              <w:t>46</w:t>
            </w:r>
          </w:p>
        </w:tc>
        <w:tc>
          <w:tcPr>
            <w:tcW w:w="1843" w:type="dxa"/>
            <w:shd w:val="clear" w:color="auto" w:fill="auto"/>
            <w:noWrap/>
            <w:vAlign w:val="bottom"/>
            <w:hideMark/>
          </w:tcPr>
          <w:p w14:paraId="630008C3" w14:textId="77777777" w:rsidR="003A3182" w:rsidRPr="00B9781C" w:rsidRDefault="003A3182" w:rsidP="00B9781C">
            <w:pPr>
              <w:suppressAutoHyphens w:val="0"/>
              <w:spacing w:before="40" w:after="40" w:line="220" w:lineRule="exact"/>
              <w:jc w:val="right"/>
              <w:rPr>
                <w:sz w:val="18"/>
              </w:rPr>
            </w:pPr>
            <w:r w:rsidRPr="00B9781C">
              <w:rPr>
                <w:sz w:val="18"/>
                <w:lang w:val="fr-FR"/>
              </w:rPr>
              <w:t>67</w:t>
            </w:r>
          </w:p>
        </w:tc>
      </w:tr>
      <w:tr w:rsidR="003A3182" w:rsidRPr="00B9781C" w14:paraId="00BEA435" w14:textId="77777777" w:rsidTr="00B9781C">
        <w:tc>
          <w:tcPr>
            <w:tcW w:w="1842" w:type="dxa"/>
            <w:shd w:val="clear" w:color="auto" w:fill="auto"/>
            <w:noWrap/>
            <w:hideMark/>
          </w:tcPr>
          <w:p w14:paraId="721ACA98" w14:textId="77777777" w:rsidR="003A3182" w:rsidRPr="00B9781C" w:rsidRDefault="003A3182" w:rsidP="00B9781C">
            <w:pPr>
              <w:suppressAutoHyphens w:val="0"/>
              <w:spacing w:before="40" w:after="40" w:line="220" w:lineRule="exact"/>
              <w:rPr>
                <w:sz w:val="18"/>
              </w:rPr>
            </w:pPr>
            <w:r w:rsidRPr="00B9781C">
              <w:rPr>
                <w:sz w:val="18"/>
                <w:lang w:val="fr-FR"/>
              </w:rPr>
              <w:t>Togolaise</w:t>
            </w:r>
          </w:p>
        </w:tc>
        <w:tc>
          <w:tcPr>
            <w:tcW w:w="1843" w:type="dxa"/>
            <w:shd w:val="clear" w:color="auto" w:fill="auto"/>
            <w:noWrap/>
            <w:vAlign w:val="bottom"/>
            <w:hideMark/>
          </w:tcPr>
          <w:p w14:paraId="08DB211C"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c>
          <w:tcPr>
            <w:tcW w:w="1842" w:type="dxa"/>
            <w:shd w:val="clear" w:color="auto" w:fill="auto"/>
            <w:noWrap/>
            <w:vAlign w:val="bottom"/>
            <w:hideMark/>
          </w:tcPr>
          <w:p w14:paraId="5991D443"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4A88E4CF" w14:textId="77777777" w:rsidR="003A3182" w:rsidRPr="00B9781C" w:rsidRDefault="003A3182" w:rsidP="00B9781C">
            <w:pPr>
              <w:suppressAutoHyphens w:val="0"/>
              <w:spacing w:before="40" w:after="40" w:line="220" w:lineRule="exact"/>
              <w:jc w:val="right"/>
              <w:rPr>
                <w:sz w:val="18"/>
              </w:rPr>
            </w:pPr>
            <w:r w:rsidRPr="00B9781C">
              <w:rPr>
                <w:sz w:val="18"/>
                <w:lang w:val="fr-FR"/>
              </w:rPr>
              <w:t>4</w:t>
            </w:r>
          </w:p>
        </w:tc>
      </w:tr>
      <w:tr w:rsidR="003A3182" w:rsidRPr="00B9781C" w14:paraId="744FCC0A" w14:textId="77777777" w:rsidTr="00B9781C">
        <w:tc>
          <w:tcPr>
            <w:tcW w:w="1842" w:type="dxa"/>
            <w:shd w:val="clear" w:color="auto" w:fill="auto"/>
            <w:noWrap/>
            <w:hideMark/>
          </w:tcPr>
          <w:p w14:paraId="2CAE31EA" w14:textId="77777777" w:rsidR="003A3182" w:rsidRPr="00B9781C" w:rsidRDefault="003A3182" w:rsidP="00B9781C">
            <w:pPr>
              <w:suppressAutoHyphens w:val="0"/>
              <w:spacing w:before="40" w:after="40" w:line="220" w:lineRule="exact"/>
              <w:rPr>
                <w:sz w:val="18"/>
              </w:rPr>
            </w:pPr>
            <w:r w:rsidRPr="00B9781C">
              <w:rPr>
                <w:sz w:val="18"/>
                <w:lang w:val="fr-FR"/>
              </w:rPr>
              <w:t>Tongane</w:t>
            </w:r>
          </w:p>
        </w:tc>
        <w:tc>
          <w:tcPr>
            <w:tcW w:w="1843" w:type="dxa"/>
            <w:shd w:val="clear" w:color="auto" w:fill="auto"/>
            <w:noWrap/>
            <w:vAlign w:val="bottom"/>
            <w:hideMark/>
          </w:tcPr>
          <w:p w14:paraId="31BD9B60"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51FE8E26"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2DA028F3"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r>
      <w:tr w:rsidR="003A3182" w:rsidRPr="00B9781C" w14:paraId="3A6C0213" w14:textId="77777777" w:rsidTr="00B9781C">
        <w:tc>
          <w:tcPr>
            <w:tcW w:w="1842" w:type="dxa"/>
            <w:shd w:val="clear" w:color="auto" w:fill="auto"/>
            <w:noWrap/>
            <w:hideMark/>
          </w:tcPr>
          <w:p w14:paraId="34538CB3" w14:textId="77777777" w:rsidR="003A3182" w:rsidRPr="00B9781C" w:rsidRDefault="003A3182" w:rsidP="00B9781C">
            <w:pPr>
              <w:suppressAutoHyphens w:val="0"/>
              <w:spacing w:before="40" w:after="40" w:line="220" w:lineRule="exact"/>
              <w:rPr>
                <w:sz w:val="18"/>
              </w:rPr>
            </w:pPr>
            <w:r w:rsidRPr="00B9781C">
              <w:rPr>
                <w:sz w:val="18"/>
                <w:lang w:val="fr-FR"/>
              </w:rPr>
              <w:t>Tunisienne</w:t>
            </w:r>
          </w:p>
        </w:tc>
        <w:tc>
          <w:tcPr>
            <w:tcW w:w="1843" w:type="dxa"/>
            <w:shd w:val="clear" w:color="auto" w:fill="auto"/>
            <w:noWrap/>
            <w:vAlign w:val="bottom"/>
            <w:hideMark/>
          </w:tcPr>
          <w:p w14:paraId="04498C9E"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14A437DB" w14:textId="77777777" w:rsidR="003A3182" w:rsidRPr="00B9781C" w:rsidRDefault="003A3182" w:rsidP="00B9781C">
            <w:pPr>
              <w:suppressAutoHyphens w:val="0"/>
              <w:spacing w:before="40" w:after="40" w:line="220" w:lineRule="exact"/>
              <w:jc w:val="right"/>
              <w:rPr>
                <w:sz w:val="18"/>
              </w:rPr>
            </w:pPr>
            <w:r w:rsidRPr="00B9781C">
              <w:rPr>
                <w:sz w:val="18"/>
                <w:lang w:val="fr-FR"/>
              </w:rPr>
              <w:t>2</w:t>
            </w:r>
          </w:p>
        </w:tc>
        <w:tc>
          <w:tcPr>
            <w:tcW w:w="1843" w:type="dxa"/>
            <w:shd w:val="clear" w:color="auto" w:fill="auto"/>
            <w:noWrap/>
            <w:vAlign w:val="bottom"/>
            <w:hideMark/>
          </w:tcPr>
          <w:p w14:paraId="7AFF97B5"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r>
      <w:tr w:rsidR="003A3182" w:rsidRPr="00B9781C" w14:paraId="7259B8AB" w14:textId="77777777" w:rsidTr="00B9781C">
        <w:tc>
          <w:tcPr>
            <w:tcW w:w="1842" w:type="dxa"/>
            <w:shd w:val="clear" w:color="auto" w:fill="auto"/>
            <w:noWrap/>
            <w:hideMark/>
          </w:tcPr>
          <w:p w14:paraId="5C986E8A" w14:textId="77777777" w:rsidR="003A3182" w:rsidRPr="00B9781C" w:rsidRDefault="003A3182" w:rsidP="00B9781C">
            <w:pPr>
              <w:suppressAutoHyphens w:val="0"/>
              <w:spacing w:before="40" w:after="40" w:line="220" w:lineRule="exact"/>
              <w:rPr>
                <w:sz w:val="18"/>
              </w:rPr>
            </w:pPr>
            <w:r w:rsidRPr="00B9781C">
              <w:rPr>
                <w:sz w:val="18"/>
                <w:lang w:val="fr-FR"/>
              </w:rPr>
              <w:t>Turque</w:t>
            </w:r>
          </w:p>
        </w:tc>
        <w:tc>
          <w:tcPr>
            <w:tcW w:w="1843" w:type="dxa"/>
            <w:shd w:val="clear" w:color="auto" w:fill="auto"/>
            <w:noWrap/>
            <w:vAlign w:val="bottom"/>
            <w:hideMark/>
          </w:tcPr>
          <w:p w14:paraId="5ED58397" w14:textId="77777777" w:rsidR="003A3182" w:rsidRPr="00B9781C" w:rsidRDefault="003A3182" w:rsidP="00B9781C">
            <w:pPr>
              <w:suppressAutoHyphens w:val="0"/>
              <w:spacing w:before="40" w:after="40" w:line="220" w:lineRule="exact"/>
              <w:jc w:val="right"/>
              <w:rPr>
                <w:sz w:val="18"/>
              </w:rPr>
            </w:pPr>
            <w:r w:rsidRPr="00B9781C">
              <w:rPr>
                <w:sz w:val="18"/>
                <w:lang w:val="fr-FR"/>
              </w:rPr>
              <w:t>30</w:t>
            </w:r>
          </w:p>
        </w:tc>
        <w:tc>
          <w:tcPr>
            <w:tcW w:w="1842" w:type="dxa"/>
            <w:shd w:val="clear" w:color="auto" w:fill="auto"/>
            <w:noWrap/>
            <w:vAlign w:val="bottom"/>
            <w:hideMark/>
          </w:tcPr>
          <w:p w14:paraId="4026216E" w14:textId="77777777" w:rsidR="003A3182" w:rsidRPr="00B9781C" w:rsidRDefault="003A3182" w:rsidP="00B9781C">
            <w:pPr>
              <w:suppressAutoHyphens w:val="0"/>
              <w:spacing w:before="40" w:after="40" w:line="220" w:lineRule="exact"/>
              <w:jc w:val="right"/>
              <w:rPr>
                <w:sz w:val="18"/>
              </w:rPr>
            </w:pPr>
            <w:r w:rsidRPr="00B9781C">
              <w:rPr>
                <w:sz w:val="18"/>
                <w:lang w:val="fr-FR"/>
              </w:rPr>
              <w:t>7</w:t>
            </w:r>
          </w:p>
        </w:tc>
        <w:tc>
          <w:tcPr>
            <w:tcW w:w="1843" w:type="dxa"/>
            <w:shd w:val="clear" w:color="auto" w:fill="auto"/>
            <w:noWrap/>
            <w:vAlign w:val="bottom"/>
            <w:hideMark/>
          </w:tcPr>
          <w:p w14:paraId="11DD502E" w14:textId="77777777" w:rsidR="003A3182" w:rsidRPr="00B9781C" w:rsidRDefault="003A3182" w:rsidP="00B9781C">
            <w:pPr>
              <w:suppressAutoHyphens w:val="0"/>
              <w:spacing w:before="40" w:after="40" w:line="220" w:lineRule="exact"/>
              <w:jc w:val="right"/>
              <w:rPr>
                <w:sz w:val="18"/>
              </w:rPr>
            </w:pPr>
            <w:r w:rsidRPr="00B9781C">
              <w:rPr>
                <w:sz w:val="18"/>
                <w:lang w:val="fr-FR"/>
              </w:rPr>
              <w:t>37</w:t>
            </w:r>
          </w:p>
        </w:tc>
      </w:tr>
      <w:tr w:rsidR="003A3182" w:rsidRPr="00B9781C" w14:paraId="3F435307" w14:textId="77777777" w:rsidTr="00B9781C">
        <w:tc>
          <w:tcPr>
            <w:tcW w:w="1842" w:type="dxa"/>
            <w:shd w:val="clear" w:color="auto" w:fill="auto"/>
            <w:noWrap/>
            <w:hideMark/>
          </w:tcPr>
          <w:p w14:paraId="770E6EA8" w14:textId="77777777" w:rsidR="003A3182" w:rsidRPr="00B9781C" w:rsidRDefault="003A3182" w:rsidP="00B9781C">
            <w:pPr>
              <w:suppressAutoHyphens w:val="0"/>
              <w:spacing w:before="40" w:after="40" w:line="220" w:lineRule="exact"/>
              <w:rPr>
                <w:sz w:val="18"/>
              </w:rPr>
            </w:pPr>
            <w:r w:rsidRPr="00B9781C">
              <w:rPr>
                <w:sz w:val="18"/>
                <w:lang w:val="fr-FR"/>
              </w:rPr>
              <w:t>Ukrainienne</w:t>
            </w:r>
          </w:p>
        </w:tc>
        <w:tc>
          <w:tcPr>
            <w:tcW w:w="1843" w:type="dxa"/>
            <w:shd w:val="clear" w:color="auto" w:fill="auto"/>
            <w:noWrap/>
            <w:vAlign w:val="bottom"/>
            <w:hideMark/>
          </w:tcPr>
          <w:p w14:paraId="7FB80AA7" w14:textId="77777777" w:rsidR="003A3182" w:rsidRPr="00B9781C" w:rsidRDefault="003A3182" w:rsidP="00B9781C">
            <w:pPr>
              <w:suppressAutoHyphens w:val="0"/>
              <w:spacing w:before="40" w:after="40" w:line="220" w:lineRule="exact"/>
              <w:jc w:val="right"/>
              <w:rPr>
                <w:sz w:val="18"/>
              </w:rPr>
            </w:pPr>
            <w:r w:rsidRPr="00B9781C">
              <w:rPr>
                <w:sz w:val="18"/>
                <w:lang w:val="fr-FR"/>
              </w:rPr>
              <w:t>14</w:t>
            </w:r>
          </w:p>
        </w:tc>
        <w:tc>
          <w:tcPr>
            <w:tcW w:w="1842" w:type="dxa"/>
            <w:shd w:val="clear" w:color="auto" w:fill="auto"/>
            <w:noWrap/>
            <w:vAlign w:val="bottom"/>
            <w:hideMark/>
          </w:tcPr>
          <w:p w14:paraId="527DB0F6" w14:textId="77777777" w:rsidR="003A3182" w:rsidRPr="00B9781C" w:rsidRDefault="003A3182" w:rsidP="00B9781C">
            <w:pPr>
              <w:suppressAutoHyphens w:val="0"/>
              <w:spacing w:before="40" w:after="40" w:line="220" w:lineRule="exact"/>
              <w:jc w:val="right"/>
              <w:rPr>
                <w:sz w:val="18"/>
              </w:rPr>
            </w:pPr>
            <w:r w:rsidRPr="00B9781C">
              <w:rPr>
                <w:sz w:val="18"/>
                <w:lang w:val="fr-FR"/>
              </w:rPr>
              <w:t>23</w:t>
            </w:r>
          </w:p>
        </w:tc>
        <w:tc>
          <w:tcPr>
            <w:tcW w:w="1843" w:type="dxa"/>
            <w:shd w:val="clear" w:color="auto" w:fill="auto"/>
            <w:noWrap/>
            <w:vAlign w:val="bottom"/>
            <w:hideMark/>
          </w:tcPr>
          <w:p w14:paraId="3AFAB6CB" w14:textId="77777777" w:rsidR="003A3182" w:rsidRPr="00B9781C" w:rsidRDefault="003A3182" w:rsidP="00B9781C">
            <w:pPr>
              <w:suppressAutoHyphens w:val="0"/>
              <w:spacing w:before="40" w:after="40" w:line="220" w:lineRule="exact"/>
              <w:jc w:val="right"/>
              <w:rPr>
                <w:sz w:val="18"/>
              </w:rPr>
            </w:pPr>
            <w:r w:rsidRPr="00B9781C">
              <w:rPr>
                <w:sz w:val="18"/>
                <w:lang w:val="fr-FR"/>
              </w:rPr>
              <w:t>37</w:t>
            </w:r>
          </w:p>
        </w:tc>
      </w:tr>
      <w:tr w:rsidR="003A3182" w:rsidRPr="00B9781C" w14:paraId="318D8CB3" w14:textId="77777777" w:rsidTr="00B9781C">
        <w:tc>
          <w:tcPr>
            <w:tcW w:w="1842" w:type="dxa"/>
            <w:shd w:val="clear" w:color="auto" w:fill="auto"/>
            <w:noWrap/>
            <w:hideMark/>
          </w:tcPr>
          <w:p w14:paraId="14D4FFBF" w14:textId="77777777" w:rsidR="003A3182" w:rsidRPr="00B9781C" w:rsidRDefault="003A3182" w:rsidP="00B9781C">
            <w:pPr>
              <w:suppressAutoHyphens w:val="0"/>
              <w:spacing w:before="40" w:after="40" w:line="220" w:lineRule="exact"/>
              <w:rPr>
                <w:sz w:val="18"/>
              </w:rPr>
            </w:pPr>
            <w:r w:rsidRPr="00B9781C">
              <w:rPr>
                <w:sz w:val="18"/>
                <w:lang w:val="fr-FR"/>
              </w:rPr>
              <w:t>Vénézuélienne</w:t>
            </w:r>
          </w:p>
        </w:tc>
        <w:tc>
          <w:tcPr>
            <w:tcW w:w="1843" w:type="dxa"/>
            <w:shd w:val="clear" w:color="auto" w:fill="auto"/>
            <w:noWrap/>
            <w:vAlign w:val="bottom"/>
            <w:hideMark/>
          </w:tcPr>
          <w:p w14:paraId="4A6411CF"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c>
          <w:tcPr>
            <w:tcW w:w="1842" w:type="dxa"/>
            <w:shd w:val="clear" w:color="auto" w:fill="auto"/>
            <w:noWrap/>
            <w:vAlign w:val="bottom"/>
            <w:hideMark/>
          </w:tcPr>
          <w:p w14:paraId="7C0C20B7"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3" w:type="dxa"/>
            <w:shd w:val="clear" w:color="auto" w:fill="auto"/>
            <w:noWrap/>
            <w:vAlign w:val="bottom"/>
            <w:hideMark/>
          </w:tcPr>
          <w:p w14:paraId="7850099C" w14:textId="77777777" w:rsidR="003A3182" w:rsidRPr="00B9781C" w:rsidRDefault="003A3182" w:rsidP="00B9781C">
            <w:pPr>
              <w:suppressAutoHyphens w:val="0"/>
              <w:spacing w:before="40" w:after="40" w:line="220" w:lineRule="exact"/>
              <w:jc w:val="right"/>
              <w:rPr>
                <w:sz w:val="18"/>
              </w:rPr>
            </w:pPr>
            <w:r w:rsidRPr="00B9781C">
              <w:rPr>
                <w:sz w:val="18"/>
                <w:lang w:val="fr-FR"/>
              </w:rPr>
              <w:t>1</w:t>
            </w:r>
          </w:p>
        </w:tc>
      </w:tr>
      <w:tr w:rsidR="003A3182" w:rsidRPr="00B9781C" w14:paraId="61F80C2F" w14:textId="77777777" w:rsidTr="00B9781C">
        <w:tc>
          <w:tcPr>
            <w:tcW w:w="1842" w:type="dxa"/>
            <w:shd w:val="clear" w:color="auto" w:fill="auto"/>
            <w:noWrap/>
            <w:hideMark/>
          </w:tcPr>
          <w:p w14:paraId="1E5B7F94" w14:textId="77777777" w:rsidR="003A3182" w:rsidRPr="00B9781C" w:rsidRDefault="003A3182" w:rsidP="00B9781C">
            <w:pPr>
              <w:suppressAutoHyphens w:val="0"/>
              <w:spacing w:before="40" w:after="40" w:line="220" w:lineRule="exact"/>
              <w:rPr>
                <w:sz w:val="18"/>
              </w:rPr>
            </w:pPr>
            <w:r w:rsidRPr="00B9781C">
              <w:rPr>
                <w:sz w:val="18"/>
                <w:lang w:val="fr-FR"/>
              </w:rPr>
              <w:t>Vietnamienne</w:t>
            </w:r>
          </w:p>
        </w:tc>
        <w:tc>
          <w:tcPr>
            <w:tcW w:w="1843" w:type="dxa"/>
            <w:shd w:val="clear" w:color="auto" w:fill="auto"/>
            <w:noWrap/>
            <w:vAlign w:val="bottom"/>
            <w:hideMark/>
          </w:tcPr>
          <w:p w14:paraId="373A0E5C" w14:textId="77777777" w:rsidR="003A3182" w:rsidRPr="00B9781C" w:rsidRDefault="003A3182" w:rsidP="00B9781C">
            <w:pPr>
              <w:suppressAutoHyphens w:val="0"/>
              <w:spacing w:before="40" w:after="40" w:line="220" w:lineRule="exact"/>
              <w:jc w:val="right"/>
              <w:rPr>
                <w:sz w:val="18"/>
              </w:rPr>
            </w:pPr>
            <w:r w:rsidRPr="00B9781C">
              <w:rPr>
                <w:sz w:val="18"/>
              </w:rPr>
              <w:t>-</w:t>
            </w:r>
          </w:p>
        </w:tc>
        <w:tc>
          <w:tcPr>
            <w:tcW w:w="1842" w:type="dxa"/>
            <w:shd w:val="clear" w:color="auto" w:fill="auto"/>
            <w:noWrap/>
            <w:vAlign w:val="bottom"/>
            <w:hideMark/>
          </w:tcPr>
          <w:p w14:paraId="49459EBC"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c>
          <w:tcPr>
            <w:tcW w:w="1843" w:type="dxa"/>
            <w:shd w:val="clear" w:color="auto" w:fill="auto"/>
            <w:noWrap/>
            <w:vAlign w:val="bottom"/>
            <w:hideMark/>
          </w:tcPr>
          <w:p w14:paraId="0EE77ECC" w14:textId="77777777" w:rsidR="003A3182" w:rsidRPr="00B9781C" w:rsidRDefault="003A3182" w:rsidP="00B9781C">
            <w:pPr>
              <w:suppressAutoHyphens w:val="0"/>
              <w:spacing w:before="40" w:after="40" w:line="220" w:lineRule="exact"/>
              <w:jc w:val="right"/>
              <w:rPr>
                <w:sz w:val="18"/>
              </w:rPr>
            </w:pPr>
            <w:r w:rsidRPr="00B9781C">
              <w:rPr>
                <w:sz w:val="18"/>
                <w:lang w:val="fr-FR"/>
              </w:rPr>
              <w:t>3</w:t>
            </w:r>
          </w:p>
        </w:tc>
      </w:tr>
      <w:tr w:rsidR="003A3182" w:rsidRPr="00B9781C" w14:paraId="71A6EE1F" w14:textId="77777777" w:rsidTr="00B9781C">
        <w:tc>
          <w:tcPr>
            <w:tcW w:w="1842" w:type="dxa"/>
            <w:shd w:val="clear" w:color="auto" w:fill="auto"/>
            <w:noWrap/>
            <w:hideMark/>
          </w:tcPr>
          <w:p w14:paraId="03F84A22" w14:textId="77777777" w:rsidR="003A3182" w:rsidRPr="00B9781C" w:rsidRDefault="003A3182" w:rsidP="00B9781C">
            <w:pPr>
              <w:suppressAutoHyphens w:val="0"/>
              <w:spacing w:before="40" w:after="40" w:line="220" w:lineRule="exact"/>
              <w:rPr>
                <w:sz w:val="18"/>
              </w:rPr>
            </w:pPr>
            <w:r w:rsidRPr="00B9781C">
              <w:rPr>
                <w:sz w:val="18"/>
                <w:lang w:val="fr-FR"/>
              </w:rPr>
              <w:t>Zambienne</w:t>
            </w:r>
          </w:p>
        </w:tc>
        <w:tc>
          <w:tcPr>
            <w:tcW w:w="1843" w:type="dxa"/>
            <w:shd w:val="clear" w:color="auto" w:fill="auto"/>
            <w:noWrap/>
            <w:vAlign w:val="bottom"/>
            <w:hideMark/>
          </w:tcPr>
          <w:p w14:paraId="6740B2C5" w14:textId="77777777" w:rsidR="003A3182" w:rsidRPr="00B9781C" w:rsidRDefault="003A3182" w:rsidP="00B9781C">
            <w:pPr>
              <w:suppressAutoHyphens w:val="0"/>
              <w:spacing w:before="40" w:after="40" w:line="220" w:lineRule="exact"/>
              <w:jc w:val="right"/>
              <w:rPr>
                <w:sz w:val="18"/>
              </w:rPr>
            </w:pPr>
            <w:r w:rsidRPr="00B9781C">
              <w:rPr>
                <w:sz w:val="18"/>
                <w:lang w:val="fr-FR"/>
              </w:rPr>
              <w:t>82</w:t>
            </w:r>
          </w:p>
        </w:tc>
        <w:tc>
          <w:tcPr>
            <w:tcW w:w="1842" w:type="dxa"/>
            <w:shd w:val="clear" w:color="auto" w:fill="auto"/>
            <w:noWrap/>
            <w:vAlign w:val="bottom"/>
            <w:hideMark/>
          </w:tcPr>
          <w:p w14:paraId="38172727" w14:textId="77777777" w:rsidR="003A3182" w:rsidRPr="00B9781C" w:rsidRDefault="003A3182" w:rsidP="00B9781C">
            <w:pPr>
              <w:suppressAutoHyphens w:val="0"/>
              <w:spacing w:before="40" w:after="40" w:line="220" w:lineRule="exact"/>
              <w:jc w:val="right"/>
              <w:rPr>
                <w:sz w:val="18"/>
              </w:rPr>
            </w:pPr>
            <w:r w:rsidRPr="00B9781C">
              <w:rPr>
                <w:sz w:val="18"/>
                <w:lang w:val="fr-FR"/>
              </w:rPr>
              <w:t>70</w:t>
            </w:r>
          </w:p>
        </w:tc>
        <w:tc>
          <w:tcPr>
            <w:tcW w:w="1843" w:type="dxa"/>
            <w:shd w:val="clear" w:color="auto" w:fill="auto"/>
            <w:noWrap/>
            <w:vAlign w:val="bottom"/>
            <w:hideMark/>
          </w:tcPr>
          <w:p w14:paraId="6B45D91C" w14:textId="77777777" w:rsidR="003A3182" w:rsidRPr="00B9781C" w:rsidRDefault="003A3182" w:rsidP="00B9781C">
            <w:pPr>
              <w:suppressAutoHyphens w:val="0"/>
              <w:spacing w:before="40" w:after="40" w:line="220" w:lineRule="exact"/>
              <w:jc w:val="right"/>
              <w:rPr>
                <w:sz w:val="18"/>
              </w:rPr>
            </w:pPr>
            <w:r w:rsidRPr="00B9781C">
              <w:rPr>
                <w:sz w:val="18"/>
                <w:lang w:val="fr-FR"/>
              </w:rPr>
              <w:t>152</w:t>
            </w:r>
          </w:p>
        </w:tc>
      </w:tr>
      <w:tr w:rsidR="003A3182" w:rsidRPr="00B9781C" w14:paraId="63983459" w14:textId="77777777" w:rsidTr="00B9781C">
        <w:tc>
          <w:tcPr>
            <w:tcW w:w="1842" w:type="dxa"/>
            <w:shd w:val="clear" w:color="auto" w:fill="auto"/>
            <w:noWrap/>
            <w:hideMark/>
          </w:tcPr>
          <w:p w14:paraId="2C0A0B48" w14:textId="77777777" w:rsidR="003A3182" w:rsidRPr="00B9781C" w:rsidRDefault="003A3182" w:rsidP="00B9781C">
            <w:pPr>
              <w:suppressAutoHyphens w:val="0"/>
              <w:spacing w:before="40" w:after="40" w:line="220" w:lineRule="exact"/>
              <w:rPr>
                <w:sz w:val="18"/>
              </w:rPr>
            </w:pPr>
            <w:r w:rsidRPr="00B9781C">
              <w:rPr>
                <w:sz w:val="18"/>
                <w:lang w:val="fr-FR"/>
              </w:rPr>
              <w:t>Zimbabwéenne</w:t>
            </w:r>
          </w:p>
        </w:tc>
        <w:tc>
          <w:tcPr>
            <w:tcW w:w="1843" w:type="dxa"/>
            <w:shd w:val="clear" w:color="auto" w:fill="auto"/>
            <w:noWrap/>
            <w:vAlign w:val="bottom"/>
            <w:hideMark/>
          </w:tcPr>
          <w:p w14:paraId="185F91EA" w14:textId="77777777" w:rsidR="003A3182" w:rsidRPr="00B9781C" w:rsidRDefault="003A3182" w:rsidP="00B9781C">
            <w:pPr>
              <w:suppressAutoHyphens w:val="0"/>
              <w:spacing w:before="40" w:after="40" w:line="220" w:lineRule="exact"/>
              <w:jc w:val="right"/>
              <w:rPr>
                <w:sz w:val="18"/>
              </w:rPr>
            </w:pPr>
            <w:r w:rsidRPr="00B9781C">
              <w:rPr>
                <w:sz w:val="18"/>
                <w:lang w:val="fr-FR"/>
              </w:rPr>
              <w:t>65</w:t>
            </w:r>
          </w:p>
        </w:tc>
        <w:tc>
          <w:tcPr>
            <w:tcW w:w="1842" w:type="dxa"/>
            <w:shd w:val="clear" w:color="auto" w:fill="auto"/>
            <w:noWrap/>
            <w:vAlign w:val="bottom"/>
            <w:hideMark/>
          </w:tcPr>
          <w:p w14:paraId="256D7FCC" w14:textId="77777777" w:rsidR="003A3182" w:rsidRPr="00B9781C" w:rsidRDefault="003A3182" w:rsidP="00B9781C">
            <w:pPr>
              <w:suppressAutoHyphens w:val="0"/>
              <w:spacing w:before="40" w:after="40" w:line="220" w:lineRule="exact"/>
              <w:jc w:val="right"/>
              <w:rPr>
                <w:sz w:val="18"/>
              </w:rPr>
            </w:pPr>
            <w:r w:rsidRPr="00B9781C">
              <w:rPr>
                <w:sz w:val="18"/>
                <w:lang w:val="fr-FR"/>
              </w:rPr>
              <w:t>28</w:t>
            </w:r>
          </w:p>
        </w:tc>
        <w:tc>
          <w:tcPr>
            <w:tcW w:w="1843" w:type="dxa"/>
            <w:shd w:val="clear" w:color="auto" w:fill="auto"/>
            <w:noWrap/>
            <w:vAlign w:val="bottom"/>
            <w:hideMark/>
          </w:tcPr>
          <w:p w14:paraId="74CC7B04" w14:textId="77777777" w:rsidR="003A3182" w:rsidRPr="00B9781C" w:rsidRDefault="003A3182" w:rsidP="00B9781C">
            <w:pPr>
              <w:suppressAutoHyphens w:val="0"/>
              <w:spacing w:before="40" w:after="40" w:line="220" w:lineRule="exact"/>
              <w:jc w:val="right"/>
              <w:rPr>
                <w:sz w:val="18"/>
              </w:rPr>
            </w:pPr>
            <w:r w:rsidRPr="00B9781C">
              <w:rPr>
                <w:sz w:val="18"/>
                <w:lang w:val="fr-FR"/>
              </w:rPr>
              <w:t>93</w:t>
            </w:r>
          </w:p>
        </w:tc>
      </w:tr>
      <w:tr w:rsidR="003A3182" w:rsidRPr="00B9781C" w14:paraId="54065AD2" w14:textId="77777777" w:rsidTr="00B9781C">
        <w:tc>
          <w:tcPr>
            <w:tcW w:w="1842" w:type="dxa"/>
            <w:shd w:val="clear" w:color="auto" w:fill="auto"/>
            <w:noWrap/>
          </w:tcPr>
          <w:p w14:paraId="15B79124" w14:textId="5BA8AF18" w:rsidR="003A3182" w:rsidRPr="00B9781C" w:rsidRDefault="003A3182" w:rsidP="003A3182">
            <w:pPr>
              <w:suppressAutoHyphens w:val="0"/>
              <w:spacing w:before="40" w:after="40" w:line="220" w:lineRule="exact"/>
              <w:rPr>
                <w:sz w:val="18"/>
                <w:lang w:val="fr-FR"/>
              </w:rPr>
            </w:pPr>
            <w:r w:rsidRPr="00B9781C">
              <w:rPr>
                <w:sz w:val="18"/>
                <w:lang w:val="fr-FR"/>
              </w:rPr>
              <w:t>Inclassable</w:t>
            </w:r>
          </w:p>
        </w:tc>
        <w:tc>
          <w:tcPr>
            <w:tcW w:w="1843" w:type="dxa"/>
            <w:shd w:val="clear" w:color="auto" w:fill="auto"/>
            <w:noWrap/>
            <w:vAlign w:val="bottom"/>
          </w:tcPr>
          <w:p w14:paraId="3E47C6D4" w14:textId="7152052E" w:rsidR="003A3182" w:rsidRPr="00B9781C" w:rsidRDefault="003A3182" w:rsidP="003A3182">
            <w:pPr>
              <w:suppressAutoHyphens w:val="0"/>
              <w:spacing w:before="40" w:after="40" w:line="220" w:lineRule="exact"/>
              <w:jc w:val="right"/>
              <w:rPr>
                <w:sz w:val="18"/>
                <w:lang w:val="fr-FR"/>
              </w:rPr>
            </w:pPr>
            <w:r w:rsidRPr="00B9781C">
              <w:rPr>
                <w:sz w:val="18"/>
                <w:lang w:val="fr-FR"/>
              </w:rPr>
              <w:t>29</w:t>
            </w:r>
          </w:p>
        </w:tc>
        <w:tc>
          <w:tcPr>
            <w:tcW w:w="1842" w:type="dxa"/>
            <w:shd w:val="clear" w:color="auto" w:fill="auto"/>
            <w:noWrap/>
            <w:vAlign w:val="bottom"/>
          </w:tcPr>
          <w:p w14:paraId="62A3880F" w14:textId="729DB144" w:rsidR="003A3182" w:rsidRPr="00B9781C" w:rsidRDefault="003A3182" w:rsidP="003A3182">
            <w:pPr>
              <w:suppressAutoHyphens w:val="0"/>
              <w:spacing w:before="40" w:after="40" w:line="220" w:lineRule="exact"/>
              <w:jc w:val="right"/>
              <w:rPr>
                <w:sz w:val="18"/>
                <w:lang w:val="fr-FR"/>
              </w:rPr>
            </w:pPr>
            <w:r w:rsidRPr="00B9781C">
              <w:rPr>
                <w:sz w:val="18"/>
                <w:lang w:val="fr-FR"/>
              </w:rPr>
              <w:t>1</w:t>
            </w:r>
          </w:p>
        </w:tc>
        <w:tc>
          <w:tcPr>
            <w:tcW w:w="1843" w:type="dxa"/>
            <w:shd w:val="clear" w:color="auto" w:fill="auto"/>
            <w:noWrap/>
            <w:vAlign w:val="bottom"/>
          </w:tcPr>
          <w:p w14:paraId="36A78782" w14:textId="26A66BC6" w:rsidR="003A3182" w:rsidRPr="00B9781C" w:rsidRDefault="003A3182" w:rsidP="003A3182">
            <w:pPr>
              <w:suppressAutoHyphens w:val="0"/>
              <w:spacing w:before="40" w:after="40" w:line="220" w:lineRule="exact"/>
              <w:jc w:val="right"/>
              <w:rPr>
                <w:sz w:val="18"/>
                <w:lang w:val="fr-FR"/>
              </w:rPr>
            </w:pPr>
            <w:r w:rsidRPr="00B9781C">
              <w:rPr>
                <w:sz w:val="18"/>
                <w:lang w:val="fr-FR"/>
              </w:rPr>
              <w:t>30</w:t>
            </w:r>
          </w:p>
        </w:tc>
      </w:tr>
      <w:tr w:rsidR="00B9781C" w:rsidRPr="00E90CD6" w14:paraId="2C61181F" w14:textId="77777777" w:rsidTr="00E90CD6">
        <w:tc>
          <w:tcPr>
            <w:tcW w:w="1842" w:type="dxa"/>
            <w:tcBorders>
              <w:top w:val="single" w:sz="4" w:space="0" w:color="auto"/>
              <w:bottom w:val="single" w:sz="12" w:space="0" w:color="auto"/>
            </w:tcBorders>
            <w:shd w:val="clear" w:color="auto" w:fill="auto"/>
            <w:noWrap/>
            <w:hideMark/>
          </w:tcPr>
          <w:p w14:paraId="09E51036" w14:textId="77777777" w:rsidR="00B9781C" w:rsidRPr="00E90CD6" w:rsidRDefault="00B9781C" w:rsidP="00E90CD6">
            <w:pPr>
              <w:suppressAutoHyphens w:val="0"/>
              <w:spacing w:before="80" w:after="80" w:line="220" w:lineRule="exact"/>
              <w:ind w:left="283"/>
              <w:rPr>
                <w:b/>
                <w:sz w:val="18"/>
              </w:rPr>
            </w:pPr>
            <w:r w:rsidRPr="00E90CD6">
              <w:rPr>
                <w:b/>
                <w:sz w:val="18"/>
                <w:lang w:val="fr-FR"/>
              </w:rPr>
              <w:t>Total</w:t>
            </w:r>
          </w:p>
        </w:tc>
        <w:tc>
          <w:tcPr>
            <w:tcW w:w="1843" w:type="dxa"/>
            <w:tcBorders>
              <w:top w:val="single" w:sz="4" w:space="0" w:color="auto"/>
              <w:bottom w:val="single" w:sz="12" w:space="0" w:color="auto"/>
            </w:tcBorders>
            <w:shd w:val="clear" w:color="auto" w:fill="auto"/>
            <w:noWrap/>
            <w:vAlign w:val="bottom"/>
            <w:hideMark/>
          </w:tcPr>
          <w:p w14:paraId="33AB970C" w14:textId="77777777" w:rsidR="00B9781C" w:rsidRPr="00E90CD6" w:rsidRDefault="00B9781C" w:rsidP="00E90CD6">
            <w:pPr>
              <w:suppressAutoHyphens w:val="0"/>
              <w:spacing w:before="80" w:after="80" w:line="220" w:lineRule="exact"/>
              <w:jc w:val="right"/>
              <w:rPr>
                <w:b/>
                <w:sz w:val="18"/>
              </w:rPr>
            </w:pPr>
            <w:r w:rsidRPr="00E90CD6">
              <w:rPr>
                <w:b/>
                <w:sz w:val="18"/>
                <w:lang w:val="fr-FR"/>
              </w:rPr>
              <w:t>16 305</w:t>
            </w:r>
          </w:p>
        </w:tc>
        <w:tc>
          <w:tcPr>
            <w:tcW w:w="1842" w:type="dxa"/>
            <w:tcBorders>
              <w:top w:val="single" w:sz="4" w:space="0" w:color="auto"/>
              <w:bottom w:val="single" w:sz="12" w:space="0" w:color="auto"/>
            </w:tcBorders>
            <w:shd w:val="clear" w:color="auto" w:fill="auto"/>
            <w:noWrap/>
            <w:vAlign w:val="bottom"/>
            <w:hideMark/>
          </w:tcPr>
          <w:p w14:paraId="58CE805F" w14:textId="77777777" w:rsidR="00B9781C" w:rsidRPr="00E90CD6" w:rsidRDefault="00B9781C" w:rsidP="00E90CD6">
            <w:pPr>
              <w:suppressAutoHyphens w:val="0"/>
              <w:spacing w:before="80" w:after="80" w:line="220" w:lineRule="exact"/>
              <w:jc w:val="right"/>
              <w:rPr>
                <w:b/>
                <w:sz w:val="18"/>
              </w:rPr>
            </w:pPr>
            <w:r w:rsidRPr="00E90CD6">
              <w:rPr>
                <w:b/>
                <w:sz w:val="18"/>
                <w:lang w:val="fr-FR"/>
              </w:rPr>
              <w:t>3 643</w:t>
            </w:r>
          </w:p>
        </w:tc>
        <w:tc>
          <w:tcPr>
            <w:tcW w:w="1843" w:type="dxa"/>
            <w:tcBorders>
              <w:top w:val="single" w:sz="4" w:space="0" w:color="auto"/>
              <w:bottom w:val="single" w:sz="12" w:space="0" w:color="auto"/>
            </w:tcBorders>
            <w:shd w:val="clear" w:color="auto" w:fill="auto"/>
            <w:noWrap/>
            <w:vAlign w:val="bottom"/>
            <w:hideMark/>
          </w:tcPr>
          <w:p w14:paraId="051FB4A0" w14:textId="77777777" w:rsidR="00B9781C" w:rsidRPr="00E90CD6" w:rsidRDefault="00B9781C" w:rsidP="00E90CD6">
            <w:pPr>
              <w:suppressAutoHyphens w:val="0"/>
              <w:spacing w:before="80" w:after="80" w:line="220" w:lineRule="exact"/>
              <w:jc w:val="right"/>
              <w:rPr>
                <w:b/>
                <w:sz w:val="18"/>
              </w:rPr>
            </w:pPr>
            <w:r w:rsidRPr="00E90CD6">
              <w:rPr>
                <w:b/>
                <w:sz w:val="18"/>
                <w:lang w:val="fr-FR"/>
              </w:rPr>
              <w:t>19 948</w:t>
            </w:r>
          </w:p>
        </w:tc>
      </w:tr>
    </w:tbl>
    <w:p w14:paraId="23E7275E" w14:textId="5AC0FF76" w:rsidR="00B9781C" w:rsidRPr="00B9781C" w:rsidRDefault="00B9781C" w:rsidP="00B9781C">
      <w:pPr>
        <w:spacing w:before="120" w:after="240" w:line="220" w:lineRule="exact"/>
        <w:ind w:left="1134" w:right="1134" w:firstLine="170"/>
        <w:rPr>
          <w:sz w:val="18"/>
          <w:lang w:val="fr-FR"/>
        </w:rPr>
      </w:pPr>
      <w:r w:rsidRPr="00B9781C">
        <w:rPr>
          <w:i/>
          <w:iCs/>
          <w:sz w:val="18"/>
          <w:lang w:val="fr-FR"/>
        </w:rPr>
        <w:t>Source</w:t>
      </w:r>
      <w:r w:rsidR="000F06D4">
        <w:rPr>
          <w:i/>
          <w:iCs/>
          <w:sz w:val="18"/>
          <w:lang w:val="fr-FR"/>
        </w:rPr>
        <w:t> </w:t>
      </w:r>
      <w:r w:rsidRPr="003A3182">
        <w:rPr>
          <w:sz w:val="18"/>
          <w:lang w:val="fr-FR"/>
        </w:rPr>
        <w:t>:</w:t>
      </w:r>
      <w:r w:rsidRPr="00B9781C">
        <w:rPr>
          <w:sz w:val="18"/>
          <w:lang w:val="fr-FR"/>
        </w:rPr>
        <w:t xml:space="preserve"> Recensement de la population et des logements 2022, Bureau national de statistique.</w:t>
      </w:r>
    </w:p>
    <w:p w14:paraId="62B0253F" w14:textId="13AAAB29" w:rsidR="00B9781C" w:rsidRPr="007E669D" w:rsidRDefault="00B9781C" w:rsidP="00B9781C">
      <w:pPr>
        <w:pStyle w:val="Titre1"/>
        <w:spacing w:after="120"/>
        <w:rPr>
          <w:b/>
          <w:bCs/>
          <w:lang w:val="fr-BE"/>
        </w:rPr>
      </w:pPr>
      <w:r>
        <w:rPr>
          <w:lang w:val="fr-FR"/>
        </w:rPr>
        <w:t>Tableau 5</w:t>
      </w:r>
      <w:r>
        <w:rPr>
          <w:lang w:val="fr-FR"/>
        </w:rPr>
        <w:br/>
      </w:r>
      <w:r>
        <w:rPr>
          <w:b/>
          <w:bCs/>
          <w:lang w:val="fr-FR"/>
        </w:rPr>
        <w:t>Répartition de la population non seychelloise active par profession et par sexe</w:t>
      </w:r>
    </w:p>
    <w:tbl>
      <w:tblPr>
        <w:tblW w:w="7370" w:type="dxa"/>
        <w:tblInd w:w="1134" w:type="dxa"/>
        <w:tblLayout w:type="fixed"/>
        <w:tblCellMar>
          <w:left w:w="0" w:type="dxa"/>
          <w:right w:w="0" w:type="dxa"/>
        </w:tblCellMar>
        <w:tblLook w:val="04A0" w:firstRow="1" w:lastRow="0" w:firstColumn="1" w:lastColumn="0" w:noHBand="0" w:noVBand="1"/>
      </w:tblPr>
      <w:tblGrid>
        <w:gridCol w:w="3233"/>
        <w:gridCol w:w="689"/>
        <w:gridCol w:w="690"/>
        <w:gridCol w:w="689"/>
        <w:gridCol w:w="690"/>
        <w:gridCol w:w="689"/>
        <w:gridCol w:w="690"/>
      </w:tblGrid>
      <w:tr w:rsidR="00B9781C" w:rsidRPr="00B9781C" w14:paraId="6E6DA606" w14:textId="77777777" w:rsidTr="00B9781C">
        <w:trPr>
          <w:tblHeader/>
        </w:trPr>
        <w:tc>
          <w:tcPr>
            <w:tcW w:w="3233" w:type="dxa"/>
            <w:tcBorders>
              <w:top w:val="single" w:sz="4" w:space="0" w:color="auto"/>
              <w:bottom w:val="single" w:sz="12" w:space="0" w:color="auto"/>
            </w:tcBorders>
            <w:shd w:val="clear" w:color="auto" w:fill="auto"/>
            <w:noWrap/>
            <w:vAlign w:val="bottom"/>
            <w:hideMark/>
          </w:tcPr>
          <w:p w14:paraId="1A91D49B" w14:textId="77777777" w:rsidR="00B9781C" w:rsidRPr="00B9781C" w:rsidRDefault="00B9781C" w:rsidP="00B9781C">
            <w:pPr>
              <w:suppressAutoHyphens w:val="0"/>
              <w:spacing w:before="80" w:after="80" w:line="200" w:lineRule="exact"/>
              <w:rPr>
                <w:i/>
                <w:sz w:val="16"/>
              </w:rPr>
            </w:pPr>
            <w:r w:rsidRPr="00B9781C">
              <w:rPr>
                <w:i/>
                <w:sz w:val="16"/>
                <w:lang w:val="fr-FR"/>
              </w:rPr>
              <w:t>Profession (CITP-08)</w:t>
            </w:r>
          </w:p>
        </w:tc>
        <w:tc>
          <w:tcPr>
            <w:tcW w:w="689" w:type="dxa"/>
            <w:tcBorders>
              <w:top w:val="single" w:sz="4" w:space="0" w:color="auto"/>
              <w:bottom w:val="single" w:sz="12" w:space="0" w:color="auto"/>
            </w:tcBorders>
            <w:shd w:val="clear" w:color="auto" w:fill="auto"/>
            <w:noWrap/>
            <w:vAlign w:val="bottom"/>
            <w:hideMark/>
          </w:tcPr>
          <w:p w14:paraId="6795F54E"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Hommes</w:t>
            </w:r>
          </w:p>
        </w:tc>
        <w:tc>
          <w:tcPr>
            <w:tcW w:w="690" w:type="dxa"/>
            <w:tcBorders>
              <w:top w:val="single" w:sz="4" w:space="0" w:color="auto"/>
              <w:bottom w:val="single" w:sz="12" w:space="0" w:color="auto"/>
            </w:tcBorders>
            <w:shd w:val="clear" w:color="auto" w:fill="auto"/>
            <w:noWrap/>
            <w:vAlign w:val="bottom"/>
            <w:hideMark/>
          </w:tcPr>
          <w:p w14:paraId="7EF0979C"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w:t>
            </w:r>
          </w:p>
        </w:tc>
        <w:tc>
          <w:tcPr>
            <w:tcW w:w="689" w:type="dxa"/>
            <w:tcBorders>
              <w:top w:val="single" w:sz="4" w:space="0" w:color="auto"/>
              <w:bottom w:val="single" w:sz="12" w:space="0" w:color="auto"/>
            </w:tcBorders>
            <w:shd w:val="clear" w:color="auto" w:fill="auto"/>
            <w:noWrap/>
            <w:vAlign w:val="bottom"/>
            <w:hideMark/>
          </w:tcPr>
          <w:p w14:paraId="6EF5398D"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Femmes</w:t>
            </w:r>
          </w:p>
        </w:tc>
        <w:tc>
          <w:tcPr>
            <w:tcW w:w="690" w:type="dxa"/>
            <w:tcBorders>
              <w:top w:val="single" w:sz="4" w:space="0" w:color="auto"/>
              <w:bottom w:val="single" w:sz="12" w:space="0" w:color="auto"/>
            </w:tcBorders>
            <w:shd w:val="clear" w:color="auto" w:fill="auto"/>
            <w:noWrap/>
            <w:vAlign w:val="bottom"/>
            <w:hideMark/>
          </w:tcPr>
          <w:p w14:paraId="50ADB60E"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w:t>
            </w:r>
          </w:p>
        </w:tc>
        <w:tc>
          <w:tcPr>
            <w:tcW w:w="689" w:type="dxa"/>
            <w:tcBorders>
              <w:top w:val="single" w:sz="4" w:space="0" w:color="auto"/>
              <w:bottom w:val="single" w:sz="12" w:space="0" w:color="auto"/>
            </w:tcBorders>
            <w:shd w:val="clear" w:color="auto" w:fill="auto"/>
            <w:noWrap/>
            <w:vAlign w:val="bottom"/>
            <w:hideMark/>
          </w:tcPr>
          <w:p w14:paraId="332E1D37"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Hommes et femmes</w:t>
            </w:r>
          </w:p>
        </w:tc>
        <w:tc>
          <w:tcPr>
            <w:tcW w:w="690" w:type="dxa"/>
            <w:tcBorders>
              <w:top w:val="single" w:sz="4" w:space="0" w:color="auto"/>
              <w:bottom w:val="single" w:sz="12" w:space="0" w:color="auto"/>
            </w:tcBorders>
            <w:shd w:val="clear" w:color="auto" w:fill="auto"/>
            <w:noWrap/>
            <w:vAlign w:val="bottom"/>
            <w:hideMark/>
          </w:tcPr>
          <w:p w14:paraId="0B239090"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w:t>
            </w:r>
          </w:p>
        </w:tc>
      </w:tr>
      <w:tr w:rsidR="00B9781C" w:rsidRPr="00B9781C" w14:paraId="783D5253" w14:textId="77777777" w:rsidTr="00B9781C">
        <w:tc>
          <w:tcPr>
            <w:tcW w:w="3233" w:type="dxa"/>
            <w:tcBorders>
              <w:top w:val="single" w:sz="12" w:space="0" w:color="auto"/>
            </w:tcBorders>
            <w:shd w:val="clear" w:color="auto" w:fill="auto"/>
            <w:noWrap/>
            <w:hideMark/>
          </w:tcPr>
          <w:p w14:paraId="7F87197B" w14:textId="530C765C" w:rsidR="00B9781C" w:rsidRPr="00B9781C" w:rsidRDefault="00B9781C" w:rsidP="00B9781C">
            <w:pPr>
              <w:suppressAutoHyphens w:val="0"/>
              <w:spacing w:before="40" w:after="40" w:line="220" w:lineRule="exact"/>
              <w:rPr>
                <w:sz w:val="18"/>
              </w:rPr>
            </w:pPr>
            <w:r w:rsidRPr="00B9781C">
              <w:rPr>
                <w:sz w:val="18"/>
                <w:lang w:val="fr-FR"/>
              </w:rPr>
              <w:t xml:space="preserve">1 </w:t>
            </w:r>
            <w:r w:rsidR="003A3182">
              <w:rPr>
                <w:sz w:val="18"/>
                <w:lang w:val="fr-FR"/>
              </w:rPr>
              <w:t>−</w:t>
            </w:r>
            <w:r w:rsidRPr="00B9781C">
              <w:rPr>
                <w:sz w:val="18"/>
                <w:lang w:val="fr-FR"/>
              </w:rPr>
              <w:t xml:space="preserve"> Cadres</w:t>
            </w:r>
          </w:p>
        </w:tc>
        <w:tc>
          <w:tcPr>
            <w:tcW w:w="689" w:type="dxa"/>
            <w:tcBorders>
              <w:top w:val="single" w:sz="12" w:space="0" w:color="auto"/>
            </w:tcBorders>
            <w:shd w:val="clear" w:color="auto" w:fill="auto"/>
            <w:noWrap/>
            <w:vAlign w:val="bottom"/>
            <w:hideMark/>
          </w:tcPr>
          <w:p w14:paraId="7CE973B3" w14:textId="5B2A2A02" w:rsidR="00B9781C" w:rsidRPr="00B9781C" w:rsidRDefault="00B9781C" w:rsidP="00B9781C">
            <w:pPr>
              <w:suppressAutoHyphens w:val="0"/>
              <w:spacing w:before="40" w:after="40" w:line="220" w:lineRule="exact"/>
              <w:jc w:val="right"/>
              <w:rPr>
                <w:sz w:val="18"/>
              </w:rPr>
            </w:pPr>
            <w:r w:rsidRPr="00B9781C">
              <w:rPr>
                <w:sz w:val="18"/>
                <w:lang w:val="fr-FR"/>
              </w:rPr>
              <w:t>1</w:t>
            </w:r>
            <w:r w:rsidR="003A3182">
              <w:rPr>
                <w:sz w:val="18"/>
                <w:lang w:val="fr-FR"/>
              </w:rPr>
              <w:t> </w:t>
            </w:r>
            <w:r w:rsidRPr="00B9781C">
              <w:rPr>
                <w:sz w:val="18"/>
                <w:lang w:val="fr-FR"/>
              </w:rPr>
              <w:t>217</w:t>
            </w:r>
          </w:p>
        </w:tc>
        <w:tc>
          <w:tcPr>
            <w:tcW w:w="690" w:type="dxa"/>
            <w:tcBorders>
              <w:top w:val="single" w:sz="12" w:space="0" w:color="auto"/>
            </w:tcBorders>
            <w:shd w:val="clear" w:color="auto" w:fill="auto"/>
            <w:noWrap/>
            <w:vAlign w:val="bottom"/>
            <w:hideMark/>
          </w:tcPr>
          <w:p w14:paraId="23088926" w14:textId="77777777" w:rsidR="00B9781C" w:rsidRPr="00B9781C" w:rsidRDefault="00B9781C" w:rsidP="00B9781C">
            <w:pPr>
              <w:suppressAutoHyphens w:val="0"/>
              <w:spacing w:before="40" w:after="40" w:line="220" w:lineRule="exact"/>
              <w:jc w:val="right"/>
              <w:rPr>
                <w:sz w:val="18"/>
              </w:rPr>
            </w:pPr>
            <w:r w:rsidRPr="00B9781C">
              <w:rPr>
                <w:sz w:val="18"/>
                <w:lang w:val="fr-FR"/>
              </w:rPr>
              <w:t>8 %</w:t>
            </w:r>
          </w:p>
        </w:tc>
        <w:tc>
          <w:tcPr>
            <w:tcW w:w="689" w:type="dxa"/>
            <w:tcBorders>
              <w:top w:val="single" w:sz="12" w:space="0" w:color="auto"/>
            </w:tcBorders>
            <w:shd w:val="clear" w:color="auto" w:fill="auto"/>
            <w:noWrap/>
            <w:vAlign w:val="bottom"/>
            <w:hideMark/>
          </w:tcPr>
          <w:p w14:paraId="198238AB" w14:textId="77777777" w:rsidR="00B9781C" w:rsidRPr="00B9781C" w:rsidRDefault="00B9781C" w:rsidP="00B9781C">
            <w:pPr>
              <w:suppressAutoHyphens w:val="0"/>
              <w:spacing w:before="40" w:after="40" w:line="220" w:lineRule="exact"/>
              <w:jc w:val="right"/>
              <w:rPr>
                <w:sz w:val="18"/>
              </w:rPr>
            </w:pPr>
            <w:r w:rsidRPr="00B9781C">
              <w:rPr>
                <w:sz w:val="18"/>
                <w:lang w:val="fr-FR"/>
              </w:rPr>
              <w:t>187</w:t>
            </w:r>
          </w:p>
        </w:tc>
        <w:tc>
          <w:tcPr>
            <w:tcW w:w="690" w:type="dxa"/>
            <w:tcBorders>
              <w:top w:val="single" w:sz="12" w:space="0" w:color="auto"/>
            </w:tcBorders>
            <w:shd w:val="clear" w:color="auto" w:fill="auto"/>
            <w:noWrap/>
            <w:vAlign w:val="bottom"/>
            <w:hideMark/>
          </w:tcPr>
          <w:p w14:paraId="33C4C500" w14:textId="77777777" w:rsidR="00B9781C" w:rsidRPr="00B9781C" w:rsidRDefault="00B9781C" w:rsidP="00B9781C">
            <w:pPr>
              <w:suppressAutoHyphens w:val="0"/>
              <w:spacing w:before="40" w:after="40" w:line="220" w:lineRule="exact"/>
              <w:jc w:val="right"/>
              <w:rPr>
                <w:sz w:val="18"/>
              </w:rPr>
            </w:pPr>
            <w:r w:rsidRPr="00B9781C">
              <w:rPr>
                <w:sz w:val="18"/>
                <w:lang w:val="fr-FR"/>
              </w:rPr>
              <w:t>8 %</w:t>
            </w:r>
          </w:p>
        </w:tc>
        <w:tc>
          <w:tcPr>
            <w:tcW w:w="689" w:type="dxa"/>
            <w:tcBorders>
              <w:top w:val="single" w:sz="12" w:space="0" w:color="auto"/>
            </w:tcBorders>
            <w:shd w:val="clear" w:color="auto" w:fill="auto"/>
            <w:noWrap/>
            <w:vAlign w:val="bottom"/>
            <w:hideMark/>
          </w:tcPr>
          <w:p w14:paraId="1EC6526A" w14:textId="70B2716D" w:rsidR="00B9781C" w:rsidRPr="00B9781C" w:rsidRDefault="00B9781C" w:rsidP="00B9781C">
            <w:pPr>
              <w:suppressAutoHyphens w:val="0"/>
              <w:spacing w:before="40" w:after="40" w:line="220" w:lineRule="exact"/>
              <w:jc w:val="right"/>
              <w:rPr>
                <w:sz w:val="18"/>
              </w:rPr>
            </w:pPr>
            <w:r w:rsidRPr="00B9781C">
              <w:rPr>
                <w:sz w:val="18"/>
                <w:lang w:val="fr-FR"/>
              </w:rPr>
              <w:t>1</w:t>
            </w:r>
            <w:r w:rsidR="003A3182">
              <w:rPr>
                <w:sz w:val="18"/>
                <w:lang w:val="fr-FR"/>
              </w:rPr>
              <w:t> </w:t>
            </w:r>
            <w:r w:rsidRPr="00B9781C">
              <w:rPr>
                <w:sz w:val="18"/>
                <w:lang w:val="fr-FR"/>
              </w:rPr>
              <w:t>404</w:t>
            </w:r>
          </w:p>
        </w:tc>
        <w:tc>
          <w:tcPr>
            <w:tcW w:w="690" w:type="dxa"/>
            <w:tcBorders>
              <w:top w:val="single" w:sz="12" w:space="0" w:color="auto"/>
            </w:tcBorders>
            <w:shd w:val="clear" w:color="auto" w:fill="auto"/>
            <w:noWrap/>
            <w:vAlign w:val="bottom"/>
            <w:hideMark/>
          </w:tcPr>
          <w:p w14:paraId="395475F0" w14:textId="77777777" w:rsidR="00B9781C" w:rsidRPr="00B9781C" w:rsidRDefault="00B9781C" w:rsidP="00B9781C">
            <w:pPr>
              <w:suppressAutoHyphens w:val="0"/>
              <w:spacing w:before="40" w:after="40" w:line="220" w:lineRule="exact"/>
              <w:jc w:val="right"/>
              <w:rPr>
                <w:sz w:val="18"/>
              </w:rPr>
            </w:pPr>
            <w:r w:rsidRPr="00B9781C">
              <w:rPr>
                <w:sz w:val="18"/>
                <w:lang w:val="fr-FR"/>
              </w:rPr>
              <w:t>8 %</w:t>
            </w:r>
          </w:p>
        </w:tc>
      </w:tr>
      <w:tr w:rsidR="00B9781C" w:rsidRPr="00B9781C" w14:paraId="7EDD5A53" w14:textId="77777777" w:rsidTr="00B9781C">
        <w:tc>
          <w:tcPr>
            <w:tcW w:w="3233" w:type="dxa"/>
            <w:shd w:val="clear" w:color="auto" w:fill="auto"/>
            <w:noWrap/>
            <w:hideMark/>
          </w:tcPr>
          <w:p w14:paraId="638C27B2" w14:textId="57E22541" w:rsidR="00B9781C" w:rsidRPr="00B9781C" w:rsidRDefault="00B9781C" w:rsidP="00B9781C">
            <w:pPr>
              <w:suppressAutoHyphens w:val="0"/>
              <w:spacing w:before="40" w:after="40" w:line="220" w:lineRule="exact"/>
              <w:rPr>
                <w:sz w:val="18"/>
              </w:rPr>
            </w:pPr>
            <w:r w:rsidRPr="00B9781C">
              <w:rPr>
                <w:sz w:val="18"/>
                <w:lang w:val="fr-FR"/>
              </w:rPr>
              <w:t xml:space="preserve">2 </w:t>
            </w:r>
            <w:r w:rsidR="003A3182">
              <w:rPr>
                <w:sz w:val="18"/>
                <w:lang w:val="fr-FR"/>
              </w:rPr>
              <w:t>−</w:t>
            </w:r>
            <w:r w:rsidRPr="00B9781C">
              <w:rPr>
                <w:sz w:val="18"/>
                <w:lang w:val="fr-FR"/>
              </w:rPr>
              <w:t xml:space="preserve"> Membres des professions libérales</w:t>
            </w:r>
          </w:p>
        </w:tc>
        <w:tc>
          <w:tcPr>
            <w:tcW w:w="689" w:type="dxa"/>
            <w:shd w:val="clear" w:color="auto" w:fill="auto"/>
            <w:noWrap/>
            <w:vAlign w:val="bottom"/>
            <w:hideMark/>
          </w:tcPr>
          <w:p w14:paraId="12DBC716" w14:textId="5DC839DF" w:rsidR="00B9781C" w:rsidRPr="00B9781C" w:rsidRDefault="00B9781C" w:rsidP="00B9781C">
            <w:pPr>
              <w:suppressAutoHyphens w:val="0"/>
              <w:spacing w:before="40" w:after="40" w:line="220" w:lineRule="exact"/>
              <w:jc w:val="right"/>
              <w:rPr>
                <w:sz w:val="18"/>
              </w:rPr>
            </w:pPr>
            <w:r w:rsidRPr="00B9781C">
              <w:rPr>
                <w:sz w:val="18"/>
                <w:lang w:val="fr-FR"/>
              </w:rPr>
              <w:t>1</w:t>
            </w:r>
            <w:r w:rsidR="003A3182">
              <w:rPr>
                <w:sz w:val="18"/>
                <w:lang w:val="fr-FR"/>
              </w:rPr>
              <w:t> </w:t>
            </w:r>
            <w:r w:rsidRPr="00B9781C">
              <w:rPr>
                <w:sz w:val="18"/>
                <w:lang w:val="fr-FR"/>
              </w:rPr>
              <w:t>051</w:t>
            </w:r>
          </w:p>
        </w:tc>
        <w:tc>
          <w:tcPr>
            <w:tcW w:w="690" w:type="dxa"/>
            <w:shd w:val="clear" w:color="auto" w:fill="auto"/>
            <w:noWrap/>
            <w:vAlign w:val="bottom"/>
            <w:hideMark/>
          </w:tcPr>
          <w:p w14:paraId="14714E4B" w14:textId="77777777" w:rsidR="00B9781C" w:rsidRPr="00B9781C" w:rsidRDefault="00B9781C" w:rsidP="00B9781C">
            <w:pPr>
              <w:suppressAutoHyphens w:val="0"/>
              <w:spacing w:before="40" w:after="40" w:line="220" w:lineRule="exact"/>
              <w:jc w:val="right"/>
              <w:rPr>
                <w:sz w:val="18"/>
              </w:rPr>
            </w:pPr>
            <w:r w:rsidRPr="00B9781C">
              <w:rPr>
                <w:sz w:val="18"/>
                <w:lang w:val="fr-FR"/>
              </w:rPr>
              <w:t>7 %</w:t>
            </w:r>
          </w:p>
        </w:tc>
        <w:tc>
          <w:tcPr>
            <w:tcW w:w="689" w:type="dxa"/>
            <w:shd w:val="clear" w:color="auto" w:fill="auto"/>
            <w:noWrap/>
            <w:vAlign w:val="bottom"/>
            <w:hideMark/>
          </w:tcPr>
          <w:p w14:paraId="59D548AB" w14:textId="77777777" w:rsidR="00B9781C" w:rsidRPr="00B9781C" w:rsidRDefault="00B9781C" w:rsidP="00B9781C">
            <w:pPr>
              <w:suppressAutoHyphens w:val="0"/>
              <w:spacing w:before="40" w:after="40" w:line="220" w:lineRule="exact"/>
              <w:jc w:val="right"/>
              <w:rPr>
                <w:sz w:val="18"/>
              </w:rPr>
            </w:pPr>
            <w:r w:rsidRPr="00B9781C">
              <w:rPr>
                <w:sz w:val="18"/>
                <w:lang w:val="fr-FR"/>
              </w:rPr>
              <w:t>366</w:t>
            </w:r>
          </w:p>
        </w:tc>
        <w:tc>
          <w:tcPr>
            <w:tcW w:w="690" w:type="dxa"/>
            <w:shd w:val="clear" w:color="auto" w:fill="auto"/>
            <w:noWrap/>
            <w:vAlign w:val="bottom"/>
            <w:hideMark/>
          </w:tcPr>
          <w:p w14:paraId="6651B584" w14:textId="77777777" w:rsidR="00B9781C" w:rsidRPr="00B9781C" w:rsidRDefault="00B9781C" w:rsidP="00B9781C">
            <w:pPr>
              <w:suppressAutoHyphens w:val="0"/>
              <w:spacing w:before="40" w:after="40" w:line="220" w:lineRule="exact"/>
              <w:jc w:val="right"/>
              <w:rPr>
                <w:sz w:val="18"/>
              </w:rPr>
            </w:pPr>
            <w:r w:rsidRPr="00B9781C">
              <w:rPr>
                <w:sz w:val="18"/>
                <w:lang w:val="fr-FR"/>
              </w:rPr>
              <w:t>16 %</w:t>
            </w:r>
          </w:p>
        </w:tc>
        <w:tc>
          <w:tcPr>
            <w:tcW w:w="689" w:type="dxa"/>
            <w:shd w:val="clear" w:color="auto" w:fill="auto"/>
            <w:noWrap/>
            <w:vAlign w:val="bottom"/>
            <w:hideMark/>
          </w:tcPr>
          <w:p w14:paraId="67AD6A48" w14:textId="5688B8E8" w:rsidR="00B9781C" w:rsidRPr="00B9781C" w:rsidRDefault="00B9781C" w:rsidP="00B9781C">
            <w:pPr>
              <w:suppressAutoHyphens w:val="0"/>
              <w:spacing w:before="40" w:after="40" w:line="220" w:lineRule="exact"/>
              <w:jc w:val="right"/>
              <w:rPr>
                <w:sz w:val="18"/>
              </w:rPr>
            </w:pPr>
            <w:r w:rsidRPr="00B9781C">
              <w:rPr>
                <w:sz w:val="18"/>
                <w:lang w:val="fr-FR"/>
              </w:rPr>
              <w:t>1</w:t>
            </w:r>
            <w:r w:rsidR="003A3182">
              <w:rPr>
                <w:sz w:val="18"/>
                <w:lang w:val="fr-FR"/>
              </w:rPr>
              <w:t> </w:t>
            </w:r>
            <w:r w:rsidRPr="00B9781C">
              <w:rPr>
                <w:sz w:val="18"/>
                <w:lang w:val="fr-FR"/>
              </w:rPr>
              <w:t>417</w:t>
            </w:r>
          </w:p>
        </w:tc>
        <w:tc>
          <w:tcPr>
            <w:tcW w:w="690" w:type="dxa"/>
            <w:shd w:val="clear" w:color="auto" w:fill="auto"/>
            <w:noWrap/>
            <w:vAlign w:val="bottom"/>
            <w:hideMark/>
          </w:tcPr>
          <w:p w14:paraId="02D34A7D" w14:textId="77777777" w:rsidR="00B9781C" w:rsidRPr="00B9781C" w:rsidRDefault="00B9781C" w:rsidP="00B9781C">
            <w:pPr>
              <w:suppressAutoHyphens w:val="0"/>
              <w:spacing w:before="40" w:after="40" w:line="220" w:lineRule="exact"/>
              <w:jc w:val="right"/>
              <w:rPr>
                <w:sz w:val="18"/>
              </w:rPr>
            </w:pPr>
            <w:r w:rsidRPr="00B9781C">
              <w:rPr>
                <w:sz w:val="18"/>
                <w:lang w:val="fr-FR"/>
              </w:rPr>
              <w:t>8 %</w:t>
            </w:r>
          </w:p>
        </w:tc>
      </w:tr>
      <w:tr w:rsidR="00B9781C" w:rsidRPr="00B9781C" w14:paraId="2215754A" w14:textId="77777777" w:rsidTr="00B9781C">
        <w:tc>
          <w:tcPr>
            <w:tcW w:w="3233" w:type="dxa"/>
            <w:shd w:val="clear" w:color="auto" w:fill="auto"/>
            <w:noWrap/>
            <w:hideMark/>
          </w:tcPr>
          <w:p w14:paraId="0CDF15D9" w14:textId="377AE3FE" w:rsidR="00B9781C" w:rsidRPr="00B9781C" w:rsidRDefault="00B9781C" w:rsidP="00B9781C">
            <w:pPr>
              <w:suppressAutoHyphens w:val="0"/>
              <w:spacing w:before="40" w:after="40" w:line="220" w:lineRule="exact"/>
              <w:rPr>
                <w:sz w:val="18"/>
                <w:lang w:val="fr-BE"/>
              </w:rPr>
            </w:pPr>
            <w:r w:rsidRPr="00B9781C">
              <w:rPr>
                <w:sz w:val="18"/>
                <w:lang w:val="fr-FR"/>
              </w:rPr>
              <w:t xml:space="preserve">3 </w:t>
            </w:r>
            <w:r w:rsidR="003A3182">
              <w:rPr>
                <w:sz w:val="18"/>
                <w:lang w:val="fr-FR"/>
              </w:rPr>
              <w:t>−</w:t>
            </w:r>
            <w:r w:rsidRPr="00B9781C">
              <w:rPr>
                <w:sz w:val="18"/>
                <w:lang w:val="fr-FR"/>
              </w:rPr>
              <w:t xml:space="preserve"> Techniciens et membres des professions intermédiaires</w:t>
            </w:r>
          </w:p>
        </w:tc>
        <w:tc>
          <w:tcPr>
            <w:tcW w:w="689" w:type="dxa"/>
            <w:shd w:val="clear" w:color="auto" w:fill="auto"/>
            <w:noWrap/>
            <w:vAlign w:val="bottom"/>
            <w:hideMark/>
          </w:tcPr>
          <w:p w14:paraId="6555DB67" w14:textId="30E3CCC5" w:rsidR="00B9781C" w:rsidRPr="00B9781C" w:rsidRDefault="00B9781C" w:rsidP="00B9781C">
            <w:pPr>
              <w:suppressAutoHyphens w:val="0"/>
              <w:spacing w:before="40" w:after="40" w:line="220" w:lineRule="exact"/>
              <w:jc w:val="right"/>
              <w:rPr>
                <w:sz w:val="18"/>
              </w:rPr>
            </w:pPr>
            <w:r w:rsidRPr="00B9781C">
              <w:rPr>
                <w:sz w:val="18"/>
                <w:lang w:val="fr-FR"/>
              </w:rPr>
              <w:t>1</w:t>
            </w:r>
            <w:r w:rsidR="003A3182">
              <w:rPr>
                <w:sz w:val="18"/>
                <w:lang w:val="fr-FR"/>
              </w:rPr>
              <w:t> </w:t>
            </w:r>
            <w:r w:rsidRPr="00B9781C">
              <w:rPr>
                <w:sz w:val="18"/>
                <w:lang w:val="fr-FR"/>
              </w:rPr>
              <w:t>179</w:t>
            </w:r>
          </w:p>
        </w:tc>
        <w:tc>
          <w:tcPr>
            <w:tcW w:w="690" w:type="dxa"/>
            <w:shd w:val="clear" w:color="auto" w:fill="auto"/>
            <w:noWrap/>
            <w:vAlign w:val="bottom"/>
            <w:hideMark/>
          </w:tcPr>
          <w:p w14:paraId="29CEF9C0" w14:textId="77777777" w:rsidR="00B9781C" w:rsidRPr="00B9781C" w:rsidRDefault="00B9781C" w:rsidP="00B9781C">
            <w:pPr>
              <w:suppressAutoHyphens w:val="0"/>
              <w:spacing w:before="40" w:after="40" w:line="220" w:lineRule="exact"/>
              <w:jc w:val="right"/>
              <w:rPr>
                <w:sz w:val="18"/>
              </w:rPr>
            </w:pPr>
            <w:r w:rsidRPr="00B9781C">
              <w:rPr>
                <w:sz w:val="18"/>
                <w:lang w:val="fr-FR"/>
              </w:rPr>
              <w:t>8 %</w:t>
            </w:r>
          </w:p>
        </w:tc>
        <w:tc>
          <w:tcPr>
            <w:tcW w:w="689" w:type="dxa"/>
            <w:shd w:val="clear" w:color="auto" w:fill="auto"/>
            <w:noWrap/>
            <w:vAlign w:val="bottom"/>
            <w:hideMark/>
          </w:tcPr>
          <w:p w14:paraId="045013D8" w14:textId="77777777" w:rsidR="00B9781C" w:rsidRPr="00B9781C" w:rsidRDefault="00B9781C" w:rsidP="00B9781C">
            <w:pPr>
              <w:suppressAutoHyphens w:val="0"/>
              <w:spacing w:before="40" w:after="40" w:line="220" w:lineRule="exact"/>
              <w:jc w:val="right"/>
              <w:rPr>
                <w:sz w:val="18"/>
              </w:rPr>
            </w:pPr>
            <w:r w:rsidRPr="00B9781C">
              <w:rPr>
                <w:sz w:val="18"/>
                <w:lang w:val="fr-FR"/>
              </w:rPr>
              <w:t>159</w:t>
            </w:r>
          </w:p>
        </w:tc>
        <w:tc>
          <w:tcPr>
            <w:tcW w:w="690" w:type="dxa"/>
            <w:shd w:val="clear" w:color="auto" w:fill="auto"/>
            <w:noWrap/>
            <w:vAlign w:val="bottom"/>
            <w:hideMark/>
          </w:tcPr>
          <w:p w14:paraId="0F15F7D3" w14:textId="77777777" w:rsidR="00B9781C" w:rsidRPr="00B9781C" w:rsidRDefault="00B9781C" w:rsidP="00B9781C">
            <w:pPr>
              <w:suppressAutoHyphens w:val="0"/>
              <w:spacing w:before="40" w:after="40" w:line="220" w:lineRule="exact"/>
              <w:jc w:val="right"/>
              <w:rPr>
                <w:sz w:val="18"/>
              </w:rPr>
            </w:pPr>
            <w:r w:rsidRPr="00B9781C">
              <w:rPr>
                <w:sz w:val="18"/>
                <w:lang w:val="fr-FR"/>
              </w:rPr>
              <w:t>7 %</w:t>
            </w:r>
          </w:p>
        </w:tc>
        <w:tc>
          <w:tcPr>
            <w:tcW w:w="689" w:type="dxa"/>
            <w:shd w:val="clear" w:color="auto" w:fill="auto"/>
            <w:noWrap/>
            <w:vAlign w:val="bottom"/>
            <w:hideMark/>
          </w:tcPr>
          <w:p w14:paraId="58D10F86" w14:textId="05D05BF4" w:rsidR="00B9781C" w:rsidRPr="00B9781C" w:rsidRDefault="00B9781C" w:rsidP="00B9781C">
            <w:pPr>
              <w:suppressAutoHyphens w:val="0"/>
              <w:spacing w:before="40" w:after="40" w:line="220" w:lineRule="exact"/>
              <w:jc w:val="right"/>
              <w:rPr>
                <w:sz w:val="18"/>
              </w:rPr>
            </w:pPr>
            <w:r w:rsidRPr="00B9781C">
              <w:rPr>
                <w:sz w:val="18"/>
                <w:lang w:val="fr-FR"/>
              </w:rPr>
              <w:t>1</w:t>
            </w:r>
            <w:r w:rsidR="003A3182">
              <w:rPr>
                <w:sz w:val="18"/>
                <w:lang w:val="fr-FR"/>
              </w:rPr>
              <w:t> </w:t>
            </w:r>
            <w:r w:rsidRPr="00B9781C">
              <w:rPr>
                <w:sz w:val="18"/>
                <w:lang w:val="fr-FR"/>
              </w:rPr>
              <w:t>338</w:t>
            </w:r>
          </w:p>
        </w:tc>
        <w:tc>
          <w:tcPr>
            <w:tcW w:w="690" w:type="dxa"/>
            <w:shd w:val="clear" w:color="auto" w:fill="auto"/>
            <w:noWrap/>
            <w:vAlign w:val="bottom"/>
            <w:hideMark/>
          </w:tcPr>
          <w:p w14:paraId="674D7885" w14:textId="77777777" w:rsidR="00B9781C" w:rsidRPr="00B9781C" w:rsidRDefault="00B9781C" w:rsidP="00B9781C">
            <w:pPr>
              <w:suppressAutoHyphens w:val="0"/>
              <w:spacing w:before="40" w:after="40" w:line="220" w:lineRule="exact"/>
              <w:jc w:val="right"/>
              <w:rPr>
                <w:sz w:val="18"/>
              </w:rPr>
            </w:pPr>
            <w:r w:rsidRPr="00B9781C">
              <w:rPr>
                <w:sz w:val="18"/>
                <w:lang w:val="fr-FR"/>
              </w:rPr>
              <w:t>8 %</w:t>
            </w:r>
          </w:p>
        </w:tc>
      </w:tr>
      <w:tr w:rsidR="00B9781C" w:rsidRPr="00B9781C" w14:paraId="062770C6" w14:textId="77777777" w:rsidTr="00B9781C">
        <w:tc>
          <w:tcPr>
            <w:tcW w:w="3233" w:type="dxa"/>
            <w:shd w:val="clear" w:color="auto" w:fill="auto"/>
            <w:noWrap/>
            <w:hideMark/>
          </w:tcPr>
          <w:p w14:paraId="2C414BBC" w14:textId="149D6A18" w:rsidR="00B9781C" w:rsidRPr="00B9781C" w:rsidRDefault="00B9781C" w:rsidP="00B9781C">
            <w:pPr>
              <w:suppressAutoHyphens w:val="0"/>
              <w:spacing w:before="40" w:after="40" w:line="220" w:lineRule="exact"/>
              <w:rPr>
                <w:sz w:val="18"/>
              </w:rPr>
            </w:pPr>
            <w:r w:rsidRPr="00B9781C">
              <w:rPr>
                <w:sz w:val="18"/>
                <w:lang w:val="fr-FR"/>
              </w:rPr>
              <w:t xml:space="preserve">4 </w:t>
            </w:r>
            <w:r w:rsidR="003A3182">
              <w:rPr>
                <w:sz w:val="18"/>
                <w:lang w:val="fr-FR"/>
              </w:rPr>
              <w:t>−</w:t>
            </w:r>
            <w:r w:rsidRPr="00B9781C">
              <w:rPr>
                <w:sz w:val="18"/>
                <w:lang w:val="fr-FR"/>
              </w:rPr>
              <w:t xml:space="preserve"> Personnel de bureau</w:t>
            </w:r>
          </w:p>
        </w:tc>
        <w:tc>
          <w:tcPr>
            <w:tcW w:w="689" w:type="dxa"/>
            <w:shd w:val="clear" w:color="auto" w:fill="auto"/>
            <w:noWrap/>
            <w:vAlign w:val="bottom"/>
            <w:hideMark/>
          </w:tcPr>
          <w:p w14:paraId="60033972" w14:textId="77777777" w:rsidR="00B9781C" w:rsidRPr="00B9781C" w:rsidRDefault="00B9781C" w:rsidP="00B9781C">
            <w:pPr>
              <w:suppressAutoHyphens w:val="0"/>
              <w:spacing w:before="40" w:after="40" w:line="220" w:lineRule="exact"/>
              <w:jc w:val="right"/>
              <w:rPr>
                <w:sz w:val="18"/>
              </w:rPr>
            </w:pPr>
            <w:r w:rsidRPr="00B9781C">
              <w:rPr>
                <w:sz w:val="18"/>
                <w:lang w:val="fr-FR"/>
              </w:rPr>
              <w:t>220</w:t>
            </w:r>
          </w:p>
        </w:tc>
        <w:tc>
          <w:tcPr>
            <w:tcW w:w="690" w:type="dxa"/>
            <w:shd w:val="clear" w:color="auto" w:fill="auto"/>
            <w:noWrap/>
            <w:vAlign w:val="bottom"/>
            <w:hideMark/>
          </w:tcPr>
          <w:p w14:paraId="76BFB58F" w14:textId="77777777" w:rsidR="00B9781C" w:rsidRPr="00B9781C" w:rsidRDefault="00B9781C" w:rsidP="00B9781C">
            <w:pPr>
              <w:suppressAutoHyphens w:val="0"/>
              <w:spacing w:before="40" w:after="40" w:line="220" w:lineRule="exact"/>
              <w:jc w:val="right"/>
              <w:rPr>
                <w:sz w:val="18"/>
              </w:rPr>
            </w:pPr>
            <w:r w:rsidRPr="00B9781C">
              <w:rPr>
                <w:sz w:val="18"/>
                <w:lang w:val="fr-FR"/>
              </w:rPr>
              <w:t>1 %</w:t>
            </w:r>
          </w:p>
        </w:tc>
        <w:tc>
          <w:tcPr>
            <w:tcW w:w="689" w:type="dxa"/>
            <w:shd w:val="clear" w:color="auto" w:fill="auto"/>
            <w:noWrap/>
            <w:vAlign w:val="bottom"/>
            <w:hideMark/>
          </w:tcPr>
          <w:p w14:paraId="33A52569" w14:textId="77777777" w:rsidR="00B9781C" w:rsidRPr="00B9781C" w:rsidRDefault="00B9781C" w:rsidP="00B9781C">
            <w:pPr>
              <w:suppressAutoHyphens w:val="0"/>
              <w:spacing w:before="40" w:after="40" w:line="220" w:lineRule="exact"/>
              <w:jc w:val="right"/>
              <w:rPr>
                <w:sz w:val="18"/>
              </w:rPr>
            </w:pPr>
            <w:r w:rsidRPr="00B9781C">
              <w:rPr>
                <w:sz w:val="18"/>
                <w:lang w:val="fr-FR"/>
              </w:rPr>
              <w:t>123</w:t>
            </w:r>
          </w:p>
        </w:tc>
        <w:tc>
          <w:tcPr>
            <w:tcW w:w="690" w:type="dxa"/>
            <w:shd w:val="clear" w:color="auto" w:fill="auto"/>
            <w:noWrap/>
            <w:vAlign w:val="bottom"/>
            <w:hideMark/>
          </w:tcPr>
          <w:p w14:paraId="61990DBA" w14:textId="77777777" w:rsidR="00B9781C" w:rsidRPr="00B9781C" w:rsidRDefault="00B9781C" w:rsidP="00B9781C">
            <w:pPr>
              <w:suppressAutoHyphens w:val="0"/>
              <w:spacing w:before="40" w:after="40" w:line="220" w:lineRule="exact"/>
              <w:jc w:val="right"/>
              <w:rPr>
                <w:sz w:val="18"/>
              </w:rPr>
            </w:pPr>
            <w:r w:rsidRPr="00B9781C">
              <w:rPr>
                <w:sz w:val="18"/>
                <w:lang w:val="fr-FR"/>
              </w:rPr>
              <w:t>5 %</w:t>
            </w:r>
          </w:p>
        </w:tc>
        <w:tc>
          <w:tcPr>
            <w:tcW w:w="689" w:type="dxa"/>
            <w:shd w:val="clear" w:color="auto" w:fill="auto"/>
            <w:noWrap/>
            <w:vAlign w:val="bottom"/>
            <w:hideMark/>
          </w:tcPr>
          <w:p w14:paraId="47B07794" w14:textId="77777777" w:rsidR="00B9781C" w:rsidRPr="00B9781C" w:rsidRDefault="00B9781C" w:rsidP="00B9781C">
            <w:pPr>
              <w:suppressAutoHyphens w:val="0"/>
              <w:spacing w:before="40" w:after="40" w:line="220" w:lineRule="exact"/>
              <w:jc w:val="right"/>
              <w:rPr>
                <w:sz w:val="18"/>
              </w:rPr>
            </w:pPr>
            <w:r w:rsidRPr="00B9781C">
              <w:rPr>
                <w:sz w:val="18"/>
                <w:lang w:val="fr-FR"/>
              </w:rPr>
              <w:t>343</w:t>
            </w:r>
          </w:p>
        </w:tc>
        <w:tc>
          <w:tcPr>
            <w:tcW w:w="690" w:type="dxa"/>
            <w:shd w:val="clear" w:color="auto" w:fill="auto"/>
            <w:noWrap/>
            <w:vAlign w:val="bottom"/>
            <w:hideMark/>
          </w:tcPr>
          <w:p w14:paraId="57E84EE4" w14:textId="77777777" w:rsidR="00B9781C" w:rsidRPr="00B9781C" w:rsidRDefault="00B9781C" w:rsidP="00B9781C">
            <w:pPr>
              <w:suppressAutoHyphens w:val="0"/>
              <w:spacing w:before="40" w:after="40" w:line="220" w:lineRule="exact"/>
              <w:jc w:val="right"/>
              <w:rPr>
                <w:sz w:val="18"/>
              </w:rPr>
            </w:pPr>
            <w:r w:rsidRPr="00B9781C">
              <w:rPr>
                <w:sz w:val="18"/>
                <w:lang w:val="fr-FR"/>
              </w:rPr>
              <w:t>2 %</w:t>
            </w:r>
          </w:p>
        </w:tc>
      </w:tr>
      <w:tr w:rsidR="00B9781C" w:rsidRPr="00B9781C" w14:paraId="4ECAE067" w14:textId="77777777" w:rsidTr="00B9781C">
        <w:tc>
          <w:tcPr>
            <w:tcW w:w="3233" w:type="dxa"/>
            <w:shd w:val="clear" w:color="auto" w:fill="auto"/>
            <w:noWrap/>
            <w:hideMark/>
          </w:tcPr>
          <w:p w14:paraId="321E1DA5" w14:textId="5B7C2F3B" w:rsidR="00B9781C" w:rsidRPr="00B9781C" w:rsidRDefault="00B9781C" w:rsidP="00B9781C">
            <w:pPr>
              <w:suppressAutoHyphens w:val="0"/>
              <w:spacing w:before="40" w:after="40" w:line="220" w:lineRule="exact"/>
              <w:rPr>
                <w:sz w:val="18"/>
                <w:lang w:val="fr-BE"/>
              </w:rPr>
            </w:pPr>
            <w:r w:rsidRPr="00B9781C">
              <w:rPr>
                <w:sz w:val="18"/>
                <w:lang w:val="fr-FR"/>
              </w:rPr>
              <w:t xml:space="preserve">5 </w:t>
            </w:r>
            <w:r w:rsidR="003A3182">
              <w:rPr>
                <w:sz w:val="18"/>
                <w:lang w:val="fr-FR"/>
              </w:rPr>
              <w:t>−</w:t>
            </w:r>
            <w:r w:rsidRPr="00B9781C">
              <w:rPr>
                <w:sz w:val="18"/>
                <w:lang w:val="fr-FR"/>
              </w:rPr>
              <w:t xml:space="preserve"> Personnel des secteurs de la vente et des services</w:t>
            </w:r>
          </w:p>
        </w:tc>
        <w:tc>
          <w:tcPr>
            <w:tcW w:w="689" w:type="dxa"/>
            <w:shd w:val="clear" w:color="auto" w:fill="auto"/>
            <w:noWrap/>
            <w:vAlign w:val="bottom"/>
            <w:hideMark/>
          </w:tcPr>
          <w:p w14:paraId="486401E2" w14:textId="40E526E9" w:rsidR="00B9781C" w:rsidRPr="00B9781C" w:rsidRDefault="00B9781C" w:rsidP="00B9781C">
            <w:pPr>
              <w:suppressAutoHyphens w:val="0"/>
              <w:spacing w:before="40" w:after="40" w:line="220" w:lineRule="exact"/>
              <w:jc w:val="right"/>
              <w:rPr>
                <w:sz w:val="18"/>
              </w:rPr>
            </w:pPr>
            <w:r w:rsidRPr="00B9781C">
              <w:rPr>
                <w:sz w:val="18"/>
                <w:lang w:val="fr-FR"/>
              </w:rPr>
              <w:t>1</w:t>
            </w:r>
            <w:r w:rsidR="003A3182">
              <w:rPr>
                <w:sz w:val="18"/>
                <w:lang w:val="fr-FR"/>
              </w:rPr>
              <w:t> </w:t>
            </w:r>
            <w:r w:rsidRPr="00B9781C">
              <w:rPr>
                <w:sz w:val="18"/>
                <w:lang w:val="fr-FR"/>
              </w:rPr>
              <w:t>766</w:t>
            </w:r>
          </w:p>
        </w:tc>
        <w:tc>
          <w:tcPr>
            <w:tcW w:w="690" w:type="dxa"/>
            <w:shd w:val="clear" w:color="auto" w:fill="auto"/>
            <w:noWrap/>
            <w:vAlign w:val="bottom"/>
            <w:hideMark/>
          </w:tcPr>
          <w:p w14:paraId="3FA904C2" w14:textId="77777777" w:rsidR="00B9781C" w:rsidRPr="00B9781C" w:rsidRDefault="00B9781C" w:rsidP="00B9781C">
            <w:pPr>
              <w:suppressAutoHyphens w:val="0"/>
              <w:spacing w:before="40" w:after="40" w:line="220" w:lineRule="exact"/>
              <w:jc w:val="right"/>
              <w:rPr>
                <w:sz w:val="18"/>
              </w:rPr>
            </w:pPr>
            <w:r w:rsidRPr="00B9781C">
              <w:rPr>
                <w:sz w:val="18"/>
                <w:lang w:val="fr-FR"/>
              </w:rPr>
              <w:t>12 %</w:t>
            </w:r>
          </w:p>
        </w:tc>
        <w:tc>
          <w:tcPr>
            <w:tcW w:w="689" w:type="dxa"/>
            <w:shd w:val="clear" w:color="auto" w:fill="auto"/>
            <w:noWrap/>
            <w:vAlign w:val="bottom"/>
            <w:hideMark/>
          </w:tcPr>
          <w:p w14:paraId="52284F28" w14:textId="77777777" w:rsidR="00B9781C" w:rsidRPr="00B9781C" w:rsidRDefault="00B9781C" w:rsidP="00B9781C">
            <w:pPr>
              <w:suppressAutoHyphens w:val="0"/>
              <w:spacing w:before="40" w:after="40" w:line="220" w:lineRule="exact"/>
              <w:jc w:val="right"/>
              <w:rPr>
                <w:sz w:val="18"/>
              </w:rPr>
            </w:pPr>
            <w:r w:rsidRPr="00B9781C">
              <w:rPr>
                <w:sz w:val="18"/>
                <w:lang w:val="fr-FR"/>
              </w:rPr>
              <w:t>373</w:t>
            </w:r>
          </w:p>
        </w:tc>
        <w:tc>
          <w:tcPr>
            <w:tcW w:w="690" w:type="dxa"/>
            <w:shd w:val="clear" w:color="auto" w:fill="auto"/>
            <w:noWrap/>
            <w:vAlign w:val="bottom"/>
            <w:hideMark/>
          </w:tcPr>
          <w:p w14:paraId="6F7192B6" w14:textId="77777777" w:rsidR="00B9781C" w:rsidRPr="00B9781C" w:rsidRDefault="00B9781C" w:rsidP="00B9781C">
            <w:pPr>
              <w:suppressAutoHyphens w:val="0"/>
              <w:spacing w:before="40" w:after="40" w:line="220" w:lineRule="exact"/>
              <w:jc w:val="right"/>
              <w:rPr>
                <w:sz w:val="18"/>
              </w:rPr>
            </w:pPr>
            <w:r w:rsidRPr="00B9781C">
              <w:rPr>
                <w:sz w:val="18"/>
                <w:lang w:val="fr-FR"/>
              </w:rPr>
              <w:t>16 %</w:t>
            </w:r>
          </w:p>
        </w:tc>
        <w:tc>
          <w:tcPr>
            <w:tcW w:w="689" w:type="dxa"/>
            <w:shd w:val="clear" w:color="auto" w:fill="auto"/>
            <w:noWrap/>
            <w:vAlign w:val="bottom"/>
            <w:hideMark/>
          </w:tcPr>
          <w:p w14:paraId="73164082" w14:textId="0B120D2D" w:rsidR="00B9781C" w:rsidRPr="00B9781C" w:rsidRDefault="00B9781C" w:rsidP="00B9781C">
            <w:pPr>
              <w:suppressAutoHyphens w:val="0"/>
              <w:spacing w:before="40" w:after="40" w:line="220" w:lineRule="exact"/>
              <w:jc w:val="right"/>
              <w:rPr>
                <w:sz w:val="18"/>
              </w:rPr>
            </w:pPr>
            <w:r w:rsidRPr="00B9781C">
              <w:rPr>
                <w:sz w:val="18"/>
                <w:lang w:val="fr-FR"/>
              </w:rPr>
              <w:t>2</w:t>
            </w:r>
            <w:r w:rsidR="003A3182">
              <w:rPr>
                <w:sz w:val="18"/>
                <w:lang w:val="fr-FR"/>
              </w:rPr>
              <w:t> </w:t>
            </w:r>
            <w:r w:rsidRPr="00B9781C">
              <w:rPr>
                <w:sz w:val="18"/>
                <w:lang w:val="fr-FR"/>
              </w:rPr>
              <w:t>139</w:t>
            </w:r>
          </w:p>
        </w:tc>
        <w:tc>
          <w:tcPr>
            <w:tcW w:w="690" w:type="dxa"/>
            <w:shd w:val="clear" w:color="auto" w:fill="auto"/>
            <w:noWrap/>
            <w:vAlign w:val="bottom"/>
            <w:hideMark/>
          </w:tcPr>
          <w:p w14:paraId="37B5A6C0" w14:textId="77777777" w:rsidR="00B9781C" w:rsidRPr="00B9781C" w:rsidRDefault="00B9781C" w:rsidP="00B9781C">
            <w:pPr>
              <w:suppressAutoHyphens w:val="0"/>
              <w:spacing w:before="40" w:after="40" w:line="220" w:lineRule="exact"/>
              <w:jc w:val="right"/>
              <w:rPr>
                <w:sz w:val="18"/>
              </w:rPr>
            </w:pPr>
            <w:r w:rsidRPr="00B9781C">
              <w:rPr>
                <w:sz w:val="18"/>
                <w:lang w:val="fr-FR"/>
              </w:rPr>
              <w:t>12 %</w:t>
            </w:r>
          </w:p>
        </w:tc>
      </w:tr>
      <w:tr w:rsidR="00B9781C" w:rsidRPr="00B9781C" w14:paraId="56C29BF8" w14:textId="77777777" w:rsidTr="00B9781C">
        <w:tc>
          <w:tcPr>
            <w:tcW w:w="3233" w:type="dxa"/>
            <w:shd w:val="clear" w:color="auto" w:fill="auto"/>
            <w:noWrap/>
            <w:hideMark/>
          </w:tcPr>
          <w:p w14:paraId="580FA24A" w14:textId="099A0B6B" w:rsidR="00B9781C" w:rsidRPr="00B9781C" w:rsidRDefault="00B9781C" w:rsidP="00B9781C">
            <w:pPr>
              <w:suppressAutoHyphens w:val="0"/>
              <w:spacing w:before="40" w:after="40" w:line="220" w:lineRule="exact"/>
              <w:rPr>
                <w:sz w:val="18"/>
                <w:lang w:val="fr-BE"/>
              </w:rPr>
            </w:pPr>
            <w:r w:rsidRPr="00B9781C">
              <w:rPr>
                <w:sz w:val="18"/>
                <w:lang w:val="fr-FR"/>
              </w:rPr>
              <w:t xml:space="preserve">6 </w:t>
            </w:r>
            <w:r w:rsidR="003A3182">
              <w:rPr>
                <w:sz w:val="18"/>
                <w:lang w:val="fr-FR"/>
              </w:rPr>
              <w:t>−</w:t>
            </w:r>
            <w:r w:rsidRPr="00B9781C">
              <w:rPr>
                <w:sz w:val="18"/>
                <w:lang w:val="fr-FR"/>
              </w:rPr>
              <w:t xml:space="preserve"> Travailleurs qualifiés de l’agriculture, de la sylviculture et de la pêche</w:t>
            </w:r>
          </w:p>
        </w:tc>
        <w:tc>
          <w:tcPr>
            <w:tcW w:w="689" w:type="dxa"/>
            <w:shd w:val="clear" w:color="auto" w:fill="auto"/>
            <w:noWrap/>
            <w:vAlign w:val="bottom"/>
            <w:hideMark/>
          </w:tcPr>
          <w:p w14:paraId="6AD1C6AC" w14:textId="77777777" w:rsidR="00B9781C" w:rsidRPr="00B9781C" w:rsidRDefault="00B9781C" w:rsidP="00B9781C">
            <w:pPr>
              <w:suppressAutoHyphens w:val="0"/>
              <w:spacing w:before="40" w:after="40" w:line="220" w:lineRule="exact"/>
              <w:jc w:val="right"/>
              <w:rPr>
                <w:sz w:val="18"/>
              </w:rPr>
            </w:pPr>
            <w:r w:rsidRPr="00B9781C">
              <w:rPr>
                <w:sz w:val="18"/>
                <w:lang w:val="fr-FR"/>
              </w:rPr>
              <w:t>676</w:t>
            </w:r>
          </w:p>
        </w:tc>
        <w:tc>
          <w:tcPr>
            <w:tcW w:w="690" w:type="dxa"/>
            <w:shd w:val="clear" w:color="auto" w:fill="auto"/>
            <w:noWrap/>
            <w:vAlign w:val="bottom"/>
            <w:hideMark/>
          </w:tcPr>
          <w:p w14:paraId="0CBFB3DE" w14:textId="77777777" w:rsidR="00B9781C" w:rsidRPr="00B9781C" w:rsidRDefault="00B9781C" w:rsidP="00B9781C">
            <w:pPr>
              <w:suppressAutoHyphens w:val="0"/>
              <w:spacing w:before="40" w:after="40" w:line="220" w:lineRule="exact"/>
              <w:jc w:val="right"/>
              <w:rPr>
                <w:sz w:val="18"/>
              </w:rPr>
            </w:pPr>
            <w:r w:rsidRPr="00B9781C">
              <w:rPr>
                <w:sz w:val="18"/>
                <w:lang w:val="fr-FR"/>
              </w:rPr>
              <w:t>4 %</w:t>
            </w:r>
          </w:p>
        </w:tc>
        <w:tc>
          <w:tcPr>
            <w:tcW w:w="689" w:type="dxa"/>
            <w:shd w:val="clear" w:color="auto" w:fill="auto"/>
            <w:noWrap/>
            <w:vAlign w:val="bottom"/>
            <w:hideMark/>
          </w:tcPr>
          <w:p w14:paraId="3163F708" w14:textId="77777777" w:rsidR="00B9781C" w:rsidRPr="00B9781C" w:rsidRDefault="00B9781C" w:rsidP="00B9781C">
            <w:pPr>
              <w:suppressAutoHyphens w:val="0"/>
              <w:spacing w:before="40" w:after="40" w:line="220" w:lineRule="exact"/>
              <w:jc w:val="right"/>
              <w:rPr>
                <w:sz w:val="18"/>
              </w:rPr>
            </w:pPr>
            <w:r w:rsidRPr="00B9781C">
              <w:rPr>
                <w:sz w:val="18"/>
                <w:lang w:val="fr-FR"/>
              </w:rPr>
              <w:t>15</w:t>
            </w:r>
          </w:p>
        </w:tc>
        <w:tc>
          <w:tcPr>
            <w:tcW w:w="690" w:type="dxa"/>
            <w:shd w:val="clear" w:color="auto" w:fill="auto"/>
            <w:noWrap/>
            <w:vAlign w:val="bottom"/>
            <w:hideMark/>
          </w:tcPr>
          <w:p w14:paraId="6308CE43" w14:textId="77777777" w:rsidR="00B9781C" w:rsidRPr="00B9781C" w:rsidRDefault="00B9781C" w:rsidP="00B9781C">
            <w:pPr>
              <w:suppressAutoHyphens w:val="0"/>
              <w:spacing w:before="40" w:after="40" w:line="220" w:lineRule="exact"/>
              <w:jc w:val="right"/>
              <w:rPr>
                <w:sz w:val="18"/>
              </w:rPr>
            </w:pPr>
            <w:r w:rsidRPr="00B9781C">
              <w:rPr>
                <w:sz w:val="18"/>
                <w:lang w:val="fr-FR"/>
              </w:rPr>
              <w:t>1 %</w:t>
            </w:r>
          </w:p>
        </w:tc>
        <w:tc>
          <w:tcPr>
            <w:tcW w:w="689" w:type="dxa"/>
            <w:shd w:val="clear" w:color="auto" w:fill="auto"/>
            <w:noWrap/>
            <w:vAlign w:val="bottom"/>
            <w:hideMark/>
          </w:tcPr>
          <w:p w14:paraId="63DDD0CE" w14:textId="77777777" w:rsidR="00B9781C" w:rsidRPr="00B9781C" w:rsidRDefault="00B9781C" w:rsidP="00B9781C">
            <w:pPr>
              <w:suppressAutoHyphens w:val="0"/>
              <w:spacing w:before="40" w:after="40" w:line="220" w:lineRule="exact"/>
              <w:jc w:val="right"/>
              <w:rPr>
                <w:sz w:val="18"/>
              </w:rPr>
            </w:pPr>
            <w:r w:rsidRPr="00B9781C">
              <w:rPr>
                <w:sz w:val="18"/>
                <w:lang w:val="fr-FR"/>
              </w:rPr>
              <w:t>691</w:t>
            </w:r>
          </w:p>
        </w:tc>
        <w:tc>
          <w:tcPr>
            <w:tcW w:w="690" w:type="dxa"/>
            <w:shd w:val="clear" w:color="auto" w:fill="auto"/>
            <w:noWrap/>
            <w:vAlign w:val="bottom"/>
            <w:hideMark/>
          </w:tcPr>
          <w:p w14:paraId="4FA06153" w14:textId="77777777" w:rsidR="00B9781C" w:rsidRPr="00B9781C" w:rsidRDefault="00B9781C" w:rsidP="00B9781C">
            <w:pPr>
              <w:suppressAutoHyphens w:val="0"/>
              <w:spacing w:before="40" w:after="40" w:line="220" w:lineRule="exact"/>
              <w:jc w:val="right"/>
              <w:rPr>
                <w:sz w:val="18"/>
              </w:rPr>
            </w:pPr>
            <w:r w:rsidRPr="00B9781C">
              <w:rPr>
                <w:sz w:val="18"/>
                <w:lang w:val="fr-FR"/>
              </w:rPr>
              <w:t>4 %</w:t>
            </w:r>
          </w:p>
        </w:tc>
      </w:tr>
      <w:tr w:rsidR="00B9781C" w:rsidRPr="00B9781C" w14:paraId="691397D7" w14:textId="77777777" w:rsidTr="00B9781C">
        <w:tc>
          <w:tcPr>
            <w:tcW w:w="3233" w:type="dxa"/>
            <w:shd w:val="clear" w:color="auto" w:fill="auto"/>
            <w:noWrap/>
            <w:hideMark/>
          </w:tcPr>
          <w:p w14:paraId="02E66BBD" w14:textId="30872263" w:rsidR="00B9781C" w:rsidRPr="00B9781C" w:rsidRDefault="00B9781C" w:rsidP="00B9781C">
            <w:pPr>
              <w:suppressAutoHyphens w:val="0"/>
              <w:spacing w:before="40" w:after="40" w:line="220" w:lineRule="exact"/>
              <w:rPr>
                <w:sz w:val="18"/>
                <w:lang w:val="fr-BE"/>
              </w:rPr>
            </w:pPr>
            <w:r w:rsidRPr="00B9781C">
              <w:rPr>
                <w:sz w:val="18"/>
                <w:lang w:val="fr-FR"/>
              </w:rPr>
              <w:t xml:space="preserve">7 </w:t>
            </w:r>
            <w:r w:rsidR="003A3182">
              <w:rPr>
                <w:sz w:val="18"/>
                <w:lang w:val="fr-FR"/>
              </w:rPr>
              <w:t>−</w:t>
            </w:r>
            <w:r w:rsidRPr="00B9781C">
              <w:rPr>
                <w:sz w:val="18"/>
                <w:lang w:val="fr-FR"/>
              </w:rPr>
              <w:t xml:space="preserve"> Ouvriers des métiers de type artisanal</w:t>
            </w:r>
          </w:p>
        </w:tc>
        <w:tc>
          <w:tcPr>
            <w:tcW w:w="689" w:type="dxa"/>
            <w:shd w:val="clear" w:color="auto" w:fill="auto"/>
            <w:noWrap/>
            <w:vAlign w:val="bottom"/>
            <w:hideMark/>
          </w:tcPr>
          <w:p w14:paraId="5CBFE1B0" w14:textId="49379A3C" w:rsidR="00B9781C" w:rsidRPr="00B9781C" w:rsidRDefault="00B9781C" w:rsidP="00B9781C">
            <w:pPr>
              <w:suppressAutoHyphens w:val="0"/>
              <w:spacing w:before="40" w:after="40" w:line="220" w:lineRule="exact"/>
              <w:jc w:val="right"/>
              <w:rPr>
                <w:sz w:val="18"/>
              </w:rPr>
            </w:pPr>
            <w:r w:rsidRPr="00B9781C">
              <w:rPr>
                <w:sz w:val="18"/>
                <w:lang w:val="fr-FR"/>
              </w:rPr>
              <w:t>6</w:t>
            </w:r>
            <w:r w:rsidR="003A3182">
              <w:rPr>
                <w:sz w:val="18"/>
                <w:lang w:val="fr-FR"/>
              </w:rPr>
              <w:t> </w:t>
            </w:r>
            <w:r w:rsidRPr="00B9781C">
              <w:rPr>
                <w:sz w:val="18"/>
                <w:lang w:val="fr-FR"/>
              </w:rPr>
              <w:t>902</w:t>
            </w:r>
          </w:p>
        </w:tc>
        <w:tc>
          <w:tcPr>
            <w:tcW w:w="690" w:type="dxa"/>
            <w:shd w:val="clear" w:color="auto" w:fill="auto"/>
            <w:noWrap/>
            <w:vAlign w:val="bottom"/>
            <w:hideMark/>
          </w:tcPr>
          <w:p w14:paraId="48420756" w14:textId="77777777" w:rsidR="00B9781C" w:rsidRPr="00B9781C" w:rsidRDefault="00B9781C" w:rsidP="00B9781C">
            <w:pPr>
              <w:suppressAutoHyphens w:val="0"/>
              <w:spacing w:before="40" w:after="40" w:line="220" w:lineRule="exact"/>
              <w:jc w:val="right"/>
              <w:rPr>
                <w:sz w:val="18"/>
              </w:rPr>
            </w:pPr>
            <w:r w:rsidRPr="00B9781C">
              <w:rPr>
                <w:sz w:val="18"/>
                <w:lang w:val="fr-FR"/>
              </w:rPr>
              <w:t>45 %</w:t>
            </w:r>
          </w:p>
        </w:tc>
        <w:tc>
          <w:tcPr>
            <w:tcW w:w="689" w:type="dxa"/>
            <w:shd w:val="clear" w:color="auto" w:fill="auto"/>
            <w:noWrap/>
            <w:vAlign w:val="bottom"/>
            <w:hideMark/>
          </w:tcPr>
          <w:p w14:paraId="28205C63" w14:textId="77777777" w:rsidR="00B9781C" w:rsidRPr="00B9781C" w:rsidRDefault="00B9781C" w:rsidP="00B9781C">
            <w:pPr>
              <w:suppressAutoHyphens w:val="0"/>
              <w:spacing w:before="40" w:after="40" w:line="220" w:lineRule="exact"/>
              <w:jc w:val="right"/>
              <w:rPr>
                <w:sz w:val="18"/>
              </w:rPr>
            </w:pPr>
            <w:r w:rsidRPr="00B9781C">
              <w:rPr>
                <w:sz w:val="18"/>
                <w:lang w:val="fr-FR"/>
              </w:rPr>
              <w:t>623</w:t>
            </w:r>
          </w:p>
        </w:tc>
        <w:tc>
          <w:tcPr>
            <w:tcW w:w="690" w:type="dxa"/>
            <w:shd w:val="clear" w:color="auto" w:fill="auto"/>
            <w:noWrap/>
            <w:vAlign w:val="bottom"/>
            <w:hideMark/>
          </w:tcPr>
          <w:p w14:paraId="7C851C40" w14:textId="77777777" w:rsidR="00B9781C" w:rsidRPr="00B9781C" w:rsidRDefault="00B9781C" w:rsidP="00B9781C">
            <w:pPr>
              <w:suppressAutoHyphens w:val="0"/>
              <w:spacing w:before="40" w:after="40" w:line="220" w:lineRule="exact"/>
              <w:jc w:val="right"/>
              <w:rPr>
                <w:sz w:val="18"/>
              </w:rPr>
            </w:pPr>
            <w:r w:rsidRPr="00B9781C">
              <w:rPr>
                <w:sz w:val="18"/>
                <w:lang w:val="fr-FR"/>
              </w:rPr>
              <w:t>27 %</w:t>
            </w:r>
          </w:p>
        </w:tc>
        <w:tc>
          <w:tcPr>
            <w:tcW w:w="689" w:type="dxa"/>
            <w:shd w:val="clear" w:color="auto" w:fill="auto"/>
            <w:noWrap/>
            <w:vAlign w:val="bottom"/>
            <w:hideMark/>
          </w:tcPr>
          <w:p w14:paraId="1999BEBC" w14:textId="2232630A" w:rsidR="00B9781C" w:rsidRPr="00B9781C" w:rsidRDefault="00B9781C" w:rsidP="00B9781C">
            <w:pPr>
              <w:suppressAutoHyphens w:val="0"/>
              <w:spacing w:before="40" w:after="40" w:line="220" w:lineRule="exact"/>
              <w:jc w:val="right"/>
              <w:rPr>
                <w:sz w:val="18"/>
              </w:rPr>
            </w:pPr>
            <w:r w:rsidRPr="00B9781C">
              <w:rPr>
                <w:sz w:val="18"/>
                <w:lang w:val="fr-FR"/>
              </w:rPr>
              <w:t>7</w:t>
            </w:r>
            <w:r w:rsidR="003A3182">
              <w:rPr>
                <w:sz w:val="18"/>
                <w:lang w:val="fr-FR"/>
              </w:rPr>
              <w:t> </w:t>
            </w:r>
            <w:r w:rsidRPr="00B9781C">
              <w:rPr>
                <w:sz w:val="18"/>
                <w:lang w:val="fr-FR"/>
              </w:rPr>
              <w:t>525</w:t>
            </w:r>
          </w:p>
        </w:tc>
        <w:tc>
          <w:tcPr>
            <w:tcW w:w="690" w:type="dxa"/>
            <w:shd w:val="clear" w:color="auto" w:fill="auto"/>
            <w:noWrap/>
            <w:vAlign w:val="bottom"/>
            <w:hideMark/>
          </w:tcPr>
          <w:p w14:paraId="3A36F2F6" w14:textId="77777777" w:rsidR="00B9781C" w:rsidRPr="00B9781C" w:rsidRDefault="00B9781C" w:rsidP="00B9781C">
            <w:pPr>
              <w:suppressAutoHyphens w:val="0"/>
              <w:spacing w:before="40" w:after="40" w:line="220" w:lineRule="exact"/>
              <w:jc w:val="right"/>
              <w:rPr>
                <w:sz w:val="18"/>
              </w:rPr>
            </w:pPr>
            <w:r w:rsidRPr="00B9781C">
              <w:rPr>
                <w:sz w:val="18"/>
                <w:lang w:val="fr-FR"/>
              </w:rPr>
              <w:t>43 %</w:t>
            </w:r>
          </w:p>
        </w:tc>
      </w:tr>
      <w:tr w:rsidR="00B9781C" w:rsidRPr="00B9781C" w14:paraId="2B114A6F" w14:textId="77777777" w:rsidTr="00B9781C">
        <w:tc>
          <w:tcPr>
            <w:tcW w:w="3233" w:type="dxa"/>
            <w:shd w:val="clear" w:color="auto" w:fill="auto"/>
            <w:noWrap/>
            <w:hideMark/>
          </w:tcPr>
          <w:p w14:paraId="2FB4F018" w14:textId="787D1749" w:rsidR="00B9781C" w:rsidRPr="00B9781C" w:rsidRDefault="00B9781C" w:rsidP="00B9781C">
            <w:pPr>
              <w:suppressAutoHyphens w:val="0"/>
              <w:spacing w:before="40" w:after="40" w:line="220" w:lineRule="exact"/>
              <w:rPr>
                <w:sz w:val="18"/>
                <w:lang w:val="fr-BE"/>
              </w:rPr>
            </w:pPr>
            <w:r w:rsidRPr="00B9781C">
              <w:rPr>
                <w:sz w:val="18"/>
                <w:lang w:val="fr-FR"/>
              </w:rPr>
              <w:t xml:space="preserve">8 </w:t>
            </w:r>
            <w:r w:rsidR="003A3182">
              <w:rPr>
                <w:sz w:val="18"/>
                <w:lang w:val="fr-FR"/>
              </w:rPr>
              <w:t>−</w:t>
            </w:r>
            <w:r w:rsidRPr="00B9781C">
              <w:rPr>
                <w:sz w:val="18"/>
                <w:lang w:val="fr-FR"/>
              </w:rPr>
              <w:t xml:space="preserve"> Opérateurs d’installations et de machines et monteurs</w:t>
            </w:r>
          </w:p>
        </w:tc>
        <w:tc>
          <w:tcPr>
            <w:tcW w:w="689" w:type="dxa"/>
            <w:shd w:val="clear" w:color="auto" w:fill="auto"/>
            <w:noWrap/>
            <w:vAlign w:val="bottom"/>
            <w:hideMark/>
          </w:tcPr>
          <w:p w14:paraId="4B6B8C27" w14:textId="77777777" w:rsidR="00B9781C" w:rsidRPr="00B9781C" w:rsidRDefault="00B9781C" w:rsidP="00B9781C">
            <w:pPr>
              <w:suppressAutoHyphens w:val="0"/>
              <w:spacing w:before="40" w:after="40" w:line="220" w:lineRule="exact"/>
              <w:jc w:val="right"/>
              <w:rPr>
                <w:sz w:val="18"/>
              </w:rPr>
            </w:pPr>
            <w:r w:rsidRPr="00B9781C">
              <w:rPr>
                <w:sz w:val="18"/>
                <w:lang w:val="fr-FR"/>
              </w:rPr>
              <w:t>597</w:t>
            </w:r>
          </w:p>
        </w:tc>
        <w:tc>
          <w:tcPr>
            <w:tcW w:w="690" w:type="dxa"/>
            <w:shd w:val="clear" w:color="auto" w:fill="auto"/>
            <w:noWrap/>
            <w:vAlign w:val="bottom"/>
            <w:hideMark/>
          </w:tcPr>
          <w:p w14:paraId="77ECA049" w14:textId="77777777" w:rsidR="00B9781C" w:rsidRPr="00B9781C" w:rsidRDefault="00B9781C" w:rsidP="00B9781C">
            <w:pPr>
              <w:suppressAutoHyphens w:val="0"/>
              <w:spacing w:before="40" w:after="40" w:line="220" w:lineRule="exact"/>
              <w:jc w:val="right"/>
              <w:rPr>
                <w:sz w:val="18"/>
              </w:rPr>
            </w:pPr>
            <w:r w:rsidRPr="00B9781C">
              <w:rPr>
                <w:sz w:val="18"/>
                <w:lang w:val="fr-FR"/>
              </w:rPr>
              <w:t>4 %</w:t>
            </w:r>
          </w:p>
        </w:tc>
        <w:tc>
          <w:tcPr>
            <w:tcW w:w="689" w:type="dxa"/>
            <w:shd w:val="clear" w:color="auto" w:fill="auto"/>
            <w:noWrap/>
            <w:vAlign w:val="bottom"/>
            <w:hideMark/>
          </w:tcPr>
          <w:p w14:paraId="4BCE14D8" w14:textId="77777777" w:rsidR="00B9781C" w:rsidRPr="00B9781C" w:rsidRDefault="00B9781C" w:rsidP="00B9781C">
            <w:pPr>
              <w:suppressAutoHyphens w:val="0"/>
              <w:spacing w:before="40" w:after="40" w:line="220" w:lineRule="exact"/>
              <w:jc w:val="right"/>
              <w:rPr>
                <w:sz w:val="18"/>
              </w:rPr>
            </w:pPr>
            <w:r w:rsidRPr="00B9781C">
              <w:rPr>
                <w:sz w:val="18"/>
                <w:lang w:val="fr-FR"/>
              </w:rPr>
              <w:t>178</w:t>
            </w:r>
          </w:p>
        </w:tc>
        <w:tc>
          <w:tcPr>
            <w:tcW w:w="690" w:type="dxa"/>
            <w:shd w:val="clear" w:color="auto" w:fill="auto"/>
            <w:noWrap/>
            <w:vAlign w:val="bottom"/>
            <w:hideMark/>
          </w:tcPr>
          <w:p w14:paraId="3C0273EB" w14:textId="77777777" w:rsidR="00B9781C" w:rsidRPr="00B9781C" w:rsidRDefault="00B9781C" w:rsidP="00B9781C">
            <w:pPr>
              <w:suppressAutoHyphens w:val="0"/>
              <w:spacing w:before="40" w:after="40" w:line="220" w:lineRule="exact"/>
              <w:jc w:val="right"/>
              <w:rPr>
                <w:sz w:val="18"/>
              </w:rPr>
            </w:pPr>
            <w:r w:rsidRPr="00B9781C">
              <w:rPr>
                <w:sz w:val="18"/>
                <w:lang w:val="fr-FR"/>
              </w:rPr>
              <w:t>8 %</w:t>
            </w:r>
          </w:p>
        </w:tc>
        <w:tc>
          <w:tcPr>
            <w:tcW w:w="689" w:type="dxa"/>
            <w:shd w:val="clear" w:color="auto" w:fill="auto"/>
            <w:noWrap/>
            <w:vAlign w:val="bottom"/>
            <w:hideMark/>
          </w:tcPr>
          <w:p w14:paraId="4525C2DB" w14:textId="77777777" w:rsidR="00B9781C" w:rsidRPr="00B9781C" w:rsidRDefault="00B9781C" w:rsidP="00B9781C">
            <w:pPr>
              <w:suppressAutoHyphens w:val="0"/>
              <w:spacing w:before="40" w:after="40" w:line="220" w:lineRule="exact"/>
              <w:jc w:val="right"/>
              <w:rPr>
                <w:sz w:val="18"/>
              </w:rPr>
            </w:pPr>
            <w:r w:rsidRPr="00B9781C">
              <w:rPr>
                <w:sz w:val="18"/>
                <w:lang w:val="fr-FR"/>
              </w:rPr>
              <w:t>775</w:t>
            </w:r>
          </w:p>
        </w:tc>
        <w:tc>
          <w:tcPr>
            <w:tcW w:w="690" w:type="dxa"/>
            <w:shd w:val="clear" w:color="auto" w:fill="auto"/>
            <w:noWrap/>
            <w:vAlign w:val="bottom"/>
            <w:hideMark/>
          </w:tcPr>
          <w:p w14:paraId="54B12625" w14:textId="77777777" w:rsidR="00B9781C" w:rsidRPr="00B9781C" w:rsidRDefault="00B9781C" w:rsidP="00B9781C">
            <w:pPr>
              <w:suppressAutoHyphens w:val="0"/>
              <w:spacing w:before="40" w:after="40" w:line="220" w:lineRule="exact"/>
              <w:jc w:val="right"/>
              <w:rPr>
                <w:sz w:val="18"/>
              </w:rPr>
            </w:pPr>
            <w:r w:rsidRPr="00B9781C">
              <w:rPr>
                <w:sz w:val="18"/>
                <w:lang w:val="fr-FR"/>
              </w:rPr>
              <w:t>4 %</w:t>
            </w:r>
          </w:p>
        </w:tc>
      </w:tr>
      <w:tr w:rsidR="00B9781C" w:rsidRPr="00B9781C" w14:paraId="7EBC9C87" w14:textId="77777777" w:rsidTr="00B9781C">
        <w:tc>
          <w:tcPr>
            <w:tcW w:w="3233" w:type="dxa"/>
            <w:shd w:val="clear" w:color="auto" w:fill="auto"/>
            <w:noWrap/>
            <w:hideMark/>
          </w:tcPr>
          <w:p w14:paraId="51615ADE" w14:textId="19BECE26" w:rsidR="00B9781C" w:rsidRPr="00B9781C" w:rsidRDefault="00B9781C" w:rsidP="00B9781C">
            <w:pPr>
              <w:suppressAutoHyphens w:val="0"/>
              <w:spacing w:before="40" w:after="40" w:line="220" w:lineRule="exact"/>
              <w:rPr>
                <w:sz w:val="18"/>
              </w:rPr>
            </w:pPr>
            <w:r w:rsidRPr="00B9781C">
              <w:rPr>
                <w:sz w:val="18"/>
                <w:lang w:val="fr-FR"/>
              </w:rPr>
              <w:t xml:space="preserve">9 </w:t>
            </w:r>
            <w:r w:rsidR="003A3182">
              <w:rPr>
                <w:sz w:val="18"/>
                <w:lang w:val="fr-FR"/>
              </w:rPr>
              <w:t>−</w:t>
            </w:r>
            <w:r w:rsidRPr="00B9781C">
              <w:rPr>
                <w:sz w:val="18"/>
                <w:lang w:val="fr-FR"/>
              </w:rPr>
              <w:t xml:space="preserve"> Personnel non qualifié</w:t>
            </w:r>
          </w:p>
        </w:tc>
        <w:tc>
          <w:tcPr>
            <w:tcW w:w="689" w:type="dxa"/>
            <w:shd w:val="clear" w:color="auto" w:fill="auto"/>
            <w:noWrap/>
            <w:vAlign w:val="bottom"/>
            <w:hideMark/>
          </w:tcPr>
          <w:p w14:paraId="1EE7C89F" w14:textId="74AF738C" w:rsidR="00B9781C" w:rsidRPr="00B9781C" w:rsidRDefault="00B9781C" w:rsidP="00B9781C">
            <w:pPr>
              <w:suppressAutoHyphens w:val="0"/>
              <w:spacing w:before="40" w:after="40" w:line="220" w:lineRule="exact"/>
              <w:jc w:val="right"/>
              <w:rPr>
                <w:sz w:val="18"/>
              </w:rPr>
            </w:pPr>
            <w:r w:rsidRPr="00B9781C">
              <w:rPr>
                <w:sz w:val="18"/>
                <w:lang w:val="fr-FR"/>
              </w:rPr>
              <w:t>1</w:t>
            </w:r>
            <w:r w:rsidR="003A3182">
              <w:rPr>
                <w:sz w:val="18"/>
                <w:lang w:val="fr-FR"/>
              </w:rPr>
              <w:t> </w:t>
            </w:r>
            <w:r w:rsidRPr="00B9781C">
              <w:rPr>
                <w:sz w:val="18"/>
                <w:lang w:val="fr-FR"/>
              </w:rPr>
              <w:t>590</w:t>
            </w:r>
          </w:p>
        </w:tc>
        <w:tc>
          <w:tcPr>
            <w:tcW w:w="690" w:type="dxa"/>
            <w:shd w:val="clear" w:color="auto" w:fill="auto"/>
            <w:noWrap/>
            <w:vAlign w:val="bottom"/>
            <w:hideMark/>
          </w:tcPr>
          <w:p w14:paraId="3D084AA9" w14:textId="77777777" w:rsidR="00B9781C" w:rsidRPr="00B9781C" w:rsidRDefault="00B9781C" w:rsidP="00B9781C">
            <w:pPr>
              <w:suppressAutoHyphens w:val="0"/>
              <w:spacing w:before="40" w:after="40" w:line="220" w:lineRule="exact"/>
              <w:jc w:val="right"/>
              <w:rPr>
                <w:sz w:val="18"/>
              </w:rPr>
            </w:pPr>
            <w:r w:rsidRPr="00B9781C">
              <w:rPr>
                <w:sz w:val="18"/>
                <w:lang w:val="fr-FR"/>
              </w:rPr>
              <w:t>10 %</w:t>
            </w:r>
          </w:p>
        </w:tc>
        <w:tc>
          <w:tcPr>
            <w:tcW w:w="689" w:type="dxa"/>
            <w:shd w:val="clear" w:color="auto" w:fill="auto"/>
            <w:noWrap/>
            <w:vAlign w:val="bottom"/>
            <w:hideMark/>
          </w:tcPr>
          <w:p w14:paraId="02251981" w14:textId="77777777" w:rsidR="00B9781C" w:rsidRPr="00B9781C" w:rsidRDefault="00B9781C" w:rsidP="00B9781C">
            <w:pPr>
              <w:suppressAutoHyphens w:val="0"/>
              <w:spacing w:before="40" w:after="40" w:line="220" w:lineRule="exact"/>
              <w:jc w:val="right"/>
              <w:rPr>
                <w:sz w:val="18"/>
              </w:rPr>
            </w:pPr>
            <w:r w:rsidRPr="00B9781C">
              <w:rPr>
                <w:sz w:val="18"/>
                <w:lang w:val="fr-FR"/>
              </w:rPr>
              <w:t>234</w:t>
            </w:r>
          </w:p>
        </w:tc>
        <w:tc>
          <w:tcPr>
            <w:tcW w:w="690" w:type="dxa"/>
            <w:shd w:val="clear" w:color="auto" w:fill="auto"/>
            <w:noWrap/>
            <w:vAlign w:val="bottom"/>
            <w:hideMark/>
          </w:tcPr>
          <w:p w14:paraId="645010C0" w14:textId="77777777" w:rsidR="00B9781C" w:rsidRPr="00B9781C" w:rsidRDefault="00B9781C" w:rsidP="00B9781C">
            <w:pPr>
              <w:suppressAutoHyphens w:val="0"/>
              <w:spacing w:before="40" w:after="40" w:line="220" w:lineRule="exact"/>
              <w:jc w:val="right"/>
              <w:rPr>
                <w:sz w:val="18"/>
              </w:rPr>
            </w:pPr>
            <w:r w:rsidRPr="00B9781C">
              <w:rPr>
                <w:sz w:val="18"/>
                <w:lang w:val="fr-FR"/>
              </w:rPr>
              <w:t>10 %</w:t>
            </w:r>
          </w:p>
        </w:tc>
        <w:tc>
          <w:tcPr>
            <w:tcW w:w="689" w:type="dxa"/>
            <w:shd w:val="clear" w:color="auto" w:fill="auto"/>
            <w:noWrap/>
            <w:vAlign w:val="bottom"/>
            <w:hideMark/>
          </w:tcPr>
          <w:p w14:paraId="6E9F7A01" w14:textId="72520894" w:rsidR="00B9781C" w:rsidRPr="00B9781C" w:rsidRDefault="00B9781C" w:rsidP="00B9781C">
            <w:pPr>
              <w:suppressAutoHyphens w:val="0"/>
              <w:spacing w:before="40" w:after="40" w:line="220" w:lineRule="exact"/>
              <w:jc w:val="right"/>
              <w:rPr>
                <w:sz w:val="18"/>
              </w:rPr>
            </w:pPr>
            <w:r w:rsidRPr="00B9781C">
              <w:rPr>
                <w:sz w:val="18"/>
                <w:lang w:val="fr-FR"/>
              </w:rPr>
              <w:t>1</w:t>
            </w:r>
            <w:r w:rsidR="003A3182">
              <w:rPr>
                <w:sz w:val="18"/>
                <w:lang w:val="fr-FR"/>
              </w:rPr>
              <w:t> </w:t>
            </w:r>
            <w:r w:rsidRPr="00B9781C">
              <w:rPr>
                <w:sz w:val="18"/>
                <w:lang w:val="fr-FR"/>
              </w:rPr>
              <w:t>824</w:t>
            </w:r>
          </w:p>
        </w:tc>
        <w:tc>
          <w:tcPr>
            <w:tcW w:w="690" w:type="dxa"/>
            <w:shd w:val="clear" w:color="auto" w:fill="auto"/>
            <w:noWrap/>
            <w:vAlign w:val="bottom"/>
            <w:hideMark/>
          </w:tcPr>
          <w:p w14:paraId="77186A8D" w14:textId="77777777" w:rsidR="00B9781C" w:rsidRPr="00B9781C" w:rsidRDefault="00B9781C" w:rsidP="00B9781C">
            <w:pPr>
              <w:suppressAutoHyphens w:val="0"/>
              <w:spacing w:before="40" w:after="40" w:line="220" w:lineRule="exact"/>
              <w:jc w:val="right"/>
              <w:rPr>
                <w:sz w:val="18"/>
              </w:rPr>
            </w:pPr>
            <w:r w:rsidRPr="00B9781C">
              <w:rPr>
                <w:sz w:val="18"/>
                <w:lang w:val="fr-FR"/>
              </w:rPr>
              <w:t>10 %</w:t>
            </w:r>
          </w:p>
        </w:tc>
      </w:tr>
      <w:tr w:rsidR="00B9781C" w:rsidRPr="00B9781C" w14:paraId="55386A0A" w14:textId="77777777" w:rsidTr="00B9781C">
        <w:tc>
          <w:tcPr>
            <w:tcW w:w="3233" w:type="dxa"/>
            <w:shd w:val="clear" w:color="auto" w:fill="auto"/>
            <w:noWrap/>
            <w:hideMark/>
          </w:tcPr>
          <w:p w14:paraId="24CDEA3F" w14:textId="75E42BB5" w:rsidR="00B9781C" w:rsidRPr="00B9781C" w:rsidRDefault="00B9781C" w:rsidP="00B9781C">
            <w:pPr>
              <w:suppressAutoHyphens w:val="0"/>
              <w:spacing w:before="40" w:after="40" w:line="220" w:lineRule="exact"/>
              <w:rPr>
                <w:sz w:val="18"/>
              </w:rPr>
            </w:pPr>
            <w:r w:rsidRPr="00B9781C">
              <w:rPr>
                <w:sz w:val="18"/>
                <w:lang w:val="fr-FR"/>
              </w:rPr>
              <w:t xml:space="preserve">0 </w:t>
            </w:r>
            <w:r w:rsidR="003A3182">
              <w:rPr>
                <w:sz w:val="18"/>
                <w:lang w:val="fr-FR"/>
              </w:rPr>
              <w:t>−</w:t>
            </w:r>
            <w:r w:rsidRPr="00B9781C">
              <w:rPr>
                <w:sz w:val="18"/>
                <w:lang w:val="fr-FR"/>
              </w:rPr>
              <w:t xml:space="preserve"> Professions des forces armées</w:t>
            </w:r>
          </w:p>
        </w:tc>
        <w:tc>
          <w:tcPr>
            <w:tcW w:w="689" w:type="dxa"/>
            <w:shd w:val="clear" w:color="auto" w:fill="auto"/>
            <w:noWrap/>
            <w:vAlign w:val="bottom"/>
            <w:hideMark/>
          </w:tcPr>
          <w:p w14:paraId="0AA02877" w14:textId="77777777" w:rsidR="00B9781C" w:rsidRPr="00B9781C" w:rsidRDefault="00B9781C" w:rsidP="00B9781C">
            <w:pPr>
              <w:suppressAutoHyphens w:val="0"/>
              <w:spacing w:before="40" w:after="40" w:line="220" w:lineRule="exact"/>
              <w:jc w:val="right"/>
              <w:rPr>
                <w:sz w:val="18"/>
              </w:rPr>
            </w:pPr>
            <w:r w:rsidRPr="00B9781C">
              <w:rPr>
                <w:sz w:val="18"/>
                <w:lang w:val="fr-FR"/>
              </w:rPr>
              <w:t>6</w:t>
            </w:r>
          </w:p>
        </w:tc>
        <w:tc>
          <w:tcPr>
            <w:tcW w:w="690" w:type="dxa"/>
            <w:shd w:val="clear" w:color="auto" w:fill="auto"/>
            <w:noWrap/>
            <w:vAlign w:val="bottom"/>
            <w:hideMark/>
          </w:tcPr>
          <w:p w14:paraId="3D3D0BD6" w14:textId="77777777" w:rsidR="00B9781C" w:rsidRPr="00B9781C" w:rsidRDefault="00B9781C" w:rsidP="00B9781C">
            <w:pPr>
              <w:suppressAutoHyphens w:val="0"/>
              <w:spacing w:before="40" w:after="40" w:line="220" w:lineRule="exact"/>
              <w:jc w:val="right"/>
              <w:rPr>
                <w:sz w:val="18"/>
              </w:rPr>
            </w:pPr>
            <w:r w:rsidRPr="00B9781C">
              <w:rPr>
                <w:sz w:val="18"/>
                <w:lang w:val="fr-FR"/>
              </w:rPr>
              <w:t>0 %</w:t>
            </w:r>
          </w:p>
        </w:tc>
        <w:tc>
          <w:tcPr>
            <w:tcW w:w="689" w:type="dxa"/>
            <w:shd w:val="clear" w:color="auto" w:fill="auto"/>
            <w:noWrap/>
            <w:vAlign w:val="bottom"/>
            <w:hideMark/>
          </w:tcPr>
          <w:p w14:paraId="69FBE9D4"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690" w:type="dxa"/>
            <w:shd w:val="clear" w:color="auto" w:fill="auto"/>
            <w:noWrap/>
            <w:vAlign w:val="bottom"/>
            <w:hideMark/>
          </w:tcPr>
          <w:p w14:paraId="00466919" w14:textId="77777777" w:rsidR="00B9781C" w:rsidRPr="00B9781C" w:rsidRDefault="00B9781C" w:rsidP="00B9781C">
            <w:pPr>
              <w:suppressAutoHyphens w:val="0"/>
              <w:spacing w:before="40" w:after="40" w:line="220" w:lineRule="exact"/>
              <w:jc w:val="right"/>
              <w:rPr>
                <w:sz w:val="18"/>
              </w:rPr>
            </w:pPr>
            <w:r w:rsidRPr="00B9781C">
              <w:rPr>
                <w:sz w:val="18"/>
                <w:lang w:val="fr-FR"/>
              </w:rPr>
              <w:t>0 %</w:t>
            </w:r>
          </w:p>
        </w:tc>
        <w:tc>
          <w:tcPr>
            <w:tcW w:w="689" w:type="dxa"/>
            <w:shd w:val="clear" w:color="auto" w:fill="auto"/>
            <w:noWrap/>
            <w:vAlign w:val="bottom"/>
            <w:hideMark/>
          </w:tcPr>
          <w:p w14:paraId="283A99F5" w14:textId="77777777" w:rsidR="00B9781C" w:rsidRPr="00B9781C" w:rsidRDefault="00B9781C" w:rsidP="00B9781C">
            <w:pPr>
              <w:suppressAutoHyphens w:val="0"/>
              <w:spacing w:before="40" w:after="40" w:line="220" w:lineRule="exact"/>
              <w:jc w:val="right"/>
              <w:rPr>
                <w:sz w:val="18"/>
              </w:rPr>
            </w:pPr>
            <w:r w:rsidRPr="00B9781C">
              <w:rPr>
                <w:sz w:val="18"/>
                <w:lang w:val="fr-FR"/>
              </w:rPr>
              <w:t>6</w:t>
            </w:r>
          </w:p>
        </w:tc>
        <w:tc>
          <w:tcPr>
            <w:tcW w:w="690" w:type="dxa"/>
            <w:shd w:val="clear" w:color="auto" w:fill="auto"/>
            <w:noWrap/>
            <w:vAlign w:val="bottom"/>
            <w:hideMark/>
          </w:tcPr>
          <w:p w14:paraId="6B31167B" w14:textId="77777777" w:rsidR="00B9781C" w:rsidRPr="00B9781C" w:rsidRDefault="00B9781C" w:rsidP="00B9781C">
            <w:pPr>
              <w:suppressAutoHyphens w:val="0"/>
              <w:spacing w:before="40" w:after="40" w:line="220" w:lineRule="exact"/>
              <w:jc w:val="right"/>
              <w:rPr>
                <w:sz w:val="18"/>
              </w:rPr>
            </w:pPr>
            <w:r w:rsidRPr="00B9781C">
              <w:rPr>
                <w:sz w:val="18"/>
                <w:lang w:val="fr-FR"/>
              </w:rPr>
              <w:t>0 %</w:t>
            </w:r>
          </w:p>
        </w:tc>
      </w:tr>
      <w:tr w:rsidR="00E90CD6" w:rsidRPr="00B9781C" w14:paraId="279757CB" w14:textId="77777777" w:rsidTr="00E90CD6">
        <w:tc>
          <w:tcPr>
            <w:tcW w:w="3233" w:type="dxa"/>
            <w:tcBorders>
              <w:bottom w:val="single" w:sz="4" w:space="0" w:color="auto"/>
            </w:tcBorders>
            <w:shd w:val="clear" w:color="auto" w:fill="auto"/>
            <w:noWrap/>
            <w:hideMark/>
          </w:tcPr>
          <w:p w14:paraId="7048D720" w14:textId="0629AFFE" w:rsidR="00B9781C" w:rsidRPr="00B9781C" w:rsidRDefault="00B9781C" w:rsidP="00B9781C">
            <w:pPr>
              <w:suppressAutoHyphens w:val="0"/>
              <w:spacing w:before="40" w:after="40" w:line="220" w:lineRule="exact"/>
              <w:rPr>
                <w:sz w:val="18"/>
              </w:rPr>
            </w:pPr>
            <w:r w:rsidRPr="00B9781C">
              <w:rPr>
                <w:sz w:val="18"/>
                <w:lang w:val="fr-FR"/>
              </w:rPr>
              <w:t xml:space="preserve">X </w:t>
            </w:r>
            <w:r w:rsidR="003A3182">
              <w:rPr>
                <w:sz w:val="18"/>
                <w:lang w:val="fr-FR"/>
              </w:rPr>
              <w:t>−</w:t>
            </w:r>
            <w:r w:rsidRPr="00B9781C">
              <w:rPr>
                <w:sz w:val="18"/>
                <w:lang w:val="fr-FR"/>
              </w:rPr>
              <w:t xml:space="preserve"> Non classés ailleurs</w:t>
            </w:r>
          </w:p>
        </w:tc>
        <w:tc>
          <w:tcPr>
            <w:tcW w:w="689" w:type="dxa"/>
            <w:tcBorders>
              <w:bottom w:val="single" w:sz="4" w:space="0" w:color="auto"/>
            </w:tcBorders>
            <w:shd w:val="clear" w:color="auto" w:fill="auto"/>
            <w:noWrap/>
            <w:vAlign w:val="bottom"/>
            <w:hideMark/>
          </w:tcPr>
          <w:p w14:paraId="3571CA21" w14:textId="77777777" w:rsidR="00B9781C" w:rsidRPr="00B9781C" w:rsidRDefault="00B9781C" w:rsidP="00B9781C">
            <w:pPr>
              <w:suppressAutoHyphens w:val="0"/>
              <w:spacing w:before="40" w:after="40" w:line="220" w:lineRule="exact"/>
              <w:jc w:val="right"/>
              <w:rPr>
                <w:sz w:val="18"/>
              </w:rPr>
            </w:pPr>
            <w:r w:rsidRPr="00B9781C">
              <w:rPr>
                <w:sz w:val="18"/>
                <w:lang w:val="fr-FR"/>
              </w:rPr>
              <w:t>138</w:t>
            </w:r>
          </w:p>
        </w:tc>
        <w:tc>
          <w:tcPr>
            <w:tcW w:w="690" w:type="dxa"/>
            <w:tcBorders>
              <w:bottom w:val="single" w:sz="4" w:space="0" w:color="auto"/>
            </w:tcBorders>
            <w:shd w:val="clear" w:color="auto" w:fill="auto"/>
            <w:noWrap/>
            <w:vAlign w:val="bottom"/>
            <w:hideMark/>
          </w:tcPr>
          <w:p w14:paraId="69643638" w14:textId="77777777" w:rsidR="00B9781C" w:rsidRPr="00B9781C" w:rsidRDefault="00B9781C" w:rsidP="00B9781C">
            <w:pPr>
              <w:suppressAutoHyphens w:val="0"/>
              <w:spacing w:before="40" w:after="40" w:line="220" w:lineRule="exact"/>
              <w:jc w:val="right"/>
              <w:rPr>
                <w:sz w:val="18"/>
              </w:rPr>
            </w:pPr>
            <w:r w:rsidRPr="00B9781C">
              <w:rPr>
                <w:sz w:val="18"/>
                <w:lang w:val="fr-FR"/>
              </w:rPr>
              <w:t>1 %</w:t>
            </w:r>
          </w:p>
        </w:tc>
        <w:tc>
          <w:tcPr>
            <w:tcW w:w="689" w:type="dxa"/>
            <w:tcBorders>
              <w:bottom w:val="single" w:sz="4" w:space="0" w:color="auto"/>
            </w:tcBorders>
            <w:shd w:val="clear" w:color="auto" w:fill="auto"/>
            <w:noWrap/>
            <w:vAlign w:val="bottom"/>
            <w:hideMark/>
          </w:tcPr>
          <w:p w14:paraId="4480E134" w14:textId="77777777" w:rsidR="00B9781C" w:rsidRPr="00B9781C" w:rsidRDefault="00B9781C" w:rsidP="00B9781C">
            <w:pPr>
              <w:suppressAutoHyphens w:val="0"/>
              <w:spacing w:before="40" w:after="40" w:line="220" w:lineRule="exact"/>
              <w:jc w:val="right"/>
              <w:rPr>
                <w:sz w:val="18"/>
              </w:rPr>
            </w:pPr>
            <w:r w:rsidRPr="00B9781C">
              <w:rPr>
                <w:sz w:val="18"/>
                <w:lang w:val="fr-FR"/>
              </w:rPr>
              <w:t>57</w:t>
            </w:r>
          </w:p>
        </w:tc>
        <w:tc>
          <w:tcPr>
            <w:tcW w:w="690" w:type="dxa"/>
            <w:tcBorders>
              <w:bottom w:val="single" w:sz="4" w:space="0" w:color="auto"/>
            </w:tcBorders>
            <w:shd w:val="clear" w:color="auto" w:fill="auto"/>
            <w:noWrap/>
            <w:vAlign w:val="bottom"/>
            <w:hideMark/>
          </w:tcPr>
          <w:p w14:paraId="1F4C6015" w14:textId="77777777" w:rsidR="00B9781C" w:rsidRPr="00B9781C" w:rsidRDefault="00B9781C" w:rsidP="00B9781C">
            <w:pPr>
              <w:suppressAutoHyphens w:val="0"/>
              <w:spacing w:before="40" w:after="40" w:line="220" w:lineRule="exact"/>
              <w:jc w:val="right"/>
              <w:rPr>
                <w:sz w:val="18"/>
              </w:rPr>
            </w:pPr>
            <w:r w:rsidRPr="00B9781C">
              <w:rPr>
                <w:sz w:val="18"/>
                <w:lang w:val="fr-FR"/>
              </w:rPr>
              <w:t>2 %</w:t>
            </w:r>
          </w:p>
        </w:tc>
        <w:tc>
          <w:tcPr>
            <w:tcW w:w="689" w:type="dxa"/>
            <w:tcBorders>
              <w:bottom w:val="single" w:sz="4" w:space="0" w:color="auto"/>
            </w:tcBorders>
            <w:shd w:val="clear" w:color="auto" w:fill="auto"/>
            <w:noWrap/>
            <w:vAlign w:val="bottom"/>
            <w:hideMark/>
          </w:tcPr>
          <w:p w14:paraId="500ED773" w14:textId="77777777" w:rsidR="00B9781C" w:rsidRPr="00B9781C" w:rsidRDefault="00B9781C" w:rsidP="00B9781C">
            <w:pPr>
              <w:suppressAutoHyphens w:val="0"/>
              <w:spacing w:before="40" w:after="40" w:line="220" w:lineRule="exact"/>
              <w:jc w:val="right"/>
              <w:rPr>
                <w:sz w:val="18"/>
              </w:rPr>
            </w:pPr>
            <w:r w:rsidRPr="00B9781C">
              <w:rPr>
                <w:sz w:val="18"/>
                <w:lang w:val="fr-FR"/>
              </w:rPr>
              <w:t>195</w:t>
            </w:r>
          </w:p>
        </w:tc>
        <w:tc>
          <w:tcPr>
            <w:tcW w:w="690" w:type="dxa"/>
            <w:tcBorders>
              <w:bottom w:val="single" w:sz="4" w:space="0" w:color="auto"/>
            </w:tcBorders>
            <w:shd w:val="clear" w:color="auto" w:fill="auto"/>
            <w:noWrap/>
            <w:vAlign w:val="bottom"/>
            <w:hideMark/>
          </w:tcPr>
          <w:p w14:paraId="646C3E1A" w14:textId="77777777" w:rsidR="00B9781C" w:rsidRPr="00B9781C" w:rsidRDefault="00B9781C" w:rsidP="00B9781C">
            <w:pPr>
              <w:suppressAutoHyphens w:val="0"/>
              <w:spacing w:before="40" w:after="40" w:line="220" w:lineRule="exact"/>
              <w:jc w:val="right"/>
              <w:rPr>
                <w:sz w:val="18"/>
              </w:rPr>
            </w:pPr>
            <w:r w:rsidRPr="00B9781C">
              <w:rPr>
                <w:sz w:val="18"/>
                <w:lang w:val="fr-FR"/>
              </w:rPr>
              <w:t>1 %</w:t>
            </w:r>
          </w:p>
        </w:tc>
      </w:tr>
      <w:tr w:rsidR="00E90CD6" w:rsidRPr="00E90CD6" w14:paraId="4BB4EF80" w14:textId="77777777" w:rsidTr="00E90CD6">
        <w:tc>
          <w:tcPr>
            <w:tcW w:w="3233" w:type="dxa"/>
            <w:tcBorders>
              <w:top w:val="single" w:sz="4" w:space="0" w:color="auto"/>
              <w:bottom w:val="single" w:sz="12" w:space="0" w:color="auto"/>
            </w:tcBorders>
            <w:shd w:val="clear" w:color="auto" w:fill="auto"/>
            <w:noWrap/>
            <w:hideMark/>
          </w:tcPr>
          <w:p w14:paraId="740FD33F" w14:textId="77777777" w:rsidR="00B9781C" w:rsidRPr="00E90CD6" w:rsidRDefault="00B9781C" w:rsidP="00E90CD6">
            <w:pPr>
              <w:suppressAutoHyphens w:val="0"/>
              <w:spacing w:before="80" w:after="80" w:line="220" w:lineRule="exact"/>
              <w:ind w:left="283"/>
              <w:rPr>
                <w:b/>
                <w:sz w:val="18"/>
              </w:rPr>
            </w:pPr>
            <w:r w:rsidRPr="00E90CD6">
              <w:rPr>
                <w:b/>
                <w:sz w:val="18"/>
                <w:lang w:val="fr-FR"/>
              </w:rPr>
              <w:t>Total</w:t>
            </w:r>
          </w:p>
        </w:tc>
        <w:tc>
          <w:tcPr>
            <w:tcW w:w="689" w:type="dxa"/>
            <w:tcBorders>
              <w:top w:val="single" w:sz="4" w:space="0" w:color="auto"/>
              <w:bottom w:val="single" w:sz="12" w:space="0" w:color="auto"/>
            </w:tcBorders>
            <w:shd w:val="clear" w:color="auto" w:fill="auto"/>
            <w:noWrap/>
            <w:vAlign w:val="bottom"/>
            <w:hideMark/>
          </w:tcPr>
          <w:p w14:paraId="1E280330" w14:textId="354E6058" w:rsidR="00B9781C" w:rsidRPr="00E90CD6" w:rsidRDefault="00B9781C" w:rsidP="00E90CD6">
            <w:pPr>
              <w:suppressAutoHyphens w:val="0"/>
              <w:spacing w:before="80" w:after="80" w:line="220" w:lineRule="exact"/>
              <w:jc w:val="right"/>
              <w:rPr>
                <w:b/>
                <w:sz w:val="18"/>
              </w:rPr>
            </w:pPr>
            <w:r w:rsidRPr="00E90CD6">
              <w:rPr>
                <w:b/>
                <w:sz w:val="18"/>
                <w:lang w:val="fr-FR"/>
              </w:rPr>
              <w:t>15</w:t>
            </w:r>
            <w:r w:rsidR="003A3182">
              <w:rPr>
                <w:b/>
                <w:sz w:val="18"/>
                <w:lang w:val="fr-FR"/>
              </w:rPr>
              <w:t> </w:t>
            </w:r>
            <w:r w:rsidRPr="00E90CD6">
              <w:rPr>
                <w:b/>
                <w:sz w:val="18"/>
                <w:lang w:val="fr-FR"/>
              </w:rPr>
              <w:t>342</w:t>
            </w:r>
          </w:p>
        </w:tc>
        <w:tc>
          <w:tcPr>
            <w:tcW w:w="690" w:type="dxa"/>
            <w:tcBorders>
              <w:top w:val="single" w:sz="4" w:space="0" w:color="auto"/>
              <w:bottom w:val="single" w:sz="12" w:space="0" w:color="auto"/>
            </w:tcBorders>
            <w:shd w:val="clear" w:color="auto" w:fill="auto"/>
            <w:noWrap/>
            <w:vAlign w:val="bottom"/>
            <w:hideMark/>
          </w:tcPr>
          <w:p w14:paraId="000F001D" w14:textId="77777777" w:rsidR="00B9781C" w:rsidRPr="00E90CD6" w:rsidRDefault="00B9781C" w:rsidP="00E90CD6">
            <w:pPr>
              <w:suppressAutoHyphens w:val="0"/>
              <w:spacing w:before="80" w:after="80" w:line="220" w:lineRule="exact"/>
              <w:jc w:val="right"/>
              <w:rPr>
                <w:b/>
                <w:sz w:val="18"/>
              </w:rPr>
            </w:pPr>
            <w:r w:rsidRPr="00E90CD6">
              <w:rPr>
                <w:b/>
                <w:sz w:val="18"/>
                <w:lang w:val="fr-FR"/>
              </w:rPr>
              <w:t>100 %</w:t>
            </w:r>
          </w:p>
        </w:tc>
        <w:tc>
          <w:tcPr>
            <w:tcW w:w="689" w:type="dxa"/>
            <w:tcBorders>
              <w:top w:val="single" w:sz="4" w:space="0" w:color="auto"/>
              <w:bottom w:val="single" w:sz="12" w:space="0" w:color="auto"/>
            </w:tcBorders>
            <w:shd w:val="clear" w:color="auto" w:fill="auto"/>
            <w:noWrap/>
            <w:vAlign w:val="bottom"/>
            <w:hideMark/>
          </w:tcPr>
          <w:p w14:paraId="5A840A70" w14:textId="2560FE67" w:rsidR="00B9781C" w:rsidRPr="00E90CD6" w:rsidRDefault="00B9781C" w:rsidP="00E90CD6">
            <w:pPr>
              <w:suppressAutoHyphens w:val="0"/>
              <w:spacing w:before="80" w:after="80" w:line="220" w:lineRule="exact"/>
              <w:jc w:val="right"/>
              <w:rPr>
                <w:b/>
                <w:sz w:val="18"/>
              </w:rPr>
            </w:pPr>
            <w:r w:rsidRPr="00E90CD6">
              <w:rPr>
                <w:b/>
                <w:sz w:val="18"/>
                <w:lang w:val="fr-FR"/>
              </w:rPr>
              <w:t>2</w:t>
            </w:r>
            <w:r w:rsidR="003A3182">
              <w:rPr>
                <w:b/>
                <w:sz w:val="18"/>
                <w:lang w:val="fr-FR"/>
              </w:rPr>
              <w:t> </w:t>
            </w:r>
            <w:r w:rsidRPr="00E90CD6">
              <w:rPr>
                <w:b/>
                <w:sz w:val="18"/>
                <w:lang w:val="fr-FR"/>
              </w:rPr>
              <w:t>315</w:t>
            </w:r>
          </w:p>
        </w:tc>
        <w:tc>
          <w:tcPr>
            <w:tcW w:w="690" w:type="dxa"/>
            <w:tcBorders>
              <w:top w:val="single" w:sz="4" w:space="0" w:color="auto"/>
              <w:bottom w:val="single" w:sz="12" w:space="0" w:color="auto"/>
            </w:tcBorders>
            <w:shd w:val="clear" w:color="auto" w:fill="auto"/>
            <w:noWrap/>
            <w:vAlign w:val="bottom"/>
            <w:hideMark/>
          </w:tcPr>
          <w:p w14:paraId="1691437B" w14:textId="77777777" w:rsidR="00B9781C" w:rsidRPr="00E90CD6" w:rsidRDefault="00B9781C" w:rsidP="00E90CD6">
            <w:pPr>
              <w:suppressAutoHyphens w:val="0"/>
              <w:spacing w:before="80" w:after="80" w:line="220" w:lineRule="exact"/>
              <w:jc w:val="right"/>
              <w:rPr>
                <w:b/>
                <w:sz w:val="18"/>
              </w:rPr>
            </w:pPr>
            <w:r w:rsidRPr="00E90CD6">
              <w:rPr>
                <w:b/>
                <w:sz w:val="18"/>
                <w:lang w:val="fr-FR"/>
              </w:rPr>
              <w:t>100 %</w:t>
            </w:r>
          </w:p>
        </w:tc>
        <w:tc>
          <w:tcPr>
            <w:tcW w:w="689" w:type="dxa"/>
            <w:tcBorders>
              <w:top w:val="single" w:sz="4" w:space="0" w:color="auto"/>
              <w:bottom w:val="single" w:sz="12" w:space="0" w:color="auto"/>
            </w:tcBorders>
            <w:shd w:val="clear" w:color="auto" w:fill="auto"/>
            <w:noWrap/>
            <w:vAlign w:val="bottom"/>
            <w:hideMark/>
          </w:tcPr>
          <w:p w14:paraId="5DD69029" w14:textId="1BFADE82" w:rsidR="00B9781C" w:rsidRPr="00E90CD6" w:rsidRDefault="00B9781C" w:rsidP="00E90CD6">
            <w:pPr>
              <w:suppressAutoHyphens w:val="0"/>
              <w:spacing w:before="80" w:after="80" w:line="220" w:lineRule="exact"/>
              <w:jc w:val="right"/>
              <w:rPr>
                <w:b/>
                <w:sz w:val="18"/>
              </w:rPr>
            </w:pPr>
            <w:r w:rsidRPr="00E90CD6">
              <w:rPr>
                <w:b/>
                <w:sz w:val="18"/>
                <w:lang w:val="fr-FR"/>
              </w:rPr>
              <w:t>17</w:t>
            </w:r>
            <w:r w:rsidR="003A3182">
              <w:rPr>
                <w:b/>
                <w:sz w:val="18"/>
                <w:lang w:val="fr-FR"/>
              </w:rPr>
              <w:t> </w:t>
            </w:r>
            <w:r w:rsidRPr="00E90CD6">
              <w:rPr>
                <w:b/>
                <w:sz w:val="18"/>
                <w:lang w:val="fr-FR"/>
              </w:rPr>
              <w:t>657</w:t>
            </w:r>
          </w:p>
        </w:tc>
        <w:tc>
          <w:tcPr>
            <w:tcW w:w="690" w:type="dxa"/>
            <w:tcBorders>
              <w:top w:val="single" w:sz="4" w:space="0" w:color="auto"/>
              <w:bottom w:val="single" w:sz="12" w:space="0" w:color="auto"/>
            </w:tcBorders>
            <w:shd w:val="clear" w:color="auto" w:fill="auto"/>
            <w:noWrap/>
            <w:vAlign w:val="bottom"/>
            <w:hideMark/>
          </w:tcPr>
          <w:p w14:paraId="0B6563DE" w14:textId="77777777" w:rsidR="00B9781C" w:rsidRPr="00E90CD6" w:rsidRDefault="00B9781C" w:rsidP="00E90CD6">
            <w:pPr>
              <w:suppressAutoHyphens w:val="0"/>
              <w:spacing w:before="80" w:after="80" w:line="220" w:lineRule="exact"/>
              <w:jc w:val="right"/>
              <w:rPr>
                <w:b/>
                <w:sz w:val="18"/>
              </w:rPr>
            </w:pPr>
            <w:r w:rsidRPr="00E90CD6">
              <w:rPr>
                <w:b/>
                <w:sz w:val="18"/>
                <w:lang w:val="fr-FR"/>
              </w:rPr>
              <w:t>100 %</w:t>
            </w:r>
          </w:p>
        </w:tc>
      </w:tr>
    </w:tbl>
    <w:p w14:paraId="7754CFA6" w14:textId="005C60D7" w:rsidR="00B9781C" w:rsidRPr="00B9781C" w:rsidRDefault="00B9781C" w:rsidP="00B9781C">
      <w:pPr>
        <w:spacing w:before="120" w:after="240" w:line="220" w:lineRule="exact"/>
        <w:ind w:left="1134" w:right="1134" w:firstLine="170"/>
        <w:rPr>
          <w:sz w:val="18"/>
          <w:lang w:val="fr-BE"/>
        </w:rPr>
      </w:pPr>
      <w:r w:rsidRPr="00B9781C">
        <w:rPr>
          <w:i/>
          <w:iCs/>
          <w:sz w:val="18"/>
          <w:lang w:val="fr-FR"/>
        </w:rPr>
        <w:t>Source</w:t>
      </w:r>
      <w:r w:rsidR="000F06D4">
        <w:rPr>
          <w:i/>
          <w:iCs/>
          <w:sz w:val="18"/>
          <w:lang w:val="fr-FR"/>
        </w:rPr>
        <w:t> </w:t>
      </w:r>
      <w:r w:rsidRPr="003A3182">
        <w:rPr>
          <w:sz w:val="18"/>
          <w:lang w:val="fr-FR"/>
        </w:rPr>
        <w:t>:</w:t>
      </w:r>
      <w:r w:rsidRPr="00B9781C">
        <w:rPr>
          <w:sz w:val="18"/>
          <w:lang w:val="fr-FR"/>
        </w:rPr>
        <w:t xml:space="preserve"> Recensement de la population et des logements 2022, Bureau national de statistique.</w:t>
      </w:r>
    </w:p>
    <w:p w14:paraId="53647863" w14:textId="5A406B96" w:rsidR="00B9781C" w:rsidRPr="007E669D" w:rsidRDefault="00B9781C" w:rsidP="00B9781C">
      <w:pPr>
        <w:pStyle w:val="Titre1"/>
        <w:spacing w:after="120"/>
        <w:rPr>
          <w:b/>
          <w:bCs/>
          <w:lang w:val="fr-BE"/>
        </w:rPr>
      </w:pPr>
      <w:r>
        <w:rPr>
          <w:lang w:val="fr-FR"/>
        </w:rPr>
        <w:t>Tableau 6</w:t>
      </w:r>
      <w:r>
        <w:rPr>
          <w:lang w:val="fr-FR"/>
        </w:rPr>
        <w:br/>
      </w:r>
      <w:r>
        <w:rPr>
          <w:b/>
          <w:bCs/>
          <w:lang w:val="fr-FR"/>
        </w:rPr>
        <w:t>Répartition de la population non seychelloise active par secteur/activité économique</w:t>
      </w:r>
    </w:p>
    <w:tbl>
      <w:tblPr>
        <w:tblW w:w="8504" w:type="dxa"/>
        <w:tblInd w:w="1134" w:type="dxa"/>
        <w:tblLayout w:type="fixed"/>
        <w:tblCellMar>
          <w:left w:w="0" w:type="dxa"/>
          <w:right w:w="0" w:type="dxa"/>
        </w:tblCellMar>
        <w:tblLook w:val="04A0" w:firstRow="1" w:lastRow="0" w:firstColumn="1" w:lastColumn="0" w:noHBand="0" w:noVBand="1"/>
      </w:tblPr>
      <w:tblGrid>
        <w:gridCol w:w="4589"/>
        <w:gridCol w:w="652"/>
        <w:gridCol w:w="653"/>
        <w:gridCol w:w="652"/>
        <w:gridCol w:w="607"/>
        <w:gridCol w:w="698"/>
        <w:gridCol w:w="653"/>
      </w:tblGrid>
      <w:tr w:rsidR="00E90CD6" w:rsidRPr="00E90CD6" w14:paraId="14BC6529" w14:textId="77777777" w:rsidTr="003A3182">
        <w:trPr>
          <w:tblHeader/>
        </w:trPr>
        <w:tc>
          <w:tcPr>
            <w:tcW w:w="4589" w:type="dxa"/>
            <w:tcBorders>
              <w:top w:val="single" w:sz="4" w:space="0" w:color="auto"/>
              <w:bottom w:val="single" w:sz="12" w:space="0" w:color="auto"/>
            </w:tcBorders>
            <w:shd w:val="clear" w:color="auto" w:fill="auto"/>
            <w:noWrap/>
            <w:vAlign w:val="bottom"/>
            <w:hideMark/>
          </w:tcPr>
          <w:p w14:paraId="506B5C69" w14:textId="0236DA2D" w:rsidR="00B9781C" w:rsidRPr="00E90CD6" w:rsidRDefault="00B9781C" w:rsidP="00E90CD6">
            <w:pPr>
              <w:suppressAutoHyphens w:val="0"/>
              <w:spacing w:before="80" w:after="80" w:line="200" w:lineRule="exact"/>
              <w:rPr>
                <w:i/>
                <w:sz w:val="16"/>
              </w:rPr>
            </w:pPr>
            <w:r w:rsidRPr="00E90CD6">
              <w:rPr>
                <w:i/>
                <w:sz w:val="16"/>
                <w:lang w:val="fr-FR"/>
              </w:rPr>
              <w:t>CITI Rév.4</w:t>
            </w:r>
          </w:p>
        </w:tc>
        <w:tc>
          <w:tcPr>
            <w:tcW w:w="652" w:type="dxa"/>
            <w:tcBorders>
              <w:top w:val="single" w:sz="4" w:space="0" w:color="auto"/>
              <w:bottom w:val="single" w:sz="12" w:space="0" w:color="auto"/>
            </w:tcBorders>
            <w:shd w:val="clear" w:color="auto" w:fill="auto"/>
            <w:noWrap/>
            <w:vAlign w:val="bottom"/>
            <w:hideMark/>
          </w:tcPr>
          <w:p w14:paraId="41C4F7F2" w14:textId="77777777" w:rsidR="00B9781C" w:rsidRPr="00E90CD6" w:rsidRDefault="00B9781C" w:rsidP="00E90CD6">
            <w:pPr>
              <w:suppressAutoHyphens w:val="0"/>
              <w:spacing w:before="80" w:after="80" w:line="200" w:lineRule="exact"/>
              <w:jc w:val="right"/>
              <w:rPr>
                <w:bCs/>
                <w:i/>
                <w:sz w:val="16"/>
              </w:rPr>
            </w:pPr>
            <w:r w:rsidRPr="00E90CD6">
              <w:rPr>
                <w:i/>
                <w:sz w:val="16"/>
                <w:lang w:val="fr-FR"/>
              </w:rPr>
              <w:t>Hommes</w:t>
            </w:r>
          </w:p>
        </w:tc>
        <w:tc>
          <w:tcPr>
            <w:tcW w:w="653" w:type="dxa"/>
            <w:tcBorders>
              <w:top w:val="single" w:sz="4" w:space="0" w:color="auto"/>
              <w:bottom w:val="single" w:sz="12" w:space="0" w:color="auto"/>
            </w:tcBorders>
            <w:shd w:val="clear" w:color="auto" w:fill="auto"/>
            <w:noWrap/>
            <w:vAlign w:val="bottom"/>
            <w:hideMark/>
          </w:tcPr>
          <w:p w14:paraId="3C68C38D" w14:textId="77777777" w:rsidR="00B9781C" w:rsidRPr="00E90CD6" w:rsidRDefault="00B9781C" w:rsidP="00E90CD6">
            <w:pPr>
              <w:suppressAutoHyphens w:val="0"/>
              <w:spacing w:before="80" w:after="80" w:line="200" w:lineRule="exact"/>
              <w:jc w:val="right"/>
              <w:rPr>
                <w:bCs/>
                <w:i/>
                <w:sz w:val="16"/>
              </w:rPr>
            </w:pPr>
            <w:r w:rsidRPr="00E90CD6">
              <w:rPr>
                <w:i/>
                <w:sz w:val="16"/>
                <w:lang w:val="fr-FR"/>
              </w:rPr>
              <w:t>%</w:t>
            </w:r>
          </w:p>
        </w:tc>
        <w:tc>
          <w:tcPr>
            <w:tcW w:w="652" w:type="dxa"/>
            <w:tcBorders>
              <w:top w:val="single" w:sz="4" w:space="0" w:color="auto"/>
              <w:bottom w:val="single" w:sz="12" w:space="0" w:color="auto"/>
            </w:tcBorders>
            <w:shd w:val="clear" w:color="auto" w:fill="auto"/>
            <w:noWrap/>
            <w:vAlign w:val="bottom"/>
            <w:hideMark/>
          </w:tcPr>
          <w:p w14:paraId="1A22BA63" w14:textId="77777777" w:rsidR="00B9781C" w:rsidRPr="00E90CD6" w:rsidRDefault="00B9781C" w:rsidP="00E90CD6">
            <w:pPr>
              <w:suppressAutoHyphens w:val="0"/>
              <w:spacing w:before="80" w:after="80" w:line="200" w:lineRule="exact"/>
              <w:jc w:val="right"/>
              <w:rPr>
                <w:bCs/>
                <w:i/>
                <w:sz w:val="16"/>
              </w:rPr>
            </w:pPr>
            <w:r w:rsidRPr="00E90CD6">
              <w:rPr>
                <w:i/>
                <w:sz w:val="16"/>
                <w:lang w:val="fr-FR"/>
              </w:rPr>
              <w:t>Femmes</w:t>
            </w:r>
          </w:p>
        </w:tc>
        <w:tc>
          <w:tcPr>
            <w:tcW w:w="607" w:type="dxa"/>
            <w:tcBorders>
              <w:top w:val="single" w:sz="4" w:space="0" w:color="auto"/>
              <w:bottom w:val="single" w:sz="12" w:space="0" w:color="auto"/>
            </w:tcBorders>
            <w:shd w:val="clear" w:color="auto" w:fill="auto"/>
            <w:noWrap/>
            <w:vAlign w:val="bottom"/>
            <w:hideMark/>
          </w:tcPr>
          <w:p w14:paraId="41552A5A" w14:textId="77777777" w:rsidR="00B9781C" w:rsidRPr="00E90CD6" w:rsidRDefault="00B9781C" w:rsidP="00E90CD6">
            <w:pPr>
              <w:suppressAutoHyphens w:val="0"/>
              <w:spacing w:before="80" w:after="80" w:line="200" w:lineRule="exact"/>
              <w:jc w:val="right"/>
              <w:rPr>
                <w:bCs/>
                <w:i/>
                <w:sz w:val="16"/>
              </w:rPr>
            </w:pPr>
            <w:r w:rsidRPr="00E90CD6">
              <w:rPr>
                <w:i/>
                <w:sz w:val="16"/>
                <w:lang w:val="fr-FR"/>
              </w:rPr>
              <w:t>%</w:t>
            </w:r>
          </w:p>
        </w:tc>
        <w:tc>
          <w:tcPr>
            <w:tcW w:w="698" w:type="dxa"/>
            <w:tcBorders>
              <w:top w:val="single" w:sz="4" w:space="0" w:color="auto"/>
              <w:bottom w:val="single" w:sz="12" w:space="0" w:color="auto"/>
            </w:tcBorders>
            <w:shd w:val="clear" w:color="auto" w:fill="auto"/>
            <w:noWrap/>
            <w:vAlign w:val="bottom"/>
            <w:hideMark/>
          </w:tcPr>
          <w:p w14:paraId="7B4695FC" w14:textId="77777777" w:rsidR="00B9781C" w:rsidRPr="00E90CD6" w:rsidRDefault="00B9781C" w:rsidP="00E90CD6">
            <w:pPr>
              <w:suppressAutoHyphens w:val="0"/>
              <w:spacing w:before="80" w:after="80" w:line="200" w:lineRule="exact"/>
              <w:jc w:val="right"/>
              <w:rPr>
                <w:bCs/>
                <w:i/>
                <w:sz w:val="16"/>
              </w:rPr>
            </w:pPr>
            <w:r w:rsidRPr="00E90CD6">
              <w:rPr>
                <w:i/>
                <w:sz w:val="16"/>
                <w:lang w:val="fr-FR"/>
              </w:rPr>
              <w:t>Hommes et femmes</w:t>
            </w:r>
          </w:p>
        </w:tc>
        <w:tc>
          <w:tcPr>
            <w:tcW w:w="653" w:type="dxa"/>
            <w:tcBorders>
              <w:top w:val="single" w:sz="4" w:space="0" w:color="auto"/>
              <w:bottom w:val="single" w:sz="12" w:space="0" w:color="auto"/>
            </w:tcBorders>
            <w:shd w:val="clear" w:color="auto" w:fill="auto"/>
            <w:noWrap/>
            <w:vAlign w:val="bottom"/>
            <w:hideMark/>
          </w:tcPr>
          <w:p w14:paraId="5DF4D5D6" w14:textId="77777777" w:rsidR="00B9781C" w:rsidRPr="00E90CD6" w:rsidRDefault="00B9781C" w:rsidP="00E90CD6">
            <w:pPr>
              <w:suppressAutoHyphens w:val="0"/>
              <w:spacing w:before="80" w:after="80" w:line="200" w:lineRule="exact"/>
              <w:jc w:val="right"/>
              <w:rPr>
                <w:bCs/>
                <w:i/>
                <w:sz w:val="16"/>
              </w:rPr>
            </w:pPr>
            <w:r w:rsidRPr="00E90CD6">
              <w:rPr>
                <w:i/>
                <w:sz w:val="16"/>
                <w:lang w:val="fr-FR"/>
              </w:rPr>
              <w:t>%</w:t>
            </w:r>
          </w:p>
        </w:tc>
      </w:tr>
      <w:tr w:rsidR="00E90CD6" w:rsidRPr="00E90CD6" w14:paraId="2DA5CBAA" w14:textId="77777777" w:rsidTr="003A3182">
        <w:tc>
          <w:tcPr>
            <w:tcW w:w="4589" w:type="dxa"/>
            <w:shd w:val="clear" w:color="auto" w:fill="auto"/>
            <w:noWrap/>
            <w:hideMark/>
          </w:tcPr>
          <w:p w14:paraId="62939741" w14:textId="5845203F" w:rsidR="00B9781C" w:rsidRPr="00E90CD6" w:rsidRDefault="00B9781C" w:rsidP="00E90CD6">
            <w:pPr>
              <w:suppressAutoHyphens w:val="0"/>
              <w:spacing w:before="40" w:after="40" w:line="220" w:lineRule="exact"/>
              <w:rPr>
                <w:sz w:val="18"/>
                <w:lang w:val="fr-BE"/>
              </w:rPr>
            </w:pPr>
            <w:r w:rsidRPr="00E90CD6">
              <w:rPr>
                <w:sz w:val="18"/>
                <w:lang w:val="fr-FR"/>
              </w:rPr>
              <w:t xml:space="preserve">A </w:t>
            </w:r>
            <w:r w:rsidR="003A3182">
              <w:rPr>
                <w:sz w:val="18"/>
                <w:lang w:val="fr-FR"/>
              </w:rPr>
              <w:t>−</w:t>
            </w:r>
            <w:r w:rsidRPr="00E90CD6">
              <w:rPr>
                <w:sz w:val="18"/>
                <w:lang w:val="fr-FR"/>
              </w:rPr>
              <w:t xml:space="preserve"> Agriculture, sylviculture et pêche</w:t>
            </w:r>
          </w:p>
        </w:tc>
        <w:tc>
          <w:tcPr>
            <w:tcW w:w="652" w:type="dxa"/>
            <w:shd w:val="clear" w:color="auto" w:fill="auto"/>
            <w:noWrap/>
            <w:vAlign w:val="bottom"/>
            <w:hideMark/>
          </w:tcPr>
          <w:p w14:paraId="531E7D2B" w14:textId="77777777" w:rsidR="00B9781C" w:rsidRPr="00E90CD6" w:rsidRDefault="00B9781C" w:rsidP="00E90CD6">
            <w:pPr>
              <w:suppressAutoHyphens w:val="0"/>
              <w:spacing w:before="40" w:after="40" w:line="220" w:lineRule="exact"/>
              <w:jc w:val="right"/>
              <w:rPr>
                <w:sz w:val="18"/>
              </w:rPr>
            </w:pPr>
            <w:r w:rsidRPr="00E90CD6">
              <w:rPr>
                <w:sz w:val="18"/>
                <w:lang w:val="fr-FR"/>
              </w:rPr>
              <w:t>558</w:t>
            </w:r>
          </w:p>
        </w:tc>
        <w:tc>
          <w:tcPr>
            <w:tcW w:w="653" w:type="dxa"/>
            <w:shd w:val="clear" w:color="auto" w:fill="auto"/>
            <w:noWrap/>
            <w:vAlign w:val="bottom"/>
            <w:hideMark/>
          </w:tcPr>
          <w:p w14:paraId="53B4AB51" w14:textId="77777777" w:rsidR="00B9781C" w:rsidRPr="00E90CD6" w:rsidRDefault="00B9781C" w:rsidP="00E90CD6">
            <w:pPr>
              <w:suppressAutoHyphens w:val="0"/>
              <w:spacing w:before="40" w:after="40" w:line="220" w:lineRule="exact"/>
              <w:jc w:val="right"/>
              <w:rPr>
                <w:sz w:val="18"/>
              </w:rPr>
            </w:pPr>
            <w:r w:rsidRPr="00E90CD6">
              <w:rPr>
                <w:sz w:val="18"/>
                <w:lang w:val="fr-FR"/>
              </w:rPr>
              <w:t>4 %</w:t>
            </w:r>
          </w:p>
        </w:tc>
        <w:tc>
          <w:tcPr>
            <w:tcW w:w="652" w:type="dxa"/>
            <w:shd w:val="clear" w:color="auto" w:fill="auto"/>
            <w:noWrap/>
            <w:vAlign w:val="bottom"/>
            <w:hideMark/>
          </w:tcPr>
          <w:p w14:paraId="551D3451" w14:textId="77777777" w:rsidR="00B9781C" w:rsidRPr="00E90CD6" w:rsidRDefault="00B9781C" w:rsidP="00E90CD6">
            <w:pPr>
              <w:suppressAutoHyphens w:val="0"/>
              <w:spacing w:before="40" w:after="40" w:line="220" w:lineRule="exact"/>
              <w:jc w:val="right"/>
              <w:rPr>
                <w:sz w:val="18"/>
              </w:rPr>
            </w:pPr>
            <w:r w:rsidRPr="00E90CD6">
              <w:rPr>
                <w:sz w:val="18"/>
                <w:lang w:val="fr-FR"/>
              </w:rPr>
              <w:t>15</w:t>
            </w:r>
          </w:p>
        </w:tc>
        <w:tc>
          <w:tcPr>
            <w:tcW w:w="607" w:type="dxa"/>
            <w:shd w:val="clear" w:color="auto" w:fill="auto"/>
            <w:noWrap/>
            <w:vAlign w:val="bottom"/>
            <w:hideMark/>
          </w:tcPr>
          <w:p w14:paraId="5C6CE4DC"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98" w:type="dxa"/>
            <w:shd w:val="clear" w:color="auto" w:fill="auto"/>
            <w:noWrap/>
            <w:vAlign w:val="bottom"/>
            <w:hideMark/>
          </w:tcPr>
          <w:p w14:paraId="5894B92B" w14:textId="77777777" w:rsidR="00B9781C" w:rsidRPr="00E90CD6" w:rsidRDefault="00B9781C" w:rsidP="00E90CD6">
            <w:pPr>
              <w:suppressAutoHyphens w:val="0"/>
              <w:spacing w:before="40" w:after="40" w:line="220" w:lineRule="exact"/>
              <w:jc w:val="right"/>
              <w:rPr>
                <w:sz w:val="18"/>
              </w:rPr>
            </w:pPr>
            <w:r w:rsidRPr="00E90CD6">
              <w:rPr>
                <w:sz w:val="18"/>
                <w:lang w:val="fr-FR"/>
              </w:rPr>
              <w:t>573</w:t>
            </w:r>
          </w:p>
        </w:tc>
        <w:tc>
          <w:tcPr>
            <w:tcW w:w="653" w:type="dxa"/>
            <w:shd w:val="clear" w:color="auto" w:fill="auto"/>
            <w:noWrap/>
            <w:vAlign w:val="bottom"/>
            <w:hideMark/>
          </w:tcPr>
          <w:p w14:paraId="5C907A04" w14:textId="77777777" w:rsidR="00B9781C" w:rsidRPr="00E90CD6" w:rsidRDefault="00B9781C" w:rsidP="00E90CD6">
            <w:pPr>
              <w:suppressAutoHyphens w:val="0"/>
              <w:spacing w:before="40" w:after="40" w:line="220" w:lineRule="exact"/>
              <w:jc w:val="right"/>
              <w:rPr>
                <w:sz w:val="18"/>
              </w:rPr>
            </w:pPr>
            <w:r w:rsidRPr="00E90CD6">
              <w:rPr>
                <w:sz w:val="18"/>
                <w:lang w:val="fr-FR"/>
              </w:rPr>
              <w:t>3 %</w:t>
            </w:r>
          </w:p>
        </w:tc>
      </w:tr>
      <w:tr w:rsidR="00E90CD6" w:rsidRPr="00E90CD6" w14:paraId="44AE6D7C" w14:textId="77777777" w:rsidTr="003A3182">
        <w:tc>
          <w:tcPr>
            <w:tcW w:w="4589" w:type="dxa"/>
            <w:shd w:val="clear" w:color="auto" w:fill="auto"/>
            <w:noWrap/>
            <w:hideMark/>
          </w:tcPr>
          <w:p w14:paraId="4C82F4ED" w14:textId="7C6DC1D6" w:rsidR="00B9781C" w:rsidRPr="00E90CD6" w:rsidRDefault="00B9781C" w:rsidP="00E90CD6">
            <w:pPr>
              <w:suppressAutoHyphens w:val="0"/>
              <w:spacing w:before="40" w:after="40" w:line="220" w:lineRule="exact"/>
              <w:rPr>
                <w:sz w:val="18"/>
                <w:lang w:val="fr-BE"/>
              </w:rPr>
            </w:pPr>
            <w:r w:rsidRPr="00E90CD6">
              <w:rPr>
                <w:sz w:val="18"/>
                <w:lang w:val="fr-FR"/>
              </w:rPr>
              <w:t xml:space="preserve">B </w:t>
            </w:r>
            <w:r w:rsidR="003A3182">
              <w:rPr>
                <w:sz w:val="18"/>
                <w:lang w:val="fr-FR"/>
              </w:rPr>
              <w:t>−</w:t>
            </w:r>
            <w:r w:rsidRPr="00E90CD6">
              <w:rPr>
                <w:sz w:val="18"/>
                <w:lang w:val="fr-FR"/>
              </w:rPr>
              <w:t xml:space="preserve"> Industries minières et extractives</w:t>
            </w:r>
          </w:p>
        </w:tc>
        <w:tc>
          <w:tcPr>
            <w:tcW w:w="652" w:type="dxa"/>
            <w:shd w:val="clear" w:color="auto" w:fill="auto"/>
            <w:noWrap/>
            <w:vAlign w:val="bottom"/>
            <w:hideMark/>
          </w:tcPr>
          <w:p w14:paraId="56FAFC77" w14:textId="77777777" w:rsidR="00B9781C" w:rsidRPr="00E90CD6" w:rsidRDefault="00B9781C" w:rsidP="00E90CD6">
            <w:pPr>
              <w:suppressAutoHyphens w:val="0"/>
              <w:spacing w:before="40" w:after="40" w:line="220" w:lineRule="exact"/>
              <w:jc w:val="right"/>
              <w:rPr>
                <w:sz w:val="18"/>
              </w:rPr>
            </w:pPr>
            <w:r w:rsidRPr="00E90CD6">
              <w:rPr>
                <w:sz w:val="18"/>
                <w:lang w:val="fr-FR"/>
              </w:rPr>
              <w:t>0</w:t>
            </w:r>
          </w:p>
        </w:tc>
        <w:tc>
          <w:tcPr>
            <w:tcW w:w="653" w:type="dxa"/>
            <w:shd w:val="clear" w:color="auto" w:fill="auto"/>
            <w:noWrap/>
            <w:vAlign w:val="bottom"/>
            <w:hideMark/>
          </w:tcPr>
          <w:p w14:paraId="75B44F4C"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52" w:type="dxa"/>
            <w:shd w:val="clear" w:color="auto" w:fill="auto"/>
            <w:noWrap/>
            <w:vAlign w:val="bottom"/>
            <w:hideMark/>
          </w:tcPr>
          <w:p w14:paraId="2153104C" w14:textId="77777777" w:rsidR="00B9781C" w:rsidRPr="00E90CD6" w:rsidRDefault="00B9781C" w:rsidP="00E90CD6">
            <w:pPr>
              <w:suppressAutoHyphens w:val="0"/>
              <w:spacing w:before="40" w:after="40" w:line="220" w:lineRule="exact"/>
              <w:jc w:val="right"/>
              <w:rPr>
                <w:sz w:val="18"/>
              </w:rPr>
            </w:pPr>
            <w:r w:rsidRPr="00E90CD6">
              <w:rPr>
                <w:sz w:val="18"/>
                <w:lang w:val="fr-FR"/>
              </w:rPr>
              <w:t>0</w:t>
            </w:r>
          </w:p>
        </w:tc>
        <w:tc>
          <w:tcPr>
            <w:tcW w:w="607" w:type="dxa"/>
            <w:shd w:val="clear" w:color="auto" w:fill="auto"/>
            <w:noWrap/>
            <w:vAlign w:val="bottom"/>
            <w:hideMark/>
          </w:tcPr>
          <w:p w14:paraId="0AA4E67D"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98" w:type="dxa"/>
            <w:shd w:val="clear" w:color="auto" w:fill="auto"/>
            <w:noWrap/>
            <w:vAlign w:val="bottom"/>
            <w:hideMark/>
          </w:tcPr>
          <w:p w14:paraId="732B09B2" w14:textId="77777777" w:rsidR="00B9781C" w:rsidRPr="00E90CD6" w:rsidRDefault="00B9781C" w:rsidP="00E90CD6">
            <w:pPr>
              <w:suppressAutoHyphens w:val="0"/>
              <w:spacing w:before="40" w:after="40" w:line="220" w:lineRule="exact"/>
              <w:jc w:val="right"/>
              <w:rPr>
                <w:sz w:val="18"/>
              </w:rPr>
            </w:pPr>
            <w:r w:rsidRPr="00E90CD6">
              <w:rPr>
                <w:sz w:val="18"/>
                <w:lang w:val="fr-FR"/>
              </w:rPr>
              <w:t>0</w:t>
            </w:r>
          </w:p>
        </w:tc>
        <w:tc>
          <w:tcPr>
            <w:tcW w:w="653" w:type="dxa"/>
            <w:shd w:val="clear" w:color="auto" w:fill="auto"/>
            <w:noWrap/>
            <w:vAlign w:val="bottom"/>
            <w:hideMark/>
          </w:tcPr>
          <w:p w14:paraId="551FEC05"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r>
      <w:tr w:rsidR="00E90CD6" w:rsidRPr="00E90CD6" w14:paraId="69C0BA1A" w14:textId="77777777" w:rsidTr="003A3182">
        <w:tc>
          <w:tcPr>
            <w:tcW w:w="4589" w:type="dxa"/>
            <w:shd w:val="clear" w:color="auto" w:fill="auto"/>
            <w:noWrap/>
            <w:hideMark/>
          </w:tcPr>
          <w:p w14:paraId="72AAF693" w14:textId="637ACEC3" w:rsidR="00B9781C" w:rsidRPr="00E90CD6" w:rsidRDefault="00B9781C" w:rsidP="00E90CD6">
            <w:pPr>
              <w:suppressAutoHyphens w:val="0"/>
              <w:spacing w:before="40" w:after="40" w:line="220" w:lineRule="exact"/>
              <w:rPr>
                <w:sz w:val="18"/>
              </w:rPr>
            </w:pPr>
            <w:r w:rsidRPr="00E90CD6">
              <w:rPr>
                <w:sz w:val="18"/>
                <w:lang w:val="fr-FR"/>
              </w:rPr>
              <w:t xml:space="preserve">C </w:t>
            </w:r>
            <w:r w:rsidR="003A3182">
              <w:rPr>
                <w:sz w:val="18"/>
                <w:lang w:val="fr-FR"/>
              </w:rPr>
              <w:t>−</w:t>
            </w:r>
            <w:r w:rsidRPr="00E90CD6">
              <w:rPr>
                <w:sz w:val="18"/>
                <w:lang w:val="fr-FR"/>
              </w:rPr>
              <w:t xml:space="preserve"> Activités manufacturières</w:t>
            </w:r>
          </w:p>
        </w:tc>
        <w:tc>
          <w:tcPr>
            <w:tcW w:w="652" w:type="dxa"/>
            <w:shd w:val="clear" w:color="auto" w:fill="auto"/>
            <w:noWrap/>
            <w:vAlign w:val="bottom"/>
            <w:hideMark/>
          </w:tcPr>
          <w:p w14:paraId="23C25F03" w14:textId="33EA1B5A" w:rsidR="00B9781C" w:rsidRPr="00E90CD6" w:rsidRDefault="00B9781C" w:rsidP="00E90CD6">
            <w:pPr>
              <w:suppressAutoHyphens w:val="0"/>
              <w:spacing w:before="40" w:after="40" w:line="220" w:lineRule="exact"/>
              <w:jc w:val="right"/>
              <w:rPr>
                <w:sz w:val="18"/>
              </w:rPr>
            </w:pPr>
            <w:r w:rsidRPr="00E90CD6">
              <w:rPr>
                <w:sz w:val="18"/>
                <w:lang w:val="fr-FR"/>
              </w:rPr>
              <w:t>1</w:t>
            </w:r>
            <w:r w:rsidR="003A3182">
              <w:rPr>
                <w:sz w:val="18"/>
                <w:lang w:val="fr-FR"/>
              </w:rPr>
              <w:t> </w:t>
            </w:r>
            <w:r w:rsidRPr="00E90CD6">
              <w:rPr>
                <w:sz w:val="18"/>
                <w:lang w:val="fr-FR"/>
              </w:rPr>
              <w:t>268</w:t>
            </w:r>
          </w:p>
        </w:tc>
        <w:tc>
          <w:tcPr>
            <w:tcW w:w="653" w:type="dxa"/>
            <w:shd w:val="clear" w:color="auto" w:fill="auto"/>
            <w:noWrap/>
            <w:vAlign w:val="bottom"/>
            <w:hideMark/>
          </w:tcPr>
          <w:p w14:paraId="72C3C86F" w14:textId="77777777" w:rsidR="00B9781C" w:rsidRPr="00E90CD6" w:rsidRDefault="00B9781C" w:rsidP="00E90CD6">
            <w:pPr>
              <w:suppressAutoHyphens w:val="0"/>
              <w:spacing w:before="40" w:after="40" w:line="220" w:lineRule="exact"/>
              <w:jc w:val="right"/>
              <w:rPr>
                <w:sz w:val="18"/>
              </w:rPr>
            </w:pPr>
            <w:r w:rsidRPr="00E90CD6">
              <w:rPr>
                <w:sz w:val="18"/>
                <w:lang w:val="fr-FR"/>
              </w:rPr>
              <w:t>8 %</w:t>
            </w:r>
          </w:p>
        </w:tc>
        <w:tc>
          <w:tcPr>
            <w:tcW w:w="652" w:type="dxa"/>
            <w:shd w:val="clear" w:color="auto" w:fill="auto"/>
            <w:noWrap/>
            <w:vAlign w:val="bottom"/>
            <w:hideMark/>
          </w:tcPr>
          <w:p w14:paraId="5BED3C10" w14:textId="77777777" w:rsidR="00B9781C" w:rsidRPr="00E90CD6" w:rsidRDefault="00B9781C" w:rsidP="00E90CD6">
            <w:pPr>
              <w:suppressAutoHyphens w:val="0"/>
              <w:spacing w:before="40" w:after="40" w:line="220" w:lineRule="exact"/>
              <w:jc w:val="right"/>
              <w:rPr>
                <w:sz w:val="18"/>
              </w:rPr>
            </w:pPr>
            <w:r w:rsidRPr="00E90CD6">
              <w:rPr>
                <w:sz w:val="18"/>
                <w:lang w:val="fr-FR"/>
              </w:rPr>
              <w:t>970</w:t>
            </w:r>
          </w:p>
        </w:tc>
        <w:tc>
          <w:tcPr>
            <w:tcW w:w="607" w:type="dxa"/>
            <w:shd w:val="clear" w:color="auto" w:fill="auto"/>
            <w:noWrap/>
            <w:vAlign w:val="bottom"/>
            <w:hideMark/>
          </w:tcPr>
          <w:p w14:paraId="372627D3" w14:textId="77777777" w:rsidR="00B9781C" w:rsidRPr="00E90CD6" w:rsidRDefault="00B9781C" w:rsidP="00E90CD6">
            <w:pPr>
              <w:suppressAutoHyphens w:val="0"/>
              <w:spacing w:before="40" w:after="40" w:line="220" w:lineRule="exact"/>
              <w:jc w:val="right"/>
              <w:rPr>
                <w:sz w:val="18"/>
              </w:rPr>
            </w:pPr>
            <w:r w:rsidRPr="00E90CD6">
              <w:rPr>
                <w:sz w:val="18"/>
                <w:lang w:val="fr-FR"/>
              </w:rPr>
              <w:t>42 %</w:t>
            </w:r>
          </w:p>
        </w:tc>
        <w:tc>
          <w:tcPr>
            <w:tcW w:w="698" w:type="dxa"/>
            <w:shd w:val="clear" w:color="auto" w:fill="auto"/>
            <w:noWrap/>
            <w:vAlign w:val="bottom"/>
            <w:hideMark/>
          </w:tcPr>
          <w:p w14:paraId="4DD2A6B6" w14:textId="19549488" w:rsidR="00B9781C" w:rsidRPr="00E90CD6" w:rsidRDefault="00B9781C" w:rsidP="00E90CD6">
            <w:pPr>
              <w:suppressAutoHyphens w:val="0"/>
              <w:spacing w:before="40" w:after="40" w:line="220" w:lineRule="exact"/>
              <w:jc w:val="right"/>
              <w:rPr>
                <w:sz w:val="18"/>
              </w:rPr>
            </w:pPr>
            <w:r w:rsidRPr="00E90CD6">
              <w:rPr>
                <w:sz w:val="18"/>
                <w:lang w:val="fr-FR"/>
              </w:rPr>
              <w:t>2</w:t>
            </w:r>
            <w:r w:rsidR="003A3182">
              <w:rPr>
                <w:sz w:val="18"/>
                <w:lang w:val="fr-FR"/>
              </w:rPr>
              <w:t> </w:t>
            </w:r>
            <w:r w:rsidRPr="00E90CD6">
              <w:rPr>
                <w:sz w:val="18"/>
                <w:lang w:val="fr-FR"/>
              </w:rPr>
              <w:t>238</w:t>
            </w:r>
          </w:p>
        </w:tc>
        <w:tc>
          <w:tcPr>
            <w:tcW w:w="653" w:type="dxa"/>
            <w:shd w:val="clear" w:color="auto" w:fill="auto"/>
            <w:noWrap/>
            <w:vAlign w:val="bottom"/>
            <w:hideMark/>
          </w:tcPr>
          <w:p w14:paraId="255284E3" w14:textId="77777777" w:rsidR="00B9781C" w:rsidRPr="00E90CD6" w:rsidRDefault="00B9781C" w:rsidP="00E90CD6">
            <w:pPr>
              <w:suppressAutoHyphens w:val="0"/>
              <w:spacing w:before="40" w:after="40" w:line="220" w:lineRule="exact"/>
              <w:jc w:val="right"/>
              <w:rPr>
                <w:sz w:val="18"/>
              </w:rPr>
            </w:pPr>
            <w:r w:rsidRPr="00E90CD6">
              <w:rPr>
                <w:sz w:val="18"/>
                <w:lang w:val="fr-FR"/>
              </w:rPr>
              <w:t>13 %</w:t>
            </w:r>
          </w:p>
        </w:tc>
      </w:tr>
      <w:tr w:rsidR="00E90CD6" w:rsidRPr="00E90CD6" w14:paraId="61EF50AB" w14:textId="77777777" w:rsidTr="003A3182">
        <w:tc>
          <w:tcPr>
            <w:tcW w:w="4589" w:type="dxa"/>
            <w:shd w:val="clear" w:color="auto" w:fill="auto"/>
            <w:noWrap/>
            <w:hideMark/>
          </w:tcPr>
          <w:p w14:paraId="21B055C8" w14:textId="21F38F76" w:rsidR="00B9781C" w:rsidRPr="00E90CD6" w:rsidRDefault="00B9781C" w:rsidP="00E90CD6">
            <w:pPr>
              <w:suppressAutoHyphens w:val="0"/>
              <w:spacing w:before="40" w:after="40" w:line="220" w:lineRule="exact"/>
              <w:rPr>
                <w:sz w:val="18"/>
                <w:lang w:val="fr-BE"/>
              </w:rPr>
            </w:pPr>
            <w:r w:rsidRPr="00E90CD6">
              <w:rPr>
                <w:sz w:val="18"/>
                <w:lang w:val="fr-FR"/>
              </w:rPr>
              <w:t xml:space="preserve">D </w:t>
            </w:r>
            <w:r w:rsidR="003A3182">
              <w:rPr>
                <w:sz w:val="18"/>
                <w:lang w:val="fr-FR"/>
              </w:rPr>
              <w:t>−</w:t>
            </w:r>
            <w:r w:rsidRPr="00E90CD6">
              <w:rPr>
                <w:sz w:val="18"/>
                <w:lang w:val="fr-FR"/>
              </w:rPr>
              <w:t xml:space="preserve"> Production et distribution d’électricité, de gaz, de vapeur et climatisation</w:t>
            </w:r>
          </w:p>
        </w:tc>
        <w:tc>
          <w:tcPr>
            <w:tcW w:w="652" w:type="dxa"/>
            <w:shd w:val="clear" w:color="auto" w:fill="auto"/>
            <w:noWrap/>
            <w:vAlign w:val="bottom"/>
            <w:hideMark/>
          </w:tcPr>
          <w:p w14:paraId="04D7A770" w14:textId="77777777" w:rsidR="00B9781C" w:rsidRPr="00E90CD6" w:rsidRDefault="00B9781C" w:rsidP="00E90CD6">
            <w:pPr>
              <w:suppressAutoHyphens w:val="0"/>
              <w:spacing w:before="40" w:after="40" w:line="220" w:lineRule="exact"/>
              <w:jc w:val="right"/>
              <w:rPr>
                <w:sz w:val="18"/>
              </w:rPr>
            </w:pPr>
            <w:r w:rsidRPr="00E90CD6">
              <w:rPr>
                <w:sz w:val="18"/>
                <w:lang w:val="fr-FR"/>
              </w:rPr>
              <w:t>31</w:t>
            </w:r>
          </w:p>
        </w:tc>
        <w:tc>
          <w:tcPr>
            <w:tcW w:w="653" w:type="dxa"/>
            <w:shd w:val="clear" w:color="auto" w:fill="auto"/>
            <w:noWrap/>
            <w:vAlign w:val="bottom"/>
            <w:hideMark/>
          </w:tcPr>
          <w:p w14:paraId="603F15A1"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52" w:type="dxa"/>
            <w:shd w:val="clear" w:color="auto" w:fill="auto"/>
            <w:noWrap/>
            <w:vAlign w:val="bottom"/>
            <w:hideMark/>
          </w:tcPr>
          <w:p w14:paraId="6F2DA630" w14:textId="77777777" w:rsidR="00B9781C" w:rsidRPr="00E90CD6" w:rsidRDefault="00B9781C" w:rsidP="00E90CD6">
            <w:pPr>
              <w:suppressAutoHyphens w:val="0"/>
              <w:spacing w:before="40" w:after="40" w:line="220" w:lineRule="exact"/>
              <w:jc w:val="right"/>
              <w:rPr>
                <w:sz w:val="18"/>
              </w:rPr>
            </w:pPr>
            <w:r w:rsidRPr="00E90CD6">
              <w:rPr>
                <w:sz w:val="18"/>
                <w:lang w:val="fr-FR"/>
              </w:rPr>
              <w:t>2</w:t>
            </w:r>
          </w:p>
        </w:tc>
        <w:tc>
          <w:tcPr>
            <w:tcW w:w="607" w:type="dxa"/>
            <w:shd w:val="clear" w:color="auto" w:fill="auto"/>
            <w:noWrap/>
            <w:vAlign w:val="bottom"/>
            <w:hideMark/>
          </w:tcPr>
          <w:p w14:paraId="454D846F"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98" w:type="dxa"/>
            <w:shd w:val="clear" w:color="auto" w:fill="auto"/>
            <w:noWrap/>
            <w:vAlign w:val="bottom"/>
            <w:hideMark/>
          </w:tcPr>
          <w:p w14:paraId="49DE800C" w14:textId="77777777" w:rsidR="00B9781C" w:rsidRPr="00E90CD6" w:rsidRDefault="00B9781C" w:rsidP="00E90CD6">
            <w:pPr>
              <w:suppressAutoHyphens w:val="0"/>
              <w:spacing w:before="40" w:after="40" w:line="220" w:lineRule="exact"/>
              <w:jc w:val="right"/>
              <w:rPr>
                <w:sz w:val="18"/>
              </w:rPr>
            </w:pPr>
            <w:r w:rsidRPr="00E90CD6">
              <w:rPr>
                <w:sz w:val="18"/>
                <w:lang w:val="fr-FR"/>
              </w:rPr>
              <w:t>33</w:t>
            </w:r>
          </w:p>
        </w:tc>
        <w:tc>
          <w:tcPr>
            <w:tcW w:w="653" w:type="dxa"/>
            <w:shd w:val="clear" w:color="auto" w:fill="auto"/>
            <w:noWrap/>
            <w:vAlign w:val="bottom"/>
            <w:hideMark/>
          </w:tcPr>
          <w:p w14:paraId="77E33182"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r>
      <w:tr w:rsidR="00E90CD6" w:rsidRPr="00E90CD6" w14:paraId="347D63A9" w14:textId="77777777" w:rsidTr="003A3182">
        <w:tc>
          <w:tcPr>
            <w:tcW w:w="4589" w:type="dxa"/>
            <w:shd w:val="clear" w:color="auto" w:fill="auto"/>
            <w:noWrap/>
            <w:hideMark/>
          </w:tcPr>
          <w:p w14:paraId="34F6A77C" w14:textId="260CEE23" w:rsidR="00B9781C" w:rsidRPr="00E90CD6" w:rsidRDefault="00B9781C" w:rsidP="00E90CD6">
            <w:pPr>
              <w:suppressAutoHyphens w:val="0"/>
              <w:spacing w:before="40" w:after="40" w:line="220" w:lineRule="exact"/>
              <w:rPr>
                <w:sz w:val="18"/>
                <w:lang w:val="fr-BE"/>
              </w:rPr>
            </w:pPr>
            <w:r w:rsidRPr="00E90CD6">
              <w:rPr>
                <w:sz w:val="18"/>
                <w:lang w:val="fr-FR"/>
              </w:rPr>
              <w:lastRenderedPageBreak/>
              <w:t xml:space="preserve">E </w:t>
            </w:r>
            <w:r w:rsidR="003A3182">
              <w:rPr>
                <w:sz w:val="18"/>
                <w:lang w:val="fr-FR"/>
              </w:rPr>
              <w:t>−</w:t>
            </w:r>
            <w:r w:rsidRPr="00E90CD6">
              <w:rPr>
                <w:sz w:val="18"/>
                <w:lang w:val="fr-FR"/>
              </w:rPr>
              <w:t xml:space="preserve"> Distribution d’eau</w:t>
            </w:r>
            <w:r w:rsidR="000F06D4">
              <w:rPr>
                <w:sz w:val="18"/>
                <w:lang w:val="fr-FR"/>
              </w:rPr>
              <w:t> </w:t>
            </w:r>
            <w:r w:rsidRPr="00E90CD6">
              <w:rPr>
                <w:sz w:val="18"/>
                <w:lang w:val="fr-FR"/>
              </w:rPr>
              <w:t>; réseau d’assainissement, gestion des déchets</w:t>
            </w:r>
          </w:p>
        </w:tc>
        <w:tc>
          <w:tcPr>
            <w:tcW w:w="652" w:type="dxa"/>
            <w:shd w:val="clear" w:color="auto" w:fill="auto"/>
            <w:noWrap/>
            <w:vAlign w:val="bottom"/>
            <w:hideMark/>
          </w:tcPr>
          <w:p w14:paraId="75840115" w14:textId="77777777" w:rsidR="00B9781C" w:rsidRPr="00E90CD6" w:rsidRDefault="00B9781C" w:rsidP="00E90CD6">
            <w:pPr>
              <w:suppressAutoHyphens w:val="0"/>
              <w:spacing w:before="40" w:after="40" w:line="220" w:lineRule="exact"/>
              <w:jc w:val="right"/>
              <w:rPr>
                <w:sz w:val="18"/>
              </w:rPr>
            </w:pPr>
            <w:r w:rsidRPr="00E90CD6">
              <w:rPr>
                <w:sz w:val="18"/>
                <w:lang w:val="fr-FR"/>
              </w:rPr>
              <w:t>55</w:t>
            </w:r>
          </w:p>
        </w:tc>
        <w:tc>
          <w:tcPr>
            <w:tcW w:w="653" w:type="dxa"/>
            <w:shd w:val="clear" w:color="auto" w:fill="auto"/>
            <w:noWrap/>
            <w:vAlign w:val="bottom"/>
            <w:hideMark/>
          </w:tcPr>
          <w:p w14:paraId="642A75F1"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52" w:type="dxa"/>
            <w:shd w:val="clear" w:color="auto" w:fill="auto"/>
            <w:noWrap/>
            <w:vAlign w:val="bottom"/>
            <w:hideMark/>
          </w:tcPr>
          <w:p w14:paraId="4BFB8D5F" w14:textId="77777777" w:rsidR="00B9781C" w:rsidRPr="00E90CD6" w:rsidRDefault="00B9781C" w:rsidP="00E90CD6">
            <w:pPr>
              <w:suppressAutoHyphens w:val="0"/>
              <w:spacing w:before="40" w:after="40" w:line="220" w:lineRule="exact"/>
              <w:jc w:val="right"/>
              <w:rPr>
                <w:sz w:val="18"/>
              </w:rPr>
            </w:pPr>
            <w:r w:rsidRPr="00E90CD6">
              <w:rPr>
                <w:sz w:val="18"/>
                <w:lang w:val="fr-FR"/>
              </w:rPr>
              <w:t>0</w:t>
            </w:r>
          </w:p>
        </w:tc>
        <w:tc>
          <w:tcPr>
            <w:tcW w:w="607" w:type="dxa"/>
            <w:shd w:val="clear" w:color="auto" w:fill="auto"/>
            <w:noWrap/>
            <w:vAlign w:val="bottom"/>
            <w:hideMark/>
          </w:tcPr>
          <w:p w14:paraId="0C6B41CB"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98" w:type="dxa"/>
            <w:shd w:val="clear" w:color="auto" w:fill="auto"/>
            <w:noWrap/>
            <w:vAlign w:val="bottom"/>
            <w:hideMark/>
          </w:tcPr>
          <w:p w14:paraId="09C7B8C7" w14:textId="77777777" w:rsidR="00B9781C" w:rsidRPr="00E90CD6" w:rsidRDefault="00B9781C" w:rsidP="00E90CD6">
            <w:pPr>
              <w:suppressAutoHyphens w:val="0"/>
              <w:spacing w:before="40" w:after="40" w:line="220" w:lineRule="exact"/>
              <w:jc w:val="right"/>
              <w:rPr>
                <w:sz w:val="18"/>
              </w:rPr>
            </w:pPr>
            <w:r w:rsidRPr="00E90CD6">
              <w:rPr>
                <w:sz w:val="18"/>
                <w:lang w:val="fr-FR"/>
              </w:rPr>
              <w:t>55</w:t>
            </w:r>
          </w:p>
        </w:tc>
        <w:tc>
          <w:tcPr>
            <w:tcW w:w="653" w:type="dxa"/>
            <w:shd w:val="clear" w:color="auto" w:fill="auto"/>
            <w:noWrap/>
            <w:vAlign w:val="bottom"/>
            <w:hideMark/>
          </w:tcPr>
          <w:p w14:paraId="4E086E54"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r>
      <w:tr w:rsidR="00E90CD6" w:rsidRPr="00E90CD6" w14:paraId="71DD2748" w14:textId="77777777" w:rsidTr="003A3182">
        <w:tc>
          <w:tcPr>
            <w:tcW w:w="4589" w:type="dxa"/>
            <w:shd w:val="clear" w:color="auto" w:fill="auto"/>
            <w:noWrap/>
            <w:hideMark/>
          </w:tcPr>
          <w:p w14:paraId="49650763" w14:textId="1A89D8A5" w:rsidR="00B9781C" w:rsidRPr="00E90CD6" w:rsidRDefault="00B9781C" w:rsidP="00E90CD6">
            <w:pPr>
              <w:suppressAutoHyphens w:val="0"/>
              <w:spacing w:before="40" w:after="40" w:line="220" w:lineRule="exact"/>
              <w:rPr>
                <w:sz w:val="18"/>
                <w:lang w:val="fr-FR"/>
              </w:rPr>
            </w:pPr>
            <w:r w:rsidRPr="00E90CD6">
              <w:rPr>
                <w:sz w:val="18"/>
                <w:lang w:val="fr-FR"/>
              </w:rPr>
              <w:t xml:space="preserve">F </w:t>
            </w:r>
            <w:r w:rsidR="003A3182">
              <w:rPr>
                <w:sz w:val="18"/>
                <w:lang w:val="fr-FR"/>
              </w:rPr>
              <w:t>−</w:t>
            </w:r>
            <w:r w:rsidRPr="00E90CD6">
              <w:rPr>
                <w:sz w:val="18"/>
                <w:lang w:val="fr-FR"/>
              </w:rPr>
              <w:t xml:space="preserve"> Construction</w:t>
            </w:r>
          </w:p>
        </w:tc>
        <w:tc>
          <w:tcPr>
            <w:tcW w:w="652" w:type="dxa"/>
            <w:shd w:val="clear" w:color="auto" w:fill="auto"/>
            <w:noWrap/>
            <w:vAlign w:val="bottom"/>
            <w:hideMark/>
          </w:tcPr>
          <w:p w14:paraId="43D93542" w14:textId="4AACB37D" w:rsidR="00B9781C" w:rsidRPr="00E90CD6" w:rsidRDefault="00B9781C" w:rsidP="00E90CD6">
            <w:pPr>
              <w:suppressAutoHyphens w:val="0"/>
              <w:spacing w:before="40" w:after="40" w:line="220" w:lineRule="exact"/>
              <w:jc w:val="right"/>
              <w:rPr>
                <w:sz w:val="18"/>
              </w:rPr>
            </w:pPr>
            <w:r w:rsidRPr="00E90CD6">
              <w:rPr>
                <w:sz w:val="18"/>
                <w:lang w:val="fr-FR"/>
              </w:rPr>
              <w:t>6</w:t>
            </w:r>
            <w:r w:rsidR="003A3182">
              <w:rPr>
                <w:sz w:val="18"/>
                <w:lang w:val="fr-FR"/>
              </w:rPr>
              <w:t> </w:t>
            </w:r>
            <w:r w:rsidRPr="00E90CD6">
              <w:rPr>
                <w:sz w:val="18"/>
                <w:lang w:val="fr-FR"/>
              </w:rPr>
              <w:t>199</w:t>
            </w:r>
          </w:p>
        </w:tc>
        <w:tc>
          <w:tcPr>
            <w:tcW w:w="653" w:type="dxa"/>
            <w:shd w:val="clear" w:color="auto" w:fill="auto"/>
            <w:noWrap/>
            <w:vAlign w:val="bottom"/>
            <w:hideMark/>
          </w:tcPr>
          <w:p w14:paraId="7EDD0C13" w14:textId="77777777" w:rsidR="00B9781C" w:rsidRPr="00E90CD6" w:rsidRDefault="00B9781C" w:rsidP="00E90CD6">
            <w:pPr>
              <w:suppressAutoHyphens w:val="0"/>
              <w:spacing w:before="40" w:after="40" w:line="220" w:lineRule="exact"/>
              <w:jc w:val="right"/>
              <w:rPr>
                <w:sz w:val="18"/>
              </w:rPr>
            </w:pPr>
            <w:r w:rsidRPr="00E90CD6">
              <w:rPr>
                <w:sz w:val="18"/>
                <w:lang w:val="fr-FR"/>
              </w:rPr>
              <w:t>40 %</w:t>
            </w:r>
          </w:p>
        </w:tc>
        <w:tc>
          <w:tcPr>
            <w:tcW w:w="652" w:type="dxa"/>
            <w:shd w:val="clear" w:color="auto" w:fill="auto"/>
            <w:noWrap/>
            <w:vAlign w:val="bottom"/>
            <w:hideMark/>
          </w:tcPr>
          <w:p w14:paraId="012532B6" w14:textId="77777777" w:rsidR="00B9781C" w:rsidRPr="00E90CD6" w:rsidRDefault="00B9781C" w:rsidP="00E90CD6">
            <w:pPr>
              <w:suppressAutoHyphens w:val="0"/>
              <w:spacing w:before="40" w:after="40" w:line="220" w:lineRule="exact"/>
              <w:jc w:val="right"/>
              <w:rPr>
                <w:sz w:val="18"/>
              </w:rPr>
            </w:pPr>
            <w:r w:rsidRPr="00E90CD6">
              <w:rPr>
                <w:sz w:val="18"/>
                <w:lang w:val="fr-FR"/>
              </w:rPr>
              <w:t>29</w:t>
            </w:r>
          </w:p>
        </w:tc>
        <w:tc>
          <w:tcPr>
            <w:tcW w:w="607" w:type="dxa"/>
            <w:shd w:val="clear" w:color="auto" w:fill="auto"/>
            <w:noWrap/>
            <w:vAlign w:val="bottom"/>
            <w:hideMark/>
          </w:tcPr>
          <w:p w14:paraId="0B1722B3"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98" w:type="dxa"/>
            <w:shd w:val="clear" w:color="auto" w:fill="auto"/>
            <w:noWrap/>
            <w:vAlign w:val="bottom"/>
            <w:hideMark/>
          </w:tcPr>
          <w:p w14:paraId="119AD172" w14:textId="54789467" w:rsidR="00B9781C" w:rsidRPr="00E90CD6" w:rsidRDefault="00B9781C" w:rsidP="00E90CD6">
            <w:pPr>
              <w:suppressAutoHyphens w:val="0"/>
              <w:spacing w:before="40" w:after="40" w:line="220" w:lineRule="exact"/>
              <w:jc w:val="right"/>
              <w:rPr>
                <w:sz w:val="18"/>
              </w:rPr>
            </w:pPr>
            <w:r w:rsidRPr="00E90CD6">
              <w:rPr>
                <w:sz w:val="18"/>
                <w:lang w:val="fr-FR"/>
              </w:rPr>
              <w:t>6</w:t>
            </w:r>
            <w:r w:rsidR="003A3182">
              <w:rPr>
                <w:sz w:val="18"/>
                <w:lang w:val="fr-FR"/>
              </w:rPr>
              <w:t> </w:t>
            </w:r>
            <w:r w:rsidRPr="00E90CD6">
              <w:rPr>
                <w:sz w:val="18"/>
                <w:lang w:val="fr-FR"/>
              </w:rPr>
              <w:t>228</w:t>
            </w:r>
          </w:p>
        </w:tc>
        <w:tc>
          <w:tcPr>
            <w:tcW w:w="653" w:type="dxa"/>
            <w:shd w:val="clear" w:color="auto" w:fill="auto"/>
            <w:noWrap/>
            <w:vAlign w:val="bottom"/>
            <w:hideMark/>
          </w:tcPr>
          <w:p w14:paraId="7B61CC07" w14:textId="77777777" w:rsidR="00B9781C" w:rsidRPr="00E90CD6" w:rsidRDefault="00B9781C" w:rsidP="00E90CD6">
            <w:pPr>
              <w:suppressAutoHyphens w:val="0"/>
              <w:spacing w:before="40" w:after="40" w:line="220" w:lineRule="exact"/>
              <w:jc w:val="right"/>
              <w:rPr>
                <w:sz w:val="18"/>
              </w:rPr>
            </w:pPr>
            <w:r w:rsidRPr="00E90CD6">
              <w:rPr>
                <w:sz w:val="18"/>
                <w:lang w:val="fr-FR"/>
              </w:rPr>
              <w:t>35 %</w:t>
            </w:r>
          </w:p>
        </w:tc>
      </w:tr>
      <w:tr w:rsidR="00E90CD6" w:rsidRPr="00E90CD6" w14:paraId="7572A21A" w14:textId="77777777" w:rsidTr="003A3182">
        <w:tc>
          <w:tcPr>
            <w:tcW w:w="4589" w:type="dxa"/>
            <w:shd w:val="clear" w:color="auto" w:fill="auto"/>
            <w:noWrap/>
            <w:hideMark/>
          </w:tcPr>
          <w:p w14:paraId="4C38EB9E" w14:textId="6E5989A9" w:rsidR="00B9781C" w:rsidRPr="00E90CD6" w:rsidRDefault="00B9781C" w:rsidP="00E90CD6">
            <w:pPr>
              <w:suppressAutoHyphens w:val="0"/>
              <w:spacing w:before="40" w:after="40" w:line="220" w:lineRule="exact"/>
              <w:rPr>
                <w:sz w:val="18"/>
                <w:lang w:val="fr-BE"/>
              </w:rPr>
            </w:pPr>
            <w:r w:rsidRPr="00E90CD6">
              <w:rPr>
                <w:sz w:val="18"/>
                <w:lang w:val="fr-FR"/>
              </w:rPr>
              <w:t xml:space="preserve">G </w:t>
            </w:r>
            <w:r w:rsidR="003A3182">
              <w:rPr>
                <w:sz w:val="18"/>
                <w:lang w:val="fr-FR"/>
              </w:rPr>
              <w:t>−</w:t>
            </w:r>
            <w:r w:rsidRPr="00E90CD6">
              <w:rPr>
                <w:sz w:val="18"/>
                <w:lang w:val="fr-FR"/>
              </w:rPr>
              <w:t xml:space="preserve"> Commerce de gros et de détail</w:t>
            </w:r>
            <w:r w:rsidR="000F06D4">
              <w:rPr>
                <w:sz w:val="18"/>
                <w:lang w:val="fr-FR"/>
              </w:rPr>
              <w:t> </w:t>
            </w:r>
            <w:r w:rsidRPr="00E90CD6">
              <w:rPr>
                <w:sz w:val="18"/>
                <w:lang w:val="fr-FR"/>
              </w:rPr>
              <w:t>; réparations de véhicules automobiles et de motocycles</w:t>
            </w:r>
          </w:p>
        </w:tc>
        <w:tc>
          <w:tcPr>
            <w:tcW w:w="652" w:type="dxa"/>
            <w:shd w:val="clear" w:color="auto" w:fill="auto"/>
            <w:noWrap/>
            <w:vAlign w:val="bottom"/>
            <w:hideMark/>
          </w:tcPr>
          <w:p w14:paraId="3EB3ECFB" w14:textId="77777777" w:rsidR="00B9781C" w:rsidRPr="00E90CD6" w:rsidRDefault="00B9781C" w:rsidP="00E90CD6">
            <w:pPr>
              <w:suppressAutoHyphens w:val="0"/>
              <w:spacing w:before="40" w:after="40" w:line="220" w:lineRule="exact"/>
              <w:jc w:val="right"/>
              <w:rPr>
                <w:sz w:val="18"/>
              </w:rPr>
            </w:pPr>
            <w:r w:rsidRPr="00E90CD6">
              <w:rPr>
                <w:sz w:val="18"/>
                <w:lang w:val="fr-FR"/>
              </w:rPr>
              <w:t>990</w:t>
            </w:r>
          </w:p>
        </w:tc>
        <w:tc>
          <w:tcPr>
            <w:tcW w:w="653" w:type="dxa"/>
            <w:shd w:val="clear" w:color="auto" w:fill="auto"/>
            <w:noWrap/>
            <w:vAlign w:val="bottom"/>
            <w:hideMark/>
          </w:tcPr>
          <w:p w14:paraId="17973832" w14:textId="77777777" w:rsidR="00B9781C" w:rsidRPr="00E90CD6" w:rsidRDefault="00B9781C" w:rsidP="00E90CD6">
            <w:pPr>
              <w:suppressAutoHyphens w:val="0"/>
              <w:spacing w:before="40" w:after="40" w:line="220" w:lineRule="exact"/>
              <w:jc w:val="right"/>
              <w:rPr>
                <w:sz w:val="18"/>
              </w:rPr>
            </w:pPr>
            <w:r w:rsidRPr="00E90CD6">
              <w:rPr>
                <w:sz w:val="18"/>
                <w:lang w:val="fr-FR"/>
              </w:rPr>
              <w:t>6 %</w:t>
            </w:r>
          </w:p>
        </w:tc>
        <w:tc>
          <w:tcPr>
            <w:tcW w:w="652" w:type="dxa"/>
            <w:shd w:val="clear" w:color="auto" w:fill="auto"/>
            <w:noWrap/>
            <w:vAlign w:val="bottom"/>
            <w:hideMark/>
          </w:tcPr>
          <w:p w14:paraId="1F5395EE" w14:textId="77777777" w:rsidR="00B9781C" w:rsidRPr="00E90CD6" w:rsidRDefault="00B9781C" w:rsidP="00E90CD6">
            <w:pPr>
              <w:suppressAutoHyphens w:val="0"/>
              <w:spacing w:before="40" w:after="40" w:line="220" w:lineRule="exact"/>
              <w:jc w:val="right"/>
              <w:rPr>
                <w:sz w:val="18"/>
              </w:rPr>
            </w:pPr>
            <w:r w:rsidRPr="00E90CD6">
              <w:rPr>
                <w:sz w:val="18"/>
                <w:lang w:val="fr-FR"/>
              </w:rPr>
              <w:t>81</w:t>
            </w:r>
          </w:p>
        </w:tc>
        <w:tc>
          <w:tcPr>
            <w:tcW w:w="607" w:type="dxa"/>
            <w:shd w:val="clear" w:color="auto" w:fill="auto"/>
            <w:noWrap/>
            <w:vAlign w:val="bottom"/>
            <w:hideMark/>
          </w:tcPr>
          <w:p w14:paraId="64AB950A" w14:textId="77777777" w:rsidR="00B9781C" w:rsidRPr="00E90CD6" w:rsidRDefault="00B9781C" w:rsidP="00E90CD6">
            <w:pPr>
              <w:suppressAutoHyphens w:val="0"/>
              <w:spacing w:before="40" w:after="40" w:line="220" w:lineRule="exact"/>
              <w:jc w:val="right"/>
              <w:rPr>
                <w:sz w:val="18"/>
              </w:rPr>
            </w:pPr>
            <w:r w:rsidRPr="00E90CD6">
              <w:rPr>
                <w:sz w:val="18"/>
                <w:lang w:val="fr-FR"/>
              </w:rPr>
              <w:t>3 %</w:t>
            </w:r>
          </w:p>
        </w:tc>
        <w:tc>
          <w:tcPr>
            <w:tcW w:w="698" w:type="dxa"/>
            <w:shd w:val="clear" w:color="auto" w:fill="auto"/>
            <w:noWrap/>
            <w:vAlign w:val="bottom"/>
            <w:hideMark/>
          </w:tcPr>
          <w:p w14:paraId="258188B6" w14:textId="199AA7F5" w:rsidR="00B9781C" w:rsidRPr="00E90CD6" w:rsidRDefault="00B9781C" w:rsidP="00E90CD6">
            <w:pPr>
              <w:suppressAutoHyphens w:val="0"/>
              <w:spacing w:before="40" w:after="40" w:line="220" w:lineRule="exact"/>
              <w:jc w:val="right"/>
              <w:rPr>
                <w:sz w:val="18"/>
              </w:rPr>
            </w:pPr>
            <w:r w:rsidRPr="00E90CD6">
              <w:rPr>
                <w:sz w:val="18"/>
                <w:lang w:val="fr-FR"/>
              </w:rPr>
              <w:t>1</w:t>
            </w:r>
            <w:r w:rsidR="003A3182">
              <w:rPr>
                <w:sz w:val="18"/>
                <w:lang w:val="fr-FR"/>
              </w:rPr>
              <w:t> </w:t>
            </w:r>
            <w:r w:rsidRPr="00E90CD6">
              <w:rPr>
                <w:sz w:val="18"/>
                <w:lang w:val="fr-FR"/>
              </w:rPr>
              <w:t>071</w:t>
            </w:r>
          </w:p>
        </w:tc>
        <w:tc>
          <w:tcPr>
            <w:tcW w:w="653" w:type="dxa"/>
            <w:shd w:val="clear" w:color="auto" w:fill="auto"/>
            <w:noWrap/>
            <w:vAlign w:val="bottom"/>
            <w:hideMark/>
          </w:tcPr>
          <w:p w14:paraId="75666D0E" w14:textId="77777777" w:rsidR="00B9781C" w:rsidRPr="00E90CD6" w:rsidRDefault="00B9781C" w:rsidP="00E90CD6">
            <w:pPr>
              <w:suppressAutoHyphens w:val="0"/>
              <w:spacing w:before="40" w:after="40" w:line="220" w:lineRule="exact"/>
              <w:jc w:val="right"/>
              <w:rPr>
                <w:sz w:val="18"/>
              </w:rPr>
            </w:pPr>
            <w:r w:rsidRPr="00E90CD6">
              <w:rPr>
                <w:sz w:val="18"/>
                <w:lang w:val="fr-FR"/>
              </w:rPr>
              <w:t>6 %</w:t>
            </w:r>
          </w:p>
        </w:tc>
      </w:tr>
      <w:tr w:rsidR="00E90CD6" w:rsidRPr="00E90CD6" w14:paraId="3B17DDB6" w14:textId="77777777" w:rsidTr="003A3182">
        <w:tc>
          <w:tcPr>
            <w:tcW w:w="4589" w:type="dxa"/>
            <w:shd w:val="clear" w:color="auto" w:fill="auto"/>
            <w:noWrap/>
            <w:hideMark/>
          </w:tcPr>
          <w:p w14:paraId="49C1AE90" w14:textId="35C2BC1C" w:rsidR="00B9781C" w:rsidRPr="00E90CD6" w:rsidRDefault="00B9781C" w:rsidP="00E90CD6">
            <w:pPr>
              <w:suppressAutoHyphens w:val="0"/>
              <w:spacing w:before="40" w:after="40" w:line="220" w:lineRule="exact"/>
              <w:rPr>
                <w:sz w:val="18"/>
              </w:rPr>
            </w:pPr>
            <w:r w:rsidRPr="00E90CD6">
              <w:rPr>
                <w:sz w:val="18"/>
                <w:lang w:val="fr-FR"/>
              </w:rPr>
              <w:t xml:space="preserve">H </w:t>
            </w:r>
            <w:r w:rsidR="003A3182">
              <w:rPr>
                <w:sz w:val="18"/>
                <w:lang w:val="fr-FR"/>
              </w:rPr>
              <w:t>−</w:t>
            </w:r>
            <w:r w:rsidRPr="00E90CD6">
              <w:rPr>
                <w:sz w:val="18"/>
                <w:lang w:val="fr-FR"/>
              </w:rPr>
              <w:t xml:space="preserve"> Transports et entreposage</w:t>
            </w:r>
          </w:p>
        </w:tc>
        <w:tc>
          <w:tcPr>
            <w:tcW w:w="652" w:type="dxa"/>
            <w:shd w:val="clear" w:color="auto" w:fill="auto"/>
            <w:noWrap/>
            <w:vAlign w:val="bottom"/>
            <w:hideMark/>
          </w:tcPr>
          <w:p w14:paraId="2652B28A" w14:textId="77777777" w:rsidR="00B9781C" w:rsidRPr="00E90CD6" w:rsidRDefault="00B9781C" w:rsidP="00E90CD6">
            <w:pPr>
              <w:suppressAutoHyphens w:val="0"/>
              <w:spacing w:before="40" w:after="40" w:line="220" w:lineRule="exact"/>
              <w:jc w:val="right"/>
              <w:rPr>
                <w:sz w:val="18"/>
              </w:rPr>
            </w:pPr>
            <w:r w:rsidRPr="00E90CD6">
              <w:rPr>
                <w:sz w:val="18"/>
                <w:lang w:val="fr-FR"/>
              </w:rPr>
              <w:t>260</w:t>
            </w:r>
          </w:p>
        </w:tc>
        <w:tc>
          <w:tcPr>
            <w:tcW w:w="653" w:type="dxa"/>
            <w:shd w:val="clear" w:color="auto" w:fill="auto"/>
            <w:noWrap/>
            <w:vAlign w:val="bottom"/>
            <w:hideMark/>
          </w:tcPr>
          <w:p w14:paraId="4D982502" w14:textId="77777777" w:rsidR="00B9781C" w:rsidRPr="00E90CD6" w:rsidRDefault="00B9781C" w:rsidP="00E90CD6">
            <w:pPr>
              <w:suppressAutoHyphens w:val="0"/>
              <w:spacing w:before="40" w:after="40" w:line="220" w:lineRule="exact"/>
              <w:jc w:val="right"/>
              <w:rPr>
                <w:sz w:val="18"/>
              </w:rPr>
            </w:pPr>
            <w:r w:rsidRPr="00E90CD6">
              <w:rPr>
                <w:sz w:val="18"/>
                <w:lang w:val="fr-FR"/>
              </w:rPr>
              <w:t>2 %</w:t>
            </w:r>
          </w:p>
        </w:tc>
        <w:tc>
          <w:tcPr>
            <w:tcW w:w="652" w:type="dxa"/>
            <w:shd w:val="clear" w:color="auto" w:fill="auto"/>
            <w:noWrap/>
            <w:vAlign w:val="bottom"/>
            <w:hideMark/>
          </w:tcPr>
          <w:p w14:paraId="60D0A580" w14:textId="77777777" w:rsidR="00B9781C" w:rsidRPr="00E90CD6" w:rsidRDefault="00B9781C" w:rsidP="00E90CD6">
            <w:pPr>
              <w:suppressAutoHyphens w:val="0"/>
              <w:spacing w:before="40" w:after="40" w:line="220" w:lineRule="exact"/>
              <w:jc w:val="right"/>
              <w:rPr>
                <w:sz w:val="18"/>
              </w:rPr>
            </w:pPr>
            <w:r w:rsidRPr="00E90CD6">
              <w:rPr>
                <w:sz w:val="18"/>
                <w:lang w:val="fr-FR"/>
              </w:rPr>
              <w:t>7</w:t>
            </w:r>
          </w:p>
        </w:tc>
        <w:tc>
          <w:tcPr>
            <w:tcW w:w="607" w:type="dxa"/>
            <w:shd w:val="clear" w:color="auto" w:fill="auto"/>
            <w:noWrap/>
            <w:vAlign w:val="bottom"/>
            <w:hideMark/>
          </w:tcPr>
          <w:p w14:paraId="3F6A0F4B"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98" w:type="dxa"/>
            <w:shd w:val="clear" w:color="auto" w:fill="auto"/>
            <w:noWrap/>
            <w:vAlign w:val="bottom"/>
            <w:hideMark/>
          </w:tcPr>
          <w:p w14:paraId="62D98A62" w14:textId="77777777" w:rsidR="00B9781C" w:rsidRPr="00E90CD6" w:rsidRDefault="00B9781C" w:rsidP="00E90CD6">
            <w:pPr>
              <w:suppressAutoHyphens w:val="0"/>
              <w:spacing w:before="40" w:after="40" w:line="220" w:lineRule="exact"/>
              <w:jc w:val="right"/>
              <w:rPr>
                <w:sz w:val="18"/>
              </w:rPr>
            </w:pPr>
            <w:r w:rsidRPr="00E90CD6">
              <w:rPr>
                <w:sz w:val="18"/>
                <w:lang w:val="fr-FR"/>
              </w:rPr>
              <w:t>267</w:t>
            </w:r>
          </w:p>
        </w:tc>
        <w:tc>
          <w:tcPr>
            <w:tcW w:w="653" w:type="dxa"/>
            <w:shd w:val="clear" w:color="auto" w:fill="auto"/>
            <w:noWrap/>
            <w:vAlign w:val="bottom"/>
            <w:hideMark/>
          </w:tcPr>
          <w:p w14:paraId="4E9EBF25" w14:textId="77777777" w:rsidR="00B9781C" w:rsidRPr="00E90CD6" w:rsidRDefault="00B9781C" w:rsidP="00E90CD6">
            <w:pPr>
              <w:suppressAutoHyphens w:val="0"/>
              <w:spacing w:before="40" w:after="40" w:line="220" w:lineRule="exact"/>
              <w:jc w:val="right"/>
              <w:rPr>
                <w:sz w:val="18"/>
              </w:rPr>
            </w:pPr>
            <w:r w:rsidRPr="00E90CD6">
              <w:rPr>
                <w:sz w:val="18"/>
                <w:lang w:val="fr-FR"/>
              </w:rPr>
              <w:t>2 %</w:t>
            </w:r>
          </w:p>
        </w:tc>
      </w:tr>
      <w:tr w:rsidR="00E90CD6" w:rsidRPr="00E90CD6" w14:paraId="39CD33E3" w14:textId="77777777" w:rsidTr="003A3182">
        <w:tc>
          <w:tcPr>
            <w:tcW w:w="4589" w:type="dxa"/>
            <w:shd w:val="clear" w:color="auto" w:fill="auto"/>
            <w:noWrap/>
            <w:hideMark/>
          </w:tcPr>
          <w:p w14:paraId="1DA15ED8" w14:textId="3702F966" w:rsidR="00B9781C" w:rsidRPr="00E90CD6" w:rsidRDefault="00B9781C" w:rsidP="00E90CD6">
            <w:pPr>
              <w:suppressAutoHyphens w:val="0"/>
              <w:spacing w:before="40" w:after="40" w:line="220" w:lineRule="exact"/>
              <w:rPr>
                <w:sz w:val="18"/>
                <w:lang w:val="fr-BE"/>
              </w:rPr>
            </w:pPr>
            <w:r w:rsidRPr="00E90CD6">
              <w:rPr>
                <w:sz w:val="18"/>
                <w:lang w:val="fr-FR"/>
              </w:rPr>
              <w:t xml:space="preserve">I </w:t>
            </w:r>
            <w:r w:rsidR="003A3182">
              <w:rPr>
                <w:sz w:val="18"/>
                <w:lang w:val="fr-FR"/>
              </w:rPr>
              <w:t>−</w:t>
            </w:r>
            <w:r w:rsidRPr="00E90CD6">
              <w:rPr>
                <w:sz w:val="18"/>
                <w:lang w:val="fr-FR"/>
              </w:rPr>
              <w:t xml:space="preserve"> Activités d’hébergement et de restauration</w:t>
            </w:r>
          </w:p>
        </w:tc>
        <w:tc>
          <w:tcPr>
            <w:tcW w:w="652" w:type="dxa"/>
            <w:shd w:val="clear" w:color="auto" w:fill="auto"/>
            <w:noWrap/>
            <w:vAlign w:val="bottom"/>
            <w:hideMark/>
          </w:tcPr>
          <w:p w14:paraId="52C04222" w14:textId="4CBD70EE" w:rsidR="00B9781C" w:rsidRPr="00E90CD6" w:rsidRDefault="00B9781C" w:rsidP="00E90CD6">
            <w:pPr>
              <w:suppressAutoHyphens w:val="0"/>
              <w:spacing w:before="40" w:after="40" w:line="220" w:lineRule="exact"/>
              <w:jc w:val="right"/>
              <w:rPr>
                <w:sz w:val="18"/>
              </w:rPr>
            </w:pPr>
            <w:r w:rsidRPr="00E90CD6">
              <w:rPr>
                <w:sz w:val="18"/>
                <w:lang w:val="fr-FR"/>
              </w:rPr>
              <w:t>3</w:t>
            </w:r>
            <w:r w:rsidR="003A3182">
              <w:rPr>
                <w:sz w:val="18"/>
                <w:lang w:val="fr-FR"/>
              </w:rPr>
              <w:t> </w:t>
            </w:r>
            <w:r w:rsidRPr="00E90CD6">
              <w:rPr>
                <w:sz w:val="18"/>
                <w:lang w:val="fr-FR"/>
              </w:rPr>
              <w:t>301</w:t>
            </w:r>
          </w:p>
        </w:tc>
        <w:tc>
          <w:tcPr>
            <w:tcW w:w="653" w:type="dxa"/>
            <w:shd w:val="clear" w:color="auto" w:fill="auto"/>
            <w:noWrap/>
            <w:vAlign w:val="bottom"/>
            <w:hideMark/>
          </w:tcPr>
          <w:p w14:paraId="34B5FF00" w14:textId="77777777" w:rsidR="00B9781C" w:rsidRPr="00E90CD6" w:rsidRDefault="00B9781C" w:rsidP="00E90CD6">
            <w:pPr>
              <w:suppressAutoHyphens w:val="0"/>
              <w:spacing w:before="40" w:after="40" w:line="220" w:lineRule="exact"/>
              <w:jc w:val="right"/>
              <w:rPr>
                <w:sz w:val="18"/>
              </w:rPr>
            </w:pPr>
            <w:r w:rsidRPr="00E90CD6">
              <w:rPr>
                <w:sz w:val="18"/>
                <w:lang w:val="fr-FR"/>
              </w:rPr>
              <w:t>22 %</w:t>
            </w:r>
          </w:p>
        </w:tc>
        <w:tc>
          <w:tcPr>
            <w:tcW w:w="652" w:type="dxa"/>
            <w:shd w:val="clear" w:color="auto" w:fill="auto"/>
            <w:noWrap/>
            <w:vAlign w:val="bottom"/>
            <w:hideMark/>
          </w:tcPr>
          <w:p w14:paraId="45046503" w14:textId="77777777" w:rsidR="00B9781C" w:rsidRPr="00E90CD6" w:rsidRDefault="00B9781C" w:rsidP="00E90CD6">
            <w:pPr>
              <w:suppressAutoHyphens w:val="0"/>
              <w:spacing w:before="40" w:after="40" w:line="220" w:lineRule="exact"/>
              <w:jc w:val="right"/>
              <w:rPr>
                <w:sz w:val="18"/>
              </w:rPr>
            </w:pPr>
            <w:r w:rsidRPr="00E90CD6">
              <w:rPr>
                <w:sz w:val="18"/>
                <w:lang w:val="fr-FR"/>
              </w:rPr>
              <w:t>519</w:t>
            </w:r>
          </w:p>
        </w:tc>
        <w:tc>
          <w:tcPr>
            <w:tcW w:w="607" w:type="dxa"/>
            <w:shd w:val="clear" w:color="auto" w:fill="auto"/>
            <w:noWrap/>
            <w:vAlign w:val="bottom"/>
            <w:hideMark/>
          </w:tcPr>
          <w:p w14:paraId="54A3FEE7" w14:textId="77777777" w:rsidR="00B9781C" w:rsidRPr="00E90CD6" w:rsidRDefault="00B9781C" w:rsidP="00E90CD6">
            <w:pPr>
              <w:suppressAutoHyphens w:val="0"/>
              <w:spacing w:before="40" w:after="40" w:line="220" w:lineRule="exact"/>
              <w:jc w:val="right"/>
              <w:rPr>
                <w:sz w:val="18"/>
              </w:rPr>
            </w:pPr>
            <w:r w:rsidRPr="00E90CD6">
              <w:rPr>
                <w:sz w:val="18"/>
                <w:lang w:val="fr-FR"/>
              </w:rPr>
              <w:t>22 %</w:t>
            </w:r>
          </w:p>
        </w:tc>
        <w:tc>
          <w:tcPr>
            <w:tcW w:w="698" w:type="dxa"/>
            <w:shd w:val="clear" w:color="auto" w:fill="auto"/>
            <w:noWrap/>
            <w:vAlign w:val="bottom"/>
            <w:hideMark/>
          </w:tcPr>
          <w:p w14:paraId="3276C374" w14:textId="5D276F59" w:rsidR="00B9781C" w:rsidRPr="00E90CD6" w:rsidRDefault="00B9781C" w:rsidP="00E90CD6">
            <w:pPr>
              <w:suppressAutoHyphens w:val="0"/>
              <w:spacing w:before="40" w:after="40" w:line="220" w:lineRule="exact"/>
              <w:jc w:val="right"/>
              <w:rPr>
                <w:sz w:val="18"/>
              </w:rPr>
            </w:pPr>
            <w:r w:rsidRPr="00E90CD6">
              <w:rPr>
                <w:sz w:val="18"/>
                <w:lang w:val="fr-FR"/>
              </w:rPr>
              <w:t>3</w:t>
            </w:r>
            <w:r w:rsidR="003A3182">
              <w:rPr>
                <w:sz w:val="18"/>
                <w:lang w:val="fr-FR"/>
              </w:rPr>
              <w:t> </w:t>
            </w:r>
            <w:r w:rsidRPr="00E90CD6">
              <w:rPr>
                <w:sz w:val="18"/>
                <w:lang w:val="fr-FR"/>
              </w:rPr>
              <w:t>820</w:t>
            </w:r>
          </w:p>
        </w:tc>
        <w:tc>
          <w:tcPr>
            <w:tcW w:w="653" w:type="dxa"/>
            <w:shd w:val="clear" w:color="auto" w:fill="auto"/>
            <w:noWrap/>
            <w:vAlign w:val="bottom"/>
            <w:hideMark/>
          </w:tcPr>
          <w:p w14:paraId="11350353" w14:textId="77777777" w:rsidR="00B9781C" w:rsidRPr="00E90CD6" w:rsidRDefault="00B9781C" w:rsidP="00E90CD6">
            <w:pPr>
              <w:suppressAutoHyphens w:val="0"/>
              <w:spacing w:before="40" w:after="40" w:line="220" w:lineRule="exact"/>
              <w:jc w:val="right"/>
              <w:rPr>
                <w:sz w:val="18"/>
              </w:rPr>
            </w:pPr>
            <w:r w:rsidRPr="00E90CD6">
              <w:rPr>
                <w:sz w:val="18"/>
                <w:lang w:val="fr-FR"/>
              </w:rPr>
              <w:t>22 %</w:t>
            </w:r>
          </w:p>
        </w:tc>
      </w:tr>
      <w:tr w:rsidR="00E90CD6" w:rsidRPr="00E90CD6" w14:paraId="0055AE50" w14:textId="77777777" w:rsidTr="003A3182">
        <w:tc>
          <w:tcPr>
            <w:tcW w:w="4589" w:type="dxa"/>
            <w:shd w:val="clear" w:color="auto" w:fill="auto"/>
            <w:noWrap/>
            <w:hideMark/>
          </w:tcPr>
          <w:p w14:paraId="104C4FCD" w14:textId="6B3AE2A6" w:rsidR="00B9781C" w:rsidRPr="00E90CD6" w:rsidRDefault="00B9781C" w:rsidP="00E90CD6">
            <w:pPr>
              <w:suppressAutoHyphens w:val="0"/>
              <w:spacing w:before="40" w:after="40" w:line="220" w:lineRule="exact"/>
              <w:rPr>
                <w:sz w:val="18"/>
              </w:rPr>
            </w:pPr>
            <w:r w:rsidRPr="00E90CD6">
              <w:rPr>
                <w:sz w:val="18"/>
                <w:lang w:val="fr-FR"/>
              </w:rPr>
              <w:t xml:space="preserve">J </w:t>
            </w:r>
            <w:r w:rsidR="003A3182">
              <w:rPr>
                <w:sz w:val="18"/>
                <w:lang w:val="fr-FR"/>
              </w:rPr>
              <w:t>−</w:t>
            </w:r>
            <w:r w:rsidRPr="00E90CD6">
              <w:rPr>
                <w:sz w:val="18"/>
                <w:lang w:val="fr-FR"/>
              </w:rPr>
              <w:t xml:space="preserve"> Information et communication</w:t>
            </w:r>
          </w:p>
        </w:tc>
        <w:tc>
          <w:tcPr>
            <w:tcW w:w="652" w:type="dxa"/>
            <w:shd w:val="clear" w:color="auto" w:fill="auto"/>
            <w:noWrap/>
            <w:vAlign w:val="bottom"/>
            <w:hideMark/>
          </w:tcPr>
          <w:p w14:paraId="5A9E381F" w14:textId="77777777" w:rsidR="00B9781C" w:rsidRPr="00E90CD6" w:rsidRDefault="00B9781C" w:rsidP="00E90CD6">
            <w:pPr>
              <w:suppressAutoHyphens w:val="0"/>
              <w:spacing w:before="40" w:after="40" w:line="220" w:lineRule="exact"/>
              <w:jc w:val="right"/>
              <w:rPr>
                <w:sz w:val="18"/>
              </w:rPr>
            </w:pPr>
            <w:r w:rsidRPr="00E90CD6">
              <w:rPr>
                <w:sz w:val="18"/>
                <w:lang w:val="fr-FR"/>
              </w:rPr>
              <w:t>76</w:t>
            </w:r>
          </w:p>
        </w:tc>
        <w:tc>
          <w:tcPr>
            <w:tcW w:w="653" w:type="dxa"/>
            <w:shd w:val="clear" w:color="auto" w:fill="auto"/>
            <w:noWrap/>
            <w:vAlign w:val="bottom"/>
            <w:hideMark/>
          </w:tcPr>
          <w:p w14:paraId="02DBF680"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52" w:type="dxa"/>
            <w:shd w:val="clear" w:color="auto" w:fill="auto"/>
            <w:noWrap/>
            <w:vAlign w:val="bottom"/>
            <w:hideMark/>
          </w:tcPr>
          <w:p w14:paraId="4B8C3BEE" w14:textId="77777777" w:rsidR="00B9781C" w:rsidRPr="00E90CD6" w:rsidRDefault="00B9781C" w:rsidP="00E90CD6">
            <w:pPr>
              <w:suppressAutoHyphens w:val="0"/>
              <w:spacing w:before="40" w:after="40" w:line="220" w:lineRule="exact"/>
              <w:jc w:val="right"/>
              <w:rPr>
                <w:sz w:val="18"/>
              </w:rPr>
            </w:pPr>
            <w:r w:rsidRPr="00E90CD6">
              <w:rPr>
                <w:sz w:val="18"/>
                <w:lang w:val="fr-FR"/>
              </w:rPr>
              <w:t>10</w:t>
            </w:r>
          </w:p>
        </w:tc>
        <w:tc>
          <w:tcPr>
            <w:tcW w:w="607" w:type="dxa"/>
            <w:shd w:val="clear" w:color="auto" w:fill="auto"/>
            <w:noWrap/>
            <w:vAlign w:val="bottom"/>
            <w:hideMark/>
          </w:tcPr>
          <w:p w14:paraId="5DE3F27A"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98" w:type="dxa"/>
            <w:shd w:val="clear" w:color="auto" w:fill="auto"/>
            <w:noWrap/>
            <w:vAlign w:val="bottom"/>
            <w:hideMark/>
          </w:tcPr>
          <w:p w14:paraId="0CDA1B13" w14:textId="77777777" w:rsidR="00B9781C" w:rsidRPr="00E90CD6" w:rsidRDefault="00B9781C" w:rsidP="00E90CD6">
            <w:pPr>
              <w:suppressAutoHyphens w:val="0"/>
              <w:spacing w:before="40" w:after="40" w:line="220" w:lineRule="exact"/>
              <w:jc w:val="right"/>
              <w:rPr>
                <w:sz w:val="18"/>
              </w:rPr>
            </w:pPr>
            <w:r w:rsidRPr="00E90CD6">
              <w:rPr>
                <w:sz w:val="18"/>
                <w:lang w:val="fr-FR"/>
              </w:rPr>
              <w:t>86</w:t>
            </w:r>
          </w:p>
        </w:tc>
        <w:tc>
          <w:tcPr>
            <w:tcW w:w="653" w:type="dxa"/>
            <w:shd w:val="clear" w:color="auto" w:fill="auto"/>
            <w:noWrap/>
            <w:vAlign w:val="bottom"/>
            <w:hideMark/>
          </w:tcPr>
          <w:p w14:paraId="264D58D5"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r>
      <w:tr w:rsidR="00E90CD6" w:rsidRPr="00E90CD6" w14:paraId="6F326847" w14:textId="77777777" w:rsidTr="003A3182">
        <w:tc>
          <w:tcPr>
            <w:tcW w:w="4589" w:type="dxa"/>
            <w:shd w:val="clear" w:color="auto" w:fill="auto"/>
            <w:noWrap/>
            <w:hideMark/>
          </w:tcPr>
          <w:p w14:paraId="720CD8C0" w14:textId="5F99DA93" w:rsidR="00B9781C" w:rsidRPr="00E90CD6" w:rsidRDefault="00B9781C" w:rsidP="00E90CD6">
            <w:pPr>
              <w:suppressAutoHyphens w:val="0"/>
              <w:spacing w:before="40" w:after="40" w:line="220" w:lineRule="exact"/>
              <w:rPr>
                <w:sz w:val="18"/>
                <w:lang w:val="fr-BE"/>
              </w:rPr>
            </w:pPr>
            <w:r w:rsidRPr="00E90CD6">
              <w:rPr>
                <w:sz w:val="18"/>
                <w:lang w:val="fr-FR"/>
              </w:rPr>
              <w:t xml:space="preserve">K </w:t>
            </w:r>
            <w:r w:rsidR="003A3182">
              <w:rPr>
                <w:sz w:val="18"/>
                <w:lang w:val="fr-FR"/>
              </w:rPr>
              <w:t>−</w:t>
            </w:r>
            <w:r w:rsidRPr="00E90CD6">
              <w:rPr>
                <w:sz w:val="18"/>
                <w:lang w:val="fr-FR"/>
              </w:rPr>
              <w:t xml:space="preserve"> Activités financières et d’assurances</w:t>
            </w:r>
          </w:p>
        </w:tc>
        <w:tc>
          <w:tcPr>
            <w:tcW w:w="652" w:type="dxa"/>
            <w:shd w:val="clear" w:color="auto" w:fill="auto"/>
            <w:noWrap/>
            <w:vAlign w:val="bottom"/>
            <w:hideMark/>
          </w:tcPr>
          <w:p w14:paraId="71E42599" w14:textId="77777777" w:rsidR="00B9781C" w:rsidRPr="00E90CD6" w:rsidRDefault="00B9781C" w:rsidP="00E90CD6">
            <w:pPr>
              <w:suppressAutoHyphens w:val="0"/>
              <w:spacing w:before="40" w:after="40" w:line="220" w:lineRule="exact"/>
              <w:jc w:val="right"/>
              <w:rPr>
                <w:sz w:val="18"/>
              </w:rPr>
            </w:pPr>
            <w:r w:rsidRPr="00E90CD6">
              <w:rPr>
                <w:sz w:val="18"/>
                <w:lang w:val="fr-FR"/>
              </w:rPr>
              <w:t>33</w:t>
            </w:r>
          </w:p>
        </w:tc>
        <w:tc>
          <w:tcPr>
            <w:tcW w:w="653" w:type="dxa"/>
            <w:shd w:val="clear" w:color="auto" w:fill="auto"/>
            <w:noWrap/>
            <w:vAlign w:val="bottom"/>
            <w:hideMark/>
          </w:tcPr>
          <w:p w14:paraId="588363BA"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52" w:type="dxa"/>
            <w:shd w:val="clear" w:color="auto" w:fill="auto"/>
            <w:noWrap/>
            <w:vAlign w:val="bottom"/>
            <w:hideMark/>
          </w:tcPr>
          <w:p w14:paraId="4395CE3B" w14:textId="77777777" w:rsidR="00B9781C" w:rsidRPr="00E90CD6" w:rsidRDefault="00B9781C" w:rsidP="00E90CD6">
            <w:pPr>
              <w:suppressAutoHyphens w:val="0"/>
              <w:spacing w:before="40" w:after="40" w:line="220" w:lineRule="exact"/>
              <w:jc w:val="right"/>
              <w:rPr>
                <w:sz w:val="18"/>
              </w:rPr>
            </w:pPr>
            <w:r w:rsidRPr="00E90CD6">
              <w:rPr>
                <w:sz w:val="18"/>
                <w:lang w:val="fr-FR"/>
              </w:rPr>
              <w:t>3</w:t>
            </w:r>
          </w:p>
        </w:tc>
        <w:tc>
          <w:tcPr>
            <w:tcW w:w="607" w:type="dxa"/>
            <w:shd w:val="clear" w:color="auto" w:fill="auto"/>
            <w:noWrap/>
            <w:vAlign w:val="bottom"/>
            <w:hideMark/>
          </w:tcPr>
          <w:p w14:paraId="65158A58"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98" w:type="dxa"/>
            <w:shd w:val="clear" w:color="auto" w:fill="auto"/>
            <w:noWrap/>
            <w:vAlign w:val="bottom"/>
            <w:hideMark/>
          </w:tcPr>
          <w:p w14:paraId="066934CE" w14:textId="77777777" w:rsidR="00B9781C" w:rsidRPr="00E90CD6" w:rsidRDefault="00B9781C" w:rsidP="00E90CD6">
            <w:pPr>
              <w:suppressAutoHyphens w:val="0"/>
              <w:spacing w:before="40" w:after="40" w:line="220" w:lineRule="exact"/>
              <w:jc w:val="right"/>
              <w:rPr>
                <w:sz w:val="18"/>
              </w:rPr>
            </w:pPr>
            <w:r w:rsidRPr="00E90CD6">
              <w:rPr>
                <w:sz w:val="18"/>
                <w:lang w:val="fr-FR"/>
              </w:rPr>
              <w:t>36</w:t>
            </w:r>
          </w:p>
        </w:tc>
        <w:tc>
          <w:tcPr>
            <w:tcW w:w="653" w:type="dxa"/>
            <w:shd w:val="clear" w:color="auto" w:fill="auto"/>
            <w:noWrap/>
            <w:vAlign w:val="bottom"/>
            <w:hideMark/>
          </w:tcPr>
          <w:p w14:paraId="0D1B665B"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r>
      <w:tr w:rsidR="00E90CD6" w:rsidRPr="00E90CD6" w14:paraId="76BBC6FE" w14:textId="77777777" w:rsidTr="003A3182">
        <w:tc>
          <w:tcPr>
            <w:tcW w:w="4589" w:type="dxa"/>
            <w:shd w:val="clear" w:color="auto" w:fill="auto"/>
            <w:noWrap/>
            <w:hideMark/>
          </w:tcPr>
          <w:p w14:paraId="7BD766F9" w14:textId="72DFC0EC" w:rsidR="00B9781C" w:rsidRPr="00E90CD6" w:rsidRDefault="00B9781C" w:rsidP="00E90CD6">
            <w:pPr>
              <w:suppressAutoHyphens w:val="0"/>
              <w:spacing w:before="40" w:after="40" w:line="220" w:lineRule="exact"/>
              <w:rPr>
                <w:sz w:val="18"/>
              </w:rPr>
            </w:pPr>
            <w:r w:rsidRPr="00E90CD6">
              <w:rPr>
                <w:sz w:val="18"/>
                <w:lang w:val="fr-FR"/>
              </w:rPr>
              <w:t xml:space="preserve">L </w:t>
            </w:r>
            <w:r w:rsidR="003A3182">
              <w:rPr>
                <w:sz w:val="18"/>
                <w:lang w:val="fr-FR"/>
              </w:rPr>
              <w:t>−</w:t>
            </w:r>
            <w:r w:rsidRPr="00E90CD6">
              <w:rPr>
                <w:sz w:val="18"/>
                <w:lang w:val="fr-FR"/>
              </w:rPr>
              <w:t xml:space="preserve"> Activités immobilières</w:t>
            </w:r>
          </w:p>
        </w:tc>
        <w:tc>
          <w:tcPr>
            <w:tcW w:w="652" w:type="dxa"/>
            <w:shd w:val="clear" w:color="auto" w:fill="auto"/>
            <w:noWrap/>
            <w:vAlign w:val="bottom"/>
            <w:hideMark/>
          </w:tcPr>
          <w:p w14:paraId="11964FFA" w14:textId="493E11B2" w:rsidR="00B9781C" w:rsidRPr="00E90CD6" w:rsidRDefault="00B9781C" w:rsidP="00E90CD6">
            <w:pPr>
              <w:suppressAutoHyphens w:val="0"/>
              <w:spacing w:before="40" w:after="40" w:line="220" w:lineRule="exact"/>
              <w:jc w:val="right"/>
              <w:rPr>
                <w:sz w:val="18"/>
              </w:rPr>
            </w:pPr>
            <w:r w:rsidRPr="00E90CD6">
              <w:rPr>
                <w:sz w:val="18"/>
                <w:lang w:val="fr-FR"/>
              </w:rPr>
              <w:t>1</w:t>
            </w:r>
            <w:r w:rsidR="003A3182">
              <w:rPr>
                <w:sz w:val="18"/>
                <w:lang w:val="fr-FR"/>
              </w:rPr>
              <w:t> </w:t>
            </w:r>
            <w:r w:rsidRPr="00E90CD6">
              <w:rPr>
                <w:sz w:val="18"/>
                <w:lang w:val="fr-FR"/>
              </w:rPr>
              <w:t>130</w:t>
            </w:r>
          </w:p>
        </w:tc>
        <w:tc>
          <w:tcPr>
            <w:tcW w:w="653" w:type="dxa"/>
            <w:shd w:val="clear" w:color="auto" w:fill="auto"/>
            <w:noWrap/>
            <w:vAlign w:val="bottom"/>
            <w:hideMark/>
          </w:tcPr>
          <w:p w14:paraId="4E86E47D" w14:textId="77777777" w:rsidR="00B9781C" w:rsidRPr="00E90CD6" w:rsidRDefault="00B9781C" w:rsidP="00E90CD6">
            <w:pPr>
              <w:suppressAutoHyphens w:val="0"/>
              <w:spacing w:before="40" w:after="40" w:line="220" w:lineRule="exact"/>
              <w:jc w:val="right"/>
              <w:rPr>
                <w:sz w:val="18"/>
              </w:rPr>
            </w:pPr>
            <w:r w:rsidRPr="00E90CD6">
              <w:rPr>
                <w:sz w:val="18"/>
                <w:lang w:val="fr-FR"/>
              </w:rPr>
              <w:t>7 %</w:t>
            </w:r>
          </w:p>
        </w:tc>
        <w:tc>
          <w:tcPr>
            <w:tcW w:w="652" w:type="dxa"/>
            <w:shd w:val="clear" w:color="auto" w:fill="auto"/>
            <w:noWrap/>
            <w:vAlign w:val="bottom"/>
            <w:hideMark/>
          </w:tcPr>
          <w:p w14:paraId="27F871DE" w14:textId="77777777" w:rsidR="00B9781C" w:rsidRPr="00E90CD6" w:rsidRDefault="00B9781C" w:rsidP="00E90CD6">
            <w:pPr>
              <w:suppressAutoHyphens w:val="0"/>
              <w:spacing w:before="40" w:after="40" w:line="220" w:lineRule="exact"/>
              <w:jc w:val="right"/>
              <w:rPr>
                <w:sz w:val="18"/>
              </w:rPr>
            </w:pPr>
            <w:r w:rsidRPr="00E90CD6">
              <w:rPr>
                <w:sz w:val="18"/>
                <w:lang w:val="fr-FR"/>
              </w:rPr>
              <w:t>30</w:t>
            </w:r>
          </w:p>
        </w:tc>
        <w:tc>
          <w:tcPr>
            <w:tcW w:w="607" w:type="dxa"/>
            <w:shd w:val="clear" w:color="auto" w:fill="auto"/>
            <w:noWrap/>
            <w:vAlign w:val="bottom"/>
            <w:hideMark/>
          </w:tcPr>
          <w:p w14:paraId="01351F0E"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98" w:type="dxa"/>
            <w:shd w:val="clear" w:color="auto" w:fill="auto"/>
            <w:noWrap/>
            <w:vAlign w:val="bottom"/>
            <w:hideMark/>
          </w:tcPr>
          <w:p w14:paraId="6DF5018C" w14:textId="57C26364" w:rsidR="00B9781C" w:rsidRPr="00E90CD6" w:rsidRDefault="00B9781C" w:rsidP="00E90CD6">
            <w:pPr>
              <w:suppressAutoHyphens w:val="0"/>
              <w:spacing w:before="40" w:after="40" w:line="220" w:lineRule="exact"/>
              <w:jc w:val="right"/>
              <w:rPr>
                <w:sz w:val="18"/>
              </w:rPr>
            </w:pPr>
            <w:r w:rsidRPr="00E90CD6">
              <w:rPr>
                <w:sz w:val="18"/>
                <w:lang w:val="fr-FR"/>
              </w:rPr>
              <w:t>1</w:t>
            </w:r>
            <w:r w:rsidR="003A3182">
              <w:rPr>
                <w:sz w:val="18"/>
                <w:lang w:val="fr-FR"/>
              </w:rPr>
              <w:t> </w:t>
            </w:r>
            <w:r w:rsidRPr="00E90CD6">
              <w:rPr>
                <w:sz w:val="18"/>
                <w:lang w:val="fr-FR"/>
              </w:rPr>
              <w:t>160</w:t>
            </w:r>
          </w:p>
        </w:tc>
        <w:tc>
          <w:tcPr>
            <w:tcW w:w="653" w:type="dxa"/>
            <w:shd w:val="clear" w:color="auto" w:fill="auto"/>
            <w:noWrap/>
            <w:vAlign w:val="bottom"/>
            <w:hideMark/>
          </w:tcPr>
          <w:p w14:paraId="6B49512B" w14:textId="77777777" w:rsidR="00B9781C" w:rsidRPr="00E90CD6" w:rsidRDefault="00B9781C" w:rsidP="00E90CD6">
            <w:pPr>
              <w:suppressAutoHyphens w:val="0"/>
              <w:spacing w:before="40" w:after="40" w:line="220" w:lineRule="exact"/>
              <w:jc w:val="right"/>
              <w:rPr>
                <w:sz w:val="18"/>
              </w:rPr>
            </w:pPr>
            <w:r w:rsidRPr="00E90CD6">
              <w:rPr>
                <w:sz w:val="18"/>
                <w:lang w:val="fr-FR"/>
              </w:rPr>
              <w:t>7 %</w:t>
            </w:r>
          </w:p>
        </w:tc>
      </w:tr>
      <w:tr w:rsidR="00E90CD6" w:rsidRPr="00E90CD6" w14:paraId="254DE87E" w14:textId="77777777" w:rsidTr="003A3182">
        <w:tc>
          <w:tcPr>
            <w:tcW w:w="4589" w:type="dxa"/>
            <w:shd w:val="clear" w:color="auto" w:fill="auto"/>
            <w:noWrap/>
            <w:hideMark/>
          </w:tcPr>
          <w:p w14:paraId="1CCDFF87" w14:textId="5E7F72B9" w:rsidR="00B9781C" w:rsidRPr="00E90CD6" w:rsidRDefault="00B9781C" w:rsidP="00E90CD6">
            <w:pPr>
              <w:suppressAutoHyphens w:val="0"/>
              <w:spacing w:before="40" w:after="40" w:line="220" w:lineRule="exact"/>
              <w:rPr>
                <w:sz w:val="18"/>
                <w:lang w:val="fr-BE"/>
              </w:rPr>
            </w:pPr>
            <w:r w:rsidRPr="00E90CD6">
              <w:rPr>
                <w:sz w:val="18"/>
                <w:lang w:val="fr-FR"/>
              </w:rPr>
              <w:t xml:space="preserve">M </w:t>
            </w:r>
            <w:r w:rsidR="003A3182">
              <w:rPr>
                <w:sz w:val="18"/>
                <w:lang w:val="fr-FR"/>
              </w:rPr>
              <w:t>−</w:t>
            </w:r>
            <w:r w:rsidRPr="00E90CD6">
              <w:rPr>
                <w:sz w:val="18"/>
                <w:lang w:val="fr-FR"/>
              </w:rPr>
              <w:t xml:space="preserve"> Activités professionnelles, scientifiques et techniques</w:t>
            </w:r>
          </w:p>
        </w:tc>
        <w:tc>
          <w:tcPr>
            <w:tcW w:w="652" w:type="dxa"/>
            <w:shd w:val="clear" w:color="auto" w:fill="auto"/>
            <w:noWrap/>
            <w:vAlign w:val="bottom"/>
            <w:hideMark/>
          </w:tcPr>
          <w:p w14:paraId="25D09E42" w14:textId="77777777" w:rsidR="00B9781C" w:rsidRPr="00E90CD6" w:rsidRDefault="00B9781C" w:rsidP="00E90CD6">
            <w:pPr>
              <w:suppressAutoHyphens w:val="0"/>
              <w:spacing w:before="40" w:after="40" w:line="220" w:lineRule="exact"/>
              <w:jc w:val="right"/>
              <w:rPr>
                <w:sz w:val="18"/>
              </w:rPr>
            </w:pPr>
            <w:r w:rsidRPr="00E90CD6">
              <w:rPr>
                <w:sz w:val="18"/>
                <w:lang w:val="fr-FR"/>
              </w:rPr>
              <w:t>87</w:t>
            </w:r>
          </w:p>
        </w:tc>
        <w:tc>
          <w:tcPr>
            <w:tcW w:w="653" w:type="dxa"/>
            <w:shd w:val="clear" w:color="auto" w:fill="auto"/>
            <w:noWrap/>
            <w:vAlign w:val="bottom"/>
            <w:hideMark/>
          </w:tcPr>
          <w:p w14:paraId="4F541701"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52" w:type="dxa"/>
            <w:shd w:val="clear" w:color="auto" w:fill="auto"/>
            <w:noWrap/>
            <w:vAlign w:val="bottom"/>
            <w:hideMark/>
          </w:tcPr>
          <w:p w14:paraId="680350B6" w14:textId="77777777" w:rsidR="00B9781C" w:rsidRPr="00E90CD6" w:rsidRDefault="00B9781C" w:rsidP="00E90CD6">
            <w:pPr>
              <w:suppressAutoHyphens w:val="0"/>
              <w:spacing w:before="40" w:after="40" w:line="220" w:lineRule="exact"/>
              <w:jc w:val="right"/>
              <w:rPr>
                <w:sz w:val="18"/>
              </w:rPr>
            </w:pPr>
            <w:r w:rsidRPr="00E90CD6">
              <w:rPr>
                <w:sz w:val="18"/>
                <w:lang w:val="fr-FR"/>
              </w:rPr>
              <w:t>30</w:t>
            </w:r>
          </w:p>
        </w:tc>
        <w:tc>
          <w:tcPr>
            <w:tcW w:w="607" w:type="dxa"/>
            <w:shd w:val="clear" w:color="auto" w:fill="auto"/>
            <w:noWrap/>
            <w:vAlign w:val="bottom"/>
            <w:hideMark/>
          </w:tcPr>
          <w:p w14:paraId="623C3DAB"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98" w:type="dxa"/>
            <w:shd w:val="clear" w:color="auto" w:fill="auto"/>
            <w:noWrap/>
            <w:vAlign w:val="bottom"/>
            <w:hideMark/>
          </w:tcPr>
          <w:p w14:paraId="3C16A402" w14:textId="77777777" w:rsidR="00B9781C" w:rsidRPr="00E90CD6" w:rsidRDefault="00B9781C" w:rsidP="00E90CD6">
            <w:pPr>
              <w:suppressAutoHyphens w:val="0"/>
              <w:spacing w:before="40" w:after="40" w:line="220" w:lineRule="exact"/>
              <w:jc w:val="right"/>
              <w:rPr>
                <w:sz w:val="18"/>
              </w:rPr>
            </w:pPr>
            <w:r w:rsidRPr="00E90CD6">
              <w:rPr>
                <w:sz w:val="18"/>
                <w:lang w:val="fr-FR"/>
              </w:rPr>
              <w:t>117</w:t>
            </w:r>
          </w:p>
        </w:tc>
        <w:tc>
          <w:tcPr>
            <w:tcW w:w="653" w:type="dxa"/>
            <w:shd w:val="clear" w:color="auto" w:fill="auto"/>
            <w:noWrap/>
            <w:vAlign w:val="bottom"/>
            <w:hideMark/>
          </w:tcPr>
          <w:p w14:paraId="4B9EC73A"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r>
      <w:tr w:rsidR="00E90CD6" w:rsidRPr="00E90CD6" w14:paraId="3F7A81D2" w14:textId="77777777" w:rsidTr="003A3182">
        <w:tc>
          <w:tcPr>
            <w:tcW w:w="4589" w:type="dxa"/>
            <w:shd w:val="clear" w:color="auto" w:fill="auto"/>
            <w:noWrap/>
            <w:hideMark/>
          </w:tcPr>
          <w:p w14:paraId="38DCFD3F" w14:textId="56120472" w:rsidR="00B9781C" w:rsidRPr="00E90CD6" w:rsidRDefault="00B9781C" w:rsidP="00E90CD6">
            <w:pPr>
              <w:suppressAutoHyphens w:val="0"/>
              <w:spacing w:before="40" w:after="40" w:line="220" w:lineRule="exact"/>
              <w:rPr>
                <w:sz w:val="18"/>
                <w:lang w:val="fr-BE"/>
              </w:rPr>
            </w:pPr>
            <w:r w:rsidRPr="00E90CD6">
              <w:rPr>
                <w:sz w:val="18"/>
                <w:lang w:val="fr-FR"/>
              </w:rPr>
              <w:t xml:space="preserve">N </w:t>
            </w:r>
            <w:r w:rsidR="003A3182">
              <w:rPr>
                <w:sz w:val="18"/>
                <w:lang w:val="fr-FR"/>
              </w:rPr>
              <w:t>−</w:t>
            </w:r>
            <w:r w:rsidRPr="00E90CD6">
              <w:rPr>
                <w:sz w:val="18"/>
                <w:lang w:val="fr-FR"/>
              </w:rPr>
              <w:t xml:space="preserve"> Activités de services administratifs et d’appui</w:t>
            </w:r>
          </w:p>
        </w:tc>
        <w:tc>
          <w:tcPr>
            <w:tcW w:w="652" w:type="dxa"/>
            <w:shd w:val="clear" w:color="auto" w:fill="auto"/>
            <w:noWrap/>
            <w:vAlign w:val="bottom"/>
            <w:hideMark/>
          </w:tcPr>
          <w:p w14:paraId="10EC1AB4" w14:textId="77777777" w:rsidR="00B9781C" w:rsidRPr="00E90CD6" w:rsidRDefault="00B9781C" w:rsidP="00E90CD6">
            <w:pPr>
              <w:suppressAutoHyphens w:val="0"/>
              <w:spacing w:before="40" w:after="40" w:line="220" w:lineRule="exact"/>
              <w:jc w:val="right"/>
              <w:rPr>
                <w:sz w:val="18"/>
              </w:rPr>
            </w:pPr>
            <w:r w:rsidRPr="00E90CD6">
              <w:rPr>
                <w:sz w:val="18"/>
                <w:lang w:val="fr-FR"/>
              </w:rPr>
              <w:t>337</w:t>
            </w:r>
          </w:p>
        </w:tc>
        <w:tc>
          <w:tcPr>
            <w:tcW w:w="653" w:type="dxa"/>
            <w:shd w:val="clear" w:color="auto" w:fill="auto"/>
            <w:noWrap/>
            <w:vAlign w:val="bottom"/>
            <w:hideMark/>
          </w:tcPr>
          <w:p w14:paraId="4CC92370" w14:textId="77777777" w:rsidR="00B9781C" w:rsidRPr="00E90CD6" w:rsidRDefault="00B9781C" w:rsidP="00E90CD6">
            <w:pPr>
              <w:suppressAutoHyphens w:val="0"/>
              <w:spacing w:before="40" w:after="40" w:line="220" w:lineRule="exact"/>
              <w:jc w:val="right"/>
              <w:rPr>
                <w:sz w:val="18"/>
              </w:rPr>
            </w:pPr>
            <w:r w:rsidRPr="00E90CD6">
              <w:rPr>
                <w:sz w:val="18"/>
                <w:lang w:val="fr-FR"/>
              </w:rPr>
              <w:t>2 %</w:t>
            </w:r>
          </w:p>
        </w:tc>
        <w:tc>
          <w:tcPr>
            <w:tcW w:w="652" w:type="dxa"/>
            <w:shd w:val="clear" w:color="auto" w:fill="auto"/>
            <w:noWrap/>
            <w:vAlign w:val="bottom"/>
            <w:hideMark/>
          </w:tcPr>
          <w:p w14:paraId="5B61546E" w14:textId="77777777" w:rsidR="00B9781C" w:rsidRPr="00E90CD6" w:rsidRDefault="00B9781C" w:rsidP="00E90CD6">
            <w:pPr>
              <w:suppressAutoHyphens w:val="0"/>
              <w:spacing w:before="40" w:after="40" w:line="220" w:lineRule="exact"/>
              <w:jc w:val="right"/>
              <w:rPr>
                <w:sz w:val="18"/>
              </w:rPr>
            </w:pPr>
            <w:r w:rsidRPr="00E90CD6">
              <w:rPr>
                <w:sz w:val="18"/>
                <w:lang w:val="fr-FR"/>
              </w:rPr>
              <w:t>53</w:t>
            </w:r>
          </w:p>
        </w:tc>
        <w:tc>
          <w:tcPr>
            <w:tcW w:w="607" w:type="dxa"/>
            <w:shd w:val="clear" w:color="auto" w:fill="auto"/>
            <w:noWrap/>
            <w:vAlign w:val="bottom"/>
            <w:hideMark/>
          </w:tcPr>
          <w:p w14:paraId="3FF0EA82" w14:textId="77777777" w:rsidR="00B9781C" w:rsidRPr="00E90CD6" w:rsidRDefault="00B9781C" w:rsidP="00E90CD6">
            <w:pPr>
              <w:suppressAutoHyphens w:val="0"/>
              <w:spacing w:before="40" w:after="40" w:line="220" w:lineRule="exact"/>
              <w:jc w:val="right"/>
              <w:rPr>
                <w:sz w:val="18"/>
              </w:rPr>
            </w:pPr>
            <w:r w:rsidRPr="00E90CD6">
              <w:rPr>
                <w:sz w:val="18"/>
                <w:lang w:val="fr-FR"/>
              </w:rPr>
              <w:t>2 %</w:t>
            </w:r>
          </w:p>
        </w:tc>
        <w:tc>
          <w:tcPr>
            <w:tcW w:w="698" w:type="dxa"/>
            <w:shd w:val="clear" w:color="auto" w:fill="auto"/>
            <w:noWrap/>
            <w:vAlign w:val="bottom"/>
            <w:hideMark/>
          </w:tcPr>
          <w:p w14:paraId="1861624F" w14:textId="77777777" w:rsidR="00B9781C" w:rsidRPr="00E90CD6" w:rsidRDefault="00B9781C" w:rsidP="00E90CD6">
            <w:pPr>
              <w:suppressAutoHyphens w:val="0"/>
              <w:spacing w:before="40" w:after="40" w:line="220" w:lineRule="exact"/>
              <w:jc w:val="right"/>
              <w:rPr>
                <w:sz w:val="18"/>
              </w:rPr>
            </w:pPr>
            <w:r w:rsidRPr="00E90CD6">
              <w:rPr>
                <w:sz w:val="18"/>
                <w:lang w:val="fr-FR"/>
              </w:rPr>
              <w:t>390</w:t>
            </w:r>
          </w:p>
        </w:tc>
        <w:tc>
          <w:tcPr>
            <w:tcW w:w="653" w:type="dxa"/>
            <w:shd w:val="clear" w:color="auto" w:fill="auto"/>
            <w:noWrap/>
            <w:vAlign w:val="bottom"/>
            <w:hideMark/>
          </w:tcPr>
          <w:p w14:paraId="6B052572" w14:textId="77777777" w:rsidR="00B9781C" w:rsidRPr="00E90CD6" w:rsidRDefault="00B9781C" w:rsidP="00E90CD6">
            <w:pPr>
              <w:suppressAutoHyphens w:val="0"/>
              <w:spacing w:before="40" w:after="40" w:line="220" w:lineRule="exact"/>
              <w:jc w:val="right"/>
              <w:rPr>
                <w:sz w:val="18"/>
              </w:rPr>
            </w:pPr>
            <w:r w:rsidRPr="00E90CD6">
              <w:rPr>
                <w:sz w:val="18"/>
                <w:lang w:val="fr-FR"/>
              </w:rPr>
              <w:t>2 %</w:t>
            </w:r>
          </w:p>
        </w:tc>
      </w:tr>
      <w:tr w:rsidR="00E90CD6" w:rsidRPr="00E90CD6" w14:paraId="5E72F7A7" w14:textId="77777777" w:rsidTr="003A3182">
        <w:tc>
          <w:tcPr>
            <w:tcW w:w="4589" w:type="dxa"/>
            <w:shd w:val="clear" w:color="auto" w:fill="auto"/>
            <w:noWrap/>
            <w:hideMark/>
          </w:tcPr>
          <w:p w14:paraId="59D3356C" w14:textId="429DD0E4" w:rsidR="00B9781C" w:rsidRPr="00E90CD6" w:rsidRDefault="00B9781C" w:rsidP="00E90CD6">
            <w:pPr>
              <w:suppressAutoHyphens w:val="0"/>
              <w:spacing w:before="40" w:after="40" w:line="220" w:lineRule="exact"/>
              <w:rPr>
                <w:sz w:val="18"/>
                <w:lang w:val="fr-BE"/>
              </w:rPr>
            </w:pPr>
            <w:r w:rsidRPr="00E90CD6">
              <w:rPr>
                <w:sz w:val="18"/>
                <w:lang w:val="fr-FR"/>
              </w:rPr>
              <w:t xml:space="preserve">O </w:t>
            </w:r>
            <w:r w:rsidR="003A3182">
              <w:rPr>
                <w:sz w:val="18"/>
                <w:lang w:val="fr-FR"/>
              </w:rPr>
              <w:t>−</w:t>
            </w:r>
            <w:r w:rsidRPr="00E90CD6">
              <w:rPr>
                <w:sz w:val="18"/>
                <w:lang w:val="fr-FR"/>
              </w:rPr>
              <w:t xml:space="preserve"> Administration publique et défense</w:t>
            </w:r>
            <w:r w:rsidR="000F06D4">
              <w:rPr>
                <w:sz w:val="18"/>
                <w:lang w:val="fr-FR"/>
              </w:rPr>
              <w:t> </w:t>
            </w:r>
            <w:r w:rsidRPr="00E90CD6">
              <w:rPr>
                <w:sz w:val="18"/>
                <w:lang w:val="fr-FR"/>
              </w:rPr>
              <w:t>; sécurité sociale obligatoire</w:t>
            </w:r>
          </w:p>
        </w:tc>
        <w:tc>
          <w:tcPr>
            <w:tcW w:w="652" w:type="dxa"/>
            <w:shd w:val="clear" w:color="auto" w:fill="auto"/>
            <w:noWrap/>
            <w:vAlign w:val="bottom"/>
            <w:hideMark/>
          </w:tcPr>
          <w:p w14:paraId="16B54BCD" w14:textId="77777777" w:rsidR="00B9781C" w:rsidRPr="00E90CD6" w:rsidRDefault="00B9781C" w:rsidP="00E90CD6">
            <w:pPr>
              <w:suppressAutoHyphens w:val="0"/>
              <w:spacing w:before="40" w:after="40" w:line="220" w:lineRule="exact"/>
              <w:jc w:val="right"/>
              <w:rPr>
                <w:sz w:val="18"/>
              </w:rPr>
            </w:pPr>
            <w:r w:rsidRPr="00E90CD6">
              <w:rPr>
                <w:sz w:val="18"/>
                <w:lang w:val="fr-FR"/>
              </w:rPr>
              <w:t>346</w:t>
            </w:r>
          </w:p>
        </w:tc>
        <w:tc>
          <w:tcPr>
            <w:tcW w:w="653" w:type="dxa"/>
            <w:shd w:val="clear" w:color="auto" w:fill="auto"/>
            <w:noWrap/>
            <w:vAlign w:val="bottom"/>
            <w:hideMark/>
          </w:tcPr>
          <w:p w14:paraId="4429A99A" w14:textId="77777777" w:rsidR="00B9781C" w:rsidRPr="00E90CD6" w:rsidRDefault="00B9781C" w:rsidP="00E90CD6">
            <w:pPr>
              <w:suppressAutoHyphens w:val="0"/>
              <w:spacing w:before="40" w:after="40" w:line="220" w:lineRule="exact"/>
              <w:jc w:val="right"/>
              <w:rPr>
                <w:sz w:val="18"/>
              </w:rPr>
            </w:pPr>
            <w:r w:rsidRPr="00E90CD6">
              <w:rPr>
                <w:sz w:val="18"/>
                <w:lang w:val="fr-FR"/>
              </w:rPr>
              <w:t>2 %</w:t>
            </w:r>
          </w:p>
        </w:tc>
        <w:tc>
          <w:tcPr>
            <w:tcW w:w="652" w:type="dxa"/>
            <w:shd w:val="clear" w:color="auto" w:fill="auto"/>
            <w:noWrap/>
            <w:vAlign w:val="bottom"/>
            <w:hideMark/>
          </w:tcPr>
          <w:p w14:paraId="0D5C4048" w14:textId="77777777" w:rsidR="00B9781C" w:rsidRPr="00E90CD6" w:rsidRDefault="00B9781C" w:rsidP="00E90CD6">
            <w:pPr>
              <w:suppressAutoHyphens w:val="0"/>
              <w:spacing w:before="40" w:after="40" w:line="220" w:lineRule="exact"/>
              <w:jc w:val="right"/>
              <w:rPr>
                <w:sz w:val="18"/>
              </w:rPr>
            </w:pPr>
            <w:r w:rsidRPr="00E90CD6">
              <w:rPr>
                <w:sz w:val="18"/>
                <w:lang w:val="fr-FR"/>
              </w:rPr>
              <w:t>142</w:t>
            </w:r>
          </w:p>
        </w:tc>
        <w:tc>
          <w:tcPr>
            <w:tcW w:w="607" w:type="dxa"/>
            <w:shd w:val="clear" w:color="auto" w:fill="auto"/>
            <w:noWrap/>
            <w:vAlign w:val="bottom"/>
            <w:hideMark/>
          </w:tcPr>
          <w:p w14:paraId="271ABAA3" w14:textId="77777777" w:rsidR="00B9781C" w:rsidRPr="00E90CD6" w:rsidRDefault="00B9781C" w:rsidP="00E90CD6">
            <w:pPr>
              <w:suppressAutoHyphens w:val="0"/>
              <w:spacing w:before="40" w:after="40" w:line="220" w:lineRule="exact"/>
              <w:jc w:val="right"/>
              <w:rPr>
                <w:sz w:val="18"/>
              </w:rPr>
            </w:pPr>
            <w:r w:rsidRPr="00E90CD6">
              <w:rPr>
                <w:sz w:val="18"/>
                <w:lang w:val="fr-FR"/>
              </w:rPr>
              <w:t>6 %</w:t>
            </w:r>
          </w:p>
        </w:tc>
        <w:tc>
          <w:tcPr>
            <w:tcW w:w="698" w:type="dxa"/>
            <w:shd w:val="clear" w:color="auto" w:fill="auto"/>
            <w:noWrap/>
            <w:vAlign w:val="bottom"/>
            <w:hideMark/>
          </w:tcPr>
          <w:p w14:paraId="4776C6B2" w14:textId="77777777" w:rsidR="00B9781C" w:rsidRPr="00E90CD6" w:rsidRDefault="00B9781C" w:rsidP="00E90CD6">
            <w:pPr>
              <w:suppressAutoHyphens w:val="0"/>
              <w:spacing w:before="40" w:after="40" w:line="220" w:lineRule="exact"/>
              <w:jc w:val="right"/>
              <w:rPr>
                <w:sz w:val="18"/>
              </w:rPr>
            </w:pPr>
            <w:r w:rsidRPr="00E90CD6">
              <w:rPr>
                <w:sz w:val="18"/>
                <w:lang w:val="fr-FR"/>
              </w:rPr>
              <w:t>488</w:t>
            </w:r>
          </w:p>
        </w:tc>
        <w:tc>
          <w:tcPr>
            <w:tcW w:w="653" w:type="dxa"/>
            <w:shd w:val="clear" w:color="auto" w:fill="auto"/>
            <w:noWrap/>
            <w:vAlign w:val="bottom"/>
            <w:hideMark/>
          </w:tcPr>
          <w:p w14:paraId="32B17F72" w14:textId="77777777" w:rsidR="00B9781C" w:rsidRPr="00E90CD6" w:rsidRDefault="00B9781C" w:rsidP="00E90CD6">
            <w:pPr>
              <w:suppressAutoHyphens w:val="0"/>
              <w:spacing w:before="40" w:after="40" w:line="220" w:lineRule="exact"/>
              <w:jc w:val="right"/>
              <w:rPr>
                <w:sz w:val="18"/>
              </w:rPr>
            </w:pPr>
            <w:r w:rsidRPr="00E90CD6">
              <w:rPr>
                <w:sz w:val="18"/>
                <w:lang w:val="fr-FR"/>
              </w:rPr>
              <w:t>3 %</w:t>
            </w:r>
          </w:p>
        </w:tc>
      </w:tr>
      <w:tr w:rsidR="00E90CD6" w:rsidRPr="00E90CD6" w14:paraId="6B62F2E2" w14:textId="77777777" w:rsidTr="003A3182">
        <w:tc>
          <w:tcPr>
            <w:tcW w:w="4589" w:type="dxa"/>
            <w:shd w:val="clear" w:color="auto" w:fill="auto"/>
            <w:noWrap/>
            <w:hideMark/>
          </w:tcPr>
          <w:p w14:paraId="7B93A731" w14:textId="7520433D" w:rsidR="00B9781C" w:rsidRPr="00E90CD6" w:rsidRDefault="00B9781C" w:rsidP="00E90CD6">
            <w:pPr>
              <w:suppressAutoHyphens w:val="0"/>
              <w:spacing w:before="40" w:after="40" w:line="220" w:lineRule="exact"/>
              <w:rPr>
                <w:sz w:val="18"/>
              </w:rPr>
            </w:pPr>
            <w:r w:rsidRPr="00E90CD6">
              <w:rPr>
                <w:sz w:val="18"/>
                <w:lang w:val="fr-FR"/>
              </w:rPr>
              <w:t xml:space="preserve">P </w:t>
            </w:r>
            <w:r w:rsidR="003A3182">
              <w:rPr>
                <w:sz w:val="18"/>
                <w:lang w:val="fr-FR"/>
              </w:rPr>
              <w:t>−</w:t>
            </w:r>
            <w:r w:rsidRPr="00E90CD6">
              <w:rPr>
                <w:sz w:val="18"/>
                <w:lang w:val="fr-FR"/>
              </w:rPr>
              <w:t xml:space="preserve"> Éducation</w:t>
            </w:r>
          </w:p>
        </w:tc>
        <w:tc>
          <w:tcPr>
            <w:tcW w:w="652" w:type="dxa"/>
            <w:shd w:val="clear" w:color="auto" w:fill="auto"/>
            <w:noWrap/>
            <w:vAlign w:val="bottom"/>
            <w:hideMark/>
          </w:tcPr>
          <w:p w14:paraId="6A8207B9" w14:textId="77777777" w:rsidR="00B9781C" w:rsidRPr="00E90CD6" w:rsidRDefault="00B9781C" w:rsidP="00E90CD6">
            <w:pPr>
              <w:suppressAutoHyphens w:val="0"/>
              <w:spacing w:before="40" w:after="40" w:line="220" w:lineRule="exact"/>
              <w:jc w:val="right"/>
              <w:rPr>
                <w:sz w:val="18"/>
              </w:rPr>
            </w:pPr>
            <w:r w:rsidRPr="00E90CD6">
              <w:rPr>
                <w:sz w:val="18"/>
                <w:lang w:val="fr-FR"/>
              </w:rPr>
              <w:t>183</w:t>
            </w:r>
          </w:p>
        </w:tc>
        <w:tc>
          <w:tcPr>
            <w:tcW w:w="653" w:type="dxa"/>
            <w:shd w:val="clear" w:color="auto" w:fill="auto"/>
            <w:noWrap/>
            <w:vAlign w:val="bottom"/>
            <w:hideMark/>
          </w:tcPr>
          <w:p w14:paraId="196F270A"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52" w:type="dxa"/>
            <w:shd w:val="clear" w:color="auto" w:fill="auto"/>
            <w:noWrap/>
            <w:vAlign w:val="bottom"/>
            <w:hideMark/>
          </w:tcPr>
          <w:p w14:paraId="58397483" w14:textId="77777777" w:rsidR="00B9781C" w:rsidRPr="00E90CD6" w:rsidRDefault="00B9781C" w:rsidP="00E90CD6">
            <w:pPr>
              <w:suppressAutoHyphens w:val="0"/>
              <w:spacing w:before="40" w:after="40" w:line="220" w:lineRule="exact"/>
              <w:jc w:val="right"/>
              <w:rPr>
                <w:sz w:val="18"/>
              </w:rPr>
            </w:pPr>
            <w:r w:rsidRPr="00E90CD6">
              <w:rPr>
                <w:sz w:val="18"/>
                <w:lang w:val="fr-FR"/>
              </w:rPr>
              <w:t>144</w:t>
            </w:r>
          </w:p>
        </w:tc>
        <w:tc>
          <w:tcPr>
            <w:tcW w:w="607" w:type="dxa"/>
            <w:shd w:val="clear" w:color="auto" w:fill="auto"/>
            <w:noWrap/>
            <w:vAlign w:val="bottom"/>
            <w:hideMark/>
          </w:tcPr>
          <w:p w14:paraId="2F37A32D" w14:textId="77777777" w:rsidR="00B9781C" w:rsidRPr="00E90CD6" w:rsidRDefault="00B9781C" w:rsidP="00E90CD6">
            <w:pPr>
              <w:suppressAutoHyphens w:val="0"/>
              <w:spacing w:before="40" w:after="40" w:line="220" w:lineRule="exact"/>
              <w:jc w:val="right"/>
              <w:rPr>
                <w:sz w:val="18"/>
              </w:rPr>
            </w:pPr>
            <w:r w:rsidRPr="00E90CD6">
              <w:rPr>
                <w:sz w:val="18"/>
                <w:lang w:val="fr-FR"/>
              </w:rPr>
              <w:t>6 %</w:t>
            </w:r>
          </w:p>
        </w:tc>
        <w:tc>
          <w:tcPr>
            <w:tcW w:w="698" w:type="dxa"/>
            <w:shd w:val="clear" w:color="auto" w:fill="auto"/>
            <w:noWrap/>
            <w:vAlign w:val="bottom"/>
            <w:hideMark/>
          </w:tcPr>
          <w:p w14:paraId="047BCA2C" w14:textId="77777777" w:rsidR="00B9781C" w:rsidRPr="00E90CD6" w:rsidRDefault="00B9781C" w:rsidP="00E90CD6">
            <w:pPr>
              <w:suppressAutoHyphens w:val="0"/>
              <w:spacing w:before="40" w:after="40" w:line="220" w:lineRule="exact"/>
              <w:jc w:val="right"/>
              <w:rPr>
                <w:sz w:val="18"/>
              </w:rPr>
            </w:pPr>
            <w:r w:rsidRPr="00E90CD6">
              <w:rPr>
                <w:sz w:val="18"/>
                <w:lang w:val="fr-FR"/>
              </w:rPr>
              <w:t>327</w:t>
            </w:r>
          </w:p>
        </w:tc>
        <w:tc>
          <w:tcPr>
            <w:tcW w:w="653" w:type="dxa"/>
            <w:shd w:val="clear" w:color="auto" w:fill="auto"/>
            <w:noWrap/>
            <w:vAlign w:val="bottom"/>
            <w:hideMark/>
          </w:tcPr>
          <w:p w14:paraId="1C079EC7" w14:textId="77777777" w:rsidR="00B9781C" w:rsidRPr="00E90CD6" w:rsidRDefault="00B9781C" w:rsidP="00E90CD6">
            <w:pPr>
              <w:suppressAutoHyphens w:val="0"/>
              <w:spacing w:before="40" w:after="40" w:line="220" w:lineRule="exact"/>
              <w:jc w:val="right"/>
              <w:rPr>
                <w:sz w:val="18"/>
              </w:rPr>
            </w:pPr>
            <w:r w:rsidRPr="00E90CD6">
              <w:rPr>
                <w:sz w:val="18"/>
                <w:lang w:val="fr-FR"/>
              </w:rPr>
              <w:t>2 %</w:t>
            </w:r>
          </w:p>
        </w:tc>
      </w:tr>
      <w:tr w:rsidR="00E90CD6" w:rsidRPr="00E90CD6" w14:paraId="771CD009" w14:textId="77777777" w:rsidTr="003A3182">
        <w:tc>
          <w:tcPr>
            <w:tcW w:w="4589" w:type="dxa"/>
            <w:shd w:val="clear" w:color="auto" w:fill="auto"/>
            <w:noWrap/>
            <w:hideMark/>
          </w:tcPr>
          <w:p w14:paraId="4E0CC9F4" w14:textId="013525EE" w:rsidR="00B9781C" w:rsidRPr="00E90CD6" w:rsidRDefault="00B9781C" w:rsidP="00E90CD6">
            <w:pPr>
              <w:suppressAutoHyphens w:val="0"/>
              <w:spacing w:before="40" w:after="40" w:line="220" w:lineRule="exact"/>
              <w:rPr>
                <w:sz w:val="18"/>
                <w:lang w:val="fr-BE"/>
              </w:rPr>
            </w:pPr>
            <w:r w:rsidRPr="00E90CD6">
              <w:rPr>
                <w:sz w:val="18"/>
                <w:lang w:val="fr-FR"/>
              </w:rPr>
              <w:t xml:space="preserve">Q </w:t>
            </w:r>
            <w:r w:rsidR="003A3182">
              <w:rPr>
                <w:sz w:val="18"/>
                <w:lang w:val="fr-FR"/>
              </w:rPr>
              <w:t>−</w:t>
            </w:r>
            <w:r w:rsidRPr="00E90CD6">
              <w:rPr>
                <w:sz w:val="18"/>
                <w:lang w:val="fr-FR"/>
              </w:rPr>
              <w:t xml:space="preserve"> Santé et activités d’action sociale</w:t>
            </w:r>
          </w:p>
        </w:tc>
        <w:tc>
          <w:tcPr>
            <w:tcW w:w="652" w:type="dxa"/>
            <w:shd w:val="clear" w:color="auto" w:fill="auto"/>
            <w:noWrap/>
            <w:vAlign w:val="bottom"/>
            <w:hideMark/>
          </w:tcPr>
          <w:p w14:paraId="5BAC673C" w14:textId="77777777" w:rsidR="00B9781C" w:rsidRPr="00E90CD6" w:rsidRDefault="00B9781C" w:rsidP="00E90CD6">
            <w:pPr>
              <w:suppressAutoHyphens w:val="0"/>
              <w:spacing w:before="40" w:after="40" w:line="220" w:lineRule="exact"/>
              <w:jc w:val="right"/>
              <w:rPr>
                <w:sz w:val="18"/>
              </w:rPr>
            </w:pPr>
            <w:r w:rsidRPr="00E90CD6">
              <w:rPr>
                <w:sz w:val="18"/>
                <w:lang w:val="fr-FR"/>
              </w:rPr>
              <w:t>130</w:t>
            </w:r>
          </w:p>
        </w:tc>
        <w:tc>
          <w:tcPr>
            <w:tcW w:w="653" w:type="dxa"/>
            <w:shd w:val="clear" w:color="auto" w:fill="auto"/>
            <w:noWrap/>
            <w:vAlign w:val="bottom"/>
            <w:hideMark/>
          </w:tcPr>
          <w:p w14:paraId="00016196"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52" w:type="dxa"/>
            <w:shd w:val="clear" w:color="auto" w:fill="auto"/>
            <w:noWrap/>
            <w:vAlign w:val="bottom"/>
            <w:hideMark/>
          </w:tcPr>
          <w:p w14:paraId="50096379" w14:textId="77777777" w:rsidR="00B9781C" w:rsidRPr="00E90CD6" w:rsidRDefault="00B9781C" w:rsidP="00E90CD6">
            <w:pPr>
              <w:suppressAutoHyphens w:val="0"/>
              <w:spacing w:before="40" w:after="40" w:line="220" w:lineRule="exact"/>
              <w:jc w:val="right"/>
              <w:rPr>
                <w:sz w:val="18"/>
              </w:rPr>
            </w:pPr>
            <w:r w:rsidRPr="00E90CD6">
              <w:rPr>
                <w:sz w:val="18"/>
                <w:lang w:val="fr-FR"/>
              </w:rPr>
              <w:t>82</w:t>
            </w:r>
          </w:p>
        </w:tc>
        <w:tc>
          <w:tcPr>
            <w:tcW w:w="607" w:type="dxa"/>
            <w:shd w:val="clear" w:color="auto" w:fill="auto"/>
            <w:noWrap/>
            <w:vAlign w:val="bottom"/>
            <w:hideMark/>
          </w:tcPr>
          <w:p w14:paraId="133A0AB4" w14:textId="77777777" w:rsidR="00B9781C" w:rsidRPr="00E90CD6" w:rsidRDefault="00B9781C" w:rsidP="00E90CD6">
            <w:pPr>
              <w:suppressAutoHyphens w:val="0"/>
              <w:spacing w:before="40" w:after="40" w:line="220" w:lineRule="exact"/>
              <w:jc w:val="right"/>
              <w:rPr>
                <w:sz w:val="18"/>
              </w:rPr>
            </w:pPr>
            <w:r w:rsidRPr="00E90CD6">
              <w:rPr>
                <w:sz w:val="18"/>
                <w:lang w:val="fr-FR"/>
              </w:rPr>
              <w:t>4 %</w:t>
            </w:r>
          </w:p>
        </w:tc>
        <w:tc>
          <w:tcPr>
            <w:tcW w:w="698" w:type="dxa"/>
            <w:shd w:val="clear" w:color="auto" w:fill="auto"/>
            <w:noWrap/>
            <w:vAlign w:val="bottom"/>
            <w:hideMark/>
          </w:tcPr>
          <w:p w14:paraId="34B95264" w14:textId="77777777" w:rsidR="00B9781C" w:rsidRPr="00E90CD6" w:rsidRDefault="00B9781C" w:rsidP="00E90CD6">
            <w:pPr>
              <w:suppressAutoHyphens w:val="0"/>
              <w:spacing w:before="40" w:after="40" w:line="220" w:lineRule="exact"/>
              <w:jc w:val="right"/>
              <w:rPr>
                <w:sz w:val="18"/>
              </w:rPr>
            </w:pPr>
            <w:r w:rsidRPr="00E90CD6">
              <w:rPr>
                <w:sz w:val="18"/>
                <w:lang w:val="fr-FR"/>
              </w:rPr>
              <w:t>212</w:t>
            </w:r>
          </w:p>
        </w:tc>
        <w:tc>
          <w:tcPr>
            <w:tcW w:w="653" w:type="dxa"/>
            <w:shd w:val="clear" w:color="auto" w:fill="auto"/>
            <w:noWrap/>
            <w:vAlign w:val="bottom"/>
            <w:hideMark/>
          </w:tcPr>
          <w:p w14:paraId="449A863E"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r>
      <w:tr w:rsidR="00E90CD6" w:rsidRPr="00E90CD6" w14:paraId="15D37556" w14:textId="77777777" w:rsidTr="003A3182">
        <w:tc>
          <w:tcPr>
            <w:tcW w:w="4589" w:type="dxa"/>
            <w:shd w:val="clear" w:color="auto" w:fill="auto"/>
            <w:noWrap/>
            <w:hideMark/>
          </w:tcPr>
          <w:p w14:paraId="2765EF78" w14:textId="75B246CE" w:rsidR="00B9781C" w:rsidRPr="00E90CD6" w:rsidRDefault="00B9781C" w:rsidP="00E90CD6">
            <w:pPr>
              <w:suppressAutoHyphens w:val="0"/>
              <w:spacing w:before="40" w:after="40" w:line="220" w:lineRule="exact"/>
              <w:rPr>
                <w:sz w:val="18"/>
                <w:lang w:val="fr-BE"/>
              </w:rPr>
            </w:pPr>
            <w:r w:rsidRPr="00E90CD6">
              <w:rPr>
                <w:sz w:val="18"/>
                <w:lang w:val="fr-FR"/>
              </w:rPr>
              <w:t xml:space="preserve">R </w:t>
            </w:r>
            <w:r w:rsidR="003A3182">
              <w:rPr>
                <w:sz w:val="18"/>
                <w:lang w:val="fr-FR"/>
              </w:rPr>
              <w:t>−</w:t>
            </w:r>
            <w:r w:rsidRPr="00E90CD6">
              <w:rPr>
                <w:sz w:val="18"/>
                <w:lang w:val="fr-FR"/>
              </w:rPr>
              <w:t xml:space="preserve"> Arts, spectacles et loisirs</w:t>
            </w:r>
          </w:p>
        </w:tc>
        <w:tc>
          <w:tcPr>
            <w:tcW w:w="652" w:type="dxa"/>
            <w:shd w:val="clear" w:color="auto" w:fill="auto"/>
            <w:noWrap/>
            <w:vAlign w:val="bottom"/>
            <w:hideMark/>
          </w:tcPr>
          <w:p w14:paraId="0CA08E5C" w14:textId="77777777" w:rsidR="00B9781C" w:rsidRPr="00E90CD6" w:rsidRDefault="00B9781C" w:rsidP="00E90CD6">
            <w:pPr>
              <w:suppressAutoHyphens w:val="0"/>
              <w:spacing w:before="40" w:after="40" w:line="220" w:lineRule="exact"/>
              <w:jc w:val="right"/>
              <w:rPr>
                <w:sz w:val="18"/>
              </w:rPr>
            </w:pPr>
            <w:r w:rsidRPr="00E90CD6">
              <w:rPr>
                <w:sz w:val="18"/>
                <w:lang w:val="fr-FR"/>
              </w:rPr>
              <w:t>157</w:t>
            </w:r>
          </w:p>
        </w:tc>
        <w:tc>
          <w:tcPr>
            <w:tcW w:w="653" w:type="dxa"/>
            <w:shd w:val="clear" w:color="auto" w:fill="auto"/>
            <w:noWrap/>
            <w:vAlign w:val="bottom"/>
            <w:hideMark/>
          </w:tcPr>
          <w:p w14:paraId="06822901"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52" w:type="dxa"/>
            <w:shd w:val="clear" w:color="auto" w:fill="auto"/>
            <w:noWrap/>
            <w:vAlign w:val="bottom"/>
            <w:hideMark/>
          </w:tcPr>
          <w:p w14:paraId="4A6BCD13" w14:textId="77777777" w:rsidR="00B9781C" w:rsidRPr="00E90CD6" w:rsidRDefault="00B9781C" w:rsidP="00E90CD6">
            <w:pPr>
              <w:suppressAutoHyphens w:val="0"/>
              <w:spacing w:before="40" w:after="40" w:line="220" w:lineRule="exact"/>
              <w:jc w:val="right"/>
              <w:rPr>
                <w:sz w:val="18"/>
              </w:rPr>
            </w:pPr>
            <w:r w:rsidRPr="00E90CD6">
              <w:rPr>
                <w:sz w:val="18"/>
                <w:lang w:val="fr-FR"/>
              </w:rPr>
              <w:t>65</w:t>
            </w:r>
          </w:p>
        </w:tc>
        <w:tc>
          <w:tcPr>
            <w:tcW w:w="607" w:type="dxa"/>
            <w:shd w:val="clear" w:color="auto" w:fill="auto"/>
            <w:noWrap/>
            <w:vAlign w:val="bottom"/>
            <w:hideMark/>
          </w:tcPr>
          <w:p w14:paraId="24A73735" w14:textId="77777777" w:rsidR="00B9781C" w:rsidRPr="00E90CD6" w:rsidRDefault="00B9781C" w:rsidP="00E90CD6">
            <w:pPr>
              <w:suppressAutoHyphens w:val="0"/>
              <w:spacing w:before="40" w:after="40" w:line="220" w:lineRule="exact"/>
              <w:jc w:val="right"/>
              <w:rPr>
                <w:sz w:val="18"/>
              </w:rPr>
            </w:pPr>
            <w:r w:rsidRPr="00E90CD6">
              <w:rPr>
                <w:sz w:val="18"/>
                <w:lang w:val="fr-FR"/>
              </w:rPr>
              <w:t>3 %</w:t>
            </w:r>
          </w:p>
        </w:tc>
        <w:tc>
          <w:tcPr>
            <w:tcW w:w="698" w:type="dxa"/>
            <w:shd w:val="clear" w:color="auto" w:fill="auto"/>
            <w:noWrap/>
            <w:vAlign w:val="bottom"/>
            <w:hideMark/>
          </w:tcPr>
          <w:p w14:paraId="3DFDB5E9" w14:textId="77777777" w:rsidR="00B9781C" w:rsidRPr="00E90CD6" w:rsidRDefault="00B9781C" w:rsidP="00E90CD6">
            <w:pPr>
              <w:suppressAutoHyphens w:val="0"/>
              <w:spacing w:before="40" w:after="40" w:line="220" w:lineRule="exact"/>
              <w:jc w:val="right"/>
              <w:rPr>
                <w:sz w:val="18"/>
              </w:rPr>
            </w:pPr>
            <w:r w:rsidRPr="00E90CD6">
              <w:rPr>
                <w:sz w:val="18"/>
                <w:lang w:val="fr-FR"/>
              </w:rPr>
              <w:t>222</w:t>
            </w:r>
          </w:p>
        </w:tc>
        <w:tc>
          <w:tcPr>
            <w:tcW w:w="653" w:type="dxa"/>
            <w:shd w:val="clear" w:color="auto" w:fill="auto"/>
            <w:noWrap/>
            <w:vAlign w:val="bottom"/>
            <w:hideMark/>
          </w:tcPr>
          <w:p w14:paraId="49387453"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r>
      <w:tr w:rsidR="00E90CD6" w:rsidRPr="00E90CD6" w14:paraId="28157C43" w14:textId="77777777" w:rsidTr="003A3182">
        <w:tc>
          <w:tcPr>
            <w:tcW w:w="4589" w:type="dxa"/>
            <w:shd w:val="clear" w:color="auto" w:fill="auto"/>
            <w:noWrap/>
            <w:hideMark/>
          </w:tcPr>
          <w:p w14:paraId="6C492E45" w14:textId="39C5B829" w:rsidR="00B9781C" w:rsidRPr="00E90CD6" w:rsidRDefault="00B9781C" w:rsidP="00E90CD6">
            <w:pPr>
              <w:suppressAutoHyphens w:val="0"/>
              <w:spacing w:before="40" w:after="40" w:line="220" w:lineRule="exact"/>
              <w:rPr>
                <w:sz w:val="18"/>
                <w:lang w:val="fr-BE"/>
              </w:rPr>
            </w:pPr>
            <w:r w:rsidRPr="00E90CD6">
              <w:rPr>
                <w:sz w:val="18"/>
                <w:lang w:val="fr-FR"/>
              </w:rPr>
              <w:t xml:space="preserve">S </w:t>
            </w:r>
            <w:r w:rsidR="003A3182">
              <w:rPr>
                <w:sz w:val="18"/>
                <w:lang w:val="fr-FR"/>
              </w:rPr>
              <w:t>−</w:t>
            </w:r>
            <w:r w:rsidRPr="00E90CD6">
              <w:rPr>
                <w:sz w:val="18"/>
                <w:lang w:val="fr-FR"/>
              </w:rPr>
              <w:t xml:space="preserve"> Autres activités de services</w:t>
            </w:r>
          </w:p>
        </w:tc>
        <w:tc>
          <w:tcPr>
            <w:tcW w:w="652" w:type="dxa"/>
            <w:shd w:val="clear" w:color="auto" w:fill="auto"/>
            <w:noWrap/>
            <w:vAlign w:val="bottom"/>
            <w:hideMark/>
          </w:tcPr>
          <w:p w14:paraId="4E80F897" w14:textId="77777777" w:rsidR="00B9781C" w:rsidRPr="00E90CD6" w:rsidRDefault="00B9781C" w:rsidP="00E90CD6">
            <w:pPr>
              <w:suppressAutoHyphens w:val="0"/>
              <w:spacing w:before="40" w:after="40" w:line="220" w:lineRule="exact"/>
              <w:jc w:val="right"/>
              <w:rPr>
                <w:sz w:val="18"/>
              </w:rPr>
            </w:pPr>
            <w:r w:rsidRPr="00E90CD6">
              <w:rPr>
                <w:sz w:val="18"/>
                <w:lang w:val="fr-FR"/>
              </w:rPr>
              <w:t>54</w:t>
            </w:r>
          </w:p>
        </w:tc>
        <w:tc>
          <w:tcPr>
            <w:tcW w:w="653" w:type="dxa"/>
            <w:shd w:val="clear" w:color="auto" w:fill="auto"/>
            <w:noWrap/>
            <w:vAlign w:val="bottom"/>
            <w:hideMark/>
          </w:tcPr>
          <w:p w14:paraId="44CD8582"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52" w:type="dxa"/>
            <w:shd w:val="clear" w:color="auto" w:fill="auto"/>
            <w:noWrap/>
            <w:vAlign w:val="bottom"/>
            <w:hideMark/>
          </w:tcPr>
          <w:p w14:paraId="1B879F1A" w14:textId="77777777" w:rsidR="00B9781C" w:rsidRPr="00E90CD6" w:rsidRDefault="00B9781C" w:rsidP="00E90CD6">
            <w:pPr>
              <w:suppressAutoHyphens w:val="0"/>
              <w:spacing w:before="40" w:after="40" w:line="220" w:lineRule="exact"/>
              <w:jc w:val="right"/>
              <w:rPr>
                <w:sz w:val="18"/>
              </w:rPr>
            </w:pPr>
            <w:r w:rsidRPr="00E90CD6">
              <w:rPr>
                <w:sz w:val="18"/>
                <w:lang w:val="fr-FR"/>
              </w:rPr>
              <w:t>29</w:t>
            </w:r>
          </w:p>
        </w:tc>
        <w:tc>
          <w:tcPr>
            <w:tcW w:w="607" w:type="dxa"/>
            <w:shd w:val="clear" w:color="auto" w:fill="auto"/>
            <w:noWrap/>
            <w:vAlign w:val="bottom"/>
            <w:hideMark/>
          </w:tcPr>
          <w:p w14:paraId="3CEF57E0"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98" w:type="dxa"/>
            <w:shd w:val="clear" w:color="auto" w:fill="auto"/>
            <w:noWrap/>
            <w:vAlign w:val="bottom"/>
            <w:hideMark/>
          </w:tcPr>
          <w:p w14:paraId="450B0564" w14:textId="77777777" w:rsidR="00B9781C" w:rsidRPr="00E90CD6" w:rsidRDefault="00B9781C" w:rsidP="00E90CD6">
            <w:pPr>
              <w:suppressAutoHyphens w:val="0"/>
              <w:spacing w:before="40" w:after="40" w:line="220" w:lineRule="exact"/>
              <w:jc w:val="right"/>
              <w:rPr>
                <w:sz w:val="18"/>
              </w:rPr>
            </w:pPr>
            <w:r w:rsidRPr="00E90CD6">
              <w:rPr>
                <w:sz w:val="18"/>
                <w:lang w:val="fr-FR"/>
              </w:rPr>
              <w:t>83</w:t>
            </w:r>
          </w:p>
        </w:tc>
        <w:tc>
          <w:tcPr>
            <w:tcW w:w="653" w:type="dxa"/>
            <w:shd w:val="clear" w:color="auto" w:fill="auto"/>
            <w:noWrap/>
            <w:vAlign w:val="bottom"/>
            <w:hideMark/>
          </w:tcPr>
          <w:p w14:paraId="52DA9F13"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r>
      <w:tr w:rsidR="00E90CD6" w:rsidRPr="00E90CD6" w14:paraId="7E1AD9CE" w14:textId="77777777" w:rsidTr="003A3182">
        <w:tc>
          <w:tcPr>
            <w:tcW w:w="4589" w:type="dxa"/>
            <w:shd w:val="clear" w:color="auto" w:fill="auto"/>
            <w:noWrap/>
            <w:hideMark/>
          </w:tcPr>
          <w:p w14:paraId="5B4CE071" w14:textId="60FB0EE8" w:rsidR="00B9781C" w:rsidRPr="00E90CD6" w:rsidRDefault="00B9781C" w:rsidP="00E90CD6">
            <w:pPr>
              <w:suppressAutoHyphens w:val="0"/>
              <w:spacing w:before="40" w:after="40" w:line="220" w:lineRule="exact"/>
              <w:rPr>
                <w:sz w:val="18"/>
                <w:lang w:val="fr-BE"/>
              </w:rPr>
            </w:pPr>
            <w:r w:rsidRPr="00E90CD6">
              <w:rPr>
                <w:sz w:val="18"/>
                <w:lang w:val="fr-FR"/>
              </w:rPr>
              <w:t xml:space="preserve">T </w:t>
            </w:r>
            <w:r w:rsidR="003A3182">
              <w:rPr>
                <w:sz w:val="18"/>
                <w:lang w:val="fr-FR"/>
              </w:rPr>
              <w:t>−</w:t>
            </w:r>
            <w:r w:rsidRPr="00E90CD6">
              <w:rPr>
                <w:sz w:val="18"/>
                <w:lang w:val="fr-FR"/>
              </w:rPr>
              <w:t xml:space="preserve"> Activités des ménages privés employant du personnel domestique</w:t>
            </w:r>
          </w:p>
        </w:tc>
        <w:tc>
          <w:tcPr>
            <w:tcW w:w="652" w:type="dxa"/>
            <w:shd w:val="clear" w:color="auto" w:fill="auto"/>
            <w:noWrap/>
            <w:vAlign w:val="bottom"/>
            <w:hideMark/>
          </w:tcPr>
          <w:p w14:paraId="2F4B418B" w14:textId="77777777" w:rsidR="00B9781C" w:rsidRPr="00E90CD6" w:rsidRDefault="00B9781C" w:rsidP="00E90CD6">
            <w:pPr>
              <w:suppressAutoHyphens w:val="0"/>
              <w:spacing w:before="40" w:after="40" w:line="220" w:lineRule="exact"/>
              <w:jc w:val="right"/>
              <w:rPr>
                <w:sz w:val="18"/>
              </w:rPr>
            </w:pPr>
            <w:r w:rsidRPr="00E90CD6">
              <w:rPr>
                <w:sz w:val="18"/>
                <w:lang w:val="fr-FR"/>
              </w:rPr>
              <w:t>51</w:t>
            </w:r>
          </w:p>
        </w:tc>
        <w:tc>
          <w:tcPr>
            <w:tcW w:w="653" w:type="dxa"/>
            <w:shd w:val="clear" w:color="auto" w:fill="auto"/>
            <w:noWrap/>
            <w:vAlign w:val="bottom"/>
            <w:hideMark/>
          </w:tcPr>
          <w:p w14:paraId="751E39F3"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52" w:type="dxa"/>
            <w:shd w:val="clear" w:color="auto" w:fill="auto"/>
            <w:noWrap/>
            <w:vAlign w:val="bottom"/>
            <w:hideMark/>
          </w:tcPr>
          <w:p w14:paraId="23A211EB" w14:textId="77777777" w:rsidR="00B9781C" w:rsidRPr="00E90CD6" w:rsidRDefault="00B9781C" w:rsidP="00E90CD6">
            <w:pPr>
              <w:suppressAutoHyphens w:val="0"/>
              <w:spacing w:before="40" w:after="40" w:line="220" w:lineRule="exact"/>
              <w:jc w:val="right"/>
              <w:rPr>
                <w:sz w:val="18"/>
              </w:rPr>
            </w:pPr>
            <w:r w:rsidRPr="00E90CD6">
              <w:rPr>
                <w:sz w:val="18"/>
                <w:lang w:val="fr-FR"/>
              </w:rPr>
              <w:t>70</w:t>
            </w:r>
          </w:p>
        </w:tc>
        <w:tc>
          <w:tcPr>
            <w:tcW w:w="607" w:type="dxa"/>
            <w:shd w:val="clear" w:color="auto" w:fill="auto"/>
            <w:noWrap/>
            <w:vAlign w:val="bottom"/>
            <w:hideMark/>
          </w:tcPr>
          <w:p w14:paraId="1B963AEA" w14:textId="77777777" w:rsidR="00B9781C" w:rsidRPr="00E90CD6" w:rsidRDefault="00B9781C" w:rsidP="00E90CD6">
            <w:pPr>
              <w:suppressAutoHyphens w:val="0"/>
              <w:spacing w:before="40" w:after="40" w:line="220" w:lineRule="exact"/>
              <w:jc w:val="right"/>
              <w:rPr>
                <w:sz w:val="18"/>
              </w:rPr>
            </w:pPr>
            <w:r w:rsidRPr="00E90CD6">
              <w:rPr>
                <w:sz w:val="18"/>
                <w:lang w:val="fr-FR"/>
              </w:rPr>
              <w:t>3 %</w:t>
            </w:r>
          </w:p>
        </w:tc>
        <w:tc>
          <w:tcPr>
            <w:tcW w:w="698" w:type="dxa"/>
            <w:shd w:val="clear" w:color="auto" w:fill="auto"/>
            <w:noWrap/>
            <w:vAlign w:val="bottom"/>
            <w:hideMark/>
          </w:tcPr>
          <w:p w14:paraId="6D5EF4FA" w14:textId="77777777" w:rsidR="00B9781C" w:rsidRPr="00E90CD6" w:rsidRDefault="00B9781C" w:rsidP="00E90CD6">
            <w:pPr>
              <w:suppressAutoHyphens w:val="0"/>
              <w:spacing w:before="40" w:after="40" w:line="220" w:lineRule="exact"/>
              <w:jc w:val="right"/>
              <w:rPr>
                <w:sz w:val="18"/>
              </w:rPr>
            </w:pPr>
            <w:r w:rsidRPr="00E90CD6">
              <w:rPr>
                <w:sz w:val="18"/>
                <w:lang w:val="fr-FR"/>
              </w:rPr>
              <w:t>121</w:t>
            </w:r>
          </w:p>
        </w:tc>
        <w:tc>
          <w:tcPr>
            <w:tcW w:w="653" w:type="dxa"/>
            <w:shd w:val="clear" w:color="auto" w:fill="auto"/>
            <w:noWrap/>
            <w:vAlign w:val="bottom"/>
            <w:hideMark/>
          </w:tcPr>
          <w:p w14:paraId="6EE91015"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r>
      <w:tr w:rsidR="00E90CD6" w:rsidRPr="00E90CD6" w14:paraId="6CE4CC12" w14:textId="77777777" w:rsidTr="003A3182">
        <w:tc>
          <w:tcPr>
            <w:tcW w:w="4589" w:type="dxa"/>
            <w:shd w:val="clear" w:color="auto" w:fill="auto"/>
            <w:noWrap/>
            <w:hideMark/>
          </w:tcPr>
          <w:p w14:paraId="6722AE7E" w14:textId="7E14D19E" w:rsidR="00B9781C" w:rsidRPr="00E90CD6" w:rsidRDefault="00B9781C" w:rsidP="00E90CD6">
            <w:pPr>
              <w:suppressAutoHyphens w:val="0"/>
              <w:spacing w:before="40" w:after="40" w:line="220" w:lineRule="exact"/>
              <w:rPr>
                <w:sz w:val="18"/>
                <w:lang w:val="fr-BE"/>
              </w:rPr>
            </w:pPr>
            <w:r w:rsidRPr="00E90CD6">
              <w:rPr>
                <w:sz w:val="18"/>
                <w:lang w:val="fr-FR"/>
              </w:rPr>
              <w:t xml:space="preserve">U </w:t>
            </w:r>
            <w:r w:rsidR="003A3182">
              <w:rPr>
                <w:sz w:val="18"/>
                <w:lang w:val="fr-FR"/>
              </w:rPr>
              <w:t>−</w:t>
            </w:r>
            <w:r w:rsidRPr="00E90CD6">
              <w:rPr>
                <w:sz w:val="18"/>
                <w:lang w:val="fr-FR"/>
              </w:rPr>
              <w:t xml:space="preserve"> Activités des organisations extraterritoriales</w:t>
            </w:r>
          </w:p>
        </w:tc>
        <w:tc>
          <w:tcPr>
            <w:tcW w:w="652" w:type="dxa"/>
            <w:shd w:val="clear" w:color="auto" w:fill="auto"/>
            <w:noWrap/>
            <w:vAlign w:val="bottom"/>
            <w:hideMark/>
          </w:tcPr>
          <w:p w14:paraId="388CFEF3" w14:textId="77777777" w:rsidR="00B9781C" w:rsidRPr="00E90CD6" w:rsidRDefault="00B9781C" w:rsidP="00E90CD6">
            <w:pPr>
              <w:suppressAutoHyphens w:val="0"/>
              <w:spacing w:before="40" w:after="40" w:line="220" w:lineRule="exact"/>
              <w:jc w:val="right"/>
              <w:rPr>
                <w:sz w:val="18"/>
              </w:rPr>
            </w:pPr>
            <w:r w:rsidRPr="00E90CD6">
              <w:rPr>
                <w:sz w:val="18"/>
                <w:lang w:val="fr-FR"/>
              </w:rPr>
              <w:t>16</w:t>
            </w:r>
          </w:p>
        </w:tc>
        <w:tc>
          <w:tcPr>
            <w:tcW w:w="653" w:type="dxa"/>
            <w:shd w:val="clear" w:color="auto" w:fill="auto"/>
            <w:noWrap/>
            <w:vAlign w:val="bottom"/>
            <w:hideMark/>
          </w:tcPr>
          <w:p w14:paraId="141D8EB1"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52" w:type="dxa"/>
            <w:shd w:val="clear" w:color="auto" w:fill="auto"/>
            <w:noWrap/>
            <w:vAlign w:val="bottom"/>
            <w:hideMark/>
          </w:tcPr>
          <w:p w14:paraId="4CF7CAAE" w14:textId="77777777" w:rsidR="00B9781C" w:rsidRPr="00E90CD6" w:rsidRDefault="00B9781C" w:rsidP="00E90CD6">
            <w:pPr>
              <w:suppressAutoHyphens w:val="0"/>
              <w:spacing w:before="40" w:after="40" w:line="220" w:lineRule="exact"/>
              <w:jc w:val="right"/>
              <w:rPr>
                <w:sz w:val="18"/>
              </w:rPr>
            </w:pPr>
            <w:r w:rsidRPr="00E90CD6">
              <w:rPr>
                <w:sz w:val="18"/>
                <w:lang w:val="fr-FR"/>
              </w:rPr>
              <w:t>10</w:t>
            </w:r>
          </w:p>
        </w:tc>
        <w:tc>
          <w:tcPr>
            <w:tcW w:w="607" w:type="dxa"/>
            <w:shd w:val="clear" w:color="auto" w:fill="auto"/>
            <w:noWrap/>
            <w:vAlign w:val="bottom"/>
            <w:hideMark/>
          </w:tcPr>
          <w:p w14:paraId="59275FC2"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c>
          <w:tcPr>
            <w:tcW w:w="698" w:type="dxa"/>
            <w:shd w:val="clear" w:color="auto" w:fill="auto"/>
            <w:noWrap/>
            <w:vAlign w:val="bottom"/>
            <w:hideMark/>
          </w:tcPr>
          <w:p w14:paraId="56917A8E" w14:textId="77777777" w:rsidR="00B9781C" w:rsidRPr="00E90CD6" w:rsidRDefault="00B9781C" w:rsidP="00E90CD6">
            <w:pPr>
              <w:suppressAutoHyphens w:val="0"/>
              <w:spacing w:before="40" w:after="40" w:line="220" w:lineRule="exact"/>
              <w:jc w:val="right"/>
              <w:rPr>
                <w:sz w:val="18"/>
              </w:rPr>
            </w:pPr>
            <w:r w:rsidRPr="00E90CD6">
              <w:rPr>
                <w:sz w:val="18"/>
                <w:lang w:val="fr-FR"/>
              </w:rPr>
              <w:t>26</w:t>
            </w:r>
          </w:p>
        </w:tc>
        <w:tc>
          <w:tcPr>
            <w:tcW w:w="653" w:type="dxa"/>
            <w:shd w:val="clear" w:color="auto" w:fill="auto"/>
            <w:noWrap/>
            <w:vAlign w:val="bottom"/>
            <w:hideMark/>
          </w:tcPr>
          <w:p w14:paraId="261774B3" w14:textId="77777777" w:rsidR="00B9781C" w:rsidRPr="00E90CD6" w:rsidRDefault="00B9781C" w:rsidP="00E90CD6">
            <w:pPr>
              <w:suppressAutoHyphens w:val="0"/>
              <w:spacing w:before="40" w:after="40" w:line="220" w:lineRule="exact"/>
              <w:jc w:val="right"/>
              <w:rPr>
                <w:sz w:val="18"/>
              </w:rPr>
            </w:pPr>
            <w:r w:rsidRPr="00E90CD6">
              <w:rPr>
                <w:sz w:val="18"/>
                <w:lang w:val="fr-FR"/>
              </w:rPr>
              <w:t>0 %</w:t>
            </w:r>
          </w:p>
        </w:tc>
      </w:tr>
      <w:tr w:rsidR="00E90CD6" w:rsidRPr="00E90CD6" w14:paraId="5B97CD91" w14:textId="77777777" w:rsidTr="003A3182">
        <w:tc>
          <w:tcPr>
            <w:tcW w:w="4589" w:type="dxa"/>
            <w:tcBorders>
              <w:bottom w:val="single" w:sz="4" w:space="0" w:color="auto"/>
            </w:tcBorders>
            <w:shd w:val="clear" w:color="auto" w:fill="auto"/>
            <w:noWrap/>
            <w:hideMark/>
          </w:tcPr>
          <w:p w14:paraId="2075AE99" w14:textId="363F86E1" w:rsidR="00B9781C" w:rsidRPr="00E90CD6" w:rsidRDefault="00B9781C" w:rsidP="00E90CD6">
            <w:pPr>
              <w:suppressAutoHyphens w:val="0"/>
              <w:spacing w:before="40" w:after="40" w:line="220" w:lineRule="exact"/>
              <w:rPr>
                <w:sz w:val="18"/>
              </w:rPr>
            </w:pPr>
            <w:r w:rsidRPr="00E90CD6">
              <w:rPr>
                <w:sz w:val="18"/>
                <w:lang w:val="fr-FR"/>
              </w:rPr>
              <w:t xml:space="preserve">X </w:t>
            </w:r>
            <w:r w:rsidR="003A3182">
              <w:rPr>
                <w:sz w:val="18"/>
                <w:lang w:val="fr-FR"/>
              </w:rPr>
              <w:t>−</w:t>
            </w:r>
            <w:r w:rsidRPr="00E90CD6">
              <w:rPr>
                <w:sz w:val="18"/>
                <w:lang w:val="fr-FR"/>
              </w:rPr>
              <w:t xml:space="preserve"> Non classés ailleurs</w:t>
            </w:r>
          </w:p>
        </w:tc>
        <w:tc>
          <w:tcPr>
            <w:tcW w:w="652" w:type="dxa"/>
            <w:tcBorders>
              <w:bottom w:val="single" w:sz="4" w:space="0" w:color="auto"/>
            </w:tcBorders>
            <w:shd w:val="clear" w:color="auto" w:fill="auto"/>
            <w:noWrap/>
            <w:vAlign w:val="bottom"/>
            <w:hideMark/>
          </w:tcPr>
          <w:p w14:paraId="5DB7F853" w14:textId="77777777" w:rsidR="00B9781C" w:rsidRPr="00E90CD6" w:rsidRDefault="00B9781C" w:rsidP="00E90CD6">
            <w:pPr>
              <w:suppressAutoHyphens w:val="0"/>
              <w:spacing w:before="40" w:after="40" w:line="220" w:lineRule="exact"/>
              <w:jc w:val="right"/>
              <w:rPr>
                <w:sz w:val="18"/>
              </w:rPr>
            </w:pPr>
            <w:r w:rsidRPr="00E90CD6">
              <w:rPr>
                <w:sz w:val="18"/>
                <w:lang w:val="fr-FR"/>
              </w:rPr>
              <w:t>80</w:t>
            </w:r>
          </w:p>
        </w:tc>
        <w:tc>
          <w:tcPr>
            <w:tcW w:w="653" w:type="dxa"/>
            <w:tcBorders>
              <w:bottom w:val="single" w:sz="4" w:space="0" w:color="auto"/>
            </w:tcBorders>
            <w:shd w:val="clear" w:color="auto" w:fill="auto"/>
            <w:noWrap/>
            <w:vAlign w:val="bottom"/>
            <w:hideMark/>
          </w:tcPr>
          <w:p w14:paraId="75BE72B3"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52" w:type="dxa"/>
            <w:tcBorders>
              <w:bottom w:val="single" w:sz="4" w:space="0" w:color="auto"/>
            </w:tcBorders>
            <w:shd w:val="clear" w:color="auto" w:fill="auto"/>
            <w:noWrap/>
            <w:vAlign w:val="bottom"/>
            <w:hideMark/>
          </w:tcPr>
          <w:p w14:paraId="2643221C" w14:textId="77777777" w:rsidR="00B9781C" w:rsidRPr="00E90CD6" w:rsidRDefault="00B9781C" w:rsidP="00E90CD6">
            <w:pPr>
              <w:suppressAutoHyphens w:val="0"/>
              <w:spacing w:before="40" w:after="40" w:line="220" w:lineRule="exact"/>
              <w:jc w:val="right"/>
              <w:rPr>
                <w:sz w:val="18"/>
              </w:rPr>
            </w:pPr>
            <w:r w:rsidRPr="00E90CD6">
              <w:rPr>
                <w:sz w:val="18"/>
                <w:lang w:val="fr-FR"/>
              </w:rPr>
              <w:t>24</w:t>
            </w:r>
          </w:p>
        </w:tc>
        <w:tc>
          <w:tcPr>
            <w:tcW w:w="607" w:type="dxa"/>
            <w:tcBorders>
              <w:bottom w:val="single" w:sz="4" w:space="0" w:color="auto"/>
            </w:tcBorders>
            <w:shd w:val="clear" w:color="auto" w:fill="auto"/>
            <w:noWrap/>
            <w:vAlign w:val="bottom"/>
            <w:hideMark/>
          </w:tcPr>
          <w:p w14:paraId="788040FE"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c>
          <w:tcPr>
            <w:tcW w:w="698" w:type="dxa"/>
            <w:tcBorders>
              <w:bottom w:val="single" w:sz="4" w:space="0" w:color="auto"/>
            </w:tcBorders>
            <w:shd w:val="clear" w:color="auto" w:fill="auto"/>
            <w:noWrap/>
            <w:vAlign w:val="bottom"/>
            <w:hideMark/>
          </w:tcPr>
          <w:p w14:paraId="6B4A52A5" w14:textId="77777777" w:rsidR="00B9781C" w:rsidRPr="00E90CD6" w:rsidRDefault="00B9781C" w:rsidP="00E90CD6">
            <w:pPr>
              <w:suppressAutoHyphens w:val="0"/>
              <w:spacing w:before="40" w:after="40" w:line="220" w:lineRule="exact"/>
              <w:jc w:val="right"/>
              <w:rPr>
                <w:sz w:val="18"/>
              </w:rPr>
            </w:pPr>
            <w:r w:rsidRPr="00E90CD6">
              <w:rPr>
                <w:sz w:val="18"/>
                <w:lang w:val="fr-FR"/>
              </w:rPr>
              <w:t>104</w:t>
            </w:r>
          </w:p>
        </w:tc>
        <w:tc>
          <w:tcPr>
            <w:tcW w:w="653" w:type="dxa"/>
            <w:tcBorders>
              <w:bottom w:val="single" w:sz="4" w:space="0" w:color="auto"/>
            </w:tcBorders>
            <w:shd w:val="clear" w:color="auto" w:fill="auto"/>
            <w:noWrap/>
            <w:vAlign w:val="bottom"/>
            <w:hideMark/>
          </w:tcPr>
          <w:p w14:paraId="1D51863F" w14:textId="77777777" w:rsidR="00B9781C" w:rsidRPr="00E90CD6" w:rsidRDefault="00B9781C" w:rsidP="00E90CD6">
            <w:pPr>
              <w:suppressAutoHyphens w:val="0"/>
              <w:spacing w:before="40" w:after="40" w:line="220" w:lineRule="exact"/>
              <w:jc w:val="right"/>
              <w:rPr>
                <w:sz w:val="18"/>
              </w:rPr>
            </w:pPr>
            <w:r w:rsidRPr="00E90CD6">
              <w:rPr>
                <w:sz w:val="18"/>
                <w:lang w:val="fr-FR"/>
              </w:rPr>
              <w:t>1 %</w:t>
            </w:r>
          </w:p>
        </w:tc>
      </w:tr>
      <w:tr w:rsidR="00E90CD6" w:rsidRPr="00E90CD6" w14:paraId="702015D9" w14:textId="77777777" w:rsidTr="003A3182">
        <w:tc>
          <w:tcPr>
            <w:tcW w:w="4589" w:type="dxa"/>
            <w:tcBorders>
              <w:top w:val="single" w:sz="4" w:space="0" w:color="auto"/>
              <w:bottom w:val="single" w:sz="12" w:space="0" w:color="auto"/>
            </w:tcBorders>
            <w:shd w:val="clear" w:color="auto" w:fill="auto"/>
            <w:noWrap/>
            <w:hideMark/>
          </w:tcPr>
          <w:p w14:paraId="69B613BB" w14:textId="77777777" w:rsidR="00B9781C" w:rsidRPr="00E90CD6" w:rsidRDefault="00B9781C" w:rsidP="00E90CD6">
            <w:pPr>
              <w:suppressAutoHyphens w:val="0"/>
              <w:spacing w:before="80" w:after="80" w:line="220" w:lineRule="exact"/>
              <w:ind w:left="283"/>
              <w:rPr>
                <w:b/>
                <w:sz w:val="18"/>
              </w:rPr>
            </w:pPr>
            <w:r w:rsidRPr="00E90CD6">
              <w:rPr>
                <w:b/>
                <w:sz w:val="18"/>
                <w:lang w:val="fr-FR"/>
              </w:rPr>
              <w:t>Total</w:t>
            </w:r>
          </w:p>
        </w:tc>
        <w:tc>
          <w:tcPr>
            <w:tcW w:w="652" w:type="dxa"/>
            <w:tcBorders>
              <w:top w:val="single" w:sz="4" w:space="0" w:color="auto"/>
              <w:bottom w:val="single" w:sz="12" w:space="0" w:color="auto"/>
            </w:tcBorders>
            <w:shd w:val="clear" w:color="auto" w:fill="auto"/>
            <w:noWrap/>
            <w:vAlign w:val="bottom"/>
            <w:hideMark/>
          </w:tcPr>
          <w:p w14:paraId="091FE7E5" w14:textId="5D9294BA" w:rsidR="00B9781C" w:rsidRPr="00E90CD6" w:rsidRDefault="00B9781C" w:rsidP="00E90CD6">
            <w:pPr>
              <w:suppressAutoHyphens w:val="0"/>
              <w:spacing w:before="80" w:after="80" w:line="220" w:lineRule="exact"/>
              <w:jc w:val="right"/>
              <w:rPr>
                <w:b/>
                <w:sz w:val="18"/>
              </w:rPr>
            </w:pPr>
            <w:r w:rsidRPr="00E90CD6">
              <w:rPr>
                <w:b/>
                <w:sz w:val="18"/>
                <w:lang w:val="fr-FR"/>
              </w:rPr>
              <w:t>15</w:t>
            </w:r>
            <w:r w:rsidR="003A3182">
              <w:rPr>
                <w:b/>
                <w:sz w:val="18"/>
                <w:lang w:val="fr-FR"/>
              </w:rPr>
              <w:t> </w:t>
            </w:r>
            <w:r w:rsidRPr="00E90CD6">
              <w:rPr>
                <w:b/>
                <w:sz w:val="18"/>
                <w:lang w:val="fr-FR"/>
              </w:rPr>
              <w:t>342</w:t>
            </w:r>
          </w:p>
        </w:tc>
        <w:tc>
          <w:tcPr>
            <w:tcW w:w="653" w:type="dxa"/>
            <w:tcBorders>
              <w:top w:val="single" w:sz="4" w:space="0" w:color="auto"/>
              <w:bottom w:val="single" w:sz="12" w:space="0" w:color="auto"/>
            </w:tcBorders>
            <w:shd w:val="clear" w:color="auto" w:fill="auto"/>
            <w:noWrap/>
            <w:vAlign w:val="bottom"/>
            <w:hideMark/>
          </w:tcPr>
          <w:p w14:paraId="280FF271" w14:textId="77777777" w:rsidR="00B9781C" w:rsidRPr="00E90CD6" w:rsidRDefault="00B9781C" w:rsidP="00E90CD6">
            <w:pPr>
              <w:suppressAutoHyphens w:val="0"/>
              <w:spacing w:before="80" w:after="80" w:line="220" w:lineRule="exact"/>
              <w:jc w:val="right"/>
              <w:rPr>
                <w:b/>
                <w:sz w:val="18"/>
              </w:rPr>
            </w:pPr>
            <w:r w:rsidRPr="00E90CD6">
              <w:rPr>
                <w:b/>
                <w:sz w:val="18"/>
                <w:lang w:val="fr-FR"/>
              </w:rPr>
              <w:t>100 %</w:t>
            </w:r>
          </w:p>
        </w:tc>
        <w:tc>
          <w:tcPr>
            <w:tcW w:w="652" w:type="dxa"/>
            <w:tcBorders>
              <w:top w:val="single" w:sz="4" w:space="0" w:color="auto"/>
              <w:bottom w:val="single" w:sz="12" w:space="0" w:color="auto"/>
            </w:tcBorders>
            <w:shd w:val="clear" w:color="auto" w:fill="auto"/>
            <w:noWrap/>
            <w:vAlign w:val="bottom"/>
            <w:hideMark/>
          </w:tcPr>
          <w:p w14:paraId="06D4A003" w14:textId="232D4EFC" w:rsidR="00B9781C" w:rsidRPr="00E90CD6" w:rsidRDefault="00B9781C" w:rsidP="00E90CD6">
            <w:pPr>
              <w:suppressAutoHyphens w:val="0"/>
              <w:spacing w:before="80" w:after="80" w:line="220" w:lineRule="exact"/>
              <w:jc w:val="right"/>
              <w:rPr>
                <w:b/>
                <w:sz w:val="18"/>
              </w:rPr>
            </w:pPr>
            <w:r w:rsidRPr="00E90CD6">
              <w:rPr>
                <w:b/>
                <w:sz w:val="18"/>
                <w:lang w:val="fr-FR"/>
              </w:rPr>
              <w:t>2</w:t>
            </w:r>
            <w:r w:rsidR="003A3182">
              <w:rPr>
                <w:b/>
                <w:sz w:val="18"/>
                <w:lang w:val="fr-FR"/>
              </w:rPr>
              <w:t> </w:t>
            </w:r>
            <w:r w:rsidRPr="00E90CD6">
              <w:rPr>
                <w:b/>
                <w:sz w:val="18"/>
                <w:lang w:val="fr-FR"/>
              </w:rPr>
              <w:t>315</w:t>
            </w:r>
          </w:p>
        </w:tc>
        <w:tc>
          <w:tcPr>
            <w:tcW w:w="607" w:type="dxa"/>
            <w:tcBorders>
              <w:top w:val="single" w:sz="4" w:space="0" w:color="auto"/>
              <w:bottom w:val="single" w:sz="12" w:space="0" w:color="auto"/>
            </w:tcBorders>
            <w:shd w:val="clear" w:color="auto" w:fill="auto"/>
            <w:noWrap/>
            <w:vAlign w:val="bottom"/>
            <w:hideMark/>
          </w:tcPr>
          <w:p w14:paraId="260B4718" w14:textId="77777777" w:rsidR="00B9781C" w:rsidRPr="00E90CD6" w:rsidRDefault="00B9781C" w:rsidP="00E90CD6">
            <w:pPr>
              <w:suppressAutoHyphens w:val="0"/>
              <w:spacing w:before="80" w:after="80" w:line="220" w:lineRule="exact"/>
              <w:jc w:val="right"/>
              <w:rPr>
                <w:b/>
                <w:sz w:val="18"/>
              </w:rPr>
            </w:pPr>
            <w:r w:rsidRPr="00E90CD6">
              <w:rPr>
                <w:b/>
                <w:sz w:val="18"/>
                <w:lang w:val="fr-FR"/>
              </w:rPr>
              <w:t>100 %</w:t>
            </w:r>
          </w:p>
        </w:tc>
        <w:tc>
          <w:tcPr>
            <w:tcW w:w="698" w:type="dxa"/>
            <w:tcBorders>
              <w:top w:val="single" w:sz="4" w:space="0" w:color="auto"/>
              <w:bottom w:val="single" w:sz="12" w:space="0" w:color="auto"/>
            </w:tcBorders>
            <w:shd w:val="clear" w:color="auto" w:fill="auto"/>
            <w:noWrap/>
            <w:vAlign w:val="bottom"/>
            <w:hideMark/>
          </w:tcPr>
          <w:p w14:paraId="19B31972" w14:textId="4265351A" w:rsidR="00B9781C" w:rsidRPr="00E90CD6" w:rsidRDefault="00B9781C" w:rsidP="00E90CD6">
            <w:pPr>
              <w:suppressAutoHyphens w:val="0"/>
              <w:spacing w:before="80" w:after="80" w:line="220" w:lineRule="exact"/>
              <w:jc w:val="right"/>
              <w:rPr>
                <w:b/>
                <w:sz w:val="18"/>
              </w:rPr>
            </w:pPr>
            <w:r w:rsidRPr="00E90CD6">
              <w:rPr>
                <w:b/>
                <w:sz w:val="18"/>
                <w:lang w:val="fr-FR"/>
              </w:rPr>
              <w:t>17</w:t>
            </w:r>
            <w:r w:rsidR="003A3182">
              <w:rPr>
                <w:b/>
                <w:sz w:val="18"/>
                <w:lang w:val="fr-FR"/>
              </w:rPr>
              <w:t> </w:t>
            </w:r>
            <w:r w:rsidRPr="00E90CD6">
              <w:rPr>
                <w:b/>
                <w:sz w:val="18"/>
                <w:lang w:val="fr-FR"/>
              </w:rPr>
              <w:t>657</w:t>
            </w:r>
          </w:p>
        </w:tc>
        <w:tc>
          <w:tcPr>
            <w:tcW w:w="653" w:type="dxa"/>
            <w:tcBorders>
              <w:top w:val="single" w:sz="4" w:space="0" w:color="auto"/>
              <w:bottom w:val="single" w:sz="12" w:space="0" w:color="auto"/>
            </w:tcBorders>
            <w:shd w:val="clear" w:color="auto" w:fill="auto"/>
            <w:noWrap/>
            <w:vAlign w:val="bottom"/>
            <w:hideMark/>
          </w:tcPr>
          <w:p w14:paraId="06E3E6F6" w14:textId="77777777" w:rsidR="00B9781C" w:rsidRPr="00E90CD6" w:rsidRDefault="00B9781C" w:rsidP="00E90CD6">
            <w:pPr>
              <w:suppressAutoHyphens w:val="0"/>
              <w:spacing w:before="80" w:after="80" w:line="220" w:lineRule="exact"/>
              <w:jc w:val="right"/>
              <w:rPr>
                <w:b/>
                <w:sz w:val="18"/>
              </w:rPr>
            </w:pPr>
            <w:r w:rsidRPr="00E90CD6">
              <w:rPr>
                <w:b/>
                <w:sz w:val="18"/>
                <w:lang w:val="fr-FR"/>
              </w:rPr>
              <w:t>100 %</w:t>
            </w:r>
          </w:p>
        </w:tc>
      </w:tr>
    </w:tbl>
    <w:p w14:paraId="19F325AA" w14:textId="6F504F38" w:rsidR="00B9781C" w:rsidRPr="007E669D" w:rsidRDefault="00B9781C" w:rsidP="00E90CD6">
      <w:pPr>
        <w:spacing w:before="120" w:after="240"/>
        <w:ind w:left="1134" w:firstLine="142"/>
        <w:rPr>
          <w:sz w:val="18"/>
          <w:lang w:val="fr-BE"/>
        </w:rPr>
      </w:pPr>
      <w:r w:rsidRPr="00193071">
        <w:rPr>
          <w:i/>
          <w:iCs/>
          <w:lang w:val="fr-FR"/>
        </w:rPr>
        <w:t>Source</w:t>
      </w:r>
      <w:r w:rsidR="000F06D4">
        <w:rPr>
          <w:i/>
          <w:iCs/>
          <w:lang w:val="fr-FR"/>
        </w:rPr>
        <w:t> </w:t>
      </w:r>
      <w:r w:rsidRPr="003A3182">
        <w:rPr>
          <w:lang w:val="fr-FR"/>
        </w:rPr>
        <w:t>:</w:t>
      </w:r>
      <w:r>
        <w:rPr>
          <w:lang w:val="fr-FR"/>
        </w:rPr>
        <w:t xml:space="preserve"> Recensement de la population et des logements 2022, Bureau national de statistique.</w:t>
      </w:r>
    </w:p>
    <w:p w14:paraId="4751E067" w14:textId="7E3FD2FB" w:rsidR="00B9781C" w:rsidRPr="00B9781C" w:rsidRDefault="00B9781C" w:rsidP="00B9781C">
      <w:pPr>
        <w:pStyle w:val="SingleTxtG"/>
        <w:rPr>
          <w:lang w:val="fr-BE"/>
        </w:rPr>
      </w:pPr>
      <w:r w:rsidRPr="00B9781C">
        <w:rPr>
          <w:lang w:val="fr-FR"/>
        </w:rPr>
        <w:t>33.</w:t>
      </w:r>
      <w:r w:rsidRPr="00B9781C">
        <w:rPr>
          <w:lang w:val="fr-FR"/>
        </w:rPr>
        <w:tab/>
        <w:t>Les pays du Programme accéléré d’intégration économique ont conclu le «</w:t>
      </w:r>
      <w:r w:rsidR="000F06D4" w:rsidRPr="001E566A">
        <w:rPr>
          <w:lang w:val="fr-FR"/>
        </w:rPr>
        <w:t> </w:t>
      </w:r>
      <w:r w:rsidRPr="00B9781C">
        <w:rPr>
          <w:lang w:val="fr-FR"/>
        </w:rPr>
        <w:t>Mémorandum d’accord destiné à faciliter les déplacements des gens d’affaires et des professionnels entre les pays du Programme accéléré d’intégration économique</w:t>
      </w:r>
      <w:r w:rsidR="000F06D4" w:rsidRPr="001E566A">
        <w:rPr>
          <w:lang w:val="fr-FR"/>
        </w:rPr>
        <w:t> </w:t>
      </w:r>
      <w:r w:rsidRPr="00B9781C">
        <w:rPr>
          <w:lang w:val="fr-FR"/>
        </w:rPr>
        <w:t xml:space="preserve">», entré en vigueur le 16 septembre 2016. La Carte de voyage d’affaires (CVAA) prévue par le Mémorandum d’accord vise à accélérer, pour les voyageurs d’affaires, les formalités d’entrée dans les pays participants au Programme. </w:t>
      </w:r>
    </w:p>
    <w:p w14:paraId="2B1AB339" w14:textId="77777777" w:rsidR="00B9781C" w:rsidRPr="00B9781C" w:rsidRDefault="00B9781C" w:rsidP="00B9781C">
      <w:pPr>
        <w:pStyle w:val="SingleTxtG"/>
        <w:rPr>
          <w:lang w:val="fr-BE"/>
        </w:rPr>
      </w:pPr>
      <w:r w:rsidRPr="00B9781C">
        <w:rPr>
          <w:lang w:val="fr-FR"/>
        </w:rPr>
        <w:t>34.</w:t>
      </w:r>
      <w:r w:rsidRPr="00B9781C">
        <w:rPr>
          <w:lang w:val="fr-FR"/>
        </w:rPr>
        <w:tab/>
        <w:t>La mise en œuvre et la gestion de la CVAA incombent au Département de l’immigration, la coordination étant assurée par le Département national de planification. Une réunion virtuelle consacrée aux projets clefs du Programme accéléré d’intégration économique a été organisée en novembre 2022. La CVAA figurait à son ordre du jour. La réunion a permis d’établir que la mise au point de la CVAA était achevée mais que sa mise en œuvre, qui dépendait de l’accès aux contributions financières des donateurs, restait en suspens.</w:t>
      </w:r>
    </w:p>
    <w:p w14:paraId="3A5A6973" w14:textId="7004182A" w:rsidR="00B9781C" w:rsidRPr="00B9781C" w:rsidRDefault="00B9781C" w:rsidP="001E566A">
      <w:pPr>
        <w:pStyle w:val="H23G"/>
        <w:rPr>
          <w:lang w:val="fr-BE"/>
        </w:rPr>
      </w:pPr>
      <w:r w:rsidRPr="00B9781C">
        <w:rPr>
          <w:lang w:val="fr-FR"/>
        </w:rPr>
        <w:tab/>
      </w:r>
      <w:r w:rsidRPr="00B9781C">
        <w:rPr>
          <w:lang w:val="fr-FR"/>
        </w:rPr>
        <w:tab/>
        <w:t xml:space="preserve">Informations sur les mesures prises pour instaurer un système cohérent et se prêtant </w:t>
      </w:r>
      <w:r w:rsidR="001E566A">
        <w:rPr>
          <w:lang w:val="fr-FR"/>
        </w:rPr>
        <w:br/>
      </w:r>
      <w:r w:rsidRPr="00B9781C">
        <w:rPr>
          <w:lang w:val="fr-FR"/>
        </w:rPr>
        <w:t xml:space="preserve">à des comparaisons aux fins de la collecte de données, y compris sur les mesures visant à rendre l’information publique </w:t>
      </w:r>
    </w:p>
    <w:p w14:paraId="398C2F27" w14:textId="681FEF87" w:rsidR="00B9781C" w:rsidRPr="00B9781C" w:rsidRDefault="00B9781C" w:rsidP="00B9781C">
      <w:pPr>
        <w:pStyle w:val="SingleTxtG"/>
        <w:rPr>
          <w:lang w:val="fr-BE"/>
        </w:rPr>
      </w:pPr>
      <w:r w:rsidRPr="00B9781C">
        <w:rPr>
          <w:lang w:val="fr-FR"/>
        </w:rPr>
        <w:t>35.</w:t>
      </w:r>
      <w:r w:rsidRPr="00B9781C">
        <w:rPr>
          <w:lang w:val="fr-FR"/>
        </w:rPr>
        <w:tab/>
        <w:t>Le Ministère de l’emploi et des affaires sociales œuvre actuellement à la mise en place d’un système d’information relatif au marché du travail avec le soutien de l’OIT. Il s’agit d’un outil centralisé qui permet de stocker, de compiler et de générer des données relatives au marché du travail issues d’institutions essentielles en vue de produire des rapports statistiques. Une fois opérationnelles, les statistiques ainsi obtenues devraient être mises en ligne pour être consultée</w:t>
      </w:r>
      <w:r w:rsidR="001E566A">
        <w:rPr>
          <w:lang w:val="fr-FR"/>
        </w:rPr>
        <w:t>s</w:t>
      </w:r>
      <w:r w:rsidRPr="00B9781C">
        <w:rPr>
          <w:lang w:val="fr-FR"/>
        </w:rPr>
        <w:t xml:space="preserve"> par le public ou par tout autre utilisateur. En 2023, le Gouvernement a lancé, par l’intermédiaire du Ministère de l’investissement et de l’entrepreneuriat, le projet «</w:t>
      </w:r>
      <w:r w:rsidR="000F06D4">
        <w:rPr>
          <w:lang w:val="fr-FR"/>
        </w:rPr>
        <w:t> </w:t>
      </w:r>
      <w:proofErr w:type="spellStart"/>
      <w:r w:rsidRPr="00B9781C">
        <w:rPr>
          <w:lang w:val="fr-FR"/>
        </w:rPr>
        <w:t>Ease</w:t>
      </w:r>
      <w:proofErr w:type="spellEnd"/>
      <w:r w:rsidRPr="00B9781C">
        <w:rPr>
          <w:lang w:val="fr-FR"/>
        </w:rPr>
        <w:t xml:space="preserve"> of </w:t>
      </w:r>
      <w:proofErr w:type="spellStart"/>
      <w:r w:rsidRPr="00B9781C">
        <w:rPr>
          <w:lang w:val="fr-FR"/>
        </w:rPr>
        <w:t>doing</w:t>
      </w:r>
      <w:proofErr w:type="spellEnd"/>
      <w:r w:rsidRPr="00B9781C">
        <w:rPr>
          <w:lang w:val="fr-FR"/>
        </w:rPr>
        <w:t xml:space="preserve"> business</w:t>
      </w:r>
      <w:r w:rsidR="000F06D4">
        <w:rPr>
          <w:lang w:val="fr-FR"/>
        </w:rPr>
        <w:t> </w:t>
      </w:r>
      <w:r w:rsidRPr="00B9781C">
        <w:rPr>
          <w:lang w:val="fr-FR"/>
        </w:rPr>
        <w:t xml:space="preserve">», qui vise à créer une plateforme </w:t>
      </w:r>
      <w:r w:rsidRPr="00B9781C">
        <w:rPr>
          <w:lang w:val="fr-FR"/>
        </w:rPr>
        <w:lastRenderedPageBreak/>
        <w:t>centralisée d’accès à des services tels que le recrutement de travailleurs migrants et à faciliter la collecte et la génération de données. Le Ministère de l’emploi et des affaires sociales travaille également à l’élaboration d’un système informatique propriétaire qui lui permettra de numériser ses opérations internes, de fournir des services en ligne à ses usagers et de se connecter à d’autres systèmes informatiques essentiels tels que celui du Département de l’immigration pour la gestion et le suivi des travailleurs non seychellois.</w:t>
      </w:r>
    </w:p>
    <w:p w14:paraId="51F9C4DB" w14:textId="77777777" w:rsidR="00B9781C" w:rsidRPr="00B9781C" w:rsidRDefault="00B9781C" w:rsidP="00B9781C">
      <w:pPr>
        <w:pStyle w:val="SingleTxtG"/>
        <w:rPr>
          <w:lang w:val="fr-BE"/>
        </w:rPr>
      </w:pPr>
      <w:r w:rsidRPr="00B9781C">
        <w:rPr>
          <w:lang w:val="fr-FR"/>
        </w:rPr>
        <w:t>36.</w:t>
      </w:r>
      <w:r w:rsidRPr="00B9781C">
        <w:rPr>
          <w:lang w:val="fr-FR"/>
        </w:rPr>
        <w:tab/>
        <w:t xml:space="preserve">Le Département de l’immigration s’attache, en collaboration avec le Département des technologies de l’information et des communications, à combler les lacunes du système/module d’information sur l’immigration. En 2023, les actes de naissance, actes de décès et certificats d’adoption sont délivrés sous forme électronique, et le projet devrait être achevé vers la fin de cette même année. </w:t>
      </w:r>
    </w:p>
    <w:p w14:paraId="7601EFA7" w14:textId="07683B7B" w:rsidR="00B9781C" w:rsidRPr="00B9781C" w:rsidRDefault="00B9781C" w:rsidP="001E566A">
      <w:pPr>
        <w:pStyle w:val="H23G"/>
        <w:rPr>
          <w:lang w:val="fr-BE"/>
        </w:rPr>
      </w:pPr>
      <w:r w:rsidRPr="00B9781C">
        <w:rPr>
          <w:lang w:val="fr-FR"/>
        </w:rPr>
        <w:tab/>
      </w:r>
      <w:r w:rsidRPr="00B9781C">
        <w:rPr>
          <w:lang w:val="fr-FR"/>
        </w:rPr>
        <w:tab/>
        <w:t xml:space="preserve">Informations qualitatives et statistiques, ou données fondées sur des études </w:t>
      </w:r>
      <w:r w:rsidR="001E566A">
        <w:rPr>
          <w:lang w:val="fr-FR"/>
        </w:rPr>
        <w:br/>
      </w:r>
      <w:r w:rsidRPr="00B9781C">
        <w:rPr>
          <w:lang w:val="fr-FR"/>
        </w:rPr>
        <w:t xml:space="preserve">ou des estimations, sur les travailleurs migrants en situation irrégulière dans l’État partie et à l’étranger, en particulier sur ceux qui travaillent dans des secteurs </w:t>
      </w:r>
      <w:r w:rsidR="001E566A">
        <w:rPr>
          <w:lang w:val="fr-FR"/>
        </w:rPr>
        <w:br/>
      </w:r>
      <w:r w:rsidRPr="00B9781C">
        <w:rPr>
          <w:lang w:val="fr-FR"/>
        </w:rPr>
        <w:t>moins réglementés tels que la pêche, l’agriculture et le travail domestique</w:t>
      </w:r>
    </w:p>
    <w:p w14:paraId="4353E1AA" w14:textId="54FB9AFC" w:rsidR="00B9781C" w:rsidRPr="00B9781C" w:rsidRDefault="00B9781C" w:rsidP="00B9781C">
      <w:pPr>
        <w:pStyle w:val="SingleTxtG"/>
        <w:rPr>
          <w:lang w:val="fr-BE"/>
        </w:rPr>
      </w:pPr>
      <w:r w:rsidRPr="00B9781C">
        <w:rPr>
          <w:lang w:val="fr-FR"/>
        </w:rPr>
        <w:t>37.</w:t>
      </w:r>
      <w:r w:rsidRPr="00B9781C">
        <w:rPr>
          <w:lang w:val="fr-FR"/>
        </w:rPr>
        <w:tab/>
        <w:t>En outre, dans sa version finale, l’«</w:t>
      </w:r>
      <w:r w:rsidR="000F06D4">
        <w:rPr>
          <w:lang w:val="fr-FR"/>
        </w:rPr>
        <w:t> </w:t>
      </w:r>
      <w:r w:rsidRPr="00B9781C">
        <w:rPr>
          <w:lang w:val="fr-FR"/>
        </w:rPr>
        <w:t>Évaluation des données migratoires aux Seychelles</w:t>
      </w:r>
      <w:r w:rsidR="000F06D4">
        <w:rPr>
          <w:lang w:val="fr-FR"/>
        </w:rPr>
        <w:t> </w:t>
      </w:r>
      <w:r w:rsidRPr="00B9781C">
        <w:rPr>
          <w:lang w:val="fr-FR"/>
        </w:rPr>
        <w:t>» (2023), élaborée avec l’assistance technique de l’OIM dans le cadre du projet SAMM de gestion des migrations en Afrique australe, indique, en se fondant sur une consultation menée avec le Département de l’immigration et de l’état civil, que le taux de migration clandestine aux Seychelles est très faible. Le projet de rapport précise en outre que l’arrestation de pêcheurs en situation irrégulière (Sri Lanka et Iran) en est l’un des rares exemples. L’aéroport dispose d’un «</w:t>
      </w:r>
      <w:r w:rsidR="000F06D4">
        <w:rPr>
          <w:lang w:val="fr-FR"/>
        </w:rPr>
        <w:t> </w:t>
      </w:r>
      <w:r w:rsidRPr="00B9781C">
        <w:rPr>
          <w:lang w:val="fr-FR"/>
        </w:rPr>
        <w:t>centre de rétention</w:t>
      </w:r>
      <w:r w:rsidR="000F06D4">
        <w:rPr>
          <w:lang w:val="fr-FR"/>
        </w:rPr>
        <w:t> </w:t>
      </w:r>
      <w:r w:rsidRPr="00B9781C">
        <w:rPr>
          <w:lang w:val="fr-FR"/>
        </w:rPr>
        <w:t>» qui accueille les migrants interdits de séjour, mais il ne s’agit pas d’un placement en détention. S’il s’agit d’une migration de main-d’œuvre, le rapatriement est à la charge de l’employeur. À défaut, c’est le Département de la police qui s’en charge. Pour faire face à ce genre de situation, le Département de l’immigration et de l’état civil prévoit de recourir à des mesures élaborées sur la base des recommandations issues du rapport, mais les ressources budgétaires des forces de l’ordre entrent également en ligne de compte.</w:t>
      </w:r>
    </w:p>
    <w:p w14:paraId="04050450" w14:textId="200B8026" w:rsidR="00B9781C" w:rsidRPr="00B9781C" w:rsidRDefault="00B9781C" w:rsidP="00B9781C">
      <w:pPr>
        <w:pStyle w:val="SingleTxtG"/>
        <w:rPr>
          <w:lang w:val="fr-BE"/>
        </w:rPr>
      </w:pPr>
      <w:r w:rsidRPr="00B9781C">
        <w:rPr>
          <w:lang w:val="fr-FR"/>
        </w:rPr>
        <w:t>38.</w:t>
      </w:r>
      <w:r w:rsidRPr="00B9781C">
        <w:rPr>
          <w:lang w:val="fr-FR"/>
        </w:rPr>
        <w:tab/>
        <w:t>En outre, en novembre 2019, les Seychelles ont accepté d’adhérer au programme relatif aux «</w:t>
      </w:r>
      <w:r w:rsidR="000F06D4">
        <w:rPr>
          <w:lang w:val="fr-FR"/>
        </w:rPr>
        <w:t> </w:t>
      </w:r>
      <w:r w:rsidRPr="00B9781C">
        <w:rPr>
          <w:lang w:val="fr-FR"/>
        </w:rPr>
        <w:t>Indicateurs de gouvernance des migrations</w:t>
      </w:r>
      <w:r w:rsidR="000F06D4">
        <w:rPr>
          <w:lang w:val="fr-FR"/>
        </w:rPr>
        <w:t> </w:t>
      </w:r>
      <w:r w:rsidRPr="00B9781C">
        <w:rPr>
          <w:lang w:val="fr-FR"/>
        </w:rPr>
        <w:t>» avec l’assistance technique de l’OIM. Ainsi le Profil 2020 de la République des Seychelles</w:t>
      </w:r>
      <w:r w:rsidRPr="00B9781C">
        <w:rPr>
          <w:rStyle w:val="Appelnotedebasdep"/>
          <w:lang w:val="fr-FR"/>
        </w:rPr>
        <w:footnoteReference w:id="5"/>
      </w:r>
      <w:r w:rsidRPr="00B9781C">
        <w:rPr>
          <w:lang w:val="fr-FR"/>
        </w:rPr>
        <w:t xml:space="preserve"> comprend-il des informations qualitatives sur les structures institutionnelles visant à encadrer la migration aux Seychelles, à savoir l’autorité chargée du contrôle aux frontières et de la sécurité, c’est-à-dire le Département de l’immigration et de l’état civil, le Comité national interministériel de coordination de la lutte contre la traite des personnes, refonte du Secrétariat chargé des affaires de traite des personnes en 2021 en vue de la mise en œuvre de la loi de 2014 sur la traite des personnes, et le service d’aide sociale du Ministère de l’emploi et des affaires sociales, qui veille à la qualité de vie des travailleurs non seychellois.</w:t>
      </w:r>
    </w:p>
    <w:p w14:paraId="4F832476" w14:textId="77777777" w:rsidR="00B9781C" w:rsidRPr="00B9781C" w:rsidRDefault="00B9781C" w:rsidP="00B9781C">
      <w:pPr>
        <w:pStyle w:val="SingleTxtG"/>
        <w:rPr>
          <w:lang w:val="fr-BE"/>
        </w:rPr>
      </w:pPr>
      <w:r w:rsidRPr="00B9781C">
        <w:rPr>
          <w:lang w:val="fr-FR"/>
        </w:rPr>
        <w:t>39.</w:t>
      </w:r>
      <w:r w:rsidRPr="00B9781C">
        <w:rPr>
          <w:lang w:val="fr-FR"/>
        </w:rPr>
        <w:tab/>
        <w:t>En vertu de la loi de 2018 sur l’accès à l’information et de la section I-18 du règlement de 2023 sur l’accès à l’information (divulgation proactive et publicité obligatoire), tous les organismes publics doivent mettre les documents qui relèvent dudit règlement à disposition, notamment sur leurs sites Web respectifs. La Commission de l’information encourage cette approche propice à la diffusion systématique des connaissances et des bonnes pratiques, ainsi qu’au renforcement de mesures propres à favoriser l’ouverture, la responsabilisation et la transparence du Gouvernement.</w:t>
      </w:r>
    </w:p>
    <w:p w14:paraId="751AB3EE" w14:textId="77777777" w:rsidR="00B9781C" w:rsidRPr="00B9781C" w:rsidRDefault="00B9781C" w:rsidP="00E90CD6">
      <w:pPr>
        <w:pStyle w:val="H1G"/>
        <w:rPr>
          <w:lang w:val="fr-BE"/>
        </w:rPr>
      </w:pPr>
      <w:r w:rsidRPr="00B9781C">
        <w:rPr>
          <w:lang w:val="fr-FR"/>
        </w:rPr>
        <w:tab/>
      </w:r>
      <w:r w:rsidRPr="00B9781C">
        <w:rPr>
          <w:lang w:val="fr-FR"/>
        </w:rPr>
        <w:tab/>
        <w:t>Réponse au paragraphe 5 de la liste de points</w:t>
      </w:r>
    </w:p>
    <w:p w14:paraId="1C75B556" w14:textId="77777777" w:rsidR="00B9781C" w:rsidRPr="00B9781C" w:rsidRDefault="00B9781C" w:rsidP="00B9781C">
      <w:pPr>
        <w:pStyle w:val="SingleTxtG"/>
        <w:rPr>
          <w:lang w:val="fr-BE"/>
        </w:rPr>
      </w:pPr>
      <w:r w:rsidRPr="00B9781C">
        <w:rPr>
          <w:lang w:val="fr-FR"/>
        </w:rPr>
        <w:t>40.</w:t>
      </w:r>
      <w:r w:rsidRPr="00B9781C">
        <w:rPr>
          <w:lang w:val="fr-FR"/>
        </w:rPr>
        <w:tab/>
        <w:t xml:space="preserve">La loi de 2018 sur la Commission seychelloise des droits de l’homme a porté création d’une nouvelle commission éponyme dotée de plus de pouvoirs. Dans la précédente loi relative à la protection des droits de l’homme, adoptée en 2009, il s’agissait de la Commission nationale des droits de l’homme, placée sous la conduite d’un président qui assumait également le rôle de Médiateur. Bien que dotés de fonctions et attributions distinctes, les </w:t>
      </w:r>
      <w:r w:rsidRPr="00B9781C">
        <w:rPr>
          <w:lang w:val="fr-FR"/>
        </w:rPr>
        <w:lastRenderedPageBreak/>
        <w:t>deux organes étaient dirigés par la même personne. Depuis sa création, la Commission seychelloise des droits de l’homme est un organe distinct du bureau du Médiateur, l’une et l’autre placés sous la direction de deux personnes différentes.</w:t>
      </w:r>
    </w:p>
    <w:p w14:paraId="6ABA7217" w14:textId="012C1006" w:rsidR="00B9781C" w:rsidRPr="00B9781C" w:rsidRDefault="00B9781C" w:rsidP="00B9781C">
      <w:pPr>
        <w:pStyle w:val="SingleTxtG"/>
        <w:rPr>
          <w:lang w:val="fr-BE"/>
        </w:rPr>
      </w:pPr>
      <w:r w:rsidRPr="00B9781C">
        <w:rPr>
          <w:lang w:val="fr-FR"/>
        </w:rPr>
        <w:t>41.</w:t>
      </w:r>
      <w:r w:rsidRPr="00B9781C">
        <w:rPr>
          <w:lang w:val="fr-FR"/>
        </w:rPr>
        <w:tab/>
        <w:t>La Commission seychelloise des droits de l’homme compte cinq membres</w:t>
      </w:r>
      <w:r w:rsidR="000F06D4">
        <w:rPr>
          <w:lang w:val="fr-FR"/>
        </w:rPr>
        <w:t> </w:t>
      </w:r>
      <w:r w:rsidRPr="00B9781C">
        <w:rPr>
          <w:lang w:val="fr-FR"/>
        </w:rPr>
        <w:t xml:space="preserve">: un président, un vice-président et trois commissaires. Le </w:t>
      </w:r>
      <w:r w:rsidR="001E566A" w:rsidRPr="00B9781C">
        <w:rPr>
          <w:lang w:val="fr-FR"/>
        </w:rPr>
        <w:t>V</w:t>
      </w:r>
      <w:r w:rsidRPr="00B9781C">
        <w:rPr>
          <w:lang w:val="fr-FR"/>
        </w:rPr>
        <w:t>ice-</w:t>
      </w:r>
      <w:r w:rsidR="001E566A" w:rsidRPr="00B9781C">
        <w:rPr>
          <w:lang w:val="fr-FR"/>
        </w:rPr>
        <w:t>P</w:t>
      </w:r>
      <w:r w:rsidRPr="00B9781C">
        <w:rPr>
          <w:lang w:val="fr-FR"/>
        </w:rPr>
        <w:t xml:space="preserve">résident et les trois commissaires ont prêté serment en mars 2019, et le </w:t>
      </w:r>
      <w:r w:rsidR="001E566A" w:rsidRPr="00B9781C">
        <w:rPr>
          <w:lang w:val="fr-FR"/>
        </w:rPr>
        <w:t>P</w:t>
      </w:r>
      <w:r w:rsidRPr="00B9781C">
        <w:rPr>
          <w:lang w:val="fr-FR"/>
        </w:rPr>
        <w:t xml:space="preserve">résident en juillet 2019. Pour l’aider à s’acquitter de son mandat, la Commission seychelloise des droits de l’homme a recruté un directeur général en janvier 2021. Fin décembre 2022, elle comptait en tout </w:t>
      </w:r>
      <w:r w:rsidR="001E566A">
        <w:rPr>
          <w:lang w:val="fr-FR"/>
        </w:rPr>
        <w:t>13</w:t>
      </w:r>
      <w:r w:rsidRPr="00B9781C">
        <w:rPr>
          <w:lang w:val="fr-FR"/>
        </w:rPr>
        <w:t xml:space="preserve"> employés à temps plein.</w:t>
      </w:r>
    </w:p>
    <w:p w14:paraId="0DB7D1FF" w14:textId="55215BA1" w:rsidR="00B9781C" w:rsidRPr="00B9781C" w:rsidRDefault="00B9781C" w:rsidP="00B9781C">
      <w:pPr>
        <w:pStyle w:val="SingleTxtG"/>
        <w:rPr>
          <w:lang w:val="fr-BE"/>
        </w:rPr>
      </w:pPr>
      <w:r w:rsidRPr="00B9781C">
        <w:rPr>
          <w:lang w:val="fr-FR"/>
        </w:rPr>
        <w:t>42.</w:t>
      </w:r>
      <w:r w:rsidRPr="00B9781C">
        <w:rPr>
          <w:lang w:val="fr-FR"/>
        </w:rPr>
        <w:tab/>
        <w:t>Il lui incombe de respecter les procédures financières et administratives, de remplir ses obligations nationales et internationales, de dispenser un enseignement relatif aux droits humains et d’y sensibiliser l’opinion publique, d’assurer le suivi et de garantir le respect de ces droits tels qu’ils sont définis dans la Constitution des Seychelles (chap</w:t>
      </w:r>
      <w:r w:rsidR="001E566A">
        <w:rPr>
          <w:lang w:val="fr-FR"/>
        </w:rPr>
        <w:t>.</w:t>
      </w:r>
      <w:r w:rsidRPr="00B9781C">
        <w:rPr>
          <w:lang w:val="fr-FR"/>
        </w:rPr>
        <w:t xml:space="preserve"> III), d’examiner les lois et politiques connexes, et d’enquêter sur les questions et les plaintes qui s’y rapportent. </w:t>
      </w:r>
    </w:p>
    <w:p w14:paraId="5FFFDDDB" w14:textId="51F0D27B" w:rsidR="00B9781C" w:rsidRPr="00B9781C" w:rsidRDefault="00B9781C" w:rsidP="00B9781C">
      <w:pPr>
        <w:pStyle w:val="SingleTxtG"/>
        <w:rPr>
          <w:lang w:val="fr-BE"/>
        </w:rPr>
      </w:pPr>
      <w:r w:rsidRPr="00B9781C">
        <w:rPr>
          <w:lang w:val="fr-FR"/>
        </w:rPr>
        <w:t>43.</w:t>
      </w:r>
      <w:r w:rsidRPr="00B9781C">
        <w:rPr>
          <w:lang w:val="fr-FR"/>
        </w:rPr>
        <w:tab/>
        <w:t>La Commission seychelloise des droits de l’homme est chargée de surveiller de manière indépendante la situation des droits humains dans le pays. Conformément à l’article 3 (par.</w:t>
      </w:r>
      <w:r w:rsidR="001E566A">
        <w:rPr>
          <w:lang w:val="fr-FR"/>
        </w:rPr>
        <w:t> </w:t>
      </w:r>
      <w:r w:rsidRPr="00B9781C">
        <w:rPr>
          <w:lang w:val="fr-FR"/>
        </w:rPr>
        <w:t xml:space="preserve">2) de la loi de 2018 qui s’y rapporte, la Commission seychelloise des droits de l’homme est un organisme autonome, neutre et indépendant qui n’est placé sous la direction ni soumis au contrôle d’aucune personne ni autorité, ce que confirment d’ailleurs les Principes concernant le statut des institutions nationales (Principes de Paris). </w:t>
      </w:r>
    </w:p>
    <w:p w14:paraId="75EEF991" w14:textId="77777777" w:rsidR="00B9781C" w:rsidRPr="00B9781C" w:rsidRDefault="00B9781C" w:rsidP="00B9781C">
      <w:pPr>
        <w:pStyle w:val="SingleTxtG"/>
        <w:rPr>
          <w:lang w:val="fr-BE"/>
        </w:rPr>
      </w:pPr>
      <w:r w:rsidRPr="00B9781C">
        <w:rPr>
          <w:lang w:val="fr-FR"/>
        </w:rPr>
        <w:t>44.</w:t>
      </w:r>
      <w:r w:rsidRPr="00B9781C">
        <w:rPr>
          <w:lang w:val="fr-FR"/>
        </w:rPr>
        <w:tab/>
        <w:t>Dans le souci de promouvoir et de protéger les droits humains et les libertés fondamentales conformément à son mandat, la Commission a créé les cellules suivantes :</w:t>
      </w:r>
    </w:p>
    <w:p w14:paraId="6BE915CD" w14:textId="1A0E607B" w:rsidR="00B9781C" w:rsidRPr="00B9781C" w:rsidRDefault="00B9781C" w:rsidP="00E90CD6">
      <w:pPr>
        <w:pStyle w:val="Bullet1G"/>
      </w:pPr>
      <w:r w:rsidRPr="00B9781C">
        <w:rPr>
          <w:lang w:val="fr-FR"/>
        </w:rPr>
        <w:t>Plaintes et enquêtes</w:t>
      </w:r>
      <w:r w:rsidR="000F06D4">
        <w:rPr>
          <w:lang w:val="fr-FR"/>
        </w:rPr>
        <w:t> </w:t>
      </w:r>
      <w:r w:rsidRPr="00B9781C">
        <w:rPr>
          <w:lang w:val="fr-FR"/>
        </w:rPr>
        <w:t>;</w:t>
      </w:r>
    </w:p>
    <w:p w14:paraId="67F6497D" w14:textId="4691F0D3" w:rsidR="00B9781C" w:rsidRPr="00B9781C" w:rsidRDefault="00B9781C" w:rsidP="00E90CD6">
      <w:pPr>
        <w:pStyle w:val="Bullet1G"/>
      </w:pPr>
      <w:r w:rsidRPr="00B9781C">
        <w:rPr>
          <w:lang w:val="fr-FR"/>
        </w:rPr>
        <w:t>Surveillance</w:t>
      </w:r>
      <w:r w:rsidR="000F06D4">
        <w:rPr>
          <w:lang w:val="fr-FR"/>
        </w:rPr>
        <w:t> </w:t>
      </w:r>
      <w:r w:rsidRPr="00B9781C">
        <w:rPr>
          <w:lang w:val="fr-FR"/>
        </w:rPr>
        <w:t>;</w:t>
      </w:r>
    </w:p>
    <w:p w14:paraId="6E6E2F87" w14:textId="1A16B8E0" w:rsidR="00B9781C" w:rsidRPr="00B9781C" w:rsidRDefault="00B9781C" w:rsidP="00E90CD6">
      <w:pPr>
        <w:pStyle w:val="Bullet1G"/>
      </w:pPr>
      <w:r w:rsidRPr="00B9781C">
        <w:rPr>
          <w:lang w:val="fr-FR"/>
        </w:rPr>
        <w:t>Éducation et formation ;</w:t>
      </w:r>
    </w:p>
    <w:p w14:paraId="14223632" w14:textId="4C07ADFF" w:rsidR="00B9781C" w:rsidRPr="00B9781C" w:rsidRDefault="00B9781C" w:rsidP="00E90CD6">
      <w:pPr>
        <w:pStyle w:val="Bullet1G"/>
      </w:pPr>
      <w:r w:rsidRPr="00B9781C">
        <w:rPr>
          <w:lang w:val="fr-FR"/>
        </w:rPr>
        <w:t>Communications</w:t>
      </w:r>
      <w:r w:rsidR="000F06D4">
        <w:rPr>
          <w:lang w:val="fr-FR"/>
        </w:rPr>
        <w:t> </w:t>
      </w:r>
      <w:r w:rsidRPr="00B9781C">
        <w:rPr>
          <w:lang w:val="fr-FR"/>
        </w:rPr>
        <w:t>;</w:t>
      </w:r>
    </w:p>
    <w:p w14:paraId="7F85E238" w14:textId="1EC79406" w:rsidR="00B9781C" w:rsidRPr="00B9781C" w:rsidRDefault="00B9781C" w:rsidP="00E90CD6">
      <w:pPr>
        <w:pStyle w:val="Bullet1G"/>
      </w:pPr>
      <w:r w:rsidRPr="00B9781C">
        <w:rPr>
          <w:lang w:val="fr-FR"/>
        </w:rPr>
        <w:t>Finance et administration</w:t>
      </w:r>
      <w:r w:rsidR="001E566A">
        <w:rPr>
          <w:lang w:val="fr-FR"/>
        </w:rPr>
        <w:t>.</w:t>
      </w:r>
    </w:p>
    <w:p w14:paraId="4E44782D" w14:textId="652DCBE5" w:rsidR="00B9781C" w:rsidRPr="00B9781C" w:rsidRDefault="00B9781C" w:rsidP="00B9781C">
      <w:pPr>
        <w:pStyle w:val="SingleTxtG"/>
        <w:rPr>
          <w:lang w:val="fr-BE"/>
        </w:rPr>
      </w:pPr>
      <w:r w:rsidRPr="00B9781C">
        <w:rPr>
          <w:lang w:val="fr-FR"/>
        </w:rPr>
        <w:t>45.</w:t>
      </w:r>
      <w:r w:rsidRPr="00B9781C">
        <w:rPr>
          <w:lang w:val="fr-FR"/>
        </w:rPr>
        <w:tab/>
        <w:t>L’article 14 (par.</w:t>
      </w:r>
      <w:r w:rsidR="001E566A">
        <w:rPr>
          <w:lang w:val="fr-FR"/>
        </w:rPr>
        <w:t> </w:t>
      </w:r>
      <w:r w:rsidRPr="00B9781C">
        <w:rPr>
          <w:lang w:val="fr-FR"/>
        </w:rPr>
        <w:t>4, al. a)) de la loi de 2018 sur la Commission seychelloise des droits de l’homme habilite celle-ci à enquêter, de sa propre initiative ou suite à une plainte, sur toute violation présumée des droits humains. Elle traite toutes les plaintes, y compris les plaintes émanant d’un travailleur non seychellois ou d’un membre de sa famille, conformément à ses procédures internes.</w:t>
      </w:r>
    </w:p>
    <w:p w14:paraId="33C33DAD" w14:textId="4F85ED10" w:rsidR="00B9781C" w:rsidRPr="00B9781C" w:rsidRDefault="00B9781C" w:rsidP="00B9781C">
      <w:pPr>
        <w:pStyle w:val="SingleTxtG"/>
        <w:rPr>
          <w:lang w:val="fr-BE"/>
        </w:rPr>
      </w:pPr>
      <w:r w:rsidRPr="00B9781C">
        <w:rPr>
          <w:lang w:val="fr-FR"/>
        </w:rPr>
        <w:t>46.</w:t>
      </w:r>
      <w:r w:rsidRPr="00B9781C">
        <w:rPr>
          <w:lang w:val="fr-FR"/>
        </w:rPr>
        <w:tab/>
        <w:t>Le mandat de la Commission couvre le suivi de l’ensemble des conventions, traités et pactes relatifs aux droits humains, y compris la Convention sur la protection des droits de tous les travailleurs migrants et des membres de leur famille. Comme l’indique l’article 14 (par.</w:t>
      </w:r>
      <w:r w:rsidR="000607FE">
        <w:rPr>
          <w:lang w:val="fr-FR"/>
        </w:rPr>
        <w:t> </w:t>
      </w:r>
      <w:r w:rsidRPr="00B9781C">
        <w:rPr>
          <w:lang w:val="fr-FR"/>
        </w:rPr>
        <w:t>1, al. b) vi)) de la loi de 2018, la Commission assure le suivi de la mise en œuvre et garantit le respect des conventions et traités internationaux et régionaux, des pactes internationaux et régionaux et des chartes internationales et régionales en rapport avec ses objectifs.</w:t>
      </w:r>
    </w:p>
    <w:p w14:paraId="6421DBD4" w14:textId="77777777" w:rsidR="00B9781C" w:rsidRPr="00B9781C" w:rsidRDefault="00B9781C" w:rsidP="00B9781C">
      <w:pPr>
        <w:pStyle w:val="SingleTxtG"/>
        <w:rPr>
          <w:lang w:val="fr-BE"/>
        </w:rPr>
      </w:pPr>
      <w:r w:rsidRPr="00B9781C">
        <w:rPr>
          <w:lang w:val="fr-FR"/>
        </w:rPr>
        <w:t>47.</w:t>
      </w:r>
      <w:r w:rsidRPr="00B9781C">
        <w:rPr>
          <w:lang w:val="fr-FR"/>
        </w:rPr>
        <w:tab/>
        <w:t>La cellule Surveillance de la Commission, qui ne compte qu’un seul membre en raison de contraintes budgétaires, a commencé à contrôler la mise en œuvre et le respect des dispositions des neuf principaux traités des Nations Unies se rapportant aux droits humains que les Seychelles ont ratifiés, dont la Convention sur la protection des droits de tous les travailleurs migrants et des membres de leur famille.</w:t>
      </w:r>
    </w:p>
    <w:p w14:paraId="01FB46E3" w14:textId="573DC3EC" w:rsidR="00B9781C" w:rsidRPr="00B9781C" w:rsidRDefault="00B9781C" w:rsidP="00B9781C">
      <w:pPr>
        <w:pStyle w:val="SingleTxtG"/>
        <w:rPr>
          <w:lang w:val="fr-BE"/>
        </w:rPr>
      </w:pPr>
      <w:r w:rsidRPr="00B9781C">
        <w:rPr>
          <w:lang w:val="fr-FR"/>
        </w:rPr>
        <w:t>48.</w:t>
      </w:r>
      <w:r w:rsidRPr="00B9781C">
        <w:rPr>
          <w:lang w:val="fr-FR"/>
        </w:rPr>
        <w:tab/>
        <w:t>De même, le personnel de la cellule Éducation et formation ne se compose actuellement que d’une seule personne. Comme le prévoit l’article 14 (par.</w:t>
      </w:r>
      <w:r w:rsidR="000607FE">
        <w:rPr>
          <w:lang w:val="fr-FR"/>
        </w:rPr>
        <w:t> </w:t>
      </w:r>
      <w:r w:rsidRPr="00B9781C">
        <w:rPr>
          <w:lang w:val="fr-FR"/>
        </w:rPr>
        <w:t xml:space="preserve">1, al. b) i)) de la loi de 2018, la Commission élabore, dirige ou administre des programmes de formation et d’information visant à sensibiliser l’opinion publique aux dispositions du chapitre 3 de la Constitution et de la présente loi, ainsi qu’à son rôle et à ses activités. La cellule Éducation et formation n’a encore organisé aucune formation relative aux droits de tous les travailleurs migrants et des membres de leur famille. Une fois dotée des ressources budgétaires et humaines adéquates, la Commission seychelloise des droits de l’homme pourra accorder une </w:t>
      </w:r>
      <w:r w:rsidRPr="00B9781C">
        <w:rPr>
          <w:lang w:val="fr-FR"/>
        </w:rPr>
        <w:lastRenderedPageBreak/>
        <w:t>attention accrue aux droits des travailleurs non seychellois et des membres de leur famille au sens de la Convention.</w:t>
      </w:r>
    </w:p>
    <w:p w14:paraId="1FDB110A" w14:textId="77777777" w:rsidR="00B9781C" w:rsidRPr="00B9781C" w:rsidRDefault="00B9781C" w:rsidP="00E90CD6">
      <w:pPr>
        <w:pStyle w:val="H1G"/>
        <w:rPr>
          <w:lang w:val="fr-BE"/>
        </w:rPr>
      </w:pPr>
      <w:r w:rsidRPr="00B9781C">
        <w:rPr>
          <w:lang w:val="fr-FR"/>
        </w:rPr>
        <w:tab/>
      </w:r>
      <w:r w:rsidRPr="00B9781C">
        <w:rPr>
          <w:lang w:val="fr-FR"/>
        </w:rPr>
        <w:tab/>
        <w:t>Réponse au paragraphe 6 de la liste de points</w:t>
      </w:r>
    </w:p>
    <w:p w14:paraId="3229644F" w14:textId="77777777" w:rsidR="00B9781C" w:rsidRPr="00B9781C" w:rsidRDefault="00B9781C" w:rsidP="00B9781C">
      <w:pPr>
        <w:pStyle w:val="SingleTxtG"/>
        <w:rPr>
          <w:lang w:val="fr-BE"/>
        </w:rPr>
      </w:pPr>
      <w:r w:rsidRPr="00B9781C">
        <w:rPr>
          <w:lang w:val="fr-FR"/>
        </w:rPr>
        <w:t>49.</w:t>
      </w:r>
      <w:r w:rsidRPr="00B9781C">
        <w:rPr>
          <w:lang w:val="fr-FR"/>
        </w:rPr>
        <w:tab/>
        <w:t xml:space="preserve">Des activités nationales ponctuelles visant à sensibiliser l’opinion publique à la Convention en particulier ont été organisées au cours de la période considérée. Les obligations découlant des conventions, notamment en ce qui concerne les droits des travailleurs non seychellois, font le plus souvent l’objet de rencontres et d’entretiens avec les ministères compétents et les parties prenantes intéressées. Ainsi fonctionnaires, inspecteurs du travail et membres des forces de l’ordre, entre autres, participent-ils aux entretiens relatifs à la migration de main-d’œuvre, aux politiques connexes et à la traite des personnes. </w:t>
      </w:r>
    </w:p>
    <w:p w14:paraId="78F9F39A" w14:textId="77777777" w:rsidR="00B9781C" w:rsidRPr="00B9781C" w:rsidRDefault="00B9781C" w:rsidP="00B9781C">
      <w:pPr>
        <w:pStyle w:val="SingleTxtG"/>
        <w:rPr>
          <w:lang w:val="fr-BE"/>
        </w:rPr>
      </w:pPr>
      <w:r w:rsidRPr="00B9781C">
        <w:rPr>
          <w:lang w:val="fr-FR"/>
        </w:rPr>
        <w:t>50.</w:t>
      </w:r>
      <w:r w:rsidRPr="00B9781C">
        <w:rPr>
          <w:lang w:val="fr-FR"/>
        </w:rPr>
        <w:tab/>
        <w:t xml:space="preserve">Parmi les activités menées au cours de la période considérée, on retiendra par exemple l’initiative de la Plateforme d’engagement citoyen des Seychelles, qui a organisé en 2019 un atelier sur la traite des personnes auquel ont pris part des inspecteurs du travail, des responsables des relations professionnelles du Département de l’emploi, des représentants du Département de l’immigration, et d’autres parties prenantes. </w:t>
      </w:r>
    </w:p>
    <w:p w14:paraId="28035109" w14:textId="77777777" w:rsidR="00B9781C" w:rsidRPr="00B9781C" w:rsidRDefault="00B9781C" w:rsidP="00B9781C">
      <w:pPr>
        <w:pStyle w:val="SingleTxtG"/>
        <w:rPr>
          <w:lang w:val="fr-BE"/>
        </w:rPr>
      </w:pPr>
      <w:r w:rsidRPr="00B9781C">
        <w:rPr>
          <w:lang w:val="fr-FR"/>
        </w:rPr>
        <w:t>51.</w:t>
      </w:r>
      <w:r w:rsidRPr="00B9781C">
        <w:rPr>
          <w:lang w:val="fr-FR"/>
        </w:rPr>
        <w:tab/>
        <w:t>La traite des personnes a été inscrite au programme de formation de l’école de police, et une démarche similaire sera entreprise avec l’Institut national de la santé et des études sociales afin de former les premiers secours conformément à la loi de 2014 sur l’interdiction de la traite des personnes. Le Secrétariat chargé des affaires de traite des personnes a mené une campagne médiatique via la page Facebook du Ministère et le journal national, et le sujet a été mis en avant à l’occasion de la Journée mondiale de la lutte contre la traite d’êtres humains.</w:t>
      </w:r>
    </w:p>
    <w:p w14:paraId="224883F0" w14:textId="77777777" w:rsidR="00B9781C" w:rsidRPr="00B9781C" w:rsidRDefault="00B9781C" w:rsidP="00B9781C">
      <w:pPr>
        <w:pStyle w:val="SingleTxtG"/>
        <w:rPr>
          <w:lang w:val="fr-BE"/>
        </w:rPr>
      </w:pPr>
      <w:r w:rsidRPr="00B9781C">
        <w:rPr>
          <w:lang w:val="fr-FR"/>
        </w:rPr>
        <w:t>52.</w:t>
      </w:r>
      <w:r w:rsidRPr="00B9781C">
        <w:rPr>
          <w:lang w:val="fr-FR"/>
        </w:rPr>
        <w:tab/>
        <w:t>Le 18 décembre 2015, à l’occasion de la Journée internationale des migrants, le Ministère de l’emploi a publié un article de presse visant à informer le grand public du rôle des travailleurs non seychellois aux Seychelles et des mécanismes instaurés pour protéger leurs droits et leur dignité. En 2022, le Ministère de l’emploi et des affaires sociales et l’OIT se sont associés, dans le cadre du projet de gestion des migrations en Afrique australe, afin de mener une campagne sur la contribution des travailleurs migrants aux Seychelles. Les supports promotionnels, qui présentent des statistiques et des informations qualitatives relatives au rôle qu’y jouent les travailleurs non seychellois, ont été publiés sur les réseaux sociaux. La campagne devrait être élargie aux médias et au grand public.</w:t>
      </w:r>
    </w:p>
    <w:p w14:paraId="52FA5478" w14:textId="65E387BC" w:rsidR="00B9781C" w:rsidRPr="00B9781C" w:rsidRDefault="00B9781C" w:rsidP="00B9781C">
      <w:pPr>
        <w:pStyle w:val="SingleTxtG"/>
        <w:rPr>
          <w:lang w:val="fr-BE"/>
        </w:rPr>
      </w:pPr>
      <w:r w:rsidRPr="00B9781C">
        <w:rPr>
          <w:lang w:val="fr-FR"/>
        </w:rPr>
        <w:t>53.</w:t>
      </w:r>
      <w:r w:rsidRPr="00B9781C">
        <w:rPr>
          <w:lang w:val="fr-FR"/>
        </w:rPr>
        <w:tab/>
        <w:t>Le 20 décembre 2022, au lendemain de la Journée internationale des migrants, l’Association pour les droits, l’information et la démocratie a également mis la Convention en avant en publiant un article de presse qui visait à promouvoir les droits des travailleurs non seychellois et leur contribution à la société.</w:t>
      </w:r>
    </w:p>
    <w:p w14:paraId="688767F7" w14:textId="77777777" w:rsidR="00B9781C" w:rsidRPr="00B9781C" w:rsidRDefault="00B9781C" w:rsidP="00E90CD6">
      <w:pPr>
        <w:pStyle w:val="H1G"/>
        <w:rPr>
          <w:lang w:val="fr-BE"/>
        </w:rPr>
      </w:pPr>
      <w:r w:rsidRPr="00B9781C">
        <w:rPr>
          <w:lang w:val="fr-FR"/>
        </w:rPr>
        <w:tab/>
      </w:r>
      <w:r w:rsidRPr="00B9781C">
        <w:rPr>
          <w:lang w:val="fr-FR"/>
        </w:rPr>
        <w:tab/>
        <w:t>Réponse au paragraphe 7 de la liste de points</w:t>
      </w:r>
    </w:p>
    <w:p w14:paraId="2DAC6FE9" w14:textId="77777777" w:rsidR="00B9781C" w:rsidRPr="00B9781C" w:rsidRDefault="00B9781C" w:rsidP="00B9781C">
      <w:pPr>
        <w:pStyle w:val="SingleTxtG"/>
        <w:rPr>
          <w:lang w:val="fr-BE"/>
        </w:rPr>
      </w:pPr>
      <w:r w:rsidRPr="00B9781C">
        <w:rPr>
          <w:lang w:val="fr-FR"/>
        </w:rPr>
        <w:t>54.</w:t>
      </w:r>
      <w:r w:rsidRPr="00B9781C">
        <w:rPr>
          <w:lang w:val="fr-FR"/>
        </w:rPr>
        <w:tab/>
        <w:t>À ce jour, il n’existe aucun programme de formation de ce type, mais il serait envisageable d’en élaborer un dans le cadre de la Politique nationale relative à la diaspora à laquelle le Ministère des affaires étrangères met actuellement la dernière main en collaboration avec l’OIM. Toutefois, cette politique impliquera davantage les travailleurs seychellois à l’étranger, lesquels seront mieux informés de leurs droits grâce au renforcement de l’assistance consulaire qui en résultera. En outre, les agents de la section consulaire du Département des affaires étrangères sont formés à l’assistance consulaire dès leur recrutement et acquièrent les connaissances et le savoir-faire nécessaires avec l’expérience.</w:t>
      </w:r>
    </w:p>
    <w:p w14:paraId="4B4DF6D1" w14:textId="77777777" w:rsidR="00B9781C" w:rsidRPr="00B9781C" w:rsidRDefault="00B9781C" w:rsidP="00E90CD6">
      <w:pPr>
        <w:pStyle w:val="H1G"/>
        <w:rPr>
          <w:lang w:val="fr-BE"/>
        </w:rPr>
      </w:pPr>
      <w:r w:rsidRPr="00B9781C">
        <w:rPr>
          <w:lang w:val="fr-FR"/>
        </w:rPr>
        <w:tab/>
      </w:r>
      <w:r w:rsidRPr="00B9781C">
        <w:rPr>
          <w:lang w:val="fr-FR"/>
        </w:rPr>
        <w:tab/>
      </w:r>
      <w:r w:rsidRPr="00535CAA">
        <w:rPr>
          <w:lang w:val="fr-FR"/>
        </w:rPr>
        <w:t>Réponse au paragraphe 8 de la liste de points</w:t>
      </w:r>
    </w:p>
    <w:p w14:paraId="09027A1C" w14:textId="77777777" w:rsidR="00B9781C" w:rsidRPr="00B9781C" w:rsidRDefault="00B9781C" w:rsidP="00B9781C">
      <w:pPr>
        <w:pStyle w:val="SingleTxtG"/>
        <w:rPr>
          <w:lang w:val="fr-BE"/>
        </w:rPr>
      </w:pPr>
      <w:r w:rsidRPr="00B9781C">
        <w:rPr>
          <w:lang w:val="fr-FR"/>
        </w:rPr>
        <w:t>55.</w:t>
      </w:r>
      <w:r w:rsidRPr="00B9781C">
        <w:rPr>
          <w:lang w:val="fr-FR"/>
        </w:rPr>
        <w:tab/>
        <w:t xml:space="preserve">Le Gouvernement entretient d’étroites relations diplomatiques avec les organisations internationales concernées par la Convention, dont l’OIM et l’OIT. Ainsi, en 2019, l’OIT a fourni une assistance technique pour l’élaboration de la Politique nationale des Seychelles en matière de migration de main-d’œuvre et du dispositif de protection sociale des travailleurs </w:t>
      </w:r>
      <w:r w:rsidRPr="00B9781C">
        <w:rPr>
          <w:lang w:val="fr-FR"/>
        </w:rPr>
        <w:lastRenderedPageBreak/>
        <w:t>migrants, ainsi que pour la mise en œuvre de diverses activités se rapportant à la migration de main-d’œuvre dans le cadre de la Politique susmentionnée et du programme par pays de promotion du travail décent pour les Seychelles (2019-2023). L’OIM prête également assistance au Gouvernement dans le cadre de l’élaboration d’une politique nationale relative à la diaspora, de l’évaluation des données et du profil migratoires, et d’autres activités de renforcement des capacités. Le Secrétariat chargé des affaires de traite des personnes a organisé des formations/réunions avec l’OIM, l’ONUDC et la SADC.</w:t>
      </w:r>
    </w:p>
    <w:p w14:paraId="3F1330E8" w14:textId="77777777" w:rsidR="00B9781C" w:rsidRPr="00B9781C" w:rsidRDefault="00B9781C" w:rsidP="00B9781C">
      <w:pPr>
        <w:pStyle w:val="SingleTxtG"/>
        <w:rPr>
          <w:lang w:val="fr-BE"/>
        </w:rPr>
      </w:pPr>
      <w:r w:rsidRPr="00B9781C">
        <w:rPr>
          <w:lang w:val="fr-FR"/>
        </w:rPr>
        <w:t>56.</w:t>
      </w:r>
      <w:r w:rsidRPr="00B9781C">
        <w:rPr>
          <w:lang w:val="fr-FR"/>
        </w:rPr>
        <w:tab/>
        <w:t>Le Gouvernement entretient également des relations relativement satisfaisantes et mutuellement bénéfiques avec les organisations de la société civile aux Seychelles, en particulier les organisations de migrants. À l’heure actuelle, dans les grandes lignes, l’Association pour les droits, l’information et la démocratie est la seule organisation non gouvernementale sur le territoire. Les ministères compétents, dont le Ministère de l’emploi et des affaires sociales, le Ministère de l’intérieur, le Département de l’immigration et le Ministère de la santé, reconnaissent l’Association et, s’il y a lieu, coopèrent avec elle, notamment en fournissant informations ou assistance dans le cadre d’affaires liées aux conditions de travail et de vie des travailleurs non seychellois et en traitant les problèmes politiques et juridiques. L’Association a été consultée dans le cadre de l’élaboration et de la rédaction du rapport, et sa contribution a été prise en compte.</w:t>
      </w:r>
    </w:p>
    <w:p w14:paraId="5E47F89D" w14:textId="77777777" w:rsidR="00B9781C" w:rsidRPr="00B9781C" w:rsidRDefault="00B9781C" w:rsidP="00E90CD6">
      <w:pPr>
        <w:pStyle w:val="H1G"/>
        <w:rPr>
          <w:lang w:val="fr-BE"/>
        </w:rPr>
      </w:pPr>
      <w:r w:rsidRPr="00B9781C">
        <w:rPr>
          <w:lang w:val="fr-FR"/>
        </w:rPr>
        <w:tab/>
      </w:r>
      <w:r w:rsidRPr="00B9781C">
        <w:rPr>
          <w:lang w:val="fr-FR"/>
        </w:rPr>
        <w:tab/>
        <w:t>Réponse au paragraphe 9 a) de la liste de points</w:t>
      </w:r>
    </w:p>
    <w:p w14:paraId="0A19920E" w14:textId="2273A800" w:rsidR="00B9781C" w:rsidRPr="00B9781C" w:rsidRDefault="00B9781C" w:rsidP="00B9781C">
      <w:pPr>
        <w:pStyle w:val="SingleTxtG"/>
        <w:rPr>
          <w:lang w:val="fr-BE"/>
        </w:rPr>
      </w:pPr>
      <w:r w:rsidRPr="00B9781C">
        <w:rPr>
          <w:lang w:val="fr-FR"/>
        </w:rPr>
        <w:t>57.</w:t>
      </w:r>
      <w:r w:rsidRPr="00B9781C">
        <w:rPr>
          <w:lang w:val="fr-FR"/>
        </w:rPr>
        <w:tab/>
        <w:t>Le Ministère de l’emploi et des affaires sociales met diverses mesures en œuvre pour informer les travailleurs non seychellois de leurs droits et responsabilités. Ainsi a-t-il lancé, en mars 2023, le programme d’accueil «</w:t>
      </w:r>
      <w:r w:rsidR="000F06D4">
        <w:rPr>
          <w:lang w:val="fr-FR"/>
        </w:rPr>
        <w:t> </w:t>
      </w:r>
      <w:r w:rsidRPr="00B9781C">
        <w:rPr>
          <w:lang w:val="fr-FR"/>
        </w:rPr>
        <w:t>Work in Seychelles</w:t>
      </w:r>
      <w:r w:rsidR="000F06D4">
        <w:rPr>
          <w:lang w:val="fr-FR"/>
        </w:rPr>
        <w:t> </w:t>
      </w:r>
      <w:r w:rsidRPr="00B9781C">
        <w:rPr>
          <w:lang w:val="fr-FR"/>
        </w:rPr>
        <w:t>», qui comprend des sessions de groupe destinées à informer les travailleurs migrants, en particulier les nouveaux venus, sur leurs droits et responsabilités en matière de travail, ainsi que sur la vie sociale, culturelle et économique, afin de faciliter leur insertion dans la société seychelloise. Les sessions sont menées par des agents du Service d’aide sociale du Ministère secondés, si nécessaire, par leurs collègues du Département de l’immigration. À l’heure actuelle, le programme cible les secteurs particulièrement vulnérables de la construction, de l’agriculture, du travail domestique et du commerce de gros et de détail. Le Ministère fournit également des informations aux travailleurs non seychellois à l’occasion des inspections menées sur leur lieu de travail et des visites des agents du Service d’aide sociale à leur domicile, ainsi que lors de l’enregistrement d’une plainte auprès du Ministère. Lors des inspections du travail, tous les travailleurs, y compris les ressortissants non seychellois, sont interrogés hors de la présence de leur employeur et ont la possibilité d’exprimer leurs préoccupations éventuelles. Ces entretiens offrent aussi l’occasion de les sensibiliser à leurs droits et responsabilités. Tout manquement donne lieu à des mesures coercitives. Les conseils peuvent être dispensés de vive voix ou par téléphone.</w:t>
      </w:r>
    </w:p>
    <w:p w14:paraId="1204CF99" w14:textId="77777777" w:rsidR="00B9781C" w:rsidRPr="00B9781C" w:rsidRDefault="00B9781C" w:rsidP="00E90CD6">
      <w:pPr>
        <w:pStyle w:val="H1G"/>
        <w:rPr>
          <w:lang w:val="fr-BE"/>
        </w:rPr>
      </w:pPr>
      <w:r w:rsidRPr="00B9781C">
        <w:rPr>
          <w:lang w:val="fr-FR"/>
        </w:rPr>
        <w:tab/>
      </w:r>
      <w:r w:rsidRPr="00B9781C">
        <w:rPr>
          <w:lang w:val="fr-FR"/>
        </w:rPr>
        <w:tab/>
        <w:t>Réponses aux paragraphes 9 b) et c) de la liste des points</w:t>
      </w:r>
    </w:p>
    <w:p w14:paraId="5D9CD003" w14:textId="4F909984" w:rsidR="00B9781C" w:rsidRPr="00B9781C" w:rsidRDefault="00B9781C" w:rsidP="00B9781C">
      <w:pPr>
        <w:pStyle w:val="SingleTxtG"/>
        <w:rPr>
          <w:lang w:val="fr-BE"/>
        </w:rPr>
      </w:pPr>
      <w:r w:rsidRPr="00B9781C">
        <w:rPr>
          <w:lang w:val="fr-FR"/>
        </w:rPr>
        <w:t>58.</w:t>
      </w:r>
      <w:r w:rsidRPr="00B9781C">
        <w:rPr>
          <w:lang w:val="fr-FR"/>
        </w:rPr>
        <w:tab/>
        <w:t xml:space="preserve">En cas de décès pendant la durée d’un contrat de travail, l’employeur doit s’entretenir avec toutes les parties concernées du rapatriement </w:t>
      </w:r>
      <w:r w:rsidR="00535CAA">
        <w:rPr>
          <w:lang w:val="fr-FR"/>
        </w:rPr>
        <w:t>−</w:t>
      </w:r>
      <w:r w:rsidRPr="00B9781C">
        <w:rPr>
          <w:lang w:val="fr-FR"/>
        </w:rPr>
        <w:t xml:space="preserve"> aux frais du recruteur étranger </w:t>
      </w:r>
      <w:r w:rsidR="00535CAA">
        <w:rPr>
          <w:lang w:val="fr-FR"/>
        </w:rPr>
        <w:t>−</w:t>
      </w:r>
      <w:r w:rsidRPr="00B9781C">
        <w:rPr>
          <w:lang w:val="fr-FR"/>
        </w:rPr>
        <w:t xml:space="preserve"> de la dépouille, de ses effets personnels et de ses économies, et prendre les dispositions nécessaires. Par ailleurs, les agences d’emploi privées encouragent les employeurs à souscrire une assurance-vie et une assurance-accidents pour leurs employés. Si le travailleur non seychellois ne répond pas aux attentes de l’employeur, le recruteur étranger est tenu d’organiser et de financer le rapatriement de l’intéressé.</w:t>
      </w:r>
    </w:p>
    <w:p w14:paraId="63E4DC1A" w14:textId="77777777" w:rsidR="00B9781C" w:rsidRPr="00B9781C" w:rsidRDefault="00B9781C" w:rsidP="00E90CD6">
      <w:pPr>
        <w:pStyle w:val="H1G"/>
        <w:rPr>
          <w:lang w:val="fr-BE"/>
        </w:rPr>
      </w:pPr>
      <w:r w:rsidRPr="00B9781C">
        <w:rPr>
          <w:lang w:val="fr-FR"/>
        </w:rPr>
        <w:tab/>
      </w:r>
      <w:r w:rsidRPr="00B9781C">
        <w:rPr>
          <w:lang w:val="fr-FR"/>
        </w:rPr>
        <w:tab/>
        <w:t>Réponse au paragraphe 9 d) de la liste de points</w:t>
      </w:r>
    </w:p>
    <w:p w14:paraId="5DDCC98E" w14:textId="77777777" w:rsidR="00B9781C" w:rsidRPr="00B9781C" w:rsidRDefault="00B9781C" w:rsidP="00B9781C">
      <w:pPr>
        <w:pStyle w:val="SingleTxtG"/>
        <w:rPr>
          <w:lang w:val="fr-BE"/>
        </w:rPr>
      </w:pPr>
      <w:r w:rsidRPr="00B9781C">
        <w:rPr>
          <w:lang w:val="fr-FR"/>
        </w:rPr>
        <w:t>59.</w:t>
      </w:r>
      <w:r w:rsidRPr="00B9781C">
        <w:rPr>
          <w:lang w:val="fr-FR"/>
        </w:rPr>
        <w:tab/>
        <w:t xml:space="preserve">La loi relative à l’emploi régit les fonctions et activités des agences d’emploi privées, que les Services à l’emploi du Ministère de l’emploi et des affaires sociales sont chargés de superviser. Ce dernier leur délivre un certificat assorti de conditions d’exploitation, après quoi elles obtiennent une licence auprès de l’autorité seychelloise chargée de leur octroi. Le Ministère veille à ce que les agences d’emploi privées respectent la législation. </w:t>
      </w:r>
    </w:p>
    <w:p w14:paraId="7A2D2CF1" w14:textId="77777777" w:rsidR="00B9781C" w:rsidRPr="00B9781C" w:rsidRDefault="00B9781C" w:rsidP="00E90CD6">
      <w:pPr>
        <w:pStyle w:val="H1G"/>
        <w:rPr>
          <w:lang w:val="fr-BE"/>
        </w:rPr>
      </w:pPr>
      <w:r w:rsidRPr="00B9781C">
        <w:rPr>
          <w:lang w:val="fr-FR"/>
        </w:rPr>
        <w:lastRenderedPageBreak/>
        <w:tab/>
      </w:r>
      <w:r w:rsidRPr="00B9781C">
        <w:rPr>
          <w:lang w:val="fr-FR"/>
        </w:rPr>
        <w:tab/>
        <w:t>Réponse au paragraphe 9 e) de la liste de points</w:t>
      </w:r>
    </w:p>
    <w:p w14:paraId="32220A05" w14:textId="77777777" w:rsidR="00B9781C" w:rsidRPr="00B9781C" w:rsidRDefault="00B9781C" w:rsidP="00B9781C">
      <w:pPr>
        <w:pStyle w:val="SingleTxtG"/>
        <w:rPr>
          <w:lang w:val="fr-BE"/>
        </w:rPr>
      </w:pPr>
      <w:r w:rsidRPr="00B9781C">
        <w:rPr>
          <w:lang w:val="fr-FR"/>
        </w:rPr>
        <w:t>60.</w:t>
      </w:r>
      <w:r w:rsidRPr="00B9781C">
        <w:rPr>
          <w:lang w:val="fr-FR"/>
        </w:rPr>
        <w:tab/>
        <w:t>Le Département de l’emploi a enregistré des plaintes formulées (notamment par une ONG) contre une agence d’emploi pour violation de la loi relative à l’emploi. Ces affaires font l’objet d’une enquête menée par le Département de la police en collaboration avec le Département de l’emploi, qui fournit les informations requises. Il est à noter que ce dernier dispose d’une cellule qui contrôle les agences d’emploi, et que la loi prévoit des sanctions en cas d’infraction. Parce qu’elles n’ont pas rempli leurs obligations légales en matière de déclarations statistiques, le Département a suspendu le certificat qui permet aux agences incriminées d’obtenir une licence.</w:t>
      </w:r>
    </w:p>
    <w:p w14:paraId="5EE72E04" w14:textId="77777777" w:rsidR="00B9781C" w:rsidRPr="00B9781C" w:rsidRDefault="00B9781C" w:rsidP="00E90CD6">
      <w:pPr>
        <w:pStyle w:val="H1G"/>
        <w:rPr>
          <w:lang w:val="fr-BE"/>
        </w:rPr>
      </w:pPr>
      <w:r w:rsidRPr="00B9781C">
        <w:rPr>
          <w:lang w:val="fr-FR"/>
        </w:rPr>
        <w:tab/>
      </w:r>
      <w:r w:rsidRPr="00B9781C">
        <w:rPr>
          <w:lang w:val="fr-FR"/>
        </w:rPr>
        <w:tab/>
        <w:t>Réponse au paragraphe 9 f) de la liste de points</w:t>
      </w:r>
    </w:p>
    <w:p w14:paraId="65DD453D" w14:textId="77777777" w:rsidR="00B9781C" w:rsidRPr="00B9781C" w:rsidRDefault="00B9781C" w:rsidP="00B9781C">
      <w:pPr>
        <w:pStyle w:val="SingleTxtG"/>
        <w:rPr>
          <w:lang w:val="fr-BE"/>
        </w:rPr>
      </w:pPr>
      <w:r w:rsidRPr="00B9781C">
        <w:rPr>
          <w:lang w:val="fr-FR"/>
        </w:rPr>
        <w:t>61.</w:t>
      </w:r>
      <w:r w:rsidRPr="00B9781C">
        <w:rPr>
          <w:lang w:val="fr-FR"/>
        </w:rPr>
        <w:tab/>
        <w:t>Le Ministère de l’emploi et des affaires sociales travaille actuellement sur une proposition d’adoption de mesures visant à réglementer plus étroitement les activités des agences d’emploi privées, en particulier en ce qui concerne le recrutement de travailleurs non seychellois. La proposition s’étendra également au statut des agents de recrutement et des personnes qui postulent à des emplois destinés à des non-Seychellois pour le compte d’un employeur.</w:t>
      </w:r>
    </w:p>
    <w:p w14:paraId="74B623AD" w14:textId="77777777" w:rsidR="00B9781C" w:rsidRPr="00B9781C" w:rsidRDefault="00B9781C" w:rsidP="00E90CD6">
      <w:pPr>
        <w:pStyle w:val="H1G"/>
        <w:rPr>
          <w:lang w:val="fr-BE"/>
        </w:rPr>
      </w:pPr>
      <w:r w:rsidRPr="00B9781C">
        <w:rPr>
          <w:lang w:val="fr-FR"/>
        </w:rPr>
        <w:tab/>
      </w:r>
      <w:r w:rsidRPr="00B9781C">
        <w:rPr>
          <w:lang w:val="fr-FR"/>
        </w:rPr>
        <w:tab/>
        <w:t>Réponse au paragraphe 9 g) de la liste de points</w:t>
      </w:r>
    </w:p>
    <w:p w14:paraId="0A83A0FB" w14:textId="0F23D4D1" w:rsidR="00B9781C" w:rsidRPr="00B9781C" w:rsidRDefault="00B9781C" w:rsidP="00B9781C">
      <w:pPr>
        <w:pStyle w:val="SingleTxtG"/>
        <w:rPr>
          <w:lang w:val="fr-BE"/>
        </w:rPr>
      </w:pPr>
      <w:r w:rsidRPr="00B9781C">
        <w:rPr>
          <w:lang w:val="fr-FR"/>
        </w:rPr>
        <w:t>62.</w:t>
      </w:r>
      <w:r w:rsidRPr="00B9781C">
        <w:rPr>
          <w:lang w:val="fr-FR"/>
        </w:rPr>
        <w:tab/>
        <w:t>En 2022, le Ministère de l’emploi et des affaires sociales a réalisé une analyse préliminaire des lacunes de la Convention (</w:t>
      </w:r>
      <w:r w:rsidR="00535CAA" w:rsidRPr="00535CAA">
        <w:rPr>
          <w:rFonts w:eastAsia="MS Mincho"/>
          <w:lang w:val="fr-FR"/>
        </w:rPr>
        <w:t>n</w:t>
      </w:r>
      <w:r w:rsidR="00535CAA" w:rsidRPr="00535CAA">
        <w:rPr>
          <w:rFonts w:eastAsia="MS Mincho"/>
          <w:vertAlign w:val="superscript"/>
          <w:lang w:val="fr-FR"/>
        </w:rPr>
        <w:t>o</w:t>
      </w:r>
      <w:r w:rsidR="00535CAA">
        <w:rPr>
          <w:lang w:val="fr-FR"/>
        </w:rPr>
        <w:t> </w:t>
      </w:r>
      <w:r w:rsidRPr="00B9781C">
        <w:rPr>
          <w:lang w:val="fr-FR"/>
        </w:rPr>
        <w:t xml:space="preserve">181) de l’OIT sur les agences d’emploi privées, 1997, au regard des lois, politiques et pratiques en vigueur. Toutefois, cette analyse fait l’objet de plus amples discussions et, à ce jour, la Convention n’a pas été ratifiée. </w:t>
      </w:r>
    </w:p>
    <w:p w14:paraId="76C37DD8" w14:textId="77777777" w:rsidR="00B9781C" w:rsidRPr="00B9781C" w:rsidRDefault="00B9781C" w:rsidP="00E90CD6">
      <w:pPr>
        <w:pStyle w:val="H1G"/>
        <w:rPr>
          <w:lang w:val="fr-BE"/>
        </w:rPr>
      </w:pPr>
      <w:r w:rsidRPr="00B9781C">
        <w:rPr>
          <w:lang w:val="fr-FR"/>
        </w:rPr>
        <w:tab/>
      </w:r>
      <w:r w:rsidRPr="00B9781C">
        <w:rPr>
          <w:lang w:val="fr-FR"/>
        </w:rPr>
        <w:tab/>
        <w:t>Réponse au paragraphe 10 de la liste de points</w:t>
      </w:r>
    </w:p>
    <w:p w14:paraId="44BFBE4E" w14:textId="77777777" w:rsidR="00B9781C" w:rsidRPr="00B9781C" w:rsidRDefault="00B9781C" w:rsidP="00B9781C">
      <w:pPr>
        <w:pStyle w:val="SingleTxtG"/>
        <w:rPr>
          <w:lang w:val="fr-BE"/>
        </w:rPr>
      </w:pPr>
      <w:r w:rsidRPr="00B9781C">
        <w:rPr>
          <w:lang w:val="fr-FR"/>
        </w:rPr>
        <w:t>63.</w:t>
      </w:r>
      <w:r w:rsidRPr="00B9781C">
        <w:rPr>
          <w:lang w:val="fr-FR"/>
        </w:rPr>
        <w:tab/>
        <w:t>Les principes énoncés dans la Convention sous-tendent non seulement les lois relatives à l’emploi et à l’immigration dans les secteurs privé et public actuellement en vigueur mais aussi l’avant-dernière source du droit aux Seychelles, à savoir la Constitution. Les Seychelles ont adhéré à la Convention en 1994, ce dont témoigne l’adoption, dans tous les secteurs, de textes régissant les droits des travailleurs et de leur famille. Quelle que soit son origine, toute personne se trouvant sur le territoire des Seychelles a droit à une égale protection de la loi.</w:t>
      </w:r>
    </w:p>
    <w:p w14:paraId="0AF4937A" w14:textId="77777777" w:rsidR="00B9781C" w:rsidRPr="00B9781C" w:rsidRDefault="00B9781C" w:rsidP="00B9781C">
      <w:pPr>
        <w:pStyle w:val="SingleTxtG"/>
        <w:rPr>
          <w:lang w:val="fr-BE"/>
        </w:rPr>
      </w:pPr>
      <w:r w:rsidRPr="00B9781C">
        <w:rPr>
          <w:lang w:val="fr-FR"/>
        </w:rPr>
        <w:t>64.</w:t>
      </w:r>
      <w:r w:rsidRPr="00B9781C">
        <w:rPr>
          <w:lang w:val="fr-FR"/>
        </w:rPr>
        <w:tab/>
        <w:t>Les travailleurs non seychellois peuvent être accompagnés de leur famille pour autant qu’ils soient en mesure de prouver qu’ils pourront subvenir aux besoins de celle-ci, à moins que les membres de la famille soient également titulaires d’un permis d’exercer une activité rémunérée délivré par le Département de l’immigration. Par ailleurs, ils sont libres d’entrer et de sortir du pays en qualité de visiteurs.</w:t>
      </w:r>
    </w:p>
    <w:p w14:paraId="63CA5A54" w14:textId="77777777" w:rsidR="00B9781C" w:rsidRPr="00B9781C" w:rsidRDefault="00B9781C" w:rsidP="00B9781C">
      <w:pPr>
        <w:pStyle w:val="SingleTxtG"/>
        <w:rPr>
          <w:lang w:val="fr-BE"/>
        </w:rPr>
      </w:pPr>
      <w:r w:rsidRPr="00B9781C">
        <w:rPr>
          <w:lang w:val="fr-FR"/>
        </w:rPr>
        <w:t>65.</w:t>
      </w:r>
      <w:r w:rsidRPr="00B9781C">
        <w:rPr>
          <w:lang w:val="fr-FR"/>
        </w:rPr>
        <w:tab/>
        <w:t xml:space="preserve">Jusqu’ici, la Convention n’a pas été expressément invoquée, mais les principes qu’elle énonce sous-tendent non seulement les lois relatives à l’emploi et à l’immigration actuellement en vigueur dans le pays, mais aussi l’avant-dernière source du droit aux Seychelles, à savoir la Constitution. </w:t>
      </w:r>
    </w:p>
    <w:p w14:paraId="64F82C65" w14:textId="77777777" w:rsidR="00B9781C" w:rsidRPr="00B9781C" w:rsidRDefault="00B9781C" w:rsidP="00B9781C">
      <w:pPr>
        <w:pStyle w:val="SingleTxtG"/>
        <w:rPr>
          <w:lang w:val="fr-BE"/>
        </w:rPr>
      </w:pPr>
      <w:r w:rsidRPr="00B9781C">
        <w:rPr>
          <w:lang w:val="fr-FR"/>
        </w:rPr>
        <w:t>66.</w:t>
      </w:r>
      <w:r w:rsidRPr="00B9781C">
        <w:rPr>
          <w:lang w:val="fr-FR"/>
        </w:rPr>
        <w:tab/>
        <w:t>Le pays a ratifié la Convention/y a adhéré en 1994, comme en atteste l’adoption, dans tous les secteurs, de textes régissant les droits des travailleurs et de leur famille. Quelle que soit son origine, toute personne se trouvant sur le territoire des Seychelles a droit à une égale protection de la loi.</w:t>
      </w:r>
    </w:p>
    <w:p w14:paraId="1FCBFD67" w14:textId="77777777" w:rsidR="00B9781C" w:rsidRPr="00B9781C" w:rsidRDefault="00B9781C" w:rsidP="00E90CD6">
      <w:pPr>
        <w:pStyle w:val="H1G"/>
        <w:rPr>
          <w:lang w:val="fr-BE"/>
        </w:rPr>
      </w:pPr>
      <w:r w:rsidRPr="00B9781C">
        <w:rPr>
          <w:lang w:val="fr-FR"/>
        </w:rPr>
        <w:lastRenderedPageBreak/>
        <w:tab/>
      </w:r>
      <w:r w:rsidRPr="00B9781C">
        <w:rPr>
          <w:lang w:val="fr-FR"/>
        </w:rPr>
        <w:tab/>
        <w:t>Réponse au paragraphe 10 a) de la liste de points</w:t>
      </w:r>
    </w:p>
    <w:p w14:paraId="6FC522AB" w14:textId="77777777" w:rsidR="00B9781C" w:rsidRPr="00B9781C" w:rsidRDefault="00B9781C" w:rsidP="00535CAA">
      <w:pPr>
        <w:pStyle w:val="SingleTxtG"/>
        <w:keepNext/>
        <w:rPr>
          <w:lang w:val="fr-BE"/>
        </w:rPr>
      </w:pPr>
      <w:r w:rsidRPr="00B9781C">
        <w:rPr>
          <w:lang w:val="fr-FR"/>
        </w:rPr>
        <w:t>67.</w:t>
      </w:r>
      <w:r w:rsidRPr="00B9781C">
        <w:rPr>
          <w:lang w:val="fr-FR"/>
        </w:rPr>
        <w:tab/>
        <w:t xml:space="preserve">Selon le secteur dans lequel le travailleur est employé, l’autorité de réglementation compétente est la suivante : </w:t>
      </w:r>
    </w:p>
    <w:p w14:paraId="78CFFA8C" w14:textId="0826C771" w:rsidR="00B9781C" w:rsidRPr="00B9781C" w:rsidRDefault="00E90CD6" w:rsidP="00B9781C">
      <w:pPr>
        <w:pStyle w:val="SingleTxtG"/>
        <w:rPr>
          <w:lang w:val="fr-BE"/>
        </w:rPr>
      </w:pPr>
      <w:r>
        <w:rPr>
          <w:lang w:val="fr-FR"/>
        </w:rPr>
        <w:tab/>
      </w:r>
      <w:r w:rsidR="00B9781C" w:rsidRPr="00B9781C">
        <w:rPr>
          <w:lang w:val="fr-FR"/>
        </w:rPr>
        <w:t>a)</w:t>
      </w:r>
      <w:r w:rsidR="00B9781C" w:rsidRPr="00B9781C">
        <w:rPr>
          <w:lang w:val="fr-FR"/>
        </w:rPr>
        <w:tab/>
        <w:t xml:space="preserve">Secteur public </w:t>
      </w:r>
      <w:r w:rsidR="00535CAA">
        <w:rPr>
          <w:lang w:val="fr-FR"/>
        </w:rPr>
        <w:t>−</w:t>
      </w:r>
      <w:r w:rsidR="00B9781C" w:rsidRPr="00B9781C">
        <w:rPr>
          <w:lang w:val="fr-FR"/>
        </w:rPr>
        <w:t xml:space="preserve"> La Commission de recours de la fonction publique ;</w:t>
      </w:r>
    </w:p>
    <w:p w14:paraId="5DCBB396" w14:textId="5E5C0289" w:rsidR="00B9781C" w:rsidRPr="00B9781C" w:rsidRDefault="00E90CD6" w:rsidP="00B9781C">
      <w:pPr>
        <w:pStyle w:val="SingleTxtG"/>
        <w:rPr>
          <w:lang w:val="fr-BE"/>
        </w:rPr>
      </w:pPr>
      <w:r>
        <w:rPr>
          <w:lang w:val="fr-FR"/>
        </w:rPr>
        <w:tab/>
      </w:r>
      <w:r w:rsidR="00B9781C" w:rsidRPr="00B9781C">
        <w:rPr>
          <w:lang w:val="fr-FR"/>
        </w:rPr>
        <w:t>b)</w:t>
      </w:r>
      <w:r w:rsidR="00B9781C" w:rsidRPr="00B9781C">
        <w:rPr>
          <w:lang w:val="fr-FR"/>
        </w:rPr>
        <w:tab/>
        <w:t xml:space="preserve">Secteur privé </w:t>
      </w:r>
      <w:r w:rsidR="00535CAA">
        <w:rPr>
          <w:lang w:val="fr-FR"/>
        </w:rPr>
        <w:t>−</w:t>
      </w:r>
      <w:r w:rsidR="00B9781C" w:rsidRPr="00B9781C">
        <w:rPr>
          <w:lang w:val="fr-FR"/>
        </w:rPr>
        <w:t xml:space="preserve"> Le Ministère de l’emploi et des affaires sociales et le Tribunal du travail ;</w:t>
      </w:r>
    </w:p>
    <w:p w14:paraId="6AB55C87" w14:textId="70CE8E63" w:rsidR="00B9781C" w:rsidRPr="00B9781C" w:rsidRDefault="00E90CD6" w:rsidP="00B9781C">
      <w:pPr>
        <w:pStyle w:val="SingleTxtG"/>
        <w:rPr>
          <w:lang w:val="fr-BE"/>
        </w:rPr>
      </w:pPr>
      <w:r>
        <w:rPr>
          <w:lang w:val="fr-FR"/>
        </w:rPr>
        <w:tab/>
      </w:r>
      <w:r w:rsidR="00B9781C" w:rsidRPr="00B9781C">
        <w:rPr>
          <w:lang w:val="fr-FR"/>
        </w:rPr>
        <w:t>c)</w:t>
      </w:r>
      <w:r w:rsidR="00B9781C" w:rsidRPr="00B9781C">
        <w:rPr>
          <w:lang w:val="fr-FR"/>
        </w:rPr>
        <w:tab/>
        <w:t xml:space="preserve">Zone commerciale internationale </w:t>
      </w:r>
      <w:r w:rsidR="00535CAA">
        <w:rPr>
          <w:lang w:val="fr-FR"/>
        </w:rPr>
        <w:t>−</w:t>
      </w:r>
      <w:r w:rsidR="00B9781C" w:rsidRPr="00B9781C">
        <w:rPr>
          <w:lang w:val="fr-FR"/>
        </w:rPr>
        <w:t xml:space="preserve"> L’Autorité des services financiers et le Conseil commercial international ;</w:t>
      </w:r>
    </w:p>
    <w:p w14:paraId="4AAB9B7B" w14:textId="3DAB7CCE" w:rsidR="00B9781C" w:rsidRPr="00B9781C" w:rsidRDefault="00E90CD6" w:rsidP="00B9781C">
      <w:pPr>
        <w:pStyle w:val="SingleTxtG"/>
        <w:rPr>
          <w:lang w:val="fr-BE"/>
        </w:rPr>
      </w:pPr>
      <w:r>
        <w:rPr>
          <w:lang w:val="fr-FR"/>
        </w:rPr>
        <w:tab/>
      </w:r>
      <w:r w:rsidR="00B9781C" w:rsidRPr="00B9781C">
        <w:rPr>
          <w:lang w:val="fr-FR"/>
        </w:rPr>
        <w:t>d)</w:t>
      </w:r>
      <w:r w:rsidR="00B9781C" w:rsidRPr="00B9781C">
        <w:rPr>
          <w:lang w:val="fr-FR"/>
        </w:rPr>
        <w:tab/>
        <w:t>Pour toute autre réclamation, les parties peuvent saisir la Cour suprême des Seychelles et ont le droit de former un recours devant la Cour d’appel.</w:t>
      </w:r>
    </w:p>
    <w:p w14:paraId="3478A1DD" w14:textId="77777777" w:rsidR="00B9781C" w:rsidRPr="00B9781C" w:rsidRDefault="00B9781C" w:rsidP="00B9781C">
      <w:pPr>
        <w:pStyle w:val="SingleTxtG"/>
        <w:rPr>
          <w:lang w:val="fr-BE"/>
        </w:rPr>
      </w:pPr>
      <w:r w:rsidRPr="00B9781C">
        <w:rPr>
          <w:lang w:val="fr-FR"/>
        </w:rPr>
        <w:t>68.</w:t>
      </w:r>
      <w:r w:rsidRPr="00B9781C">
        <w:rPr>
          <w:lang w:val="fr-FR"/>
        </w:rPr>
        <w:tab/>
        <w:t xml:space="preserve">Il existe en outre un mécanisme qui permet à tout travailleur, y compris les travailleurs non seychellois, de déposer auprès du Département de l’emploi une plainte formulée par téléphone, par courrier électronique ou en personne. Les plaintes font l’objet d’une enquête menée sur place ou sous une autre forme. Dans la plupart des cas, l’objet de la plainte est divulgué, mais pas le nom du plaignant. À l’issue de l’enquête, un rapport est établi, et l’employeur reçoit des instructions qui doivent lui permettre de remédier aux carences dans un délai prescrit. L’affaire est portée devant la justice lorsque l’employeur ne s’acquitte pas de ses obligations à cet égard. </w:t>
      </w:r>
    </w:p>
    <w:p w14:paraId="12E66F82" w14:textId="77777777" w:rsidR="00B9781C" w:rsidRPr="00B9781C" w:rsidRDefault="00B9781C" w:rsidP="00E90CD6">
      <w:pPr>
        <w:pStyle w:val="H1G"/>
        <w:rPr>
          <w:lang w:val="fr-BE"/>
        </w:rPr>
      </w:pPr>
      <w:r w:rsidRPr="00B9781C">
        <w:rPr>
          <w:lang w:val="fr-FR"/>
        </w:rPr>
        <w:tab/>
      </w:r>
      <w:r w:rsidRPr="00B9781C">
        <w:rPr>
          <w:lang w:val="fr-FR"/>
        </w:rPr>
        <w:tab/>
        <w:t>Réponse au paragraphe 10 b) de la liste de points</w:t>
      </w:r>
    </w:p>
    <w:p w14:paraId="2D5087FF" w14:textId="77777777" w:rsidR="00B9781C" w:rsidRPr="00B9781C" w:rsidRDefault="00B9781C" w:rsidP="00B9781C">
      <w:pPr>
        <w:pStyle w:val="SingleTxtG"/>
        <w:rPr>
          <w:lang w:val="fr-BE"/>
        </w:rPr>
      </w:pPr>
      <w:r w:rsidRPr="00B9781C">
        <w:rPr>
          <w:lang w:val="fr-FR"/>
        </w:rPr>
        <w:t>69.</w:t>
      </w:r>
      <w:r w:rsidRPr="00B9781C">
        <w:rPr>
          <w:lang w:val="fr-FR"/>
        </w:rPr>
        <w:tab/>
        <w:t>Depuis avril 2023, le Tribunal du travail (judiciaire) a été saisi de 37 affaires, impliquant 35 hommes et 2 femmes au total.</w:t>
      </w:r>
    </w:p>
    <w:p w14:paraId="057E1D34" w14:textId="77777777" w:rsidR="00B9781C" w:rsidRPr="00B9781C" w:rsidRDefault="00B9781C" w:rsidP="00B9781C">
      <w:pPr>
        <w:pStyle w:val="SingleTxtG"/>
        <w:rPr>
          <w:lang w:val="fr-BE"/>
        </w:rPr>
      </w:pPr>
      <w:r w:rsidRPr="00B9781C">
        <w:rPr>
          <w:lang w:val="fr-FR"/>
        </w:rPr>
        <w:t>70.</w:t>
      </w:r>
      <w:r w:rsidRPr="00B9781C">
        <w:rPr>
          <w:lang w:val="fr-FR"/>
        </w:rPr>
        <w:tab/>
        <w:t>Nature des plaintes :</w:t>
      </w:r>
    </w:p>
    <w:p w14:paraId="52330604" w14:textId="09A223E2" w:rsidR="00B9781C" w:rsidRPr="00B9781C" w:rsidRDefault="00B9781C" w:rsidP="00E90CD6">
      <w:pPr>
        <w:pStyle w:val="Bullet1G"/>
        <w:rPr>
          <w:lang w:val="fr-BE"/>
        </w:rPr>
      </w:pPr>
      <w:r w:rsidRPr="00B9781C">
        <w:rPr>
          <w:lang w:val="fr-FR"/>
        </w:rPr>
        <w:t>Déduction irrégulière ;</w:t>
      </w:r>
    </w:p>
    <w:p w14:paraId="0A7AB527" w14:textId="442E5928" w:rsidR="00B9781C" w:rsidRPr="00B9781C" w:rsidRDefault="00B9781C" w:rsidP="00E90CD6">
      <w:pPr>
        <w:pStyle w:val="Bullet1G"/>
        <w:rPr>
          <w:lang w:val="fr-BE"/>
        </w:rPr>
      </w:pPr>
      <w:r w:rsidRPr="00B9781C">
        <w:rPr>
          <w:lang w:val="fr-FR"/>
        </w:rPr>
        <w:t>Licenciement abusif ;</w:t>
      </w:r>
    </w:p>
    <w:p w14:paraId="208449A6" w14:textId="1BB18BA3" w:rsidR="00B9781C" w:rsidRPr="00B9781C" w:rsidRDefault="00B9781C" w:rsidP="00E90CD6">
      <w:pPr>
        <w:pStyle w:val="Bullet1G"/>
        <w:rPr>
          <w:lang w:val="fr-BE"/>
        </w:rPr>
      </w:pPr>
      <w:r w:rsidRPr="00B9781C">
        <w:rPr>
          <w:lang w:val="fr-FR"/>
        </w:rPr>
        <w:t>Congé annuel</w:t>
      </w:r>
      <w:r w:rsidR="000F06D4">
        <w:rPr>
          <w:lang w:val="fr-FR"/>
        </w:rPr>
        <w:t> </w:t>
      </w:r>
      <w:r w:rsidRPr="00B9781C">
        <w:rPr>
          <w:lang w:val="fr-FR"/>
        </w:rPr>
        <w:t>;</w:t>
      </w:r>
    </w:p>
    <w:p w14:paraId="0E0A2CCA" w14:textId="5E8507D6" w:rsidR="00B9781C" w:rsidRPr="00B9781C" w:rsidRDefault="00B9781C" w:rsidP="00E90CD6">
      <w:pPr>
        <w:pStyle w:val="Bullet1G"/>
        <w:rPr>
          <w:lang w:val="fr-BE"/>
        </w:rPr>
      </w:pPr>
      <w:r w:rsidRPr="00B9781C">
        <w:rPr>
          <w:lang w:val="fr-FR"/>
        </w:rPr>
        <w:t>Salaire impayé ;</w:t>
      </w:r>
    </w:p>
    <w:p w14:paraId="3764FFCD" w14:textId="4DCB4315" w:rsidR="00B9781C" w:rsidRPr="00B9781C" w:rsidRDefault="00B9781C" w:rsidP="00E90CD6">
      <w:pPr>
        <w:pStyle w:val="Bullet1G"/>
        <w:rPr>
          <w:lang w:val="fr-BE"/>
        </w:rPr>
      </w:pPr>
      <w:r w:rsidRPr="00B9781C">
        <w:rPr>
          <w:lang w:val="fr-FR"/>
        </w:rPr>
        <w:t>Révision salariale ;</w:t>
      </w:r>
    </w:p>
    <w:p w14:paraId="38B61AB7" w14:textId="04E15304" w:rsidR="00B9781C" w:rsidRPr="00B9781C" w:rsidRDefault="00B9781C" w:rsidP="00E90CD6">
      <w:pPr>
        <w:pStyle w:val="Bullet1G"/>
        <w:rPr>
          <w:lang w:val="fr-BE"/>
        </w:rPr>
      </w:pPr>
      <w:r w:rsidRPr="00B9781C">
        <w:rPr>
          <w:lang w:val="fr-FR"/>
        </w:rPr>
        <w:t>Heures supplémentaires</w:t>
      </w:r>
      <w:r w:rsidR="000F06D4">
        <w:rPr>
          <w:lang w:val="fr-FR"/>
        </w:rPr>
        <w:t> </w:t>
      </w:r>
      <w:r w:rsidRPr="00B9781C">
        <w:rPr>
          <w:lang w:val="fr-FR"/>
        </w:rPr>
        <w:t>;</w:t>
      </w:r>
    </w:p>
    <w:p w14:paraId="3D2B9DA5" w14:textId="77F74846" w:rsidR="00B9781C" w:rsidRPr="00B9781C" w:rsidRDefault="00B9781C" w:rsidP="00E90CD6">
      <w:pPr>
        <w:pStyle w:val="Bullet1G"/>
        <w:rPr>
          <w:lang w:val="fr-BE"/>
        </w:rPr>
      </w:pPr>
      <w:r w:rsidRPr="00B9781C">
        <w:rPr>
          <w:lang w:val="fr-FR"/>
        </w:rPr>
        <w:t>Prime d’ancienneté ;</w:t>
      </w:r>
    </w:p>
    <w:p w14:paraId="4D4BA180" w14:textId="65E1C852" w:rsidR="00B9781C" w:rsidRPr="00B9781C" w:rsidRDefault="00B9781C" w:rsidP="00E90CD6">
      <w:pPr>
        <w:pStyle w:val="Bullet1G"/>
        <w:rPr>
          <w:lang w:val="fr-BE"/>
        </w:rPr>
      </w:pPr>
      <w:r w:rsidRPr="00B9781C">
        <w:rPr>
          <w:lang w:val="fr-FR"/>
        </w:rPr>
        <w:t>Remboursement des billets d’avion et permis d’exercer une activité rémunérée ;</w:t>
      </w:r>
    </w:p>
    <w:p w14:paraId="697F8E2E" w14:textId="21CEEABA" w:rsidR="00B9781C" w:rsidRPr="00B9781C" w:rsidRDefault="00B9781C" w:rsidP="00E90CD6">
      <w:pPr>
        <w:pStyle w:val="Bullet1G"/>
        <w:rPr>
          <w:lang w:val="fr-BE"/>
        </w:rPr>
      </w:pPr>
      <w:r w:rsidRPr="00B9781C">
        <w:rPr>
          <w:lang w:val="fr-FR"/>
        </w:rPr>
        <w:tab/>
        <w:t>09 Retrait de consentement.</w:t>
      </w:r>
    </w:p>
    <w:p w14:paraId="5D7E5D04" w14:textId="77777777" w:rsidR="00B9781C" w:rsidRPr="00B9781C" w:rsidRDefault="00B9781C" w:rsidP="00B9781C">
      <w:pPr>
        <w:pStyle w:val="SingleTxtG"/>
        <w:rPr>
          <w:lang w:val="fr-BE"/>
        </w:rPr>
      </w:pPr>
      <w:r w:rsidRPr="00B9781C">
        <w:rPr>
          <w:lang w:val="fr-FR"/>
        </w:rPr>
        <w:t>71.</w:t>
      </w:r>
      <w:r w:rsidRPr="00B9781C">
        <w:rPr>
          <w:lang w:val="fr-FR"/>
        </w:rPr>
        <w:tab/>
        <w:t>En 2022, la cellule Inspection du travail et conformité a enregistré 65 plaintes. L’auteur de la plainte n’est pas forcé de donner ses coordonnées. Les plaintes anonymes sont acceptées, car la plupart du temps, elles concernent plus d’une personne. La cellule porte également les affaires de non-conformité devant la justice à des fins de sanction, et le tribunal peut statuer sur des carences juridiques, en ordonnant par exemple le versement d’un salaire impayé.</w:t>
      </w:r>
    </w:p>
    <w:p w14:paraId="53C34848" w14:textId="7F2A31B2" w:rsidR="00B9781C" w:rsidRPr="00B9781C" w:rsidRDefault="00B9781C" w:rsidP="00B9781C">
      <w:pPr>
        <w:pStyle w:val="SingleTxtG"/>
        <w:rPr>
          <w:lang w:val="fr-BE"/>
        </w:rPr>
      </w:pPr>
      <w:r w:rsidRPr="00B9781C">
        <w:rPr>
          <w:lang w:val="fr-FR"/>
        </w:rPr>
        <w:t>72.</w:t>
      </w:r>
      <w:r w:rsidRPr="00B9781C">
        <w:rPr>
          <w:lang w:val="fr-FR"/>
        </w:rPr>
        <w:tab/>
        <w:t>Entre 2016 et 2022, 719 plaintes ont été enregistrées, et 12 affaires impliquant 1</w:t>
      </w:r>
      <w:r w:rsidR="00190D1D">
        <w:rPr>
          <w:lang w:val="fr-FR"/>
        </w:rPr>
        <w:t> </w:t>
      </w:r>
      <w:r w:rsidRPr="00B9781C">
        <w:rPr>
          <w:lang w:val="fr-FR"/>
        </w:rPr>
        <w:t xml:space="preserve">246 travailleurs non seychellois ont donné lieu à des poursuites (voir </w:t>
      </w:r>
      <w:r w:rsidR="00190D1D" w:rsidRPr="00B9781C">
        <w:rPr>
          <w:lang w:val="fr-FR"/>
        </w:rPr>
        <w:t>a</w:t>
      </w:r>
      <w:r w:rsidRPr="00B9781C">
        <w:rPr>
          <w:lang w:val="fr-FR"/>
        </w:rPr>
        <w:t>nnexe).</w:t>
      </w:r>
    </w:p>
    <w:p w14:paraId="05B8C63B" w14:textId="77777777" w:rsidR="00B9781C" w:rsidRPr="00B9781C" w:rsidRDefault="00B9781C" w:rsidP="00E90CD6">
      <w:pPr>
        <w:pStyle w:val="H1G"/>
        <w:rPr>
          <w:lang w:val="fr-BE"/>
        </w:rPr>
      </w:pPr>
      <w:r w:rsidRPr="00B9781C">
        <w:rPr>
          <w:lang w:val="fr-FR"/>
        </w:rPr>
        <w:tab/>
      </w:r>
      <w:r w:rsidRPr="00B9781C">
        <w:rPr>
          <w:lang w:val="fr-FR"/>
        </w:rPr>
        <w:tab/>
        <w:t>Réponse au paragraphe 10 c) de la liste de points</w:t>
      </w:r>
    </w:p>
    <w:p w14:paraId="1C997145" w14:textId="77777777" w:rsidR="00B9781C" w:rsidRPr="00B9781C" w:rsidRDefault="00B9781C" w:rsidP="00B9781C">
      <w:pPr>
        <w:pStyle w:val="SingleTxtG"/>
        <w:rPr>
          <w:lang w:val="fr-BE"/>
        </w:rPr>
      </w:pPr>
      <w:r w:rsidRPr="00B9781C">
        <w:rPr>
          <w:lang w:val="fr-FR"/>
        </w:rPr>
        <w:t>73.</w:t>
      </w:r>
      <w:r w:rsidRPr="00B9781C">
        <w:rPr>
          <w:lang w:val="fr-FR"/>
        </w:rPr>
        <w:tab/>
        <w:t>Les parties sont libres de consulter un avocat ou d’en désigner un pour les représenter et défendre leurs intérêts dans toute procédure devant les commissions compétentes et les tribunaux. Des représentants syndicaux sont également à l’œuvre sur le territoire afin d’aider tous les travailleurs à prendre conseil et à faire valoir leurs droits.</w:t>
      </w:r>
    </w:p>
    <w:p w14:paraId="459B2182" w14:textId="77777777" w:rsidR="00B9781C" w:rsidRPr="00B9781C" w:rsidRDefault="00B9781C" w:rsidP="00E90CD6">
      <w:pPr>
        <w:pStyle w:val="H1G"/>
        <w:rPr>
          <w:lang w:val="fr-BE"/>
        </w:rPr>
      </w:pPr>
      <w:r w:rsidRPr="00B9781C">
        <w:rPr>
          <w:lang w:val="fr-FR"/>
        </w:rPr>
        <w:lastRenderedPageBreak/>
        <w:tab/>
      </w:r>
      <w:r w:rsidRPr="00B9781C">
        <w:rPr>
          <w:lang w:val="fr-FR"/>
        </w:rPr>
        <w:tab/>
        <w:t>Réponse au paragraphe 10 d) de la liste de points</w:t>
      </w:r>
    </w:p>
    <w:p w14:paraId="6B614FF7" w14:textId="77777777" w:rsidR="00B9781C" w:rsidRPr="00B9781C" w:rsidRDefault="00B9781C" w:rsidP="00B9781C">
      <w:pPr>
        <w:pStyle w:val="SingleTxtG"/>
        <w:rPr>
          <w:lang w:val="fr-BE"/>
        </w:rPr>
      </w:pPr>
      <w:r w:rsidRPr="00B9781C">
        <w:rPr>
          <w:lang w:val="fr-FR"/>
        </w:rPr>
        <w:t>74.</w:t>
      </w:r>
      <w:r w:rsidRPr="00B9781C">
        <w:rPr>
          <w:lang w:val="fr-FR"/>
        </w:rPr>
        <w:tab/>
        <w:t>Aucune demande d’indemnisation n’a été introduite en application directe de la Convention, bien que l’article 48 de la Constitution des Seychelles le permette, comme indiqué plus haut. Toutefois, les ordonnances de paiement et d’indemnisation sont généralement prononcées en application de la législation nationale, laquelle régit les droits des travailleurs sur le territoire des Seychelles.</w:t>
      </w:r>
    </w:p>
    <w:p w14:paraId="0F45AB79" w14:textId="77777777" w:rsidR="00B9781C" w:rsidRPr="00B9781C" w:rsidRDefault="00B9781C" w:rsidP="00E90CD6">
      <w:pPr>
        <w:pStyle w:val="H1G"/>
        <w:rPr>
          <w:lang w:val="fr-BE"/>
        </w:rPr>
      </w:pPr>
      <w:r w:rsidRPr="00B9781C">
        <w:rPr>
          <w:lang w:val="fr-FR"/>
        </w:rPr>
        <w:tab/>
      </w:r>
      <w:r w:rsidRPr="00B9781C">
        <w:rPr>
          <w:lang w:val="fr-FR"/>
        </w:rPr>
        <w:tab/>
        <w:t>Réponse au paragraphe 10 e) de la liste de points</w:t>
      </w:r>
    </w:p>
    <w:p w14:paraId="7ECFF46E" w14:textId="035070B7" w:rsidR="00B9781C" w:rsidRPr="00B9781C" w:rsidRDefault="00B9781C" w:rsidP="00B9781C">
      <w:pPr>
        <w:pStyle w:val="SingleTxtG"/>
        <w:rPr>
          <w:lang w:val="fr-BE"/>
        </w:rPr>
      </w:pPr>
      <w:r w:rsidRPr="00B9781C">
        <w:rPr>
          <w:lang w:val="fr-FR"/>
        </w:rPr>
        <w:t>75.</w:t>
      </w:r>
      <w:r w:rsidRPr="00B9781C">
        <w:rPr>
          <w:lang w:val="fr-FR"/>
        </w:rPr>
        <w:tab/>
        <w:t>Les autorités de réglementation dans chaque domaine sont les suivantes</w:t>
      </w:r>
      <w:r w:rsidR="000F06D4">
        <w:rPr>
          <w:lang w:val="fr-FR"/>
        </w:rPr>
        <w:t> </w:t>
      </w:r>
      <w:r w:rsidRPr="00B9781C">
        <w:rPr>
          <w:lang w:val="fr-FR"/>
        </w:rPr>
        <w:t>:</w:t>
      </w:r>
    </w:p>
    <w:p w14:paraId="0AE11800" w14:textId="77777777" w:rsidR="00B9781C" w:rsidRPr="00B9781C" w:rsidRDefault="00B9781C" w:rsidP="00B9781C">
      <w:pPr>
        <w:pStyle w:val="SingleTxtG"/>
        <w:rPr>
          <w:lang w:val="fr-BE"/>
        </w:rPr>
      </w:pPr>
      <w:r w:rsidRPr="00B9781C">
        <w:rPr>
          <w:lang w:val="fr-FR"/>
        </w:rPr>
        <w:tab/>
        <w:t>a)</w:t>
      </w:r>
      <w:r w:rsidRPr="00B9781C">
        <w:rPr>
          <w:lang w:val="fr-FR"/>
        </w:rPr>
        <w:tab/>
        <w:t>Le Bureau de la fonction publique et les services et autorités compétents selon le lieu où le travailleur exerce son activité, ainsi que les juristes en général ;</w:t>
      </w:r>
    </w:p>
    <w:p w14:paraId="78626B2C" w14:textId="77777777" w:rsidR="00B9781C" w:rsidRPr="00B9781C" w:rsidRDefault="00B9781C" w:rsidP="00B9781C">
      <w:pPr>
        <w:pStyle w:val="SingleTxtG"/>
        <w:rPr>
          <w:lang w:val="fr-BE"/>
        </w:rPr>
      </w:pPr>
      <w:r w:rsidRPr="00B9781C">
        <w:rPr>
          <w:lang w:val="fr-FR"/>
        </w:rPr>
        <w:tab/>
        <w:t>b)</w:t>
      </w:r>
      <w:r w:rsidRPr="00B9781C">
        <w:rPr>
          <w:lang w:val="fr-FR"/>
        </w:rPr>
        <w:tab/>
        <w:t>Le Ministère de l’emploi et des affaires sociales, et les conseillers juridiques en général ;</w:t>
      </w:r>
    </w:p>
    <w:p w14:paraId="72B67982" w14:textId="77777777" w:rsidR="00B9781C" w:rsidRPr="00B9781C" w:rsidRDefault="00B9781C" w:rsidP="00B9781C">
      <w:pPr>
        <w:pStyle w:val="SingleTxtG"/>
        <w:rPr>
          <w:lang w:val="fr-BE"/>
        </w:rPr>
      </w:pPr>
      <w:r w:rsidRPr="00B9781C">
        <w:rPr>
          <w:lang w:val="fr-FR"/>
        </w:rPr>
        <w:tab/>
        <w:t>c)</w:t>
      </w:r>
      <w:r w:rsidRPr="00B9781C">
        <w:rPr>
          <w:lang w:val="fr-FR"/>
        </w:rPr>
        <w:tab/>
        <w:t>L’Autorité des services financiers pour la zone commerciale internationale, et les juristes en général.</w:t>
      </w:r>
    </w:p>
    <w:p w14:paraId="5D605A40" w14:textId="77777777" w:rsidR="00B9781C" w:rsidRPr="00B9781C" w:rsidRDefault="00B9781C" w:rsidP="00B9781C">
      <w:pPr>
        <w:pStyle w:val="SingleTxtG"/>
        <w:rPr>
          <w:lang w:val="fr-BE"/>
        </w:rPr>
      </w:pPr>
      <w:r w:rsidRPr="00B9781C">
        <w:rPr>
          <w:lang w:val="fr-FR"/>
        </w:rPr>
        <w:t>76.</w:t>
      </w:r>
      <w:r w:rsidRPr="00B9781C">
        <w:rPr>
          <w:lang w:val="fr-FR"/>
        </w:rPr>
        <w:tab/>
        <w:t xml:space="preserve">Les interprètes sont généralement admis dans les procédures afin de garantir la bonne compréhension de toutes les parties. On notera également que l’essentiel des réponses aux questions que le grand public pourrait se poser sur ses droits est librement accessible en ligne et que tous les textes législatifs sont disponibles sur Seylii.org. </w:t>
      </w:r>
    </w:p>
    <w:p w14:paraId="547323FD" w14:textId="77777777" w:rsidR="00B9781C" w:rsidRPr="00B9781C" w:rsidRDefault="00B9781C" w:rsidP="00B9781C">
      <w:pPr>
        <w:pStyle w:val="SingleTxtG"/>
        <w:rPr>
          <w:lang w:val="fr-BE"/>
        </w:rPr>
      </w:pPr>
      <w:r w:rsidRPr="00B9781C">
        <w:rPr>
          <w:lang w:val="fr-FR"/>
        </w:rPr>
        <w:t>77.</w:t>
      </w:r>
      <w:r w:rsidRPr="00B9781C">
        <w:rPr>
          <w:lang w:val="fr-FR"/>
        </w:rPr>
        <w:tab/>
        <w:t>En 2021, dans le cadre d’une affaire particulière impliquant des travailleurs non seychellois, le Département de la police a assuré la présence des interprètes tandis que le pouvoir judiciaire prenait en charge leurs frais de voyage. Le Bureau du Haut-commissariat et les consuls offrent également des services d’interprétation.</w:t>
      </w:r>
    </w:p>
    <w:p w14:paraId="60387979" w14:textId="77777777" w:rsidR="00B9781C" w:rsidRPr="00B9781C" w:rsidRDefault="00B9781C" w:rsidP="00E90CD6">
      <w:pPr>
        <w:pStyle w:val="H1G"/>
        <w:rPr>
          <w:lang w:val="fr-BE"/>
        </w:rPr>
      </w:pPr>
      <w:r w:rsidRPr="00B9781C">
        <w:rPr>
          <w:lang w:val="fr-FR"/>
        </w:rPr>
        <w:tab/>
      </w:r>
      <w:r w:rsidRPr="00B9781C">
        <w:rPr>
          <w:lang w:val="fr-FR"/>
        </w:rPr>
        <w:tab/>
        <w:t>Réponse au paragraphe 11 de la liste de points</w:t>
      </w:r>
    </w:p>
    <w:p w14:paraId="71990B9E" w14:textId="79177C9E" w:rsidR="00B9781C" w:rsidRPr="00B9781C" w:rsidRDefault="00B9781C" w:rsidP="00B9781C">
      <w:pPr>
        <w:pStyle w:val="SingleTxtG"/>
        <w:rPr>
          <w:lang w:val="fr-BE"/>
        </w:rPr>
      </w:pPr>
      <w:r w:rsidRPr="00B9781C">
        <w:rPr>
          <w:lang w:val="fr-FR"/>
        </w:rPr>
        <w:t>78.</w:t>
      </w:r>
      <w:r w:rsidRPr="00B9781C">
        <w:rPr>
          <w:lang w:val="fr-FR"/>
        </w:rPr>
        <w:tab/>
        <w:t>Les travailleurs non seychellois et leur famille de retour de pays figurant sur la liste des pays interdits d’entrée dressée en 2020, laquelle était régulièrement mise à jour en fonction des taux d’infection par la COVID-19 à l’étranger, ne pouvaient pas réintégrer le territoire. Le Gouvernement, après concertation avec les employeurs et les représentants/associations de travailleurs, a instauré un dispositif temporaire d’octroi de permis d’exercer une activité rémunérée pour faire face aux problèmes de migration de main</w:t>
      </w:r>
      <w:r w:rsidR="00D0517E">
        <w:rPr>
          <w:lang w:val="fr-FR"/>
        </w:rPr>
        <w:noBreakHyphen/>
      </w:r>
      <w:r w:rsidRPr="00B9781C">
        <w:rPr>
          <w:lang w:val="fr-FR"/>
        </w:rPr>
        <w:t xml:space="preserve">d’œuvre causés par la pandémie. </w:t>
      </w:r>
    </w:p>
    <w:p w14:paraId="175FA57C" w14:textId="56C23F09" w:rsidR="00B9781C" w:rsidRPr="00B9781C" w:rsidRDefault="00B9781C" w:rsidP="00B9781C">
      <w:pPr>
        <w:pStyle w:val="SingleTxtG"/>
        <w:rPr>
          <w:lang w:val="fr-BE"/>
        </w:rPr>
      </w:pPr>
      <w:r w:rsidRPr="00B9781C">
        <w:rPr>
          <w:lang w:val="fr-FR"/>
        </w:rPr>
        <w:t>79.</w:t>
      </w:r>
      <w:r w:rsidRPr="00B9781C">
        <w:rPr>
          <w:lang w:val="fr-FR"/>
        </w:rPr>
        <w:tab/>
        <w:t>Ce dispositif permettait de prolonger le permis de travail des travailleurs non seychellois afin de légaliser leur statut sur le territoire pour le cas où un employeur décidait de ne pas renouveler le permis d’un travailleur alors que les aéroports internationaux étaient fermés. Cette prolongation gratuite pouvait être accordée entre le 1</w:t>
      </w:r>
      <w:r w:rsidRPr="00D0517E">
        <w:rPr>
          <w:vertAlign w:val="superscript"/>
          <w:lang w:val="fr-FR"/>
        </w:rPr>
        <w:t>er</w:t>
      </w:r>
      <w:r w:rsidR="00D0517E">
        <w:rPr>
          <w:lang w:val="fr-FR"/>
        </w:rPr>
        <w:t xml:space="preserve"> </w:t>
      </w:r>
      <w:r w:rsidRPr="00B9781C">
        <w:rPr>
          <w:lang w:val="fr-FR"/>
        </w:rPr>
        <w:t xml:space="preserve">juillet et le 31 décembre 2020. Une nouvelle prolongation était envisagée au cas par cas, dès lors que les frontières étaient toujours fermées. L’employeur restait tenu de les loger et de les nourrir. </w:t>
      </w:r>
    </w:p>
    <w:p w14:paraId="4B5C4DE7" w14:textId="77777777" w:rsidR="00B9781C" w:rsidRPr="00B9781C" w:rsidRDefault="00B9781C" w:rsidP="00B9781C">
      <w:pPr>
        <w:pStyle w:val="SingleTxtG"/>
        <w:rPr>
          <w:lang w:val="fr-BE"/>
        </w:rPr>
      </w:pPr>
      <w:r w:rsidRPr="00B9781C">
        <w:rPr>
          <w:lang w:val="fr-FR"/>
        </w:rPr>
        <w:t>80.</w:t>
      </w:r>
      <w:r w:rsidRPr="00B9781C">
        <w:rPr>
          <w:lang w:val="fr-FR"/>
        </w:rPr>
        <w:tab/>
        <w:t xml:space="preserve">En outre, des dispositions ont été prises pour permettre aux employeurs désireux de renouveler le permis de travail de leurs travailleurs dans le pays ou à l’étranger, ou de faire revalider le permis de travailleurs licenciés pour couvrir des périodes non prestées, de s’adresser directement au Département de l’immigration, sous réserve, le cas échéant, de l’évaluation du marché du travail local. </w:t>
      </w:r>
    </w:p>
    <w:p w14:paraId="2F25782D" w14:textId="77777777" w:rsidR="00B9781C" w:rsidRPr="00B9781C" w:rsidRDefault="00B9781C" w:rsidP="00B9781C">
      <w:pPr>
        <w:pStyle w:val="SingleTxtG"/>
        <w:rPr>
          <w:lang w:val="fr-BE"/>
        </w:rPr>
      </w:pPr>
      <w:r w:rsidRPr="00B9781C">
        <w:rPr>
          <w:lang w:val="fr-FR"/>
        </w:rPr>
        <w:t>81.</w:t>
      </w:r>
      <w:r w:rsidRPr="00B9781C">
        <w:rPr>
          <w:lang w:val="fr-FR"/>
        </w:rPr>
        <w:tab/>
        <w:t>Afin de contrôler les entrées sur le territoire pour des raisons de santé et de sécurité, les employeurs devaient adresser au Département de l’emploi, avant le 30 juin 2020, une demande officielle indiquant lesquels de leurs travailleurs non seychellois conserveraient leur emploi ou lesquels ne devraient revenir que pour récupérer leurs effets personnels. L’autorisation de retour sur le territoire était accordée par le Département de l’emploi sur la base des directives des autorités sanitaires.</w:t>
      </w:r>
    </w:p>
    <w:p w14:paraId="4B802758" w14:textId="1239A8B3" w:rsidR="00B9781C" w:rsidRPr="00B9781C" w:rsidRDefault="00B9781C" w:rsidP="00B9781C">
      <w:pPr>
        <w:pStyle w:val="SingleTxtG"/>
        <w:rPr>
          <w:lang w:val="fr-BE"/>
        </w:rPr>
      </w:pPr>
      <w:r w:rsidRPr="00B9781C">
        <w:rPr>
          <w:lang w:val="fr-FR"/>
        </w:rPr>
        <w:lastRenderedPageBreak/>
        <w:t>82.</w:t>
      </w:r>
      <w:r w:rsidRPr="00B9781C">
        <w:rPr>
          <w:lang w:val="fr-FR"/>
        </w:rPr>
        <w:tab/>
        <w:t>En juillet 2020, dans l’intérêt général et conformément à l’article 17 (par.</w:t>
      </w:r>
      <w:r w:rsidR="00D0517E">
        <w:rPr>
          <w:lang w:val="fr-FR"/>
        </w:rPr>
        <w:t> </w:t>
      </w:r>
      <w:r w:rsidRPr="00B9781C">
        <w:rPr>
          <w:lang w:val="fr-FR"/>
        </w:rPr>
        <w:t xml:space="preserve">9) du décret de 1979 sur l’immigration, le Gouvernement a annoncé la révocation des permis prolongés de tous les travailleurs non seychellois, à l’exception des travailleurs des secteurs médical, agricole et halieutique. Un Comité d’évaluation du permis d’exercer une activité rémunérée a donc été mis sur pied pour se prononcer sur le retour de ces travailleurs, notamment parce que les statistiques faisaient état d’un nombre croissant de travailleurs licenciés et de demandeurs d’emploi. </w:t>
      </w:r>
    </w:p>
    <w:p w14:paraId="0E724260" w14:textId="77777777" w:rsidR="00B9781C" w:rsidRPr="00B9781C" w:rsidRDefault="00B9781C" w:rsidP="00B9781C">
      <w:pPr>
        <w:pStyle w:val="SingleTxtG"/>
        <w:rPr>
          <w:lang w:val="fr-BE"/>
        </w:rPr>
      </w:pPr>
      <w:r w:rsidRPr="00B9781C">
        <w:rPr>
          <w:lang w:val="fr-FR"/>
        </w:rPr>
        <w:t>83.</w:t>
      </w:r>
      <w:r w:rsidRPr="00B9781C">
        <w:rPr>
          <w:lang w:val="fr-FR"/>
        </w:rPr>
        <w:tab/>
        <w:t>Entre fin 2020 et début 2021, lorsque le trafic aérien et maritime a repris, les travailleurs non seychellois ont été autorisés à réintégrer le territoire à condition d’être en possession d’un permis de travail et, pour leur famille, d’un permis pour personne à charge délivrés par le Département de l’immigration, même s’ils étaient en provenance de pays figurant sur la liste des pays soumis à des restrictions, à condition qu’ils aient été dûment placés en quarantaine au préalable. Aucune restriction n’a été imposée au retour volontaire des travailleurs dans leur pays d’origine, pour autant que l’aéroport ait rouvert et que des vols y soient assurés.</w:t>
      </w:r>
    </w:p>
    <w:p w14:paraId="50690376" w14:textId="77777777" w:rsidR="00B9781C" w:rsidRPr="00B9781C" w:rsidRDefault="00B9781C" w:rsidP="00E90CD6">
      <w:pPr>
        <w:pStyle w:val="H1G"/>
        <w:rPr>
          <w:lang w:val="fr-BE"/>
        </w:rPr>
      </w:pPr>
      <w:r w:rsidRPr="00B9781C">
        <w:rPr>
          <w:lang w:val="fr-FR"/>
        </w:rPr>
        <w:tab/>
      </w:r>
      <w:r w:rsidRPr="00B9781C">
        <w:rPr>
          <w:lang w:val="fr-FR"/>
        </w:rPr>
        <w:tab/>
        <w:t>Réponse au paragraphe 11 a) de la liste de points</w:t>
      </w:r>
    </w:p>
    <w:p w14:paraId="67B6B49C" w14:textId="77777777" w:rsidR="00B9781C" w:rsidRPr="00B9781C" w:rsidRDefault="00B9781C" w:rsidP="00B9781C">
      <w:pPr>
        <w:pStyle w:val="SingleTxtG"/>
        <w:rPr>
          <w:lang w:val="fr-BE"/>
        </w:rPr>
      </w:pPr>
      <w:r w:rsidRPr="00B9781C">
        <w:rPr>
          <w:lang w:val="fr-FR"/>
        </w:rPr>
        <w:t>84.</w:t>
      </w:r>
      <w:r w:rsidRPr="00B9781C">
        <w:rPr>
          <w:lang w:val="fr-FR"/>
        </w:rPr>
        <w:tab/>
        <w:t>Les travailleurs seychellois et non seychellois et les membres de leur famille avaient tous accès à la vaccination, bien que des priorités aient été établies sur la base de facteurs de risque associés tels que l’âge, l’état de santé, le type d’emploi (les travailleurs essentiels étaient prioritaires), etc. Les victimes de la traite des personnes pouvaient se faire vacciner gratuitement contre la Covid 19 ; des tests antigéniques et PCR gratuits étaient à la disposition des personnes qui ne se sentaient pas bien et des rapatriés. Le Gouvernement a supporté l’ensemble des coûts. Le refuge accueillant les victimes de la traite des personnes a mis en œuvre des mesures de précaution contre la Covid 19 conformes aux directives nationales en vigueur.</w:t>
      </w:r>
    </w:p>
    <w:p w14:paraId="673BB057" w14:textId="77777777" w:rsidR="00B9781C" w:rsidRPr="00B9781C" w:rsidRDefault="00B9781C" w:rsidP="00E90CD6">
      <w:pPr>
        <w:pStyle w:val="H1G"/>
        <w:rPr>
          <w:lang w:val="fr-BE"/>
        </w:rPr>
      </w:pPr>
      <w:r w:rsidRPr="00B9781C">
        <w:rPr>
          <w:lang w:val="fr-FR"/>
        </w:rPr>
        <w:tab/>
      </w:r>
      <w:r w:rsidRPr="00B9781C">
        <w:rPr>
          <w:lang w:val="fr-FR"/>
        </w:rPr>
        <w:tab/>
        <w:t>Réponse au paragraphe 11 b) de la liste de points</w:t>
      </w:r>
    </w:p>
    <w:p w14:paraId="77E8FA7B" w14:textId="77777777" w:rsidR="00B9781C" w:rsidRPr="00B9781C" w:rsidRDefault="00B9781C" w:rsidP="00B9781C">
      <w:pPr>
        <w:pStyle w:val="SingleTxtG"/>
        <w:rPr>
          <w:lang w:val="fr-BE"/>
        </w:rPr>
      </w:pPr>
      <w:r w:rsidRPr="00B9781C">
        <w:rPr>
          <w:lang w:val="fr-FR"/>
        </w:rPr>
        <w:t>85.</w:t>
      </w:r>
      <w:r w:rsidRPr="00B9781C">
        <w:rPr>
          <w:lang w:val="fr-FR"/>
        </w:rPr>
        <w:tab/>
        <w:t>L’accès était libre.</w:t>
      </w:r>
    </w:p>
    <w:p w14:paraId="3FDE2AB5" w14:textId="77777777" w:rsidR="00B9781C" w:rsidRPr="00B9781C" w:rsidRDefault="00B9781C" w:rsidP="00E90CD6">
      <w:pPr>
        <w:pStyle w:val="H1G"/>
        <w:rPr>
          <w:lang w:val="fr-BE"/>
        </w:rPr>
      </w:pPr>
      <w:r w:rsidRPr="00B9781C">
        <w:rPr>
          <w:lang w:val="fr-FR"/>
        </w:rPr>
        <w:tab/>
      </w:r>
      <w:r w:rsidRPr="00B9781C">
        <w:rPr>
          <w:lang w:val="fr-FR"/>
        </w:rPr>
        <w:tab/>
        <w:t>Réponse au paragraphe 11 c) de la liste de points</w:t>
      </w:r>
    </w:p>
    <w:p w14:paraId="49193C7E" w14:textId="7BC089F5" w:rsidR="00B9781C" w:rsidRPr="00B9781C" w:rsidRDefault="00B9781C" w:rsidP="00B9781C">
      <w:pPr>
        <w:pStyle w:val="SingleTxtG"/>
        <w:rPr>
          <w:lang w:val="fr-BE"/>
        </w:rPr>
      </w:pPr>
      <w:r w:rsidRPr="00B9781C">
        <w:rPr>
          <w:lang w:val="fr-FR"/>
        </w:rPr>
        <w:t>86.</w:t>
      </w:r>
      <w:r w:rsidRPr="00B9781C">
        <w:rPr>
          <w:lang w:val="fr-FR"/>
        </w:rPr>
        <w:tab/>
        <w:t>Aucune restriction n’était imposée</w:t>
      </w:r>
      <w:r w:rsidR="000F06D4">
        <w:rPr>
          <w:lang w:val="fr-FR"/>
        </w:rPr>
        <w:t> </w:t>
      </w:r>
      <w:r w:rsidRPr="00B9781C">
        <w:rPr>
          <w:lang w:val="fr-FR"/>
        </w:rPr>
        <w:t>; tous les travailleurs, qu’ils soient seychellois ou migrants, étaient soumis aux consignes générales applicables sur le lieu de travail.</w:t>
      </w:r>
    </w:p>
    <w:p w14:paraId="68328656" w14:textId="77777777" w:rsidR="00B9781C" w:rsidRPr="00B9781C" w:rsidRDefault="00B9781C" w:rsidP="00E90CD6">
      <w:pPr>
        <w:pStyle w:val="H1G"/>
        <w:rPr>
          <w:lang w:val="fr-BE"/>
        </w:rPr>
      </w:pPr>
      <w:r w:rsidRPr="00B9781C">
        <w:rPr>
          <w:lang w:val="fr-FR"/>
        </w:rPr>
        <w:tab/>
      </w:r>
      <w:r w:rsidRPr="00B9781C">
        <w:rPr>
          <w:lang w:val="fr-FR"/>
        </w:rPr>
        <w:tab/>
        <w:t>Réponse au paragraphe 11 d) de la liste de points</w:t>
      </w:r>
    </w:p>
    <w:p w14:paraId="755885E7" w14:textId="129ACF46" w:rsidR="00B9781C" w:rsidRPr="00B9781C" w:rsidRDefault="00B9781C" w:rsidP="00B9781C">
      <w:pPr>
        <w:pStyle w:val="SingleTxtG"/>
        <w:rPr>
          <w:lang w:val="fr-BE"/>
        </w:rPr>
      </w:pPr>
      <w:r w:rsidRPr="00B9781C">
        <w:rPr>
          <w:lang w:val="fr-FR"/>
        </w:rPr>
        <w:t>87.</w:t>
      </w:r>
      <w:r w:rsidRPr="00B9781C">
        <w:rPr>
          <w:lang w:val="fr-FR"/>
        </w:rPr>
        <w:tab/>
        <w:t xml:space="preserve">Les procédures étaient les mêmes qu’avant la pandémie </w:t>
      </w:r>
      <w:r w:rsidR="00D0517E">
        <w:rPr>
          <w:lang w:val="fr-FR"/>
        </w:rPr>
        <w:t>−</w:t>
      </w:r>
      <w:r w:rsidRPr="00B9781C">
        <w:rPr>
          <w:lang w:val="fr-FR"/>
        </w:rPr>
        <w:t xml:space="preserve"> aucune restriction ni limitation n’était imposée.</w:t>
      </w:r>
    </w:p>
    <w:p w14:paraId="6015E800" w14:textId="77777777" w:rsidR="00B9781C" w:rsidRPr="00B9781C" w:rsidRDefault="00B9781C" w:rsidP="00E90CD6">
      <w:pPr>
        <w:pStyle w:val="H1G"/>
        <w:rPr>
          <w:lang w:val="fr-BE"/>
        </w:rPr>
      </w:pPr>
      <w:r w:rsidRPr="00B9781C">
        <w:rPr>
          <w:lang w:val="fr-FR"/>
        </w:rPr>
        <w:tab/>
      </w:r>
      <w:r w:rsidRPr="00B9781C">
        <w:rPr>
          <w:lang w:val="fr-FR"/>
        </w:rPr>
        <w:tab/>
        <w:t>Réponse au paragraphe 11 e) de la liste de points</w:t>
      </w:r>
    </w:p>
    <w:p w14:paraId="43723638" w14:textId="77777777" w:rsidR="00B9781C" w:rsidRPr="00B9781C" w:rsidRDefault="00B9781C" w:rsidP="00B9781C">
      <w:pPr>
        <w:pStyle w:val="SingleTxtG"/>
        <w:rPr>
          <w:lang w:val="fr-BE"/>
        </w:rPr>
      </w:pPr>
      <w:r w:rsidRPr="00B9781C">
        <w:rPr>
          <w:lang w:val="fr-FR"/>
        </w:rPr>
        <w:t>88.</w:t>
      </w:r>
      <w:r w:rsidRPr="00B9781C">
        <w:rPr>
          <w:lang w:val="fr-FR"/>
        </w:rPr>
        <w:tab/>
        <w:t>Aucune restriction n’était imposée en matière de santé. Des consignes générales ont été élaborées afin d’aider les employeurs à mettre des mesures de prévention et de maîtrise des infections en œuvre dans les quartiers d’habitation des travailleurs non seychellois, en ce inclus des protocoles de quarantaine et d’isolement.</w:t>
      </w:r>
    </w:p>
    <w:p w14:paraId="0F96E39B" w14:textId="77777777" w:rsidR="00B9781C" w:rsidRPr="00B9781C" w:rsidRDefault="00B9781C" w:rsidP="00E90CD6">
      <w:pPr>
        <w:pStyle w:val="H1G"/>
        <w:rPr>
          <w:lang w:val="fr-BE"/>
        </w:rPr>
      </w:pPr>
      <w:r w:rsidRPr="00B9781C">
        <w:rPr>
          <w:lang w:val="fr-FR"/>
        </w:rPr>
        <w:tab/>
      </w:r>
      <w:r w:rsidRPr="00B9781C">
        <w:rPr>
          <w:lang w:val="fr-FR"/>
        </w:rPr>
        <w:tab/>
        <w:t>Réponse au paragraphe 12 de la liste de points</w:t>
      </w:r>
    </w:p>
    <w:p w14:paraId="2AA65BF2" w14:textId="6D3D0638" w:rsidR="00B9781C" w:rsidRPr="00B9781C" w:rsidRDefault="00B9781C" w:rsidP="00B9781C">
      <w:pPr>
        <w:pStyle w:val="SingleTxtG"/>
        <w:rPr>
          <w:lang w:val="fr-BE"/>
        </w:rPr>
      </w:pPr>
      <w:r w:rsidRPr="00B9781C">
        <w:rPr>
          <w:lang w:val="fr-FR"/>
        </w:rPr>
        <w:t>89.</w:t>
      </w:r>
      <w:r w:rsidRPr="00B9781C">
        <w:rPr>
          <w:lang w:val="fr-FR"/>
        </w:rPr>
        <w:tab/>
        <w:t>L’article 27 (par.</w:t>
      </w:r>
      <w:r w:rsidR="00D0517E">
        <w:rPr>
          <w:lang w:val="fr-FR"/>
        </w:rPr>
        <w:t> </w:t>
      </w:r>
      <w:r w:rsidRPr="00B9781C">
        <w:rPr>
          <w:lang w:val="fr-FR"/>
        </w:rPr>
        <w:t xml:space="preserve">1) de la Constitution garantit que toute personne a droit à la même protection de la loi, notamment à la jouissance des droits et libertés garantis par la présente </w:t>
      </w:r>
      <w:r w:rsidR="00314F9E" w:rsidRPr="00B9781C">
        <w:rPr>
          <w:lang w:val="fr-FR"/>
        </w:rPr>
        <w:t>C</w:t>
      </w:r>
      <w:r w:rsidRPr="00B9781C">
        <w:rPr>
          <w:lang w:val="fr-FR"/>
        </w:rPr>
        <w:t xml:space="preserve">harte [relative aux droits et libertés fondamentaux], sans discrimination pour quelque motif que ce soit, sauf si nécessaire dans une société démocratique. Cette disposition garantit que </w:t>
      </w:r>
      <w:r w:rsidRPr="00B9781C">
        <w:rPr>
          <w:lang w:val="fr-FR"/>
        </w:rPr>
        <w:lastRenderedPageBreak/>
        <w:t xml:space="preserve">les travailleurs non seychellois bénéficient sans discrimination des protections garanties aux citoyens des Seychelles. </w:t>
      </w:r>
    </w:p>
    <w:p w14:paraId="4B2213F4" w14:textId="77777777" w:rsidR="00B9781C" w:rsidRPr="00B9781C" w:rsidRDefault="00B9781C" w:rsidP="00B9781C">
      <w:pPr>
        <w:pStyle w:val="SingleTxtG"/>
        <w:rPr>
          <w:lang w:val="fr-BE"/>
        </w:rPr>
      </w:pPr>
      <w:r w:rsidRPr="00B9781C">
        <w:rPr>
          <w:lang w:val="fr-FR"/>
        </w:rPr>
        <w:t>90.</w:t>
      </w:r>
      <w:r w:rsidRPr="00B9781C">
        <w:rPr>
          <w:lang w:val="fr-FR"/>
        </w:rPr>
        <w:tab/>
        <w:t>La législation sur l’emploi et la sécurité et la santé au travail protège tous les travailleurs du pays, y compris les travailleurs non seychellois. L’inspection du travail est l’un des principaux mécanismes mis en place pour garantir les droits de ces derniers.</w:t>
      </w:r>
    </w:p>
    <w:p w14:paraId="75644497" w14:textId="77777777" w:rsidR="00B9781C" w:rsidRPr="00B9781C" w:rsidRDefault="00B9781C" w:rsidP="00B9781C">
      <w:pPr>
        <w:pStyle w:val="SingleTxtG"/>
        <w:rPr>
          <w:lang w:val="fr-BE"/>
        </w:rPr>
      </w:pPr>
      <w:r w:rsidRPr="00B9781C">
        <w:rPr>
          <w:lang w:val="fr-FR"/>
        </w:rPr>
        <w:t>91.</w:t>
      </w:r>
      <w:r w:rsidRPr="00B9781C">
        <w:rPr>
          <w:lang w:val="fr-FR"/>
        </w:rPr>
        <w:tab/>
        <w:t>La section 46A de la loi relative à l’emploi, qui se rapporte à la prévention de la discrimination, prévoit que lorsqu’un employeur prend une décision d’embauche fondée sur l’âge, le sexe, la race, la couleur, la nationalité, la langue, la religion, le handicap, le statut sérologique, l’orientation sexuelle, voire l’affiliation politique, syndicale ou autre, le travailleur intéressé peut introduire une plainte circonstanciée auprès du pouvoir exécutif. Dans le cadre de l’examen de la loi relative à l’emploi, il a été proposé d’étendre le champ d’application de la disposition susmentionnée afin d’allonger la liste des motifs de discrimination.</w:t>
      </w:r>
    </w:p>
    <w:p w14:paraId="22A8439A" w14:textId="1A1E2306" w:rsidR="00B9781C" w:rsidRPr="00B9781C" w:rsidRDefault="00B9781C" w:rsidP="00B9781C">
      <w:pPr>
        <w:pStyle w:val="SingleTxtG"/>
        <w:rPr>
          <w:lang w:val="fr-BE"/>
        </w:rPr>
      </w:pPr>
      <w:r w:rsidRPr="00B9781C">
        <w:rPr>
          <w:lang w:val="fr-FR"/>
        </w:rPr>
        <w:t>92.</w:t>
      </w:r>
      <w:r w:rsidRPr="00B9781C">
        <w:rPr>
          <w:lang w:val="fr-FR"/>
        </w:rPr>
        <w:tab/>
        <w:t>L’article 67 de la loi relative à l’emploi prévoit que les travailleurs non seychellois, qui ne sont pas exemptés des dispositions de ladite loi, bénéficient des mêmes conditions d’emploi que les travailleurs seychellois</w:t>
      </w:r>
      <w:r w:rsidR="000F06D4">
        <w:rPr>
          <w:lang w:val="fr-FR"/>
        </w:rPr>
        <w:t> </w:t>
      </w:r>
      <w:r w:rsidRPr="00B9781C">
        <w:rPr>
          <w:lang w:val="fr-FR"/>
        </w:rPr>
        <w:t>; l’agent compétent peut néanmoins leur accorder des avantages et privilèges additionnels. Il prévoit également la création d’un Tribunal du travail quasi</w:t>
      </w:r>
      <w:r w:rsidR="000F06D4">
        <w:rPr>
          <w:lang w:val="fr-FR"/>
        </w:rPr>
        <w:t xml:space="preserve"> </w:t>
      </w:r>
      <w:r w:rsidRPr="00B9781C">
        <w:rPr>
          <w:lang w:val="fr-FR"/>
        </w:rPr>
        <w:t xml:space="preserve">juridictionnel. </w:t>
      </w:r>
    </w:p>
    <w:p w14:paraId="2C363068" w14:textId="712BC4F6" w:rsidR="00B9781C" w:rsidRPr="00B9781C" w:rsidRDefault="00B9781C" w:rsidP="00B9781C">
      <w:pPr>
        <w:pStyle w:val="SingleTxtG"/>
        <w:rPr>
          <w:lang w:val="fr-BE"/>
        </w:rPr>
      </w:pPr>
      <w:r w:rsidRPr="00B9781C">
        <w:rPr>
          <w:lang w:val="fr-FR"/>
        </w:rPr>
        <w:t>93.</w:t>
      </w:r>
      <w:r w:rsidRPr="00B9781C">
        <w:rPr>
          <w:lang w:val="fr-FR"/>
        </w:rPr>
        <w:tab/>
        <w:t xml:space="preserve">On notera que les travailleurs non seychellois ont accès à des services de santé payants. L’enseignement, de la crèche au niveau secondaire, est gratuit pour tous, y compris pour les enfants des travailleurs non seychellois. L’enseignement </w:t>
      </w:r>
      <w:proofErr w:type="spellStart"/>
      <w:r w:rsidRPr="00B9781C">
        <w:rPr>
          <w:lang w:val="fr-FR"/>
        </w:rPr>
        <w:t>postsecondaire</w:t>
      </w:r>
      <w:proofErr w:type="spellEnd"/>
      <w:r w:rsidRPr="00B9781C">
        <w:rPr>
          <w:lang w:val="fr-FR"/>
        </w:rPr>
        <w:t xml:space="preserve">, en revanche, est payant. En comparaison, l’enseignement public, de la crèche au terme de l’enseignement </w:t>
      </w:r>
      <w:proofErr w:type="spellStart"/>
      <w:r w:rsidRPr="00B9781C">
        <w:rPr>
          <w:lang w:val="fr-FR"/>
        </w:rPr>
        <w:t>postsecondaire</w:t>
      </w:r>
      <w:proofErr w:type="spellEnd"/>
      <w:r w:rsidRPr="00B9781C">
        <w:rPr>
          <w:lang w:val="fr-FR"/>
        </w:rPr>
        <w:t xml:space="preserve">, est gratuit pour les citoyens seychellois. </w:t>
      </w:r>
    </w:p>
    <w:p w14:paraId="35EBC7DE" w14:textId="77777777" w:rsidR="00B9781C" w:rsidRPr="00B9781C" w:rsidRDefault="00B9781C" w:rsidP="00B9781C">
      <w:pPr>
        <w:pStyle w:val="SingleTxtG"/>
        <w:rPr>
          <w:lang w:val="fr-BE"/>
        </w:rPr>
      </w:pPr>
      <w:r w:rsidRPr="00B9781C">
        <w:rPr>
          <w:lang w:val="fr-FR"/>
        </w:rPr>
        <w:t>94.</w:t>
      </w:r>
      <w:r w:rsidRPr="00B9781C">
        <w:rPr>
          <w:lang w:val="fr-FR"/>
        </w:rPr>
        <w:tab/>
        <w:t>Le Département des affaires sociales propose diverses prestations, notamment des services d’appui psychosocial aux adultes (sur des questions telles que la violence domestique), de protection de l’enfance et de probation (la médiation étant souvent privilégiée en cas de conflits de voisinage). Par ailleurs, dans chaque district, une unité de travail social communautaire composée d’assistants sociaux s’efforce de remédier aux problèmes qui surviennent au sein de la communauté. Les travailleurs non seychellois et leur famille bénéficient d’un accès gratuit à ces services au même titre que les citoyens seychellois.</w:t>
      </w:r>
    </w:p>
    <w:p w14:paraId="315F716E" w14:textId="77777777" w:rsidR="00B9781C" w:rsidRPr="00B9781C" w:rsidRDefault="00B9781C" w:rsidP="00B9781C">
      <w:pPr>
        <w:pStyle w:val="SingleTxtG"/>
        <w:rPr>
          <w:lang w:val="fr-BE"/>
        </w:rPr>
      </w:pPr>
      <w:r w:rsidRPr="00B9781C">
        <w:rPr>
          <w:lang w:val="fr-FR"/>
        </w:rPr>
        <w:t>95.</w:t>
      </w:r>
      <w:r w:rsidRPr="00B9781C">
        <w:rPr>
          <w:lang w:val="fr-FR"/>
        </w:rPr>
        <w:tab/>
        <w:t>Comme indiqué précédemment, le Fonds de pension des Seychelles prévoit, avec l’assistance technique de l’OIT, de se doter d’une politique visant à étendre les cotisations de retraite aux travailleurs non seychellois.</w:t>
      </w:r>
    </w:p>
    <w:p w14:paraId="358F6460" w14:textId="77777777" w:rsidR="00B9781C" w:rsidRPr="00B9781C" w:rsidRDefault="00B9781C" w:rsidP="00E90CD6">
      <w:pPr>
        <w:pStyle w:val="H1G"/>
        <w:rPr>
          <w:lang w:val="fr-BE"/>
        </w:rPr>
      </w:pPr>
      <w:r w:rsidRPr="00B9781C">
        <w:rPr>
          <w:lang w:val="fr-FR"/>
        </w:rPr>
        <w:tab/>
      </w:r>
      <w:r w:rsidRPr="00B9781C">
        <w:rPr>
          <w:lang w:val="fr-FR"/>
        </w:rPr>
        <w:tab/>
        <w:t>Réponse au paragraphe 13 de la liste de points</w:t>
      </w:r>
    </w:p>
    <w:p w14:paraId="590A816D" w14:textId="3E00D6FD" w:rsidR="00B9781C" w:rsidRPr="00B9781C" w:rsidRDefault="00B9781C" w:rsidP="00B9781C">
      <w:pPr>
        <w:pStyle w:val="SingleTxtG"/>
        <w:rPr>
          <w:lang w:val="fr-BE"/>
        </w:rPr>
      </w:pPr>
      <w:r w:rsidRPr="00B9781C">
        <w:rPr>
          <w:lang w:val="fr-FR"/>
        </w:rPr>
        <w:t>96.</w:t>
      </w:r>
      <w:r w:rsidRPr="00B9781C">
        <w:rPr>
          <w:lang w:val="fr-FR"/>
        </w:rPr>
        <w:tab/>
        <w:t xml:space="preserve">Dans le cadre de la mise en œuvre de la Politique seychelloise en matière de migration de main-d’œuvre, l’Organisation internationale du </w:t>
      </w:r>
      <w:r w:rsidR="00314F9E" w:rsidRPr="00B9781C">
        <w:rPr>
          <w:lang w:val="fr-FR"/>
        </w:rPr>
        <w:t>T</w:t>
      </w:r>
      <w:r w:rsidRPr="00B9781C">
        <w:rPr>
          <w:lang w:val="fr-FR"/>
        </w:rPr>
        <w:t>ravail a entamé en 2022, en collaboration avec le Ministère de l’emploi et des affaires sociales, une analyse des lacunes de sa Convention (</w:t>
      </w:r>
      <w:r w:rsidR="00314F9E" w:rsidRPr="00314F9E">
        <w:rPr>
          <w:rFonts w:eastAsia="MS Mincho"/>
          <w:lang w:val="fr-FR"/>
        </w:rPr>
        <w:t>n</w:t>
      </w:r>
      <w:r w:rsidR="00314F9E" w:rsidRPr="00314F9E">
        <w:rPr>
          <w:rFonts w:eastAsia="MS Mincho"/>
          <w:vertAlign w:val="superscript"/>
          <w:lang w:val="fr-FR"/>
        </w:rPr>
        <w:t>o</w:t>
      </w:r>
      <w:r w:rsidR="00314F9E">
        <w:rPr>
          <w:lang w:val="fr-FR"/>
        </w:rPr>
        <w:t> </w:t>
      </w:r>
      <w:r w:rsidRPr="00B9781C">
        <w:rPr>
          <w:lang w:val="fr-FR"/>
        </w:rPr>
        <w:t>97) sur les travailleurs migrants (révisée), de sa Convention (</w:t>
      </w:r>
      <w:r w:rsidR="00314F9E" w:rsidRPr="00314F9E">
        <w:rPr>
          <w:rFonts w:eastAsia="MS Mincho"/>
          <w:lang w:val="fr-FR"/>
        </w:rPr>
        <w:t>n</w:t>
      </w:r>
      <w:r w:rsidR="00314F9E" w:rsidRPr="00314F9E">
        <w:rPr>
          <w:rFonts w:eastAsia="MS Mincho"/>
          <w:vertAlign w:val="superscript"/>
          <w:lang w:val="fr-FR"/>
        </w:rPr>
        <w:t>o</w:t>
      </w:r>
      <w:r w:rsidR="00314F9E">
        <w:rPr>
          <w:lang w:val="fr-FR"/>
        </w:rPr>
        <w:t> </w:t>
      </w:r>
      <w:r w:rsidRPr="00B9781C">
        <w:rPr>
          <w:lang w:val="fr-FR"/>
        </w:rPr>
        <w:t>143) sur les travailleurs migrants, et des lois et pratiques nationales connexes. Diverses parties prenantes, dont le Bureau du Procureur général, ont contribué à cette analyse, qui sera validée prochainement et, le cas échéant, des mesures appropriées seront envisagées afin de combler les lacunes éventuelles.</w:t>
      </w:r>
    </w:p>
    <w:p w14:paraId="0314288A" w14:textId="1657557D" w:rsidR="00B9781C" w:rsidRPr="00B9781C" w:rsidRDefault="00B9781C" w:rsidP="00B9781C">
      <w:pPr>
        <w:pStyle w:val="SingleTxtG"/>
        <w:rPr>
          <w:lang w:val="fr-BE"/>
        </w:rPr>
      </w:pPr>
      <w:r w:rsidRPr="00B9781C">
        <w:rPr>
          <w:lang w:val="fr-FR"/>
        </w:rPr>
        <w:t>97.</w:t>
      </w:r>
      <w:r w:rsidRPr="00B9781C">
        <w:rPr>
          <w:lang w:val="fr-FR"/>
        </w:rPr>
        <w:tab/>
        <w:t>Comme indiqué précédemment, en mars 2023, le Ministère de l’emploi et des affaires sociales a lancé le programme d’accueil «</w:t>
      </w:r>
      <w:r w:rsidR="000F06D4">
        <w:rPr>
          <w:lang w:val="fr-FR"/>
        </w:rPr>
        <w:t> </w:t>
      </w:r>
      <w:r w:rsidRPr="00B9781C">
        <w:rPr>
          <w:lang w:val="fr-FR"/>
        </w:rPr>
        <w:t>Work in Seychelles</w:t>
      </w:r>
      <w:r w:rsidR="000F06D4">
        <w:rPr>
          <w:lang w:val="fr-FR"/>
        </w:rPr>
        <w:t> </w:t>
      </w:r>
      <w:r w:rsidRPr="00B9781C">
        <w:rPr>
          <w:lang w:val="fr-FR"/>
        </w:rPr>
        <w:t>», qui vise à sensibiliser les nouveaux travailleurs non seychellois à leurs droits et responsabilités en matière d’emploi. Les séances sont organisées par le Service d’aide sociale du Ministère compétent, qui a également pour tâche de veiller au bien-être des travailleurs non seychellois en se rendant sur leurs lieux de travail et d’habitation et en assurant une permanence téléphonique, entre autres choses.</w:t>
      </w:r>
    </w:p>
    <w:p w14:paraId="3763E5DD" w14:textId="77777777" w:rsidR="00B9781C" w:rsidRPr="00B9781C" w:rsidRDefault="00B9781C" w:rsidP="00B9781C">
      <w:pPr>
        <w:pStyle w:val="SingleTxtG"/>
        <w:rPr>
          <w:lang w:val="fr-BE"/>
        </w:rPr>
      </w:pPr>
      <w:r w:rsidRPr="00B9781C">
        <w:rPr>
          <w:lang w:val="fr-FR"/>
        </w:rPr>
        <w:t>98.</w:t>
      </w:r>
      <w:r w:rsidRPr="00B9781C">
        <w:rPr>
          <w:lang w:val="fr-FR"/>
        </w:rPr>
        <w:tab/>
        <w:t xml:space="preserve">La loi relative à l’emploi fait l’objet d’une refonte complète, et des consultations sont menées sur la possibilité d’étendre aux travailleurs non seychellois le champ d’application </w:t>
      </w:r>
      <w:r w:rsidRPr="00B9781C">
        <w:rPr>
          <w:lang w:val="fr-FR"/>
        </w:rPr>
        <w:lastRenderedPageBreak/>
        <w:t xml:space="preserve">de la disposition relative au versement d’un treizième mois de salaire et d’adopter une législation exhaustive de lutte contre la discrimination. En décembre 2023, le Bureau de la fonction publique a fait savoir par circulaire que certains employés non seychellois du secteur public titulaires d’un contrat de travail à durée déterminée ou indéterminée peuvent prétendre à un treizième mois. D’autres mesures de lutte contre la discrimination sont énoncées au point 12 ci-dessus. </w:t>
      </w:r>
    </w:p>
    <w:p w14:paraId="0E761DD1" w14:textId="77777777" w:rsidR="00B9781C" w:rsidRPr="00B9781C" w:rsidRDefault="00B9781C" w:rsidP="00B9781C">
      <w:pPr>
        <w:pStyle w:val="SingleTxtG"/>
        <w:rPr>
          <w:lang w:val="fr-BE"/>
        </w:rPr>
      </w:pPr>
      <w:r w:rsidRPr="00B9781C">
        <w:rPr>
          <w:lang w:val="fr-FR"/>
        </w:rPr>
        <w:t>99.</w:t>
      </w:r>
      <w:r w:rsidRPr="00B9781C">
        <w:rPr>
          <w:lang w:val="fr-FR"/>
        </w:rPr>
        <w:tab/>
        <w:t xml:space="preserve">Aucun incident raciste ni xénophobe n’a été rapporté aux Seychelles. </w:t>
      </w:r>
    </w:p>
    <w:p w14:paraId="64628CD3" w14:textId="11123430" w:rsidR="00B9781C" w:rsidRPr="00B9781C" w:rsidRDefault="00B9781C" w:rsidP="00B9781C">
      <w:pPr>
        <w:pStyle w:val="SingleTxtG"/>
        <w:rPr>
          <w:lang w:val="fr-BE"/>
        </w:rPr>
      </w:pPr>
      <w:r w:rsidRPr="00B9781C">
        <w:rPr>
          <w:lang w:val="fr-FR"/>
        </w:rPr>
        <w:t>100.</w:t>
      </w:r>
      <w:r w:rsidRPr="00B9781C">
        <w:rPr>
          <w:lang w:val="fr-FR"/>
        </w:rPr>
        <w:tab/>
        <w:t>Le Bureau du Médiateur enregistre toutefois des plaintes formulées contre des ministères, des départements, des organes gouvernementaux, voire des agents de la fonction publique, par des Seychellois et des non-Seychellois lésés ou en détresse</w:t>
      </w:r>
      <w:r w:rsidR="000F06D4">
        <w:rPr>
          <w:lang w:val="fr-FR"/>
        </w:rPr>
        <w:t> </w:t>
      </w:r>
      <w:r w:rsidRPr="00B9781C">
        <w:rPr>
          <w:lang w:val="fr-FR"/>
        </w:rPr>
        <w:t xml:space="preserve">; il dispose de pouvoirs d’enquête, de médiation et de négociation, et est habilité à publier des rapports et à recommander des mesures correctives. Les recommandations du Bureau du Médiateur mettent l’accent sur la nécessité d’améliorer la prestation de services, de créer des canaux de communication adéquats entre les ministères, départements et organes gouvernementaux et les plaignants, de définir des mesures stratégiques claires, de mettre en place les mécanismes et procédures adéquats, et de veiller au respect de l’état de droit, l’objectif ultime étant de se conformer aux normes en vigueur en matière d’ouverture, de transparence et de bonne gouvernance. </w:t>
      </w:r>
    </w:p>
    <w:p w14:paraId="33C179CF" w14:textId="78AEBCE6" w:rsidR="00B9781C" w:rsidRPr="00B9781C" w:rsidRDefault="00B9781C" w:rsidP="00B9781C">
      <w:pPr>
        <w:pStyle w:val="SingleTxtG"/>
        <w:rPr>
          <w:lang w:val="fr-BE"/>
        </w:rPr>
      </w:pPr>
      <w:r w:rsidRPr="00B9781C">
        <w:rPr>
          <w:lang w:val="fr-FR"/>
        </w:rPr>
        <w:t>101.</w:t>
      </w:r>
      <w:r w:rsidRPr="00B9781C">
        <w:rPr>
          <w:lang w:val="fr-FR"/>
        </w:rPr>
        <w:tab/>
        <w:t xml:space="preserve">Avant de pouvoir introduire une plainte, son auteur doit démontrer au Médiateur qu’il a dûment adressé ses doléances sous forme écrite au prestataire de services et qu’il a reçu une réponse irrévocable. Le plaignant doit avoir épuisé toutes les voies de recours juridiques avant de solliciter le Médiateur. Les plaintes auxquelles ce dernier n’est pas habilité à donner suite sont transmises aux organes les plus compétents (voir </w:t>
      </w:r>
      <w:r w:rsidR="00314F9E" w:rsidRPr="00B9781C">
        <w:rPr>
          <w:lang w:val="fr-FR"/>
        </w:rPr>
        <w:t>t</w:t>
      </w:r>
      <w:r w:rsidRPr="00B9781C">
        <w:rPr>
          <w:lang w:val="fr-FR"/>
        </w:rPr>
        <w:t>ableau 7).</w:t>
      </w:r>
    </w:p>
    <w:p w14:paraId="7FD341CF" w14:textId="02FF8FE3" w:rsidR="00B9781C" w:rsidRPr="007E669D" w:rsidRDefault="00B9781C" w:rsidP="00B9781C">
      <w:pPr>
        <w:pStyle w:val="Titre1"/>
        <w:spacing w:after="120"/>
        <w:rPr>
          <w:b/>
          <w:bCs/>
          <w:lang w:val="fr-BE"/>
        </w:rPr>
      </w:pPr>
      <w:r>
        <w:rPr>
          <w:lang w:val="fr-FR"/>
        </w:rPr>
        <w:t>Tableau 7</w:t>
      </w:r>
      <w:r>
        <w:rPr>
          <w:lang w:val="fr-FR"/>
        </w:rPr>
        <w:br/>
      </w:r>
      <w:r>
        <w:rPr>
          <w:b/>
          <w:bCs/>
          <w:lang w:val="fr-FR"/>
        </w:rPr>
        <w:t>Nombre de plaintes déposées par des ressortissants non seychellois</w:t>
      </w:r>
      <w:r>
        <w:rPr>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851"/>
        <w:gridCol w:w="2551"/>
        <w:gridCol w:w="3259"/>
      </w:tblGrid>
      <w:tr w:rsidR="00B9781C" w:rsidRPr="00B9781C" w14:paraId="61FD3304" w14:textId="77777777" w:rsidTr="00314F9E">
        <w:trPr>
          <w:tblHeader/>
        </w:trPr>
        <w:tc>
          <w:tcPr>
            <w:tcW w:w="709" w:type="dxa"/>
            <w:tcBorders>
              <w:top w:val="single" w:sz="4" w:space="0" w:color="auto"/>
              <w:bottom w:val="single" w:sz="12" w:space="0" w:color="auto"/>
            </w:tcBorders>
            <w:shd w:val="clear" w:color="auto" w:fill="auto"/>
            <w:vAlign w:val="bottom"/>
          </w:tcPr>
          <w:p w14:paraId="66909FED" w14:textId="77777777" w:rsidR="00B9781C" w:rsidRPr="00B9781C" w:rsidRDefault="00B9781C" w:rsidP="00B9781C">
            <w:pPr>
              <w:spacing w:before="80" w:after="80" w:line="200" w:lineRule="exact"/>
              <w:ind w:right="113"/>
              <w:rPr>
                <w:i/>
                <w:sz w:val="16"/>
              </w:rPr>
            </w:pPr>
            <w:r w:rsidRPr="00B9781C">
              <w:rPr>
                <w:i/>
                <w:sz w:val="16"/>
                <w:lang w:val="fr-FR"/>
              </w:rPr>
              <w:t>Année</w:t>
            </w:r>
          </w:p>
        </w:tc>
        <w:tc>
          <w:tcPr>
            <w:tcW w:w="851" w:type="dxa"/>
            <w:tcBorders>
              <w:top w:val="single" w:sz="4" w:space="0" w:color="auto"/>
              <w:bottom w:val="single" w:sz="12" w:space="0" w:color="auto"/>
            </w:tcBorders>
            <w:shd w:val="clear" w:color="auto" w:fill="auto"/>
            <w:vAlign w:val="bottom"/>
          </w:tcPr>
          <w:p w14:paraId="55543F82" w14:textId="77777777" w:rsidR="00B9781C" w:rsidRPr="00B9781C" w:rsidRDefault="00B9781C" w:rsidP="00B9781C">
            <w:pPr>
              <w:spacing w:before="80" w:after="80" w:line="200" w:lineRule="exact"/>
              <w:ind w:right="113"/>
              <w:rPr>
                <w:i/>
                <w:sz w:val="16"/>
              </w:rPr>
            </w:pPr>
            <w:r w:rsidRPr="00B9781C">
              <w:rPr>
                <w:i/>
                <w:sz w:val="16"/>
                <w:lang w:val="fr-FR"/>
              </w:rPr>
              <w:t>Nombre d’affaires</w:t>
            </w:r>
          </w:p>
        </w:tc>
        <w:tc>
          <w:tcPr>
            <w:tcW w:w="2551" w:type="dxa"/>
            <w:tcBorders>
              <w:top w:val="single" w:sz="4" w:space="0" w:color="auto"/>
              <w:bottom w:val="single" w:sz="12" w:space="0" w:color="auto"/>
            </w:tcBorders>
            <w:shd w:val="clear" w:color="auto" w:fill="auto"/>
            <w:vAlign w:val="bottom"/>
          </w:tcPr>
          <w:p w14:paraId="1C153419" w14:textId="77777777" w:rsidR="00B9781C" w:rsidRPr="00B9781C" w:rsidRDefault="00B9781C" w:rsidP="00B9781C">
            <w:pPr>
              <w:spacing w:before="80" w:after="80" w:line="200" w:lineRule="exact"/>
              <w:ind w:right="113"/>
              <w:rPr>
                <w:i/>
                <w:sz w:val="16"/>
              </w:rPr>
            </w:pPr>
            <w:r w:rsidRPr="00B9781C">
              <w:rPr>
                <w:i/>
                <w:sz w:val="16"/>
                <w:lang w:val="fr-FR"/>
              </w:rPr>
              <w:t>Objet</w:t>
            </w:r>
          </w:p>
        </w:tc>
        <w:tc>
          <w:tcPr>
            <w:tcW w:w="3259" w:type="dxa"/>
            <w:tcBorders>
              <w:top w:val="single" w:sz="4" w:space="0" w:color="auto"/>
              <w:bottom w:val="single" w:sz="12" w:space="0" w:color="auto"/>
            </w:tcBorders>
            <w:shd w:val="clear" w:color="auto" w:fill="auto"/>
            <w:vAlign w:val="bottom"/>
          </w:tcPr>
          <w:p w14:paraId="747C5CB3" w14:textId="77777777" w:rsidR="00B9781C" w:rsidRPr="00B9781C" w:rsidRDefault="00B9781C" w:rsidP="00B9781C">
            <w:pPr>
              <w:spacing w:before="80" w:after="80" w:line="200" w:lineRule="exact"/>
              <w:ind w:right="113"/>
              <w:rPr>
                <w:i/>
                <w:sz w:val="16"/>
              </w:rPr>
            </w:pPr>
            <w:r w:rsidRPr="00B9781C">
              <w:rPr>
                <w:i/>
                <w:sz w:val="16"/>
                <w:lang w:val="fr-FR"/>
              </w:rPr>
              <w:t>Mesures mises en œuvre</w:t>
            </w:r>
          </w:p>
        </w:tc>
      </w:tr>
      <w:tr w:rsidR="00B9781C" w:rsidRPr="00B9781C" w14:paraId="454CCEE7" w14:textId="77777777" w:rsidTr="00314F9E">
        <w:trPr>
          <w:trHeight w:hRule="exact" w:val="113"/>
          <w:tblHeader/>
        </w:trPr>
        <w:tc>
          <w:tcPr>
            <w:tcW w:w="709" w:type="dxa"/>
            <w:tcBorders>
              <w:top w:val="single" w:sz="12" w:space="0" w:color="auto"/>
            </w:tcBorders>
            <w:shd w:val="clear" w:color="auto" w:fill="auto"/>
          </w:tcPr>
          <w:p w14:paraId="52E0060D" w14:textId="77777777" w:rsidR="00B9781C" w:rsidRPr="00B9781C" w:rsidRDefault="00B9781C" w:rsidP="00B9781C">
            <w:pPr>
              <w:spacing w:before="40" w:after="120"/>
              <w:ind w:right="113"/>
              <w:rPr>
                <w:lang w:val="fr-FR"/>
              </w:rPr>
            </w:pPr>
          </w:p>
        </w:tc>
        <w:tc>
          <w:tcPr>
            <w:tcW w:w="851" w:type="dxa"/>
            <w:tcBorders>
              <w:top w:val="single" w:sz="12" w:space="0" w:color="auto"/>
            </w:tcBorders>
            <w:shd w:val="clear" w:color="auto" w:fill="auto"/>
          </w:tcPr>
          <w:p w14:paraId="775505DF" w14:textId="77777777" w:rsidR="00B9781C" w:rsidRPr="00B9781C" w:rsidRDefault="00B9781C" w:rsidP="00B9781C">
            <w:pPr>
              <w:spacing w:before="40" w:after="120"/>
              <w:ind w:right="113"/>
              <w:rPr>
                <w:lang w:val="fr-FR"/>
              </w:rPr>
            </w:pPr>
          </w:p>
        </w:tc>
        <w:tc>
          <w:tcPr>
            <w:tcW w:w="2551" w:type="dxa"/>
            <w:tcBorders>
              <w:top w:val="single" w:sz="12" w:space="0" w:color="auto"/>
            </w:tcBorders>
            <w:shd w:val="clear" w:color="auto" w:fill="auto"/>
          </w:tcPr>
          <w:p w14:paraId="13CF4476" w14:textId="77777777" w:rsidR="00B9781C" w:rsidRPr="00B9781C" w:rsidRDefault="00B9781C" w:rsidP="00B9781C">
            <w:pPr>
              <w:spacing w:before="40" w:after="120"/>
              <w:ind w:right="113"/>
              <w:rPr>
                <w:lang w:val="fr-FR"/>
              </w:rPr>
            </w:pPr>
          </w:p>
        </w:tc>
        <w:tc>
          <w:tcPr>
            <w:tcW w:w="3259" w:type="dxa"/>
            <w:tcBorders>
              <w:top w:val="single" w:sz="12" w:space="0" w:color="auto"/>
            </w:tcBorders>
            <w:shd w:val="clear" w:color="auto" w:fill="auto"/>
          </w:tcPr>
          <w:p w14:paraId="11820D81" w14:textId="77777777" w:rsidR="00B9781C" w:rsidRPr="00B9781C" w:rsidRDefault="00B9781C" w:rsidP="00B9781C">
            <w:pPr>
              <w:spacing w:before="40" w:after="120"/>
              <w:ind w:right="113"/>
              <w:rPr>
                <w:lang w:val="fr-FR"/>
              </w:rPr>
            </w:pPr>
          </w:p>
        </w:tc>
      </w:tr>
      <w:tr w:rsidR="00B9781C" w:rsidRPr="00B9781C" w14:paraId="3B9E169C" w14:textId="77777777" w:rsidTr="00314F9E">
        <w:tc>
          <w:tcPr>
            <w:tcW w:w="709" w:type="dxa"/>
            <w:vMerge w:val="restart"/>
            <w:shd w:val="clear" w:color="auto" w:fill="auto"/>
          </w:tcPr>
          <w:p w14:paraId="005ECBD6" w14:textId="77777777" w:rsidR="00B9781C" w:rsidRPr="00B9781C" w:rsidRDefault="00B9781C" w:rsidP="00B9781C">
            <w:pPr>
              <w:spacing w:before="40" w:after="120"/>
              <w:ind w:right="113"/>
            </w:pPr>
            <w:r w:rsidRPr="00B9781C">
              <w:rPr>
                <w:lang w:val="fr-FR"/>
              </w:rPr>
              <w:t>2017</w:t>
            </w:r>
          </w:p>
        </w:tc>
        <w:tc>
          <w:tcPr>
            <w:tcW w:w="851" w:type="dxa"/>
            <w:shd w:val="clear" w:color="auto" w:fill="auto"/>
          </w:tcPr>
          <w:p w14:paraId="4FBE77EE" w14:textId="77777777" w:rsidR="00B9781C" w:rsidRPr="00B9781C" w:rsidRDefault="00B9781C" w:rsidP="00B9781C">
            <w:pPr>
              <w:spacing w:before="40" w:after="120"/>
              <w:ind w:right="113"/>
            </w:pPr>
            <w:r w:rsidRPr="00B9781C">
              <w:rPr>
                <w:lang w:val="fr-FR"/>
              </w:rPr>
              <w:t xml:space="preserve">1 </w:t>
            </w:r>
          </w:p>
        </w:tc>
        <w:tc>
          <w:tcPr>
            <w:tcW w:w="2551" w:type="dxa"/>
            <w:shd w:val="clear" w:color="auto" w:fill="auto"/>
          </w:tcPr>
          <w:p w14:paraId="590BBF3A" w14:textId="77777777" w:rsidR="00B9781C" w:rsidRPr="00B9781C" w:rsidRDefault="00B9781C" w:rsidP="00B9781C">
            <w:pPr>
              <w:spacing w:before="40" w:after="120"/>
              <w:ind w:right="113"/>
              <w:rPr>
                <w:lang w:val="fr-BE"/>
              </w:rPr>
            </w:pPr>
            <w:r w:rsidRPr="00B9781C">
              <w:rPr>
                <w:lang w:val="fr-FR"/>
              </w:rPr>
              <w:t>Refus d’octroi du statut de résident/du permis d’exercer une activité rémunérée</w:t>
            </w:r>
          </w:p>
        </w:tc>
        <w:tc>
          <w:tcPr>
            <w:tcW w:w="3259" w:type="dxa"/>
            <w:shd w:val="clear" w:color="auto" w:fill="auto"/>
          </w:tcPr>
          <w:p w14:paraId="32B3ED29" w14:textId="77777777" w:rsidR="00B9781C" w:rsidRPr="00B9781C" w:rsidRDefault="00B9781C" w:rsidP="00B9781C">
            <w:pPr>
              <w:spacing w:before="40" w:after="120"/>
              <w:ind w:right="113"/>
              <w:rPr>
                <w:lang w:val="fr-BE"/>
              </w:rPr>
            </w:pPr>
            <w:r w:rsidRPr="00B9781C">
              <w:rPr>
                <w:lang w:val="fr-FR"/>
              </w:rPr>
              <w:t>Enquêtes écrites et recommandations adressées à l’immigration</w:t>
            </w:r>
          </w:p>
        </w:tc>
      </w:tr>
      <w:tr w:rsidR="00B9781C" w:rsidRPr="00B9781C" w14:paraId="47F01274" w14:textId="77777777" w:rsidTr="00314F9E">
        <w:tc>
          <w:tcPr>
            <w:tcW w:w="709" w:type="dxa"/>
            <w:vMerge/>
            <w:shd w:val="clear" w:color="auto" w:fill="auto"/>
          </w:tcPr>
          <w:p w14:paraId="3AD63AE9" w14:textId="77777777" w:rsidR="00B9781C" w:rsidRPr="00B9781C" w:rsidRDefault="00B9781C" w:rsidP="00B9781C">
            <w:pPr>
              <w:spacing w:before="40" w:after="120"/>
              <w:ind w:right="113"/>
              <w:rPr>
                <w:lang w:val="fr-BE"/>
              </w:rPr>
            </w:pPr>
          </w:p>
        </w:tc>
        <w:tc>
          <w:tcPr>
            <w:tcW w:w="851" w:type="dxa"/>
            <w:shd w:val="clear" w:color="auto" w:fill="auto"/>
          </w:tcPr>
          <w:p w14:paraId="479EC720" w14:textId="77777777" w:rsidR="00B9781C" w:rsidRPr="00B9781C" w:rsidRDefault="00B9781C" w:rsidP="00B9781C">
            <w:pPr>
              <w:spacing w:before="40" w:after="120"/>
              <w:ind w:right="113"/>
            </w:pPr>
            <w:r w:rsidRPr="00B9781C">
              <w:rPr>
                <w:lang w:val="fr-FR"/>
              </w:rPr>
              <w:t>1</w:t>
            </w:r>
          </w:p>
        </w:tc>
        <w:tc>
          <w:tcPr>
            <w:tcW w:w="2551" w:type="dxa"/>
            <w:shd w:val="clear" w:color="auto" w:fill="auto"/>
          </w:tcPr>
          <w:p w14:paraId="3149DF3B" w14:textId="77777777" w:rsidR="00B9781C" w:rsidRPr="00B9781C" w:rsidRDefault="00B9781C" w:rsidP="00B9781C">
            <w:pPr>
              <w:spacing w:before="40" w:after="120"/>
              <w:ind w:right="113"/>
              <w:rPr>
                <w:lang w:val="fr-BE"/>
              </w:rPr>
            </w:pPr>
            <w:r w:rsidRPr="00B9781C">
              <w:rPr>
                <w:lang w:val="fr-FR"/>
              </w:rPr>
              <w:t xml:space="preserve">IC Notification (statut d’immigrant illégal) </w:t>
            </w:r>
          </w:p>
        </w:tc>
        <w:tc>
          <w:tcPr>
            <w:tcW w:w="3259" w:type="dxa"/>
            <w:shd w:val="clear" w:color="auto" w:fill="auto"/>
          </w:tcPr>
          <w:p w14:paraId="7A05B4A5" w14:textId="77777777" w:rsidR="00B9781C" w:rsidRPr="00B9781C" w:rsidRDefault="00B9781C" w:rsidP="00B9781C">
            <w:pPr>
              <w:spacing w:before="40" w:after="120"/>
              <w:ind w:right="113"/>
              <w:rPr>
                <w:lang w:val="fr-BE"/>
              </w:rPr>
            </w:pPr>
            <w:r w:rsidRPr="00B9781C">
              <w:rPr>
                <w:lang w:val="fr-FR"/>
              </w:rPr>
              <w:t>Enquêtes écrites et recommandations adressées à l’immigration</w:t>
            </w:r>
          </w:p>
        </w:tc>
      </w:tr>
      <w:tr w:rsidR="00B9781C" w:rsidRPr="00B9781C" w14:paraId="17411B3A" w14:textId="77777777" w:rsidTr="00314F9E">
        <w:tc>
          <w:tcPr>
            <w:tcW w:w="709" w:type="dxa"/>
            <w:shd w:val="clear" w:color="auto" w:fill="auto"/>
          </w:tcPr>
          <w:p w14:paraId="6000D75D" w14:textId="77777777" w:rsidR="00B9781C" w:rsidRPr="00B9781C" w:rsidRDefault="00B9781C" w:rsidP="00B9781C">
            <w:pPr>
              <w:spacing w:before="40" w:after="120"/>
              <w:ind w:right="113"/>
            </w:pPr>
            <w:r w:rsidRPr="00B9781C">
              <w:rPr>
                <w:lang w:val="fr-FR"/>
              </w:rPr>
              <w:t>2018</w:t>
            </w:r>
          </w:p>
        </w:tc>
        <w:tc>
          <w:tcPr>
            <w:tcW w:w="851" w:type="dxa"/>
            <w:shd w:val="clear" w:color="auto" w:fill="auto"/>
          </w:tcPr>
          <w:p w14:paraId="1B52E1DB" w14:textId="77777777" w:rsidR="00B9781C" w:rsidRPr="00B9781C" w:rsidRDefault="00B9781C" w:rsidP="00B9781C">
            <w:pPr>
              <w:spacing w:before="40" w:after="120"/>
              <w:ind w:right="113"/>
            </w:pPr>
            <w:r w:rsidRPr="00B9781C">
              <w:rPr>
                <w:lang w:val="fr-FR"/>
              </w:rPr>
              <w:t>1</w:t>
            </w:r>
          </w:p>
        </w:tc>
        <w:tc>
          <w:tcPr>
            <w:tcW w:w="2551" w:type="dxa"/>
            <w:shd w:val="clear" w:color="auto" w:fill="auto"/>
          </w:tcPr>
          <w:p w14:paraId="55AF4495" w14:textId="77777777" w:rsidR="00B9781C" w:rsidRPr="00B9781C" w:rsidRDefault="00B9781C" w:rsidP="00B9781C">
            <w:pPr>
              <w:spacing w:before="40" w:after="120"/>
              <w:ind w:right="113"/>
              <w:rPr>
                <w:lang w:val="fr-BE"/>
              </w:rPr>
            </w:pPr>
            <w:r w:rsidRPr="00B9781C">
              <w:rPr>
                <w:lang w:val="fr-FR"/>
              </w:rPr>
              <w:t>IC Notification (statut d’immigrant illégal)</w:t>
            </w:r>
          </w:p>
        </w:tc>
        <w:tc>
          <w:tcPr>
            <w:tcW w:w="3259" w:type="dxa"/>
            <w:shd w:val="clear" w:color="auto" w:fill="auto"/>
          </w:tcPr>
          <w:p w14:paraId="3FE6E08B" w14:textId="77777777" w:rsidR="00B9781C" w:rsidRPr="00B9781C" w:rsidRDefault="00B9781C" w:rsidP="00B9781C">
            <w:pPr>
              <w:spacing w:before="40" w:after="120"/>
              <w:ind w:right="113"/>
              <w:rPr>
                <w:lang w:val="fr-BE"/>
              </w:rPr>
            </w:pPr>
            <w:r w:rsidRPr="00B9781C">
              <w:rPr>
                <w:lang w:val="fr-FR"/>
              </w:rPr>
              <w:t>Enquêtes écrites et recommandations adressées à l’immigration</w:t>
            </w:r>
          </w:p>
        </w:tc>
      </w:tr>
      <w:tr w:rsidR="00B9781C" w:rsidRPr="00B9781C" w14:paraId="64465687" w14:textId="77777777" w:rsidTr="00314F9E">
        <w:tc>
          <w:tcPr>
            <w:tcW w:w="709" w:type="dxa"/>
            <w:shd w:val="clear" w:color="auto" w:fill="auto"/>
          </w:tcPr>
          <w:p w14:paraId="37BE34AC" w14:textId="77777777" w:rsidR="00B9781C" w:rsidRPr="00B9781C" w:rsidRDefault="00B9781C" w:rsidP="00B9781C">
            <w:pPr>
              <w:spacing w:before="40" w:after="120"/>
              <w:ind w:right="113"/>
            </w:pPr>
            <w:r w:rsidRPr="00B9781C">
              <w:rPr>
                <w:lang w:val="fr-FR"/>
              </w:rPr>
              <w:t>2019</w:t>
            </w:r>
          </w:p>
        </w:tc>
        <w:tc>
          <w:tcPr>
            <w:tcW w:w="851" w:type="dxa"/>
            <w:shd w:val="clear" w:color="auto" w:fill="auto"/>
          </w:tcPr>
          <w:p w14:paraId="16F77198" w14:textId="77777777" w:rsidR="00B9781C" w:rsidRPr="00B9781C" w:rsidRDefault="00B9781C" w:rsidP="00B9781C">
            <w:pPr>
              <w:spacing w:before="40" w:after="120"/>
              <w:ind w:right="113"/>
            </w:pPr>
            <w:r w:rsidRPr="00B9781C">
              <w:rPr>
                <w:lang w:val="fr-FR"/>
              </w:rPr>
              <w:t>1</w:t>
            </w:r>
          </w:p>
        </w:tc>
        <w:tc>
          <w:tcPr>
            <w:tcW w:w="2551" w:type="dxa"/>
            <w:shd w:val="clear" w:color="auto" w:fill="auto"/>
          </w:tcPr>
          <w:p w14:paraId="2DCD9628" w14:textId="77777777" w:rsidR="00B9781C" w:rsidRPr="00B9781C" w:rsidRDefault="00B9781C" w:rsidP="00B9781C">
            <w:pPr>
              <w:spacing w:before="40" w:after="120"/>
              <w:ind w:right="113"/>
            </w:pPr>
            <w:r w:rsidRPr="00B9781C">
              <w:rPr>
                <w:lang w:val="fr-FR"/>
              </w:rPr>
              <w:t>Discrimination</w:t>
            </w:r>
          </w:p>
        </w:tc>
        <w:tc>
          <w:tcPr>
            <w:tcW w:w="3259" w:type="dxa"/>
            <w:shd w:val="clear" w:color="auto" w:fill="auto"/>
          </w:tcPr>
          <w:p w14:paraId="43065060" w14:textId="77777777" w:rsidR="00B9781C" w:rsidRPr="00B9781C" w:rsidRDefault="00B9781C" w:rsidP="00B9781C">
            <w:pPr>
              <w:spacing w:before="40" w:after="120"/>
              <w:ind w:right="113"/>
              <w:rPr>
                <w:lang w:val="fr-BE"/>
              </w:rPr>
            </w:pPr>
            <w:r w:rsidRPr="00B9781C">
              <w:rPr>
                <w:lang w:val="fr-FR"/>
              </w:rPr>
              <w:t>Il est conseillé de recourir aux services d’un avocat privé</w:t>
            </w:r>
          </w:p>
        </w:tc>
      </w:tr>
      <w:tr w:rsidR="00B9781C" w:rsidRPr="00B9781C" w14:paraId="7A7D9B2A" w14:textId="77777777" w:rsidTr="00314F9E">
        <w:tc>
          <w:tcPr>
            <w:tcW w:w="709" w:type="dxa"/>
            <w:vMerge w:val="restart"/>
            <w:shd w:val="clear" w:color="auto" w:fill="auto"/>
          </w:tcPr>
          <w:p w14:paraId="79726935" w14:textId="77777777" w:rsidR="00B9781C" w:rsidRPr="00B9781C" w:rsidRDefault="00B9781C" w:rsidP="00B9781C">
            <w:pPr>
              <w:spacing w:before="40" w:after="120"/>
              <w:ind w:right="113"/>
            </w:pPr>
            <w:r w:rsidRPr="00B9781C">
              <w:rPr>
                <w:lang w:val="fr-FR"/>
              </w:rPr>
              <w:t>2020</w:t>
            </w:r>
          </w:p>
        </w:tc>
        <w:tc>
          <w:tcPr>
            <w:tcW w:w="851" w:type="dxa"/>
            <w:shd w:val="clear" w:color="auto" w:fill="auto"/>
          </w:tcPr>
          <w:p w14:paraId="353B133C" w14:textId="77777777" w:rsidR="00B9781C" w:rsidRPr="00B9781C" w:rsidRDefault="00B9781C" w:rsidP="00B9781C">
            <w:pPr>
              <w:spacing w:before="40" w:after="120"/>
              <w:ind w:right="113"/>
            </w:pPr>
            <w:r w:rsidRPr="00B9781C">
              <w:rPr>
                <w:lang w:val="fr-FR"/>
              </w:rPr>
              <w:t>3</w:t>
            </w:r>
          </w:p>
        </w:tc>
        <w:tc>
          <w:tcPr>
            <w:tcW w:w="2551" w:type="dxa"/>
            <w:shd w:val="clear" w:color="auto" w:fill="auto"/>
          </w:tcPr>
          <w:p w14:paraId="365DBDBD" w14:textId="77777777" w:rsidR="00B9781C" w:rsidRPr="00B9781C" w:rsidRDefault="00B9781C" w:rsidP="00B9781C">
            <w:pPr>
              <w:spacing w:before="40" w:after="120"/>
              <w:ind w:right="113"/>
              <w:rPr>
                <w:lang w:val="fr-BE"/>
              </w:rPr>
            </w:pPr>
            <w:r w:rsidRPr="00B9781C">
              <w:rPr>
                <w:lang w:val="fr-FR"/>
              </w:rPr>
              <w:t>IC Notification (statut d’immigrant illégal)</w:t>
            </w:r>
          </w:p>
        </w:tc>
        <w:tc>
          <w:tcPr>
            <w:tcW w:w="3259" w:type="dxa"/>
            <w:shd w:val="clear" w:color="auto" w:fill="auto"/>
          </w:tcPr>
          <w:p w14:paraId="4544C670" w14:textId="7C9030B7" w:rsidR="00B9781C" w:rsidRPr="00B9781C" w:rsidRDefault="00B9781C" w:rsidP="00B9781C">
            <w:pPr>
              <w:spacing w:before="40" w:after="120"/>
              <w:ind w:right="113"/>
            </w:pPr>
            <w:r w:rsidRPr="00B9781C">
              <w:rPr>
                <w:lang w:val="fr-FR"/>
              </w:rPr>
              <w:t>Renvoi à l’</w:t>
            </w:r>
            <w:r w:rsidR="00CA150E" w:rsidRPr="00B9781C">
              <w:rPr>
                <w:lang w:val="fr-FR"/>
              </w:rPr>
              <w:t>i</w:t>
            </w:r>
            <w:r w:rsidRPr="00B9781C">
              <w:rPr>
                <w:lang w:val="fr-FR"/>
              </w:rPr>
              <w:t>mmigration</w:t>
            </w:r>
          </w:p>
        </w:tc>
      </w:tr>
      <w:tr w:rsidR="00B9781C" w:rsidRPr="00B9781C" w14:paraId="253902B4" w14:textId="77777777" w:rsidTr="00314F9E">
        <w:tc>
          <w:tcPr>
            <w:tcW w:w="709" w:type="dxa"/>
            <w:vMerge/>
            <w:shd w:val="clear" w:color="auto" w:fill="auto"/>
          </w:tcPr>
          <w:p w14:paraId="3FB68A5A" w14:textId="77777777" w:rsidR="00B9781C" w:rsidRPr="00B9781C" w:rsidRDefault="00B9781C" w:rsidP="00B9781C">
            <w:pPr>
              <w:spacing w:before="40" w:after="120"/>
              <w:ind w:right="113"/>
            </w:pPr>
          </w:p>
        </w:tc>
        <w:tc>
          <w:tcPr>
            <w:tcW w:w="851" w:type="dxa"/>
            <w:shd w:val="clear" w:color="auto" w:fill="auto"/>
          </w:tcPr>
          <w:p w14:paraId="58E66E58" w14:textId="77777777" w:rsidR="00B9781C" w:rsidRPr="00B9781C" w:rsidRDefault="00B9781C" w:rsidP="00B9781C">
            <w:pPr>
              <w:spacing w:before="40" w:after="120"/>
              <w:ind w:right="113"/>
            </w:pPr>
            <w:r w:rsidRPr="00B9781C">
              <w:rPr>
                <w:lang w:val="fr-FR"/>
              </w:rPr>
              <w:t>1</w:t>
            </w:r>
          </w:p>
        </w:tc>
        <w:tc>
          <w:tcPr>
            <w:tcW w:w="2551" w:type="dxa"/>
            <w:shd w:val="clear" w:color="auto" w:fill="auto"/>
          </w:tcPr>
          <w:p w14:paraId="1B240308" w14:textId="77777777" w:rsidR="00B9781C" w:rsidRPr="00B9781C" w:rsidRDefault="00B9781C" w:rsidP="00B9781C">
            <w:pPr>
              <w:spacing w:before="40" w:after="120"/>
              <w:ind w:right="113"/>
              <w:rPr>
                <w:lang w:val="fr-BE"/>
              </w:rPr>
            </w:pPr>
            <w:r w:rsidRPr="00B9781C">
              <w:rPr>
                <w:lang w:val="fr-FR"/>
              </w:rPr>
              <w:t>Refus d’octroi du permis d’exercer une activité rémunérée</w:t>
            </w:r>
          </w:p>
        </w:tc>
        <w:tc>
          <w:tcPr>
            <w:tcW w:w="3259" w:type="dxa"/>
            <w:shd w:val="clear" w:color="auto" w:fill="auto"/>
          </w:tcPr>
          <w:p w14:paraId="4F95144F" w14:textId="77777777" w:rsidR="00B9781C" w:rsidRPr="00B9781C" w:rsidRDefault="00B9781C" w:rsidP="00B9781C">
            <w:pPr>
              <w:spacing w:before="40" w:after="120"/>
              <w:ind w:right="113"/>
              <w:rPr>
                <w:lang w:val="fr-BE"/>
              </w:rPr>
            </w:pPr>
            <w:r w:rsidRPr="00B9781C">
              <w:rPr>
                <w:lang w:val="fr-FR"/>
              </w:rPr>
              <w:t>Enquêtes écrites et recommandations adressées à l’immigration</w:t>
            </w:r>
          </w:p>
        </w:tc>
      </w:tr>
      <w:tr w:rsidR="00B9781C" w:rsidRPr="00B9781C" w14:paraId="59F71614" w14:textId="77777777" w:rsidTr="00314F9E">
        <w:tc>
          <w:tcPr>
            <w:tcW w:w="709" w:type="dxa"/>
            <w:vMerge/>
            <w:shd w:val="clear" w:color="auto" w:fill="auto"/>
          </w:tcPr>
          <w:p w14:paraId="17296B5D" w14:textId="77777777" w:rsidR="00B9781C" w:rsidRPr="00B9781C" w:rsidRDefault="00B9781C" w:rsidP="00B9781C">
            <w:pPr>
              <w:spacing w:before="40" w:after="120"/>
              <w:ind w:right="113"/>
              <w:rPr>
                <w:lang w:val="fr-BE"/>
              </w:rPr>
            </w:pPr>
          </w:p>
        </w:tc>
        <w:tc>
          <w:tcPr>
            <w:tcW w:w="851" w:type="dxa"/>
            <w:shd w:val="clear" w:color="auto" w:fill="auto"/>
          </w:tcPr>
          <w:p w14:paraId="2B089C90" w14:textId="77777777" w:rsidR="00B9781C" w:rsidRPr="00B9781C" w:rsidRDefault="00B9781C" w:rsidP="00B9781C">
            <w:pPr>
              <w:spacing w:before="40" w:after="120"/>
              <w:ind w:right="113"/>
            </w:pPr>
            <w:r w:rsidRPr="00B9781C">
              <w:rPr>
                <w:lang w:val="fr-FR"/>
              </w:rPr>
              <w:t>1</w:t>
            </w:r>
          </w:p>
        </w:tc>
        <w:tc>
          <w:tcPr>
            <w:tcW w:w="2551" w:type="dxa"/>
            <w:shd w:val="clear" w:color="auto" w:fill="auto"/>
          </w:tcPr>
          <w:p w14:paraId="046B089F" w14:textId="77777777" w:rsidR="00B9781C" w:rsidRPr="00B9781C" w:rsidRDefault="00B9781C" w:rsidP="00B9781C">
            <w:pPr>
              <w:spacing w:before="40" w:after="120"/>
              <w:ind w:right="113"/>
            </w:pPr>
            <w:r w:rsidRPr="00B9781C">
              <w:rPr>
                <w:lang w:val="fr-FR"/>
              </w:rPr>
              <w:t>Violation</w:t>
            </w:r>
          </w:p>
        </w:tc>
        <w:tc>
          <w:tcPr>
            <w:tcW w:w="3259" w:type="dxa"/>
            <w:shd w:val="clear" w:color="auto" w:fill="auto"/>
          </w:tcPr>
          <w:p w14:paraId="19367A1B" w14:textId="77777777" w:rsidR="00B9781C" w:rsidRPr="00B9781C" w:rsidRDefault="00B9781C" w:rsidP="00B9781C">
            <w:pPr>
              <w:spacing w:before="40" w:after="120"/>
              <w:ind w:right="113"/>
              <w:rPr>
                <w:lang w:val="fr-BE"/>
              </w:rPr>
            </w:pPr>
            <w:r w:rsidRPr="00B9781C">
              <w:rPr>
                <w:lang w:val="fr-FR"/>
              </w:rPr>
              <w:t>Renvoi car il s’agissait d’une entreprise privée</w:t>
            </w:r>
          </w:p>
        </w:tc>
      </w:tr>
      <w:tr w:rsidR="00B9781C" w:rsidRPr="00B9781C" w14:paraId="683DB57D" w14:textId="77777777" w:rsidTr="00314F9E">
        <w:tc>
          <w:tcPr>
            <w:tcW w:w="709" w:type="dxa"/>
            <w:vMerge/>
            <w:shd w:val="clear" w:color="auto" w:fill="auto"/>
          </w:tcPr>
          <w:p w14:paraId="7716E6E9" w14:textId="77777777" w:rsidR="00B9781C" w:rsidRPr="00B9781C" w:rsidRDefault="00B9781C" w:rsidP="00B9781C">
            <w:pPr>
              <w:spacing w:before="40" w:after="120"/>
              <w:ind w:right="113"/>
              <w:rPr>
                <w:lang w:val="fr-BE"/>
              </w:rPr>
            </w:pPr>
          </w:p>
        </w:tc>
        <w:tc>
          <w:tcPr>
            <w:tcW w:w="851" w:type="dxa"/>
            <w:shd w:val="clear" w:color="auto" w:fill="auto"/>
          </w:tcPr>
          <w:p w14:paraId="44A57D31" w14:textId="77777777" w:rsidR="00B9781C" w:rsidRPr="00B9781C" w:rsidRDefault="00B9781C" w:rsidP="00B9781C">
            <w:pPr>
              <w:spacing w:before="40" w:after="120"/>
              <w:ind w:right="113"/>
            </w:pPr>
            <w:r w:rsidRPr="00B9781C">
              <w:rPr>
                <w:lang w:val="fr-FR"/>
              </w:rPr>
              <w:t>1</w:t>
            </w:r>
          </w:p>
        </w:tc>
        <w:tc>
          <w:tcPr>
            <w:tcW w:w="2551" w:type="dxa"/>
            <w:shd w:val="clear" w:color="auto" w:fill="auto"/>
          </w:tcPr>
          <w:p w14:paraId="1BC0A715" w14:textId="77777777" w:rsidR="00B9781C" w:rsidRPr="00B9781C" w:rsidRDefault="00B9781C" w:rsidP="00B9781C">
            <w:pPr>
              <w:spacing w:before="40" w:after="120"/>
              <w:ind w:right="113"/>
            </w:pPr>
            <w:r w:rsidRPr="00B9781C">
              <w:rPr>
                <w:lang w:val="fr-FR"/>
              </w:rPr>
              <w:t>Exploitation</w:t>
            </w:r>
          </w:p>
        </w:tc>
        <w:tc>
          <w:tcPr>
            <w:tcW w:w="3259" w:type="dxa"/>
            <w:shd w:val="clear" w:color="auto" w:fill="auto"/>
          </w:tcPr>
          <w:p w14:paraId="48D681C8" w14:textId="77777777" w:rsidR="00B9781C" w:rsidRPr="00B9781C" w:rsidRDefault="00B9781C" w:rsidP="00B9781C">
            <w:pPr>
              <w:spacing w:before="40" w:after="120"/>
              <w:ind w:right="113"/>
              <w:rPr>
                <w:lang w:val="fr-BE"/>
              </w:rPr>
            </w:pPr>
            <w:r w:rsidRPr="00B9781C">
              <w:rPr>
                <w:lang w:val="fr-FR"/>
              </w:rPr>
              <w:t>Renvoi à la Commission des droits de l’homme</w:t>
            </w:r>
          </w:p>
        </w:tc>
      </w:tr>
      <w:tr w:rsidR="00B9781C" w:rsidRPr="00B9781C" w14:paraId="529F9A18" w14:textId="77777777" w:rsidTr="00314F9E">
        <w:tc>
          <w:tcPr>
            <w:tcW w:w="709" w:type="dxa"/>
            <w:vMerge w:val="restart"/>
            <w:shd w:val="clear" w:color="auto" w:fill="auto"/>
          </w:tcPr>
          <w:p w14:paraId="22686277" w14:textId="77777777" w:rsidR="00B9781C" w:rsidRPr="00B9781C" w:rsidRDefault="00B9781C" w:rsidP="00B9781C">
            <w:pPr>
              <w:spacing w:before="40" w:after="120"/>
              <w:ind w:right="113"/>
            </w:pPr>
            <w:r w:rsidRPr="00B9781C">
              <w:rPr>
                <w:lang w:val="fr-FR"/>
              </w:rPr>
              <w:t>2021</w:t>
            </w:r>
          </w:p>
        </w:tc>
        <w:tc>
          <w:tcPr>
            <w:tcW w:w="851" w:type="dxa"/>
            <w:vMerge w:val="restart"/>
            <w:shd w:val="clear" w:color="auto" w:fill="auto"/>
          </w:tcPr>
          <w:p w14:paraId="199631D8" w14:textId="77777777" w:rsidR="00B9781C" w:rsidRPr="00B9781C" w:rsidRDefault="00B9781C" w:rsidP="00B9781C">
            <w:pPr>
              <w:spacing w:before="40" w:after="120"/>
              <w:ind w:right="113"/>
            </w:pPr>
            <w:r w:rsidRPr="00B9781C">
              <w:rPr>
                <w:lang w:val="fr-FR"/>
              </w:rPr>
              <w:t>1</w:t>
            </w:r>
          </w:p>
        </w:tc>
        <w:tc>
          <w:tcPr>
            <w:tcW w:w="2551" w:type="dxa"/>
            <w:shd w:val="clear" w:color="auto" w:fill="auto"/>
          </w:tcPr>
          <w:p w14:paraId="3202F14E" w14:textId="77777777" w:rsidR="00B9781C" w:rsidRPr="00B9781C" w:rsidRDefault="00B9781C" w:rsidP="00B9781C">
            <w:pPr>
              <w:spacing w:before="40" w:after="120"/>
              <w:ind w:right="113"/>
              <w:rPr>
                <w:lang w:val="fr-BE"/>
              </w:rPr>
            </w:pPr>
            <w:r w:rsidRPr="00B9781C">
              <w:rPr>
                <w:lang w:val="fr-FR"/>
              </w:rPr>
              <w:t>IC Notification (statut d’immigrant illégal)</w:t>
            </w:r>
          </w:p>
        </w:tc>
        <w:tc>
          <w:tcPr>
            <w:tcW w:w="3259" w:type="dxa"/>
            <w:shd w:val="clear" w:color="auto" w:fill="auto"/>
          </w:tcPr>
          <w:p w14:paraId="35EFFBE7" w14:textId="77777777" w:rsidR="00B9781C" w:rsidRPr="00B9781C" w:rsidRDefault="00B9781C" w:rsidP="00B9781C">
            <w:pPr>
              <w:spacing w:before="40" w:after="120"/>
              <w:ind w:right="113"/>
              <w:rPr>
                <w:lang w:val="fr-BE"/>
              </w:rPr>
            </w:pPr>
            <w:r w:rsidRPr="00B9781C">
              <w:rPr>
                <w:lang w:val="fr-FR"/>
              </w:rPr>
              <w:t>Enquêtes écrites et recommandations adressées à l’immigration</w:t>
            </w:r>
          </w:p>
        </w:tc>
      </w:tr>
      <w:tr w:rsidR="00B9781C" w:rsidRPr="00B9781C" w14:paraId="67FC8349" w14:textId="77777777" w:rsidTr="00314F9E">
        <w:tc>
          <w:tcPr>
            <w:tcW w:w="709" w:type="dxa"/>
            <w:vMerge/>
            <w:shd w:val="clear" w:color="auto" w:fill="auto"/>
          </w:tcPr>
          <w:p w14:paraId="4FE76801" w14:textId="77777777" w:rsidR="00B9781C" w:rsidRPr="00B9781C" w:rsidRDefault="00B9781C" w:rsidP="00B9781C">
            <w:pPr>
              <w:spacing w:before="40" w:after="120"/>
              <w:ind w:right="113"/>
              <w:rPr>
                <w:lang w:val="fr-BE"/>
              </w:rPr>
            </w:pPr>
          </w:p>
        </w:tc>
        <w:tc>
          <w:tcPr>
            <w:tcW w:w="851" w:type="dxa"/>
            <w:vMerge/>
            <w:shd w:val="clear" w:color="auto" w:fill="auto"/>
          </w:tcPr>
          <w:p w14:paraId="7B8DCDAB" w14:textId="77777777" w:rsidR="00B9781C" w:rsidRPr="00B9781C" w:rsidRDefault="00B9781C" w:rsidP="00B9781C">
            <w:pPr>
              <w:spacing w:before="40" w:after="120"/>
              <w:ind w:right="113"/>
              <w:rPr>
                <w:lang w:val="fr-BE"/>
              </w:rPr>
            </w:pPr>
          </w:p>
        </w:tc>
        <w:tc>
          <w:tcPr>
            <w:tcW w:w="2551" w:type="dxa"/>
            <w:shd w:val="clear" w:color="auto" w:fill="auto"/>
          </w:tcPr>
          <w:p w14:paraId="0A181B20" w14:textId="77777777" w:rsidR="00B9781C" w:rsidRPr="00B9781C" w:rsidRDefault="00B9781C" w:rsidP="00B9781C">
            <w:pPr>
              <w:spacing w:before="40" w:after="120"/>
              <w:ind w:right="113"/>
            </w:pPr>
            <w:r w:rsidRPr="00B9781C">
              <w:rPr>
                <w:lang w:val="fr-FR"/>
              </w:rPr>
              <w:t>Avantages et cotisations</w:t>
            </w:r>
          </w:p>
        </w:tc>
        <w:tc>
          <w:tcPr>
            <w:tcW w:w="3259" w:type="dxa"/>
            <w:shd w:val="clear" w:color="auto" w:fill="auto"/>
          </w:tcPr>
          <w:p w14:paraId="59D553CB" w14:textId="77777777" w:rsidR="00B9781C" w:rsidRPr="00B9781C" w:rsidRDefault="00B9781C" w:rsidP="00B9781C">
            <w:pPr>
              <w:spacing w:before="40" w:after="120"/>
              <w:ind w:right="113"/>
              <w:rPr>
                <w:lang w:val="fr-BE"/>
              </w:rPr>
            </w:pPr>
            <w:r w:rsidRPr="00B9781C">
              <w:rPr>
                <w:lang w:val="fr-FR"/>
              </w:rPr>
              <w:t>Renvoi au Département de l’emploi</w:t>
            </w:r>
          </w:p>
        </w:tc>
      </w:tr>
      <w:tr w:rsidR="00B9781C" w:rsidRPr="00B9781C" w14:paraId="16C7D487" w14:textId="77777777" w:rsidTr="00314F9E">
        <w:tc>
          <w:tcPr>
            <w:tcW w:w="709" w:type="dxa"/>
            <w:shd w:val="clear" w:color="auto" w:fill="auto"/>
          </w:tcPr>
          <w:p w14:paraId="5D4580FA" w14:textId="77777777" w:rsidR="00B9781C" w:rsidRPr="00B9781C" w:rsidRDefault="00B9781C" w:rsidP="00B9781C">
            <w:pPr>
              <w:spacing w:before="40" w:after="120"/>
              <w:ind w:right="113"/>
            </w:pPr>
            <w:r w:rsidRPr="00B9781C">
              <w:rPr>
                <w:lang w:val="fr-FR"/>
              </w:rPr>
              <w:lastRenderedPageBreak/>
              <w:t>2022</w:t>
            </w:r>
          </w:p>
        </w:tc>
        <w:tc>
          <w:tcPr>
            <w:tcW w:w="851" w:type="dxa"/>
            <w:shd w:val="clear" w:color="auto" w:fill="auto"/>
          </w:tcPr>
          <w:p w14:paraId="4E71E185" w14:textId="77777777" w:rsidR="00B9781C" w:rsidRPr="00B9781C" w:rsidRDefault="00B9781C" w:rsidP="00B9781C">
            <w:pPr>
              <w:spacing w:before="40" w:after="120"/>
              <w:ind w:right="113"/>
            </w:pPr>
            <w:r w:rsidRPr="00B9781C">
              <w:rPr>
                <w:lang w:val="fr-FR"/>
              </w:rPr>
              <w:t>2</w:t>
            </w:r>
          </w:p>
        </w:tc>
        <w:tc>
          <w:tcPr>
            <w:tcW w:w="2551" w:type="dxa"/>
            <w:shd w:val="clear" w:color="auto" w:fill="auto"/>
          </w:tcPr>
          <w:p w14:paraId="01E577F9" w14:textId="77777777" w:rsidR="00B9781C" w:rsidRPr="00B9781C" w:rsidRDefault="00B9781C" w:rsidP="00B9781C">
            <w:pPr>
              <w:spacing w:before="40" w:after="120"/>
              <w:ind w:right="113"/>
              <w:rPr>
                <w:lang w:val="fr-BE"/>
              </w:rPr>
            </w:pPr>
            <w:r w:rsidRPr="00B9781C">
              <w:rPr>
                <w:lang w:val="fr-FR"/>
              </w:rPr>
              <w:t xml:space="preserve">IC Notification (statut d’immigrant illégal) </w:t>
            </w:r>
          </w:p>
        </w:tc>
        <w:tc>
          <w:tcPr>
            <w:tcW w:w="3259" w:type="dxa"/>
            <w:shd w:val="clear" w:color="auto" w:fill="auto"/>
          </w:tcPr>
          <w:p w14:paraId="5B3837F7" w14:textId="77777777" w:rsidR="00B9781C" w:rsidRPr="00B9781C" w:rsidRDefault="00B9781C" w:rsidP="00B9781C">
            <w:pPr>
              <w:spacing w:before="40" w:after="120"/>
              <w:ind w:right="113"/>
              <w:rPr>
                <w:lang w:val="fr-BE"/>
              </w:rPr>
            </w:pPr>
            <w:r w:rsidRPr="00B9781C">
              <w:rPr>
                <w:lang w:val="fr-FR"/>
              </w:rPr>
              <w:t>Enquêtes écrites et recommandations adressées à l’immigration</w:t>
            </w:r>
          </w:p>
        </w:tc>
      </w:tr>
      <w:tr w:rsidR="00B9781C" w:rsidRPr="00B9781C" w14:paraId="29F9B560" w14:textId="77777777" w:rsidTr="00314F9E">
        <w:tc>
          <w:tcPr>
            <w:tcW w:w="709" w:type="dxa"/>
            <w:vMerge w:val="restart"/>
            <w:shd w:val="clear" w:color="auto" w:fill="auto"/>
          </w:tcPr>
          <w:p w14:paraId="0B3108B3" w14:textId="77777777" w:rsidR="00B9781C" w:rsidRPr="00B9781C" w:rsidRDefault="00B9781C" w:rsidP="00B9781C">
            <w:pPr>
              <w:spacing w:before="40" w:after="120"/>
              <w:ind w:right="113"/>
            </w:pPr>
            <w:r w:rsidRPr="00B9781C">
              <w:rPr>
                <w:lang w:val="fr-FR"/>
              </w:rPr>
              <w:t>2023</w:t>
            </w:r>
          </w:p>
        </w:tc>
        <w:tc>
          <w:tcPr>
            <w:tcW w:w="851" w:type="dxa"/>
            <w:shd w:val="clear" w:color="auto" w:fill="auto"/>
          </w:tcPr>
          <w:p w14:paraId="732783B4" w14:textId="77777777" w:rsidR="00B9781C" w:rsidRPr="00B9781C" w:rsidRDefault="00B9781C" w:rsidP="00B9781C">
            <w:pPr>
              <w:spacing w:before="40" w:after="120"/>
              <w:ind w:right="113"/>
            </w:pPr>
            <w:r w:rsidRPr="00B9781C">
              <w:rPr>
                <w:lang w:val="fr-FR"/>
              </w:rPr>
              <w:t>1</w:t>
            </w:r>
          </w:p>
        </w:tc>
        <w:tc>
          <w:tcPr>
            <w:tcW w:w="2551" w:type="dxa"/>
            <w:shd w:val="clear" w:color="auto" w:fill="auto"/>
          </w:tcPr>
          <w:p w14:paraId="4DF497EF" w14:textId="77777777" w:rsidR="00B9781C" w:rsidRPr="00B9781C" w:rsidRDefault="00B9781C" w:rsidP="00B9781C">
            <w:pPr>
              <w:spacing w:before="40" w:after="120"/>
              <w:ind w:right="113"/>
              <w:rPr>
                <w:lang w:val="fr-BE"/>
              </w:rPr>
            </w:pPr>
            <w:r w:rsidRPr="00B9781C">
              <w:rPr>
                <w:lang w:val="fr-FR"/>
              </w:rPr>
              <w:t>Refus de renouvellement du permis d’exercer une activité rémunérée</w:t>
            </w:r>
          </w:p>
        </w:tc>
        <w:tc>
          <w:tcPr>
            <w:tcW w:w="3259" w:type="dxa"/>
            <w:shd w:val="clear" w:color="auto" w:fill="auto"/>
          </w:tcPr>
          <w:p w14:paraId="3B759C4B" w14:textId="0B38E3AB" w:rsidR="00B9781C" w:rsidRPr="00B9781C" w:rsidRDefault="00B9781C" w:rsidP="00B9781C">
            <w:pPr>
              <w:spacing w:before="40" w:after="120"/>
              <w:ind w:right="113"/>
              <w:rPr>
                <w:lang w:val="fr-BE"/>
              </w:rPr>
            </w:pPr>
            <w:r w:rsidRPr="00B9781C">
              <w:rPr>
                <w:lang w:val="fr-FR"/>
              </w:rPr>
              <w:t>Renvoi à l’</w:t>
            </w:r>
            <w:r w:rsidR="00CA150E" w:rsidRPr="00B9781C">
              <w:rPr>
                <w:lang w:val="fr-FR"/>
              </w:rPr>
              <w:t>i</w:t>
            </w:r>
            <w:r w:rsidRPr="00B9781C">
              <w:rPr>
                <w:lang w:val="fr-FR"/>
              </w:rPr>
              <w:t>mmigration car toutes les procédures n’ont pas été suivies</w:t>
            </w:r>
          </w:p>
        </w:tc>
      </w:tr>
      <w:tr w:rsidR="00B9781C" w:rsidRPr="00B9781C" w14:paraId="6F40B846" w14:textId="77777777" w:rsidTr="00314F9E">
        <w:tc>
          <w:tcPr>
            <w:tcW w:w="709" w:type="dxa"/>
            <w:vMerge/>
            <w:shd w:val="clear" w:color="auto" w:fill="auto"/>
          </w:tcPr>
          <w:p w14:paraId="6BAFEC54" w14:textId="77777777" w:rsidR="00B9781C" w:rsidRPr="00B9781C" w:rsidRDefault="00B9781C" w:rsidP="00B9781C">
            <w:pPr>
              <w:spacing w:before="40" w:after="120"/>
              <w:ind w:right="113"/>
              <w:rPr>
                <w:lang w:val="fr-BE"/>
              </w:rPr>
            </w:pPr>
          </w:p>
        </w:tc>
        <w:tc>
          <w:tcPr>
            <w:tcW w:w="851" w:type="dxa"/>
            <w:shd w:val="clear" w:color="auto" w:fill="auto"/>
          </w:tcPr>
          <w:p w14:paraId="570A4528" w14:textId="77777777" w:rsidR="00B9781C" w:rsidRPr="00B9781C" w:rsidRDefault="00B9781C" w:rsidP="00B9781C">
            <w:pPr>
              <w:spacing w:before="40" w:after="120"/>
              <w:ind w:right="113"/>
            </w:pPr>
            <w:r w:rsidRPr="00B9781C">
              <w:rPr>
                <w:lang w:val="fr-FR"/>
              </w:rPr>
              <w:t>1</w:t>
            </w:r>
          </w:p>
        </w:tc>
        <w:tc>
          <w:tcPr>
            <w:tcW w:w="2551" w:type="dxa"/>
            <w:shd w:val="clear" w:color="auto" w:fill="auto"/>
          </w:tcPr>
          <w:p w14:paraId="400BE613" w14:textId="77777777" w:rsidR="00B9781C" w:rsidRPr="00B9781C" w:rsidRDefault="00B9781C" w:rsidP="00B9781C">
            <w:pPr>
              <w:spacing w:before="40" w:after="120"/>
              <w:ind w:right="113"/>
              <w:rPr>
                <w:lang w:val="fr-BE"/>
              </w:rPr>
            </w:pPr>
            <w:r w:rsidRPr="00B9781C">
              <w:rPr>
                <w:lang w:val="fr-FR"/>
              </w:rPr>
              <w:t>Révocation du permis d’exercer une activité rémunérée</w:t>
            </w:r>
          </w:p>
        </w:tc>
        <w:tc>
          <w:tcPr>
            <w:tcW w:w="3259" w:type="dxa"/>
            <w:shd w:val="clear" w:color="auto" w:fill="auto"/>
          </w:tcPr>
          <w:p w14:paraId="238638E0" w14:textId="53BA4BBA" w:rsidR="00B9781C" w:rsidRPr="00B9781C" w:rsidRDefault="00B9781C" w:rsidP="00B9781C">
            <w:pPr>
              <w:spacing w:before="40" w:after="120"/>
              <w:ind w:right="113"/>
              <w:rPr>
                <w:lang w:val="fr-BE"/>
              </w:rPr>
            </w:pPr>
            <w:r w:rsidRPr="00B9781C">
              <w:rPr>
                <w:lang w:val="fr-FR"/>
              </w:rPr>
              <w:t>L’</w:t>
            </w:r>
            <w:r w:rsidR="00CA150E" w:rsidRPr="00B9781C">
              <w:rPr>
                <w:lang w:val="fr-FR"/>
              </w:rPr>
              <w:t>i</w:t>
            </w:r>
            <w:r w:rsidRPr="00B9781C">
              <w:rPr>
                <w:lang w:val="fr-FR"/>
              </w:rPr>
              <w:t>mmigration est revenue sur sa décision</w:t>
            </w:r>
          </w:p>
        </w:tc>
      </w:tr>
      <w:tr w:rsidR="00B9781C" w:rsidRPr="00B9781C" w14:paraId="47BCEA95" w14:textId="77777777" w:rsidTr="00314F9E">
        <w:tc>
          <w:tcPr>
            <w:tcW w:w="709" w:type="dxa"/>
            <w:vMerge/>
            <w:tcBorders>
              <w:bottom w:val="single" w:sz="12" w:space="0" w:color="auto"/>
            </w:tcBorders>
            <w:shd w:val="clear" w:color="auto" w:fill="auto"/>
          </w:tcPr>
          <w:p w14:paraId="20EA3989" w14:textId="77777777" w:rsidR="00B9781C" w:rsidRPr="00B9781C" w:rsidRDefault="00B9781C" w:rsidP="00B9781C">
            <w:pPr>
              <w:spacing w:before="40" w:after="120"/>
              <w:ind w:right="113"/>
              <w:rPr>
                <w:lang w:val="fr-BE"/>
              </w:rPr>
            </w:pPr>
          </w:p>
        </w:tc>
        <w:tc>
          <w:tcPr>
            <w:tcW w:w="851" w:type="dxa"/>
            <w:tcBorders>
              <w:bottom w:val="single" w:sz="12" w:space="0" w:color="auto"/>
            </w:tcBorders>
            <w:shd w:val="clear" w:color="auto" w:fill="auto"/>
          </w:tcPr>
          <w:p w14:paraId="54AE0A05" w14:textId="77777777" w:rsidR="00B9781C" w:rsidRPr="00B9781C" w:rsidRDefault="00B9781C" w:rsidP="00B9781C">
            <w:pPr>
              <w:spacing w:before="40" w:after="120"/>
              <w:ind w:right="113"/>
            </w:pPr>
            <w:r w:rsidRPr="00B9781C">
              <w:rPr>
                <w:lang w:val="fr-FR"/>
              </w:rPr>
              <w:t>1</w:t>
            </w:r>
          </w:p>
        </w:tc>
        <w:tc>
          <w:tcPr>
            <w:tcW w:w="2551" w:type="dxa"/>
            <w:tcBorders>
              <w:bottom w:val="single" w:sz="12" w:space="0" w:color="auto"/>
            </w:tcBorders>
            <w:shd w:val="clear" w:color="auto" w:fill="auto"/>
          </w:tcPr>
          <w:p w14:paraId="33C34612" w14:textId="77777777" w:rsidR="00B9781C" w:rsidRPr="00B9781C" w:rsidRDefault="00B9781C" w:rsidP="00B9781C">
            <w:pPr>
              <w:spacing w:before="40" w:after="120"/>
              <w:ind w:right="113"/>
            </w:pPr>
            <w:r w:rsidRPr="00B9781C">
              <w:rPr>
                <w:lang w:val="fr-FR"/>
              </w:rPr>
              <w:t>Persécution</w:t>
            </w:r>
          </w:p>
        </w:tc>
        <w:tc>
          <w:tcPr>
            <w:tcW w:w="3259" w:type="dxa"/>
            <w:tcBorders>
              <w:bottom w:val="single" w:sz="12" w:space="0" w:color="auto"/>
            </w:tcBorders>
            <w:shd w:val="clear" w:color="auto" w:fill="auto"/>
          </w:tcPr>
          <w:p w14:paraId="6563FBBA" w14:textId="77777777" w:rsidR="00B9781C" w:rsidRPr="00B9781C" w:rsidRDefault="00B9781C" w:rsidP="00B9781C">
            <w:pPr>
              <w:spacing w:before="40" w:after="120"/>
              <w:ind w:right="113"/>
              <w:rPr>
                <w:lang w:val="fr-BE"/>
              </w:rPr>
            </w:pPr>
            <w:r w:rsidRPr="00B9781C">
              <w:rPr>
                <w:lang w:val="fr-FR"/>
              </w:rPr>
              <w:t>Renvoi à la Commission des droits de l’homme</w:t>
            </w:r>
          </w:p>
        </w:tc>
      </w:tr>
    </w:tbl>
    <w:p w14:paraId="35803211" w14:textId="0C4EE3E3" w:rsidR="00B9781C" w:rsidRPr="00B9781C" w:rsidRDefault="00B9781C" w:rsidP="00B9781C">
      <w:pPr>
        <w:spacing w:before="120" w:line="220" w:lineRule="exact"/>
        <w:ind w:left="1134" w:right="1134" w:firstLine="170"/>
        <w:rPr>
          <w:sz w:val="18"/>
          <w:lang w:val="fr-BE"/>
        </w:rPr>
      </w:pPr>
      <w:r w:rsidRPr="00B9781C">
        <w:rPr>
          <w:i/>
          <w:iCs/>
          <w:sz w:val="18"/>
          <w:lang w:val="fr-FR"/>
        </w:rPr>
        <w:t>Source</w:t>
      </w:r>
      <w:r w:rsidR="000F06D4">
        <w:rPr>
          <w:i/>
          <w:iCs/>
          <w:sz w:val="18"/>
          <w:lang w:val="fr-FR"/>
        </w:rPr>
        <w:t> </w:t>
      </w:r>
      <w:r w:rsidRPr="00CA150E">
        <w:rPr>
          <w:sz w:val="18"/>
          <w:lang w:val="fr-FR"/>
        </w:rPr>
        <w:t>:</w:t>
      </w:r>
      <w:r w:rsidRPr="00B9781C">
        <w:rPr>
          <w:sz w:val="18"/>
          <w:lang w:val="fr-FR"/>
        </w:rPr>
        <w:t xml:space="preserve"> Bureau du Médiateur.</w:t>
      </w:r>
    </w:p>
    <w:p w14:paraId="120D8B26" w14:textId="2D7C0BFF" w:rsidR="00B9781C" w:rsidRPr="00B9781C" w:rsidRDefault="00B9781C" w:rsidP="00B9781C">
      <w:pPr>
        <w:spacing w:line="220" w:lineRule="exact"/>
        <w:ind w:left="1134" w:right="1134" w:firstLine="170"/>
        <w:rPr>
          <w:sz w:val="18"/>
          <w:lang w:val="fr-BE"/>
        </w:rPr>
      </w:pPr>
      <w:r w:rsidRPr="00B9781C">
        <w:rPr>
          <w:i/>
          <w:iCs/>
          <w:sz w:val="18"/>
          <w:lang w:val="fr-FR"/>
        </w:rPr>
        <w:t>Note</w:t>
      </w:r>
      <w:r w:rsidR="000F06D4">
        <w:rPr>
          <w:i/>
          <w:iCs/>
          <w:sz w:val="18"/>
          <w:lang w:val="fr-FR"/>
        </w:rPr>
        <w:t> </w:t>
      </w:r>
      <w:r w:rsidRPr="00CA150E">
        <w:rPr>
          <w:sz w:val="18"/>
          <w:lang w:val="fr-FR"/>
        </w:rPr>
        <w:t>:</w:t>
      </w:r>
      <w:r w:rsidRPr="00B9781C">
        <w:rPr>
          <w:sz w:val="18"/>
          <w:lang w:val="fr-FR"/>
        </w:rPr>
        <w:t xml:space="preserve"> Veuillez noter que nous n’avons pas trouvé de données relatives à votre demande pour les années 2015 et 2016.</w:t>
      </w:r>
    </w:p>
    <w:p w14:paraId="67086DAB" w14:textId="77777777" w:rsidR="00B9781C" w:rsidRPr="00B9781C" w:rsidRDefault="00B9781C" w:rsidP="00E90CD6">
      <w:pPr>
        <w:pStyle w:val="H1G"/>
        <w:rPr>
          <w:lang w:val="fr-BE"/>
        </w:rPr>
      </w:pPr>
      <w:r w:rsidRPr="00B9781C">
        <w:rPr>
          <w:lang w:val="fr-FR"/>
        </w:rPr>
        <w:tab/>
      </w:r>
      <w:r w:rsidRPr="00B9781C">
        <w:rPr>
          <w:lang w:val="fr-FR"/>
        </w:rPr>
        <w:tab/>
        <w:t>Réponse au paragraphe 14 de la liste de points</w:t>
      </w:r>
    </w:p>
    <w:p w14:paraId="496433A1" w14:textId="27DCB53B" w:rsidR="00B9781C" w:rsidRPr="00B9781C" w:rsidRDefault="00B9781C" w:rsidP="00B9781C">
      <w:pPr>
        <w:pStyle w:val="SingleTxtG"/>
        <w:rPr>
          <w:lang w:val="fr-BE"/>
        </w:rPr>
      </w:pPr>
      <w:r w:rsidRPr="00B9781C">
        <w:rPr>
          <w:lang w:val="fr-FR"/>
        </w:rPr>
        <w:t>102.</w:t>
      </w:r>
      <w:r w:rsidRPr="00B9781C">
        <w:rPr>
          <w:lang w:val="fr-FR"/>
        </w:rPr>
        <w:tab/>
        <w:t xml:space="preserve">En 2019, la Division de la gestion des risques de catastrophe a élaboré un Plan national intégré de gestion des urgences qui encadre les opérations de préparation et d’intervention en cas de catastrophe et privilégie une approche inclusive et place tous les résidents des Seychelles, y compris les travailleurs non seychellois, sur un pied d’égalité. Selon les plans d’urgence des districts, le service de radiodiffusion Seychelles Broadcasting Corporation est chargé d’informer la population des situations de crise et de lui fournir des informations actualisées en anglais, en français et en créole. Depuis 2022, la Division de la gestion des risques de catastrophe a adopté le Cadre de Sendai et travaille sur le plan d’action national de préparation aux situations d’urgence. Des formations ont été dispensées aux principales parties intéressées, chacune étant tenue d’élaborer son propre plan d’urgence sectoriel. À ce titre, le Département de l’emploi doit inclure dans son plan sectoriel des stratégies d’alerte précoce et un plan d’urgence qui s’applique à tous les travailleurs </w:t>
      </w:r>
      <w:r w:rsidR="00CA150E">
        <w:rPr>
          <w:lang w:val="fr-FR"/>
        </w:rPr>
        <w:t>−</w:t>
      </w:r>
      <w:r w:rsidRPr="00B9781C">
        <w:rPr>
          <w:lang w:val="fr-FR"/>
        </w:rPr>
        <w:t xml:space="preserve"> seychellois et non seychellois </w:t>
      </w:r>
      <w:r w:rsidR="00CA150E">
        <w:rPr>
          <w:lang w:val="fr-FR"/>
        </w:rPr>
        <w:t>−</w:t>
      </w:r>
      <w:r w:rsidRPr="00B9781C">
        <w:rPr>
          <w:lang w:val="fr-FR"/>
        </w:rPr>
        <w:t xml:space="preserve"> et leurs employeurs.</w:t>
      </w:r>
    </w:p>
    <w:p w14:paraId="241D80A8" w14:textId="77777777" w:rsidR="00B9781C" w:rsidRPr="00B9781C" w:rsidRDefault="00B9781C" w:rsidP="00E90CD6">
      <w:pPr>
        <w:pStyle w:val="H1G"/>
        <w:rPr>
          <w:lang w:val="fr-BE"/>
        </w:rPr>
      </w:pPr>
      <w:r w:rsidRPr="00B9781C">
        <w:rPr>
          <w:lang w:val="fr-FR"/>
        </w:rPr>
        <w:tab/>
      </w:r>
      <w:r w:rsidRPr="00B9781C">
        <w:rPr>
          <w:lang w:val="fr-FR"/>
        </w:rPr>
        <w:tab/>
        <w:t>Réponse au paragraphe 15 de la liste de points</w:t>
      </w:r>
    </w:p>
    <w:p w14:paraId="1ADD665B" w14:textId="09989F6C" w:rsidR="00B9781C" w:rsidRPr="00B9781C" w:rsidRDefault="00B9781C" w:rsidP="00B9781C">
      <w:pPr>
        <w:pStyle w:val="SingleTxtG"/>
        <w:rPr>
          <w:lang w:val="fr-BE"/>
        </w:rPr>
      </w:pPr>
      <w:r w:rsidRPr="00B9781C">
        <w:rPr>
          <w:lang w:val="fr-FR"/>
        </w:rPr>
        <w:t>103.</w:t>
      </w:r>
      <w:r w:rsidRPr="00B9781C">
        <w:rPr>
          <w:lang w:val="fr-FR"/>
        </w:rPr>
        <w:tab/>
        <w:t>La législation nationale en vigueur protège les travailleurs migrants contre l’exploitation par le travail et, comme indiqué ci-dessus, le règlement sur l’emploi (conditions d’emploi des travailleuses et travailleurs domestiques) a été introduit en 2019 afin d’améliorer la protection des travailleurs domestiques, en particulier s’ils sont logés chez leur employeur. En mai 2023, le Gouvernement a recommandé la ratification de la Convention de 2011 de l’OIT sur les travailleuses et travailleurs domestiques (</w:t>
      </w:r>
      <w:r w:rsidR="00CA150E" w:rsidRPr="00CA150E">
        <w:rPr>
          <w:rFonts w:eastAsia="MS Mincho"/>
          <w:lang w:val="fr-FR"/>
        </w:rPr>
        <w:t>n</w:t>
      </w:r>
      <w:r w:rsidR="00CA150E" w:rsidRPr="00CA150E">
        <w:rPr>
          <w:rFonts w:eastAsia="MS Mincho"/>
          <w:vertAlign w:val="superscript"/>
          <w:lang w:val="fr-FR"/>
        </w:rPr>
        <w:t>o</w:t>
      </w:r>
      <w:r w:rsidR="00CA150E">
        <w:rPr>
          <w:lang w:val="fr-FR"/>
        </w:rPr>
        <w:t> </w:t>
      </w:r>
      <w:r w:rsidRPr="00B9781C">
        <w:rPr>
          <w:lang w:val="fr-FR"/>
        </w:rPr>
        <w:t>189), ce que l’Assemblée nationale a approuvé en octobre 2023. L’instrument de ratification a été soumis à l’OIT.</w:t>
      </w:r>
    </w:p>
    <w:p w14:paraId="3AAC62D0" w14:textId="77777777" w:rsidR="00B9781C" w:rsidRPr="00B9781C" w:rsidRDefault="00B9781C" w:rsidP="00B9781C">
      <w:pPr>
        <w:pStyle w:val="SingleTxtG"/>
        <w:rPr>
          <w:lang w:val="fr-BE"/>
        </w:rPr>
      </w:pPr>
      <w:r w:rsidRPr="00B9781C">
        <w:rPr>
          <w:lang w:val="fr-FR"/>
        </w:rPr>
        <w:t>104.</w:t>
      </w:r>
      <w:r w:rsidRPr="00B9781C">
        <w:rPr>
          <w:lang w:val="fr-FR"/>
        </w:rPr>
        <w:tab/>
        <w:t>La cellule Inspection du travail et conformité du Département de l’emploi effectue des inspections régulières sur le lieu de travail des travailleurs migrants. Les inspecteurs, actuellement au nombre de 16, interviennent dans tous les secteurs économiques, y compris l’agriculture, bien que les Seychelles n’aient pas ratifié la Convention sur l’inspection du travail (agriculture) et qu’il n’y ait actuellement aucun projet en ce sens.</w:t>
      </w:r>
    </w:p>
    <w:p w14:paraId="744C1DF4" w14:textId="06524D2F" w:rsidR="00B9781C" w:rsidRPr="00B9781C" w:rsidRDefault="00B9781C" w:rsidP="00CA150E">
      <w:pPr>
        <w:pStyle w:val="Titre1"/>
        <w:spacing w:after="120"/>
        <w:ind w:right="1134"/>
        <w:rPr>
          <w:b/>
          <w:bCs/>
          <w:lang w:val="fr-BE"/>
        </w:rPr>
      </w:pPr>
      <w:r w:rsidRPr="00B9781C">
        <w:rPr>
          <w:lang w:val="fr-FR"/>
        </w:rPr>
        <w:lastRenderedPageBreak/>
        <w:t>Tableau 8</w:t>
      </w:r>
      <w:r>
        <w:rPr>
          <w:lang w:val="fr-FR"/>
        </w:rPr>
        <w:br/>
      </w:r>
      <w:r w:rsidRPr="00B9781C">
        <w:rPr>
          <w:b/>
          <w:bCs/>
          <w:lang w:val="fr-FR"/>
        </w:rPr>
        <w:t xml:space="preserve">Nombre d’inspections du travail menées dans les secteurs agricole, forestier </w:t>
      </w:r>
      <w:r w:rsidR="00CA150E">
        <w:rPr>
          <w:b/>
          <w:bCs/>
          <w:lang w:val="fr-FR"/>
        </w:rPr>
        <w:br/>
      </w:r>
      <w:r w:rsidRPr="00B9781C">
        <w:rPr>
          <w:b/>
          <w:bCs/>
          <w:lang w:val="fr-FR"/>
        </w:rPr>
        <w:t>et halieutique</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870"/>
        <w:gridCol w:w="871"/>
        <w:gridCol w:w="871"/>
        <w:gridCol w:w="871"/>
        <w:gridCol w:w="871"/>
        <w:gridCol w:w="871"/>
        <w:gridCol w:w="871"/>
        <w:gridCol w:w="1274"/>
      </w:tblGrid>
      <w:tr w:rsidR="00B9781C" w:rsidRPr="00B9781C" w14:paraId="7C3333E6" w14:textId="77777777" w:rsidTr="00B9781C">
        <w:trPr>
          <w:tblHeader/>
        </w:trPr>
        <w:tc>
          <w:tcPr>
            <w:tcW w:w="870" w:type="dxa"/>
            <w:shd w:val="clear" w:color="auto" w:fill="auto"/>
            <w:vAlign w:val="bottom"/>
          </w:tcPr>
          <w:p w14:paraId="6916DFE2" w14:textId="77777777" w:rsidR="00B9781C" w:rsidRPr="00B9781C" w:rsidRDefault="00B9781C" w:rsidP="00B9781C">
            <w:pPr>
              <w:suppressAutoHyphens w:val="0"/>
              <w:spacing w:before="80" w:after="80" w:line="200" w:lineRule="exact"/>
              <w:rPr>
                <w:i/>
                <w:sz w:val="16"/>
              </w:rPr>
            </w:pPr>
            <w:r w:rsidRPr="00B9781C">
              <w:rPr>
                <w:i/>
                <w:sz w:val="16"/>
                <w:lang w:val="fr-FR"/>
              </w:rPr>
              <w:t>2016</w:t>
            </w:r>
          </w:p>
        </w:tc>
        <w:tc>
          <w:tcPr>
            <w:tcW w:w="871" w:type="dxa"/>
            <w:shd w:val="clear" w:color="auto" w:fill="auto"/>
            <w:vAlign w:val="bottom"/>
          </w:tcPr>
          <w:p w14:paraId="2D97D564" w14:textId="77777777" w:rsidR="00B9781C" w:rsidRPr="00B9781C" w:rsidRDefault="00B9781C" w:rsidP="00B9781C">
            <w:pPr>
              <w:suppressAutoHyphens w:val="0"/>
              <w:spacing w:before="80" w:after="80" w:line="200" w:lineRule="exact"/>
              <w:jc w:val="right"/>
              <w:rPr>
                <w:i/>
                <w:sz w:val="16"/>
              </w:rPr>
            </w:pPr>
            <w:r w:rsidRPr="00B9781C">
              <w:rPr>
                <w:i/>
                <w:sz w:val="16"/>
                <w:lang w:val="fr-FR"/>
              </w:rPr>
              <w:t xml:space="preserve">2017 </w:t>
            </w:r>
          </w:p>
        </w:tc>
        <w:tc>
          <w:tcPr>
            <w:tcW w:w="871" w:type="dxa"/>
            <w:shd w:val="clear" w:color="auto" w:fill="auto"/>
            <w:vAlign w:val="bottom"/>
          </w:tcPr>
          <w:p w14:paraId="34E23392" w14:textId="77777777" w:rsidR="00B9781C" w:rsidRPr="00B9781C" w:rsidRDefault="00B9781C" w:rsidP="00B9781C">
            <w:pPr>
              <w:suppressAutoHyphens w:val="0"/>
              <w:spacing w:before="80" w:after="80" w:line="200" w:lineRule="exact"/>
              <w:jc w:val="right"/>
              <w:rPr>
                <w:i/>
                <w:sz w:val="16"/>
              </w:rPr>
            </w:pPr>
            <w:r w:rsidRPr="00B9781C">
              <w:rPr>
                <w:i/>
                <w:sz w:val="16"/>
                <w:lang w:val="fr-FR"/>
              </w:rPr>
              <w:t xml:space="preserve">2018 </w:t>
            </w:r>
          </w:p>
        </w:tc>
        <w:tc>
          <w:tcPr>
            <w:tcW w:w="871" w:type="dxa"/>
            <w:shd w:val="clear" w:color="auto" w:fill="auto"/>
            <w:vAlign w:val="bottom"/>
          </w:tcPr>
          <w:p w14:paraId="64E14480" w14:textId="77777777" w:rsidR="00B9781C" w:rsidRPr="00B9781C" w:rsidRDefault="00B9781C" w:rsidP="00B9781C">
            <w:pPr>
              <w:suppressAutoHyphens w:val="0"/>
              <w:spacing w:before="80" w:after="80" w:line="200" w:lineRule="exact"/>
              <w:jc w:val="right"/>
              <w:rPr>
                <w:i/>
                <w:sz w:val="16"/>
              </w:rPr>
            </w:pPr>
            <w:r w:rsidRPr="00B9781C">
              <w:rPr>
                <w:i/>
                <w:sz w:val="16"/>
                <w:lang w:val="fr-FR"/>
              </w:rPr>
              <w:t xml:space="preserve">2019 </w:t>
            </w:r>
          </w:p>
        </w:tc>
        <w:tc>
          <w:tcPr>
            <w:tcW w:w="871" w:type="dxa"/>
            <w:shd w:val="clear" w:color="auto" w:fill="auto"/>
            <w:vAlign w:val="bottom"/>
          </w:tcPr>
          <w:p w14:paraId="310DC1E3" w14:textId="77777777" w:rsidR="00B9781C" w:rsidRPr="00B9781C" w:rsidRDefault="00B9781C" w:rsidP="00B9781C">
            <w:pPr>
              <w:suppressAutoHyphens w:val="0"/>
              <w:spacing w:before="80" w:after="80" w:line="200" w:lineRule="exact"/>
              <w:jc w:val="right"/>
              <w:rPr>
                <w:i/>
                <w:sz w:val="16"/>
              </w:rPr>
            </w:pPr>
            <w:r w:rsidRPr="00B9781C">
              <w:rPr>
                <w:i/>
                <w:sz w:val="16"/>
                <w:lang w:val="fr-FR"/>
              </w:rPr>
              <w:t xml:space="preserve">2020 </w:t>
            </w:r>
          </w:p>
        </w:tc>
        <w:tc>
          <w:tcPr>
            <w:tcW w:w="871" w:type="dxa"/>
            <w:shd w:val="clear" w:color="auto" w:fill="auto"/>
            <w:vAlign w:val="bottom"/>
          </w:tcPr>
          <w:p w14:paraId="77D3DDB4" w14:textId="77777777" w:rsidR="00B9781C" w:rsidRPr="00B9781C" w:rsidRDefault="00B9781C" w:rsidP="00B9781C">
            <w:pPr>
              <w:suppressAutoHyphens w:val="0"/>
              <w:spacing w:before="80" w:after="80" w:line="200" w:lineRule="exact"/>
              <w:jc w:val="right"/>
              <w:rPr>
                <w:i/>
                <w:sz w:val="16"/>
              </w:rPr>
            </w:pPr>
            <w:r w:rsidRPr="00B9781C">
              <w:rPr>
                <w:i/>
                <w:sz w:val="16"/>
                <w:lang w:val="fr-FR"/>
              </w:rPr>
              <w:t xml:space="preserve">2021 </w:t>
            </w:r>
          </w:p>
        </w:tc>
        <w:tc>
          <w:tcPr>
            <w:tcW w:w="871" w:type="dxa"/>
            <w:shd w:val="clear" w:color="auto" w:fill="auto"/>
            <w:vAlign w:val="bottom"/>
          </w:tcPr>
          <w:p w14:paraId="15ED4418" w14:textId="77777777" w:rsidR="00B9781C" w:rsidRPr="00B9781C" w:rsidRDefault="00B9781C" w:rsidP="00B9781C">
            <w:pPr>
              <w:suppressAutoHyphens w:val="0"/>
              <w:spacing w:before="80" w:after="80" w:line="200" w:lineRule="exact"/>
              <w:jc w:val="right"/>
              <w:rPr>
                <w:i/>
                <w:sz w:val="16"/>
              </w:rPr>
            </w:pPr>
            <w:r w:rsidRPr="00B9781C">
              <w:rPr>
                <w:i/>
                <w:sz w:val="16"/>
                <w:lang w:val="fr-FR"/>
              </w:rPr>
              <w:t xml:space="preserve">2022 </w:t>
            </w:r>
          </w:p>
        </w:tc>
        <w:tc>
          <w:tcPr>
            <w:tcW w:w="1274" w:type="dxa"/>
            <w:shd w:val="clear" w:color="auto" w:fill="auto"/>
            <w:vAlign w:val="bottom"/>
          </w:tcPr>
          <w:p w14:paraId="4A5A1061" w14:textId="235D6020" w:rsidR="00B9781C" w:rsidRPr="00B9781C" w:rsidRDefault="00B9781C" w:rsidP="00B9781C">
            <w:pPr>
              <w:suppressAutoHyphens w:val="0"/>
              <w:spacing w:before="80" w:after="80" w:line="200" w:lineRule="exact"/>
              <w:jc w:val="right"/>
              <w:rPr>
                <w:i/>
                <w:sz w:val="16"/>
              </w:rPr>
            </w:pPr>
            <w:r w:rsidRPr="00B9781C">
              <w:rPr>
                <w:i/>
                <w:sz w:val="16"/>
                <w:lang w:val="fr-FR"/>
              </w:rPr>
              <w:t>Janvier</w:t>
            </w:r>
            <w:r w:rsidR="00CA150E">
              <w:rPr>
                <w:i/>
                <w:sz w:val="16"/>
                <w:lang w:val="fr-FR"/>
              </w:rPr>
              <w:t>-</w:t>
            </w:r>
            <w:r w:rsidR="00CA150E">
              <w:rPr>
                <w:i/>
                <w:sz w:val="16"/>
                <w:lang w:val="fr-FR"/>
              </w:rPr>
              <w:br/>
            </w:r>
            <w:r w:rsidRPr="00B9781C">
              <w:rPr>
                <w:i/>
                <w:sz w:val="16"/>
                <w:lang w:val="fr-FR"/>
              </w:rPr>
              <w:t>novembre 2023</w:t>
            </w:r>
          </w:p>
        </w:tc>
      </w:tr>
      <w:tr w:rsidR="00B9781C" w:rsidRPr="00B9781C" w14:paraId="0A7072F7" w14:textId="77777777" w:rsidTr="00B9781C">
        <w:tc>
          <w:tcPr>
            <w:tcW w:w="870" w:type="dxa"/>
            <w:shd w:val="clear" w:color="auto" w:fill="auto"/>
          </w:tcPr>
          <w:p w14:paraId="535AF684" w14:textId="77777777" w:rsidR="00B9781C" w:rsidRPr="00B9781C" w:rsidRDefault="00B9781C" w:rsidP="00B9781C">
            <w:pPr>
              <w:suppressAutoHyphens w:val="0"/>
              <w:spacing w:before="40" w:after="40" w:line="220" w:lineRule="exact"/>
              <w:rPr>
                <w:sz w:val="18"/>
              </w:rPr>
            </w:pPr>
            <w:r w:rsidRPr="00B9781C">
              <w:rPr>
                <w:sz w:val="18"/>
                <w:lang w:val="fr-FR"/>
              </w:rPr>
              <w:t>42</w:t>
            </w:r>
          </w:p>
        </w:tc>
        <w:tc>
          <w:tcPr>
            <w:tcW w:w="871" w:type="dxa"/>
            <w:shd w:val="clear" w:color="auto" w:fill="auto"/>
            <w:vAlign w:val="bottom"/>
          </w:tcPr>
          <w:p w14:paraId="63AFF873" w14:textId="77777777" w:rsidR="00B9781C" w:rsidRPr="00B9781C" w:rsidRDefault="00B9781C" w:rsidP="00B9781C">
            <w:pPr>
              <w:suppressAutoHyphens w:val="0"/>
              <w:spacing w:before="40" w:after="40" w:line="220" w:lineRule="exact"/>
              <w:jc w:val="right"/>
              <w:rPr>
                <w:sz w:val="18"/>
              </w:rPr>
            </w:pPr>
            <w:r w:rsidRPr="00B9781C">
              <w:rPr>
                <w:sz w:val="18"/>
                <w:lang w:val="fr-FR"/>
              </w:rPr>
              <w:t>28</w:t>
            </w:r>
          </w:p>
        </w:tc>
        <w:tc>
          <w:tcPr>
            <w:tcW w:w="871" w:type="dxa"/>
            <w:shd w:val="clear" w:color="auto" w:fill="auto"/>
            <w:vAlign w:val="bottom"/>
          </w:tcPr>
          <w:p w14:paraId="70DB2D17" w14:textId="77777777" w:rsidR="00B9781C" w:rsidRPr="00B9781C" w:rsidRDefault="00B9781C" w:rsidP="00B9781C">
            <w:pPr>
              <w:suppressAutoHyphens w:val="0"/>
              <w:spacing w:before="40" w:after="40" w:line="220" w:lineRule="exact"/>
              <w:jc w:val="right"/>
              <w:rPr>
                <w:sz w:val="18"/>
              </w:rPr>
            </w:pPr>
            <w:r w:rsidRPr="00B9781C">
              <w:rPr>
                <w:sz w:val="18"/>
                <w:lang w:val="fr-FR"/>
              </w:rPr>
              <w:t>21</w:t>
            </w:r>
          </w:p>
        </w:tc>
        <w:tc>
          <w:tcPr>
            <w:tcW w:w="871" w:type="dxa"/>
            <w:shd w:val="clear" w:color="auto" w:fill="auto"/>
            <w:vAlign w:val="bottom"/>
          </w:tcPr>
          <w:p w14:paraId="235DB8FA" w14:textId="77777777" w:rsidR="00B9781C" w:rsidRPr="00B9781C" w:rsidRDefault="00B9781C" w:rsidP="00B9781C">
            <w:pPr>
              <w:suppressAutoHyphens w:val="0"/>
              <w:spacing w:before="40" w:after="40" w:line="220" w:lineRule="exact"/>
              <w:jc w:val="right"/>
              <w:rPr>
                <w:sz w:val="18"/>
              </w:rPr>
            </w:pPr>
            <w:r w:rsidRPr="00B9781C">
              <w:rPr>
                <w:sz w:val="18"/>
                <w:lang w:val="fr-FR"/>
              </w:rPr>
              <w:t>27</w:t>
            </w:r>
          </w:p>
        </w:tc>
        <w:tc>
          <w:tcPr>
            <w:tcW w:w="871" w:type="dxa"/>
            <w:shd w:val="clear" w:color="auto" w:fill="auto"/>
            <w:vAlign w:val="bottom"/>
          </w:tcPr>
          <w:p w14:paraId="5D8E1EC4" w14:textId="77777777" w:rsidR="00B9781C" w:rsidRPr="00B9781C" w:rsidRDefault="00B9781C" w:rsidP="00B9781C">
            <w:pPr>
              <w:suppressAutoHyphens w:val="0"/>
              <w:spacing w:before="40" w:after="40" w:line="220" w:lineRule="exact"/>
              <w:jc w:val="right"/>
              <w:rPr>
                <w:sz w:val="18"/>
              </w:rPr>
            </w:pPr>
            <w:r w:rsidRPr="00B9781C">
              <w:rPr>
                <w:sz w:val="18"/>
                <w:lang w:val="fr-FR"/>
              </w:rPr>
              <w:t>42</w:t>
            </w:r>
          </w:p>
        </w:tc>
        <w:tc>
          <w:tcPr>
            <w:tcW w:w="871" w:type="dxa"/>
            <w:shd w:val="clear" w:color="auto" w:fill="auto"/>
            <w:vAlign w:val="bottom"/>
          </w:tcPr>
          <w:p w14:paraId="303F3E24" w14:textId="77777777" w:rsidR="00B9781C" w:rsidRPr="00B9781C" w:rsidRDefault="00B9781C" w:rsidP="00B9781C">
            <w:pPr>
              <w:suppressAutoHyphens w:val="0"/>
              <w:spacing w:before="40" w:after="40" w:line="220" w:lineRule="exact"/>
              <w:jc w:val="right"/>
              <w:rPr>
                <w:sz w:val="18"/>
              </w:rPr>
            </w:pPr>
            <w:r w:rsidRPr="00B9781C">
              <w:rPr>
                <w:sz w:val="18"/>
                <w:lang w:val="fr-FR"/>
              </w:rPr>
              <w:t>67</w:t>
            </w:r>
          </w:p>
        </w:tc>
        <w:tc>
          <w:tcPr>
            <w:tcW w:w="871" w:type="dxa"/>
            <w:shd w:val="clear" w:color="auto" w:fill="auto"/>
            <w:vAlign w:val="bottom"/>
          </w:tcPr>
          <w:p w14:paraId="053FA500" w14:textId="77777777" w:rsidR="00B9781C" w:rsidRPr="00B9781C" w:rsidRDefault="00B9781C" w:rsidP="00B9781C">
            <w:pPr>
              <w:suppressAutoHyphens w:val="0"/>
              <w:spacing w:before="40" w:after="40" w:line="220" w:lineRule="exact"/>
              <w:jc w:val="right"/>
              <w:rPr>
                <w:sz w:val="18"/>
              </w:rPr>
            </w:pPr>
            <w:r w:rsidRPr="00B9781C">
              <w:rPr>
                <w:sz w:val="18"/>
                <w:lang w:val="fr-FR"/>
              </w:rPr>
              <w:t>17</w:t>
            </w:r>
          </w:p>
        </w:tc>
        <w:tc>
          <w:tcPr>
            <w:tcW w:w="1274" w:type="dxa"/>
            <w:shd w:val="clear" w:color="auto" w:fill="auto"/>
            <w:vAlign w:val="bottom"/>
          </w:tcPr>
          <w:p w14:paraId="75A9B422" w14:textId="77777777" w:rsidR="00B9781C" w:rsidRPr="00B9781C" w:rsidRDefault="00B9781C" w:rsidP="00B9781C">
            <w:pPr>
              <w:suppressAutoHyphens w:val="0"/>
              <w:spacing w:before="40" w:after="40" w:line="220" w:lineRule="exact"/>
              <w:jc w:val="right"/>
              <w:rPr>
                <w:sz w:val="18"/>
              </w:rPr>
            </w:pPr>
            <w:r w:rsidRPr="00B9781C">
              <w:rPr>
                <w:sz w:val="18"/>
                <w:lang w:val="fr-FR"/>
              </w:rPr>
              <w:t>23</w:t>
            </w:r>
          </w:p>
        </w:tc>
      </w:tr>
    </w:tbl>
    <w:p w14:paraId="16F735E4" w14:textId="0D7350D2" w:rsidR="00B9781C" w:rsidRPr="00B9781C" w:rsidRDefault="00B9781C" w:rsidP="00B9781C">
      <w:pPr>
        <w:spacing w:before="120" w:after="240" w:line="220" w:lineRule="exact"/>
        <w:ind w:left="1134" w:right="1134" w:firstLine="170"/>
        <w:rPr>
          <w:sz w:val="18"/>
        </w:rPr>
      </w:pPr>
      <w:r w:rsidRPr="00B9781C">
        <w:rPr>
          <w:i/>
          <w:iCs/>
          <w:sz w:val="18"/>
          <w:lang w:val="fr-FR"/>
        </w:rPr>
        <w:t>Source</w:t>
      </w:r>
      <w:r w:rsidR="000F06D4">
        <w:rPr>
          <w:i/>
          <w:iCs/>
          <w:sz w:val="18"/>
          <w:lang w:val="fr-FR"/>
        </w:rPr>
        <w:t> </w:t>
      </w:r>
      <w:r w:rsidRPr="00CA150E">
        <w:rPr>
          <w:sz w:val="18"/>
          <w:lang w:val="fr-FR"/>
        </w:rPr>
        <w:t>:</w:t>
      </w:r>
      <w:r w:rsidRPr="00B9781C">
        <w:rPr>
          <w:sz w:val="18"/>
          <w:lang w:val="fr-FR"/>
        </w:rPr>
        <w:t xml:space="preserve"> Département de l’emploi.</w:t>
      </w:r>
    </w:p>
    <w:p w14:paraId="04D6EA50" w14:textId="367A1263" w:rsidR="00B9781C" w:rsidRPr="007E669D" w:rsidRDefault="00B9781C" w:rsidP="00B9781C">
      <w:pPr>
        <w:pStyle w:val="Titre1"/>
        <w:spacing w:after="120"/>
        <w:rPr>
          <w:b/>
          <w:bCs/>
          <w:lang w:val="fr-BE"/>
        </w:rPr>
      </w:pPr>
      <w:r>
        <w:rPr>
          <w:lang w:val="fr-FR"/>
        </w:rPr>
        <w:t>Tableau 9</w:t>
      </w:r>
      <w:r>
        <w:rPr>
          <w:lang w:val="fr-FR"/>
        </w:rPr>
        <w:br/>
      </w:r>
      <w:r>
        <w:rPr>
          <w:b/>
          <w:bCs/>
          <w:lang w:val="fr-FR"/>
        </w:rPr>
        <w:t>Statistiques sur la traite des personnes, 2018-2023</w:t>
      </w:r>
    </w:p>
    <w:tbl>
      <w:tblPr>
        <w:tblW w:w="8504" w:type="dxa"/>
        <w:tblInd w:w="1134" w:type="dxa"/>
        <w:tblLayout w:type="fixed"/>
        <w:tblCellMar>
          <w:left w:w="0" w:type="dxa"/>
          <w:right w:w="0" w:type="dxa"/>
        </w:tblCellMar>
        <w:tblLook w:val="04A0" w:firstRow="1" w:lastRow="0" w:firstColumn="1" w:lastColumn="0" w:noHBand="0" w:noVBand="1"/>
      </w:tblPr>
      <w:tblGrid>
        <w:gridCol w:w="1962"/>
        <w:gridCol w:w="1437"/>
        <w:gridCol w:w="1835"/>
        <w:gridCol w:w="1568"/>
        <w:gridCol w:w="1702"/>
      </w:tblGrid>
      <w:tr w:rsidR="00B9781C" w:rsidRPr="00B9781C" w14:paraId="1E101EF6" w14:textId="77777777" w:rsidTr="00927038">
        <w:trPr>
          <w:tblHeader/>
        </w:trPr>
        <w:tc>
          <w:tcPr>
            <w:tcW w:w="1701" w:type="dxa"/>
            <w:tcBorders>
              <w:top w:val="single" w:sz="4" w:space="0" w:color="auto"/>
              <w:bottom w:val="single" w:sz="12" w:space="0" w:color="auto"/>
            </w:tcBorders>
            <w:shd w:val="clear" w:color="auto" w:fill="auto"/>
            <w:noWrap/>
            <w:vAlign w:val="bottom"/>
            <w:hideMark/>
          </w:tcPr>
          <w:p w14:paraId="43E7C199" w14:textId="77777777" w:rsidR="00B9781C" w:rsidRPr="00B9781C" w:rsidRDefault="00B9781C" w:rsidP="00B9781C">
            <w:pPr>
              <w:suppressAutoHyphens w:val="0"/>
              <w:spacing w:before="80" w:after="80" w:line="200" w:lineRule="exact"/>
              <w:rPr>
                <w:i/>
                <w:sz w:val="16"/>
                <w:lang w:val="fr-BE"/>
              </w:rPr>
            </w:pPr>
          </w:p>
        </w:tc>
        <w:tc>
          <w:tcPr>
            <w:tcW w:w="1245" w:type="dxa"/>
            <w:tcBorders>
              <w:top w:val="single" w:sz="4" w:space="0" w:color="auto"/>
              <w:bottom w:val="single" w:sz="12" w:space="0" w:color="auto"/>
            </w:tcBorders>
            <w:shd w:val="clear" w:color="auto" w:fill="auto"/>
            <w:noWrap/>
            <w:vAlign w:val="bottom"/>
            <w:hideMark/>
          </w:tcPr>
          <w:p w14:paraId="2CFAEFD0" w14:textId="77777777" w:rsidR="00B9781C" w:rsidRPr="00B9781C" w:rsidRDefault="00B9781C" w:rsidP="00B9781C">
            <w:pPr>
              <w:suppressAutoHyphens w:val="0"/>
              <w:spacing w:before="80" w:after="80" w:line="200" w:lineRule="exact"/>
              <w:jc w:val="right"/>
              <w:rPr>
                <w:i/>
                <w:iCs/>
                <w:sz w:val="16"/>
              </w:rPr>
            </w:pPr>
            <w:r w:rsidRPr="00B9781C">
              <w:rPr>
                <w:i/>
                <w:iCs/>
                <w:sz w:val="16"/>
                <w:lang w:val="fr-FR"/>
              </w:rPr>
              <w:t>2018</w:t>
            </w:r>
          </w:p>
        </w:tc>
        <w:tc>
          <w:tcPr>
            <w:tcW w:w="1590" w:type="dxa"/>
            <w:tcBorders>
              <w:top w:val="single" w:sz="4" w:space="0" w:color="auto"/>
              <w:bottom w:val="single" w:sz="12" w:space="0" w:color="auto"/>
            </w:tcBorders>
            <w:shd w:val="clear" w:color="auto" w:fill="auto"/>
            <w:noWrap/>
            <w:vAlign w:val="bottom"/>
            <w:hideMark/>
          </w:tcPr>
          <w:p w14:paraId="31CEC140" w14:textId="77777777" w:rsidR="00B9781C" w:rsidRPr="00B9781C" w:rsidRDefault="00B9781C" w:rsidP="00B9781C">
            <w:pPr>
              <w:suppressAutoHyphens w:val="0"/>
              <w:spacing w:before="80" w:after="80" w:line="200" w:lineRule="exact"/>
              <w:jc w:val="right"/>
              <w:rPr>
                <w:i/>
                <w:iCs/>
                <w:sz w:val="16"/>
              </w:rPr>
            </w:pPr>
            <w:r w:rsidRPr="00B9781C">
              <w:rPr>
                <w:i/>
                <w:iCs/>
                <w:sz w:val="16"/>
                <w:lang w:val="fr-FR"/>
              </w:rPr>
              <w:t>2019</w:t>
            </w:r>
          </w:p>
        </w:tc>
        <w:tc>
          <w:tcPr>
            <w:tcW w:w="1359" w:type="dxa"/>
            <w:tcBorders>
              <w:top w:val="single" w:sz="4" w:space="0" w:color="auto"/>
              <w:bottom w:val="single" w:sz="12" w:space="0" w:color="auto"/>
            </w:tcBorders>
            <w:shd w:val="clear" w:color="auto" w:fill="auto"/>
            <w:noWrap/>
            <w:vAlign w:val="bottom"/>
            <w:hideMark/>
          </w:tcPr>
          <w:p w14:paraId="63D8810D" w14:textId="77777777" w:rsidR="00B9781C" w:rsidRPr="00B9781C" w:rsidRDefault="00B9781C" w:rsidP="00B9781C">
            <w:pPr>
              <w:suppressAutoHyphens w:val="0"/>
              <w:spacing w:before="80" w:after="80" w:line="200" w:lineRule="exact"/>
              <w:jc w:val="right"/>
              <w:rPr>
                <w:i/>
                <w:iCs/>
                <w:sz w:val="16"/>
              </w:rPr>
            </w:pPr>
            <w:r w:rsidRPr="00B9781C">
              <w:rPr>
                <w:i/>
                <w:iCs/>
                <w:sz w:val="16"/>
                <w:lang w:val="fr-FR"/>
              </w:rPr>
              <w:t>2020</w:t>
            </w:r>
          </w:p>
        </w:tc>
        <w:tc>
          <w:tcPr>
            <w:tcW w:w="1475" w:type="dxa"/>
            <w:tcBorders>
              <w:top w:val="single" w:sz="4" w:space="0" w:color="auto"/>
              <w:bottom w:val="single" w:sz="12" w:space="0" w:color="auto"/>
            </w:tcBorders>
            <w:shd w:val="clear" w:color="auto" w:fill="auto"/>
            <w:noWrap/>
            <w:vAlign w:val="bottom"/>
            <w:hideMark/>
          </w:tcPr>
          <w:p w14:paraId="03DBB089" w14:textId="77777777" w:rsidR="00B9781C" w:rsidRPr="00B9781C" w:rsidRDefault="00B9781C" w:rsidP="00B9781C">
            <w:pPr>
              <w:suppressAutoHyphens w:val="0"/>
              <w:spacing w:before="80" w:after="80" w:line="200" w:lineRule="exact"/>
              <w:jc w:val="right"/>
              <w:rPr>
                <w:i/>
                <w:iCs/>
                <w:sz w:val="16"/>
              </w:rPr>
            </w:pPr>
            <w:r w:rsidRPr="00B9781C">
              <w:rPr>
                <w:i/>
                <w:iCs/>
                <w:sz w:val="16"/>
                <w:lang w:val="fr-FR"/>
              </w:rPr>
              <w:t>2021</w:t>
            </w:r>
          </w:p>
        </w:tc>
      </w:tr>
      <w:tr w:rsidR="00B9781C" w:rsidRPr="00B9781C" w14:paraId="79CD5A35" w14:textId="77777777" w:rsidTr="00927038">
        <w:tc>
          <w:tcPr>
            <w:tcW w:w="1701" w:type="dxa"/>
            <w:shd w:val="clear" w:color="auto" w:fill="auto"/>
            <w:noWrap/>
            <w:hideMark/>
          </w:tcPr>
          <w:p w14:paraId="75B23A8E" w14:textId="77777777" w:rsidR="00B9781C" w:rsidRPr="00B9781C" w:rsidRDefault="00B9781C" w:rsidP="00B9781C">
            <w:pPr>
              <w:suppressAutoHyphens w:val="0"/>
              <w:spacing w:before="40" w:after="40" w:line="220" w:lineRule="exact"/>
              <w:rPr>
                <w:sz w:val="18"/>
              </w:rPr>
            </w:pPr>
            <w:r w:rsidRPr="00B9781C">
              <w:rPr>
                <w:sz w:val="18"/>
                <w:lang w:val="fr-FR"/>
              </w:rPr>
              <w:t>Enquête</w:t>
            </w:r>
          </w:p>
        </w:tc>
        <w:tc>
          <w:tcPr>
            <w:tcW w:w="1245" w:type="dxa"/>
            <w:shd w:val="clear" w:color="auto" w:fill="auto"/>
            <w:noWrap/>
            <w:vAlign w:val="bottom"/>
            <w:hideMark/>
          </w:tcPr>
          <w:p w14:paraId="517D421C" w14:textId="77777777" w:rsidR="00B9781C" w:rsidRPr="00B9781C" w:rsidRDefault="00B9781C" w:rsidP="00B9781C">
            <w:pPr>
              <w:suppressAutoHyphens w:val="0"/>
              <w:spacing w:before="40" w:after="40" w:line="220" w:lineRule="exact"/>
              <w:jc w:val="right"/>
              <w:rPr>
                <w:sz w:val="18"/>
              </w:rPr>
            </w:pPr>
            <w:r w:rsidRPr="00B9781C">
              <w:rPr>
                <w:sz w:val="18"/>
                <w:lang w:val="fr-FR"/>
              </w:rPr>
              <w:t>5</w:t>
            </w:r>
          </w:p>
        </w:tc>
        <w:tc>
          <w:tcPr>
            <w:tcW w:w="1590" w:type="dxa"/>
            <w:shd w:val="clear" w:color="auto" w:fill="auto"/>
            <w:noWrap/>
            <w:vAlign w:val="bottom"/>
            <w:hideMark/>
          </w:tcPr>
          <w:p w14:paraId="4D5E14FF" w14:textId="77777777" w:rsidR="00B9781C" w:rsidRPr="00B9781C" w:rsidRDefault="00B9781C" w:rsidP="00B9781C">
            <w:pPr>
              <w:suppressAutoHyphens w:val="0"/>
              <w:spacing w:before="40" w:after="40" w:line="220" w:lineRule="exact"/>
              <w:jc w:val="right"/>
              <w:rPr>
                <w:sz w:val="18"/>
              </w:rPr>
            </w:pPr>
            <w:r w:rsidRPr="00B9781C">
              <w:rPr>
                <w:sz w:val="18"/>
                <w:lang w:val="fr-FR"/>
              </w:rPr>
              <w:t>13</w:t>
            </w:r>
          </w:p>
        </w:tc>
        <w:tc>
          <w:tcPr>
            <w:tcW w:w="1359" w:type="dxa"/>
            <w:shd w:val="clear" w:color="auto" w:fill="auto"/>
            <w:noWrap/>
            <w:vAlign w:val="bottom"/>
            <w:hideMark/>
          </w:tcPr>
          <w:p w14:paraId="2D5858E6"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c>
          <w:tcPr>
            <w:tcW w:w="1475" w:type="dxa"/>
            <w:shd w:val="clear" w:color="auto" w:fill="auto"/>
            <w:noWrap/>
            <w:vAlign w:val="bottom"/>
            <w:hideMark/>
          </w:tcPr>
          <w:p w14:paraId="3157365D" w14:textId="77777777" w:rsidR="00B9781C" w:rsidRPr="00B9781C" w:rsidRDefault="00B9781C" w:rsidP="00B9781C">
            <w:pPr>
              <w:suppressAutoHyphens w:val="0"/>
              <w:spacing w:before="40" w:after="40" w:line="220" w:lineRule="exact"/>
              <w:jc w:val="right"/>
              <w:rPr>
                <w:sz w:val="18"/>
              </w:rPr>
            </w:pPr>
            <w:r w:rsidRPr="00B9781C">
              <w:rPr>
                <w:sz w:val="18"/>
                <w:lang w:val="fr-FR"/>
              </w:rPr>
              <w:t>10</w:t>
            </w:r>
          </w:p>
        </w:tc>
      </w:tr>
      <w:tr w:rsidR="00B9781C" w:rsidRPr="00B9781C" w14:paraId="1EDF7660" w14:textId="77777777" w:rsidTr="00927038">
        <w:tc>
          <w:tcPr>
            <w:tcW w:w="1701" w:type="dxa"/>
            <w:shd w:val="clear" w:color="auto" w:fill="auto"/>
            <w:noWrap/>
            <w:hideMark/>
          </w:tcPr>
          <w:p w14:paraId="560AADF2" w14:textId="77777777" w:rsidR="00B9781C" w:rsidRPr="00B9781C" w:rsidRDefault="00B9781C" w:rsidP="00B9781C">
            <w:pPr>
              <w:suppressAutoHyphens w:val="0"/>
              <w:spacing w:before="40" w:after="40" w:line="220" w:lineRule="exact"/>
              <w:rPr>
                <w:sz w:val="18"/>
              </w:rPr>
            </w:pPr>
            <w:r w:rsidRPr="00B9781C">
              <w:rPr>
                <w:sz w:val="18"/>
                <w:lang w:val="fr-FR"/>
              </w:rPr>
              <w:t>Poursuites</w:t>
            </w:r>
          </w:p>
        </w:tc>
        <w:tc>
          <w:tcPr>
            <w:tcW w:w="1245" w:type="dxa"/>
            <w:shd w:val="clear" w:color="auto" w:fill="auto"/>
            <w:noWrap/>
            <w:vAlign w:val="bottom"/>
            <w:hideMark/>
          </w:tcPr>
          <w:p w14:paraId="72BFFF24" w14:textId="77777777" w:rsidR="00B9781C" w:rsidRPr="00B9781C" w:rsidRDefault="00B9781C" w:rsidP="00B9781C">
            <w:pPr>
              <w:suppressAutoHyphens w:val="0"/>
              <w:spacing w:before="40" w:after="40" w:line="220" w:lineRule="exact"/>
              <w:jc w:val="right"/>
              <w:rPr>
                <w:sz w:val="18"/>
              </w:rPr>
            </w:pPr>
            <w:r w:rsidRPr="00B9781C">
              <w:rPr>
                <w:sz w:val="18"/>
                <w:lang w:val="fr-FR"/>
              </w:rPr>
              <w:t>4</w:t>
            </w:r>
          </w:p>
        </w:tc>
        <w:tc>
          <w:tcPr>
            <w:tcW w:w="1590" w:type="dxa"/>
            <w:shd w:val="clear" w:color="auto" w:fill="auto"/>
            <w:noWrap/>
            <w:vAlign w:val="bottom"/>
            <w:hideMark/>
          </w:tcPr>
          <w:p w14:paraId="4AAC0D4D"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359" w:type="dxa"/>
            <w:shd w:val="clear" w:color="auto" w:fill="auto"/>
            <w:noWrap/>
            <w:vAlign w:val="bottom"/>
            <w:hideMark/>
          </w:tcPr>
          <w:p w14:paraId="45871B50" w14:textId="77777777" w:rsidR="00B9781C" w:rsidRPr="00B9781C" w:rsidRDefault="00B9781C" w:rsidP="00B9781C">
            <w:pPr>
              <w:suppressAutoHyphens w:val="0"/>
              <w:spacing w:before="40" w:after="40" w:line="220" w:lineRule="exact"/>
              <w:jc w:val="right"/>
              <w:rPr>
                <w:sz w:val="18"/>
              </w:rPr>
            </w:pPr>
            <w:r w:rsidRPr="00B9781C">
              <w:rPr>
                <w:sz w:val="18"/>
                <w:lang w:val="fr-FR"/>
              </w:rPr>
              <w:t>12</w:t>
            </w:r>
          </w:p>
        </w:tc>
        <w:tc>
          <w:tcPr>
            <w:tcW w:w="1475" w:type="dxa"/>
            <w:shd w:val="clear" w:color="auto" w:fill="auto"/>
            <w:noWrap/>
            <w:vAlign w:val="bottom"/>
            <w:hideMark/>
          </w:tcPr>
          <w:p w14:paraId="6B2FABD2" w14:textId="77777777" w:rsidR="00B9781C" w:rsidRPr="00B9781C" w:rsidRDefault="00B9781C" w:rsidP="00B9781C">
            <w:pPr>
              <w:suppressAutoHyphens w:val="0"/>
              <w:spacing w:before="40" w:after="40" w:line="220" w:lineRule="exact"/>
              <w:jc w:val="right"/>
              <w:rPr>
                <w:sz w:val="18"/>
              </w:rPr>
            </w:pPr>
            <w:r w:rsidRPr="00B9781C">
              <w:rPr>
                <w:sz w:val="18"/>
              </w:rPr>
              <w:t xml:space="preserve"> </w:t>
            </w:r>
          </w:p>
        </w:tc>
      </w:tr>
      <w:tr w:rsidR="00B9781C" w:rsidRPr="00B9781C" w14:paraId="3DC7B230" w14:textId="77777777" w:rsidTr="00927038">
        <w:tc>
          <w:tcPr>
            <w:tcW w:w="1701" w:type="dxa"/>
            <w:tcBorders>
              <w:bottom w:val="single" w:sz="4" w:space="0" w:color="auto"/>
            </w:tcBorders>
            <w:shd w:val="clear" w:color="auto" w:fill="auto"/>
            <w:noWrap/>
            <w:hideMark/>
          </w:tcPr>
          <w:p w14:paraId="7DCD07AE" w14:textId="77777777" w:rsidR="00B9781C" w:rsidRPr="00B9781C" w:rsidRDefault="00B9781C" w:rsidP="00B9781C">
            <w:pPr>
              <w:suppressAutoHyphens w:val="0"/>
              <w:spacing w:before="40" w:after="40" w:line="220" w:lineRule="exact"/>
              <w:rPr>
                <w:sz w:val="18"/>
              </w:rPr>
            </w:pPr>
            <w:r w:rsidRPr="00B9781C">
              <w:rPr>
                <w:sz w:val="18"/>
                <w:lang w:val="fr-FR"/>
              </w:rPr>
              <w:t>Condamnation</w:t>
            </w:r>
          </w:p>
        </w:tc>
        <w:tc>
          <w:tcPr>
            <w:tcW w:w="1245" w:type="dxa"/>
            <w:tcBorders>
              <w:bottom w:val="single" w:sz="4" w:space="0" w:color="auto"/>
            </w:tcBorders>
            <w:shd w:val="clear" w:color="auto" w:fill="auto"/>
            <w:noWrap/>
            <w:vAlign w:val="bottom"/>
            <w:hideMark/>
          </w:tcPr>
          <w:p w14:paraId="3DAC9100"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c>
          <w:tcPr>
            <w:tcW w:w="1590" w:type="dxa"/>
            <w:tcBorders>
              <w:bottom w:val="single" w:sz="4" w:space="0" w:color="auto"/>
            </w:tcBorders>
            <w:shd w:val="clear" w:color="auto" w:fill="auto"/>
            <w:noWrap/>
            <w:vAlign w:val="bottom"/>
            <w:hideMark/>
          </w:tcPr>
          <w:p w14:paraId="20439155"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1359" w:type="dxa"/>
            <w:tcBorders>
              <w:bottom w:val="single" w:sz="4" w:space="0" w:color="auto"/>
            </w:tcBorders>
            <w:shd w:val="clear" w:color="auto" w:fill="auto"/>
            <w:noWrap/>
            <w:vAlign w:val="bottom"/>
            <w:hideMark/>
          </w:tcPr>
          <w:p w14:paraId="5B2B25AC"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c>
          <w:tcPr>
            <w:tcW w:w="1475" w:type="dxa"/>
            <w:tcBorders>
              <w:bottom w:val="single" w:sz="4" w:space="0" w:color="auto"/>
            </w:tcBorders>
            <w:shd w:val="clear" w:color="auto" w:fill="auto"/>
            <w:noWrap/>
            <w:vAlign w:val="bottom"/>
            <w:hideMark/>
          </w:tcPr>
          <w:p w14:paraId="21510F61"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CA150E" w14:paraId="6ED7A636" w14:textId="77777777" w:rsidTr="00927038">
        <w:tc>
          <w:tcPr>
            <w:tcW w:w="1701" w:type="dxa"/>
            <w:tcBorders>
              <w:top w:val="single" w:sz="4" w:space="0" w:color="auto"/>
              <w:bottom w:val="single" w:sz="4" w:space="0" w:color="auto"/>
            </w:tcBorders>
            <w:shd w:val="clear" w:color="auto" w:fill="auto"/>
            <w:noWrap/>
            <w:hideMark/>
          </w:tcPr>
          <w:p w14:paraId="310BACE3" w14:textId="1E67A50C" w:rsidR="00B9781C" w:rsidRPr="00CA150E" w:rsidRDefault="00B9781C" w:rsidP="00CA150E">
            <w:pPr>
              <w:suppressAutoHyphens w:val="0"/>
              <w:spacing w:before="80" w:after="80" w:line="220" w:lineRule="exact"/>
              <w:ind w:left="283"/>
              <w:rPr>
                <w:b/>
                <w:sz w:val="18"/>
              </w:rPr>
            </w:pPr>
            <w:r w:rsidRPr="00CA150E">
              <w:rPr>
                <w:b/>
                <w:bCs/>
                <w:sz w:val="18"/>
                <w:lang w:val="fr-FR"/>
              </w:rPr>
              <w:t xml:space="preserve">Nombre total </w:t>
            </w:r>
            <w:r w:rsidR="00CA150E">
              <w:rPr>
                <w:b/>
                <w:bCs/>
                <w:sz w:val="18"/>
                <w:lang w:val="fr-FR"/>
              </w:rPr>
              <w:br/>
            </w:r>
            <w:r w:rsidRPr="00CA150E">
              <w:rPr>
                <w:b/>
                <w:bCs/>
                <w:sz w:val="18"/>
                <w:lang w:val="fr-FR"/>
              </w:rPr>
              <w:t>de victimes</w:t>
            </w:r>
            <w:r w:rsidRPr="00CA150E">
              <w:rPr>
                <w:b/>
                <w:sz w:val="18"/>
                <w:lang w:val="fr-FR"/>
              </w:rPr>
              <w:t xml:space="preserve"> </w:t>
            </w:r>
          </w:p>
        </w:tc>
        <w:tc>
          <w:tcPr>
            <w:tcW w:w="1245" w:type="dxa"/>
            <w:tcBorders>
              <w:top w:val="single" w:sz="4" w:space="0" w:color="auto"/>
              <w:bottom w:val="single" w:sz="4" w:space="0" w:color="auto"/>
            </w:tcBorders>
            <w:shd w:val="clear" w:color="auto" w:fill="auto"/>
            <w:noWrap/>
            <w:vAlign w:val="bottom"/>
            <w:hideMark/>
          </w:tcPr>
          <w:p w14:paraId="27F444F3" w14:textId="77777777" w:rsidR="00B9781C" w:rsidRPr="00CA150E" w:rsidRDefault="00B9781C" w:rsidP="00CA150E">
            <w:pPr>
              <w:suppressAutoHyphens w:val="0"/>
              <w:spacing w:before="80" w:after="80" w:line="220" w:lineRule="exact"/>
              <w:jc w:val="right"/>
              <w:rPr>
                <w:b/>
                <w:bCs/>
                <w:sz w:val="18"/>
              </w:rPr>
            </w:pPr>
            <w:r w:rsidRPr="00CA150E">
              <w:rPr>
                <w:b/>
                <w:bCs/>
                <w:sz w:val="18"/>
                <w:lang w:val="fr-FR"/>
              </w:rPr>
              <w:t>25</w:t>
            </w:r>
          </w:p>
        </w:tc>
        <w:tc>
          <w:tcPr>
            <w:tcW w:w="1590" w:type="dxa"/>
            <w:tcBorders>
              <w:top w:val="single" w:sz="4" w:space="0" w:color="auto"/>
              <w:bottom w:val="single" w:sz="4" w:space="0" w:color="auto"/>
            </w:tcBorders>
            <w:shd w:val="clear" w:color="auto" w:fill="auto"/>
            <w:noWrap/>
            <w:vAlign w:val="bottom"/>
            <w:hideMark/>
          </w:tcPr>
          <w:p w14:paraId="6105F8DD" w14:textId="77777777" w:rsidR="00B9781C" w:rsidRPr="00CA150E" w:rsidRDefault="00B9781C" w:rsidP="00CA150E">
            <w:pPr>
              <w:suppressAutoHyphens w:val="0"/>
              <w:spacing w:before="80" w:after="80" w:line="220" w:lineRule="exact"/>
              <w:jc w:val="right"/>
              <w:rPr>
                <w:b/>
                <w:bCs/>
                <w:sz w:val="18"/>
              </w:rPr>
            </w:pPr>
            <w:r w:rsidRPr="00CA150E">
              <w:rPr>
                <w:b/>
                <w:sz w:val="18"/>
                <w:lang w:val="fr-FR"/>
              </w:rPr>
              <w:t>346</w:t>
            </w:r>
          </w:p>
        </w:tc>
        <w:tc>
          <w:tcPr>
            <w:tcW w:w="1359" w:type="dxa"/>
            <w:tcBorders>
              <w:top w:val="single" w:sz="4" w:space="0" w:color="auto"/>
              <w:bottom w:val="single" w:sz="4" w:space="0" w:color="auto"/>
            </w:tcBorders>
            <w:shd w:val="clear" w:color="auto" w:fill="auto"/>
            <w:noWrap/>
            <w:vAlign w:val="bottom"/>
            <w:hideMark/>
          </w:tcPr>
          <w:p w14:paraId="3D292747" w14:textId="77777777" w:rsidR="00B9781C" w:rsidRPr="00CA150E" w:rsidRDefault="00B9781C" w:rsidP="00CA150E">
            <w:pPr>
              <w:suppressAutoHyphens w:val="0"/>
              <w:spacing w:before="80" w:after="80" w:line="220" w:lineRule="exact"/>
              <w:jc w:val="right"/>
              <w:rPr>
                <w:b/>
                <w:bCs/>
                <w:sz w:val="18"/>
              </w:rPr>
            </w:pPr>
            <w:r w:rsidRPr="00CA150E">
              <w:rPr>
                <w:b/>
                <w:sz w:val="18"/>
                <w:lang w:val="fr-FR"/>
              </w:rPr>
              <w:t>93</w:t>
            </w:r>
          </w:p>
        </w:tc>
        <w:tc>
          <w:tcPr>
            <w:tcW w:w="1475" w:type="dxa"/>
            <w:tcBorders>
              <w:top w:val="single" w:sz="4" w:space="0" w:color="auto"/>
              <w:bottom w:val="single" w:sz="4" w:space="0" w:color="auto"/>
            </w:tcBorders>
            <w:shd w:val="clear" w:color="auto" w:fill="auto"/>
            <w:noWrap/>
            <w:vAlign w:val="bottom"/>
            <w:hideMark/>
          </w:tcPr>
          <w:p w14:paraId="6ED4A555" w14:textId="77777777" w:rsidR="00B9781C" w:rsidRPr="00CA150E" w:rsidRDefault="00B9781C" w:rsidP="00CA150E">
            <w:pPr>
              <w:suppressAutoHyphens w:val="0"/>
              <w:spacing w:before="80" w:after="80" w:line="220" w:lineRule="exact"/>
              <w:jc w:val="right"/>
              <w:rPr>
                <w:b/>
                <w:bCs/>
                <w:sz w:val="18"/>
              </w:rPr>
            </w:pPr>
            <w:r w:rsidRPr="00CA150E">
              <w:rPr>
                <w:b/>
                <w:sz w:val="18"/>
                <w:lang w:val="fr-FR"/>
              </w:rPr>
              <w:t>10</w:t>
            </w:r>
          </w:p>
        </w:tc>
      </w:tr>
      <w:tr w:rsidR="00B9781C" w:rsidRPr="00B9781C" w14:paraId="052A8523" w14:textId="77777777" w:rsidTr="00927038">
        <w:tc>
          <w:tcPr>
            <w:tcW w:w="1701" w:type="dxa"/>
            <w:tcBorders>
              <w:top w:val="single" w:sz="4" w:space="0" w:color="auto"/>
            </w:tcBorders>
            <w:shd w:val="clear" w:color="auto" w:fill="auto"/>
            <w:noWrap/>
            <w:hideMark/>
          </w:tcPr>
          <w:p w14:paraId="62105B07" w14:textId="77777777" w:rsidR="00B9781C" w:rsidRPr="00B9781C" w:rsidRDefault="00B9781C" w:rsidP="00B9781C">
            <w:pPr>
              <w:suppressAutoHyphens w:val="0"/>
              <w:spacing w:before="40" w:after="40" w:line="220" w:lineRule="exact"/>
              <w:rPr>
                <w:sz w:val="18"/>
              </w:rPr>
            </w:pPr>
            <w:r w:rsidRPr="00B9781C">
              <w:rPr>
                <w:sz w:val="18"/>
                <w:lang w:val="fr-FR"/>
              </w:rPr>
              <w:t>Victimes de sexe féminin</w:t>
            </w:r>
          </w:p>
        </w:tc>
        <w:tc>
          <w:tcPr>
            <w:tcW w:w="1245" w:type="dxa"/>
            <w:tcBorders>
              <w:top w:val="single" w:sz="4" w:space="0" w:color="auto"/>
            </w:tcBorders>
            <w:shd w:val="clear" w:color="auto" w:fill="auto"/>
            <w:noWrap/>
            <w:vAlign w:val="bottom"/>
            <w:hideMark/>
          </w:tcPr>
          <w:p w14:paraId="28810DA9"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590" w:type="dxa"/>
            <w:tcBorders>
              <w:top w:val="single" w:sz="4" w:space="0" w:color="auto"/>
            </w:tcBorders>
            <w:shd w:val="clear" w:color="auto" w:fill="auto"/>
            <w:noWrap/>
            <w:vAlign w:val="bottom"/>
            <w:hideMark/>
          </w:tcPr>
          <w:p w14:paraId="79F5D85E" w14:textId="77777777" w:rsidR="00B9781C" w:rsidRPr="00B9781C" w:rsidRDefault="00B9781C" w:rsidP="00B9781C">
            <w:pPr>
              <w:suppressAutoHyphens w:val="0"/>
              <w:spacing w:before="40" w:after="40" w:line="220" w:lineRule="exact"/>
              <w:jc w:val="right"/>
              <w:rPr>
                <w:sz w:val="18"/>
              </w:rPr>
            </w:pPr>
            <w:r w:rsidRPr="00B9781C">
              <w:rPr>
                <w:sz w:val="18"/>
                <w:lang w:val="fr-FR"/>
              </w:rPr>
              <w:t>221</w:t>
            </w:r>
          </w:p>
        </w:tc>
        <w:tc>
          <w:tcPr>
            <w:tcW w:w="1359" w:type="dxa"/>
            <w:tcBorders>
              <w:top w:val="single" w:sz="4" w:space="0" w:color="auto"/>
            </w:tcBorders>
            <w:shd w:val="clear" w:color="auto" w:fill="auto"/>
            <w:noWrap/>
            <w:vAlign w:val="bottom"/>
            <w:hideMark/>
          </w:tcPr>
          <w:p w14:paraId="677A9564" w14:textId="77777777" w:rsidR="00B9781C" w:rsidRPr="00B9781C" w:rsidRDefault="00B9781C" w:rsidP="00B9781C">
            <w:pPr>
              <w:suppressAutoHyphens w:val="0"/>
              <w:spacing w:before="40" w:after="40" w:line="220" w:lineRule="exact"/>
              <w:jc w:val="right"/>
              <w:rPr>
                <w:sz w:val="18"/>
              </w:rPr>
            </w:pPr>
            <w:r w:rsidRPr="00B9781C">
              <w:rPr>
                <w:sz w:val="18"/>
                <w:lang w:val="fr-FR"/>
              </w:rPr>
              <w:t>84</w:t>
            </w:r>
          </w:p>
        </w:tc>
        <w:tc>
          <w:tcPr>
            <w:tcW w:w="1475" w:type="dxa"/>
            <w:tcBorders>
              <w:top w:val="single" w:sz="4" w:space="0" w:color="auto"/>
            </w:tcBorders>
            <w:shd w:val="clear" w:color="auto" w:fill="auto"/>
            <w:noWrap/>
            <w:vAlign w:val="bottom"/>
            <w:hideMark/>
          </w:tcPr>
          <w:p w14:paraId="64C21849"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r>
      <w:tr w:rsidR="00B9781C" w:rsidRPr="00B9781C" w14:paraId="0AB048F3" w14:textId="77777777" w:rsidTr="00927038">
        <w:tc>
          <w:tcPr>
            <w:tcW w:w="1701" w:type="dxa"/>
            <w:tcBorders>
              <w:bottom w:val="single" w:sz="4" w:space="0" w:color="auto"/>
            </w:tcBorders>
            <w:shd w:val="clear" w:color="auto" w:fill="auto"/>
            <w:noWrap/>
            <w:hideMark/>
          </w:tcPr>
          <w:p w14:paraId="4B42304F" w14:textId="77777777" w:rsidR="00B9781C" w:rsidRPr="00B9781C" w:rsidRDefault="00B9781C" w:rsidP="00B9781C">
            <w:pPr>
              <w:suppressAutoHyphens w:val="0"/>
              <w:spacing w:before="40" w:after="40" w:line="220" w:lineRule="exact"/>
              <w:rPr>
                <w:sz w:val="18"/>
              </w:rPr>
            </w:pPr>
            <w:r w:rsidRPr="00B9781C">
              <w:rPr>
                <w:sz w:val="18"/>
                <w:lang w:val="fr-FR"/>
              </w:rPr>
              <w:t>Victimes de sexe masculin</w:t>
            </w:r>
          </w:p>
        </w:tc>
        <w:tc>
          <w:tcPr>
            <w:tcW w:w="1245" w:type="dxa"/>
            <w:tcBorders>
              <w:bottom w:val="single" w:sz="4" w:space="0" w:color="auto"/>
            </w:tcBorders>
            <w:shd w:val="clear" w:color="auto" w:fill="auto"/>
            <w:noWrap/>
            <w:vAlign w:val="bottom"/>
            <w:hideMark/>
          </w:tcPr>
          <w:p w14:paraId="45442110" w14:textId="77777777" w:rsidR="00B9781C" w:rsidRPr="00B9781C" w:rsidRDefault="00B9781C" w:rsidP="00B9781C">
            <w:pPr>
              <w:suppressAutoHyphens w:val="0"/>
              <w:spacing w:before="40" w:after="40" w:line="220" w:lineRule="exact"/>
              <w:jc w:val="right"/>
              <w:rPr>
                <w:sz w:val="18"/>
              </w:rPr>
            </w:pPr>
            <w:r w:rsidRPr="00B9781C">
              <w:rPr>
                <w:sz w:val="18"/>
                <w:lang w:val="fr-FR"/>
              </w:rPr>
              <w:t>24</w:t>
            </w:r>
          </w:p>
        </w:tc>
        <w:tc>
          <w:tcPr>
            <w:tcW w:w="1590" w:type="dxa"/>
            <w:tcBorders>
              <w:bottom w:val="single" w:sz="4" w:space="0" w:color="auto"/>
            </w:tcBorders>
            <w:shd w:val="clear" w:color="auto" w:fill="auto"/>
            <w:noWrap/>
            <w:vAlign w:val="bottom"/>
            <w:hideMark/>
          </w:tcPr>
          <w:p w14:paraId="61B53EE6" w14:textId="77777777" w:rsidR="00B9781C" w:rsidRPr="00B9781C" w:rsidRDefault="00B9781C" w:rsidP="00B9781C">
            <w:pPr>
              <w:suppressAutoHyphens w:val="0"/>
              <w:spacing w:before="40" w:after="40" w:line="220" w:lineRule="exact"/>
              <w:jc w:val="right"/>
              <w:rPr>
                <w:sz w:val="18"/>
              </w:rPr>
            </w:pPr>
            <w:r w:rsidRPr="00B9781C">
              <w:rPr>
                <w:sz w:val="18"/>
                <w:lang w:val="fr-FR"/>
              </w:rPr>
              <w:t>125</w:t>
            </w:r>
          </w:p>
        </w:tc>
        <w:tc>
          <w:tcPr>
            <w:tcW w:w="1359" w:type="dxa"/>
            <w:tcBorders>
              <w:bottom w:val="single" w:sz="4" w:space="0" w:color="auto"/>
            </w:tcBorders>
            <w:shd w:val="clear" w:color="auto" w:fill="auto"/>
            <w:noWrap/>
            <w:vAlign w:val="bottom"/>
            <w:hideMark/>
          </w:tcPr>
          <w:p w14:paraId="013AE077" w14:textId="77777777" w:rsidR="00B9781C" w:rsidRPr="00B9781C" w:rsidRDefault="00B9781C" w:rsidP="00B9781C">
            <w:pPr>
              <w:suppressAutoHyphens w:val="0"/>
              <w:spacing w:before="40" w:after="40" w:line="220" w:lineRule="exact"/>
              <w:jc w:val="right"/>
              <w:rPr>
                <w:sz w:val="18"/>
              </w:rPr>
            </w:pPr>
            <w:r w:rsidRPr="00B9781C">
              <w:rPr>
                <w:sz w:val="18"/>
                <w:lang w:val="fr-FR"/>
              </w:rPr>
              <w:t>9</w:t>
            </w:r>
          </w:p>
        </w:tc>
        <w:tc>
          <w:tcPr>
            <w:tcW w:w="1475" w:type="dxa"/>
            <w:tcBorders>
              <w:bottom w:val="single" w:sz="4" w:space="0" w:color="auto"/>
            </w:tcBorders>
            <w:shd w:val="clear" w:color="auto" w:fill="auto"/>
            <w:noWrap/>
            <w:vAlign w:val="bottom"/>
            <w:hideMark/>
          </w:tcPr>
          <w:p w14:paraId="4AC1DFB7" w14:textId="77777777" w:rsidR="00B9781C" w:rsidRPr="00B9781C" w:rsidRDefault="00B9781C" w:rsidP="00B9781C">
            <w:pPr>
              <w:suppressAutoHyphens w:val="0"/>
              <w:spacing w:before="40" w:after="40" w:line="220" w:lineRule="exact"/>
              <w:jc w:val="right"/>
              <w:rPr>
                <w:sz w:val="18"/>
              </w:rPr>
            </w:pPr>
            <w:r w:rsidRPr="00B9781C">
              <w:rPr>
                <w:sz w:val="18"/>
                <w:lang w:val="fr-FR"/>
              </w:rPr>
              <w:t>10</w:t>
            </w:r>
          </w:p>
        </w:tc>
      </w:tr>
      <w:tr w:rsidR="00B9781C" w:rsidRPr="00B9781C" w14:paraId="3FED0D2B" w14:textId="77777777" w:rsidTr="00927038">
        <w:tc>
          <w:tcPr>
            <w:tcW w:w="1701" w:type="dxa"/>
            <w:tcBorders>
              <w:top w:val="single" w:sz="4" w:space="0" w:color="auto"/>
              <w:bottom w:val="single" w:sz="12" w:space="0" w:color="auto"/>
            </w:tcBorders>
            <w:shd w:val="clear" w:color="auto" w:fill="auto"/>
            <w:noWrap/>
            <w:vAlign w:val="bottom"/>
            <w:hideMark/>
          </w:tcPr>
          <w:p w14:paraId="27EB4C93" w14:textId="77777777" w:rsidR="00B9781C" w:rsidRPr="00CA150E" w:rsidRDefault="00B9781C" w:rsidP="00CA150E">
            <w:pPr>
              <w:suppressAutoHyphens w:val="0"/>
              <w:spacing w:before="80" w:after="80" w:line="200" w:lineRule="exact"/>
              <w:rPr>
                <w:i/>
                <w:spacing w:val="4"/>
                <w:w w:val="103"/>
                <w:kern w:val="14"/>
                <w:sz w:val="16"/>
                <w:szCs w:val="16"/>
              </w:rPr>
            </w:pPr>
            <w:r w:rsidRPr="00CA150E">
              <w:rPr>
                <w:i/>
                <w:spacing w:val="4"/>
                <w:w w:val="103"/>
                <w:kern w:val="14"/>
                <w:sz w:val="16"/>
                <w:szCs w:val="16"/>
                <w:lang w:val="fr-FR"/>
              </w:rPr>
              <w:t>Forme de traite</w:t>
            </w:r>
          </w:p>
        </w:tc>
        <w:tc>
          <w:tcPr>
            <w:tcW w:w="1245" w:type="dxa"/>
            <w:tcBorders>
              <w:top w:val="single" w:sz="4" w:space="0" w:color="auto"/>
              <w:bottom w:val="single" w:sz="12" w:space="0" w:color="auto"/>
            </w:tcBorders>
            <w:shd w:val="clear" w:color="auto" w:fill="auto"/>
            <w:noWrap/>
            <w:vAlign w:val="bottom"/>
            <w:hideMark/>
          </w:tcPr>
          <w:p w14:paraId="08E56305" w14:textId="77777777" w:rsidR="00B9781C" w:rsidRPr="00CA150E" w:rsidRDefault="00B9781C" w:rsidP="00CA150E">
            <w:pPr>
              <w:suppressAutoHyphens w:val="0"/>
              <w:spacing w:before="80" w:after="80" w:line="200" w:lineRule="exact"/>
              <w:jc w:val="right"/>
              <w:rPr>
                <w:i/>
                <w:spacing w:val="4"/>
                <w:w w:val="103"/>
                <w:kern w:val="14"/>
                <w:sz w:val="16"/>
                <w:szCs w:val="16"/>
              </w:rPr>
            </w:pPr>
            <w:r w:rsidRPr="00CA150E">
              <w:rPr>
                <w:i/>
                <w:spacing w:val="4"/>
                <w:w w:val="103"/>
                <w:kern w:val="14"/>
                <w:sz w:val="16"/>
                <w:szCs w:val="16"/>
                <w:lang w:val="fr-FR"/>
              </w:rPr>
              <w:t>Travail forcé</w:t>
            </w:r>
          </w:p>
        </w:tc>
        <w:tc>
          <w:tcPr>
            <w:tcW w:w="1590" w:type="dxa"/>
            <w:tcBorders>
              <w:top w:val="single" w:sz="4" w:space="0" w:color="auto"/>
              <w:bottom w:val="single" w:sz="12" w:space="0" w:color="auto"/>
            </w:tcBorders>
            <w:shd w:val="clear" w:color="auto" w:fill="auto"/>
            <w:noWrap/>
            <w:vAlign w:val="bottom"/>
            <w:hideMark/>
          </w:tcPr>
          <w:p w14:paraId="63147275" w14:textId="09336DD7" w:rsidR="00B9781C" w:rsidRPr="00CA150E" w:rsidRDefault="00B9781C" w:rsidP="00CA150E">
            <w:pPr>
              <w:suppressAutoHyphens w:val="0"/>
              <w:spacing w:before="80" w:after="80" w:line="200" w:lineRule="exact"/>
              <w:jc w:val="right"/>
              <w:rPr>
                <w:i/>
                <w:spacing w:val="4"/>
                <w:w w:val="103"/>
                <w:kern w:val="14"/>
                <w:sz w:val="16"/>
                <w:szCs w:val="16"/>
              </w:rPr>
            </w:pPr>
            <w:r w:rsidRPr="00CA150E">
              <w:rPr>
                <w:i/>
                <w:spacing w:val="4"/>
                <w:w w:val="103"/>
                <w:kern w:val="14"/>
                <w:sz w:val="16"/>
                <w:szCs w:val="16"/>
                <w:lang w:val="fr-FR"/>
              </w:rPr>
              <w:t>Travail forcé/</w:t>
            </w:r>
            <w:r w:rsidR="00CA150E">
              <w:rPr>
                <w:i/>
                <w:spacing w:val="4"/>
                <w:w w:val="103"/>
                <w:kern w:val="14"/>
                <w:sz w:val="16"/>
                <w:szCs w:val="16"/>
                <w:lang w:val="fr-FR"/>
              </w:rPr>
              <w:br/>
            </w:r>
            <w:r w:rsidRPr="00CA150E">
              <w:rPr>
                <w:i/>
                <w:spacing w:val="4"/>
                <w:w w:val="103"/>
                <w:kern w:val="14"/>
                <w:sz w:val="16"/>
                <w:szCs w:val="16"/>
                <w:lang w:val="fr-FR"/>
              </w:rPr>
              <w:t>Exploitation sexuelle</w:t>
            </w:r>
          </w:p>
        </w:tc>
        <w:tc>
          <w:tcPr>
            <w:tcW w:w="1359" w:type="dxa"/>
            <w:tcBorders>
              <w:top w:val="single" w:sz="4" w:space="0" w:color="auto"/>
              <w:bottom w:val="single" w:sz="12" w:space="0" w:color="auto"/>
            </w:tcBorders>
            <w:shd w:val="clear" w:color="auto" w:fill="auto"/>
            <w:noWrap/>
            <w:vAlign w:val="bottom"/>
            <w:hideMark/>
          </w:tcPr>
          <w:p w14:paraId="2277E2D3" w14:textId="15099897" w:rsidR="00B9781C" w:rsidRPr="00CA150E" w:rsidRDefault="00B9781C" w:rsidP="00CA150E">
            <w:pPr>
              <w:suppressAutoHyphens w:val="0"/>
              <w:spacing w:before="80" w:after="80" w:line="200" w:lineRule="exact"/>
              <w:jc w:val="right"/>
              <w:rPr>
                <w:i/>
                <w:spacing w:val="4"/>
                <w:w w:val="103"/>
                <w:kern w:val="14"/>
                <w:sz w:val="16"/>
                <w:szCs w:val="16"/>
              </w:rPr>
            </w:pPr>
            <w:r w:rsidRPr="00CA150E">
              <w:rPr>
                <w:i/>
                <w:spacing w:val="4"/>
                <w:w w:val="103"/>
                <w:kern w:val="14"/>
                <w:sz w:val="16"/>
                <w:szCs w:val="16"/>
                <w:lang w:val="fr-FR"/>
              </w:rPr>
              <w:t>Travail forcé/</w:t>
            </w:r>
            <w:r w:rsidR="00CA150E">
              <w:rPr>
                <w:i/>
                <w:spacing w:val="4"/>
                <w:w w:val="103"/>
                <w:kern w:val="14"/>
                <w:sz w:val="16"/>
                <w:szCs w:val="16"/>
                <w:lang w:val="fr-FR"/>
              </w:rPr>
              <w:br/>
            </w:r>
            <w:r w:rsidRPr="00CA150E">
              <w:rPr>
                <w:i/>
                <w:spacing w:val="4"/>
                <w:w w:val="103"/>
                <w:kern w:val="14"/>
                <w:sz w:val="16"/>
                <w:szCs w:val="16"/>
                <w:lang w:val="fr-FR"/>
              </w:rPr>
              <w:t>Exploitation sexuelle</w:t>
            </w:r>
          </w:p>
        </w:tc>
        <w:tc>
          <w:tcPr>
            <w:tcW w:w="1475" w:type="dxa"/>
            <w:tcBorders>
              <w:top w:val="single" w:sz="4" w:space="0" w:color="auto"/>
              <w:bottom w:val="single" w:sz="12" w:space="0" w:color="auto"/>
            </w:tcBorders>
            <w:shd w:val="clear" w:color="auto" w:fill="auto"/>
            <w:noWrap/>
            <w:vAlign w:val="bottom"/>
            <w:hideMark/>
          </w:tcPr>
          <w:p w14:paraId="6C4576D7" w14:textId="2C2F9746" w:rsidR="00B9781C" w:rsidRPr="00CA150E" w:rsidRDefault="00B9781C" w:rsidP="00CA150E">
            <w:pPr>
              <w:suppressAutoHyphens w:val="0"/>
              <w:spacing w:before="80" w:after="80" w:line="200" w:lineRule="exact"/>
              <w:jc w:val="right"/>
              <w:rPr>
                <w:i/>
                <w:spacing w:val="4"/>
                <w:w w:val="103"/>
                <w:kern w:val="14"/>
                <w:sz w:val="16"/>
                <w:szCs w:val="16"/>
              </w:rPr>
            </w:pPr>
            <w:r w:rsidRPr="00CA150E">
              <w:rPr>
                <w:i/>
                <w:spacing w:val="4"/>
                <w:w w:val="103"/>
                <w:kern w:val="14"/>
                <w:sz w:val="16"/>
                <w:szCs w:val="16"/>
                <w:lang w:val="fr-FR"/>
              </w:rPr>
              <w:t>Travail forcé/</w:t>
            </w:r>
            <w:r w:rsidR="00CA150E">
              <w:rPr>
                <w:i/>
                <w:spacing w:val="4"/>
                <w:w w:val="103"/>
                <w:kern w:val="14"/>
                <w:sz w:val="16"/>
                <w:szCs w:val="16"/>
                <w:lang w:val="fr-FR"/>
              </w:rPr>
              <w:br/>
            </w:r>
            <w:r w:rsidRPr="00CA150E">
              <w:rPr>
                <w:i/>
                <w:spacing w:val="4"/>
                <w:w w:val="103"/>
                <w:kern w:val="14"/>
                <w:sz w:val="16"/>
                <w:szCs w:val="16"/>
                <w:lang w:val="fr-FR"/>
              </w:rPr>
              <w:t>Exploitation sexuelle</w:t>
            </w:r>
          </w:p>
        </w:tc>
      </w:tr>
      <w:tr w:rsidR="00B9781C" w:rsidRPr="00B9781C" w14:paraId="37A81606" w14:textId="77777777" w:rsidTr="00927038">
        <w:tc>
          <w:tcPr>
            <w:tcW w:w="1701" w:type="dxa"/>
            <w:tcBorders>
              <w:top w:val="single" w:sz="12" w:space="0" w:color="auto"/>
            </w:tcBorders>
            <w:shd w:val="clear" w:color="auto" w:fill="auto"/>
            <w:noWrap/>
            <w:hideMark/>
          </w:tcPr>
          <w:p w14:paraId="041EF63A" w14:textId="77777777" w:rsidR="00B9781C" w:rsidRPr="00B9781C" w:rsidRDefault="00B9781C" w:rsidP="00B9781C">
            <w:pPr>
              <w:suppressAutoHyphens w:val="0"/>
              <w:spacing w:before="40" w:after="40" w:line="220" w:lineRule="exact"/>
              <w:rPr>
                <w:sz w:val="18"/>
              </w:rPr>
            </w:pPr>
            <w:r w:rsidRPr="00B9781C">
              <w:rPr>
                <w:sz w:val="18"/>
                <w:lang w:val="fr-FR"/>
              </w:rPr>
              <w:t>Nationalités par pays</w:t>
            </w:r>
          </w:p>
        </w:tc>
        <w:tc>
          <w:tcPr>
            <w:tcW w:w="1245" w:type="dxa"/>
            <w:tcBorders>
              <w:top w:val="single" w:sz="12" w:space="0" w:color="auto"/>
            </w:tcBorders>
            <w:shd w:val="clear" w:color="auto" w:fill="auto"/>
            <w:noWrap/>
            <w:vAlign w:val="bottom"/>
            <w:hideMark/>
          </w:tcPr>
          <w:p w14:paraId="32D8CD1D" w14:textId="0D5BCB8A" w:rsidR="00B9781C" w:rsidRPr="00B9781C" w:rsidRDefault="00B9781C" w:rsidP="00B9781C">
            <w:pPr>
              <w:suppressAutoHyphens w:val="0"/>
              <w:spacing w:before="40" w:after="40" w:line="220" w:lineRule="exact"/>
              <w:jc w:val="right"/>
              <w:rPr>
                <w:sz w:val="18"/>
              </w:rPr>
            </w:pPr>
            <w:r w:rsidRPr="00B9781C">
              <w:rPr>
                <w:sz w:val="18"/>
                <w:lang w:val="fr-FR"/>
              </w:rPr>
              <w:t>Banglad</w:t>
            </w:r>
            <w:r w:rsidR="00927038">
              <w:rPr>
                <w:sz w:val="18"/>
                <w:lang w:val="fr-FR"/>
              </w:rPr>
              <w:t>ais</w:t>
            </w:r>
            <w:r w:rsidRPr="00B9781C">
              <w:rPr>
                <w:sz w:val="18"/>
                <w:lang w:val="fr-FR"/>
              </w:rPr>
              <w:t xml:space="preserve"> (9)</w:t>
            </w:r>
          </w:p>
        </w:tc>
        <w:tc>
          <w:tcPr>
            <w:tcW w:w="1590" w:type="dxa"/>
            <w:tcBorders>
              <w:top w:val="single" w:sz="12" w:space="0" w:color="auto"/>
            </w:tcBorders>
            <w:shd w:val="clear" w:color="auto" w:fill="auto"/>
            <w:noWrap/>
            <w:vAlign w:val="bottom"/>
            <w:hideMark/>
          </w:tcPr>
          <w:p w14:paraId="4241944C" w14:textId="77777777" w:rsidR="00B9781C" w:rsidRPr="00B9781C" w:rsidRDefault="00B9781C" w:rsidP="00B9781C">
            <w:pPr>
              <w:suppressAutoHyphens w:val="0"/>
              <w:spacing w:before="40" w:after="40" w:line="220" w:lineRule="exact"/>
              <w:jc w:val="right"/>
              <w:rPr>
                <w:sz w:val="18"/>
              </w:rPr>
            </w:pPr>
            <w:r w:rsidRPr="00B9781C">
              <w:rPr>
                <w:sz w:val="18"/>
                <w:lang w:val="fr-FR"/>
              </w:rPr>
              <w:t>Philippines (18)</w:t>
            </w:r>
          </w:p>
        </w:tc>
        <w:tc>
          <w:tcPr>
            <w:tcW w:w="1359" w:type="dxa"/>
            <w:tcBorders>
              <w:top w:val="single" w:sz="12" w:space="0" w:color="auto"/>
            </w:tcBorders>
            <w:shd w:val="clear" w:color="auto" w:fill="auto"/>
            <w:noWrap/>
            <w:vAlign w:val="bottom"/>
            <w:hideMark/>
          </w:tcPr>
          <w:p w14:paraId="68E2FB61" w14:textId="77777777" w:rsidR="00B9781C" w:rsidRPr="00B9781C" w:rsidRDefault="00B9781C" w:rsidP="00B9781C">
            <w:pPr>
              <w:suppressAutoHyphens w:val="0"/>
              <w:spacing w:before="40" w:after="40" w:line="220" w:lineRule="exact"/>
              <w:jc w:val="right"/>
              <w:rPr>
                <w:sz w:val="18"/>
              </w:rPr>
            </w:pPr>
            <w:r w:rsidRPr="00B9781C">
              <w:rPr>
                <w:sz w:val="18"/>
                <w:lang w:val="fr-FR"/>
              </w:rPr>
              <w:t>Inde (2)</w:t>
            </w:r>
          </w:p>
        </w:tc>
        <w:tc>
          <w:tcPr>
            <w:tcW w:w="1475" w:type="dxa"/>
            <w:tcBorders>
              <w:top w:val="single" w:sz="12" w:space="0" w:color="auto"/>
            </w:tcBorders>
            <w:shd w:val="clear" w:color="auto" w:fill="auto"/>
            <w:noWrap/>
            <w:vAlign w:val="bottom"/>
            <w:hideMark/>
          </w:tcPr>
          <w:p w14:paraId="66D294EC" w14:textId="77777777" w:rsidR="00B9781C" w:rsidRPr="00B9781C" w:rsidRDefault="00B9781C" w:rsidP="00B9781C">
            <w:pPr>
              <w:suppressAutoHyphens w:val="0"/>
              <w:spacing w:before="40" w:after="40" w:line="220" w:lineRule="exact"/>
              <w:jc w:val="right"/>
              <w:rPr>
                <w:sz w:val="18"/>
              </w:rPr>
            </w:pPr>
            <w:r w:rsidRPr="00B9781C">
              <w:rPr>
                <w:sz w:val="18"/>
                <w:lang w:val="fr-FR"/>
              </w:rPr>
              <w:t>Kazakhstan (1)</w:t>
            </w:r>
          </w:p>
        </w:tc>
      </w:tr>
      <w:tr w:rsidR="00B9781C" w:rsidRPr="00B9781C" w14:paraId="269E0020" w14:textId="77777777" w:rsidTr="00927038">
        <w:tc>
          <w:tcPr>
            <w:tcW w:w="1701" w:type="dxa"/>
            <w:shd w:val="clear" w:color="auto" w:fill="auto"/>
            <w:noWrap/>
            <w:hideMark/>
          </w:tcPr>
          <w:p w14:paraId="4661BA6C" w14:textId="77777777" w:rsidR="00B9781C" w:rsidRPr="00B9781C" w:rsidRDefault="00B9781C" w:rsidP="00B9781C">
            <w:pPr>
              <w:suppressAutoHyphens w:val="0"/>
              <w:spacing w:before="40" w:after="40" w:line="220" w:lineRule="exact"/>
              <w:rPr>
                <w:sz w:val="18"/>
              </w:rPr>
            </w:pPr>
          </w:p>
        </w:tc>
        <w:tc>
          <w:tcPr>
            <w:tcW w:w="1245" w:type="dxa"/>
            <w:shd w:val="clear" w:color="auto" w:fill="auto"/>
            <w:noWrap/>
            <w:vAlign w:val="bottom"/>
            <w:hideMark/>
          </w:tcPr>
          <w:p w14:paraId="2E399DB3" w14:textId="77777777" w:rsidR="00B9781C" w:rsidRPr="00B9781C" w:rsidRDefault="00B9781C" w:rsidP="00B9781C">
            <w:pPr>
              <w:suppressAutoHyphens w:val="0"/>
              <w:spacing w:before="40" w:after="40" w:line="220" w:lineRule="exact"/>
              <w:jc w:val="right"/>
              <w:rPr>
                <w:sz w:val="18"/>
              </w:rPr>
            </w:pPr>
            <w:r w:rsidRPr="00B9781C">
              <w:rPr>
                <w:sz w:val="18"/>
                <w:lang w:val="fr-FR"/>
              </w:rPr>
              <w:t>Indien (2)</w:t>
            </w:r>
          </w:p>
        </w:tc>
        <w:tc>
          <w:tcPr>
            <w:tcW w:w="1590" w:type="dxa"/>
            <w:shd w:val="clear" w:color="auto" w:fill="auto"/>
            <w:noWrap/>
            <w:vAlign w:val="bottom"/>
            <w:hideMark/>
          </w:tcPr>
          <w:p w14:paraId="7363950C" w14:textId="77777777" w:rsidR="00B9781C" w:rsidRPr="00B9781C" w:rsidRDefault="00B9781C" w:rsidP="00B9781C">
            <w:pPr>
              <w:suppressAutoHyphens w:val="0"/>
              <w:spacing w:before="40" w:after="40" w:line="220" w:lineRule="exact"/>
              <w:jc w:val="right"/>
              <w:rPr>
                <w:sz w:val="18"/>
              </w:rPr>
            </w:pPr>
            <w:r w:rsidRPr="00B9781C">
              <w:rPr>
                <w:sz w:val="18"/>
                <w:lang w:val="fr-FR"/>
              </w:rPr>
              <w:t>Indonésie (8)</w:t>
            </w:r>
          </w:p>
        </w:tc>
        <w:tc>
          <w:tcPr>
            <w:tcW w:w="1359" w:type="dxa"/>
            <w:shd w:val="clear" w:color="auto" w:fill="auto"/>
            <w:noWrap/>
            <w:vAlign w:val="bottom"/>
            <w:hideMark/>
          </w:tcPr>
          <w:p w14:paraId="4E59CFF7" w14:textId="77777777" w:rsidR="00B9781C" w:rsidRPr="00B9781C" w:rsidRDefault="00B9781C" w:rsidP="00B9781C">
            <w:pPr>
              <w:suppressAutoHyphens w:val="0"/>
              <w:spacing w:before="40" w:after="40" w:line="220" w:lineRule="exact"/>
              <w:jc w:val="right"/>
              <w:rPr>
                <w:sz w:val="18"/>
              </w:rPr>
            </w:pPr>
            <w:r w:rsidRPr="00B9781C">
              <w:rPr>
                <w:sz w:val="18"/>
                <w:lang w:val="fr-FR"/>
              </w:rPr>
              <w:t>Népal (4)</w:t>
            </w:r>
          </w:p>
        </w:tc>
        <w:tc>
          <w:tcPr>
            <w:tcW w:w="1475" w:type="dxa"/>
            <w:shd w:val="clear" w:color="auto" w:fill="auto"/>
            <w:noWrap/>
            <w:vAlign w:val="bottom"/>
            <w:hideMark/>
          </w:tcPr>
          <w:p w14:paraId="668C1211" w14:textId="77777777" w:rsidR="00B9781C" w:rsidRPr="00B9781C" w:rsidRDefault="00B9781C" w:rsidP="00B9781C">
            <w:pPr>
              <w:suppressAutoHyphens w:val="0"/>
              <w:spacing w:before="40" w:after="40" w:line="220" w:lineRule="exact"/>
              <w:jc w:val="right"/>
              <w:rPr>
                <w:sz w:val="18"/>
              </w:rPr>
            </w:pPr>
            <w:r w:rsidRPr="00B9781C">
              <w:rPr>
                <w:sz w:val="18"/>
                <w:lang w:val="fr-FR"/>
              </w:rPr>
              <w:t>Bangladesh (5)</w:t>
            </w:r>
          </w:p>
        </w:tc>
      </w:tr>
      <w:tr w:rsidR="00B9781C" w:rsidRPr="00B9781C" w14:paraId="04C419D9" w14:textId="77777777" w:rsidTr="00927038">
        <w:tc>
          <w:tcPr>
            <w:tcW w:w="1701" w:type="dxa"/>
            <w:shd w:val="clear" w:color="auto" w:fill="auto"/>
            <w:noWrap/>
            <w:hideMark/>
          </w:tcPr>
          <w:p w14:paraId="16779F53" w14:textId="77777777" w:rsidR="00B9781C" w:rsidRPr="00B9781C" w:rsidRDefault="00B9781C" w:rsidP="00B9781C">
            <w:pPr>
              <w:suppressAutoHyphens w:val="0"/>
              <w:spacing w:before="40" w:after="40" w:line="220" w:lineRule="exact"/>
              <w:rPr>
                <w:sz w:val="18"/>
              </w:rPr>
            </w:pPr>
          </w:p>
        </w:tc>
        <w:tc>
          <w:tcPr>
            <w:tcW w:w="1245" w:type="dxa"/>
            <w:shd w:val="clear" w:color="auto" w:fill="auto"/>
            <w:noWrap/>
            <w:vAlign w:val="bottom"/>
            <w:hideMark/>
          </w:tcPr>
          <w:p w14:paraId="0627E283" w14:textId="77777777" w:rsidR="00B9781C" w:rsidRPr="00B9781C" w:rsidRDefault="00B9781C" w:rsidP="00B9781C">
            <w:pPr>
              <w:suppressAutoHyphens w:val="0"/>
              <w:spacing w:before="40" w:after="40" w:line="220" w:lineRule="exact"/>
              <w:jc w:val="right"/>
              <w:rPr>
                <w:sz w:val="18"/>
              </w:rPr>
            </w:pPr>
            <w:r w:rsidRPr="00B9781C">
              <w:rPr>
                <w:sz w:val="18"/>
                <w:lang w:val="fr-FR"/>
              </w:rPr>
              <w:t>Kényan (7)</w:t>
            </w:r>
          </w:p>
        </w:tc>
        <w:tc>
          <w:tcPr>
            <w:tcW w:w="1590" w:type="dxa"/>
            <w:shd w:val="clear" w:color="auto" w:fill="auto"/>
            <w:noWrap/>
            <w:vAlign w:val="bottom"/>
            <w:hideMark/>
          </w:tcPr>
          <w:p w14:paraId="43296746" w14:textId="77777777" w:rsidR="00B9781C" w:rsidRPr="00B9781C" w:rsidRDefault="00B9781C" w:rsidP="00B9781C">
            <w:pPr>
              <w:suppressAutoHyphens w:val="0"/>
              <w:spacing w:before="40" w:after="40" w:line="220" w:lineRule="exact"/>
              <w:jc w:val="right"/>
              <w:rPr>
                <w:sz w:val="18"/>
              </w:rPr>
            </w:pPr>
            <w:r w:rsidRPr="00B9781C">
              <w:rPr>
                <w:sz w:val="18"/>
                <w:lang w:val="fr-FR"/>
              </w:rPr>
              <w:t>Chine (2)</w:t>
            </w:r>
          </w:p>
        </w:tc>
        <w:tc>
          <w:tcPr>
            <w:tcW w:w="1359" w:type="dxa"/>
            <w:shd w:val="clear" w:color="auto" w:fill="auto"/>
            <w:noWrap/>
            <w:vAlign w:val="bottom"/>
            <w:hideMark/>
          </w:tcPr>
          <w:p w14:paraId="266BBE4D" w14:textId="2C98C5ED" w:rsidR="00B9781C" w:rsidRPr="00B9781C" w:rsidRDefault="00927038" w:rsidP="00B9781C">
            <w:pPr>
              <w:suppressAutoHyphens w:val="0"/>
              <w:spacing w:before="40" w:after="40" w:line="220" w:lineRule="exact"/>
              <w:jc w:val="right"/>
              <w:rPr>
                <w:sz w:val="18"/>
              </w:rPr>
            </w:pPr>
            <w:r w:rsidRPr="00B9781C">
              <w:rPr>
                <w:sz w:val="18"/>
                <w:lang w:val="fr-FR"/>
              </w:rPr>
              <w:t>Kenya</w:t>
            </w:r>
            <w:r w:rsidR="00B9781C" w:rsidRPr="00B9781C">
              <w:rPr>
                <w:sz w:val="18"/>
                <w:lang w:val="fr-FR"/>
              </w:rPr>
              <w:t xml:space="preserve"> (7)</w:t>
            </w:r>
          </w:p>
        </w:tc>
        <w:tc>
          <w:tcPr>
            <w:tcW w:w="1475" w:type="dxa"/>
            <w:shd w:val="clear" w:color="auto" w:fill="auto"/>
            <w:noWrap/>
            <w:vAlign w:val="bottom"/>
            <w:hideMark/>
          </w:tcPr>
          <w:p w14:paraId="0E704999" w14:textId="77777777" w:rsidR="00B9781C" w:rsidRPr="00B9781C" w:rsidRDefault="00B9781C" w:rsidP="00B9781C">
            <w:pPr>
              <w:suppressAutoHyphens w:val="0"/>
              <w:spacing w:before="40" w:after="40" w:line="220" w:lineRule="exact"/>
              <w:jc w:val="right"/>
              <w:rPr>
                <w:sz w:val="18"/>
              </w:rPr>
            </w:pPr>
            <w:r w:rsidRPr="00B9781C">
              <w:rPr>
                <w:sz w:val="18"/>
                <w:lang w:val="fr-FR"/>
              </w:rPr>
              <w:t>Népal (1)</w:t>
            </w:r>
          </w:p>
        </w:tc>
      </w:tr>
      <w:tr w:rsidR="00B9781C" w:rsidRPr="00B9781C" w14:paraId="641436F0" w14:textId="77777777" w:rsidTr="00927038">
        <w:tc>
          <w:tcPr>
            <w:tcW w:w="1701" w:type="dxa"/>
            <w:shd w:val="clear" w:color="auto" w:fill="auto"/>
            <w:noWrap/>
            <w:hideMark/>
          </w:tcPr>
          <w:p w14:paraId="72205433" w14:textId="77777777" w:rsidR="00B9781C" w:rsidRPr="00B9781C" w:rsidRDefault="00B9781C" w:rsidP="00B9781C">
            <w:pPr>
              <w:suppressAutoHyphens w:val="0"/>
              <w:spacing w:before="40" w:after="40" w:line="220" w:lineRule="exact"/>
              <w:rPr>
                <w:sz w:val="18"/>
              </w:rPr>
            </w:pPr>
          </w:p>
        </w:tc>
        <w:tc>
          <w:tcPr>
            <w:tcW w:w="1245" w:type="dxa"/>
            <w:shd w:val="clear" w:color="auto" w:fill="auto"/>
            <w:noWrap/>
            <w:vAlign w:val="bottom"/>
            <w:hideMark/>
          </w:tcPr>
          <w:p w14:paraId="5D4B1579" w14:textId="25188614" w:rsidR="00B9781C" w:rsidRPr="00B9781C" w:rsidRDefault="00B9781C" w:rsidP="00B9781C">
            <w:pPr>
              <w:suppressAutoHyphens w:val="0"/>
              <w:spacing w:before="40" w:after="40" w:line="220" w:lineRule="exact"/>
              <w:jc w:val="right"/>
              <w:rPr>
                <w:sz w:val="18"/>
              </w:rPr>
            </w:pPr>
            <w:r w:rsidRPr="00B9781C">
              <w:rPr>
                <w:sz w:val="18"/>
                <w:lang w:val="fr-FR"/>
              </w:rPr>
              <w:t>Cameroun</w:t>
            </w:r>
            <w:r w:rsidR="00927038">
              <w:rPr>
                <w:sz w:val="18"/>
                <w:lang w:val="fr-FR"/>
              </w:rPr>
              <w:t>ais</w:t>
            </w:r>
            <w:r w:rsidRPr="00B9781C">
              <w:rPr>
                <w:sz w:val="18"/>
                <w:lang w:val="fr-FR"/>
              </w:rPr>
              <w:t xml:space="preserve"> (7)</w:t>
            </w:r>
          </w:p>
        </w:tc>
        <w:tc>
          <w:tcPr>
            <w:tcW w:w="1590" w:type="dxa"/>
            <w:shd w:val="clear" w:color="auto" w:fill="auto"/>
            <w:noWrap/>
            <w:vAlign w:val="bottom"/>
            <w:hideMark/>
          </w:tcPr>
          <w:p w14:paraId="2483A0FE" w14:textId="77777777" w:rsidR="00B9781C" w:rsidRPr="00B9781C" w:rsidRDefault="00B9781C" w:rsidP="00B9781C">
            <w:pPr>
              <w:suppressAutoHyphens w:val="0"/>
              <w:spacing w:before="40" w:after="40" w:line="220" w:lineRule="exact"/>
              <w:jc w:val="right"/>
              <w:rPr>
                <w:sz w:val="18"/>
              </w:rPr>
            </w:pPr>
            <w:r w:rsidRPr="00B9781C">
              <w:rPr>
                <w:sz w:val="18"/>
                <w:lang w:val="fr-FR"/>
              </w:rPr>
              <w:t>Népal (3)</w:t>
            </w:r>
          </w:p>
        </w:tc>
        <w:tc>
          <w:tcPr>
            <w:tcW w:w="1359" w:type="dxa"/>
            <w:shd w:val="clear" w:color="auto" w:fill="auto"/>
            <w:noWrap/>
            <w:vAlign w:val="bottom"/>
            <w:hideMark/>
          </w:tcPr>
          <w:p w14:paraId="68C40889" w14:textId="77777777" w:rsidR="00B9781C" w:rsidRPr="00B9781C" w:rsidRDefault="00B9781C" w:rsidP="00B9781C">
            <w:pPr>
              <w:suppressAutoHyphens w:val="0"/>
              <w:spacing w:before="40" w:after="40" w:line="220" w:lineRule="exact"/>
              <w:jc w:val="right"/>
              <w:rPr>
                <w:sz w:val="18"/>
              </w:rPr>
            </w:pPr>
            <w:r w:rsidRPr="00B9781C">
              <w:rPr>
                <w:sz w:val="18"/>
                <w:lang w:val="fr-FR"/>
              </w:rPr>
              <w:t>Seychelles (80)</w:t>
            </w:r>
          </w:p>
        </w:tc>
        <w:tc>
          <w:tcPr>
            <w:tcW w:w="1475" w:type="dxa"/>
            <w:shd w:val="clear" w:color="auto" w:fill="auto"/>
            <w:noWrap/>
            <w:vAlign w:val="bottom"/>
            <w:hideMark/>
          </w:tcPr>
          <w:p w14:paraId="43886EEC" w14:textId="77777777" w:rsidR="00B9781C" w:rsidRPr="00B9781C" w:rsidRDefault="00B9781C" w:rsidP="00B9781C">
            <w:pPr>
              <w:suppressAutoHyphens w:val="0"/>
              <w:spacing w:before="40" w:after="40" w:line="220" w:lineRule="exact"/>
              <w:jc w:val="right"/>
              <w:rPr>
                <w:sz w:val="18"/>
              </w:rPr>
            </w:pPr>
            <w:r w:rsidRPr="00B9781C">
              <w:rPr>
                <w:sz w:val="18"/>
                <w:lang w:val="fr-FR"/>
              </w:rPr>
              <w:t>Inde (1)</w:t>
            </w:r>
          </w:p>
        </w:tc>
      </w:tr>
      <w:tr w:rsidR="00B9781C" w:rsidRPr="00B9781C" w14:paraId="47EC5F63" w14:textId="77777777" w:rsidTr="00927038">
        <w:tc>
          <w:tcPr>
            <w:tcW w:w="1701" w:type="dxa"/>
            <w:shd w:val="clear" w:color="auto" w:fill="auto"/>
            <w:noWrap/>
            <w:hideMark/>
          </w:tcPr>
          <w:p w14:paraId="768C81E8" w14:textId="77777777" w:rsidR="00B9781C" w:rsidRPr="00B9781C" w:rsidRDefault="00B9781C" w:rsidP="00B9781C">
            <w:pPr>
              <w:suppressAutoHyphens w:val="0"/>
              <w:spacing w:before="40" w:after="40" w:line="220" w:lineRule="exact"/>
              <w:rPr>
                <w:sz w:val="18"/>
              </w:rPr>
            </w:pPr>
          </w:p>
        </w:tc>
        <w:tc>
          <w:tcPr>
            <w:tcW w:w="1245" w:type="dxa"/>
            <w:shd w:val="clear" w:color="auto" w:fill="auto"/>
            <w:noWrap/>
            <w:vAlign w:val="bottom"/>
            <w:hideMark/>
          </w:tcPr>
          <w:p w14:paraId="076090A1" w14:textId="77777777" w:rsidR="00B9781C" w:rsidRPr="00B9781C" w:rsidRDefault="00B9781C" w:rsidP="00B9781C">
            <w:pPr>
              <w:suppressAutoHyphens w:val="0"/>
              <w:spacing w:before="40" w:after="40" w:line="220" w:lineRule="exact"/>
              <w:jc w:val="right"/>
              <w:rPr>
                <w:sz w:val="18"/>
              </w:rPr>
            </w:pPr>
          </w:p>
        </w:tc>
        <w:tc>
          <w:tcPr>
            <w:tcW w:w="1590" w:type="dxa"/>
            <w:shd w:val="clear" w:color="auto" w:fill="auto"/>
            <w:noWrap/>
            <w:vAlign w:val="bottom"/>
            <w:hideMark/>
          </w:tcPr>
          <w:p w14:paraId="1E9920F8" w14:textId="77777777" w:rsidR="00B9781C" w:rsidRPr="00B9781C" w:rsidRDefault="00B9781C" w:rsidP="00B9781C">
            <w:pPr>
              <w:suppressAutoHyphens w:val="0"/>
              <w:spacing w:before="40" w:after="40" w:line="220" w:lineRule="exact"/>
              <w:jc w:val="right"/>
              <w:rPr>
                <w:sz w:val="18"/>
              </w:rPr>
            </w:pPr>
            <w:r w:rsidRPr="00B9781C">
              <w:rPr>
                <w:sz w:val="18"/>
                <w:lang w:val="fr-FR"/>
              </w:rPr>
              <w:t>Bangladesh (32)</w:t>
            </w:r>
          </w:p>
        </w:tc>
        <w:tc>
          <w:tcPr>
            <w:tcW w:w="1359" w:type="dxa"/>
            <w:shd w:val="clear" w:color="auto" w:fill="auto"/>
            <w:noWrap/>
            <w:vAlign w:val="bottom"/>
            <w:hideMark/>
          </w:tcPr>
          <w:p w14:paraId="73929193" w14:textId="77777777" w:rsidR="00B9781C" w:rsidRPr="00B9781C" w:rsidRDefault="00B9781C" w:rsidP="00B9781C">
            <w:pPr>
              <w:suppressAutoHyphens w:val="0"/>
              <w:spacing w:before="40" w:after="40" w:line="220" w:lineRule="exact"/>
              <w:jc w:val="right"/>
              <w:rPr>
                <w:sz w:val="18"/>
              </w:rPr>
            </w:pPr>
          </w:p>
        </w:tc>
        <w:tc>
          <w:tcPr>
            <w:tcW w:w="1475" w:type="dxa"/>
            <w:shd w:val="clear" w:color="auto" w:fill="auto"/>
            <w:noWrap/>
            <w:vAlign w:val="bottom"/>
            <w:hideMark/>
          </w:tcPr>
          <w:p w14:paraId="58E7992E" w14:textId="77777777" w:rsidR="00B9781C" w:rsidRPr="00B9781C" w:rsidRDefault="00B9781C" w:rsidP="00B9781C">
            <w:pPr>
              <w:suppressAutoHyphens w:val="0"/>
              <w:spacing w:before="40" w:after="40" w:line="220" w:lineRule="exact"/>
              <w:jc w:val="right"/>
              <w:rPr>
                <w:sz w:val="18"/>
              </w:rPr>
            </w:pPr>
            <w:r w:rsidRPr="00B9781C">
              <w:rPr>
                <w:sz w:val="18"/>
                <w:lang w:val="fr-FR"/>
              </w:rPr>
              <w:t>Inconnue (2)</w:t>
            </w:r>
          </w:p>
        </w:tc>
      </w:tr>
      <w:tr w:rsidR="00B9781C" w:rsidRPr="00B9781C" w14:paraId="4D662D5A" w14:textId="77777777" w:rsidTr="00927038">
        <w:tc>
          <w:tcPr>
            <w:tcW w:w="1701" w:type="dxa"/>
            <w:shd w:val="clear" w:color="auto" w:fill="auto"/>
            <w:noWrap/>
            <w:hideMark/>
          </w:tcPr>
          <w:p w14:paraId="52144576" w14:textId="77777777" w:rsidR="00B9781C" w:rsidRPr="00B9781C" w:rsidRDefault="00B9781C" w:rsidP="00B9781C">
            <w:pPr>
              <w:suppressAutoHyphens w:val="0"/>
              <w:spacing w:before="40" w:after="40" w:line="220" w:lineRule="exact"/>
              <w:rPr>
                <w:sz w:val="18"/>
              </w:rPr>
            </w:pPr>
          </w:p>
        </w:tc>
        <w:tc>
          <w:tcPr>
            <w:tcW w:w="1245" w:type="dxa"/>
            <w:shd w:val="clear" w:color="auto" w:fill="auto"/>
            <w:noWrap/>
            <w:vAlign w:val="bottom"/>
            <w:hideMark/>
          </w:tcPr>
          <w:p w14:paraId="6EB99A4E" w14:textId="77777777" w:rsidR="00B9781C" w:rsidRPr="00B9781C" w:rsidRDefault="00B9781C" w:rsidP="00B9781C">
            <w:pPr>
              <w:suppressAutoHyphens w:val="0"/>
              <w:spacing w:before="40" w:after="40" w:line="220" w:lineRule="exact"/>
              <w:jc w:val="right"/>
              <w:rPr>
                <w:sz w:val="18"/>
              </w:rPr>
            </w:pPr>
          </w:p>
        </w:tc>
        <w:tc>
          <w:tcPr>
            <w:tcW w:w="1590" w:type="dxa"/>
            <w:shd w:val="clear" w:color="auto" w:fill="auto"/>
            <w:noWrap/>
            <w:vAlign w:val="bottom"/>
            <w:hideMark/>
          </w:tcPr>
          <w:p w14:paraId="61618564" w14:textId="77777777" w:rsidR="00B9781C" w:rsidRPr="00B9781C" w:rsidRDefault="00B9781C" w:rsidP="00B9781C">
            <w:pPr>
              <w:suppressAutoHyphens w:val="0"/>
              <w:spacing w:before="40" w:after="40" w:line="220" w:lineRule="exact"/>
              <w:jc w:val="right"/>
              <w:rPr>
                <w:sz w:val="18"/>
              </w:rPr>
            </w:pPr>
            <w:r w:rsidRPr="00B9781C">
              <w:rPr>
                <w:sz w:val="18"/>
                <w:lang w:val="fr-FR"/>
              </w:rPr>
              <w:t>Inde (16)</w:t>
            </w:r>
          </w:p>
        </w:tc>
        <w:tc>
          <w:tcPr>
            <w:tcW w:w="1359" w:type="dxa"/>
            <w:shd w:val="clear" w:color="auto" w:fill="auto"/>
            <w:noWrap/>
            <w:vAlign w:val="bottom"/>
            <w:hideMark/>
          </w:tcPr>
          <w:p w14:paraId="75472C42" w14:textId="77777777" w:rsidR="00B9781C" w:rsidRPr="00B9781C" w:rsidRDefault="00B9781C" w:rsidP="00B9781C">
            <w:pPr>
              <w:suppressAutoHyphens w:val="0"/>
              <w:spacing w:before="40" w:after="40" w:line="220" w:lineRule="exact"/>
              <w:jc w:val="right"/>
              <w:rPr>
                <w:sz w:val="18"/>
              </w:rPr>
            </w:pPr>
          </w:p>
        </w:tc>
        <w:tc>
          <w:tcPr>
            <w:tcW w:w="1475" w:type="dxa"/>
            <w:shd w:val="clear" w:color="auto" w:fill="auto"/>
            <w:noWrap/>
            <w:vAlign w:val="bottom"/>
            <w:hideMark/>
          </w:tcPr>
          <w:p w14:paraId="4679E580" w14:textId="77777777" w:rsidR="00B9781C" w:rsidRPr="00B9781C" w:rsidRDefault="00B9781C" w:rsidP="00B9781C">
            <w:pPr>
              <w:suppressAutoHyphens w:val="0"/>
              <w:spacing w:before="40" w:after="40" w:line="220" w:lineRule="exact"/>
              <w:jc w:val="right"/>
              <w:rPr>
                <w:sz w:val="18"/>
              </w:rPr>
            </w:pPr>
          </w:p>
        </w:tc>
      </w:tr>
      <w:tr w:rsidR="00B9781C" w:rsidRPr="00B9781C" w14:paraId="7AA318E5" w14:textId="77777777" w:rsidTr="00927038">
        <w:tc>
          <w:tcPr>
            <w:tcW w:w="1701" w:type="dxa"/>
            <w:shd w:val="clear" w:color="auto" w:fill="auto"/>
            <w:noWrap/>
            <w:hideMark/>
          </w:tcPr>
          <w:p w14:paraId="63E6A4F8" w14:textId="77777777" w:rsidR="00B9781C" w:rsidRPr="00B9781C" w:rsidRDefault="00B9781C" w:rsidP="00B9781C">
            <w:pPr>
              <w:suppressAutoHyphens w:val="0"/>
              <w:spacing w:before="40" w:after="40" w:line="220" w:lineRule="exact"/>
              <w:rPr>
                <w:sz w:val="18"/>
              </w:rPr>
            </w:pPr>
          </w:p>
        </w:tc>
        <w:tc>
          <w:tcPr>
            <w:tcW w:w="1245" w:type="dxa"/>
            <w:shd w:val="clear" w:color="auto" w:fill="auto"/>
            <w:noWrap/>
            <w:vAlign w:val="bottom"/>
            <w:hideMark/>
          </w:tcPr>
          <w:p w14:paraId="22539EAE" w14:textId="77777777" w:rsidR="00B9781C" w:rsidRPr="00B9781C" w:rsidRDefault="00B9781C" w:rsidP="00B9781C">
            <w:pPr>
              <w:suppressAutoHyphens w:val="0"/>
              <w:spacing w:before="40" w:after="40" w:line="220" w:lineRule="exact"/>
              <w:jc w:val="right"/>
              <w:rPr>
                <w:sz w:val="18"/>
              </w:rPr>
            </w:pPr>
          </w:p>
        </w:tc>
        <w:tc>
          <w:tcPr>
            <w:tcW w:w="1590" w:type="dxa"/>
            <w:shd w:val="clear" w:color="auto" w:fill="auto"/>
            <w:noWrap/>
            <w:vAlign w:val="bottom"/>
            <w:hideMark/>
          </w:tcPr>
          <w:p w14:paraId="7CFB31DA" w14:textId="77777777" w:rsidR="00B9781C" w:rsidRPr="00B9781C" w:rsidRDefault="00B9781C" w:rsidP="00B9781C">
            <w:pPr>
              <w:suppressAutoHyphens w:val="0"/>
              <w:spacing w:before="40" w:after="40" w:line="220" w:lineRule="exact"/>
              <w:jc w:val="right"/>
              <w:rPr>
                <w:sz w:val="18"/>
              </w:rPr>
            </w:pPr>
            <w:r w:rsidRPr="00B9781C">
              <w:rPr>
                <w:sz w:val="18"/>
                <w:lang w:val="fr-FR"/>
              </w:rPr>
              <w:t>Sri Lanka (52)</w:t>
            </w:r>
          </w:p>
        </w:tc>
        <w:tc>
          <w:tcPr>
            <w:tcW w:w="1359" w:type="dxa"/>
            <w:shd w:val="clear" w:color="auto" w:fill="auto"/>
            <w:noWrap/>
            <w:vAlign w:val="bottom"/>
            <w:hideMark/>
          </w:tcPr>
          <w:p w14:paraId="4BB484AF" w14:textId="77777777" w:rsidR="00B9781C" w:rsidRPr="00B9781C" w:rsidRDefault="00B9781C" w:rsidP="00B9781C">
            <w:pPr>
              <w:suppressAutoHyphens w:val="0"/>
              <w:spacing w:before="40" w:after="40" w:line="220" w:lineRule="exact"/>
              <w:jc w:val="right"/>
              <w:rPr>
                <w:sz w:val="18"/>
              </w:rPr>
            </w:pPr>
          </w:p>
        </w:tc>
        <w:tc>
          <w:tcPr>
            <w:tcW w:w="1475" w:type="dxa"/>
            <w:shd w:val="clear" w:color="auto" w:fill="auto"/>
            <w:noWrap/>
            <w:vAlign w:val="bottom"/>
            <w:hideMark/>
          </w:tcPr>
          <w:p w14:paraId="67531D97" w14:textId="77777777" w:rsidR="00B9781C" w:rsidRPr="00B9781C" w:rsidRDefault="00B9781C" w:rsidP="00B9781C">
            <w:pPr>
              <w:suppressAutoHyphens w:val="0"/>
              <w:spacing w:before="40" w:after="40" w:line="220" w:lineRule="exact"/>
              <w:jc w:val="right"/>
              <w:rPr>
                <w:sz w:val="18"/>
              </w:rPr>
            </w:pPr>
          </w:p>
        </w:tc>
      </w:tr>
      <w:tr w:rsidR="00B9781C" w:rsidRPr="00B9781C" w14:paraId="72CA47B5" w14:textId="77777777" w:rsidTr="00927038">
        <w:tc>
          <w:tcPr>
            <w:tcW w:w="1701" w:type="dxa"/>
            <w:shd w:val="clear" w:color="auto" w:fill="auto"/>
            <w:noWrap/>
            <w:hideMark/>
          </w:tcPr>
          <w:p w14:paraId="5DFF10BC" w14:textId="77777777" w:rsidR="00B9781C" w:rsidRPr="00B9781C" w:rsidRDefault="00B9781C" w:rsidP="00B9781C">
            <w:pPr>
              <w:suppressAutoHyphens w:val="0"/>
              <w:spacing w:before="40" w:after="40" w:line="220" w:lineRule="exact"/>
              <w:rPr>
                <w:sz w:val="18"/>
              </w:rPr>
            </w:pPr>
          </w:p>
        </w:tc>
        <w:tc>
          <w:tcPr>
            <w:tcW w:w="1245" w:type="dxa"/>
            <w:shd w:val="clear" w:color="auto" w:fill="auto"/>
            <w:noWrap/>
            <w:vAlign w:val="bottom"/>
            <w:hideMark/>
          </w:tcPr>
          <w:p w14:paraId="1D31ECC4" w14:textId="77777777" w:rsidR="00B9781C" w:rsidRPr="00B9781C" w:rsidRDefault="00B9781C" w:rsidP="00B9781C">
            <w:pPr>
              <w:suppressAutoHyphens w:val="0"/>
              <w:spacing w:before="40" w:after="40" w:line="220" w:lineRule="exact"/>
              <w:jc w:val="right"/>
              <w:rPr>
                <w:sz w:val="18"/>
              </w:rPr>
            </w:pPr>
          </w:p>
        </w:tc>
        <w:tc>
          <w:tcPr>
            <w:tcW w:w="1590" w:type="dxa"/>
            <w:shd w:val="clear" w:color="auto" w:fill="auto"/>
            <w:noWrap/>
            <w:vAlign w:val="bottom"/>
            <w:hideMark/>
          </w:tcPr>
          <w:p w14:paraId="1F54E755" w14:textId="77777777" w:rsidR="00B9781C" w:rsidRPr="00B9781C" w:rsidRDefault="00B9781C" w:rsidP="00B9781C">
            <w:pPr>
              <w:suppressAutoHyphens w:val="0"/>
              <w:spacing w:before="40" w:after="40" w:line="220" w:lineRule="exact"/>
              <w:jc w:val="right"/>
              <w:rPr>
                <w:sz w:val="18"/>
              </w:rPr>
            </w:pPr>
            <w:r w:rsidRPr="00B9781C">
              <w:rPr>
                <w:sz w:val="18"/>
                <w:lang w:val="fr-FR"/>
              </w:rPr>
              <w:t>Madagascar (4)</w:t>
            </w:r>
          </w:p>
        </w:tc>
        <w:tc>
          <w:tcPr>
            <w:tcW w:w="1359" w:type="dxa"/>
            <w:shd w:val="clear" w:color="auto" w:fill="auto"/>
            <w:noWrap/>
            <w:vAlign w:val="bottom"/>
            <w:hideMark/>
          </w:tcPr>
          <w:p w14:paraId="173B7056" w14:textId="77777777" w:rsidR="00B9781C" w:rsidRPr="00B9781C" w:rsidRDefault="00B9781C" w:rsidP="00B9781C">
            <w:pPr>
              <w:suppressAutoHyphens w:val="0"/>
              <w:spacing w:before="40" w:after="40" w:line="220" w:lineRule="exact"/>
              <w:jc w:val="right"/>
              <w:rPr>
                <w:sz w:val="18"/>
              </w:rPr>
            </w:pPr>
          </w:p>
        </w:tc>
        <w:tc>
          <w:tcPr>
            <w:tcW w:w="1475" w:type="dxa"/>
            <w:shd w:val="clear" w:color="auto" w:fill="auto"/>
            <w:noWrap/>
            <w:vAlign w:val="bottom"/>
            <w:hideMark/>
          </w:tcPr>
          <w:p w14:paraId="5E515F85" w14:textId="77777777" w:rsidR="00B9781C" w:rsidRPr="00B9781C" w:rsidRDefault="00B9781C" w:rsidP="00B9781C">
            <w:pPr>
              <w:suppressAutoHyphens w:val="0"/>
              <w:spacing w:before="40" w:after="40" w:line="220" w:lineRule="exact"/>
              <w:jc w:val="right"/>
              <w:rPr>
                <w:sz w:val="18"/>
              </w:rPr>
            </w:pPr>
          </w:p>
        </w:tc>
      </w:tr>
      <w:tr w:rsidR="00B9781C" w:rsidRPr="00B9781C" w14:paraId="0CB2580D" w14:textId="77777777" w:rsidTr="00927038">
        <w:tc>
          <w:tcPr>
            <w:tcW w:w="1701" w:type="dxa"/>
            <w:shd w:val="clear" w:color="auto" w:fill="auto"/>
            <w:noWrap/>
            <w:hideMark/>
          </w:tcPr>
          <w:p w14:paraId="552DD527" w14:textId="77777777" w:rsidR="00B9781C" w:rsidRPr="00B9781C" w:rsidRDefault="00B9781C" w:rsidP="00B9781C">
            <w:pPr>
              <w:suppressAutoHyphens w:val="0"/>
              <w:spacing w:before="40" w:after="40" w:line="220" w:lineRule="exact"/>
              <w:rPr>
                <w:sz w:val="18"/>
              </w:rPr>
            </w:pPr>
          </w:p>
        </w:tc>
        <w:tc>
          <w:tcPr>
            <w:tcW w:w="1245" w:type="dxa"/>
            <w:shd w:val="clear" w:color="auto" w:fill="auto"/>
            <w:noWrap/>
            <w:vAlign w:val="bottom"/>
            <w:hideMark/>
          </w:tcPr>
          <w:p w14:paraId="5A57104F" w14:textId="77777777" w:rsidR="00B9781C" w:rsidRPr="00B9781C" w:rsidRDefault="00B9781C" w:rsidP="00B9781C">
            <w:pPr>
              <w:suppressAutoHyphens w:val="0"/>
              <w:spacing w:before="40" w:after="40" w:line="220" w:lineRule="exact"/>
              <w:jc w:val="right"/>
              <w:rPr>
                <w:sz w:val="18"/>
              </w:rPr>
            </w:pPr>
          </w:p>
        </w:tc>
        <w:tc>
          <w:tcPr>
            <w:tcW w:w="1590" w:type="dxa"/>
            <w:shd w:val="clear" w:color="auto" w:fill="auto"/>
            <w:noWrap/>
            <w:vAlign w:val="bottom"/>
            <w:hideMark/>
          </w:tcPr>
          <w:p w14:paraId="59198A0E" w14:textId="77777777" w:rsidR="00B9781C" w:rsidRPr="00B9781C" w:rsidRDefault="00B9781C" w:rsidP="00B9781C">
            <w:pPr>
              <w:suppressAutoHyphens w:val="0"/>
              <w:spacing w:before="40" w:after="40" w:line="220" w:lineRule="exact"/>
              <w:jc w:val="right"/>
              <w:rPr>
                <w:sz w:val="18"/>
              </w:rPr>
            </w:pPr>
            <w:r w:rsidRPr="00B9781C">
              <w:rPr>
                <w:sz w:val="18"/>
                <w:lang w:val="fr-FR"/>
              </w:rPr>
              <w:t>Seychelles (204)</w:t>
            </w:r>
          </w:p>
        </w:tc>
        <w:tc>
          <w:tcPr>
            <w:tcW w:w="1359" w:type="dxa"/>
            <w:shd w:val="clear" w:color="auto" w:fill="auto"/>
            <w:noWrap/>
            <w:vAlign w:val="bottom"/>
            <w:hideMark/>
          </w:tcPr>
          <w:p w14:paraId="43D20F61" w14:textId="77777777" w:rsidR="00B9781C" w:rsidRPr="00B9781C" w:rsidRDefault="00B9781C" w:rsidP="00B9781C">
            <w:pPr>
              <w:suppressAutoHyphens w:val="0"/>
              <w:spacing w:before="40" w:after="40" w:line="220" w:lineRule="exact"/>
              <w:jc w:val="right"/>
              <w:rPr>
                <w:sz w:val="18"/>
              </w:rPr>
            </w:pPr>
          </w:p>
        </w:tc>
        <w:tc>
          <w:tcPr>
            <w:tcW w:w="1475" w:type="dxa"/>
            <w:shd w:val="clear" w:color="auto" w:fill="auto"/>
            <w:noWrap/>
            <w:vAlign w:val="bottom"/>
            <w:hideMark/>
          </w:tcPr>
          <w:p w14:paraId="6CA4E356" w14:textId="77777777" w:rsidR="00B9781C" w:rsidRPr="00B9781C" w:rsidRDefault="00B9781C" w:rsidP="00B9781C">
            <w:pPr>
              <w:suppressAutoHyphens w:val="0"/>
              <w:spacing w:before="40" w:after="40" w:line="220" w:lineRule="exact"/>
              <w:jc w:val="right"/>
              <w:rPr>
                <w:sz w:val="18"/>
              </w:rPr>
            </w:pPr>
          </w:p>
        </w:tc>
      </w:tr>
      <w:tr w:rsidR="00B9781C" w:rsidRPr="00B9781C" w14:paraId="0DC2BB58" w14:textId="77777777" w:rsidTr="00927038">
        <w:tc>
          <w:tcPr>
            <w:tcW w:w="1701" w:type="dxa"/>
            <w:tcBorders>
              <w:bottom w:val="single" w:sz="4" w:space="0" w:color="auto"/>
            </w:tcBorders>
            <w:shd w:val="clear" w:color="auto" w:fill="auto"/>
            <w:noWrap/>
            <w:hideMark/>
          </w:tcPr>
          <w:p w14:paraId="30E89D4D" w14:textId="77777777" w:rsidR="00B9781C" w:rsidRPr="00B9781C" w:rsidRDefault="00B9781C" w:rsidP="00B9781C">
            <w:pPr>
              <w:suppressAutoHyphens w:val="0"/>
              <w:spacing w:before="40" w:after="40" w:line="220" w:lineRule="exact"/>
              <w:rPr>
                <w:sz w:val="18"/>
              </w:rPr>
            </w:pPr>
          </w:p>
        </w:tc>
        <w:tc>
          <w:tcPr>
            <w:tcW w:w="1245" w:type="dxa"/>
            <w:tcBorders>
              <w:bottom w:val="single" w:sz="4" w:space="0" w:color="auto"/>
            </w:tcBorders>
            <w:shd w:val="clear" w:color="auto" w:fill="auto"/>
            <w:noWrap/>
            <w:vAlign w:val="bottom"/>
            <w:hideMark/>
          </w:tcPr>
          <w:p w14:paraId="66E75DC0" w14:textId="77777777" w:rsidR="00B9781C" w:rsidRPr="00B9781C" w:rsidRDefault="00B9781C" w:rsidP="00B9781C">
            <w:pPr>
              <w:suppressAutoHyphens w:val="0"/>
              <w:spacing w:before="40" w:after="40" w:line="220" w:lineRule="exact"/>
              <w:jc w:val="right"/>
              <w:rPr>
                <w:sz w:val="18"/>
              </w:rPr>
            </w:pPr>
          </w:p>
        </w:tc>
        <w:tc>
          <w:tcPr>
            <w:tcW w:w="1590" w:type="dxa"/>
            <w:tcBorders>
              <w:bottom w:val="single" w:sz="4" w:space="0" w:color="auto"/>
            </w:tcBorders>
            <w:shd w:val="clear" w:color="auto" w:fill="auto"/>
            <w:noWrap/>
            <w:vAlign w:val="bottom"/>
            <w:hideMark/>
          </w:tcPr>
          <w:p w14:paraId="5504733A" w14:textId="77777777" w:rsidR="00B9781C" w:rsidRPr="00B9781C" w:rsidRDefault="00B9781C" w:rsidP="00B9781C">
            <w:pPr>
              <w:suppressAutoHyphens w:val="0"/>
              <w:spacing w:before="40" w:after="40" w:line="220" w:lineRule="exact"/>
              <w:jc w:val="right"/>
              <w:rPr>
                <w:sz w:val="18"/>
              </w:rPr>
            </w:pPr>
            <w:r w:rsidRPr="00B9781C">
              <w:rPr>
                <w:sz w:val="18"/>
                <w:lang w:val="fr-FR"/>
              </w:rPr>
              <w:t>Inconnue (7)</w:t>
            </w:r>
          </w:p>
        </w:tc>
        <w:tc>
          <w:tcPr>
            <w:tcW w:w="1359" w:type="dxa"/>
            <w:tcBorders>
              <w:bottom w:val="single" w:sz="4" w:space="0" w:color="auto"/>
            </w:tcBorders>
            <w:shd w:val="clear" w:color="auto" w:fill="auto"/>
            <w:noWrap/>
            <w:vAlign w:val="bottom"/>
            <w:hideMark/>
          </w:tcPr>
          <w:p w14:paraId="26C5682A" w14:textId="77777777" w:rsidR="00B9781C" w:rsidRPr="00B9781C" w:rsidRDefault="00B9781C" w:rsidP="00B9781C">
            <w:pPr>
              <w:suppressAutoHyphens w:val="0"/>
              <w:spacing w:before="40" w:after="40" w:line="220" w:lineRule="exact"/>
              <w:jc w:val="right"/>
              <w:rPr>
                <w:sz w:val="18"/>
              </w:rPr>
            </w:pPr>
          </w:p>
        </w:tc>
        <w:tc>
          <w:tcPr>
            <w:tcW w:w="1475" w:type="dxa"/>
            <w:tcBorders>
              <w:bottom w:val="single" w:sz="4" w:space="0" w:color="auto"/>
            </w:tcBorders>
            <w:shd w:val="clear" w:color="auto" w:fill="auto"/>
            <w:noWrap/>
            <w:vAlign w:val="bottom"/>
            <w:hideMark/>
          </w:tcPr>
          <w:p w14:paraId="7E39E2E7" w14:textId="77777777" w:rsidR="00B9781C" w:rsidRPr="00B9781C" w:rsidRDefault="00B9781C" w:rsidP="00B9781C">
            <w:pPr>
              <w:suppressAutoHyphens w:val="0"/>
              <w:spacing w:before="40" w:after="40" w:line="220" w:lineRule="exact"/>
              <w:jc w:val="right"/>
              <w:rPr>
                <w:sz w:val="18"/>
              </w:rPr>
            </w:pPr>
          </w:p>
        </w:tc>
      </w:tr>
      <w:tr w:rsidR="00B9781C" w:rsidRPr="00B9781C" w14:paraId="1144FC2A" w14:textId="77777777" w:rsidTr="00927038">
        <w:tc>
          <w:tcPr>
            <w:tcW w:w="1701" w:type="dxa"/>
            <w:tcBorders>
              <w:top w:val="single" w:sz="4" w:space="0" w:color="auto"/>
              <w:bottom w:val="single" w:sz="12" w:space="0" w:color="auto"/>
            </w:tcBorders>
            <w:shd w:val="clear" w:color="auto" w:fill="auto"/>
            <w:noWrap/>
            <w:hideMark/>
          </w:tcPr>
          <w:p w14:paraId="0299E987" w14:textId="77777777" w:rsidR="00B9781C" w:rsidRPr="00927038" w:rsidRDefault="00B9781C" w:rsidP="00927038">
            <w:pPr>
              <w:suppressAutoHyphens w:val="0"/>
              <w:spacing w:before="80" w:after="80" w:line="200" w:lineRule="exact"/>
              <w:rPr>
                <w:i/>
                <w:iCs/>
                <w:spacing w:val="4"/>
                <w:w w:val="103"/>
                <w:kern w:val="14"/>
                <w:sz w:val="16"/>
                <w:szCs w:val="16"/>
              </w:rPr>
            </w:pPr>
          </w:p>
        </w:tc>
        <w:tc>
          <w:tcPr>
            <w:tcW w:w="1245" w:type="dxa"/>
            <w:tcBorders>
              <w:top w:val="single" w:sz="4" w:space="0" w:color="auto"/>
              <w:bottom w:val="single" w:sz="12" w:space="0" w:color="auto"/>
            </w:tcBorders>
            <w:shd w:val="clear" w:color="auto" w:fill="auto"/>
            <w:noWrap/>
            <w:vAlign w:val="bottom"/>
            <w:hideMark/>
          </w:tcPr>
          <w:p w14:paraId="65A08940" w14:textId="77777777" w:rsidR="00B9781C" w:rsidRPr="00927038" w:rsidRDefault="00B9781C" w:rsidP="00927038">
            <w:pPr>
              <w:suppressAutoHyphens w:val="0"/>
              <w:spacing w:before="80" w:after="80" w:line="200" w:lineRule="exact"/>
              <w:jc w:val="right"/>
              <w:rPr>
                <w:i/>
                <w:spacing w:val="4"/>
                <w:w w:val="103"/>
                <w:kern w:val="14"/>
                <w:sz w:val="16"/>
              </w:rPr>
            </w:pPr>
            <w:r w:rsidRPr="00927038">
              <w:rPr>
                <w:i/>
                <w:spacing w:val="4"/>
                <w:w w:val="103"/>
                <w:kern w:val="14"/>
                <w:sz w:val="16"/>
                <w:lang w:val="fr-FR"/>
              </w:rPr>
              <w:t>2022</w:t>
            </w:r>
          </w:p>
        </w:tc>
        <w:tc>
          <w:tcPr>
            <w:tcW w:w="1590" w:type="dxa"/>
            <w:tcBorders>
              <w:top w:val="single" w:sz="4" w:space="0" w:color="auto"/>
              <w:bottom w:val="single" w:sz="12" w:space="0" w:color="auto"/>
            </w:tcBorders>
            <w:shd w:val="clear" w:color="auto" w:fill="auto"/>
            <w:noWrap/>
            <w:vAlign w:val="bottom"/>
            <w:hideMark/>
          </w:tcPr>
          <w:p w14:paraId="5ABE58B5" w14:textId="77777777" w:rsidR="00B9781C" w:rsidRPr="00927038" w:rsidRDefault="00B9781C" w:rsidP="00927038">
            <w:pPr>
              <w:suppressAutoHyphens w:val="0"/>
              <w:spacing w:before="80" w:after="80" w:line="200" w:lineRule="exact"/>
              <w:jc w:val="right"/>
              <w:rPr>
                <w:i/>
                <w:spacing w:val="4"/>
                <w:w w:val="103"/>
                <w:kern w:val="14"/>
                <w:sz w:val="16"/>
              </w:rPr>
            </w:pPr>
            <w:r w:rsidRPr="00927038">
              <w:rPr>
                <w:i/>
                <w:spacing w:val="4"/>
                <w:w w:val="103"/>
                <w:kern w:val="14"/>
                <w:sz w:val="16"/>
              </w:rPr>
              <w:t> </w:t>
            </w:r>
          </w:p>
        </w:tc>
        <w:tc>
          <w:tcPr>
            <w:tcW w:w="1359" w:type="dxa"/>
            <w:tcBorders>
              <w:top w:val="single" w:sz="4" w:space="0" w:color="auto"/>
              <w:bottom w:val="single" w:sz="12" w:space="0" w:color="auto"/>
            </w:tcBorders>
            <w:shd w:val="clear" w:color="auto" w:fill="auto"/>
            <w:noWrap/>
            <w:vAlign w:val="bottom"/>
            <w:hideMark/>
          </w:tcPr>
          <w:p w14:paraId="535DFD48" w14:textId="77777777" w:rsidR="00B9781C" w:rsidRPr="00927038" w:rsidRDefault="00B9781C" w:rsidP="00927038">
            <w:pPr>
              <w:suppressAutoHyphens w:val="0"/>
              <w:spacing w:before="80" w:after="80" w:line="200" w:lineRule="exact"/>
              <w:jc w:val="right"/>
              <w:rPr>
                <w:i/>
                <w:spacing w:val="4"/>
                <w:w w:val="103"/>
                <w:kern w:val="14"/>
                <w:sz w:val="16"/>
              </w:rPr>
            </w:pPr>
            <w:r w:rsidRPr="00927038">
              <w:rPr>
                <w:i/>
                <w:spacing w:val="4"/>
                <w:w w:val="103"/>
                <w:kern w:val="14"/>
                <w:sz w:val="16"/>
                <w:lang w:val="fr-FR"/>
              </w:rPr>
              <w:t>2023</w:t>
            </w:r>
          </w:p>
        </w:tc>
        <w:tc>
          <w:tcPr>
            <w:tcW w:w="1475" w:type="dxa"/>
            <w:tcBorders>
              <w:top w:val="single" w:sz="4" w:space="0" w:color="auto"/>
              <w:bottom w:val="single" w:sz="12" w:space="0" w:color="auto"/>
            </w:tcBorders>
            <w:shd w:val="clear" w:color="auto" w:fill="auto"/>
            <w:noWrap/>
            <w:vAlign w:val="bottom"/>
            <w:hideMark/>
          </w:tcPr>
          <w:p w14:paraId="57CA91B7" w14:textId="77777777" w:rsidR="00B9781C" w:rsidRPr="00927038" w:rsidRDefault="00B9781C" w:rsidP="00927038">
            <w:pPr>
              <w:suppressAutoHyphens w:val="0"/>
              <w:spacing w:before="80" w:after="80" w:line="200" w:lineRule="exact"/>
              <w:rPr>
                <w:i/>
                <w:spacing w:val="4"/>
                <w:w w:val="103"/>
                <w:kern w:val="14"/>
                <w:sz w:val="16"/>
              </w:rPr>
            </w:pPr>
            <w:r w:rsidRPr="00927038">
              <w:rPr>
                <w:i/>
                <w:spacing w:val="4"/>
                <w:w w:val="103"/>
                <w:kern w:val="14"/>
                <w:sz w:val="16"/>
              </w:rPr>
              <w:t> </w:t>
            </w:r>
          </w:p>
        </w:tc>
      </w:tr>
      <w:tr w:rsidR="00B9781C" w:rsidRPr="00B9781C" w14:paraId="5E6EDD59" w14:textId="77777777" w:rsidTr="00927038">
        <w:tc>
          <w:tcPr>
            <w:tcW w:w="1701" w:type="dxa"/>
            <w:tcBorders>
              <w:top w:val="single" w:sz="12" w:space="0" w:color="auto"/>
            </w:tcBorders>
            <w:shd w:val="clear" w:color="auto" w:fill="auto"/>
            <w:noWrap/>
            <w:hideMark/>
          </w:tcPr>
          <w:p w14:paraId="1E8A9334" w14:textId="77777777" w:rsidR="00B9781C" w:rsidRPr="00B9781C" w:rsidRDefault="00B9781C" w:rsidP="00B9781C">
            <w:pPr>
              <w:suppressAutoHyphens w:val="0"/>
              <w:spacing w:before="40" w:after="40" w:line="220" w:lineRule="exact"/>
              <w:rPr>
                <w:sz w:val="18"/>
              </w:rPr>
            </w:pPr>
            <w:r w:rsidRPr="00B9781C">
              <w:rPr>
                <w:sz w:val="18"/>
                <w:lang w:val="fr-FR"/>
              </w:rPr>
              <w:t>Enquête</w:t>
            </w:r>
          </w:p>
        </w:tc>
        <w:tc>
          <w:tcPr>
            <w:tcW w:w="1245" w:type="dxa"/>
            <w:tcBorders>
              <w:top w:val="single" w:sz="12" w:space="0" w:color="auto"/>
            </w:tcBorders>
            <w:shd w:val="clear" w:color="auto" w:fill="auto"/>
            <w:noWrap/>
            <w:vAlign w:val="bottom"/>
            <w:hideMark/>
          </w:tcPr>
          <w:p w14:paraId="453DF15B" w14:textId="77777777" w:rsidR="00B9781C" w:rsidRPr="00B9781C" w:rsidRDefault="00B9781C" w:rsidP="00B9781C">
            <w:pPr>
              <w:suppressAutoHyphens w:val="0"/>
              <w:spacing w:before="40" w:after="40" w:line="220" w:lineRule="exact"/>
              <w:jc w:val="right"/>
              <w:rPr>
                <w:sz w:val="18"/>
              </w:rPr>
            </w:pPr>
            <w:r w:rsidRPr="00B9781C">
              <w:rPr>
                <w:sz w:val="18"/>
                <w:lang w:val="fr-FR"/>
              </w:rPr>
              <w:t>34</w:t>
            </w:r>
          </w:p>
        </w:tc>
        <w:tc>
          <w:tcPr>
            <w:tcW w:w="1590" w:type="dxa"/>
            <w:tcBorders>
              <w:top w:val="single" w:sz="12" w:space="0" w:color="auto"/>
            </w:tcBorders>
            <w:shd w:val="clear" w:color="auto" w:fill="auto"/>
            <w:noWrap/>
            <w:vAlign w:val="bottom"/>
            <w:hideMark/>
          </w:tcPr>
          <w:p w14:paraId="74610420" w14:textId="77777777" w:rsidR="00B9781C" w:rsidRPr="00B9781C" w:rsidRDefault="00B9781C" w:rsidP="00B9781C">
            <w:pPr>
              <w:suppressAutoHyphens w:val="0"/>
              <w:spacing w:before="40" w:after="40" w:line="220" w:lineRule="exact"/>
              <w:jc w:val="right"/>
              <w:rPr>
                <w:sz w:val="18"/>
              </w:rPr>
            </w:pPr>
            <w:r w:rsidRPr="00B9781C">
              <w:rPr>
                <w:sz w:val="18"/>
                <w:lang w:val="fr-FR"/>
              </w:rPr>
              <w:t>Enquête</w:t>
            </w:r>
          </w:p>
        </w:tc>
        <w:tc>
          <w:tcPr>
            <w:tcW w:w="1359" w:type="dxa"/>
            <w:tcBorders>
              <w:top w:val="single" w:sz="12" w:space="0" w:color="auto"/>
            </w:tcBorders>
            <w:shd w:val="clear" w:color="auto" w:fill="auto"/>
            <w:noWrap/>
            <w:vAlign w:val="bottom"/>
            <w:hideMark/>
          </w:tcPr>
          <w:p w14:paraId="48E8382F" w14:textId="77777777" w:rsidR="00B9781C" w:rsidRPr="00B9781C" w:rsidRDefault="00B9781C" w:rsidP="00B9781C">
            <w:pPr>
              <w:suppressAutoHyphens w:val="0"/>
              <w:spacing w:before="40" w:after="40" w:line="220" w:lineRule="exact"/>
              <w:jc w:val="right"/>
              <w:rPr>
                <w:sz w:val="18"/>
              </w:rPr>
            </w:pPr>
            <w:r w:rsidRPr="00B9781C">
              <w:rPr>
                <w:sz w:val="18"/>
                <w:lang w:val="fr-FR"/>
              </w:rPr>
              <w:t>42</w:t>
            </w:r>
          </w:p>
        </w:tc>
        <w:tc>
          <w:tcPr>
            <w:tcW w:w="1475" w:type="dxa"/>
            <w:tcBorders>
              <w:top w:val="single" w:sz="12" w:space="0" w:color="auto"/>
            </w:tcBorders>
            <w:shd w:val="clear" w:color="auto" w:fill="auto"/>
            <w:noWrap/>
            <w:vAlign w:val="bottom"/>
            <w:hideMark/>
          </w:tcPr>
          <w:p w14:paraId="0FC046F5" w14:textId="77777777" w:rsidR="00B9781C" w:rsidRPr="00B9781C" w:rsidRDefault="00B9781C" w:rsidP="00B9781C">
            <w:pPr>
              <w:suppressAutoHyphens w:val="0"/>
              <w:spacing w:before="40" w:after="40" w:line="220" w:lineRule="exact"/>
              <w:jc w:val="right"/>
              <w:rPr>
                <w:sz w:val="18"/>
              </w:rPr>
            </w:pPr>
            <w:r w:rsidRPr="00B9781C">
              <w:rPr>
                <w:sz w:val="18"/>
              </w:rPr>
              <w:t> </w:t>
            </w:r>
          </w:p>
        </w:tc>
      </w:tr>
      <w:tr w:rsidR="00B9781C" w:rsidRPr="00B9781C" w14:paraId="30B5E64C" w14:textId="77777777" w:rsidTr="00927038">
        <w:tc>
          <w:tcPr>
            <w:tcW w:w="1701" w:type="dxa"/>
            <w:shd w:val="clear" w:color="auto" w:fill="auto"/>
            <w:noWrap/>
            <w:hideMark/>
          </w:tcPr>
          <w:p w14:paraId="5E2E8FF3" w14:textId="77777777" w:rsidR="00B9781C" w:rsidRPr="00B9781C" w:rsidRDefault="00B9781C" w:rsidP="00B9781C">
            <w:pPr>
              <w:suppressAutoHyphens w:val="0"/>
              <w:spacing w:before="40" w:after="40" w:line="220" w:lineRule="exact"/>
              <w:rPr>
                <w:sz w:val="18"/>
              </w:rPr>
            </w:pPr>
            <w:r w:rsidRPr="00B9781C">
              <w:rPr>
                <w:sz w:val="18"/>
                <w:lang w:val="fr-FR"/>
              </w:rPr>
              <w:t>Poursuites</w:t>
            </w:r>
          </w:p>
        </w:tc>
        <w:tc>
          <w:tcPr>
            <w:tcW w:w="1245" w:type="dxa"/>
            <w:shd w:val="clear" w:color="auto" w:fill="auto"/>
            <w:noWrap/>
            <w:vAlign w:val="bottom"/>
            <w:hideMark/>
          </w:tcPr>
          <w:p w14:paraId="3B553757"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1590" w:type="dxa"/>
            <w:shd w:val="clear" w:color="auto" w:fill="auto"/>
            <w:noWrap/>
            <w:vAlign w:val="bottom"/>
            <w:hideMark/>
          </w:tcPr>
          <w:p w14:paraId="4F38EB2F" w14:textId="77777777" w:rsidR="00B9781C" w:rsidRPr="00B9781C" w:rsidRDefault="00B9781C" w:rsidP="00B9781C">
            <w:pPr>
              <w:suppressAutoHyphens w:val="0"/>
              <w:spacing w:before="40" w:after="40" w:line="220" w:lineRule="exact"/>
              <w:jc w:val="right"/>
              <w:rPr>
                <w:sz w:val="18"/>
              </w:rPr>
            </w:pPr>
            <w:r w:rsidRPr="00B9781C">
              <w:rPr>
                <w:sz w:val="18"/>
                <w:lang w:val="fr-FR"/>
              </w:rPr>
              <w:t>Poursuites</w:t>
            </w:r>
          </w:p>
        </w:tc>
        <w:tc>
          <w:tcPr>
            <w:tcW w:w="1359" w:type="dxa"/>
            <w:shd w:val="clear" w:color="auto" w:fill="auto"/>
            <w:noWrap/>
            <w:vAlign w:val="bottom"/>
            <w:hideMark/>
          </w:tcPr>
          <w:p w14:paraId="55A33719"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c>
          <w:tcPr>
            <w:tcW w:w="1475" w:type="dxa"/>
            <w:shd w:val="clear" w:color="auto" w:fill="auto"/>
            <w:noWrap/>
            <w:vAlign w:val="bottom"/>
            <w:hideMark/>
          </w:tcPr>
          <w:p w14:paraId="7185AFCB" w14:textId="77777777" w:rsidR="00B9781C" w:rsidRPr="00B9781C" w:rsidRDefault="00B9781C" w:rsidP="00B9781C">
            <w:pPr>
              <w:suppressAutoHyphens w:val="0"/>
              <w:spacing w:before="40" w:after="40" w:line="220" w:lineRule="exact"/>
              <w:jc w:val="right"/>
              <w:rPr>
                <w:sz w:val="18"/>
              </w:rPr>
            </w:pPr>
            <w:r w:rsidRPr="00B9781C">
              <w:rPr>
                <w:sz w:val="18"/>
              </w:rPr>
              <w:t> </w:t>
            </w:r>
          </w:p>
        </w:tc>
      </w:tr>
      <w:tr w:rsidR="00B9781C" w:rsidRPr="00B9781C" w14:paraId="481EF0F9" w14:textId="77777777" w:rsidTr="00927038">
        <w:tc>
          <w:tcPr>
            <w:tcW w:w="1701" w:type="dxa"/>
            <w:tcBorders>
              <w:bottom w:val="single" w:sz="4" w:space="0" w:color="auto"/>
            </w:tcBorders>
            <w:shd w:val="clear" w:color="auto" w:fill="auto"/>
            <w:noWrap/>
            <w:hideMark/>
          </w:tcPr>
          <w:p w14:paraId="4D50CCA6" w14:textId="77777777" w:rsidR="00B9781C" w:rsidRPr="00B9781C" w:rsidRDefault="00B9781C" w:rsidP="00B9781C">
            <w:pPr>
              <w:suppressAutoHyphens w:val="0"/>
              <w:spacing w:before="40" w:after="40" w:line="220" w:lineRule="exact"/>
              <w:rPr>
                <w:sz w:val="18"/>
              </w:rPr>
            </w:pPr>
            <w:r w:rsidRPr="00B9781C">
              <w:rPr>
                <w:sz w:val="18"/>
                <w:lang w:val="fr-FR"/>
              </w:rPr>
              <w:t>Condamnation</w:t>
            </w:r>
          </w:p>
        </w:tc>
        <w:tc>
          <w:tcPr>
            <w:tcW w:w="1245" w:type="dxa"/>
            <w:tcBorders>
              <w:bottom w:val="single" w:sz="4" w:space="0" w:color="auto"/>
            </w:tcBorders>
            <w:shd w:val="clear" w:color="auto" w:fill="auto"/>
            <w:noWrap/>
            <w:vAlign w:val="bottom"/>
            <w:hideMark/>
          </w:tcPr>
          <w:p w14:paraId="2FC7CA62"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1590" w:type="dxa"/>
            <w:tcBorders>
              <w:bottom w:val="single" w:sz="4" w:space="0" w:color="auto"/>
            </w:tcBorders>
            <w:shd w:val="clear" w:color="auto" w:fill="auto"/>
            <w:noWrap/>
            <w:vAlign w:val="bottom"/>
            <w:hideMark/>
          </w:tcPr>
          <w:p w14:paraId="1EABCF6B" w14:textId="77777777" w:rsidR="00B9781C" w:rsidRPr="00B9781C" w:rsidRDefault="00B9781C" w:rsidP="00B9781C">
            <w:pPr>
              <w:suppressAutoHyphens w:val="0"/>
              <w:spacing w:before="40" w:after="40" w:line="220" w:lineRule="exact"/>
              <w:jc w:val="right"/>
              <w:rPr>
                <w:sz w:val="18"/>
              </w:rPr>
            </w:pPr>
            <w:r w:rsidRPr="00B9781C">
              <w:rPr>
                <w:sz w:val="18"/>
                <w:lang w:val="fr-FR"/>
              </w:rPr>
              <w:t>Condamnation</w:t>
            </w:r>
          </w:p>
        </w:tc>
        <w:tc>
          <w:tcPr>
            <w:tcW w:w="1359" w:type="dxa"/>
            <w:tcBorders>
              <w:bottom w:val="single" w:sz="4" w:space="0" w:color="auto"/>
            </w:tcBorders>
            <w:shd w:val="clear" w:color="auto" w:fill="auto"/>
            <w:noWrap/>
            <w:vAlign w:val="bottom"/>
            <w:hideMark/>
          </w:tcPr>
          <w:p w14:paraId="40411017"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1475" w:type="dxa"/>
            <w:tcBorders>
              <w:bottom w:val="single" w:sz="4" w:space="0" w:color="auto"/>
            </w:tcBorders>
            <w:shd w:val="clear" w:color="auto" w:fill="auto"/>
            <w:noWrap/>
            <w:vAlign w:val="bottom"/>
            <w:hideMark/>
          </w:tcPr>
          <w:p w14:paraId="1B13227E" w14:textId="77777777" w:rsidR="00B9781C" w:rsidRPr="00B9781C" w:rsidRDefault="00B9781C" w:rsidP="00B9781C">
            <w:pPr>
              <w:suppressAutoHyphens w:val="0"/>
              <w:spacing w:before="40" w:after="40" w:line="220" w:lineRule="exact"/>
              <w:jc w:val="right"/>
              <w:rPr>
                <w:sz w:val="18"/>
              </w:rPr>
            </w:pPr>
            <w:r w:rsidRPr="00B9781C">
              <w:rPr>
                <w:sz w:val="18"/>
              </w:rPr>
              <w:t> </w:t>
            </w:r>
          </w:p>
        </w:tc>
      </w:tr>
      <w:tr w:rsidR="00B9781C" w:rsidRPr="00927038" w14:paraId="22A012F1" w14:textId="77777777" w:rsidTr="00927038">
        <w:tc>
          <w:tcPr>
            <w:tcW w:w="1701" w:type="dxa"/>
            <w:tcBorders>
              <w:top w:val="single" w:sz="4" w:space="0" w:color="auto"/>
              <w:bottom w:val="single" w:sz="4" w:space="0" w:color="auto"/>
            </w:tcBorders>
            <w:shd w:val="clear" w:color="auto" w:fill="auto"/>
            <w:noWrap/>
            <w:hideMark/>
          </w:tcPr>
          <w:p w14:paraId="660F58F2" w14:textId="5DD30F61" w:rsidR="00B9781C" w:rsidRPr="00927038" w:rsidRDefault="00B9781C" w:rsidP="00927038">
            <w:pPr>
              <w:suppressAutoHyphens w:val="0"/>
              <w:spacing w:before="80" w:after="80" w:line="220" w:lineRule="exact"/>
              <w:ind w:left="283"/>
              <w:rPr>
                <w:b/>
                <w:bCs/>
                <w:sz w:val="18"/>
              </w:rPr>
            </w:pPr>
            <w:r w:rsidRPr="00927038">
              <w:rPr>
                <w:b/>
                <w:bCs/>
                <w:sz w:val="18"/>
                <w:lang w:val="fr-FR"/>
              </w:rPr>
              <w:t xml:space="preserve">Nombre total </w:t>
            </w:r>
            <w:r w:rsidR="00927038">
              <w:rPr>
                <w:b/>
                <w:bCs/>
                <w:sz w:val="18"/>
                <w:lang w:val="fr-FR"/>
              </w:rPr>
              <w:br/>
            </w:r>
            <w:r w:rsidRPr="00927038">
              <w:rPr>
                <w:b/>
                <w:bCs/>
                <w:sz w:val="18"/>
                <w:lang w:val="fr-FR"/>
              </w:rPr>
              <w:t>de victimes</w:t>
            </w:r>
            <w:r w:rsidRPr="00927038">
              <w:rPr>
                <w:b/>
                <w:sz w:val="18"/>
                <w:lang w:val="fr-FR"/>
              </w:rPr>
              <w:t xml:space="preserve"> </w:t>
            </w:r>
          </w:p>
        </w:tc>
        <w:tc>
          <w:tcPr>
            <w:tcW w:w="1245" w:type="dxa"/>
            <w:tcBorders>
              <w:top w:val="single" w:sz="4" w:space="0" w:color="auto"/>
              <w:bottom w:val="single" w:sz="4" w:space="0" w:color="auto"/>
            </w:tcBorders>
            <w:shd w:val="clear" w:color="auto" w:fill="auto"/>
            <w:noWrap/>
            <w:vAlign w:val="bottom"/>
            <w:hideMark/>
          </w:tcPr>
          <w:p w14:paraId="75D4299B" w14:textId="77777777" w:rsidR="00B9781C" w:rsidRPr="00927038" w:rsidRDefault="00B9781C" w:rsidP="00927038">
            <w:pPr>
              <w:suppressAutoHyphens w:val="0"/>
              <w:spacing w:before="80" w:after="80" w:line="220" w:lineRule="exact"/>
              <w:jc w:val="right"/>
              <w:rPr>
                <w:b/>
                <w:sz w:val="18"/>
              </w:rPr>
            </w:pPr>
            <w:r w:rsidRPr="00927038">
              <w:rPr>
                <w:b/>
                <w:sz w:val="18"/>
                <w:lang w:val="fr-FR"/>
              </w:rPr>
              <w:t>34</w:t>
            </w:r>
          </w:p>
        </w:tc>
        <w:tc>
          <w:tcPr>
            <w:tcW w:w="1590" w:type="dxa"/>
            <w:tcBorders>
              <w:top w:val="single" w:sz="4" w:space="0" w:color="auto"/>
              <w:bottom w:val="single" w:sz="4" w:space="0" w:color="auto"/>
            </w:tcBorders>
            <w:shd w:val="clear" w:color="auto" w:fill="auto"/>
            <w:noWrap/>
            <w:vAlign w:val="bottom"/>
            <w:hideMark/>
          </w:tcPr>
          <w:p w14:paraId="674D1C83" w14:textId="41D090C3" w:rsidR="00B9781C" w:rsidRPr="00927038" w:rsidRDefault="00B9781C" w:rsidP="00927038">
            <w:pPr>
              <w:suppressAutoHyphens w:val="0"/>
              <w:spacing w:before="80" w:after="80" w:line="220" w:lineRule="exact"/>
              <w:ind w:left="283"/>
              <w:rPr>
                <w:b/>
                <w:bCs/>
                <w:sz w:val="18"/>
              </w:rPr>
            </w:pPr>
            <w:r w:rsidRPr="00927038">
              <w:rPr>
                <w:b/>
                <w:bCs/>
                <w:sz w:val="18"/>
                <w:lang w:val="fr-FR"/>
              </w:rPr>
              <w:t xml:space="preserve">Nombre total </w:t>
            </w:r>
            <w:r w:rsidR="00927038">
              <w:rPr>
                <w:b/>
                <w:bCs/>
                <w:sz w:val="18"/>
                <w:lang w:val="fr-FR"/>
              </w:rPr>
              <w:br/>
            </w:r>
            <w:r w:rsidRPr="00927038">
              <w:rPr>
                <w:b/>
                <w:bCs/>
                <w:sz w:val="18"/>
                <w:lang w:val="fr-FR"/>
              </w:rPr>
              <w:t>de victimes</w:t>
            </w:r>
            <w:r w:rsidRPr="00927038">
              <w:rPr>
                <w:b/>
                <w:sz w:val="18"/>
                <w:lang w:val="fr-FR"/>
              </w:rPr>
              <w:t xml:space="preserve"> </w:t>
            </w:r>
          </w:p>
        </w:tc>
        <w:tc>
          <w:tcPr>
            <w:tcW w:w="1359" w:type="dxa"/>
            <w:tcBorders>
              <w:top w:val="single" w:sz="4" w:space="0" w:color="auto"/>
              <w:bottom w:val="single" w:sz="4" w:space="0" w:color="auto"/>
            </w:tcBorders>
            <w:shd w:val="clear" w:color="auto" w:fill="auto"/>
            <w:noWrap/>
            <w:vAlign w:val="bottom"/>
            <w:hideMark/>
          </w:tcPr>
          <w:p w14:paraId="144BBB83" w14:textId="77777777" w:rsidR="00B9781C" w:rsidRPr="00927038" w:rsidRDefault="00B9781C" w:rsidP="00927038">
            <w:pPr>
              <w:suppressAutoHyphens w:val="0"/>
              <w:spacing w:before="80" w:after="80" w:line="220" w:lineRule="exact"/>
              <w:jc w:val="right"/>
              <w:rPr>
                <w:b/>
                <w:sz w:val="18"/>
              </w:rPr>
            </w:pPr>
            <w:r w:rsidRPr="00927038">
              <w:rPr>
                <w:b/>
                <w:sz w:val="18"/>
                <w:lang w:val="fr-FR"/>
              </w:rPr>
              <w:t>22</w:t>
            </w:r>
          </w:p>
        </w:tc>
        <w:tc>
          <w:tcPr>
            <w:tcW w:w="1475" w:type="dxa"/>
            <w:tcBorders>
              <w:top w:val="single" w:sz="4" w:space="0" w:color="auto"/>
              <w:bottom w:val="single" w:sz="4" w:space="0" w:color="auto"/>
            </w:tcBorders>
            <w:shd w:val="clear" w:color="auto" w:fill="auto"/>
            <w:noWrap/>
            <w:vAlign w:val="bottom"/>
            <w:hideMark/>
          </w:tcPr>
          <w:p w14:paraId="386555F9" w14:textId="77777777" w:rsidR="00B9781C" w:rsidRPr="00927038" w:rsidRDefault="00B9781C" w:rsidP="00927038">
            <w:pPr>
              <w:suppressAutoHyphens w:val="0"/>
              <w:spacing w:before="80" w:after="80" w:line="220" w:lineRule="exact"/>
              <w:jc w:val="right"/>
              <w:rPr>
                <w:b/>
                <w:sz w:val="18"/>
              </w:rPr>
            </w:pPr>
            <w:r w:rsidRPr="00927038">
              <w:rPr>
                <w:b/>
                <w:sz w:val="18"/>
              </w:rPr>
              <w:t> </w:t>
            </w:r>
          </w:p>
        </w:tc>
      </w:tr>
      <w:tr w:rsidR="00B9781C" w:rsidRPr="00B9781C" w14:paraId="12AEC2A1" w14:textId="77777777" w:rsidTr="00927038">
        <w:tc>
          <w:tcPr>
            <w:tcW w:w="1701" w:type="dxa"/>
            <w:tcBorders>
              <w:top w:val="single" w:sz="4" w:space="0" w:color="auto"/>
            </w:tcBorders>
            <w:shd w:val="clear" w:color="auto" w:fill="auto"/>
            <w:noWrap/>
            <w:hideMark/>
          </w:tcPr>
          <w:p w14:paraId="72036716" w14:textId="77777777" w:rsidR="00B9781C" w:rsidRPr="00B9781C" w:rsidRDefault="00B9781C" w:rsidP="00B9781C">
            <w:pPr>
              <w:suppressAutoHyphens w:val="0"/>
              <w:spacing w:before="40" w:after="40" w:line="220" w:lineRule="exact"/>
              <w:rPr>
                <w:sz w:val="18"/>
              </w:rPr>
            </w:pPr>
            <w:r w:rsidRPr="00B9781C">
              <w:rPr>
                <w:sz w:val="18"/>
                <w:lang w:val="fr-FR"/>
              </w:rPr>
              <w:t>Victimes de sexe féminin</w:t>
            </w:r>
          </w:p>
        </w:tc>
        <w:tc>
          <w:tcPr>
            <w:tcW w:w="1245" w:type="dxa"/>
            <w:tcBorders>
              <w:top w:val="single" w:sz="4" w:space="0" w:color="auto"/>
            </w:tcBorders>
            <w:shd w:val="clear" w:color="auto" w:fill="auto"/>
            <w:noWrap/>
            <w:vAlign w:val="bottom"/>
            <w:hideMark/>
          </w:tcPr>
          <w:p w14:paraId="0796B866"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1590" w:type="dxa"/>
            <w:tcBorders>
              <w:top w:val="single" w:sz="4" w:space="0" w:color="auto"/>
            </w:tcBorders>
            <w:shd w:val="clear" w:color="auto" w:fill="auto"/>
            <w:noWrap/>
            <w:vAlign w:val="bottom"/>
            <w:hideMark/>
          </w:tcPr>
          <w:p w14:paraId="3C2CC8D8" w14:textId="794E5A35" w:rsidR="00B9781C" w:rsidRPr="00B9781C" w:rsidRDefault="00B9781C" w:rsidP="00B9781C">
            <w:pPr>
              <w:suppressAutoHyphens w:val="0"/>
              <w:spacing w:before="40" w:after="40" w:line="220" w:lineRule="exact"/>
              <w:jc w:val="right"/>
              <w:rPr>
                <w:sz w:val="18"/>
                <w:lang w:val="fr-BE"/>
              </w:rPr>
            </w:pPr>
            <w:r w:rsidRPr="00B9781C">
              <w:rPr>
                <w:sz w:val="18"/>
                <w:lang w:val="fr-FR"/>
              </w:rPr>
              <w:t xml:space="preserve">Victimes mineures </w:t>
            </w:r>
            <w:r w:rsidR="00927038">
              <w:rPr>
                <w:sz w:val="18"/>
                <w:lang w:val="fr-FR"/>
              </w:rPr>
              <w:br/>
            </w:r>
            <w:r w:rsidRPr="00B9781C">
              <w:rPr>
                <w:sz w:val="18"/>
                <w:lang w:val="fr-FR"/>
              </w:rPr>
              <w:t>de sexe féminin</w:t>
            </w:r>
          </w:p>
        </w:tc>
        <w:tc>
          <w:tcPr>
            <w:tcW w:w="1359" w:type="dxa"/>
            <w:tcBorders>
              <w:top w:val="single" w:sz="4" w:space="0" w:color="auto"/>
            </w:tcBorders>
            <w:shd w:val="clear" w:color="auto" w:fill="auto"/>
            <w:noWrap/>
            <w:vAlign w:val="bottom"/>
            <w:hideMark/>
          </w:tcPr>
          <w:p w14:paraId="1D21CB41" w14:textId="77777777" w:rsidR="00B9781C" w:rsidRPr="00B9781C" w:rsidRDefault="00B9781C" w:rsidP="00B9781C">
            <w:pPr>
              <w:suppressAutoHyphens w:val="0"/>
              <w:spacing w:before="40" w:after="40" w:line="220" w:lineRule="exact"/>
              <w:jc w:val="right"/>
              <w:rPr>
                <w:sz w:val="18"/>
              </w:rPr>
            </w:pPr>
            <w:r w:rsidRPr="00B9781C">
              <w:rPr>
                <w:sz w:val="18"/>
                <w:lang w:val="fr-FR"/>
              </w:rPr>
              <w:t>3</w:t>
            </w:r>
          </w:p>
        </w:tc>
        <w:tc>
          <w:tcPr>
            <w:tcW w:w="1475" w:type="dxa"/>
            <w:tcBorders>
              <w:top w:val="single" w:sz="4" w:space="0" w:color="auto"/>
            </w:tcBorders>
            <w:shd w:val="clear" w:color="auto" w:fill="auto"/>
            <w:noWrap/>
            <w:vAlign w:val="bottom"/>
            <w:hideMark/>
          </w:tcPr>
          <w:p w14:paraId="347F4CB6" w14:textId="77777777" w:rsidR="00B9781C" w:rsidRPr="00B9781C" w:rsidRDefault="00B9781C" w:rsidP="00B9781C">
            <w:pPr>
              <w:suppressAutoHyphens w:val="0"/>
              <w:spacing w:before="40" w:after="40" w:line="220" w:lineRule="exact"/>
              <w:jc w:val="right"/>
              <w:rPr>
                <w:sz w:val="18"/>
              </w:rPr>
            </w:pPr>
            <w:r w:rsidRPr="00B9781C">
              <w:rPr>
                <w:sz w:val="18"/>
              </w:rPr>
              <w:t> </w:t>
            </w:r>
          </w:p>
        </w:tc>
      </w:tr>
      <w:tr w:rsidR="00B9781C" w:rsidRPr="00B9781C" w14:paraId="241A40FF" w14:textId="77777777" w:rsidTr="00927038">
        <w:tc>
          <w:tcPr>
            <w:tcW w:w="1701" w:type="dxa"/>
            <w:tcBorders>
              <w:bottom w:val="single" w:sz="4" w:space="0" w:color="auto"/>
            </w:tcBorders>
            <w:shd w:val="clear" w:color="auto" w:fill="auto"/>
            <w:noWrap/>
            <w:hideMark/>
          </w:tcPr>
          <w:p w14:paraId="556D4C2A" w14:textId="77777777" w:rsidR="00B9781C" w:rsidRPr="00B9781C" w:rsidRDefault="00B9781C" w:rsidP="00B9781C">
            <w:pPr>
              <w:suppressAutoHyphens w:val="0"/>
              <w:spacing w:before="40" w:after="40" w:line="220" w:lineRule="exact"/>
              <w:rPr>
                <w:sz w:val="18"/>
              </w:rPr>
            </w:pPr>
            <w:r w:rsidRPr="00B9781C">
              <w:rPr>
                <w:sz w:val="18"/>
                <w:lang w:val="fr-FR"/>
              </w:rPr>
              <w:t>Victimes de sexe masculin</w:t>
            </w:r>
          </w:p>
        </w:tc>
        <w:tc>
          <w:tcPr>
            <w:tcW w:w="1245" w:type="dxa"/>
            <w:tcBorders>
              <w:bottom w:val="single" w:sz="4" w:space="0" w:color="auto"/>
            </w:tcBorders>
            <w:shd w:val="clear" w:color="auto" w:fill="auto"/>
            <w:noWrap/>
            <w:vAlign w:val="bottom"/>
            <w:hideMark/>
          </w:tcPr>
          <w:p w14:paraId="5D0FD181" w14:textId="77777777" w:rsidR="00B9781C" w:rsidRPr="00B9781C" w:rsidRDefault="00B9781C" w:rsidP="00B9781C">
            <w:pPr>
              <w:suppressAutoHyphens w:val="0"/>
              <w:spacing w:before="40" w:after="40" w:line="220" w:lineRule="exact"/>
              <w:jc w:val="right"/>
              <w:rPr>
                <w:sz w:val="18"/>
              </w:rPr>
            </w:pPr>
            <w:r w:rsidRPr="00B9781C">
              <w:rPr>
                <w:sz w:val="18"/>
                <w:lang w:val="fr-FR"/>
              </w:rPr>
              <w:t>34</w:t>
            </w:r>
          </w:p>
        </w:tc>
        <w:tc>
          <w:tcPr>
            <w:tcW w:w="1590" w:type="dxa"/>
            <w:tcBorders>
              <w:bottom w:val="single" w:sz="4" w:space="0" w:color="auto"/>
            </w:tcBorders>
            <w:shd w:val="clear" w:color="auto" w:fill="auto"/>
            <w:noWrap/>
            <w:vAlign w:val="bottom"/>
            <w:hideMark/>
          </w:tcPr>
          <w:p w14:paraId="42E5316F" w14:textId="77777777" w:rsidR="00B9781C" w:rsidRPr="00B9781C" w:rsidRDefault="00B9781C" w:rsidP="00B9781C">
            <w:pPr>
              <w:suppressAutoHyphens w:val="0"/>
              <w:spacing w:before="40" w:after="40" w:line="220" w:lineRule="exact"/>
              <w:jc w:val="right"/>
              <w:rPr>
                <w:sz w:val="18"/>
              </w:rPr>
            </w:pPr>
            <w:r w:rsidRPr="00B9781C">
              <w:rPr>
                <w:sz w:val="18"/>
                <w:lang w:val="fr-FR"/>
              </w:rPr>
              <w:t>Victimes de sexe masculin</w:t>
            </w:r>
          </w:p>
        </w:tc>
        <w:tc>
          <w:tcPr>
            <w:tcW w:w="1359" w:type="dxa"/>
            <w:tcBorders>
              <w:bottom w:val="single" w:sz="4" w:space="0" w:color="auto"/>
            </w:tcBorders>
            <w:shd w:val="clear" w:color="auto" w:fill="auto"/>
            <w:noWrap/>
            <w:vAlign w:val="bottom"/>
            <w:hideMark/>
          </w:tcPr>
          <w:p w14:paraId="6DA6348E" w14:textId="77777777" w:rsidR="00B9781C" w:rsidRPr="00B9781C" w:rsidRDefault="00B9781C" w:rsidP="00B9781C">
            <w:pPr>
              <w:suppressAutoHyphens w:val="0"/>
              <w:spacing w:before="40" w:after="40" w:line="220" w:lineRule="exact"/>
              <w:jc w:val="right"/>
              <w:rPr>
                <w:sz w:val="18"/>
              </w:rPr>
            </w:pPr>
            <w:r w:rsidRPr="00B9781C">
              <w:rPr>
                <w:sz w:val="18"/>
                <w:lang w:val="fr-FR"/>
              </w:rPr>
              <w:t>19</w:t>
            </w:r>
          </w:p>
        </w:tc>
        <w:tc>
          <w:tcPr>
            <w:tcW w:w="1475" w:type="dxa"/>
            <w:tcBorders>
              <w:bottom w:val="single" w:sz="4" w:space="0" w:color="auto"/>
            </w:tcBorders>
            <w:shd w:val="clear" w:color="auto" w:fill="auto"/>
            <w:noWrap/>
            <w:vAlign w:val="bottom"/>
            <w:hideMark/>
          </w:tcPr>
          <w:p w14:paraId="1C3B257F" w14:textId="77777777" w:rsidR="00B9781C" w:rsidRPr="00B9781C" w:rsidRDefault="00B9781C" w:rsidP="00B9781C">
            <w:pPr>
              <w:suppressAutoHyphens w:val="0"/>
              <w:spacing w:before="40" w:after="40" w:line="220" w:lineRule="exact"/>
              <w:jc w:val="right"/>
              <w:rPr>
                <w:sz w:val="18"/>
              </w:rPr>
            </w:pPr>
            <w:r w:rsidRPr="00B9781C">
              <w:rPr>
                <w:sz w:val="18"/>
              </w:rPr>
              <w:t> </w:t>
            </w:r>
          </w:p>
        </w:tc>
      </w:tr>
      <w:tr w:rsidR="00B9781C" w:rsidRPr="00B9781C" w14:paraId="063E1D98" w14:textId="77777777" w:rsidTr="00927038">
        <w:tc>
          <w:tcPr>
            <w:tcW w:w="1701" w:type="dxa"/>
            <w:tcBorders>
              <w:top w:val="single" w:sz="4" w:space="0" w:color="auto"/>
              <w:bottom w:val="single" w:sz="12" w:space="0" w:color="auto"/>
            </w:tcBorders>
            <w:shd w:val="clear" w:color="auto" w:fill="auto"/>
            <w:noWrap/>
            <w:hideMark/>
          </w:tcPr>
          <w:p w14:paraId="1E3C3188" w14:textId="77777777" w:rsidR="00B9781C" w:rsidRPr="00927038" w:rsidRDefault="00B9781C" w:rsidP="00927038">
            <w:pPr>
              <w:suppressAutoHyphens w:val="0"/>
              <w:spacing w:before="80" w:after="80" w:line="200" w:lineRule="exact"/>
              <w:rPr>
                <w:i/>
                <w:spacing w:val="4"/>
                <w:w w:val="103"/>
                <w:kern w:val="14"/>
                <w:sz w:val="16"/>
              </w:rPr>
            </w:pPr>
            <w:r w:rsidRPr="00927038">
              <w:rPr>
                <w:i/>
                <w:iCs/>
                <w:spacing w:val="4"/>
                <w:w w:val="103"/>
                <w:kern w:val="14"/>
                <w:sz w:val="16"/>
                <w:lang w:val="fr-FR"/>
              </w:rPr>
              <w:t>Forme de traite</w:t>
            </w:r>
          </w:p>
        </w:tc>
        <w:tc>
          <w:tcPr>
            <w:tcW w:w="1245" w:type="dxa"/>
            <w:tcBorders>
              <w:top w:val="single" w:sz="4" w:space="0" w:color="auto"/>
              <w:bottom w:val="single" w:sz="12" w:space="0" w:color="auto"/>
            </w:tcBorders>
            <w:shd w:val="clear" w:color="auto" w:fill="auto"/>
            <w:noWrap/>
            <w:vAlign w:val="bottom"/>
            <w:hideMark/>
          </w:tcPr>
          <w:p w14:paraId="0644FF68" w14:textId="77777777" w:rsidR="00B9781C" w:rsidRPr="00927038" w:rsidRDefault="00B9781C" w:rsidP="00927038">
            <w:pPr>
              <w:suppressAutoHyphens w:val="0"/>
              <w:spacing w:before="80" w:after="80" w:line="200" w:lineRule="exact"/>
              <w:jc w:val="right"/>
              <w:rPr>
                <w:i/>
                <w:spacing w:val="4"/>
                <w:w w:val="103"/>
                <w:kern w:val="14"/>
                <w:sz w:val="16"/>
              </w:rPr>
            </w:pPr>
            <w:r w:rsidRPr="00927038">
              <w:rPr>
                <w:i/>
                <w:iCs/>
                <w:spacing w:val="4"/>
                <w:w w:val="103"/>
                <w:kern w:val="14"/>
                <w:sz w:val="16"/>
                <w:lang w:val="fr-FR"/>
              </w:rPr>
              <w:t>Travail forcé</w:t>
            </w:r>
          </w:p>
        </w:tc>
        <w:tc>
          <w:tcPr>
            <w:tcW w:w="1590" w:type="dxa"/>
            <w:tcBorders>
              <w:top w:val="single" w:sz="4" w:space="0" w:color="auto"/>
              <w:bottom w:val="single" w:sz="12" w:space="0" w:color="auto"/>
            </w:tcBorders>
            <w:shd w:val="clear" w:color="auto" w:fill="auto"/>
            <w:noWrap/>
            <w:vAlign w:val="bottom"/>
            <w:hideMark/>
          </w:tcPr>
          <w:p w14:paraId="2006F9D2" w14:textId="77777777" w:rsidR="00B9781C" w:rsidRPr="00927038" w:rsidRDefault="00B9781C" w:rsidP="00927038">
            <w:pPr>
              <w:suppressAutoHyphens w:val="0"/>
              <w:spacing w:before="80" w:after="80" w:line="200" w:lineRule="exact"/>
              <w:jc w:val="right"/>
              <w:rPr>
                <w:i/>
                <w:spacing w:val="4"/>
                <w:w w:val="103"/>
                <w:kern w:val="14"/>
                <w:sz w:val="16"/>
              </w:rPr>
            </w:pPr>
            <w:r w:rsidRPr="00927038">
              <w:rPr>
                <w:i/>
                <w:iCs/>
                <w:spacing w:val="4"/>
                <w:w w:val="103"/>
                <w:kern w:val="14"/>
                <w:sz w:val="16"/>
                <w:lang w:val="fr-FR"/>
              </w:rPr>
              <w:t>Forme de traite</w:t>
            </w:r>
          </w:p>
        </w:tc>
        <w:tc>
          <w:tcPr>
            <w:tcW w:w="1359" w:type="dxa"/>
            <w:tcBorders>
              <w:top w:val="single" w:sz="4" w:space="0" w:color="auto"/>
              <w:bottom w:val="single" w:sz="12" w:space="0" w:color="auto"/>
            </w:tcBorders>
            <w:shd w:val="clear" w:color="auto" w:fill="auto"/>
            <w:noWrap/>
            <w:vAlign w:val="bottom"/>
            <w:hideMark/>
          </w:tcPr>
          <w:p w14:paraId="46AABA3E" w14:textId="77777777" w:rsidR="00B9781C" w:rsidRPr="00927038" w:rsidRDefault="00B9781C" w:rsidP="00927038">
            <w:pPr>
              <w:suppressAutoHyphens w:val="0"/>
              <w:spacing w:before="80" w:after="80" w:line="200" w:lineRule="exact"/>
              <w:jc w:val="right"/>
              <w:rPr>
                <w:i/>
                <w:spacing w:val="4"/>
                <w:w w:val="103"/>
                <w:kern w:val="14"/>
                <w:sz w:val="16"/>
              </w:rPr>
            </w:pPr>
            <w:r w:rsidRPr="00927038">
              <w:rPr>
                <w:i/>
                <w:iCs/>
                <w:spacing w:val="4"/>
                <w:w w:val="103"/>
                <w:kern w:val="14"/>
                <w:sz w:val="16"/>
                <w:lang w:val="fr-FR"/>
              </w:rPr>
              <w:t>Traite des enfants</w:t>
            </w:r>
          </w:p>
        </w:tc>
        <w:tc>
          <w:tcPr>
            <w:tcW w:w="1475" w:type="dxa"/>
            <w:tcBorders>
              <w:top w:val="single" w:sz="4" w:space="0" w:color="auto"/>
              <w:bottom w:val="single" w:sz="12" w:space="0" w:color="auto"/>
            </w:tcBorders>
            <w:shd w:val="clear" w:color="auto" w:fill="auto"/>
            <w:noWrap/>
            <w:vAlign w:val="bottom"/>
            <w:hideMark/>
          </w:tcPr>
          <w:p w14:paraId="1EB7A4E8" w14:textId="77777777" w:rsidR="00B9781C" w:rsidRPr="00927038" w:rsidRDefault="00B9781C" w:rsidP="00927038">
            <w:pPr>
              <w:suppressAutoHyphens w:val="0"/>
              <w:spacing w:before="80" w:after="80" w:line="200" w:lineRule="exact"/>
              <w:rPr>
                <w:i/>
                <w:spacing w:val="4"/>
                <w:w w:val="103"/>
                <w:kern w:val="14"/>
                <w:sz w:val="16"/>
              </w:rPr>
            </w:pPr>
            <w:r w:rsidRPr="00927038">
              <w:rPr>
                <w:i/>
                <w:spacing w:val="4"/>
                <w:w w:val="103"/>
                <w:kern w:val="14"/>
                <w:sz w:val="16"/>
              </w:rPr>
              <w:t> </w:t>
            </w:r>
          </w:p>
        </w:tc>
      </w:tr>
      <w:tr w:rsidR="00B9781C" w:rsidRPr="00B9781C" w14:paraId="528472F3" w14:textId="77777777" w:rsidTr="00927038">
        <w:tc>
          <w:tcPr>
            <w:tcW w:w="1701" w:type="dxa"/>
            <w:tcBorders>
              <w:top w:val="single" w:sz="12" w:space="0" w:color="auto"/>
            </w:tcBorders>
            <w:shd w:val="clear" w:color="auto" w:fill="auto"/>
            <w:noWrap/>
          </w:tcPr>
          <w:p w14:paraId="1802045F" w14:textId="77777777" w:rsidR="00B9781C" w:rsidRPr="00B9781C" w:rsidRDefault="00B9781C" w:rsidP="00B9781C">
            <w:pPr>
              <w:suppressAutoHyphens w:val="0"/>
              <w:spacing w:before="40" w:after="40" w:line="220" w:lineRule="exact"/>
              <w:rPr>
                <w:sz w:val="18"/>
              </w:rPr>
            </w:pPr>
          </w:p>
        </w:tc>
        <w:tc>
          <w:tcPr>
            <w:tcW w:w="1245" w:type="dxa"/>
            <w:tcBorders>
              <w:top w:val="single" w:sz="12" w:space="0" w:color="auto"/>
            </w:tcBorders>
            <w:shd w:val="clear" w:color="auto" w:fill="auto"/>
            <w:noWrap/>
            <w:vAlign w:val="bottom"/>
          </w:tcPr>
          <w:p w14:paraId="206E742D" w14:textId="77777777" w:rsidR="00B9781C" w:rsidRPr="00B9781C" w:rsidRDefault="00B9781C" w:rsidP="00B9781C">
            <w:pPr>
              <w:suppressAutoHyphens w:val="0"/>
              <w:spacing w:before="40" w:after="40" w:line="220" w:lineRule="exact"/>
              <w:jc w:val="right"/>
              <w:rPr>
                <w:sz w:val="18"/>
              </w:rPr>
            </w:pPr>
          </w:p>
        </w:tc>
        <w:tc>
          <w:tcPr>
            <w:tcW w:w="1590" w:type="dxa"/>
            <w:tcBorders>
              <w:top w:val="single" w:sz="12" w:space="0" w:color="auto"/>
            </w:tcBorders>
            <w:shd w:val="clear" w:color="auto" w:fill="auto"/>
            <w:noWrap/>
            <w:vAlign w:val="bottom"/>
          </w:tcPr>
          <w:p w14:paraId="486B96A6" w14:textId="77777777" w:rsidR="00B9781C" w:rsidRPr="00B9781C" w:rsidRDefault="00B9781C" w:rsidP="00B9781C">
            <w:pPr>
              <w:suppressAutoHyphens w:val="0"/>
              <w:spacing w:before="40" w:after="40" w:line="220" w:lineRule="exact"/>
              <w:jc w:val="right"/>
              <w:rPr>
                <w:sz w:val="18"/>
              </w:rPr>
            </w:pPr>
            <w:r w:rsidRPr="00B9781C">
              <w:rPr>
                <w:iCs/>
                <w:sz w:val="18"/>
                <w:lang w:val="fr-FR"/>
              </w:rPr>
              <w:t>Nationalité</w:t>
            </w:r>
          </w:p>
        </w:tc>
        <w:tc>
          <w:tcPr>
            <w:tcW w:w="1359" w:type="dxa"/>
            <w:tcBorders>
              <w:top w:val="single" w:sz="12" w:space="0" w:color="auto"/>
            </w:tcBorders>
            <w:shd w:val="clear" w:color="auto" w:fill="auto"/>
            <w:noWrap/>
            <w:vAlign w:val="bottom"/>
          </w:tcPr>
          <w:p w14:paraId="627F2FE6" w14:textId="77777777" w:rsidR="00B9781C" w:rsidRPr="00B9781C" w:rsidRDefault="00B9781C" w:rsidP="00B9781C">
            <w:pPr>
              <w:suppressAutoHyphens w:val="0"/>
              <w:spacing w:before="40" w:after="40" w:line="220" w:lineRule="exact"/>
              <w:jc w:val="right"/>
              <w:rPr>
                <w:sz w:val="18"/>
              </w:rPr>
            </w:pPr>
            <w:r w:rsidRPr="00B9781C">
              <w:rPr>
                <w:sz w:val="18"/>
                <w:lang w:val="fr-FR"/>
              </w:rPr>
              <w:t>Seychelles (3)</w:t>
            </w:r>
          </w:p>
        </w:tc>
        <w:tc>
          <w:tcPr>
            <w:tcW w:w="1475" w:type="dxa"/>
            <w:tcBorders>
              <w:top w:val="single" w:sz="12" w:space="0" w:color="auto"/>
            </w:tcBorders>
            <w:shd w:val="clear" w:color="auto" w:fill="auto"/>
            <w:noWrap/>
            <w:vAlign w:val="bottom"/>
          </w:tcPr>
          <w:p w14:paraId="445D8357" w14:textId="77777777" w:rsidR="00B9781C" w:rsidRPr="00B9781C" w:rsidRDefault="00B9781C" w:rsidP="00B9781C">
            <w:pPr>
              <w:suppressAutoHyphens w:val="0"/>
              <w:spacing w:before="40" w:after="40" w:line="220" w:lineRule="exact"/>
              <w:jc w:val="right"/>
              <w:rPr>
                <w:sz w:val="18"/>
              </w:rPr>
            </w:pPr>
          </w:p>
        </w:tc>
      </w:tr>
      <w:tr w:rsidR="00B9781C" w:rsidRPr="00B9781C" w14:paraId="3F616DE1" w14:textId="77777777" w:rsidTr="00927038">
        <w:tc>
          <w:tcPr>
            <w:tcW w:w="1701" w:type="dxa"/>
            <w:shd w:val="clear" w:color="auto" w:fill="auto"/>
            <w:noWrap/>
          </w:tcPr>
          <w:p w14:paraId="3E3AC605" w14:textId="77777777" w:rsidR="00B9781C" w:rsidRPr="00B9781C" w:rsidRDefault="00B9781C" w:rsidP="00B9781C">
            <w:pPr>
              <w:suppressAutoHyphens w:val="0"/>
              <w:spacing w:before="40" w:after="40" w:line="220" w:lineRule="exact"/>
              <w:rPr>
                <w:sz w:val="18"/>
              </w:rPr>
            </w:pPr>
          </w:p>
        </w:tc>
        <w:tc>
          <w:tcPr>
            <w:tcW w:w="1245" w:type="dxa"/>
            <w:shd w:val="clear" w:color="auto" w:fill="auto"/>
            <w:noWrap/>
            <w:vAlign w:val="bottom"/>
          </w:tcPr>
          <w:p w14:paraId="6FCB7D50" w14:textId="77777777" w:rsidR="00B9781C" w:rsidRPr="00B9781C" w:rsidRDefault="00B9781C" w:rsidP="00B9781C">
            <w:pPr>
              <w:suppressAutoHyphens w:val="0"/>
              <w:spacing w:before="40" w:after="40" w:line="220" w:lineRule="exact"/>
              <w:jc w:val="right"/>
              <w:rPr>
                <w:sz w:val="18"/>
              </w:rPr>
            </w:pPr>
          </w:p>
        </w:tc>
        <w:tc>
          <w:tcPr>
            <w:tcW w:w="1590" w:type="dxa"/>
            <w:shd w:val="clear" w:color="auto" w:fill="auto"/>
            <w:noWrap/>
            <w:vAlign w:val="bottom"/>
          </w:tcPr>
          <w:p w14:paraId="6C935B8C" w14:textId="77777777" w:rsidR="00B9781C" w:rsidRPr="00B9781C" w:rsidRDefault="00B9781C" w:rsidP="00B9781C">
            <w:pPr>
              <w:suppressAutoHyphens w:val="0"/>
              <w:spacing w:before="40" w:after="40" w:line="220" w:lineRule="exact"/>
              <w:jc w:val="right"/>
              <w:rPr>
                <w:sz w:val="18"/>
              </w:rPr>
            </w:pPr>
            <w:r w:rsidRPr="00B9781C">
              <w:rPr>
                <w:iCs/>
                <w:sz w:val="18"/>
                <w:lang w:val="fr-FR"/>
              </w:rPr>
              <w:t>Forme de traite</w:t>
            </w:r>
          </w:p>
        </w:tc>
        <w:tc>
          <w:tcPr>
            <w:tcW w:w="1359" w:type="dxa"/>
            <w:shd w:val="clear" w:color="auto" w:fill="auto"/>
            <w:noWrap/>
            <w:vAlign w:val="bottom"/>
          </w:tcPr>
          <w:p w14:paraId="6C2C02DE" w14:textId="77777777" w:rsidR="00B9781C" w:rsidRPr="00B9781C" w:rsidRDefault="00B9781C" w:rsidP="00B9781C">
            <w:pPr>
              <w:suppressAutoHyphens w:val="0"/>
              <w:spacing w:before="40" w:after="40" w:line="220" w:lineRule="exact"/>
              <w:jc w:val="right"/>
              <w:rPr>
                <w:sz w:val="18"/>
              </w:rPr>
            </w:pPr>
            <w:r w:rsidRPr="00B9781C">
              <w:rPr>
                <w:iCs/>
                <w:sz w:val="18"/>
                <w:lang w:val="fr-FR"/>
              </w:rPr>
              <w:t>Travail forcé</w:t>
            </w:r>
          </w:p>
        </w:tc>
        <w:tc>
          <w:tcPr>
            <w:tcW w:w="1475" w:type="dxa"/>
            <w:shd w:val="clear" w:color="auto" w:fill="auto"/>
            <w:noWrap/>
            <w:vAlign w:val="bottom"/>
          </w:tcPr>
          <w:p w14:paraId="6F76E5F9" w14:textId="77777777" w:rsidR="00B9781C" w:rsidRPr="00B9781C" w:rsidRDefault="00B9781C" w:rsidP="00B9781C">
            <w:pPr>
              <w:suppressAutoHyphens w:val="0"/>
              <w:spacing w:before="40" w:after="40" w:line="220" w:lineRule="exact"/>
              <w:jc w:val="right"/>
              <w:rPr>
                <w:sz w:val="18"/>
              </w:rPr>
            </w:pPr>
          </w:p>
        </w:tc>
      </w:tr>
      <w:tr w:rsidR="00B9781C" w:rsidRPr="00B9781C" w14:paraId="797F1BE0" w14:textId="77777777" w:rsidTr="00927038">
        <w:tc>
          <w:tcPr>
            <w:tcW w:w="1701" w:type="dxa"/>
            <w:shd w:val="clear" w:color="auto" w:fill="auto"/>
            <w:noWrap/>
            <w:hideMark/>
          </w:tcPr>
          <w:p w14:paraId="17C12449" w14:textId="77777777" w:rsidR="00B9781C" w:rsidRPr="00B9781C" w:rsidRDefault="00B9781C" w:rsidP="00B9781C">
            <w:pPr>
              <w:suppressAutoHyphens w:val="0"/>
              <w:spacing w:before="40" w:after="40" w:line="220" w:lineRule="exact"/>
              <w:rPr>
                <w:sz w:val="18"/>
              </w:rPr>
            </w:pPr>
            <w:r w:rsidRPr="00B9781C">
              <w:rPr>
                <w:sz w:val="18"/>
                <w:lang w:val="fr-FR"/>
              </w:rPr>
              <w:t>Nationalités par pays</w:t>
            </w:r>
          </w:p>
        </w:tc>
        <w:tc>
          <w:tcPr>
            <w:tcW w:w="1245" w:type="dxa"/>
            <w:shd w:val="clear" w:color="auto" w:fill="auto"/>
            <w:noWrap/>
            <w:vAlign w:val="bottom"/>
            <w:hideMark/>
          </w:tcPr>
          <w:p w14:paraId="6799CC4C" w14:textId="47CFA4CA" w:rsidR="00B9781C" w:rsidRPr="00B9781C" w:rsidRDefault="00B9781C" w:rsidP="00B9781C">
            <w:pPr>
              <w:suppressAutoHyphens w:val="0"/>
              <w:spacing w:before="40" w:after="40" w:line="220" w:lineRule="exact"/>
              <w:jc w:val="right"/>
              <w:rPr>
                <w:sz w:val="18"/>
              </w:rPr>
            </w:pPr>
            <w:r w:rsidRPr="00B9781C">
              <w:rPr>
                <w:sz w:val="18"/>
                <w:lang w:val="fr-FR"/>
              </w:rPr>
              <w:t>Banglad</w:t>
            </w:r>
            <w:r w:rsidR="00392115">
              <w:rPr>
                <w:sz w:val="18"/>
                <w:lang w:val="fr-FR"/>
              </w:rPr>
              <w:t>ais</w:t>
            </w:r>
            <w:r w:rsidRPr="00B9781C">
              <w:rPr>
                <w:sz w:val="18"/>
                <w:lang w:val="fr-FR"/>
              </w:rPr>
              <w:t xml:space="preserve"> (18)</w:t>
            </w:r>
          </w:p>
        </w:tc>
        <w:tc>
          <w:tcPr>
            <w:tcW w:w="1590" w:type="dxa"/>
            <w:shd w:val="clear" w:color="auto" w:fill="auto"/>
            <w:noWrap/>
            <w:vAlign w:val="bottom"/>
            <w:hideMark/>
          </w:tcPr>
          <w:p w14:paraId="123F8044" w14:textId="77777777" w:rsidR="00B9781C" w:rsidRPr="00B9781C" w:rsidRDefault="00B9781C" w:rsidP="00B9781C">
            <w:pPr>
              <w:suppressAutoHyphens w:val="0"/>
              <w:spacing w:before="40" w:after="40" w:line="220" w:lineRule="exact"/>
              <w:jc w:val="right"/>
              <w:rPr>
                <w:sz w:val="18"/>
              </w:rPr>
            </w:pPr>
            <w:r w:rsidRPr="00B9781C">
              <w:rPr>
                <w:iCs/>
                <w:sz w:val="18"/>
                <w:lang w:val="fr-FR"/>
              </w:rPr>
              <w:t>Nationalité</w:t>
            </w:r>
          </w:p>
        </w:tc>
        <w:tc>
          <w:tcPr>
            <w:tcW w:w="1359" w:type="dxa"/>
            <w:shd w:val="clear" w:color="auto" w:fill="auto"/>
            <w:noWrap/>
            <w:vAlign w:val="bottom"/>
            <w:hideMark/>
          </w:tcPr>
          <w:p w14:paraId="29285F76" w14:textId="4D658E55" w:rsidR="00B9781C" w:rsidRPr="00B9781C" w:rsidRDefault="00B9781C" w:rsidP="00B9781C">
            <w:pPr>
              <w:suppressAutoHyphens w:val="0"/>
              <w:spacing w:before="40" w:after="40" w:line="220" w:lineRule="exact"/>
              <w:jc w:val="right"/>
              <w:rPr>
                <w:sz w:val="18"/>
              </w:rPr>
            </w:pPr>
            <w:r w:rsidRPr="00B9781C">
              <w:rPr>
                <w:sz w:val="18"/>
                <w:lang w:val="fr-FR"/>
              </w:rPr>
              <w:t>Banglad</w:t>
            </w:r>
            <w:r w:rsidR="00392115">
              <w:rPr>
                <w:sz w:val="18"/>
                <w:lang w:val="fr-FR"/>
              </w:rPr>
              <w:t>ais</w:t>
            </w:r>
            <w:r w:rsidRPr="00B9781C">
              <w:rPr>
                <w:sz w:val="18"/>
                <w:lang w:val="fr-FR"/>
              </w:rPr>
              <w:t xml:space="preserve"> (19)</w:t>
            </w:r>
          </w:p>
        </w:tc>
        <w:tc>
          <w:tcPr>
            <w:tcW w:w="1475" w:type="dxa"/>
            <w:shd w:val="clear" w:color="auto" w:fill="auto"/>
            <w:noWrap/>
            <w:vAlign w:val="bottom"/>
            <w:hideMark/>
          </w:tcPr>
          <w:p w14:paraId="0CE2F289" w14:textId="77777777" w:rsidR="00B9781C" w:rsidRPr="00B9781C" w:rsidRDefault="00B9781C" w:rsidP="00B9781C">
            <w:pPr>
              <w:suppressAutoHyphens w:val="0"/>
              <w:spacing w:before="40" w:after="40" w:line="220" w:lineRule="exact"/>
              <w:jc w:val="right"/>
              <w:rPr>
                <w:sz w:val="18"/>
              </w:rPr>
            </w:pPr>
            <w:r w:rsidRPr="00B9781C">
              <w:rPr>
                <w:sz w:val="18"/>
              </w:rPr>
              <w:t> </w:t>
            </w:r>
          </w:p>
        </w:tc>
      </w:tr>
      <w:tr w:rsidR="00B9781C" w:rsidRPr="00B9781C" w14:paraId="52BADF75" w14:textId="77777777" w:rsidTr="00927038">
        <w:tc>
          <w:tcPr>
            <w:tcW w:w="1701" w:type="dxa"/>
            <w:tcBorders>
              <w:bottom w:val="single" w:sz="12" w:space="0" w:color="auto"/>
            </w:tcBorders>
            <w:shd w:val="clear" w:color="auto" w:fill="auto"/>
            <w:noWrap/>
            <w:hideMark/>
          </w:tcPr>
          <w:p w14:paraId="1C5D63BA" w14:textId="77777777" w:rsidR="00B9781C" w:rsidRPr="00B9781C" w:rsidRDefault="00B9781C" w:rsidP="00B9781C">
            <w:pPr>
              <w:suppressAutoHyphens w:val="0"/>
              <w:spacing w:before="40" w:after="40" w:line="220" w:lineRule="exact"/>
              <w:rPr>
                <w:sz w:val="18"/>
              </w:rPr>
            </w:pPr>
            <w:r w:rsidRPr="00B9781C">
              <w:rPr>
                <w:sz w:val="18"/>
              </w:rPr>
              <w:t> </w:t>
            </w:r>
          </w:p>
        </w:tc>
        <w:tc>
          <w:tcPr>
            <w:tcW w:w="1245" w:type="dxa"/>
            <w:tcBorders>
              <w:bottom w:val="single" w:sz="12" w:space="0" w:color="auto"/>
            </w:tcBorders>
            <w:shd w:val="clear" w:color="auto" w:fill="auto"/>
            <w:noWrap/>
            <w:vAlign w:val="bottom"/>
            <w:hideMark/>
          </w:tcPr>
          <w:p w14:paraId="45C79A15" w14:textId="77777777" w:rsidR="00B9781C" w:rsidRPr="00B9781C" w:rsidRDefault="00B9781C" w:rsidP="00B9781C">
            <w:pPr>
              <w:suppressAutoHyphens w:val="0"/>
              <w:spacing w:before="40" w:after="40" w:line="220" w:lineRule="exact"/>
              <w:jc w:val="right"/>
              <w:rPr>
                <w:sz w:val="18"/>
              </w:rPr>
            </w:pPr>
            <w:r w:rsidRPr="00B9781C">
              <w:rPr>
                <w:sz w:val="18"/>
                <w:lang w:val="fr-FR"/>
              </w:rPr>
              <w:t>Indien (16)</w:t>
            </w:r>
          </w:p>
        </w:tc>
        <w:tc>
          <w:tcPr>
            <w:tcW w:w="1590" w:type="dxa"/>
            <w:tcBorders>
              <w:bottom w:val="single" w:sz="12" w:space="0" w:color="auto"/>
            </w:tcBorders>
            <w:shd w:val="clear" w:color="auto" w:fill="auto"/>
            <w:noWrap/>
            <w:vAlign w:val="bottom"/>
            <w:hideMark/>
          </w:tcPr>
          <w:p w14:paraId="156EE45C" w14:textId="77777777" w:rsidR="00B9781C" w:rsidRPr="00B9781C" w:rsidRDefault="00B9781C" w:rsidP="00B9781C">
            <w:pPr>
              <w:suppressAutoHyphens w:val="0"/>
              <w:spacing w:before="40" w:after="40" w:line="220" w:lineRule="exact"/>
              <w:jc w:val="right"/>
              <w:rPr>
                <w:sz w:val="18"/>
              </w:rPr>
            </w:pPr>
            <w:r w:rsidRPr="00B9781C">
              <w:rPr>
                <w:sz w:val="18"/>
              </w:rPr>
              <w:t> </w:t>
            </w:r>
          </w:p>
        </w:tc>
        <w:tc>
          <w:tcPr>
            <w:tcW w:w="1359" w:type="dxa"/>
            <w:tcBorders>
              <w:bottom w:val="single" w:sz="12" w:space="0" w:color="auto"/>
            </w:tcBorders>
            <w:shd w:val="clear" w:color="auto" w:fill="auto"/>
            <w:vAlign w:val="bottom"/>
          </w:tcPr>
          <w:p w14:paraId="5A3B50E5" w14:textId="77777777" w:rsidR="00B9781C" w:rsidRPr="00B9781C" w:rsidRDefault="00B9781C" w:rsidP="00B9781C">
            <w:pPr>
              <w:suppressAutoHyphens w:val="0"/>
              <w:spacing w:before="40" w:after="40" w:line="220" w:lineRule="exact"/>
              <w:jc w:val="right"/>
              <w:rPr>
                <w:sz w:val="18"/>
              </w:rPr>
            </w:pPr>
          </w:p>
        </w:tc>
        <w:tc>
          <w:tcPr>
            <w:tcW w:w="1475" w:type="dxa"/>
            <w:tcBorders>
              <w:bottom w:val="single" w:sz="12" w:space="0" w:color="auto"/>
            </w:tcBorders>
            <w:shd w:val="clear" w:color="auto" w:fill="auto"/>
            <w:noWrap/>
            <w:vAlign w:val="bottom"/>
            <w:hideMark/>
          </w:tcPr>
          <w:p w14:paraId="309B593A" w14:textId="77777777" w:rsidR="00B9781C" w:rsidRPr="00B9781C" w:rsidRDefault="00B9781C" w:rsidP="00B9781C">
            <w:pPr>
              <w:suppressAutoHyphens w:val="0"/>
              <w:spacing w:before="40" w:after="40" w:line="220" w:lineRule="exact"/>
              <w:jc w:val="right"/>
              <w:rPr>
                <w:sz w:val="18"/>
              </w:rPr>
            </w:pPr>
            <w:r w:rsidRPr="00B9781C">
              <w:rPr>
                <w:sz w:val="18"/>
              </w:rPr>
              <w:t> </w:t>
            </w:r>
          </w:p>
        </w:tc>
      </w:tr>
    </w:tbl>
    <w:p w14:paraId="661B8017" w14:textId="68B910D1" w:rsidR="00B9781C" w:rsidRPr="00B9781C" w:rsidRDefault="00B9781C" w:rsidP="00B9781C">
      <w:pPr>
        <w:spacing w:before="120" w:line="220" w:lineRule="exact"/>
        <w:ind w:left="1134" w:right="1134" w:firstLine="170"/>
        <w:rPr>
          <w:sz w:val="18"/>
          <w:lang w:val="fr-BE"/>
        </w:rPr>
      </w:pPr>
      <w:r w:rsidRPr="00B9781C">
        <w:rPr>
          <w:i/>
          <w:iCs/>
          <w:sz w:val="18"/>
          <w:lang w:val="fr-FR"/>
        </w:rPr>
        <w:t>Source</w:t>
      </w:r>
      <w:r w:rsidR="000F06D4">
        <w:rPr>
          <w:i/>
          <w:iCs/>
          <w:sz w:val="18"/>
          <w:lang w:val="fr-FR"/>
        </w:rPr>
        <w:t> </w:t>
      </w:r>
      <w:r w:rsidRPr="00392115">
        <w:rPr>
          <w:sz w:val="18"/>
          <w:lang w:val="fr-FR"/>
        </w:rPr>
        <w:t>:</w:t>
      </w:r>
      <w:r w:rsidRPr="00B9781C">
        <w:rPr>
          <w:sz w:val="18"/>
          <w:lang w:val="fr-FR"/>
        </w:rPr>
        <w:t xml:space="preserve"> Secrétariat chargé des affaires de traite des personnes, Département de la police (2023).</w:t>
      </w:r>
    </w:p>
    <w:p w14:paraId="0739ADC4" w14:textId="77777777" w:rsidR="00B9781C" w:rsidRPr="00B9781C" w:rsidRDefault="00B9781C" w:rsidP="00E90CD6">
      <w:pPr>
        <w:pStyle w:val="H1G"/>
        <w:rPr>
          <w:lang w:val="fr-BE"/>
        </w:rPr>
      </w:pPr>
      <w:r w:rsidRPr="00B9781C">
        <w:rPr>
          <w:lang w:val="fr-FR"/>
        </w:rPr>
        <w:lastRenderedPageBreak/>
        <w:tab/>
      </w:r>
      <w:r w:rsidRPr="00B9781C">
        <w:rPr>
          <w:lang w:val="fr-FR"/>
        </w:rPr>
        <w:tab/>
        <w:t>Réponse au paragraphe 16 de la liste de points</w:t>
      </w:r>
    </w:p>
    <w:p w14:paraId="4ACBF7D1" w14:textId="77777777" w:rsidR="00B9781C" w:rsidRPr="00B9781C" w:rsidRDefault="00B9781C" w:rsidP="00B9781C">
      <w:pPr>
        <w:pStyle w:val="SingleTxtG"/>
        <w:rPr>
          <w:lang w:val="fr-BE"/>
        </w:rPr>
      </w:pPr>
      <w:r w:rsidRPr="00B9781C">
        <w:rPr>
          <w:lang w:val="fr-FR"/>
        </w:rPr>
        <w:t>105.</w:t>
      </w:r>
      <w:r w:rsidRPr="00B9781C">
        <w:rPr>
          <w:lang w:val="fr-FR"/>
        </w:rPr>
        <w:tab/>
        <w:t>Le Département des affaires sociales est représenté au sein du Comité technique de lutte contre la traite des personnes, au même titre que les Départements de la police, de l’immigration et de l’emploi. À ce jour, aucune victime mineure potentielle n’a été signalée au sein de la communauté non seychelloise.</w:t>
      </w:r>
    </w:p>
    <w:p w14:paraId="0DEEEEEF" w14:textId="2413F381" w:rsidR="00B9781C" w:rsidRPr="00B9781C" w:rsidRDefault="00B9781C" w:rsidP="00B9781C">
      <w:pPr>
        <w:pStyle w:val="SingleTxtG"/>
        <w:rPr>
          <w:lang w:val="fr-BE"/>
        </w:rPr>
      </w:pPr>
      <w:r w:rsidRPr="00B9781C">
        <w:rPr>
          <w:lang w:val="fr-FR"/>
        </w:rPr>
        <w:t>106.</w:t>
      </w:r>
      <w:r w:rsidRPr="00B9781C">
        <w:rPr>
          <w:lang w:val="fr-FR"/>
        </w:rPr>
        <w:tab/>
        <w:t>Comme indiqué plus haut, le Programme d’accueil «</w:t>
      </w:r>
      <w:r w:rsidR="000F06D4">
        <w:rPr>
          <w:lang w:val="fr-FR"/>
        </w:rPr>
        <w:t> </w:t>
      </w:r>
      <w:r w:rsidRPr="00B9781C">
        <w:rPr>
          <w:lang w:val="fr-FR"/>
        </w:rPr>
        <w:t>Work in Seychelles</w:t>
      </w:r>
      <w:r w:rsidR="000F06D4">
        <w:rPr>
          <w:lang w:val="fr-FR"/>
        </w:rPr>
        <w:t> </w:t>
      </w:r>
      <w:r w:rsidRPr="00B9781C">
        <w:rPr>
          <w:lang w:val="fr-FR"/>
        </w:rPr>
        <w:t>» fournit aux travailleurs non seychellois des informations relatives à leurs droits et responsabilités, ainsi qu’à la vie sociale et culturelle aux Seychelles. Les inspecteurs du travail et les agents du Service d’aide sociale effectuent des visites sur les lieux de travail, font appliquer la loi si nécessaire, et aident les migrants à se protéger contre toutes les formes d’exploitation</w:t>
      </w:r>
      <w:r w:rsidR="000F06D4">
        <w:rPr>
          <w:lang w:val="fr-FR"/>
        </w:rPr>
        <w:t> </w:t>
      </w:r>
      <w:r w:rsidRPr="00B9781C">
        <w:rPr>
          <w:lang w:val="fr-FR"/>
        </w:rPr>
        <w:t>; une permanence téléphonique d’urgence est également assurée.</w:t>
      </w:r>
    </w:p>
    <w:p w14:paraId="225110C8" w14:textId="166CFB32" w:rsidR="00B9781C" w:rsidRPr="00B9781C" w:rsidRDefault="00B9781C" w:rsidP="00B9781C">
      <w:pPr>
        <w:pStyle w:val="SingleTxtG"/>
        <w:rPr>
          <w:lang w:val="fr-BE"/>
        </w:rPr>
      </w:pPr>
      <w:r w:rsidRPr="00B9781C">
        <w:rPr>
          <w:lang w:val="fr-FR"/>
        </w:rPr>
        <w:t>107.</w:t>
      </w:r>
      <w:r w:rsidRPr="00B9781C">
        <w:rPr>
          <w:lang w:val="fr-FR"/>
        </w:rPr>
        <w:tab/>
        <w:t>La loi de 1995 sur l’emploi est en cours d’examen. Il est proposé d’y insérer une disposition relative aux travaux dangereux pour les moins de 18 ans afin de définir l’âge d’accès à l’emploi pour les enfants sur la base d’une liste de tâches que l’État considère dangereuses, insalubres ou susceptibles de nuire à leur développement, et de préciser les risques d’exploitation et les dangers physiques et moraux auxquels ils sont exposés. Les conditions d’emploi, qui ne sont actuellement régies que par des directives, pourraient être intégrées au nouveau projet de loi relative à l’emploi</w:t>
      </w:r>
      <w:r w:rsidR="000F06D4">
        <w:rPr>
          <w:lang w:val="fr-FR"/>
        </w:rPr>
        <w:t> </w:t>
      </w:r>
      <w:r w:rsidRPr="00B9781C">
        <w:rPr>
          <w:lang w:val="fr-FR"/>
        </w:rPr>
        <w:t>; cette proposition devrait être soumise à consultation prochainement.</w:t>
      </w:r>
    </w:p>
    <w:p w14:paraId="1AFD86D9" w14:textId="77777777" w:rsidR="00B9781C" w:rsidRPr="00B9781C" w:rsidRDefault="00B9781C" w:rsidP="00E90CD6">
      <w:pPr>
        <w:pStyle w:val="H1G"/>
        <w:rPr>
          <w:lang w:val="fr-BE"/>
        </w:rPr>
      </w:pPr>
      <w:r w:rsidRPr="00B9781C">
        <w:rPr>
          <w:lang w:val="fr-FR"/>
        </w:rPr>
        <w:tab/>
      </w:r>
      <w:r w:rsidRPr="00B9781C">
        <w:rPr>
          <w:lang w:val="fr-FR"/>
        </w:rPr>
        <w:tab/>
        <w:t>Réponse au paragraphe 17 de la liste de points</w:t>
      </w:r>
    </w:p>
    <w:p w14:paraId="0B2B0389" w14:textId="77777777" w:rsidR="00B9781C" w:rsidRPr="00B9781C" w:rsidRDefault="00B9781C" w:rsidP="00B9781C">
      <w:pPr>
        <w:pStyle w:val="SingleTxtG"/>
        <w:rPr>
          <w:lang w:val="fr-BE"/>
        </w:rPr>
      </w:pPr>
      <w:r w:rsidRPr="00B9781C">
        <w:rPr>
          <w:lang w:val="fr-FR"/>
        </w:rPr>
        <w:t>108.</w:t>
      </w:r>
      <w:r w:rsidRPr="00B9781C">
        <w:rPr>
          <w:lang w:val="fr-FR"/>
        </w:rPr>
        <w:tab/>
        <w:t>Les infractions liées à l’immigration telles que précitées relevant du droit pénal, elles sont plus sévèrement sanctionnées, car elles sont du ressort des tribunaux de justice et non des tribunaux administratifs. Comme indiqué plus haut, les travailleurs non seychellois et les membres de leur famille bénéficient d’une aide juridictionnelle et de services d’interprétation fournis par le tribunal et financés par le pouvoir judiciaire. Le Ministère des affaires étrangères, voire un tiers désigné, peuvent également faciliter la communication. Les infractions pénales sont traitées par le Département de la police, et le Département de l’immigration se charge du rapatriement de leurs auteurs.</w:t>
      </w:r>
    </w:p>
    <w:p w14:paraId="0C3343F0" w14:textId="77777777" w:rsidR="00B9781C" w:rsidRPr="00B9781C" w:rsidRDefault="00B9781C" w:rsidP="00E90CD6">
      <w:pPr>
        <w:pStyle w:val="H1G"/>
        <w:rPr>
          <w:lang w:val="fr-BE"/>
        </w:rPr>
      </w:pPr>
      <w:r w:rsidRPr="00B9781C">
        <w:rPr>
          <w:lang w:val="fr-FR"/>
        </w:rPr>
        <w:tab/>
      </w:r>
      <w:r w:rsidRPr="00B9781C">
        <w:rPr>
          <w:lang w:val="fr-FR"/>
        </w:rPr>
        <w:tab/>
        <w:t>Réponse au paragraphe 18 de la liste de points</w:t>
      </w:r>
    </w:p>
    <w:p w14:paraId="25C20543" w14:textId="46626F9A" w:rsidR="00B9781C" w:rsidRPr="00B9781C" w:rsidRDefault="00B9781C" w:rsidP="00B9781C">
      <w:pPr>
        <w:pStyle w:val="SingleTxtG"/>
        <w:rPr>
          <w:lang w:val="fr-BE"/>
        </w:rPr>
      </w:pPr>
      <w:r w:rsidRPr="00B9781C">
        <w:rPr>
          <w:lang w:val="fr-FR"/>
        </w:rPr>
        <w:t>109.</w:t>
      </w:r>
      <w:r w:rsidRPr="00B9781C">
        <w:rPr>
          <w:lang w:val="fr-FR"/>
        </w:rPr>
        <w:tab/>
        <w:t xml:space="preserve">Le Centre régional de coordination des opérations aux Seychelles, créé en 2016, qui est opérationnel 24 heures sur 24 et 7 jours sur 7, assure la mise en œuvre du dispositif régional de sécurité maritime pour l’Afrique orientale et l’océan Indien. Sa fonction principale est de mener des actions conjointes en mer, notamment des opérations de recherche et de sauvetage, en complémentarité avec les dispositifs préexistants ainsi qu’avec les autorités locales </w:t>
      </w:r>
      <w:r w:rsidR="00392115">
        <w:rPr>
          <w:lang w:val="fr-FR"/>
        </w:rPr>
        <w:t>−</w:t>
      </w:r>
      <w:r w:rsidRPr="00B9781C">
        <w:rPr>
          <w:lang w:val="fr-FR"/>
        </w:rPr>
        <w:t xml:space="preserve"> le Département de la police, les garde-côtes seychellois et la police maritime, entre autres </w:t>
      </w:r>
      <w:r w:rsidR="00392115">
        <w:rPr>
          <w:lang w:val="fr-FR"/>
        </w:rPr>
        <w:t>−</w:t>
      </w:r>
      <w:r w:rsidRPr="00B9781C">
        <w:rPr>
          <w:lang w:val="fr-FR"/>
        </w:rPr>
        <w:t xml:space="preserve"> en cas de disparition en mer de ressortissants non seychellois.</w:t>
      </w:r>
    </w:p>
    <w:p w14:paraId="1F50A239" w14:textId="6DED75FE" w:rsidR="00B9781C" w:rsidRPr="00B9781C" w:rsidRDefault="00B9781C" w:rsidP="00B9781C">
      <w:pPr>
        <w:pStyle w:val="SingleTxtG"/>
        <w:rPr>
          <w:lang w:val="fr-BE"/>
        </w:rPr>
      </w:pPr>
      <w:r w:rsidRPr="00B9781C">
        <w:rPr>
          <w:lang w:val="fr-FR"/>
        </w:rPr>
        <w:t>110.</w:t>
      </w:r>
      <w:r w:rsidRPr="00B9781C">
        <w:rPr>
          <w:lang w:val="fr-FR"/>
        </w:rPr>
        <w:tab/>
        <w:t>Le profil migratoire en cours d’élaboration pour les Seychelles montre que les demandes d’asile ne sont pas nombreuses, ce qui peut s’expliquer par la taille et la situation stratégique du pays. Le Département de l’immigration envisage donc d’élaborer une procédure administrative de demande d’asile.</w:t>
      </w:r>
    </w:p>
    <w:p w14:paraId="736C3819" w14:textId="77777777" w:rsidR="00B9781C" w:rsidRPr="00B9781C" w:rsidRDefault="00B9781C" w:rsidP="00E90CD6">
      <w:pPr>
        <w:pStyle w:val="H1G"/>
        <w:rPr>
          <w:lang w:val="fr-BE"/>
        </w:rPr>
      </w:pPr>
      <w:r w:rsidRPr="00B9781C">
        <w:rPr>
          <w:lang w:val="fr-FR"/>
        </w:rPr>
        <w:tab/>
      </w:r>
      <w:r w:rsidRPr="00B9781C">
        <w:rPr>
          <w:lang w:val="fr-FR"/>
        </w:rPr>
        <w:tab/>
        <w:t>Réponse au paragraphe 19 de la liste de points</w:t>
      </w:r>
    </w:p>
    <w:p w14:paraId="19B11DA8" w14:textId="49D48064" w:rsidR="00B9781C" w:rsidRPr="00B9781C" w:rsidRDefault="00B9781C" w:rsidP="00B9781C">
      <w:pPr>
        <w:pStyle w:val="SingleTxtG"/>
        <w:rPr>
          <w:lang w:val="fr-BE"/>
        </w:rPr>
      </w:pPr>
      <w:r w:rsidRPr="00B9781C">
        <w:rPr>
          <w:lang w:val="fr-FR"/>
        </w:rPr>
        <w:t>111.</w:t>
      </w:r>
      <w:r w:rsidRPr="00B9781C">
        <w:rPr>
          <w:lang w:val="fr-FR"/>
        </w:rPr>
        <w:tab/>
        <w:t xml:space="preserve">Le Département de l’immigration dispose d’un seul centre de rétention des personnes non admises sur le territoire. Ce centre, situé à l’aéroport, accueille principalement les personnes qui se sont vu refuser l’entrée dans le pays et qui attendent d’être rapatriées, ainsi que celles qui sont visées par une mesure d’expulsion parce qu’elles se trouvaient sur le territoire en situation irrégulière mais dont l’expulsion ne peut être exécutée immédiatement. Le Département de l’immigration peut autoriser le travailleur non seychellois à demeurer dans le logement qu’il occupe et ne recourir à la détention qu’en dernier ressort. Toutefois, </w:t>
      </w:r>
      <w:r w:rsidRPr="00B9781C">
        <w:rPr>
          <w:lang w:val="fr-FR"/>
        </w:rPr>
        <w:lastRenderedPageBreak/>
        <w:t xml:space="preserve">si le travailleur migrant qui a l’obligation de quitter le territoire ne se conforme pas à cette obligation, il est placé en détention. </w:t>
      </w:r>
    </w:p>
    <w:p w14:paraId="3ACB7233" w14:textId="0B05BC61" w:rsidR="00B9781C" w:rsidRPr="00B9781C" w:rsidRDefault="00B9781C" w:rsidP="00B9781C">
      <w:pPr>
        <w:pStyle w:val="SingleTxtG"/>
        <w:rPr>
          <w:lang w:val="fr-BE"/>
        </w:rPr>
      </w:pPr>
      <w:r w:rsidRPr="00B9781C">
        <w:rPr>
          <w:lang w:val="fr-FR"/>
        </w:rPr>
        <w:t>112.</w:t>
      </w:r>
      <w:r w:rsidRPr="00B9781C">
        <w:rPr>
          <w:lang w:val="fr-FR"/>
        </w:rPr>
        <w:tab/>
        <w:t xml:space="preserve">Le centre de rétention des personnes non admises sur le territoire situé à l’aéroport international des Seychelles a été bâti en application de la Convention relative à l’Organisation de l’aviation civile internationale. Il répond aux besoins de première nécessité </w:t>
      </w:r>
      <w:r w:rsidR="00106272">
        <w:rPr>
          <w:lang w:val="fr-FR"/>
        </w:rPr>
        <w:t>− </w:t>
      </w:r>
      <w:r w:rsidRPr="00B9781C">
        <w:rPr>
          <w:lang w:val="fr-FR"/>
        </w:rPr>
        <w:t>repas, boissons, soins médicaux, hygiène et produits d’hygiène. Il est administré par l’Autorité de l’aviation civile des Seychelles par l’intermédiaire du Mécanisme de sûreté de l’aviation.</w:t>
      </w:r>
    </w:p>
    <w:p w14:paraId="29E8E2E6" w14:textId="77777777" w:rsidR="00B9781C" w:rsidRPr="00B9781C" w:rsidRDefault="00B9781C" w:rsidP="00E90CD6">
      <w:pPr>
        <w:pStyle w:val="H1G"/>
        <w:rPr>
          <w:lang w:val="fr-BE"/>
        </w:rPr>
      </w:pPr>
      <w:r w:rsidRPr="00B9781C">
        <w:rPr>
          <w:lang w:val="fr-FR"/>
        </w:rPr>
        <w:tab/>
      </w:r>
      <w:r w:rsidRPr="00B9781C">
        <w:rPr>
          <w:lang w:val="fr-FR"/>
        </w:rPr>
        <w:tab/>
        <w:t>Réponse au paragraphe 20 de la liste de points</w:t>
      </w:r>
    </w:p>
    <w:p w14:paraId="66555942" w14:textId="08C02614" w:rsidR="00B9781C" w:rsidRPr="00B9781C" w:rsidRDefault="00B9781C" w:rsidP="00B9781C">
      <w:pPr>
        <w:pStyle w:val="SingleTxtG"/>
        <w:rPr>
          <w:lang w:val="fr-BE"/>
        </w:rPr>
      </w:pPr>
      <w:r w:rsidRPr="00B9781C">
        <w:rPr>
          <w:lang w:val="fr-FR"/>
        </w:rPr>
        <w:t>113.</w:t>
      </w:r>
      <w:r w:rsidRPr="00B9781C">
        <w:rPr>
          <w:lang w:val="fr-FR"/>
        </w:rPr>
        <w:tab/>
        <w:t>La loi relative à l’emploi prévoit des garanties contre la résiliation illégale des contrats (art</w:t>
      </w:r>
      <w:r w:rsidR="00106272">
        <w:rPr>
          <w:lang w:val="fr-FR"/>
        </w:rPr>
        <w:t>.</w:t>
      </w:r>
      <w:r w:rsidRPr="00B9781C">
        <w:rPr>
          <w:lang w:val="fr-FR"/>
        </w:rPr>
        <w:t> 47), le chômage technique (art</w:t>
      </w:r>
      <w:r w:rsidR="00106272">
        <w:rPr>
          <w:lang w:val="fr-FR"/>
        </w:rPr>
        <w:t>.</w:t>
      </w:r>
      <w:r w:rsidRPr="00B9781C">
        <w:rPr>
          <w:lang w:val="fr-FR"/>
        </w:rPr>
        <w:t> 48) et le licenciement de travailleurs (art</w:t>
      </w:r>
      <w:r w:rsidR="00106272">
        <w:rPr>
          <w:lang w:val="fr-FR"/>
        </w:rPr>
        <w:t>.</w:t>
      </w:r>
      <w:r w:rsidRPr="00B9781C">
        <w:rPr>
          <w:lang w:val="fr-FR"/>
        </w:rPr>
        <w:t> 51). Toutefois, les travailleurs non seychellois peuvent contester toute tentative d’expulsion collective en engageant les procédures d’examen des plaintes prévues par la loi relative à l’emploi ou contester toute décision administrative en sollicitant, au titre de l’article 125 de la Constitution, un contrôle juridictionnel auprès de la Cour suprême, laquelle peut rendre des ordonnances interlocutoires par voie d’injonction afin de garantir les fins de la justice (Règle 18 (par.</w:t>
      </w:r>
      <w:r w:rsidR="00106272">
        <w:rPr>
          <w:lang w:val="fr-FR"/>
        </w:rPr>
        <w:t> </w:t>
      </w:r>
      <w:r w:rsidRPr="00B9781C">
        <w:rPr>
          <w:lang w:val="fr-FR"/>
        </w:rPr>
        <w:t>1) du Règlement de la Cour suprême (compétence de contrôle sur les juridictions inférieures, les tribunaux et les instances d’adjudication)).</w:t>
      </w:r>
    </w:p>
    <w:p w14:paraId="734E32A8" w14:textId="77777777" w:rsidR="00B9781C" w:rsidRPr="00B9781C" w:rsidRDefault="00B9781C" w:rsidP="00E90CD6">
      <w:pPr>
        <w:pStyle w:val="H1G"/>
        <w:rPr>
          <w:lang w:val="fr-BE"/>
        </w:rPr>
      </w:pPr>
      <w:r w:rsidRPr="00B9781C">
        <w:rPr>
          <w:lang w:val="fr-FR"/>
        </w:rPr>
        <w:tab/>
      </w:r>
      <w:r w:rsidRPr="00B9781C">
        <w:rPr>
          <w:lang w:val="fr-FR"/>
        </w:rPr>
        <w:tab/>
        <w:t>Réponse au paragraphe 21 de la liste de points</w:t>
      </w:r>
    </w:p>
    <w:p w14:paraId="19FA56A3" w14:textId="353855F6" w:rsidR="00B9781C" w:rsidRPr="00B9781C" w:rsidRDefault="00B9781C" w:rsidP="00B9781C">
      <w:pPr>
        <w:pStyle w:val="SingleTxtG"/>
        <w:rPr>
          <w:lang w:val="fr-BE"/>
        </w:rPr>
      </w:pPr>
      <w:r w:rsidRPr="00B9781C">
        <w:rPr>
          <w:lang w:val="fr-FR"/>
        </w:rPr>
        <w:t>114.</w:t>
      </w:r>
      <w:r w:rsidRPr="00B9781C">
        <w:rPr>
          <w:lang w:val="fr-FR"/>
        </w:rPr>
        <w:tab/>
        <w:t>La législation seychelloise ne contient aucune disposition interdisant expressément les expulsions collectives. La loi relative à l’emploi prévoit des garanties contre la résiliation illégale des contrats (art</w:t>
      </w:r>
      <w:r w:rsidR="00106272">
        <w:rPr>
          <w:lang w:val="fr-FR"/>
        </w:rPr>
        <w:t>.</w:t>
      </w:r>
      <w:r w:rsidRPr="00B9781C">
        <w:rPr>
          <w:lang w:val="fr-FR"/>
        </w:rPr>
        <w:t> 47), le chômage technique (art</w:t>
      </w:r>
      <w:r w:rsidR="00106272">
        <w:rPr>
          <w:lang w:val="fr-FR"/>
        </w:rPr>
        <w:t>.</w:t>
      </w:r>
      <w:r w:rsidRPr="00B9781C">
        <w:rPr>
          <w:lang w:val="fr-FR"/>
        </w:rPr>
        <w:t> 48) et le licenciement des travailleurs (art</w:t>
      </w:r>
      <w:r w:rsidR="00106272">
        <w:rPr>
          <w:lang w:val="fr-FR"/>
        </w:rPr>
        <w:t>.</w:t>
      </w:r>
      <w:r w:rsidRPr="00B9781C">
        <w:rPr>
          <w:lang w:val="fr-FR"/>
        </w:rPr>
        <w:t> 51). Toutefois, les travailleurs non seychellois peuvent contester toute tentative d’expulsion collective en engageant les procédures d’examen des plaintes prévues par la loi relative à l’emploi ou contester toute décision administrative en sollicitant, au titre de l’article 125 de la Constitution, un contrôle juridictionnel auprès de la Cour suprême, laquelle peut rendre des ordonnances interlocutoires par voie d’injonction afin de garantir les fins de la justice (Règle 18 (par.</w:t>
      </w:r>
      <w:r w:rsidR="00106272">
        <w:rPr>
          <w:lang w:val="fr-FR"/>
        </w:rPr>
        <w:t> </w:t>
      </w:r>
      <w:r w:rsidRPr="00B9781C">
        <w:rPr>
          <w:lang w:val="fr-FR"/>
        </w:rPr>
        <w:t>1) du Règlement de la Cour suprême (compétence de contrôle sur les juridictions inférieures, les tribunaux et les instances d’adjudication)).</w:t>
      </w:r>
    </w:p>
    <w:p w14:paraId="33DA6B94" w14:textId="77777777" w:rsidR="00B9781C" w:rsidRPr="00B9781C" w:rsidRDefault="00B9781C" w:rsidP="00E90CD6">
      <w:pPr>
        <w:pStyle w:val="H1G"/>
        <w:rPr>
          <w:lang w:val="fr-BE"/>
        </w:rPr>
      </w:pPr>
      <w:r w:rsidRPr="00B9781C">
        <w:rPr>
          <w:lang w:val="fr-FR"/>
        </w:rPr>
        <w:tab/>
      </w:r>
      <w:r w:rsidRPr="00B9781C">
        <w:rPr>
          <w:lang w:val="fr-FR"/>
        </w:rPr>
        <w:tab/>
        <w:t>Réponse au paragraphe 22 de la liste de points</w:t>
      </w:r>
    </w:p>
    <w:p w14:paraId="5D5DE7BA" w14:textId="5F747C31" w:rsidR="00B9781C" w:rsidRPr="00B9781C" w:rsidRDefault="00B9781C" w:rsidP="00B9781C">
      <w:pPr>
        <w:pStyle w:val="SingleTxtG"/>
        <w:rPr>
          <w:lang w:val="fr-BE"/>
        </w:rPr>
      </w:pPr>
      <w:r w:rsidRPr="00B9781C">
        <w:rPr>
          <w:lang w:val="fr-FR"/>
        </w:rPr>
        <w:t>115.</w:t>
      </w:r>
      <w:r w:rsidRPr="00B9781C">
        <w:rPr>
          <w:lang w:val="fr-FR"/>
        </w:rPr>
        <w:tab/>
        <w:t>Les représentants du Gouvernement seychellois, par l’intermédiaire de l’</w:t>
      </w:r>
      <w:r w:rsidR="00106272" w:rsidRPr="00B9781C">
        <w:rPr>
          <w:lang w:val="fr-FR"/>
        </w:rPr>
        <w:t>a</w:t>
      </w:r>
      <w:r w:rsidRPr="00B9781C">
        <w:rPr>
          <w:lang w:val="fr-FR"/>
        </w:rPr>
        <w:t xml:space="preserve">mbassade des Seychelles ou de ses consuls honoraires, fournissent l’assistance consulaire nécessaire aux travailleurs non seychellois à l’étranger. Bien que le Gouvernement n’ait pas pour politique de couvrir les frais juridiques découlant des litiges auxquels ils sont confrontés, les citoyens seychellois peuvent être accompagnés dans la désignation d’un avocat, y compris en cas d’expulsion. Le Gouvernement contribue également à faciliter le rapatriement. </w:t>
      </w:r>
    </w:p>
    <w:p w14:paraId="768FB80A" w14:textId="77777777" w:rsidR="00B9781C" w:rsidRPr="00B9781C" w:rsidRDefault="00B9781C" w:rsidP="00E90CD6">
      <w:pPr>
        <w:pStyle w:val="H1G"/>
        <w:rPr>
          <w:lang w:val="fr-BE"/>
        </w:rPr>
      </w:pPr>
      <w:r w:rsidRPr="00B9781C">
        <w:rPr>
          <w:lang w:val="fr-FR"/>
        </w:rPr>
        <w:tab/>
      </w:r>
      <w:r w:rsidRPr="00B9781C">
        <w:rPr>
          <w:lang w:val="fr-FR"/>
        </w:rPr>
        <w:tab/>
        <w:t>Réponse au paragraphe 23 de la liste de points</w:t>
      </w:r>
    </w:p>
    <w:p w14:paraId="02943FF0" w14:textId="72746876" w:rsidR="00B9781C" w:rsidRPr="00B9781C" w:rsidRDefault="00B9781C" w:rsidP="00B9781C">
      <w:pPr>
        <w:pStyle w:val="SingleTxtG"/>
        <w:rPr>
          <w:lang w:val="fr-BE"/>
        </w:rPr>
      </w:pPr>
      <w:r w:rsidRPr="00B9781C">
        <w:rPr>
          <w:lang w:val="fr-FR"/>
        </w:rPr>
        <w:t>116.</w:t>
      </w:r>
      <w:r w:rsidRPr="00B9781C">
        <w:rPr>
          <w:lang w:val="fr-FR"/>
        </w:rPr>
        <w:tab/>
        <w:t>Comme indiqué plus haut, tous les lieux de travail sont soumis à des inspections visant à garantir le respect des droits des travailleurs. Au besoin, l’employeur reçoit des instructions propres à remédier à la situation</w:t>
      </w:r>
      <w:r w:rsidR="000F06D4">
        <w:rPr>
          <w:lang w:val="fr-FR"/>
        </w:rPr>
        <w:t> </w:t>
      </w:r>
      <w:r w:rsidRPr="00B9781C">
        <w:rPr>
          <w:lang w:val="fr-FR"/>
        </w:rPr>
        <w:t xml:space="preserve">; s’il ne les applique pas, l’affaire est portée devant la justice. L’inspection porte également sur des documents pertinents tels que les contrats et les fiches de paie, qui permettront aussi d’établir si les conditions de travail répondent aux exigences légales. </w:t>
      </w:r>
    </w:p>
    <w:p w14:paraId="0C6587AC" w14:textId="77777777" w:rsidR="00B9781C" w:rsidRPr="00B9781C" w:rsidRDefault="00B9781C" w:rsidP="00B9781C">
      <w:pPr>
        <w:pStyle w:val="SingleTxtG"/>
        <w:rPr>
          <w:lang w:val="fr-BE"/>
        </w:rPr>
      </w:pPr>
      <w:r w:rsidRPr="00B9781C">
        <w:rPr>
          <w:lang w:val="fr-FR"/>
        </w:rPr>
        <w:t>117.</w:t>
      </w:r>
      <w:r w:rsidRPr="00B9781C">
        <w:rPr>
          <w:lang w:val="fr-FR"/>
        </w:rPr>
        <w:tab/>
        <w:t>Le Ministère de l’emploi et des affaires sociales ratifie les contrats des travailleurs non seychellois après leur entrée dans le pays afin de s’assurer qu’ils sont conformes à la loi relative à l’emploi.</w:t>
      </w:r>
    </w:p>
    <w:p w14:paraId="2E128EC8" w14:textId="77777777" w:rsidR="00B9781C" w:rsidRPr="00B9781C" w:rsidRDefault="00B9781C" w:rsidP="00B9781C">
      <w:pPr>
        <w:pStyle w:val="SingleTxtG"/>
        <w:rPr>
          <w:lang w:val="fr-BE"/>
        </w:rPr>
      </w:pPr>
      <w:r w:rsidRPr="00B9781C">
        <w:rPr>
          <w:lang w:val="fr-FR"/>
        </w:rPr>
        <w:lastRenderedPageBreak/>
        <w:t>118.</w:t>
      </w:r>
      <w:r w:rsidRPr="00B9781C">
        <w:rPr>
          <w:lang w:val="fr-FR"/>
        </w:rPr>
        <w:tab/>
        <w:t>Par ailleurs, comme indiqué précédemment, la cellule Diaspora du Département des affaires étrangères élabore actuellement une politique nationale connexe appelée à renforcer les droits des travailleurs migrants seychellois à l’étranger.</w:t>
      </w:r>
    </w:p>
    <w:p w14:paraId="18FC4918" w14:textId="77777777" w:rsidR="00B9781C" w:rsidRPr="00B9781C" w:rsidRDefault="00B9781C" w:rsidP="00E90CD6">
      <w:pPr>
        <w:pStyle w:val="H1G"/>
        <w:rPr>
          <w:lang w:val="fr-BE"/>
        </w:rPr>
      </w:pPr>
      <w:r w:rsidRPr="00B9781C">
        <w:rPr>
          <w:lang w:val="fr-FR"/>
        </w:rPr>
        <w:tab/>
      </w:r>
      <w:r w:rsidRPr="00B9781C">
        <w:rPr>
          <w:lang w:val="fr-FR"/>
        </w:rPr>
        <w:tab/>
        <w:t>Réponse au paragraphe 24 de la liste de points</w:t>
      </w:r>
    </w:p>
    <w:p w14:paraId="218CDC06" w14:textId="77777777" w:rsidR="00B9781C" w:rsidRPr="00B9781C" w:rsidRDefault="00B9781C" w:rsidP="00B9781C">
      <w:pPr>
        <w:pStyle w:val="SingleTxtG"/>
        <w:rPr>
          <w:lang w:val="fr-BE"/>
        </w:rPr>
      </w:pPr>
      <w:r w:rsidRPr="00B9781C">
        <w:rPr>
          <w:lang w:val="fr-FR"/>
        </w:rPr>
        <w:t>119.</w:t>
      </w:r>
      <w:r w:rsidRPr="00B9781C">
        <w:rPr>
          <w:lang w:val="fr-FR"/>
        </w:rPr>
        <w:tab/>
        <w:t>La loi seychelloise sur l’emploi s’applique à tous les travailleurs, qu’ils soient ou non seychellois, régit notamment le salaire minimum et garantit l’égalité salariale.</w:t>
      </w:r>
    </w:p>
    <w:p w14:paraId="33E19A26" w14:textId="77777777" w:rsidR="00B9781C" w:rsidRPr="00B9781C" w:rsidRDefault="00B9781C" w:rsidP="00B9781C">
      <w:pPr>
        <w:pStyle w:val="SingleTxtG"/>
        <w:rPr>
          <w:lang w:val="fr-BE"/>
        </w:rPr>
      </w:pPr>
      <w:r w:rsidRPr="00B9781C">
        <w:rPr>
          <w:lang w:val="fr-FR"/>
        </w:rPr>
        <w:t>120.</w:t>
      </w:r>
      <w:r w:rsidRPr="00B9781C">
        <w:rPr>
          <w:lang w:val="fr-FR"/>
        </w:rPr>
        <w:tab/>
        <w:t xml:space="preserve">Bien qu’en vertu de ses dispositions, les travailleurs non seychellois ne bénéficient pas du treizième mois octroyé à leurs homologues seychellois, les employeurs ont le droit, s’ils le souhaitent, de leur accorder le même avantage, ce qui est le cas dans la pratique. Ainsi, en décembre 2023, le Bureau de la fonction publique a fait savoir par circulaire que certaines catégories d’employés non seychellois du secteur public titulaires d’un contrat de travail à durée déterminée ou indéterminée peuvent prétendre à un treizième mois. </w:t>
      </w:r>
    </w:p>
    <w:p w14:paraId="70E37C54" w14:textId="77777777" w:rsidR="00B9781C" w:rsidRPr="00B9781C" w:rsidRDefault="00B9781C" w:rsidP="00E90CD6">
      <w:pPr>
        <w:pStyle w:val="H1G"/>
        <w:rPr>
          <w:lang w:val="fr-BE"/>
        </w:rPr>
      </w:pPr>
      <w:r w:rsidRPr="00B9781C">
        <w:rPr>
          <w:lang w:val="fr-FR"/>
        </w:rPr>
        <w:tab/>
      </w:r>
      <w:r w:rsidRPr="00B9781C">
        <w:rPr>
          <w:lang w:val="fr-FR"/>
        </w:rPr>
        <w:tab/>
        <w:t>Réponse au paragraphe 25 de la liste de points</w:t>
      </w:r>
    </w:p>
    <w:p w14:paraId="6225A6E0" w14:textId="75F3DCB5" w:rsidR="00B9781C" w:rsidRPr="00B9781C" w:rsidRDefault="00B9781C" w:rsidP="00B9781C">
      <w:pPr>
        <w:pStyle w:val="SingleTxtG"/>
        <w:rPr>
          <w:lang w:val="fr-BE"/>
        </w:rPr>
      </w:pPr>
      <w:r w:rsidRPr="00B9781C">
        <w:rPr>
          <w:lang w:val="fr-FR"/>
        </w:rPr>
        <w:t>121.</w:t>
      </w:r>
      <w:r w:rsidRPr="00B9781C">
        <w:rPr>
          <w:lang w:val="fr-FR"/>
        </w:rPr>
        <w:tab/>
        <w:t xml:space="preserve">Selon l’article 33 de la Constitution, l’enseignement, de la crèche au niveau secondaire, est gratuit pour tous, y compris pour les enfants de travailleurs non seychellois. L’enseignement </w:t>
      </w:r>
      <w:proofErr w:type="spellStart"/>
      <w:r w:rsidRPr="00B9781C">
        <w:rPr>
          <w:lang w:val="fr-FR"/>
        </w:rPr>
        <w:t>postsecondaire</w:t>
      </w:r>
      <w:proofErr w:type="spellEnd"/>
      <w:r w:rsidRPr="00B9781C">
        <w:rPr>
          <w:lang w:val="fr-FR"/>
        </w:rPr>
        <w:t xml:space="preserve">, en revanche, est payant. En comparaison, l’enseignement public, de la crèche jusqu’au terme de l’enseignement </w:t>
      </w:r>
      <w:proofErr w:type="spellStart"/>
      <w:r w:rsidRPr="00B9781C">
        <w:rPr>
          <w:lang w:val="fr-FR"/>
        </w:rPr>
        <w:t>postsecondaire</w:t>
      </w:r>
      <w:proofErr w:type="spellEnd"/>
      <w:r w:rsidRPr="00B9781C">
        <w:rPr>
          <w:lang w:val="fr-FR"/>
        </w:rPr>
        <w:t xml:space="preserve">, est gratuit pour les citoyens seychellois. Le </w:t>
      </w:r>
      <w:r w:rsidR="00106272" w:rsidRPr="00B9781C">
        <w:rPr>
          <w:lang w:val="fr-FR"/>
        </w:rPr>
        <w:t>t</w:t>
      </w:r>
      <w:r w:rsidRPr="00B9781C">
        <w:rPr>
          <w:lang w:val="fr-FR"/>
        </w:rPr>
        <w:t xml:space="preserve">ableau 10 montre qu’en 2022, la population non seychelloise fréquentait divers établissements d’enseignement, dont 80 % aux niveaux primaire, secondaire et </w:t>
      </w:r>
      <w:proofErr w:type="spellStart"/>
      <w:r w:rsidRPr="00B9781C">
        <w:rPr>
          <w:lang w:val="fr-FR"/>
        </w:rPr>
        <w:t>postsecondaire</w:t>
      </w:r>
      <w:proofErr w:type="spellEnd"/>
      <w:r w:rsidRPr="00B9781C">
        <w:rPr>
          <w:lang w:val="fr-FR"/>
        </w:rPr>
        <w:t>.</w:t>
      </w:r>
    </w:p>
    <w:p w14:paraId="597FC773" w14:textId="77777777" w:rsidR="00B9781C" w:rsidRPr="00B9781C" w:rsidRDefault="00B9781C" w:rsidP="00B9781C">
      <w:pPr>
        <w:pStyle w:val="SingleTxtG"/>
        <w:rPr>
          <w:lang w:val="fr-BE"/>
        </w:rPr>
      </w:pPr>
      <w:r w:rsidRPr="00B9781C">
        <w:rPr>
          <w:lang w:val="fr-FR"/>
        </w:rPr>
        <w:t>122.</w:t>
      </w:r>
      <w:r w:rsidRPr="00B9781C">
        <w:rPr>
          <w:lang w:val="fr-FR"/>
        </w:rPr>
        <w:tab/>
        <w:t>Aucune mesure n’a été prise pour garantir que les enfants des travailleurs non seychellois résidant à l’étranger aient accès à tous les niveaux d’enseignement.</w:t>
      </w:r>
    </w:p>
    <w:p w14:paraId="02262B4A" w14:textId="3EAC961D" w:rsidR="00B9781C" w:rsidRPr="00B9781C" w:rsidRDefault="00B9781C" w:rsidP="00B9781C">
      <w:pPr>
        <w:pStyle w:val="Titre1"/>
        <w:spacing w:after="120"/>
        <w:rPr>
          <w:b/>
          <w:bCs/>
          <w:lang w:val="fr-BE"/>
        </w:rPr>
      </w:pPr>
      <w:r w:rsidRPr="00B9781C">
        <w:rPr>
          <w:lang w:val="fr-FR"/>
        </w:rPr>
        <w:t>Tableau 10</w:t>
      </w:r>
      <w:r>
        <w:rPr>
          <w:lang w:val="fr-FR"/>
        </w:rPr>
        <w:br/>
      </w:r>
      <w:r w:rsidRPr="00B9781C">
        <w:rPr>
          <w:b/>
          <w:bCs/>
          <w:lang w:val="fr-FR"/>
        </w:rPr>
        <w:t>Fréquentation des établissements d’enseignement par les non-Seychellois en 2022</w:t>
      </w:r>
      <w:r w:rsidRPr="00B9781C">
        <w:rPr>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842"/>
        <w:gridCol w:w="1842"/>
      </w:tblGrid>
      <w:tr w:rsidR="00B9781C" w:rsidRPr="00B9781C" w14:paraId="41A88F62" w14:textId="77777777" w:rsidTr="00D046B5">
        <w:trPr>
          <w:tblHeader/>
        </w:trPr>
        <w:tc>
          <w:tcPr>
            <w:tcW w:w="3686" w:type="dxa"/>
            <w:tcBorders>
              <w:top w:val="single" w:sz="4" w:space="0" w:color="auto"/>
              <w:bottom w:val="single" w:sz="12" w:space="0" w:color="auto"/>
            </w:tcBorders>
            <w:shd w:val="clear" w:color="auto" w:fill="auto"/>
            <w:noWrap/>
            <w:vAlign w:val="bottom"/>
            <w:hideMark/>
          </w:tcPr>
          <w:p w14:paraId="503C4831" w14:textId="77777777" w:rsidR="00B9781C" w:rsidRPr="00B9781C" w:rsidRDefault="00B9781C" w:rsidP="00B9781C">
            <w:pPr>
              <w:suppressAutoHyphens w:val="0"/>
              <w:spacing w:before="80" w:after="80" w:line="200" w:lineRule="exact"/>
              <w:rPr>
                <w:i/>
                <w:sz w:val="16"/>
              </w:rPr>
            </w:pPr>
            <w:r w:rsidRPr="00B9781C">
              <w:rPr>
                <w:i/>
                <w:sz w:val="16"/>
                <w:lang w:val="fr-FR"/>
              </w:rPr>
              <w:t>Établissement d’enseignement</w:t>
            </w:r>
          </w:p>
        </w:tc>
        <w:tc>
          <w:tcPr>
            <w:tcW w:w="1842" w:type="dxa"/>
            <w:tcBorders>
              <w:top w:val="single" w:sz="4" w:space="0" w:color="auto"/>
              <w:bottom w:val="single" w:sz="12" w:space="0" w:color="auto"/>
            </w:tcBorders>
            <w:shd w:val="clear" w:color="auto" w:fill="auto"/>
            <w:noWrap/>
            <w:vAlign w:val="bottom"/>
            <w:hideMark/>
          </w:tcPr>
          <w:p w14:paraId="33AA6AF3" w14:textId="77777777" w:rsidR="00B9781C" w:rsidRPr="00B9781C" w:rsidRDefault="00B9781C" w:rsidP="00B9781C">
            <w:pPr>
              <w:suppressAutoHyphens w:val="0"/>
              <w:spacing w:before="80" w:after="80" w:line="200" w:lineRule="exact"/>
              <w:jc w:val="right"/>
              <w:rPr>
                <w:bCs/>
                <w:i/>
                <w:sz w:val="16"/>
              </w:rPr>
            </w:pPr>
            <w:r w:rsidRPr="00B9781C">
              <w:rPr>
                <w:i/>
                <w:sz w:val="16"/>
                <w:lang w:val="fr-FR"/>
              </w:rPr>
              <w:t>Effectifs non seychellois</w:t>
            </w:r>
          </w:p>
        </w:tc>
        <w:tc>
          <w:tcPr>
            <w:tcW w:w="1842" w:type="dxa"/>
            <w:tcBorders>
              <w:top w:val="single" w:sz="4" w:space="0" w:color="auto"/>
              <w:bottom w:val="single" w:sz="12" w:space="0" w:color="auto"/>
            </w:tcBorders>
            <w:shd w:val="clear" w:color="auto" w:fill="auto"/>
            <w:vAlign w:val="bottom"/>
          </w:tcPr>
          <w:p w14:paraId="2BD5BC61" w14:textId="16C57E66" w:rsidR="00B9781C" w:rsidRPr="00B9781C" w:rsidRDefault="00106272" w:rsidP="00B9781C">
            <w:pPr>
              <w:suppressAutoHyphens w:val="0"/>
              <w:spacing w:before="80" w:after="80" w:line="200" w:lineRule="exact"/>
              <w:jc w:val="right"/>
              <w:rPr>
                <w:bCs/>
                <w:i/>
                <w:sz w:val="16"/>
              </w:rPr>
            </w:pPr>
            <w:r>
              <w:rPr>
                <w:i/>
                <w:sz w:val="16"/>
                <w:lang w:val="fr-FR"/>
              </w:rPr>
              <w:t>Pourcentage</w:t>
            </w:r>
          </w:p>
        </w:tc>
      </w:tr>
      <w:tr w:rsidR="00B9781C" w:rsidRPr="00B9781C" w14:paraId="1460FB3A" w14:textId="77777777" w:rsidTr="00D046B5">
        <w:tc>
          <w:tcPr>
            <w:tcW w:w="3686" w:type="dxa"/>
            <w:shd w:val="clear" w:color="auto" w:fill="auto"/>
            <w:noWrap/>
            <w:hideMark/>
          </w:tcPr>
          <w:p w14:paraId="564500E0" w14:textId="77777777" w:rsidR="00B9781C" w:rsidRPr="00B9781C" w:rsidRDefault="00B9781C" w:rsidP="00B9781C">
            <w:pPr>
              <w:suppressAutoHyphens w:val="0"/>
              <w:spacing w:before="40" w:after="40" w:line="220" w:lineRule="exact"/>
              <w:rPr>
                <w:sz w:val="18"/>
                <w:lang w:val="fr-BE"/>
              </w:rPr>
            </w:pPr>
            <w:r w:rsidRPr="00B9781C">
              <w:rPr>
                <w:sz w:val="18"/>
                <w:lang w:val="fr-FR"/>
              </w:rPr>
              <w:t>Enseignement préscolaire (y compris les garderies)</w:t>
            </w:r>
          </w:p>
        </w:tc>
        <w:tc>
          <w:tcPr>
            <w:tcW w:w="1842" w:type="dxa"/>
            <w:shd w:val="clear" w:color="auto" w:fill="auto"/>
            <w:noWrap/>
            <w:vAlign w:val="bottom"/>
            <w:hideMark/>
          </w:tcPr>
          <w:p w14:paraId="303F8058" w14:textId="77777777" w:rsidR="00B9781C" w:rsidRPr="00B9781C" w:rsidRDefault="00B9781C" w:rsidP="00B9781C">
            <w:pPr>
              <w:suppressAutoHyphens w:val="0"/>
              <w:spacing w:before="40" w:after="40" w:line="220" w:lineRule="exact"/>
              <w:jc w:val="right"/>
              <w:rPr>
                <w:sz w:val="18"/>
              </w:rPr>
            </w:pPr>
            <w:r w:rsidRPr="00B9781C">
              <w:rPr>
                <w:sz w:val="18"/>
                <w:lang w:val="fr-FR"/>
              </w:rPr>
              <w:t>12</w:t>
            </w:r>
          </w:p>
        </w:tc>
        <w:tc>
          <w:tcPr>
            <w:tcW w:w="1842" w:type="dxa"/>
            <w:shd w:val="clear" w:color="auto" w:fill="auto"/>
            <w:vAlign w:val="bottom"/>
          </w:tcPr>
          <w:p w14:paraId="0F2B8A30" w14:textId="77777777" w:rsidR="00B9781C" w:rsidRPr="00B9781C" w:rsidRDefault="00B9781C" w:rsidP="00B9781C">
            <w:pPr>
              <w:suppressAutoHyphens w:val="0"/>
              <w:spacing w:before="40" w:after="40" w:line="220" w:lineRule="exact"/>
              <w:jc w:val="right"/>
              <w:rPr>
                <w:sz w:val="18"/>
              </w:rPr>
            </w:pPr>
            <w:r w:rsidRPr="00B9781C">
              <w:rPr>
                <w:sz w:val="18"/>
                <w:lang w:val="fr-FR"/>
              </w:rPr>
              <w:t>2 %</w:t>
            </w:r>
          </w:p>
        </w:tc>
      </w:tr>
      <w:tr w:rsidR="00B9781C" w:rsidRPr="00B9781C" w14:paraId="058FDC2D" w14:textId="77777777" w:rsidTr="00D046B5">
        <w:tc>
          <w:tcPr>
            <w:tcW w:w="3686" w:type="dxa"/>
            <w:shd w:val="clear" w:color="auto" w:fill="auto"/>
            <w:noWrap/>
            <w:hideMark/>
          </w:tcPr>
          <w:p w14:paraId="6792A4DA" w14:textId="77777777" w:rsidR="00B9781C" w:rsidRPr="00B9781C" w:rsidRDefault="00B9781C" w:rsidP="00B9781C">
            <w:pPr>
              <w:suppressAutoHyphens w:val="0"/>
              <w:spacing w:before="40" w:after="40" w:line="220" w:lineRule="exact"/>
              <w:rPr>
                <w:sz w:val="18"/>
              </w:rPr>
            </w:pPr>
            <w:r w:rsidRPr="00B9781C">
              <w:rPr>
                <w:sz w:val="18"/>
                <w:lang w:val="fr-FR"/>
              </w:rPr>
              <w:t>Crèche</w:t>
            </w:r>
          </w:p>
        </w:tc>
        <w:tc>
          <w:tcPr>
            <w:tcW w:w="1842" w:type="dxa"/>
            <w:shd w:val="clear" w:color="auto" w:fill="auto"/>
            <w:noWrap/>
            <w:vAlign w:val="bottom"/>
            <w:hideMark/>
          </w:tcPr>
          <w:p w14:paraId="7FCB35A7" w14:textId="77777777" w:rsidR="00B9781C" w:rsidRPr="00B9781C" w:rsidRDefault="00B9781C" w:rsidP="00B9781C">
            <w:pPr>
              <w:suppressAutoHyphens w:val="0"/>
              <w:spacing w:before="40" w:after="40" w:line="220" w:lineRule="exact"/>
              <w:jc w:val="right"/>
              <w:rPr>
                <w:sz w:val="18"/>
              </w:rPr>
            </w:pPr>
            <w:r w:rsidRPr="00B9781C">
              <w:rPr>
                <w:sz w:val="18"/>
                <w:lang w:val="fr-FR"/>
              </w:rPr>
              <w:t>51</w:t>
            </w:r>
          </w:p>
        </w:tc>
        <w:tc>
          <w:tcPr>
            <w:tcW w:w="1842" w:type="dxa"/>
            <w:shd w:val="clear" w:color="auto" w:fill="auto"/>
            <w:vAlign w:val="bottom"/>
          </w:tcPr>
          <w:p w14:paraId="31D64E8A" w14:textId="77777777" w:rsidR="00B9781C" w:rsidRPr="00B9781C" w:rsidRDefault="00B9781C" w:rsidP="00B9781C">
            <w:pPr>
              <w:suppressAutoHyphens w:val="0"/>
              <w:spacing w:before="40" w:after="40" w:line="220" w:lineRule="exact"/>
              <w:jc w:val="right"/>
              <w:rPr>
                <w:sz w:val="18"/>
              </w:rPr>
            </w:pPr>
            <w:r w:rsidRPr="00B9781C">
              <w:rPr>
                <w:sz w:val="18"/>
                <w:lang w:val="fr-FR"/>
              </w:rPr>
              <w:t>9 %</w:t>
            </w:r>
          </w:p>
        </w:tc>
      </w:tr>
      <w:tr w:rsidR="00B9781C" w:rsidRPr="00B9781C" w14:paraId="01A66500" w14:textId="77777777" w:rsidTr="00D046B5">
        <w:tc>
          <w:tcPr>
            <w:tcW w:w="3686" w:type="dxa"/>
            <w:shd w:val="clear" w:color="auto" w:fill="auto"/>
            <w:noWrap/>
            <w:hideMark/>
          </w:tcPr>
          <w:p w14:paraId="7AFE6E3B" w14:textId="77777777" w:rsidR="00B9781C" w:rsidRPr="00B9781C" w:rsidRDefault="00B9781C" w:rsidP="00B9781C">
            <w:pPr>
              <w:suppressAutoHyphens w:val="0"/>
              <w:spacing w:before="40" w:after="40" w:line="220" w:lineRule="exact"/>
              <w:rPr>
                <w:sz w:val="18"/>
              </w:rPr>
            </w:pPr>
            <w:r w:rsidRPr="00B9781C">
              <w:rPr>
                <w:sz w:val="18"/>
                <w:lang w:val="fr-FR"/>
              </w:rPr>
              <w:t>Enseignement primaire</w:t>
            </w:r>
          </w:p>
        </w:tc>
        <w:tc>
          <w:tcPr>
            <w:tcW w:w="1842" w:type="dxa"/>
            <w:shd w:val="clear" w:color="auto" w:fill="auto"/>
            <w:noWrap/>
            <w:vAlign w:val="bottom"/>
            <w:hideMark/>
          </w:tcPr>
          <w:p w14:paraId="0DD7BD01" w14:textId="77777777" w:rsidR="00B9781C" w:rsidRPr="00B9781C" w:rsidRDefault="00B9781C" w:rsidP="00B9781C">
            <w:pPr>
              <w:suppressAutoHyphens w:val="0"/>
              <w:spacing w:before="40" w:after="40" w:line="220" w:lineRule="exact"/>
              <w:jc w:val="right"/>
              <w:rPr>
                <w:sz w:val="18"/>
              </w:rPr>
            </w:pPr>
            <w:r w:rsidRPr="00B9781C">
              <w:rPr>
                <w:sz w:val="18"/>
                <w:lang w:val="fr-FR"/>
              </w:rPr>
              <w:t>261</w:t>
            </w:r>
          </w:p>
        </w:tc>
        <w:tc>
          <w:tcPr>
            <w:tcW w:w="1842" w:type="dxa"/>
            <w:shd w:val="clear" w:color="auto" w:fill="auto"/>
            <w:vAlign w:val="bottom"/>
          </w:tcPr>
          <w:p w14:paraId="287A94AC" w14:textId="77777777" w:rsidR="00B9781C" w:rsidRPr="00B9781C" w:rsidRDefault="00B9781C" w:rsidP="00B9781C">
            <w:pPr>
              <w:suppressAutoHyphens w:val="0"/>
              <w:spacing w:before="40" w:after="40" w:line="220" w:lineRule="exact"/>
              <w:jc w:val="right"/>
              <w:rPr>
                <w:sz w:val="18"/>
              </w:rPr>
            </w:pPr>
            <w:r w:rsidRPr="00B9781C">
              <w:rPr>
                <w:sz w:val="18"/>
                <w:lang w:val="fr-FR"/>
              </w:rPr>
              <w:t>44 %</w:t>
            </w:r>
          </w:p>
        </w:tc>
      </w:tr>
      <w:tr w:rsidR="00B9781C" w:rsidRPr="00B9781C" w14:paraId="24C8F9FF" w14:textId="77777777" w:rsidTr="00D046B5">
        <w:tc>
          <w:tcPr>
            <w:tcW w:w="3686" w:type="dxa"/>
            <w:shd w:val="clear" w:color="auto" w:fill="auto"/>
            <w:noWrap/>
            <w:hideMark/>
          </w:tcPr>
          <w:p w14:paraId="677D74A8" w14:textId="77777777" w:rsidR="00B9781C" w:rsidRPr="00B9781C" w:rsidRDefault="00B9781C" w:rsidP="00B9781C">
            <w:pPr>
              <w:suppressAutoHyphens w:val="0"/>
              <w:spacing w:before="40" w:after="40" w:line="220" w:lineRule="exact"/>
              <w:rPr>
                <w:sz w:val="18"/>
              </w:rPr>
            </w:pPr>
            <w:r w:rsidRPr="00B9781C">
              <w:rPr>
                <w:sz w:val="18"/>
                <w:lang w:val="fr-FR"/>
              </w:rPr>
              <w:t>Enseignement secondaire</w:t>
            </w:r>
          </w:p>
        </w:tc>
        <w:tc>
          <w:tcPr>
            <w:tcW w:w="1842" w:type="dxa"/>
            <w:shd w:val="clear" w:color="auto" w:fill="auto"/>
            <w:noWrap/>
            <w:vAlign w:val="bottom"/>
            <w:hideMark/>
          </w:tcPr>
          <w:p w14:paraId="52F1520F" w14:textId="77777777" w:rsidR="00B9781C" w:rsidRPr="00B9781C" w:rsidRDefault="00B9781C" w:rsidP="00B9781C">
            <w:pPr>
              <w:suppressAutoHyphens w:val="0"/>
              <w:spacing w:before="40" w:after="40" w:line="220" w:lineRule="exact"/>
              <w:jc w:val="right"/>
              <w:rPr>
                <w:sz w:val="18"/>
              </w:rPr>
            </w:pPr>
            <w:r w:rsidRPr="00B9781C">
              <w:rPr>
                <w:sz w:val="18"/>
                <w:lang w:val="fr-FR"/>
              </w:rPr>
              <w:t>145</w:t>
            </w:r>
          </w:p>
        </w:tc>
        <w:tc>
          <w:tcPr>
            <w:tcW w:w="1842" w:type="dxa"/>
            <w:shd w:val="clear" w:color="auto" w:fill="auto"/>
            <w:vAlign w:val="bottom"/>
          </w:tcPr>
          <w:p w14:paraId="0EE5E683" w14:textId="77777777" w:rsidR="00B9781C" w:rsidRPr="00B9781C" w:rsidRDefault="00B9781C" w:rsidP="00B9781C">
            <w:pPr>
              <w:suppressAutoHyphens w:val="0"/>
              <w:spacing w:before="40" w:after="40" w:line="220" w:lineRule="exact"/>
              <w:jc w:val="right"/>
              <w:rPr>
                <w:sz w:val="18"/>
              </w:rPr>
            </w:pPr>
            <w:r w:rsidRPr="00B9781C">
              <w:rPr>
                <w:sz w:val="18"/>
                <w:lang w:val="fr-FR"/>
              </w:rPr>
              <w:t>25 %</w:t>
            </w:r>
          </w:p>
        </w:tc>
      </w:tr>
      <w:tr w:rsidR="00B9781C" w:rsidRPr="00B9781C" w14:paraId="6A92F57D" w14:textId="77777777" w:rsidTr="00D046B5">
        <w:tc>
          <w:tcPr>
            <w:tcW w:w="3686" w:type="dxa"/>
            <w:shd w:val="clear" w:color="auto" w:fill="auto"/>
            <w:noWrap/>
            <w:hideMark/>
          </w:tcPr>
          <w:p w14:paraId="4D2B6D46" w14:textId="60565879" w:rsidR="00B9781C" w:rsidRPr="00B9781C" w:rsidRDefault="00B9781C" w:rsidP="00B9781C">
            <w:pPr>
              <w:suppressAutoHyphens w:val="0"/>
              <w:spacing w:before="40" w:after="40" w:line="220" w:lineRule="exact"/>
              <w:rPr>
                <w:sz w:val="18"/>
                <w:lang w:val="fr-BE"/>
              </w:rPr>
            </w:pPr>
            <w:r w:rsidRPr="00B9781C">
              <w:rPr>
                <w:sz w:val="18"/>
                <w:lang w:val="fr-FR"/>
              </w:rPr>
              <w:t xml:space="preserve">Enseignement </w:t>
            </w:r>
            <w:proofErr w:type="spellStart"/>
            <w:r w:rsidRPr="00B9781C">
              <w:rPr>
                <w:sz w:val="18"/>
                <w:lang w:val="fr-FR"/>
              </w:rPr>
              <w:t>postsecondaire</w:t>
            </w:r>
            <w:proofErr w:type="spellEnd"/>
            <w:r w:rsidRPr="00B9781C">
              <w:rPr>
                <w:sz w:val="18"/>
                <w:lang w:val="fr-FR"/>
              </w:rPr>
              <w:t>/Enseignement professionnel</w:t>
            </w:r>
          </w:p>
        </w:tc>
        <w:tc>
          <w:tcPr>
            <w:tcW w:w="1842" w:type="dxa"/>
            <w:shd w:val="clear" w:color="auto" w:fill="auto"/>
            <w:noWrap/>
            <w:vAlign w:val="bottom"/>
            <w:hideMark/>
          </w:tcPr>
          <w:p w14:paraId="160BF4C4" w14:textId="77777777" w:rsidR="00B9781C" w:rsidRPr="00B9781C" w:rsidRDefault="00B9781C" w:rsidP="00B9781C">
            <w:pPr>
              <w:suppressAutoHyphens w:val="0"/>
              <w:spacing w:before="40" w:after="40" w:line="220" w:lineRule="exact"/>
              <w:jc w:val="right"/>
              <w:rPr>
                <w:sz w:val="18"/>
              </w:rPr>
            </w:pPr>
            <w:r w:rsidRPr="00B9781C">
              <w:rPr>
                <w:sz w:val="18"/>
                <w:lang w:val="fr-FR"/>
              </w:rPr>
              <w:t>62</w:t>
            </w:r>
          </w:p>
        </w:tc>
        <w:tc>
          <w:tcPr>
            <w:tcW w:w="1842" w:type="dxa"/>
            <w:shd w:val="clear" w:color="auto" w:fill="auto"/>
            <w:vAlign w:val="bottom"/>
          </w:tcPr>
          <w:p w14:paraId="63B9D0FA" w14:textId="77777777" w:rsidR="00B9781C" w:rsidRPr="00B9781C" w:rsidRDefault="00B9781C" w:rsidP="00B9781C">
            <w:pPr>
              <w:suppressAutoHyphens w:val="0"/>
              <w:spacing w:before="40" w:after="40" w:line="220" w:lineRule="exact"/>
              <w:jc w:val="right"/>
              <w:rPr>
                <w:sz w:val="18"/>
              </w:rPr>
            </w:pPr>
            <w:r w:rsidRPr="00B9781C">
              <w:rPr>
                <w:sz w:val="18"/>
                <w:lang w:val="fr-FR"/>
              </w:rPr>
              <w:t>11 %</w:t>
            </w:r>
          </w:p>
        </w:tc>
      </w:tr>
      <w:tr w:rsidR="00B9781C" w:rsidRPr="00B9781C" w14:paraId="2EEB9841" w14:textId="77777777" w:rsidTr="00D046B5">
        <w:tc>
          <w:tcPr>
            <w:tcW w:w="3686" w:type="dxa"/>
            <w:shd w:val="clear" w:color="auto" w:fill="auto"/>
            <w:noWrap/>
            <w:hideMark/>
          </w:tcPr>
          <w:p w14:paraId="22E0A11E" w14:textId="77777777" w:rsidR="00B9781C" w:rsidRPr="00B9781C" w:rsidRDefault="00B9781C" w:rsidP="00B9781C">
            <w:pPr>
              <w:suppressAutoHyphens w:val="0"/>
              <w:spacing w:before="40" w:after="40" w:line="220" w:lineRule="exact"/>
              <w:rPr>
                <w:sz w:val="18"/>
              </w:rPr>
            </w:pPr>
            <w:r w:rsidRPr="00B9781C">
              <w:rPr>
                <w:sz w:val="18"/>
                <w:lang w:val="fr-FR"/>
              </w:rPr>
              <w:t>Enseignement universitaire</w:t>
            </w:r>
          </w:p>
        </w:tc>
        <w:tc>
          <w:tcPr>
            <w:tcW w:w="1842" w:type="dxa"/>
            <w:shd w:val="clear" w:color="auto" w:fill="auto"/>
            <w:noWrap/>
            <w:vAlign w:val="bottom"/>
            <w:hideMark/>
          </w:tcPr>
          <w:p w14:paraId="1E91B42C" w14:textId="77777777" w:rsidR="00B9781C" w:rsidRPr="00B9781C" w:rsidRDefault="00B9781C" w:rsidP="00B9781C">
            <w:pPr>
              <w:suppressAutoHyphens w:val="0"/>
              <w:spacing w:before="40" w:after="40" w:line="220" w:lineRule="exact"/>
              <w:jc w:val="right"/>
              <w:rPr>
                <w:sz w:val="18"/>
              </w:rPr>
            </w:pPr>
            <w:r w:rsidRPr="00B9781C">
              <w:rPr>
                <w:sz w:val="18"/>
                <w:lang w:val="fr-FR"/>
              </w:rPr>
              <w:t>33</w:t>
            </w:r>
          </w:p>
        </w:tc>
        <w:tc>
          <w:tcPr>
            <w:tcW w:w="1842" w:type="dxa"/>
            <w:shd w:val="clear" w:color="auto" w:fill="auto"/>
            <w:vAlign w:val="bottom"/>
          </w:tcPr>
          <w:p w14:paraId="56B9BF45" w14:textId="77777777" w:rsidR="00B9781C" w:rsidRPr="00B9781C" w:rsidRDefault="00B9781C" w:rsidP="00B9781C">
            <w:pPr>
              <w:suppressAutoHyphens w:val="0"/>
              <w:spacing w:before="40" w:after="40" w:line="220" w:lineRule="exact"/>
              <w:jc w:val="right"/>
              <w:rPr>
                <w:sz w:val="18"/>
              </w:rPr>
            </w:pPr>
            <w:r w:rsidRPr="00B9781C">
              <w:rPr>
                <w:sz w:val="18"/>
                <w:lang w:val="fr-FR"/>
              </w:rPr>
              <w:t>6 %</w:t>
            </w:r>
          </w:p>
        </w:tc>
      </w:tr>
      <w:tr w:rsidR="00E90CD6" w:rsidRPr="00B9781C" w14:paraId="689B32A7" w14:textId="77777777" w:rsidTr="00D046B5">
        <w:tc>
          <w:tcPr>
            <w:tcW w:w="3686" w:type="dxa"/>
            <w:tcBorders>
              <w:bottom w:val="single" w:sz="4" w:space="0" w:color="auto"/>
            </w:tcBorders>
            <w:shd w:val="clear" w:color="auto" w:fill="auto"/>
            <w:noWrap/>
            <w:hideMark/>
          </w:tcPr>
          <w:p w14:paraId="1F3CB574" w14:textId="77777777" w:rsidR="00B9781C" w:rsidRPr="00B9781C" w:rsidRDefault="00B9781C" w:rsidP="00B9781C">
            <w:pPr>
              <w:suppressAutoHyphens w:val="0"/>
              <w:spacing w:before="40" w:after="40" w:line="220" w:lineRule="exact"/>
              <w:rPr>
                <w:sz w:val="18"/>
              </w:rPr>
            </w:pPr>
            <w:r w:rsidRPr="00B9781C">
              <w:rPr>
                <w:sz w:val="18"/>
                <w:lang w:val="fr-FR"/>
              </w:rPr>
              <w:t>Indéterminé</w:t>
            </w:r>
          </w:p>
        </w:tc>
        <w:tc>
          <w:tcPr>
            <w:tcW w:w="1842" w:type="dxa"/>
            <w:tcBorders>
              <w:bottom w:val="single" w:sz="4" w:space="0" w:color="auto"/>
            </w:tcBorders>
            <w:shd w:val="clear" w:color="auto" w:fill="auto"/>
            <w:noWrap/>
            <w:vAlign w:val="bottom"/>
            <w:hideMark/>
          </w:tcPr>
          <w:p w14:paraId="7709F3AF" w14:textId="77777777" w:rsidR="00B9781C" w:rsidRPr="00D046B5" w:rsidRDefault="00B9781C" w:rsidP="00B9781C">
            <w:pPr>
              <w:suppressAutoHyphens w:val="0"/>
              <w:spacing w:before="40" w:after="40" w:line="220" w:lineRule="exact"/>
              <w:jc w:val="right"/>
              <w:rPr>
                <w:sz w:val="18"/>
              </w:rPr>
            </w:pPr>
            <w:r w:rsidRPr="00D046B5">
              <w:rPr>
                <w:sz w:val="18"/>
                <w:lang w:val="fr-FR"/>
              </w:rPr>
              <w:t>25</w:t>
            </w:r>
          </w:p>
        </w:tc>
        <w:tc>
          <w:tcPr>
            <w:tcW w:w="1842" w:type="dxa"/>
            <w:tcBorders>
              <w:bottom w:val="single" w:sz="4" w:space="0" w:color="auto"/>
            </w:tcBorders>
            <w:shd w:val="clear" w:color="auto" w:fill="auto"/>
            <w:vAlign w:val="bottom"/>
          </w:tcPr>
          <w:p w14:paraId="53D68AE4" w14:textId="77777777" w:rsidR="00B9781C" w:rsidRPr="00B9781C" w:rsidRDefault="00B9781C" w:rsidP="00B9781C">
            <w:pPr>
              <w:suppressAutoHyphens w:val="0"/>
              <w:spacing w:before="40" w:after="40" w:line="220" w:lineRule="exact"/>
              <w:jc w:val="right"/>
              <w:rPr>
                <w:sz w:val="18"/>
              </w:rPr>
            </w:pPr>
            <w:r w:rsidRPr="00B9781C">
              <w:rPr>
                <w:sz w:val="18"/>
                <w:lang w:val="fr-FR"/>
              </w:rPr>
              <w:t>4 %</w:t>
            </w:r>
          </w:p>
        </w:tc>
      </w:tr>
      <w:tr w:rsidR="00E90CD6" w:rsidRPr="00106272" w14:paraId="4AF44858" w14:textId="77777777" w:rsidTr="00D046B5">
        <w:tc>
          <w:tcPr>
            <w:tcW w:w="3686" w:type="dxa"/>
            <w:tcBorders>
              <w:top w:val="single" w:sz="4" w:space="0" w:color="auto"/>
              <w:bottom w:val="single" w:sz="12" w:space="0" w:color="auto"/>
            </w:tcBorders>
            <w:shd w:val="clear" w:color="auto" w:fill="auto"/>
            <w:noWrap/>
            <w:hideMark/>
          </w:tcPr>
          <w:p w14:paraId="24F32B1A" w14:textId="77777777" w:rsidR="00B9781C" w:rsidRPr="00106272" w:rsidRDefault="00B9781C" w:rsidP="00106272">
            <w:pPr>
              <w:suppressAutoHyphens w:val="0"/>
              <w:spacing w:before="80" w:after="80" w:line="220" w:lineRule="exact"/>
              <w:ind w:left="283"/>
              <w:rPr>
                <w:b/>
                <w:sz w:val="18"/>
              </w:rPr>
            </w:pPr>
            <w:r w:rsidRPr="00106272">
              <w:rPr>
                <w:b/>
                <w:bCs/>
                <w:sz w:val="18"/>
                <w:lang w:val="fr-FR"/>
              </w:rPr>
              <w:t>Total</w:t>
            </w:r>
          </w:p>
        </w:tc>
        <w:tc>
          <w:tcPr>
            <w:tcW w:w="1842" w:type="dxa"/>
            <w:tcBorders>
              <w:top w:val="single" w:sz="4" w:space="0" w:color="auto"/>
              <w:bottom w:val="single" w:sz="12" w:space="0" w:color="auto"/>
            </w:tcBorders>
            <w:shd w:val="clear" w:color="auto" w:fill="auto"/>
            <w:noWrap/>
            <w:vAlign w:val="bottom"/>
            <w:hideMark/>
          </w:tcPr>
          <w:p w14:paraId="1FC956A5" w14:textId="77777777" w:rsidR="00B9781C" w:rsidRPr="00106272" w:rsidRDefault="00B9781C" w:rsidP="00106272">
            <w:pPr>
              <w:suppressAutoHyphens w:val="0"/>
              <w:spacing w:before="80" w:after="80" w:line="220" w:lineRule="exact"/>
              <w:jc w:val="right"/>
              <w:rPr>
                <w:b/>
                <w:sz w:val="18"/>
              </w:rPr>
            </w:pPr>
            <w:r w:rsidRPr="00106272">
              <w:rPr>
                <w:b/>
                <w:bCs/>
                <w:sz w:val="18"/>
                <w:lang w:val="fr-FR"/>
              </w:rPr>
              <w:t>589</w:t>
            </w:r>
          </w:p>
        </w:tc>
        <w:tc>
          <w:tcPr>
            <w:tcW w:w="1842" w:type="dxa"/>
            <w:tcBorders>
              <w:top w:val="single" w:sz="4" w:space="0" w:color="auto"/>
              <w:bottom w:val="single" w:sz="12" w:space="0" w:color="auto"/>
            </w:tcBorders>
            <w:shd w:val="clear" w:color="auto" w:fill="auto"/>
            <w:vAlign w:val="bottom"/>
          </w:tcPr>
          <w:p w14:paraId="0A0DB563" w14:textId="77777777" w:rsidR="00B9781C" w:rsidRPr="00106272" w:rsidRDefault="00B9781C" w:rsidP="00106272">
            <w:pPr>
              <w:suppressAutoHyphens w:val="0"/>
              <w:spacing w:before="80" w:after="80" w:line="220" w:lineRule="exact"/>
              <w:jc w:val="right"/>
              <w:rPr>
                <w:b/>
                <w:sz w:val="18"/>
              </w:rPr>
            </w:pPr>
            <w:r w:rsidRPr="00106272">
              <w:rPr>
                <w:b/>
                <w:bCs/>
                <w:sz w:val="18"/>
                <w:lang w:val="fr-FR"/>
              </w:rPr>
              <w:t>100 %</w:t>
            </w:r>
          </w:p>
        </w:tc>
      </w:tr>
    </w:tbl>
    <w:p w14:paraId="18882659" w14:textId="65B9692F" w:rsidR="00B9781C" w:rsidRPr="00B9781C" w:rsidRDefault="00B9781C" w:rsidP="00B9781C">
      <w:pPr>
        <w:spacing w:before="120" w:line="220" w:lineRule="exact"/>
        <w:ind w:left="1134" w:right="1134" w:firstLine="170"/>
        <w:rPr>
          <w:sz w:val="18"/>
          <w:lang w:val="fr-BE"/>
        </w:rPr>
      </w:pPr>
      <w:r w:rsidRPr="00B9781C">
        <w:rPr>
          <w:i/>
          <w:iCs/>
          <w:sz w:val="18"/>
          <w:lang w:val="fr-FR"/>
        </w:rPr>
        <w:t>Source</w:t>
      </w:r>
      <w:r w:rsidR="000F06D4">
        <w:rPr>
          <w:i/>
          <w:iCs/>
          <w:sz w:val="18"/>
          <w:lang w:val="fr-FR"/>
        </w:rPr>
        <w:t> </w:t>
      </w:r>
      <w:r w:rsidRPr="00D046B5">
        <w:rPr>
          <w:sz w:val="18"/>
          <w:lang w:val="fr-FR"/>
        </w:rPr>
        <w:t>:</w:t>
      </w:r>
      <w:r w:rsidRPr="00B9781C">
        <w:rPr>
          <w:sz w:val="18"/>
          <w:lang w:val="fr-FR"/>
        </w:rPr>
        <w:t xml:space="preserve"> Recensement de la population et des logements 2022, Bureau national de statistique.</w:t>
      </w:r>
    </w:p>
    <w:p w14:paraId="3A33D7A9" w14:textId="02F76705" w:rsidR="00B9781C" w:rsidRPr="00B9781C" w:rsidRDefault="00B9781C" w:rsidP="00B9781C">
      <w:pPr>
        <w:spacing w:line="220" w:lineRule="exact"/>
        <w:ind w:left="1134" w:right="1134" w:firstLine="170"/>
        <w:rPr>
          <w:sz w:val="18"/>
          <w:lang w:val="fr-BE"/>
        </w:rPr>
      </w:pPr>
      <w:r w:rsidRPr="00B9781C">
        <w:rPr>
          <w:i/>
          <w:iCs/>
          <w:sz w:val="18"/>
          <w:lang w:val="fr-FR"/>
        </w:rPr>
        <w:t>Note</w:t>
      </w:r>
      <w:r w:rsidR="000F06D4">
        <w:rPr>
          <w:i/>
          <w:iCs/>
          <w:sz w:val="18"/>
          <w:lang w:val="fr-FR"/>
        </w:rPr>
        <w:t> </w:t>
      </w:r>
      <w:r w:rsidRPr="00D046B5">
        <w:rPr>
          <w:sz w:val="18"/>
          <w:lang w:val="fr-FR"/>
        </w:rPr>
        <w:t>:</w:t>
      </w:r>
      <w:r w:rsidRPr="00B9781C">
        <w:rPr>
          <w:sz w:val="18"/>
          <w:lang w:val="fr-FR"/>
        </w:rPr>
        <w:t xml:space="preserve"> La question relative à la fréquentation scolaire actuelle a été posée à la population âgée de 4 à 29 ans.</w:t>
      </w:r>
    </w:p>
    <w:p w14:paraId="11571AF4" w14:textId="77777777" w:rsidR="00B9781C" w:rsidRPr="00B9781C" w:rsidRDefault="00B9781C" w:rsidP="00E90CD6">
      <w:pPr>
        <w:pStyle w:val="H1G"/>
        <w:rPr>
          <w:lang w:val="fr-BE"/>
        </w:rPr>
      </w:pPr>
      <w:r w:rsidRPr="00B9781C">
        <w:rPr>
          <w:lang w:val="fr-FR"/>
        </w:rPr>
        <w:tab/>
      </w:r>
      <w:r w:rsidRPr="00B9781C">
        <w:rPr>
          <w:lang w:val="fr-FR"/>
        </w:rPr>
        <w:tab/>
        <w:t>Réponse au paragraphe 26 de la liste de points</w:t>
      </w:r>
    </w:p>
    <w:p w14:paraId="55B1B1FF" w14:textId="77777777" w:rsidR="00B9781C" w:rsidRPr="00B9781C" w:rsidRDefault="00B9781C" w:rsidP="00B9781C">
      <w:pPr>
        <w:pStyle w:val="SingleTxtG"/>
        <w:rPr>
          <w:lang w:val="fr-BE"/>
        </w:rPr>
      </w:pPr>
      <w:r w:rsidRPr="00B9781C">
        <w:rPr>
          <w:lang w:val="fr-FR"/>
        </w:rPr>
        <w:t>123.</w:t>
      </w:r>
      <w:r w:rsidRPr="00B9781C">
        <w:rPr>
          <w:lang w:val="fr-FR"/>
        </w:rPr>
        <w:tab/>
        <w:t xml:space="preserve">Si les travailleurs migrants bénéficient de services de santé au travail adaptés à leurs besoins et financés par l’employeur, ils n’ont pas droit aux mêmes prestations de protection sociale que les citoyens seychellois. Ils ne bénéficient donc pas de l’aide financière de la sécurité sociale en cas d’incapacité de travail. Les accidents du travail sont couverts par l’assurance contractée par l’employeur, pour autant que ce soit le cas. Toutefois, le Fonds de pension des Seychelles, avec l’appui de l’OIT, pourrait étendre les cotisations de retraite aux travailleurs non seychellois. Lors des inondations de décembre 2023, les travailleurs non </w:t>
      </w:r>
      <w:r w:rsidRPr="00B9781C">
        <w:rPr>
          <w:lang w:val="fr-FR"/>
        </w:rPr>
        <w:lastRenderedPageBreak/>
        <w:t>seychellois ont néanmoins bénéficié de la gratuité des soins médicaux urgents de première ligne.</w:t>
      </w:r>
    </w:p>
    <w:p w14:paraId="1D0655B0" w14:textId="77777777" w:rsidR="00B9781C" w:rsidRPr="00B9781C" w:rsidRDefault="00B9781C" w:rsidP="00E90CD6">
      <w:pPr>
        <w:pStyle w:val="H1G"/>
        <w:rPr>
          <w:lang w:val="fr-BE"/>
        </w:rPr>
      </w:pPr>
      <w:r w:rsidRPr="00B9781C">
        <w:rPr>
          <w:lang w:val="fr-FR"/>
        </w:rPr>
        <w:tab/>
      </w:r>
      <w:r w:rsidRPr="00B9781C">
        <w:rPr>
          <w:lang w:val="fr-FR"/>
        </w:rPr>
        <w:tab/>
        <w:t>Réponse au paragraphe 27 de la liste de points</w:t>
      </w:r>
    </w:p>
    <w:p w14:paraId="1711F072" w14:textId="77777777" w:rsidR="00B9781C" w:rsidRPr="00B9781C" w:rsidRDefault="00B9781C" w:rsidP="00B9781C">
      <w:pPr>
        <w:pStyle w:val="SingleTxtG"/>
        <w:rPr>
          <w:lang w:val="fr-BE"/>
        </w:rPr>
      </w:pPr>
      <w:r w:rsidRPr="00B9781C">
        <w:rPr>
          <w:lang w:val="fr-FR"/>
        </w:rPr>
        <w:t>124.</w:t>
      </w:r>
      <w:r w:rsidRPr="00B9781C">
        <w:rPr>
          <w:lang w:val="fr-FR"/>
        </w:rPr>
        <w:tab/>
        <w:t>La naissance des enfants non seychellois sur le territoire des Seychelles est enregistrée auprès de l’état civil et un extrait d’acte de naissance est délivré selon la procédure habituelle. L’enfant ne peut toutefois se prévaloir de la nationalité seychelloise. Le Gouvernement a approuvé le projet de loi relative à la citoyenneté en 2022, mais le décret sur l’immigration est toujours en cours d’examen.</w:t>
      </w:r>
    </w:p>
    <w:p w14:paraId="2641FF09" w14:textId="77777777" w:rsidR="00B9781C" w:rsidRPr="00B9781C" w:rsidRDefault="00B9781C" w:rsidP="00E90CD6">
      <w:pPr>
        <w:pStyle w:val="H1G"/>
        <w:rPr>
          <w:lang w:val="fr-BE"/>
        </w:rPr>
      </w:pPr>
      <w:r w:rsidRPr="00B9781C">
        <w:rPr>
          <w:lang w:val="fr-FR"/>
        </w:rPr>
        <w:tab/>
      </w:r>
      <w:r w:rsidRPr="00B9781C">
        <w:rPr>
          <w:lang w:val="fr-FR"/>
        </w:rPr>
        <w:tab/>
        <w:t>Réponse au paragraphe 28 de la liste de points</w:t>
      </w:r>
    </w:p>
    <w:p w14:paraId="4CE1C9E5" w14:textId="77777777" w:rsidR="00B9781C" w:rsidRPr="00B9781C" w:rsidRDefault="00B9781C" w:rsidP="00B9781C">
      <w:pPr>
        <w:pStyle w:val="SingleTxtG"/>
        <w:rPr>
          <w:lang w:val="fr-BE"/>
        </w:rPr>
      </w:pPr>
      <w:r w:rsidRPr="00B9781C">
        <w:rPr>
          <w:lang w:val="fr-FR"/>
        </w:rPr>
        <w:t>125.</w:t>
      </w:r>
      <w:r w:rsidRPr="00B9781C">
        <w:rPr>
          <w:lang w:val="fr-FR"/>
        </w:rPr>
        <w:tab/>
        <w:t>Les Seychelles n’ont pas de mécanisme de contrôle des capitaux, et les travailleurs non seychellois sont libres de transférer de l’argent à l’étranger par l’intermédiaire des services agréés, à savoir les banques commerciales et les bureaux de change, sauf exceptions classées/perçues comme présentant un risque élevé. Le cas échéant, le pays dispose d’un cadre juridique qui autorise les ressortissants non seychellois à porter les montants en espèces, sous réserve des formalités requises. Les frais liés au transfert de fonds à l’étranger varient en fonction de l’intermédiaire qui effectue la transaction.</w:t>
      </w:r>
    </w:p>
    <w:p w14:paraId="0D0B36ED" w14:textId="77777777" w:rsidR="00B9781C" w:rsidRPr="00B9781C" w:rsidRDefault="00B9781C" w:rsidP="00E90CD6">
      <w:pPr>
        <w:pStyle w:val="H1G"/>
        <w:rPr>
          <w:lang w:val="fr-BE"/>
        </w:rPr>
      </w:pPr>
      <w:r w:rsidRPr="00B9781C">
        <w:rPr>
          <w:lang w:val="fr-FR"/>
        </w:rPr>
        <w:tab/>
      </w:r>
      <w:r w:rsidRPr="00B9781C">
        <w:rPr>
          <w:lang w:val="fr-FR"/>
        </w:rPr>
        <w:tab/>
        <w:t>Réponse au paragraphe 29 de la liste de points</w:t>
      </w:r>
    </w:p>
    <w:p w14:paraId="0246E8AF" w14:textId="77777777" w:rsidR="00B9781C" w:rsidRPr="00B9781C" w:rsidRDefault="00B9781C" w:rsidP="00B9781C">
      <w:pPr>
        <w:pStyle w:val="SingleTxtG"/>
        <w:rPr>
          <w:lang w:val="fr-BE"/>
        </w:rPr>
      </w:pPr>
      <w:r w:rsidRPr="00B9781C">
        <w:rPr>
          <w:lang w:val="fr-FR"/>
        </w:rPr>
        <w:t>126.</w:t>
      </w:r>
      <w:r w:rsidRPr="00B9781C">
        <w:rPr>
          <w:lang w:val="fr-FR"/>
        </w:rPr>
        <w:tab/>
        <w:t xml:space="preserve">Il n’existe actuellement aucun programme de préparation au départ pour les ressortissants seychellois qui envisagent d’émigrer, ni aucune indication sur leurs droits et responsabilités dans l’État d’emploi. Le Ministère de l’emploi et des affaires sociales peut fournir des informations et des recommandations sur demande. </w:t>
      </w:r>
    </w:p>
    <w:p w14:paraId="75593918" w14:textId="18872028" w:rsidR="00B9781C" w:rsidRPr="00B9781C" w:rsidRDefault="00B9781C" w:rsidP="00B9781C">
      <w:pPr>
        <w:pStyle w:val="SingleTxtG"/>
        <w:rPr>
          <w:lang w:val="fr-BE"/>
        </w:rPr>
      </w:pPr>
      <w:r w:rsidRPr="00B9781C">
        <w:rPr>
          <w:lang w:val="fr-FR"/>
        </w:rPr>
        <w:t>127.</w:t>
      </w:r>
      <w:r w:rsidRPr="00B9781C">
        <w:rPr>
          <w:lang w:val="fr-FR"/>
        </w:rPr>
        <w:tab/>
        <w:t>Certains pays d’origine dont un grand nombre de ressortissants travaille aux Seychelles fournissent aux ressortissants non seychellois des informations préalables sur leurs droits et responsabilités en matière de travail et sur la vie sociale et culturelle dans le pays. Comme indiqué plus haut, le Ministère de l’emploi et des affaires sociales a lancé en mars 2023 le programme d’accueil «</w:t>
      </w:r>
      <w:r w:rsidR="000F06D4">
        <w:rPr>
          <w:lang w:val="fr-FR"/>
        </w:rPr>
        <w:t> </w:t>
      </w:r>
      <w:r w:rsidRPr="00B9781C">
        <w:rPr>
          <w:lang w:val="fr-FR"/>
        </w:rPr>
        <w:t>Work in Seychelles</w:t>
      </w:r>
      <w:r w:rsidR="000F06D4">
        <w:rPr>
          <w:lang w:val="fr-FR"/>
        </w:rPr>
        <w:t> </w:t>
      </w:r>
      <w:r w:rsidRPr="00B9781C">
        <w:rPr>
          <w:lang w:val="fr-FR"/>
        </w:rPr>
        <w:t xml:space="preserve">» pour les nouveaux travailleurs non seychellois. Les sessions sont menées par les agents du Service d’aide sociale du Ministère, lequel se prépare à proposer des dispositions supplémentaires s’agissant du fonctionnement des agences d’emploi privées. </w:t>
      </w:r>
    </w:p>
    <w:p w14:paraId="7AF03E69" w14:textId="77777777" w:rsidR="00B9781C" w:rsidRPr="00B9781C" w:rsidRDefault="00B9781C" w:rsidP="00E90CD6">
      <w:pPr>
        <w:pStyle w:val="H1G"/>
        <w:rPr>
          <w:lang w:val="fr-BE"/>
        </w:rPr>
      </w:pPr>
      <w:r w:rsidRPr="00B9781C">
        <w:rPr>
          <w:lang w:val="fr-FR"/>
        </w:rPr>
        <w:tab/>
      </w:r>
      <w:r w:rsidRPr="00B9781C">
        <w:rPr>
          <w:lang w:val="fr-FR"/>
        </w:rPr>
        <w:tab/>
        <w:t>Réponse au paragraphe 30 de la liste de points</w:t>
      </w:r>
    </w:p>
    <w:p w14:paraId="6D973A41" w14:textId="77777777" w:rsidR="00B9781C" w:rsidRPr="00B9781C" w:rsidRDefault="00B9781C" w:rsidP="00B9781C">
      <w:pPr>
        <w:pStyle w:val="SingleTxtG"/>
        <w:rPr>
          <w:lang w:val="fr-BE"/>
        </w:rPr>
      </w:pPr>
      <w:r w:rsidRPr="00B9781C">
        <w:rPr>
          <w:lang w:val="fr-FR"/>
        </w:rPr>
        <w:t>128.</w:t>
      </w:r>
      <w:r w:rsidRPr="00B9781C">
        <w:rPr>
          <w:lang w:val="fr-FR"/>
        </w:rPr>
        <w:tab/>
        <w:t>La section 18 de la loi relative aux relations professionnelles permet aux travailleurs non seychellois de se syndiquer, quel que soit leur statut migratoire. Les lois relatives à l’emploi et aux relations professionnelles sont en cours d’examen.</w:t>
      </w:r>
    </w:p>
    <w:p w14:paraId="5DA2B00B" w14:textId="77777777" w:rsidR="00B9781C" w:rsidRPr="00B9781C" w:rsidRDefault="00B9781C" w:rsidP="00E90CD6">
      <w:pPr>
        <w:pStyle w:val="H1G"/>
        <w:rPr>
          <w:lang w:val="fr-BE"/>
        </w:rPr>
      </w:pPr>
      <w:r w:rsidRPr="00B9781C">
        <w:rPr>
          <w:lang w:val="fr-FR"/>
        </w:rPr>
        <w:tab/>
      </w:r>
      <w:r w:rsidRPr="00B9781C">
        <w:rPr>
          <w:lang w:val="fr-FR"/>
        </w:rPr>
        <w:tab/>
        <w:t>Réponse au paragraphe 31 de la liste de points</w:t>
      </w:r>
    </w:p>
    <w:p w14:paraId="45488D82" w14:textId="77777777" w:rsidR="00B9781C" w:rsidRPr="00B9781C" w:rsidRDefault="00B9781C" w:rsidP="00B9781C">
      <w:pPr>
        <w:pStyle w:val="SingleTxtG"/>
        <w:rPr>
          <w:lang w:val="fr-BE"/>
        </w:rPr>
      </w:pPr>
      <w:r w:rsidRPr="00B9781C">
        <w:rPr>
          <w:lang w:val="fr-FR"/>
        </w:rPr>
        <w:t>129.</w:t>
      </w:r>
      <w:r w:rsidRPr="00B9781C">
        <w:rPr>
          <w:lang w:val="fr-FR"/>
        </w:rPr>
        <w:tab/>
        <w:t>Conformément à l’article 113 de la Constitution, tous les électeurs seychellois résidant à l’étranger ont le droit de voter s’ils se trouvent aux Seychelles au moment du scrutin. La loi exige de l’électeur qu’il se présente en personne au bureau de vote le(s) jour(s) de l’élection.</w:t>
      </w:r>
    </w:p>
    <w:p w14:paraId="0B698334" w14:textId="1CEA1479" w:rsidR="00B9781C" w:rsidRPr="00B9781C" w:rsidRDefault="00B9781C" w:rsidP="00B9781C">
      <w:pPr>
        <w:pStyle w:val="SingleTxtG"/>
        <w:rPr>
          <w:lang w:val="fr-BE"/>
        </w:rPr>
      </w:pPr>
      <w:r w:rsidRPr="00B9781C">
        <w:rPr>
          <w:lang w:val="fr-FR"/>
        </w:rPr>
        <w:t>130.</w:t>
      </w:r>
      <w:r w:rsidRPr="00B9781C">
        <w:rPr>
          <w:lang w:val="fr-FR"/>
        </w:rPr>
        <w:tab/>
        <w:t>En outre, la section 5 (par.</w:t>
      </w:r>
      <w:r w:rsidR="00D046B5">
        <w:rPr>
          <w:lang w:val="fr-FR"/>
        </w:rPr>
        <w:t> </w:t>
      </w:r>
      <w:r w:rsidRPr="00B9781C">
        <w:rPr>
          <w:lang w:val="fr-FR"/>
        </w:rPr>
        <w:t>3) de la loi électorale autorise les Seychellois vivant à l’étranger à s’inscrire sur les listes électorales pour autant qu’ils soient titulaires d’une carte d’identité nationale et aient résidé dans une zone électorale pendant une période minimale de trois mois précédant l’inscription. La Commission électorale seychelloise procède actuellement à l’examen de la législation connexe, mais la disposition susmentionnée ne fait l’objet d’aucune attention spécifique.</w:t>
      </w:r>
    </w:p>
    <w:p w14:paraId="69DB2699" w14:textId="77777777" w:rsidR="00B9781C" w:rsidRPr="00B9781C" w:rsidRDefault="00B9781C" w:rsidP="00B9781C">
      <w:pPr>
        <w:pStyle w:val="SingleTxtG"/>
        <w:rPr>
          <w:lang w:val="fr-BE"/>
        </w:rPr>
      </w:pPr>
      <w:r w:rsidRPr="00B9781C">
        <w:rPr>
          <w:lang w:val="fr-FR"/>
        </w:rPr>
        <w:lastRenderedPageBreak/>
        <w:t>131.</w:t>
      </w:r>
      <w:r w:rsidRPr="00B9781C">
        <w:rPr>
          <w:lang w:val="fr-FR"/>
        </w:rPr>
        <w:tab/>
        <w:t>Comme indiqué plus haut, le projet de politique nationale relative à la diaspora doit encore être soumis à l’examen du Gouvernement. Les droits accordés ne font l’objet d’aucune restriction, et les travailleurs non seychellois peuvent voter et être élus dans leur État d’origine tout en étant employés aux Seychelles.</w:t>
      </w:r>
    </w:p>
    <w:p w14:paraId="1764AB14" w14:textId="77777777" w:rsidR="00B9781C" w:rsidRPr="00B9781C" w:rsidRDefault="00B9781C" w:rsidP="00E90CD6">
      <w:pPr>
        <w:pStyle w:val="H1G"/>
        <w:rPr>
          <w:lang w:val="fr-BE"/>
        </w:rPr>
      </w:pPr>
      <w:r w:rsidRPr="00B9781C">
        <w:rPr>
          <w:lang w:val="fr-FR"/>
        </w:rPr>
        <w:tab/>
      </w:r>
      <w:r w:rsidRPr="00B9781C">
        <w:rPr>
          <w:lang w:val="fr-FR"/>
        </w:rPr>
        <w:tab/>
        <w:t>Réponse au paragraphe 32 de la liste de points</w:t>
      </w:r>
    </w:p>
    <w:p w14:paraId="0C03DC89" w14:textId="77777777" w:rsidR="00B9781C" w:rsidRPr="00B9781C" w:rsidRDefault="00B9781C" w:rsidP="00B9781C">
      <w:pPr>
        <w:pStyle w:val="SingleTxtG"/>
        <w:rPr>
          <w:lang w:val="fr-BE"/>
        </w:rPr>
      </w:pPr>
      <w:r w:rsidRPr="00B9781C">
        <w:rPr>
          <w:lang w:val="fr-FR"/>
        </w:rPr>
        <w:t>132.</w:t>
      </w:r>
      <w:r w:rsidRPr="00B9781C">
        <w:rPr>
          <w:lang w:val="fr-FR"/>
        </w:rPr>
        <w:tab/>
        <w:t>Le décret sur l’immigration est toujours en cours d’examen.</w:t>
      </w:r>
    </w:p>
    <w:p w14:paraId="0B302513" w14:textId="77777777" w:rsidR="00B9781C" w:rsidRPr="00B9781C" w:rsidRDefault="00B9781C" w:rsidP="00E90CD6">
      <w:pPr>
        <w:pStyle w:val="H1G"/>
        <w:rPr>
          <w:lang w:val="fr-BE"/>
        </w:rPr>
      </w:pPr>
      <w:r w:rsidRPr="00B9781C">
        <w:rPr>
          <w:lang w:val="fr-FR"/>
        </w:rPr>
        <w:tab/>
      </w:r>
      <w:r w:rsidRPr="00B9781C">
        <w:rPr>
          <w:lang w:val="fr-FR"/>
        </w:rPr>
        <w:tab/>
        <w:t>Réponse au paragraphe 33 de la liste de points</w:t>
      </w:r>
    </w:p>
    <w:p w14:paraId="510B114F" w14:textId="69FBCFE2" w:rsidR="00B9781C" w:rsidRPr="00B9781C" w:rsidRDefault="00B9781C" w:rsidP="00B9781C">
      <w:pPr>
        <w:pStyle w:val="SingleTxtG"/>
        <w:rPr>
          <w:lang w:val="fr-BE"/>
        </w:rPr>
      </w:pPr>
      <w:r w:rsidRPr="00B9781C">
        <w:rPr>
          <w:lang w:val="fr-FR"/>
        </w:rPr>
        <w:t>133.</w:t>
      </w:r>
      <w:r w:rsidRPr="00B9781C">
        <w:rPr>
          <w:lang w:val="fr-FR"/>
        </w:rPr>
        <w:tab/>
        <w:t xml:space="preserve">La section I-113 du Code douanier (Tarif et classification des marchandises) de 2022 définit les droits applicables aux effets personnels et articles domestiques. Ces biens, classés sous le code SH 9904.0000 (Effets personnels et articles domestiques que l’importateur a possédés et utilisés pendant une période d’au moins </w:t>
      </w:r>
      <w:r w:rsidR="00D046B5">
        <w:rPr>
          <w:lang w:val="fr-FR"/>
        </w:rPr>
        <w:t>douze</w:t>
      </w:r>
      <w:r w:rsidRPr="00B9781C">
        <w:rPr>
          <w:lang w:val="fr-FR"/>
        </w:rPr>
        <w:t> mois avant l’importation aux Seychelles), sont exemptés de droits de douane. On remarquera également que la Note 3) du chapitre 99 prévoit que les effets personnels et articles domestiques sont exonérés de TVA et que les Seychelles n’imposent pas de droits sur les exportations.</w:t>
      </w:r>
    </w:p>
    <w:p w14:paraId="30A3E183" w14:textId="1F8B1F68" w:rsidR="00B9781C" w:rsidRPr="00B9781C" w:rsidRDefault="00B9781C" w:rsidP="00B9781C">
      <w:pPr>
        <w:pStyle w:val="SingleTxtG"/>
        <w:rPr>
          <w:lang w:val="fr-BE"/>
        </w:rPr>
      </w:pPr>
      <w:r w:rsidRPr="00B9781C">
        <w:rPr>
          <w:lang w:val="fr-FR"/>
        </w:rPr>
        <w:t>134.</w:t>
      </w:r>
      <w:r w:rsidRPr="00B9781C">
        <w:rPr>
          <w:lang w:val="fr-FR"/>
        </w:rPr>
        <w:tab/>
        <w:t>Les personnes suivantes sont exonérées de taxes à l’importation sur leurs effets personnels et articles ménagers usagés</w:t>
      </w:r>
      <w:r w:rsidR="000F06D4">
        <w:rPr>
          <w:lang w:val="fr-FR"/>
        </w:rPr>
        <w:t> </w:t>
      </w:r>
      <w:r w:rsidRPr="00B9781C">
        <w:rPr>
          <w:lang w:val="fr-FR"/>
        </w:rPr>
        <w:t xml:space="preserve">: </w:t>
      </w:r>
    </w:p>
    <w:p w14:paraId="1A0F21F4" w14:textId="062DDD99" w:rsidR="00B9781C" w:rsidRPr="00B9781C" w:rsidRDefault="00B9781C" w:rsidP="00E90CD6">
      <w:pPr>
        <w:pStyle w:val="Bullet1G"/>
        <w:rPr>
          <w:lang w:val="fr-BE"/>
        </w:rPr>
      </w:pPr>
      <w:r w:rsidRPr="00B9781C">
        <w:rPr>
          <w:lang w:val="fr-FR"/>
        </w:rPr>
        <w:t>Résident de retour dans son pays (citoyen des Seychelles) ;</w:t>
      </w:r>
    </w:p>
    <w:p w14:paraId="51964C6E" w14:textId="5865C664" w:rsidR="00B9781C" w:rsidRPr="00B9781C" w:rsidRDefault="00B9781C" w:rsidP="00E90CD6">
      <w:pPr>
        <w:pStyle w:val="Bullet1G"/>
        <w:rPr>
          <w:lang w:val="fr-BE"/>
        </w:rPr>
      </w:pPr>
      <w:r w:rsidRPr="00B9781C">
        <w:rPr>
          <w:lang w:val="fr-FR"/>
        </w:rPr>
        <w:t>Expatrié (ce qui s’appliquera également, le cas échéant, aux travailleurs non seychellois) ;</w:t>
      </w:r>
    </w:p>
    <w:p w14:paraId="0DFEFA0C" w14:textId="169CC8F2" w:rsidR="00B9781C" w:rsidRPr="00B9781C" w:rsidRDefault="00B9781C" w:rsidP="00E90CD6">
      <w:pPr>
        <w:pStyle w:val="Bullet1G"/>
        <w:rPr>
          <w:lang w:val="fr-BE"/>
        </w:rPr>
      </w:pPr>
      <w:r w:rsidRPr="00B9781C">
        <w:rPr>
          <w:lang w:val="fr-FR"/>
        </w:rPr>
        <w:t xml:space="preserve">Étudiants et diplômés de retour dans leur pays (citoyens ayant étudié à l’étranger pendant </w:t>
      </w:r>
      <w:r w:rsidR="00D046B5">
        <w:rPr>
          <w:lang w:val="fr-FR"/>
        </w:rPr>
        <w:t>douze</w:t>
      </w:r>
      <w:r w:rsidRPr="00B9781C">
        <w:rPr>
          <w:lang w:val="fr-FR"/>
        </w:rPr>
        <w:t> mois consécutifs) ;</w:t>
      </w:r>
    </w:p>
    <w:p w14:paraId="09CB48EC" w14:textId="7A56B7D4" w:rsidR="00B9781C" w:rsidRPr="00B9781C" w:rsidRDefault="00B9781C" w:rsidP="00E90CD6">
      <w:pPr>
        <w:pStyle w:val="Bullet1G"/>
        <w:rPr>
          <w:lang w:val="fr-BE"/>
        </w:rPr>
      </w:pPr>
      <w:r w:rsidRPr="00B9781C">
        <w:rPr>
          <w:lang w:val="fr-FR"/>
        </w:rPr>
        <w:t>Autres visiteurs ou voyageurs changeant de lieu de résidence ;</w:t>
      </w:r>
    </w:p>
    <w:p w14:paraId="56B93FCE" w14:textId="3B433C0A" w:rsidR="00B9781C" w:rsidRPr="00B9781C" w:rsidRDefault="00B9781C" w:rsidP="00E90CD6">
      <w:pPr>
        <w:pStyle w:val="Bullet1G"/>
        <w:rPr>
          <w:lang w:val="fr-BE"/>
        </w:rPr>
      </w:pPr>
      <w:r w:rsidRPr="00B9781C">
        <w:rPr>
          <w:lang w:val="fr-FR"/>
        </w:rPr>
        <w:t>Corps diplomatique établissant sa résidence permanente.</w:t>
      </w:r>
    </w:p>
    <w:p w14:paraId="1BD192E9" w14:textId="5A4251C5" w:rsidR="00B9781C" w:rsidRPr="00B9781C" w:rsidRDefault="00B9781C" w:rsidP="00B9781C">
      <w:pPr>
        <w:pStyle w:val="SingleTxtG"/>
        <w:rPr>
          <w:lang w:val="fr-BE"/>
        </w:rPr>
      </w:pPr>
      <w:r w:rsidRPr="00B9781C">
        <w:rPr>
          <w:lang w:val="fr-FR"/>
        </w:rPr>
        <w:t>135.</w:t>
      </w:r>
      <w:r w:rsidRPr="00B9781C">
        <w:rPr>
          <w:lang w:val="fr-FR"/>
        </w:rPr>
        <w:tab/>
        <w:t xml:space="preserve">On notera toutefois que cette disposition permet à l’expatrié de solliciter l’exonération jusqu’à </w:t>
      </w:r>
      <w:r w:rsidR="00D046B5">
        <w:rPr>
          <w:lang w:val="fr-FR"/>
        </w:rPr>
        <w:t>six</w:t>
      </w:r>
      <w:r w:rsidRPr="00B9781C">
        <w:rPr>
          <w:lang w:val="fr-FR"/>
        </w:rPr>
        <w:t> mois après son entrée dans le pays. Aucune exonération ne sera accordée au-delà de ce délai.</w:t>
      </w:r>
    </w:p>
    <w:p w14:paraId="51FDBCA6" w14:textId="485C54A9" w:rsidR="00B9781C" w:rsidRPr="00B9781C" w:rsidRDefault="00B9781C" w:rsidP="00B9781C">
      <w:pPr>
        <w:pStyle w:val="SingleTxtG"/>
        <w:rPr>
          <w:lang w:val="fr-BE"/>
        </w:rPr>
      </w:pPr>
      <w:r w:rsidRPr="00B9781C">
        <w:rPr>
          <w:lang w:val="fr-FR"/>
        </w:rPr>
        <w:t>136.</w:t>
      </w:r>
      <w:r w:rsidRPr="00B9781C">
        <w:rPr>
          <w:lang w:val="fr-FR"/>
        </w:rPr>
        <w:tab/>
        <w:t xml:space="preserve">Il n’existe actuellement aucune politique établie en matière de transférabilité de la </w:t>
      </w:r>
      <w:r w:rsidR="00E750DB" w:rsidRPr="00B9781C">
        <w:rPr>
          <w:lang w:val="fr-FR"/>
        </w:rPr>
        <w:t>s</w:t>
      </w:r>
      <w:r w:rsidRPr="00B9781C">
        <w:rPr>
          <w:lang w:val="fr-FR"/>
        </w:rPr>
        <w:t xml:space="preserve">écurité sociale. Toutefois, comme indiqué précédemment, le Fonds de pension des Seychelles œuvre actuellement à l’élaboration d’une proposition visant à étendre les cotisations de retraite aux travailleurs migrants. </w:t>
      </w:r>
    </w:p>
    <w:p w14:paraId="0E3B1B80" w14:textId="77777777" w:rsidR="00B9781C" w:rsidRPr="00B9781C" w:rsidRDefault="00B9781C" w:rsidP="00B9781C">
      <w:pPr>
        <w:pStyle w:val="SingleTxtG"/>
        <w:rPr>
          <w:lang w:val="fr-BE"/>
        </w:rPr>
      </w:pPr>
      <w:r w:rsidRPr="00B9781C">
        <w:rPr>
          <w:lang w:val="fr-FR"/>
        </w:rPr>
        <w:t>137.</w:t>
      </w:r>
      <w:r w:rsidRPr="00B9781C">
        <w:rPr>
          <w:lang w:val="fr-FR"/>
        </w:rPr>
        <w:tab/>
        <w:t xml:space="preserve">En ce qui concerne les transferts de fonds, les Seychelles n’ont pas de mécanisme de contrôle des capitaux, et les travailleurs non seychellois sont libres de transférer de l’argent à l’étranger par l’intermédiaire des services agréés, à savoir les banques commerciales et les bureaux de change, sauf exceptions classées/perçues comme présentant un risque élevé. Le cas échéant, le pays dispose d’un cadre juridique qui autorise les migrants à porter les montants en espèces, sous réserve des formalités requises. </w:t>
      </w:r>
    </w:p>
    <w:p w14:paraId="0C9AC642" w14:textId="7E2B9916" w:rsidR="00B9781C" w:rsidRPr="00B9781C" w:rsidRDefault="00B9781C" w:rsidP="00B9781C">
      <w:pPr>
        <w:pStyle w:val="SingleTxtG"/>
        <w:rPr>
          <w:lang w:val="fr-BE"/>
        </w:rPr>
      </w:pPr>
      <w:r w:rsidRPr="00B9781C">
        <w:rPr>
          <w:lang w:val="fr-FR"/>
        </w:rPr>
        <w:t>138.</w:t>
      </w:r>
      <w:r w:rsidRPr="00B9781C">
        <w:rPr>
          <w:lang w:val="fr-FR"/>
        </w:rPr>
        <w:tab/>
        <w:t xml:space="preserve">Le </w:t>
      </w:r>
      <w:r w:rsidR="00E750DB" w:rsidRPr="00B9781C">
        <w:rPr>
          <w:lang w:val="fr-FR"/>
        </w:rPr>
        <w:t>t</w:t>
      </w:r>
      <w:r w:rsidRPr="00B9781C">
        <w:rPr>
          <w:lang w:val="fr-FR"/>
        </w:rPr>
        <w:t>ableau 11 montre que les transferts de fonds vers l’étranger ont augmenté de 20 % entre 2013 et 2019, avant l’apparition de la pandémie de COVID-19. Cependant, en 2022, du fait de l’incidence de la pandémie sur l’économie et de la diminution de la demande de main</w:t>
      </w:r>
      <w:r w:rsidR="00E750DB">
        <w:rPr>
          <w:lang w:val="fr-FR"/>
        </w:rPr>
        <w:noBreakHyphen/>
      </w:r>
      <w:r w:rsidRPr="00B9781C">
        <w:rPr>
          <w:lang w:val="fr-FR"/>
        </w:rPr>
        <w:t>d’œuvre, ils ont renoué avec une tendance similaire à celle observée en 2013.</w:t>
      </w:r>
    </w:p>
    <w:p w14:paraId="32958C1D" w14:textId="762B69A1" w:rsidR="00B9781C" w:rsidRPr="00B9781C" w:rsidRDefault="00B9781C" w:rsidP="00B9781C">
      <w:pPr>
        <w:pStyle w:val="Titre1"/>
        <w:spacing w:after="120"/>
        <w:rPr>
          <w:b/>
          <w:bCs/>
          <w:lang w:val="fr-BE"/>
        </w:rPr>
      </w:pPr>
      <w:r w:rsidRPr="00B9781C">
        <w:rPr>
          <w:lang w:val="fr-FR"/>
        </w:rPr>
        <w:t>Tableau 11</w:t>
      </w:r>
      <w:r>
        <w:rPr>
          <w:lang w:val="fr-FR"/>
        </w:rPr>
        <w:br/>
      </w:r>
      <w:r w:rsidRPr="00B9781C">
        <w:rPr>
          <w:b/>
          <w:bCs/>
          <w:lang w:val="fr-FR"/>
        </w:rPr>
        <w:t>Estimation des envois de fonds vers l’étranger</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18"/>
        <w:gridCol w:w="595"/>
        <w:gridCol w:w="595"/>
        <w:gridCol w:w="595"/>
        <w:gridCol w:w="595"/>
        <w:gridCol w:w="596"/>
        <w:gridCol w:w="595"/>
        <w:gridCol w:w="595"/>
        <w:gridCol w:w="595"/>
        <w:gridCol w:w="595"/>
        <w:gridCol w:w="596"/>
      </w:tblGrid>
      <w:tr w:rsidR="00B9781C" w:rsidRPr="00B9781C" w14:paraId="1D0FC2C1" w14:textId="77777777" w:rsidTr="00B9781C">
        <w:trPr>
          <w:tblHeader/>
        </w:trPr>
        <w:tc>
          <w:tcPr>
            <w:tcW w:w="1418" w:type="dxa"/>
            <w:shd w:val="clear" w:color="auto" w:fill="auto"/>
            <w:noWrap/>
            <w:vAlign w:val="bottom"/>
            <w:hideMark/>
          </w:tcPr>
          <w:p w14:paraId="17A5F5A7" w14:textId="1B0D720B" w:rsidR="00B9781C" w:rsidRPr="00B9781C" w:rsidRDefault="00B9781C" w:rsidP="00B9781C">
            <w:pPr>
              <w:suppressAutoHyphens w:val="0"/>
              <w:spacing w:before="80" w:after="80" w:line="200" w:lineRule="exact"/>
              <w:rPr>
                <w:i/>
                <w:sz w:val="16"/>
                <w:lang w:val="fr-BE"/>
              </w:rPr>
            </w:pPr>
            <w:r w:rsidRPr="00B9781C">
              <w:rPr>
                <w:i/>
                <w:sz w:val="16"/>
                <w:lang w:val="fr-FR"/>
              </w:rPr>
              <w:t>En (millions de) dollars É</w:t>
            </w:r>
            <w:r w:rsidR="00E750DB">
              <w:rPr>
                <w:i/>
                <w:sz w:val="16"/>
                <w:lang w:val="fr-FR"/>
              </w:rPr>
              <w:t>.</w:t>
            </w:r>
            <w:r w:rsidRPr="00B9781C">
              <w:rPr>
                <w:i/>
                <w:sz w:val="16"/>
                <w:lang w:val="fr-FR"/>
              </w:rPr>
              <w:t>-U</w:t>
            </w:r>
            <w:r w:rsidR="00E750DB">
              <w:rPr>
                <w:i/>
                <w:sz w:val="16"/>
                <w:lang w:val="fr-FR"/>
              </w:rPr>
              <w:t>.</w:t>
            </w:r>
          </w:p>
        </w:tc>
        <w:tc>
          <w:tcPr>
            <w:tcW w:w="595" w:type="dxa"/>
            <w:shd w:val="clear" w:color="auto" w:fill="auto"/>
            <w:noWrap/>
            <w:vAlign w:val="bottom"/>
            <w:hideMark/>
          </w:tcPr>
          <w:p w14:paraId="54CDD152" w14:textId="77777777" w:rsidR="00B9781C" w:rsidRPr="00B9781C" w:rsidRDefault="00B9781C" w:rsidP="00B9781C">
            <w:pPr>
              <w:suppressAutoHyphens w:val="0"/>
              <w:spacing w:before="80" w:after="80" w:line="200" w:lineRule="exact"/>
              <w:jc w:val="right"/>
              <w:rPr>
                <w:i/>
                <w:sz w:val="16"/>
              </w:rPr>
            </w:pPr>
            <w:r w:rsidRPr="00B9781C">
              <w:rPr>
                <w:i/>
                <w:sz w:val="16"/>
                <w:lang w:val="fr-FR"/>
              </w:rPr>
              <w:t>2013</w:t>
            </w:r>
          </w:p>
        </w:tc>
        <w:tc>
          <w:tcPr>
            <w:tcW w:w="595" w:type="dxa"/>
            <w:shd w:val="clear" w:color="auto" w:fill="auto"/>
            <w:noWrap/>
            <w:vAlign w:val="bottom"/>
            <w:hideMark/>
          </w:tcPr>
          <w:p w14:paraId="76E425D4" w14:textId="77777777" w:rsidR="00B9781C" w:rsidRPr="00B9781C" w:rsidRDefault="00B9781C" w:rsidP="00B9781C">
            <w:pPr>
              <w:suppressAutoHyphens w:val="0"/>
              <w:spacing w:before="80" w:after="80" w:line="200" w:lineRule="exact"/>
              <w:jc w:val="right"/>
              <w:rPr>
                <w:i/>
                <w:sz w:val="16"/>
              </w:rPr>
            </w:pPr>
            <w:r w:rsidRPr="00B9781C">
              <w:rPr>
                <w:i/>
                <w:sz w:val="16"/>
                <w:lang w:val="fr-FR"/>
              </w:rPr>
              <w:t>2014</w:t>
            </w:r>
          </w:p>
        </w:tc>
        <w:tc>
          <w:tcPr>
            <w:tcW w:w="595" w:type="dxa"/>
            <w:shd w:val="clear" w:color="auto" w:fill="auto"/>
            <w:noWrap/>
            <w:vAlign w:val="bottom"/>
            <w:hideMark/>
          </w:tcPr>
          <w:p w14:paraId="298C3D90" w14:textId="77777777" w:rsidR="00B9781C" w:rsidRPr="00B9781C" w:rsidRDefault="00B9781C" w:rsidP="00B9781C">
            <w:pPr>
              <w:suppressAutoHyphens w:val="0"/>
              <w:spacing w:before="80" w:after="80" w:line="200" w:lineRule="exact"/>
              <w:jc w:val="right"/>
              <w:rPr>
                <w:i/>
                <w:sz w:val="16"/>
              </w:rPr>
            </w:pPr>
            <w:r w:rsidRPr="00B9781C">
              <w:rPr>
                <w:i/>
                <w:sz w:val="16"/>
                <w:lang w:val="fr-FR"/>
              </w:rPr>
              <w:t>2015</w:t>
            </w:r>
          </w:p>
        </w:tc>
        <w:tc>
          <w:tcPr>
            <w:tcW w:w="595" w:type="dxa"/>
            <w:shd w:val="clear" w:color="auto" w:fill="auto"/>
            <w:noWrap/>
            <w:vAlign w:val="bottom"/>
            <w:hideMark/>
          </w:tcPr>
          <w:p w14:paraId="0422876C" w14:textId="77777777" w:rsidR="00B9781C" w:rsidRPr="00B9781C" w:rsidRDefault="00B9781C" w:rsidP="00B9781C">
            <w:pPr>
              <w:suppressAutoHyphens w:val="0"/>
              <w:spacing w:before="80" w:after="80" w:line="200" w:lineRule="exact"/>
              <w:jc w:val="right"/>
              <w:rPr>
                <w:i/>
                <w:sz w:val="16"/>
              </w:rPr>
            </w:pPr>
            <w:r w:rsidRPr="00B9781C">
              <w:rPr>
                <w:i/>
                <w:sz w:val="16"/>
                <w:lang w:val="fr-FR"/>
              </w:rPr>
              <w:t>2016</w:t>
            </w:r>
          </w:p>
        </w:tc>
        <w:tc>
          <w:tcPr>
            <w:tcW w:w="596" w:type="dxa"/>
            <w:shd w:val="clear" w:color="auto" w:fill="auto"/>
            <w:noWrap/>
            <w:vAlign w:val="bottom"/>
            <w:hideMark/>
          </w:tcPr>
          <w:p w14:paraId="3BB1E000" w14:textId="77777777" w:rsidR="00B9781C" w:rsidRPr="00B9781C" w:rsidRDefault="00B9781C" w:rsidP="00B9781C">
            <w:pPr>
              <w:suppressAutoHyphens w:val="0"/>
              <w:spacing w:before="80" w:after="80" w:line="200" w:lineRule="exact"/>
              <w:jc w:val="right"/>
              <w:rPr>
                <w:i/>
                <w:sz w:val="16"/>
              </w:rPr>
            </w:pPr>
            <w:r w:rsidRPr="00B9781C">
              <w:rPr>
                <w:i/>
                <w:sz w:val="16"/>
                <w:lang w:val="fr-FR"/>
              </w:rPr>
              <w:t>2017</w:t>
            </w:r>
          </w:p>
        </w:tc>
        <w:tc>
          <w:tcPr>
            <w:tcW w:w="595" w:type="dxa"/>
            <w:shd w:val="clear" w:color="auto" w:fill="auto"/>
            <w:noWrap/>
            <w:vAlign w:val="bottom"/>
            <w:hideMark/>
          </w:tcPr>
          <w:p w14:paraId="31EB2875" w14:textId="77777777" w:rsidR="00B9781C" w:rsidRPr="00B9781C" w:rsidRDefault="00B9781C" w:rsidP="00B9781C">
            <w:pPr>
              <w:suppressAutoHyphens w:val="0"/>
              <w:spacing w:before="80" w:after="80" w:line="200" w:lineRule="exact"/>
              <w:jc w:val="right"/>
              <w:rPr>
                <w:i/>
                <w:sz w:val="16"/>
              </w:rPr>
            </w:pPr>
            <w:r w:rsidRPr="00B9781C">
              <w:rPr>
                <w:i/>
                <w:sz w:val="16"/>
                <w:lang w:val="fr-FR"/>
              </w:rPr>
              <w:t>2018</w:t>
            </w:r>
          </w:p>
        </w:tc>
        <w:tc>
          <w:tcPr>
            <w:tcW w:w="595" w:type="dxa"/>
            <w:shd w:val="clear" w:color="auto" w:fill="auto"/>
            <w:noWrap/>
            <w:vAlign w:val="bottom"/>
            <w:hideMark/>
          </w:tcPr>
          <w:p w14:paraId="257BDCC8" w14:textId="77777777" w:rsidR="00B9781C" w:rsidRPr="00B9781C" w:rsidRDefault="00B9781C" w:rsidP="00B9781C">
            <w:pPr>
              <w:suppressAutoHyphens w:val="0"/>
              <w:spacing w:before="80" w:after="80" w:line="200" w:lineRule="exact"/>
              <w:jc w:val="right"/>
              <w:rPr>
                <w:i/>
                <w:sz w:val="16"/>
              </w:rPr>
            </w:pPr>
            <w:r w:rsidRPr="00B9781C">
              <w:rPr>
                <w:i/>
                <w:sz w:val="16"/>
                <w:lang w:val="fr-FR"/>
              </w:rPr>
              <w:t>2019</w:t>
            </w:r>
          </w:p>
        </w:tc>
        <w:tc>
          <w:tcPr>
            <w:tcW w:w="595" w:type="dxa"/>
            <w:shd w:val="clear" w:color="auto" w:fill="auto"/>
            <w:noWrap/>
            <w:vAlign w:val="bottom"/>
            <w:hideMark/>
          </w:tcPr>
          <w:p w14:paraId="1BD1BB0D" w14:textId="77777777" w:rsidR="00B9781C" w:rsidRPr="00B9781C" w:rsidRDefault="00B9781C" w:rsidP="00B9781C">
            <w:pPr>
              <w:suppressAutoHyphens w:val="0"/>
              <w:spacing w:before="80" w:after="80" w:line="200" w:lineRule="exact"/>
              <w:jc w:val="right"/>
              <w:rPr>
                <w:i/>
                <w:sz w:val="16"/>
              </w:rPr>
            </w:pPr>
            <w:r w:rsidRPr="00B9781C">
              <w:rPr>
                <w:i/>
                <w:sz w:val="16"/>
                <w:lang w:val="fr-FR"/>
              </w:rPr>
              <w:t>2020</w:t>
            </w:r>
          </w:p>
        </w:tc>
        <w:tc>
          <w:tcPr>
            <w:tcW w:w="595" w:type="dxa"/>
            <w:shd w:val="clear" w:color="auto" w:fill="auto"/>
            <w:noWrap/>
            <w:vAlign w:val="bottom"/>
            <w:hideMark/>
          </w:tcPr>
          <w:p w14:paraId="5801A5C2" w14:textId="77777777" w:rsidR="00B9781C" w:rsidRPr="00B9781C" w:rsidRDefault="00B9781C" w:rsidP="00B9781C">
            <w:pPr>
              <w:suppressAutoHyphens w:val="0"/>
              <w:spacing w:before="80" w:after="80" w:line="200" w:lineRule="exact"/>
              <w:jc w:val="right"/>
              <w:rPr>
                <w:i/>
                <w:sz w:val="16"/>
              </w:rPr>
            </w:pPr>
            <w:r w:rsidRPr="00B9781C">
              <w:rPr>
                <w:i/>
                <w:sz w:val="16"/>
                <w:lang w:val="fr-FR"/>
              </w:rPr>
              <w:t>2021</w:t>
            </w:r>
          </w:p>
        </w:tc>
        <w:tc>
          <w:tcPr>
            <w:tcW w:w="596" w:type="dxa"/>
            <w:shd w:val="clear" w:color="auto" w:fill="auto"/>
            <w:noWrap/>
            <w:vAlign w:val="bottom"/>
            <w:hideMark/>
          </w:tcPr>
          <w:p w14:paraId="5240DA9E" w14:textId="77777777" w:rsidR="00B9781C" w:rsidRPr="00B9781C" w:rsidRDefault="00B9781C" w:rsidP="00B9781C">
            <w:pPr>
              <w:suppressAutoHyphens w:val="0"/>
              <w:spacing w:before="80" w:after="80" w:line="200" w:lineRule="exact"/>
              <w:jc w:val="right"/>
              <w:rPr>
                <w:i/>
                <w:sz w:val="16"/>
              </w:rPr>
            </w:pPr>
            <w:r w:rsidRPr="00B9781C">
              <w:rPr>
                <w:i/>
                <w:sz w:val="16"/>
                <w:lang w:val="fr-FR"/>
              </w:rPr>
              <w:t>2022</w:t>
            </w:r>
          </w:p>
        </w:tc>
      </w:tr>
      <w:tr w:rsidR="00B9781C" w:rsidRPr="00B9781C" w14:paraId="03D9C385" w14:textId="77777777" w:rsidTr="00B9781C">
        <w:tc>
          <w:tcPr>
            <w:tcW w:w="1418" w:type="dxa"/>
            <w:shd w:val="clear" w:color="auto" w:fill="auto"/>
            <w:noWrap/>
            <w:hideMark/>
          </w:tcPr>
          <w:p w14:paraId="00AF3A69" w14:textId="77777777" w:rsidR="00B9781C" w:rsidRPr="00B9781C" w:rsidRDefault="00B9781C" w:rsidP="00B9781C">
            <w:pPr>
              <w:suppressAutoHyphens w:val="0"/>
              <w:spacing w:before="40" w:after="40" w:line="220" w:lineRule="exact"/>
              <w:rPr>
                <w:sz w:val="18"/>
              </w:rPr>
            </w:pPr>
            <w:r w:rsidRPr="00B9781C">
              <w:rPr>
                <w:sz w:val="18"/>
                <w:lang w:val="fr-FR"/>
              </w:rPr>
              <w:t>Envois de fonds</w:t>
            </w:r>
          </w:p>
        </w:tc>
        <w:tc>
          <w:tcPr>
            <w:tcW w:w="595" w:type="dxa"/>
            <w:shd w:val="clear" w:color="auto" w:fill="auto"/>
            <w:noWrap/>
            <w:vAlign w:val="bottom"/>
            <w:hideMark/>
          </w:tcPr>
          <w:p w14:paraId="5D608EE2" w14:textId="77777777" w:rsidR="00B9781C" w:rsidRPr="00B9781C" w:rsidRDefault="00B9781C" w:rsidP="00B9781C">
            <w:pPr>
              <w:suppressAutoHyphens w:val="0"/>
              <w:spacing w:before="40" w:after="40" w:line="220" w:lineRule="exact"/>
              <w:jc w:val="right"/>
              <w:rPr>
                <w:sz w:val="18"/>
              </w:rPr>
            </w:pPr>
            <w:r w:rsidRPr="00B9781C">
              <w:rPr>
                <w:sz w:val="18"/>
                <w:lang w:val="fr-FR"/>
              </w:rPr>
              <w:t>61,16</w:t>
            </w:r>
          </w:p>
        </w:tc>
        <w:tc>
          <w:tcPr>
            <w:tcW w:w="595" w:type="dxa"/>
            <w:shd w:val="clear" w:color="auto" w:fill="auto"/>
            <w:noWrap/>
            <w:vAlign w:val="bottom"/>
            <w:hideMark/>
          </w:tcPr>
          <w:p w14:paraId="5C564B8B" w14:textId="77777777" w:rsidR="00B9781C" w:rsidRPr="00B9781C" w:rsidRDefault="00B9781C" w:rsidP="00B9781C">
            <w:pPr>
              <w:suppressAutoHyphens w:val="0"/>
              <w:spacing w:before="40" w:after="40" w:line="220" w:lineRule="exact"/>
              <w:jc w:val="right"/>
              <w:rPr>
                <w:sz w:val="18"/>
              </w:rPr>
            </w:pPr>
            <w:r w:rsidRPr="00B9781C">
              <w:rPr>
                <w:sz w:val="18"/>
                <w:lang w:val="fr-FR"/>
              </w:rPr>
              <w:t>57,66</w:t>
            </w:r>
          </w:p>
        </w:tc>
        <w:tc>
          <w:tcPr>
            <w:tcW w:w="595" w:type="dxa"/>
            <w:shd w:val="clear" w:color="auto" w:fill="auto"/>
            <w:noWrap/>
            <w:vAlign w:val="bottom"/>
            <w:hideMark/>
          </w:tcPr>
          <w:p w14:paraId="759CF7D2" w14:textId="77777777" w:rsidR="00B9781C" w:rsidRPr="00B9781C" w:rsidRDefault="00B9781C" w:rsidP="00B9781C">
            <w:pPr>
              <w:suppressAutoHyphens w:val="0"/>
              <w:spacing w:before="40" w:after="40" w:line="220" w:lineRule="exact"/>
              <w:jc w:val="right"/>
              <w:rPr>
                <w:sz w:val="18"/>
              </w:rPr>
            </w:pPr>
            <w:r w:rsidRPr="00B9781C">
              <w:rPr>
                <w:sz w:val="18"/>
                <w:lang w:val="fr-FR"/>
              </w:rPr>
              <w:t>74,21</w:t>
            </w:r>
          </w:p>
        </w:tc>
        <w:tc>
          <w:tcPr>
            <w:tcW w:w="595" w:type="dxa"/>
            <w:shd w:val="clear" w:color="auto" w:fill="auto"/>
            <w:noWrap/>
            <w:vAlign w:val="bottom"/>
            <w:hideMark/>
          </w:tcPr>
          <w:p w14:paraId="21DC3BD0" w14:textId="77777777" w:rsidR="00B9781C" w:rsidRPr="00B9781C" w:rsidRDefault="00B9781C" w:rsidP="00B9781C">
            <w:pPr>
              <w:suppressAutoHyphens w:val="0"/>
              <w:spacing w:before="40" w:after="40" w:line="220" w:lineRule="exact"/>
              <w:jc w:val="right"/>
              <w:rPr>
                <w:sz w:val="18"/>
              </w:rPr>
            </w:pPr>
            <w:r w:rsidRPr="00B9781C">
              <w:rPr>
                <w:sz w:val="18"/>
                <w:lang w:val="fr-FR"/>
              </w:rPr>
              <w:t>62,95</w:t>
            </w:r>
          </w:p>
        </w:tc>
        <w:tc>
          <w:tcPr>
            <w:tcW w:w="596" w:type="dxa"/>
            <w:shd w:val="clear" w:color="auto" w:fill="auto"/>
            <w:noWrap/>
            <w:vAlign w:val="bottom"/>
            <w:hideMark/>
          </w:tcPr>
          <w:p w14:paraId="18EF4C3E" w14:textId="77777777" w:rsidR="00B9781C" w:rsidRPr="00B9781C" w:rsidRDefault="00B9781C" w:rsidP="00B9781C">
            <w:pPr>
              <w:suppressAutoHyphens w:val="0"/>
              <w:spacing w:before="40" w:after="40" w:line="220" w:lineRule="exact"/>
              <w:jc w:val="right"/>
              <w:rPr>
                <w:sz w:val="18"/>
              </w:rPr>
            </w:pPr>
            <w:r w:rsidRPr="00B9781C">
              <w:rPr>
                <w:sz w:val="18"/>
                <w:lang w:val="fr-FR"/>
              </w:rPr>
              <w:t>67,96</w:t>
            </w:r>
          </w:p>
        </w:tc>
        <w:tc>
          <w:tcPr>
            <w:tcW w:w="595" w:type="dxa"/>
            <w:shd w:val="clear" w:color="auto" w:fill="auto"/>
            <w:noWrap/>
            <w:vAlign w:val="bottom"/>
            <w:hideMark/>
          </w:tcPr>
          <w:p w14:paraId="2F4CAA69" w14:textId="77777777" w:rsidR="00B9781C" w:rsidRPr="00B9781C" w:rsidRDefault="00B9781C" w:rsidP="00B9781C">
            <w:pPr>
              <w:suppressAutoHyphens w:val="0"/>
              <w:spacing w:before="40" w:after="40" w:line="220" w:lineRule="exact"/>
              <w:jc w:val="right"/>
              <w:rPr>
                <w:sz w:val="18"/>
              </w:rPr>
            </w:pPr>
            <w:r w:rsidRPr="00B9781C">
              <w:rPr>
                <w:sz w:val="18"/>
                <w:lang w:val="fr-FR"/>
              </w:rPr>
              <w:t>74,89</w:t>
            </w:r>
          </w:p>
        </w:tc>
        <w:tc>
          <w:tcPr>
            <w:tcW w:w="595" w:type="dxa"/>
            <w:shd w:val="clear" w:color="auto" w:fill="auto"/>
            <w:noWrap/>
            <w:vAlign w:val="bottom"/>
            <w:hideMark/>
          </w:tcPr>
          <w:p w14:paraId="2B32475A" w14:textId="77777777" w:rsidR="00B9781C" w:rsidRPr="00B9781C" w:rsidRDefault="00B9781C" w:rsidP="00B9781C">
            <w:pPr>
              <w:suppressAutoHyphens w:val="0"/>
              <w:spacing w:before="40" w:after="40" w:line="220" w:lineRule="exact"/>
              <w:jc w:val="right"/>
              <w:rPr>
                <w:sz w:val="18"/>
              </w:rPr>
            </w:pPr>
            <w:r w:rsidRPr="00B9781C">
              <w:rPr>
                <w:sz w:val="18"/>
                <w:lang w:val="fr-FR"/>
              </w:rPr>
              <w:t>73,36</w:t>
            </w:r>
          </w:p>
        </w:tc>
        <w:tc>
          <w:tcPr>
            <w:tcW w:w="595" w:type="dxa"/>
            <w:shd w:val="clear" w:color="auto" w:fill="auto"/>
            <w:noWrap/>
            <w:vAlign w:val="bottom"/>
            <w:hideMark/>
          </w:tcPr>
          <w:p w14:paraId="42E80CEE" w14:textId="77777777" w:rsidR="00B9781C" w:rsidRPr="00B9781C" w:rsidRDefault="00B9781C" w:rsidP="00B9781C">
            <w:pPr>
              <w:suppressAutoHyphens w:val="0"/>
              <w:spacing w:before="40" w:after="40" w:line="220" w:lineRule="exact"/>
              <w:jc w:val="right"/>
              <w:rPr>
                <w:sz w:val="18"/>
              </w:rPr>
            </w:pPr>
            <w:r w:rsidRPr="00B9781C">
              <w:rPr>
                <w:sz w:val="18"/>
                <w:lang w:val="fr-FR"/>
              </w:rPr>
              <w:t>44,86</w:t>
            </w:r>
          </w:p>
        </w:tc>
        <w:tc>
          <w:tcPr>
            <w:tcW w:w="595" w:type="dxa"/>
            <w:shd w:val="clear" w:color="auto" w:fill="auto"/>
            <w:noWrap/>
            <w:vAlign w:val="bottom"/>
            <w:hideMark/>
          </w:tcPr>
          <w:p w14:paraId="5B44DA01" w14:textId="77777777" w:rsidR="00B9781C" w:rsidRPr="00B9781C" w:rsidRDefault="00B9781C" w:rsidP="00B9781C">
            <w:pPr>
              <w:suppressAutoHyphens w:val="0"/>
              <w:spacing w:before="40" w:after="40" w:line="220" w:lineRule="exact"/>
              <w:jc w:val="right"/>
              <w:rPr>
                <w:sz w:val="18"/>
              </w:rPr>
            </w:pPr>
            <w:r w:rsidRPr="00B9781C">
              <w:rPr>
                <w:sz w:val="18"/>
                <w:lang w:val="fr-FR"/>
              </w:rPr>
              <w:t>48,91</w:t>
            </w:r>
          </w:p>
        </w:tc>
        <w:tc>
          <w:tcPr>
            <w:tcW w:w="596" w:type="dxa"/>
            <w:shd w:val="clear" w:color="auto" w:fill="auto"/>
            <w:noWrap/>
            <w:vAlign w:val="bottom"/>
            <w:hideMark/>
          </w:tcPr>
          <w:p w14:paraId="7B6C4681" w14:textId="77777777" w:rsidR="00B9781C" w:rsidRPr="00B9781C" w:rsidRDefault="00B9781C" w:rsidP="00B9781C">
            <w:pPr>
              <w:suppressAutoHyphens w:val="0"/>
              <w:spacing w:before="40" w:after="40" w:line="220" w:lineRule="exact"/>
              <w:jc w:val="right"/>
              <w:rPr>
                <w:sz w:val="18"/>
              </w:rPr>
            </w:pPr>
            <w:r w:rsidRPr="00B9781C">
              <w:rPr>
                <w:sz w:val="18"/>
                <w:lang w:val="fr-FR"/>
              </w:rPr>
              <w:t>61,47</w:t>
            </w:r>
          </w:p>
        </w:tc>
      </w:tr>
    </w:tbl>
    <w:p w14:paraId="542E7425" w14:textId="41F2B5EB" w:rsidR="00B9781C" w:rsidRPr="00B9781C" w:rsidRDefault="00B9781C" w:rsidP="00B9781C">
      <w:pPr>
        <w:spacing w:before="120" w:after="240" w:line="220" w:lineRule="exact"/>
        <w:ind w:left="1134" w:right="1134" w:firstLine="170"/>
        <w:rPr>
          <w:sz w:val="18"/>
          <w:lang w:val="fr-BE"/>
        </w:rPr>
      </w:pPr>
      <w:r w:rsidRPr="00B9781C">
        <w:rPr>
          <w:i/>
          <w:iCs/>
          <w:sz w:val="18"/>
          <w:lang w:val="fr-FR"/>
        </w:rPr>
        <w:t>Source</w:t>
      </w:r>
      <w:r w:rsidR="000F06D4">
        <w:rPr>
          <w:sz w:val="18"/>
          <w:lang w:val="fr-FR"/>
        </w:rPr>
        <w:t> </w:t>
      </w:r>
      <w:r w:rsidRPr="00E750DB">
        <w:rPr>
          <w:sz w:val="18"/>
          <w:lang w:val="fr-FR"/>
        </w:rPr>
        <w:t>:</w:t>
      </w:r>
      <w:r w:rsidRPr="00B9781C">
        <w:rPr>
          <w:sz w:val="18"/>
          <w:lang w:val="fr-FR"/>
        </w:rPr>
        <w:t xml:space="preserve"> Banque centrale des Seychelles. </w:t>
      </w:r>
    </w:p>
    <w:p w14:paraId="6A98EDB9" w14:textId="77777777" w:rsidR="00B9781C" w:rsidRPr="00B9781C" w:rsidRDefault="00B9781C" w:rsidP="00B9781C">
      <w:pPr>
        <w:pStyle w:val="SingleTxtG"/>
        <w:rPr>
          <w:lang w:val="fr-BE"/>
        </w:rPr>
      </w:pPr>
      <w:r w:rsidRPr="00B9781C">
        <w:rPr>
          <w:lang w:val="fr-FR"/>
        </w:rPr>
        <w:lastRenderedPageBreak/>
        <w:t>139.</w:t>
      </w:r>
      <w:r w:rsidRPr="00B9781C">
        <w:rPr>
          <w:lang w:val="fr-FR"/>
        </w:rPr>
        <w:tab/>
        <w:t>Comme indiqué plus haut, en octobre 2019, le Gouvernement des Seychelles a signé avec le Bangladesh un accord bilatéral sur le travail qui vise la mise en œuvre de procédures adaptées en matière d’emploi et de rapatriement des travailleurs non seychellois, la protection de leurs droits et la prévention de la traite des personnes et de l’emploi illégal. Cet accord permet aux autorités seychelloises compétentes de contrôler les conditions de vie et de travail des travailleurs non seychellois, lesquels ont également accès aux procédures de règlement des différends.</w:t>
      </w:r>
    </w:p>
    <w:p w14:paraId="07E4C680" w14:textId="6456AE5A" w:rsidR="00B9781C" w:rsidRPr="00B9781C" w:rsidRDefault="00B9781C" w:rsidP="00B9781C">
      <w:pPr>
        <w:pStyle w:val="SingleTxtG"/>
        <w:rPr>
          <w:lang w:val="fr-BE"/>
        </w:rPr>
      </w:pPr>
      <w:r w:rsidRPr="00B9781C">
        <w:rPr>
          <w:lang w:val="fr-FR"/>
        </w:rPr>
        <w:t>140.</w:t>
      </w:r>
      <w:r w:rsidRPr="00B9781C">
        <w:rPr>
          <w:lang w:val="fr-FR"/>
        </w:rPr>
        <w:tab/>
        <w:t xml:space="preserve">La liste des pays avec lesquels les Seychelles ont conclu des accords tendant à éviter la double taxation peut être consultée sur le site Web de la Commission des recettes des Seychelles </w:t>
      </w:r>
      <w:hyperlink r:id="rId9" w:history="1">
        <w:r w:rsidR="009B4562" w:rsidRPr="00A973CB">
          <w:rPr>
            <w:rStyle w:val="Lienhypertexte"/>
            <w:lang w:val="fr-FR"/>
          </w:rPr>
          <w:t>https://src.gov.sc/agreements/#DATAA</w:t>
        </w:r>
      </w:hyperlink>
      <w:r w:rsidRPr="00B9781C">
        <w:rPr>
          <w:lang w:val="fr-FR"/>
        </w:rPr>
        <w:t>.</w:t>
      </w:r>
    </w:p>
    <w:p w14:paraId="6E9FCC60" w14:textId="77777777" w:rsidR="00B9781C" w:rsidRPr="00B9781C" w:rsidRDefault="00B9781C" w:rsidP="00B9781C">
      <w:pPr>
        <w:pStyle w:val="SingleTxtG"/>
        <w:rPr>
          <w:lang w:val="fr-BE"/>
        </w:rPr>
      </w:pPr>
      <w:r w:rsidRPr="00B9781C">
        <w:rPr>
          <w:lang w:val="fr-FR"/>
        </w:rPr>
        <w:t>141.</w:t>
      </w:r>
      <w:r w:rsidRPr="00B9781C">
        <w:rPr>
          <w:lang w:val="fr-FR"/>
        </w:rPr>
        <w:tab/>
        <w:t>Aucun accord visant à éviter la double taxation n’a été signé au cours de la période considérée.</w:t>
      </w:r>
    </w:p>
    <w:p w14:paraId="037081B4" w14:textId="77777777" w:rsidR="00B9781C" w:rsidRPr="00B9781C" w:rsidRDefault="00B9781C" w:rsidP="00E90CD6">
      <w:pPr>
        <w:pStyle w:val="H1G"/>
        <w:rPr>
          <w:lang w:val="fr-BE"/>
        </w:rPr>
      </w:pPr>
      <w:r w:rsidRPr="00B9781C">
        <w:rPr>
          <w:lang w:val="fr-FR"/>
        </w:rPr>
        <w:tab/>
      </w:r>
      <w:r w:rsidRPr="00B9781C">
        <w:rPr>
          <w:lang w:val="fr-FR"/>
        </w:rPr>
        <w:tab/>
        <w:t>Réponse au paragraphe 34 de la liste de points</w:t>
      </w:r>
    </w:p>
    <w:p w14:paraId="0E2C8F90" w14:textId="1D933233" w:rsidR="00B9781C" w:rsidRPr="00B9781C" w:rsidRDefault="00B9781C" w:rsidP="00B9781C">
      <w:pPr>
        <w:pStyle w:val="SingleTxtG"/>
        <w:rPr>
          <w:lang w:val="fr-BE"/>
        </w:rPr>
      </w:pPr>
      <w:r w:rsidRPr="00B9781C">
        <w:rPr>
          <w:lang w:val="fr-FR"/>
        </w:rPr>
        <w:t>142.</w:t>
      </w:r>
      <w:r w:rsidRPr="00B9781C">
        <w:rPr>
          <w:lang w:val="fr-FR"/>
        </w:rPr>
        <w:tab/>
        <w:t>Le permis d’exercer une activité rémunérée autorise le travailleur non seychellois qui en est titulaire à résider et à travailler aux Seychelles. Sa durée est identique pour le travail et le séjour. Pour obtenir ce permis, le travailleur doit être parrainé par un employeur et affecté à un poste déterminé</w:t>
      </w:r>
      <w:r w:rsidR="000F06D4">
        <w:rPr>
          <w:lang w:val="fr-FR"/>
        </w:rPr>
        <w:t> </w:t>
      </w:r>
      <w:r w:rsidRPr="00B9781C">
        <w:rPr>
          <w:lang w:val="fr-FR"/>
        </w:rPr>
        <w:t>; le permis expire au terme du contrat de travail.</w:t>
      </w:r>
    </w:p>
    <w:p w14:paraId="5E8C517D" w14:textId="537EC25B" w:rsidR="00B9781C" w:rsidRPr="00B9781C" w:rsidRDefault="00B9781C" w:rsidP="00B9781C">
      <w:pPr>
        <w:pStyle w:val="SingleTxtG"/>
        <w:rPr>
          <w:lang w:val="fr-BE"/>
        </w:rPr>
      </w:pPr>
      <w:r w:rsidRPr="00B9781C">
        <w:rPr>
          <w:lang w:val="fr-FR"/>
        </w:rPr>
        <w:t>143.</w:t>
      </w:r>
      <w:r w:rsidRPr="00B9781C">
        <w:rPr>
          <w:lang w:val="fr-FR"/>
        </w:rPr>
        <w:tab/>
        <w:t>Il s’agit du seul permis de travail existant à l’heure actuelle. Toutefois, pour la zone commerciale internationale, ce permis est exempt de frais. Un titre de séjour est octroyé aux personnes qui souhaitent entrer sur le territoire dans la seule intention de séjourner aux Seychelles pendant plus de trois mois, possèdent des biens immobiliers, entendent apporter une véritable contribution sociale/économique, et ne sont pas en situation irrégulière. Un titre de séjour permanent peut être accordé aux travailleurs non seychellois considérés comme des «</w:t>
      </w:r>
      <w:r w:rsidR="000F06D4">
        <w:rPr>
          <w:lang w:val="fr-FR"/>
        </w:rPr>
        <w:t> </w:t>
      </w:r>
      <w:r w:rsidRPr="00B9781C">
        <w:rPr>
          <w:lang w:val="fr-FR"/>
        </w:rPr>
        <w:t>travailleurs prioritaires</w:t>
      </w:r>
      <w:r w:rsidR="000F06D4">
        <w:rPr>
          <w:lang w:val="fr-FR"/>
        </w:rPr>
        <w:t> </w:t>
      </w:r>
      <w:r w:rsidRPr="00B9781C">
        <w:rPr>
          <w:lang w:val="fr-FR"/>
        </w:rPr>
        <w:t xml:space="preserve">» (travailleurs hautement qualifiés) et résidant aux Seychelles depuis plus de cinq ans. </w:t>
      </w:r>
    </w:p>
    <w:p w14:paraId="481F21DE" w14:textId="77777777" w:rsidR="00B9781C" w:rsidRPr="00B9781C" w:rsidRDefault="00B9781C" w:rsidP="00B9781C">
      <w:pPr>
        <w:pStyle w:val="SingleTxtG"/>
        <w:rPr>
          <w:lang w:val="fr-BE"/>
        </w:rPr>
      </w:pPr>
      <w:r w:rsidRPr="00B9781C">
        <w:rPr>
          <w:lang w:val="fr-FR"/>
        </w:rPr>
        <w:t>144.</w:t>
      </w:r>
      <w:r w:rsidRPr="00B9781C">
        <w:rPr>
          <w:lang w:val="fr-FR"/>
        </w:rPr>
        <w:tab/>
        <w:t>Les travailleurs non seychellois qui ont été reconnus victimes de la traite des personnes ou ont déposé une plainte avant l’expiration de leur permis de travail sont autorisés à rester sur le territoire. Le décret sur l’immigration, en cours d’examen, devrait intégrer de nouvelles dispositions visant à garantir aux travailleurs non seychellois victimes de la traite ou ayant déposé une plainte un statut juridique spécifique ou un permis de séjour temporaire.</w:t>
      </w:r>
    </w:p>
    <w:p w14:paraId="6D632C58" w14:textId="77777777" w:rsidR="00B9781C" w:rsidRPr="00B9781C" w:rsidRDefault="00B9781C" w:rsidP="00E90CD6">
      <w:pPr>
        <w:pStyle w:val="H1G"/>
        <w:rPr>
          <w:lang w:val="fr-BE"/>
        </w:rPr>
      </w:pPr>
      <w:r w:rsidRPr="00B9781C">
        <w:rPr>
          <w:lang w:val="fr-FR"/>
        </w:rPr>
        <w:tab/>
      </w:r>
      <w:r w:rsidRPr="00B9781C">
        <w:rPr>
          <w:lang w:val="fr-FR"/>
        </w:rPr>
        <w:tab/>
        <w:t>Réponse au paragraphe 35 de la liste de points</w:t>
      </w:r>
    </w:p>
    <w:p w14:paraId="10A91EFD" w14:textId="77777777" w:rsidR="00B9781C" w:rsidRPr="00B9781C" w:rsidRDefault="00B9781C" w:rsidP="00B9781C">
      <w:pPr>
        <w:pStyle w:val="SingleTxtG"/>
        <w:rPr>
          <w:lang w:val="fr-BE"/>
        </w:rPr>
      </w:pPr>
      <w:r w:rsidRPr="00B9781C">
        <w:rPr>
          <w:lang w:val="fr-FR"/>
        </w:rPr>
        <w:t>145.</w:t>
      </w:r>
      <w:r w:rsidRPr="00B9781C">
        <w:rPr>
          <w:lang w:val="fr-FR"/>
        </w:rPr>
        <w:tab/>
        <w:t xml:space="preserve">Un travailleur saisonnier serait employé sous contrat à durée déterminée d’au moins trois mois et bénéficierait de l’égalité de traitement en termes de rémunération et de conditions de travail. Le suivi serait assuré par le Département de l’emploi. </w:t>
      </w:r>
    </w:p>
    <w:p w14:paraId="43167C7E" w14:textId="77777777" w:rsidR="00B9781C" w:rsidRPr="00B9781C" w:rsidRDefault="00B9781C" w:rsidP="00E90CD6">
      <w:pPr>
        <w:pStyle w:val="H1G"/>
        <w:rPr>
          <w:lang w:val="fr-BE"/>
        </w:rPr>
      </w:pPr>
      <w:r w:rsidRPr="00B9781C">
        <w:rPr>
          <w:lang w:val="fr-FR"/>
        </w:rPr>
        <w:tab/>
      </w:r>
      <w:r w:rsidRPr="00B9781C">
        <w:rPr>
          <w:lang w:val="fr-FR"/>
        </w:rPr>
        <w:tab/>
        <w:t>Réponse au paragraphe 36 de la liste de points</w:t>
      </w:r>
    </w:p>
    <w:p w14:paraId="50B2CA89" w14:textId="77777777" w:rsidR="00B9781C" w:rsidRPr="00B9781C" w:rsidRDefault="00B9781C" w:rsidP="00B9781C">
      <w:pPr>
        <w:pStyle w:val="SingleTxtG"/>
        <w:rPr>
          <w:lang w:val="fr-BE"/>
        </w:rPr>
      </w:pPr>
      <w:r w:rsidRPr="00B9781C">
        <w:rPr>
          <w:lang w:val="fr-FR"/>
        </w:rPr>
        <w:t>146.</w:t>
      </w:r>
      <w:r w:rsidRPr="00B9781C">
        <w:rPr>
          <w:lang w:val="fr-FR"/>
        </w:rPr>
        <w:tab/>
        <w:t xml:space="preserve">À l’heure actuelle, il n’existe aucune mesure de lutte contre la migration irrégulière des ressortissants de l’État partie à l’étranger. </w:t>
      </w:r>
    </w:p>
    <w:p w14:paraId="7610BEA9" w14:textId="77777777" w:rsidR="00B9781C" w:rsidRPr="00B9781C" w:rsidRDefault="00B9781C" w:rsidP="00E90CD6">
      <w:pPr>
        <w:pStyle w:val="H1G"/>
        <w:rPr>
          <w:lang w:val="fr-BE"/>
        </w:rPr>
      </w:pPr>
      <w:r w:rsidRPr="00B9781C">
        <w:rPr>
          <w:lang w:val="fr-FR"/>
        </w:rPr>
        <w:tab/>
      </w:r>
      <w:r w:rsidRPr="00B9781C">
        <w:rPr>
          <w:lang w:val="fr-FR"/>
        </w:rPr>
        <w:tab/>
        <w:t>Réponse au paragraphe 37 de la liste de points</w:t>
      </w:r>
    </w:p>
    <w:p w14:paraId="7B6F51E0" w14:textId="77777777" w:rsidR="00B9781C" w:rsidRPr="00B9781C" w:rsidRDefault="00B9781C" w:rsidP="00B9781C">
      <w:pPr>
        <w:pStyle w:val="SingleTxtG"/>
        <w:rPr>
          <w:lang w:val="fr-BE"/>
        </w:rPr>
      </w:pPr>
      <w:r w:rsidRPr="00B9781C">
        <w:rPr>
          <w:lang w:val="fr-FR"/>
        </w:rPr>
        <w:t>147.</w:t>
      </w:r>
      <w:r w:rsidRPr="00B9781C">
        <w:rPr>
          <w:lang w:val="fr-FR"/>
        </w:rPr>
        <w:tab/>
        <w:t>Il n’existe actuellement aucun programme de coopération. Le Département des affaires étrangères s’emploie à élaborer une politique nationale relative à la diaspora qui pourrait intégrer de tels programmes.</w:t>
      </w:r>
    </w:p>
    <w:p w14:paraId="78A50192" w14:textId="77777777" w:rsidR="00B9781C" w:rsidRPr="00B9781C" w:rsidRDefault="00B9781C" w:rsidP="00E90CD6">
      <w:pPr>
        <w:pStyle w:val="H1G"/>
        <w:rPr>
          <w:lang w:val="fr-BE"/>
        </w:rPr>
      </w:pPr>
      <w:r w:rsidRPr="00B9781C">
        <w:rPr>
          <w:lang w:val="fr-FR"/>
        </w:rPr>
        <w:tab/>
      </w:r>
      <w:r w:rsidRPr="00B9781C">
        <w:rPr>
          <w:lang w:val="fr-FR"/>
        </w:rPr>
        <w:tab/>
        <w:t>Réponse au paragraphe 38 de la liste de points</w:t>
      </w:r>
    </w:p>
    <w:p w14:paraId="6D3A4056" w14:textId="77777777" w:rsidR="00B9781C" w:rsidRPr="00B9781C" w:rsidRDefault="00B9781C" w:rsidP="00B9781C">
      <w:pPr>
        <w:pStyle w:val="SingleTxtG"/>
        <w:rPr>
          <w:lang w:val="fr-BE"/>
        </w:rPr>
      </w:pPr>
      <w:r w:rsidRPr="00B9781C">
        <w:rPr>
          <w:lang w:val="fr-FR"/>
        </w:rPr>
        <w:t>148.</w:t>
      </w:r>
      <w:r w:rsidRPr="00B9781C">
        <w:rPr>
          <w:lang w:val="fr-FR"/>
        </w:rPr>
        <w:tab/>
        <w:t xml:space="preserve">Le Secrétariat chargé des affaires de traite des personnes, créé en 2021, a mis sur pied un comité technique multipartite pour compléter les travaux du Comité national de </w:t>
      </w:r>
      <w:r w:rsidRPr="00B9781C">
        <w:rPr>
          <w:lang w:val="fr-FR"/>
        </w:rPr>
        <w:lastRenderedPageBreak/>
        <w:t xml:space="preserve">coordination de la lutte contre le phénomène. Il élabore actuellement un plan d’action propre à donner suite aux recommandations issues du rapport du Département d’État américain sur la traite des personnes. Il a recruté des effectifs supplémentaires, et un nouveau groupe de travail technique a été mis sur pied. Les visites effectuées par ce dernier ont permis de déceler deux cas de traite des personnes. Un refuge (anonyme) a été créé afin d’accueillir les victimes de la traite. Il propose des services de santé, d’aide juridique, d’accompagnement psychosocial et de réinsertion professionnelle, fournit des repas, met à disposition des installations sanitaires et offre un accès à Internet. Une permanence téléphonique gratuite, le numéro d’urgence 144, qui fonctionne 24 heures sur 24 et 7 jours sur 7, a également été mise en place. Conformément à la loi relative à la traite des personnes, un fonds va être créé pour financer l’aide budgétaire nationale et internationale. Les Seychelles figurent désormais au niveau 1 dans le rapport annuel sur la traite des personnes publié par le Département d’État américain. </w:t>
      </w:r>
    </w:p>
    <w:p w14:paraId="6EC31EA6" w14:textId="77777777" w:rsidR="00B9781C" w:rsidRPr="00B9781C" w:rsidRDefault="00B9781C" w:rsidP="00B9781C">
      <w:pPr>
        <w:pStyle w:val="SingleTxtG"/>
        <w:rPr>
          <w:lang w:val="fr-BE"/>
        </w:rPr>
      </w:pPr>
      <w:r w:rsidRPr="00B9781C">
        <w:rPr>
          <w:lang w:val="fr-FR"/>
        </w:rPr>
        <w:t>149.</w:t>
      </w:r>
      <w:r w:rsidRPr="00B9781C">
        <w:rPr>
          <w:lang w:val="fr-FR"/>
        </w:rPr>
        <w:tab/>
        <w:t xml:space="preserve">Selon les accords bilatéraux sur le travail signés et en instance de signature, le recrutement de travailleurs non seychellois doit être confié à des agences d’emploi agréées afin de garantir des procédures éthiques et équitables et de prévenir la traite des personnes. Des pays comme les Philippines et Madagascar demandent que les contrats de travail de leurs ressortissants soient ratifiés avant l’entrée aux Seychelles, ce dont s’assure le Ministère de l’emploi et des affaires sociales. </w:t>
      </w:r>
    </w:p>
    <w:p w14:paraId="4E7BA670" w14:textId="77777777" w:rsidR="00B9781C" w:rsidRPr="00B9781C" w:rsidRDefault="00B9781C" w:rsidP="00E90CD6">
      <w:pPr>
        <w:pStyle w:val="H1G"/>
        <w:rPr>
          <w:lang w:val="fr-BE"/>
        </w:rPr>
      </w:pPr>
      <w:r w:rsidRPr="00B9781C">
        <w:rPr>
          <w:lang w:val="fr-FR"/>
        </w:rPr>
        <w:tab/>
      </w:r>
      <w:r w:rsidRPr="00B9781C">
        <w:rPr>
          <w:lang w:val="fr-FR"/>
        </w:rPr>
        <w:tab/>
        <w:t>Réponse au paragraphe 38 a) de la liste de points</w:t>
      </w:r>
    </w:p>
    <w:p w14:paraId="78ACF252" w14:textId="77777777" w:rsidR="00B9781C" w:rsidRPr="00B9781C" w:rsidRDefault="00B9781C" w:rsidP="00B9781C">
      <w:pPr>
        <w:pStyle w:val="SingleTxtG"/>
        <w:rPr>
          <w:lang w:val="fr-BE"/>
        </w:rPr>
      </w:pPr>
      <w:r w:rsidRPr="00B9781C">
        <w:rPr>
          <w:lang w:val="fr-FR"/>
        </w:rPr>
        <w:t>150.</w:t>
      </w:r>
      <w:r w:rsidRPr="00B9781C">
        <w:rPr>
          <w:lang w:val="fr-FR"/>
        </w:rPr>
        <w:tab/>
        <w:t>Trois agents du Département des enquêtes criminelles se consacrent exclusivement aux affaires de traite des personnes avec l’assistance d’un fonctionnaire du Bureau du Procureur général. La Cour suprême des Seychelles signale également les affaires dont elle est saisie et en indique l’issue et/ou les sanctions imposées :</w:t>
      </w:r>
    </w:p>
    <w:p w14:paraId="1DD9399D" w14:textId="77777777" w:rsidR="00B9781C" w:rsidRPr="00B9781C" w:rsidRDefault="00B9781C" w:rsidP="00E90CD6">
      <w:pPr>
        <w:pStyle w:val="H4G"/>
        <w:rPr>
          <w:lang w:val="fr-BE"/>
        </w:rPr>
      </w:pPr>
      <w:r w:rsidRPr="00B9781C">
        <w:rPr>
          <w:lang w:val="fr-FR"/>
        </w:rPr>
        <w:tab/>
      </w:r>
      <w:r w:rsidRPr="00B9781C">
        <w:rPr>
          <w:lang w:val="fr-FR"/>
        </w:rPr>
        <w:tab/>
        <w:t>2016</w:t>
      </w:r>
    </w:p>
    <w:p w14:paraId="3183FF66" w14:textId="44C1FE7E" w:rsidR="00B9781C" w:rsidRPr="00B9781C" w:rsidRDefault="00B51BEA" w:rsidP="00E90CD6">
      <w:pPr>
        <w:pStyle w:val="Bullet1G"/>
        <w:rPr>
          <w:lang w:val="fr-BE"/>
        </w:rPr>
      </w:pPr>
      <w:r>
        <w:rPr>
          <w:lang w:val="fr-FR"/>
        </w:rPr>
        <w:t>Une</w:t>
      </w:r>
      <w:r w:rsidR="00B9781C" w:rsidRPr="00B9781C">
        <w:rPr>
          <w:lang w:val="fr-FR"/>
        </w:rPr>
        <w:t xml:space="preserve"> procédure a été engagée, et l’accusé condamné à </w:t>
      </w:r>
      <w:r w:rsidR="009B4562">
        <w:rPr>
          <w:lang w:val="fr-FR"/>
        </w:rPr>
        <w:t>trois</w:t>
      </w:r>
      <w:r w:rsidR="00B9781C" w:rsidRPr="00B9781C">
        <w:rPr>
          <w:lang w:val="fr-FR"/>
        </w:rPr>
        <w:t> ans d’emprisonnement pour quatre chefs d’accusation, les peines devant être exécutées simultanément. Il a en outre été condamné à une amende de 100</w:t>
      </w:r>
      <w:r w:rsidR="009B4562">
        <w:rPr>
          <w:lang w:val="fr-FR"/>
        </w:rPr>
        <w:t> </w:t>
      </w:r>
      <w:r w:rsidR="00B9781C" w:rsidRPr="00B9781C">
        <w:rPr>
          <w:lang w:val="fr-FR"/>
        </w:rPr>
        <w:t>000</w:t>
      </w:r>
      <w:r w:rsidR="009B4562">
        <w:rPr>
          <w:lang w:val="fr-FR"/>
        </w:rPr>
        <w:t xml:space="preserve"> </w:t>
      </w:r>
      <w:r w:rsidR="00B9781C" w:rsidRPr="00B9781C">
        <w:rPr>
          <w:lang w:val="fr-FR"/>
        </w:rPr>
        <w:t>SR pour chaque chef d’accusation, dont la moitié devait être versée à la victime.</w:t>
      </w:r>
    </w:p>
    <w:p w14:paraId="2FE9AAD9" w14:textId="77777777" w:rsidR="00B9781C" w:rsidRPr="00B9781C" w:rsidRDefault="00B9781C" w:rsidP="00E90CD6">
      <w:pPr>
        <w:pStyle w:val="H4G"/>
        <w:rPr>
          <w:lang w:val="fr-BE"/>
        </w:rPr>
      </w:pPr>
      <w:r w:rsidRPr="00B9781C">
        <w:rPr>
          <w:lang w:val="fr-FR"/>
        </w:rPr>
        <w:tab/>
      </w:r>
      <w:r w:rsidRPr="00B9781C">
        <w:rPr>
          <w:lang w:val="fr-FR"/>
        </w:rPr>
        <w:tab/>
        <w:t>2018 (2 procédures ont été engagées)</w:t>
      </w:r>
    </w:p>
    <w:p w14:paraId="324C028D" w14:textId="46EAA537" w:rsidR="00B9781C" w:rsidRPr="00B9781C" w:rsidRDefault="00B9781C" w:rsidP="00E90CD6">
      <w:pPr>
        <w:pStyle w:val="Bullet1G"/>
        <w:rPr>
          <w:lang w:val="fr-BE"/>
        </w:rPr>
      </w:pPr>
      <w:r w:rsidRPr="00B9781C">
        <w:rPr>
          <w:lang w:val="fr-FR"/>
        </w:rPr>
        <w:t>Affaire 1</w:t>
      </w:r>
      <w:r w:rsidR="000F06D4">
        <w:rPr>
          <w:lang w:val="fr-FR"/>
        </w:rPr>
        <w:t> </w:t>
      </w:r>
      <w:r w:rsidRPr="00B9781C">
        <w:rPr>
          <w:lang w:val="fr-FR"/>
        </w:rPr>
        <w:t>: Partie entendue par la Cour ;</w:t>
      </w:r>
    </w:p>
    <w:p w14:paraId="290AAC26" w14:textId="69563D71" w:rsidR="00B9781C" w:rsidRPr="00B9781C" w:rsidRDefault="00B9781C" w:rsidP="00E90CD6">
      <w:pPr>
        <w:pStyle w:val="Bullet1G"/>
        <w:rPr>
          <w:lang w:val="fr-BE"/>
        </w:rPr>
      </w:pPr>
      <w:r w:rsidRPr="00B9781C">
        <w:rPr>
          <w:lang w:val="fr-FR"/>
        </w:rPr>
        <w:t>Affaire 2</w:t>
      </w:r>
      <w:r w:rsidR="000F06D4">
        <w:rPr>
          <w:lang w:val="fr-FR"/>
        </w:rPr>
        <w:t> </w:t>
      </w:r>
      <w:r w:rsidRPr="00B9781C">
        <w:rPr>
          <w:lang w:val="fr-FR"/>
        </w:rPr>
        <w:t xml:space="preserve">: </w:t>
      </w:r>
      <w:r w:rsidR="009B4562" w:rsidRPr="00B9781C">
        <w:rPr>
          <w:lang w:val="fr-FR"/>
        </w:rPr>
        <w:t>L</w:t>
      </w:r>
      <w:r w:rsidRPr="00B9781C">
        <w:rPr>
          <w:lang w:val="fr-FR"/>
        </w:rPr>
        <w:t>’accusé a été condamné au paiement d’une amende de 170</w:t>
      </w:r>
      <w:r w:rsidR="009B4562">
        <w:rPr>
          <w:lang w:val="fr-FR"/>
        </w:rPr>
        <w:t> </w:t>
      </w:r>
      <w:r w:rsidRPr="00B9781C">
        <w:rPr>
          <w:lang w:val="fr-FR"/>
        </w:rPr>
        <w:t>000</w:t>
      </w:r>
      <w:r w:rsidR="009B4562">
        <w:rPr>
          <w:lang w:val="fr-FR"/>
        </w:rPr>
        <w:t> </w:t>
      </w:r>
      <w:r w:rsidRPr="00B9781C">
        <w:rPr>
          <w:lang w:val="fr-FR"/>
        </w:rPr>
        <w:t>SR, dont la moitié devait être versée à la victime, et à une peine de six mois d’emprisonnement.</w:t>
      </w:r>
    </w:p>
    <w:p w14:paraId="197AE7E0" w14:textId="77777777" w:rsidR="00B9781C" w:rsidRPr="00B9781C" w:rsidRDefault="00B9781C" w:rsidP="00E90CD6">
      <w:pPr>
        <w:pStyle w:val="H4G"/>
        <w:rPr>
          <w:lang w:val="fr-BE"/>
        </w:rPr>
      </w:pPr>
      <w:r w:rsidRPr="00B9781C">
        <w:rPr>
          <w:lang w:val="fr-FR"/>
        </w:rPr>
        <w:tab/>
      </w:r>
      <w:r w:rsidRPr="00B9781C">
        <w:rPr>
          <w:lang w:val="fr-FR"/>
        </w:rPr>
        <w:tab/>
        <w:t>2019</w:t>
      </w:r>
    </w:p>
    <w:p w14:paraId="1B1E4D73" w14:textId="794951BF" w:rsidR="00B9781C" w:rsidRPr="00B9781C" w:rsidRDefault="00B51BEA" w:rsidP="00E90CD6">
      <w:pPr>
        <w:pStyle w:val="Bullet1G"/>
        <w:rPr>
          <w:lang w:val="fr-BE"/>
        </w:rPr>
      </w:pPr>
      <w:r>
        <w:rPr>
          <w:lang w:val="fr-FR"/>
        </w:rPr>
        <w:t>Une</w:t>
      </w:r>
      <w:r w:rsidR="00B9781C" w:rsidRPr="00B9781C">
        <w:rPr>
          <w:lang w:val="fr-FR"/>
        </w:rPr>
        <w:t xml:space="preserve"> procédure a été engagée et l’accusé a été condamné à </w:t>
      </w:r>
      <w:r>
        <w:rPr>
          <w:lang w:val="fr-FR"/>
        </w:rPr>
        <w:t>trois</w:t>
      </w:r>
      <w:r w:rsidR="00B9781C" w:rsidRPr="00B9781C">
        <w:rPr>
          <w:lang w:val="fr-FR"/>
        </w:rPr>
        <w:t> ans d’emprisonnement pour trois chefs d’accusation, assortis d’une amende de 25</w:t>
      </w:r>
      <w:r>
        <w:rPr>
          <w:lang w:val="fr-FR"/>
        </w:rPr>
        <w:t> </w:t>
      </w:r>
      <w:r w:rsidR="00B9781C" w:rsidRPr="00B9781C">
        <w:rPr>
          <w:lang w:val="fr-FR"/>
        </w:rPr>
        <w:t>000</w:t>
      </w:r>
      <w:r>
        <w:rPr>
          <w:lang w:val="fr-FR"/>
        </w:rPr>
        <w:t xml:space="preserve"> </w:t>
      </w:r>
      <w:r w:rsidR="00B9781C" w:rsidRPr="00B9781C">
        <w:rPr>
          <w:lang w:val="fr-FR"/>
        </w:rPr>
        <w:t>SR pour chaque chef d’accusation, dont 10</w:t>
      </w:r>
      <w:r>
        <w:rPr>
          <w:lang w:val="fr-FR"/>
        </w:rPr>
        <w:t> </w:t>
      </w:r>
      <w:r w:rsidR="00B9781C" w:rsidRPr="00B9781C">
        <w:rPr>
          <w:lang w:val="fr-FR"/>
        </w:rPr>
        <w:t>000</w:t>
      </w:r>
      <w:r>
        <w:rPr>
          <w:lang w:val="fr-FR"/>
        </w:rPr>
        <w:t> </w:t>
      </w:r>
      <w:r w:rsidR="00B9781C" w:rsidRPr="00B9781C">
        <w:rPr>
          <w:lang w:val="fr-FR"/>
        </w:rPr>
        <w:t>SR devaient être versés à chacune des trois victimes.</w:t>
      </w:r>
    </w:p>
    <w:p w14:paraId="748DFCC8" w14:textId="77777777" w:rsidR="00B9781C" w:rsidRPr="00B9781C" w:rsidRDefault="00B9781C" w:rsidP="00E90CD6">
      <w:pPr>
        <w:pStyle w:val="H4G"/>
        <w:rPr>
          <w:lang w:val="fr-BE"/>
        </w:rPr>
      </w:pPr>
      <w:r w:rsidRPr="00B9781C">
        <w:rPr>
          <w:lang w:val="fr-FR"/>
        </w:rPr>
        <w:tab/>
      </w:r>
      <w:r w:rsidRPr="00B9781C">
        <w:rPr>
          <w:lang w:val="fr-FR"/>
        </w:rPr>
        <w:tab/>
        <w:t xml:space="preserve">2020 (2 procédures ont été engagées) </w:t>
      </w:r>
    </w:p>
    <w:p w14:paraId="062773DB" w14:textId="02FE2C55" w:rsidR="00B9781C" w:rsidRPr="00B9781C" w:rsidRDefault="00B9781C" w:rsidP="00E90CD6">
      <w:pPr>
        <w:pStyle w:val="Bullet1G"/>
        <w:rPr>
          <w:lang w:val="fr-BE"/>
        </w:rPr>
      </w:pPr>
      <w:r w:rsidRPr="00B9781C">
        <w:rPr>
          <w:lang w:val="fr-FR"/>
        </w:rPr>
        <w:t>Affaire 1</w:t>
      </w:r>
      <w:r w:rsidR="000F06D4">
        <w:rPr>
          <w:lang w:val="fr-FR"/>
        </w:rPr>
        <w:t> </w:t>
      </w:r>
      <w:r w:rsidRPr="00B9781C">
        <w:rPr>
          <w:lang w:val="fr-FR"/>
        </w:rPr>
        <w:t>: Partie entendue par la Cour ;</w:t>
      </w:r>
    </w:p>
    <w:p w14:paraId="32943AF4" w14:textId="1850CEB8" w:rsidR="00B9781C" w:rsidRPr="00B9781C" w:rsidRDefault="00B9781C" w:rsidP="00E90CD6">
      <w:pPr>
        <w:pStyle w:val="Bullet1G"/>
        <w:rPr>
          <w:lang w:val="fr-BE"/>
        </w:rPr>
      </w:pPr>
      <w:r w:rsidRPr="00B9781C">
        <w:rPr>
          <w:lang w:val="fr-FR"/>
        </w:rPr>
        <w:t>Affaire 2</w:t>
      </w:r>
      <w:r w:rsidR="000F06D4">
        <w:rPr>
          <w:lang w:val="fr-FR"/>
        </w:rPr>
        <w:t> </w:t>
      </w:r>
      <w:r w:rsidRPr="00B9781C">
        <w:rPr>
          <w:lang w:val="fr-FR"/>
        </w:rPr>
        <w:t xml:space="preserve">: </w:t>
      </w:r>
      <w:r w:rsidR="00B51BEA" w:rsidRPr="00B9781C">
        <w:rPr>
          <w:lang w:val="fr-FR"/>
        </w:rPr>
        <w:t>L</w:t>
      </w:r>
      <w:r w:rsidRPr="00B9781C">
        <w:rPr>
          <w:lang w:val="fr-FR"/>
        </w:rPr>
        <w:t xml:space="preserve">’accusé a été condamné à </w:t>
      </w:r>
      <w:r w:rsidR="00B51BEA">
        <w:rPr>
          <w:lang w:val="fr-FR"/>
        </w:rPr>
        <w:t>dix</w:t>
      </w:r>
      <w:r w:rsidRPr="00B9781C">
        <w:rPr>
          <w:lang w:val="fr-FR"/>
        </w:rPr>
        <w:t> ans d’emprisonnement.</w:t>
      </w:r>
    </w:p>
    <w:p w14:paraId="7BA6646D" w14:textId="77777777" w:rsidR="00B9781C" w:rsidRPr="00B9781C" w:rsidRDefault="00B9781C" w:rsidP="00E90CD6">
      <w:pPr>
        <w:pStyle w:val="H4G"/>
        <w:rPr>
          <w:lang w:val="fr-BE"/>
        </w:rPr>
      </w:pPr>
      <w:r w:rsidRPr="00B9781C">
        <w:rPr>
          <w:lang w:val="fr-FR"/>
        </w:rPr>
        <w:tab/>
      </w:r>
      <w:r w:rsidRPr="00B9781C">
        <w:rPr>
          <w:lang w:val="fr-FR"/>
        </w:rPr>
        <w:tab/>
        <w:t>2021 (2 procédures ont été engagées)</w:t>
      </w:r>
    </w:p>
    <w:p w14:paraId="396795DF" w14:textId="7D144CB4" w:rsidR="00B9781C" w:rsidRPr="00B9781C" w:rsidRDefault="00B9781C" w:rsidP="00E90CD6">
      <w:pPr>
        <w:pStyle w:val="Bullet1G"/>
        <w:rPr>
          <w:lang w:val="fr-BE"/>
        </w:rPr>
      </w:pPr>
      <w:r w:rsidRPr="00B9781C">
        <w:rPr>
          <w:lang w:val="fr-FR"/>
        </w:rPr>
        <w:t>Affaire 1</w:t>
      </w:r>
      <w:r w:rsidR="000F06D4">
        <w:rPr>
          <w:lang w:val="fr-FR"/>
        </w:rPr>
        <w:t> </w:t>
      </w:r>
      <w:r w:rsidRPr="00B9781C">
        <w:rPr>
          <w:lang w:val="fr-FR"/>
        </w:rPr>
        <w:t xml:space="preserve">: </w:t>
      </w:r>
      <w:r w:rsidR="00B51BEA" w:rsidRPr="00B9781C">
        <w:rPr>
          <w:lang w:val="fr-FR"/>
        </w:rPr>
        <w:t>C</w:t>
      </w:r>
      <w:r w:rsidRPr="00B9781C">
        <w:rPr>
          <w:lang w:val="fr-FR"/>
        </w:rPr>
        <w:t xml:space="preserve">hacun des 14 accusés a été condamné à </w:t>
      </w:r>
      <w:r w:rsidR="00B51BEA">
        <w:rPr>
          <w:lang w:val="fr-FR"/>
        </w:rPr>
        <w:t>quatorze</w:t>
      </w:r>
      <w:r w:rsidRPr="00B9781C">
        <w:rPr>
          <w:lang w:val="fr-FR"/>
        </w:rPr>
        <w:t> ans d’emprisonnement ;</w:t>
      </w:r>
    </w:p>
    <w:p w14:paraId="55ED519E" w14:textId="608F23F7" w:rsidR="00B9781C" w:rsidRPr="00B9781C" w:rsidRDefault="00B9781C" w:rsidP="00E90CD6">
      <w:pPr>
        <w:pStyle w:val="Bullet1G"/>
        <w:rPr>
          <w:lang w:val="fr-BE"/>
        </w:rPr>
      </w:pPr>
      <w:r w:rsidRPr="00B9781C">
        <w:rPr>
          <w:lang w:val="fr-FR"/>
        </w:rPr>
        <w:t>Affaire 2</w:t>
      </w:r>
      <w:r w:rsidR="000F06D4">
        <w:rPr>
          <w:lang w:val="fr-FR"/>
        </w:rPr>
        <w:t> </w:t>
      </w:r>
      <w:r w:rsidRPr="00B9781C">
        <w:rPr>
          <w:lang w:val="fr-FR"/>
        </w:rPr>
        <w:t xml:space="preserve">: </w:t>
      </w:r>
      <w:r w:rsidR="00B51BEA" w:rsidRPr="00B9781C">
        <w:rPr>
          <w:lang w:val="fr-FR"/>
        </w:rPr>
        <w:t>L</w:t>
      </w:r>
      <w:r w:rsidRPr="00B9781C">
        <w:rPr>
          <w:lang w:val="fr-FR"/>
        </w:rPr>
        <w:t xml:space="preserve">es </w:t>
      </w:r>
      <w:r w:rsidR="00B51BEA">
        <w:rPr>
          <w:lang w:val="fr-FR"/>
        </w:rPr>
        <w:t>trois</w:t>
      </w:r>
      <w:r w:rsidRPr="00B9781C">
        <w:rPr>
          <w:lang w:val="fr-FR"/>
        </w:rPr>
        <w:t xml:space="preserve"> accusés ont été condamnés à des peines respectives de </w:t>
      </w:r>
      <w:r w:rsidR="00B51BEA">
        <w:rPr>
          <w:lang w:val="fr-FR"/>
        </w:rPr>
        <w:t>vingt</w:t>
      </w:r>
      <w:r w:rsidRPr="00B9781C">
        <w:rPr>
          <w:lang w:val="fr-FR"/>
        </w:rPr>
        <w:t xml:space="preserve"> ans, </w:t>
      </w:r>
      <w:r w:rsidR="00B51BEA">
        <w:rPr>
          <w:lang w:val="fr-FR"/>
        </w:rPr>
        <w:t>dix</w:t>
      </w:r>
      <w:r w:rsidR="00B51BEA">
        <w:rPr>
          <w:lang w:val="fr-FR"/>
        </w:rPr>
        <w:noBreakHyphen/>
        <w:t>huit</w:t>
      </w:r>
      <w:r w:rsidRPr="00B9781C">
        <w:rPr>
          <w:lang w:val="fr-FR"/>
        </w:rPr>
        <w:t xml:space="preserve"> ans et </w:t>
      </w:r>
      <w:r w:rsidR="00B51BEA">
        <w:rPr>
          <w:lang w:val="fr-FR"/>
        </w:rPr>
        <w:t>quinze</w:t>
      </w:r>
      <w:r w:rsidRPr="00B9781C">
        <w:rPr>
          <w:lang w:val="fr-FR"/>
        </w:rPr>
        <w:t> ans d’emprisonnement.</w:t>
      </w:r>
    </w:p>
    <w:p w14:paraId="02CDC890" w14:textId="0111661E" w:rsidR="00B9781C" w:rsidRPr="00B9781C" w:rsidRDefault="00B9781C" w:rsidP="00E90CD6">
      <w:pPr>
        <w:pStyle w:val="Titre1"/>
        <w:spacing w:after="120"/>
        <w:rPr>
          <w:b/>
          <w:bCs/>
          <w:lang w:val="fr-BE"/>
        </w:rPr>
      </w:pPr>
      <w:r w:rsidRPr="00B9781C">
        <w:rPr>
          <w:lang w:val="fr-FR"/>
        </w:rPr>
        <w:lastRenderedPageBreak/>
        <w:t>Tableau 12</w:t>
      </w:r>
      <w:r w:rsidR="00E90CD6">
        <w:rPr>
          <w:lang w:val="fr-FR"/>
        </w:rPr>
        <w:br/>
      </w:r>
      <w:r w:rsidRPr="00B9781C">
        <w:rPr>
          <w:b/>
          <w:bCs/>
          <w:lang w:val="fr-FR"/>
        </w:rPr>
        <w:t>Statistiques sur les cas de traite des personnes</w:t>
      </w:r>
    </w:p>
    <w:tbl>
      <w:tblPr>
        <w:tblW w:w="7370" w:type="dxa"/>
        <w:tblInd w:w="1134" w:type="dxa"/>
        <w:tblLayout w:type="fixed"/>
        <w:tblCellMar>
          <w:left w:w="0" w:type="dxa"/>
          <w:right w:w="0" w:type="dxa"/>
        </w:tblCellMar>
        <w:tblLook w:val="04A0" w:firstRow="1" w:lastRow="0" w:firstColumn="1" w:lastColumn="0" w:noHBand="0" w:noVBand="1"/>
      </w:tblPr>
      <w:tblGrid>
        <w:gridCol w:w="1367"/>
        <w:gridCol w:w="1200"/>
        <w:gridCol w:w="1201"/>
        <w:gridCol w:w="1200"/>
        <w:gridCol w:w="1201"/>
        <w:gridCol w:w="1201"/>
      </w:tblGrid>
      <w:tr w:rsidR="00B9781C" w:rsidRPr="00E90CD6" w14:paraId="7C2F499F" w14:textId="77777777" w:rsidTr="00E90CD6">
        <w:trPr>
          <w:tblHeader/>
        </w:trPr>
        <w:tc>
          <w:tcPr>
            <w:tcW w:w="1367" w:type="dxa"/>
            <w:tcBorders>
              <w:top w:val="single" w:sz="4" w:space="0" w:color="auto"/>
              <w:bottom w:val="single" w:sz="12" w:space="0" w:color="auto"/>
            </w:tcBorders>
            <w:shd w:val="clear" w:color="auto" w:fill="auto"/>
            <w:noWrap/>
            <w:vAlign w:val="bottom"/>
            <w:hideMark/>
          </w:tcPr>
          <w:p w14:paraId="565D710A" w14:textId="77777777" w:rsidR="00B9781C" w:rsidRPr="00E90CD6" w:rsidRDefault="00B9781C" w:rsidP="00E90CD6">
            <w:pPr>
              <w:suppressAutoHyphens w:val="0"/>
              <w:spacing w:before="80" w:after="80" w:line="200" w:lineRule="exact"/>
              <w:rPr>
                <w:i/>
                <w:sz w:val="16"/>
                <w:lang w:val="fr-BE"/>
              </w:rPr>
            </w:pPr>
            <w:r w:rsidRPr="00E90CD6">
              <w:rPr>
                <w:i/>
                <w:sz w:val="16"/>
                <w:lang w:val="fr-BE"/>
              </w:rPr>
              <w:t> </w:t>
            </w:r>
          </w:p>
        </w:tc>
        <w:tc>
          <w:tcPr>
            <w:tcW w:w="1200" w:type="dxa"/>
            <w:tcBorders>
              <w:top w:val="single" w:sz="4" w:space="0" w:color="auto"/>
              <w:bottom w:val="single" w:sz="12" w:space="0" w:color="auto"/>
            </w:tcBorders>
            <w:shd w:val="clear" w:color="auto" w:fill="auto"/>
            <w:noWrap/>
            <w:vAlign w:val="bottom"/>
            <w:hideMark/>
          </w:tcPr>
          <w:p w14:paraId="59C65EE7" w14:textId="77777777" w:rsidR="00B9781C" w:rsidRPr="00E90CD6" w:rsidRDefault="00B9781C" w:rsidP="00E90CD6">
            <w:pPr>
              <w:suppressAutoHyphens w:val="0"/>
              <w:spacing w:before="80" w:after="80" w:line="200" w:lineRule="exact"/>
              <w:jc w:val="right"/>
              <w:rPr>
                <w:i/>
                <w:iCs/>
                <w:sz w:val="16"/>
              </w:rPr>
            </w:pPr>
            <w:r w:rsidRPr="00E90CD6">
              <w:rPr>
                <w:i/>
                <w:iCs/>
                <w:sz w:val="16"/>
                <w:lang w:val="fr-FR"/>
              </w:rPr>
              <w:t>2018</w:t>
            </w:r>
          </w:p>
        </w:tc>
        <w:tc>
          <w:tcPr>
            <w:tcW w:w="1201" w:type="dxa"/>
            <w:tcBorders>
              <w:top w:val="single" w:sz="4" w:space="0" w:color="auto"/>
              <w:bottom w:val="single" w:sz="12" w:space="0" w:color="auto"/>
            </w:tcBorders>
            <w:shd w:val="clear" w:color="auto" w:fill="auto"/>
            <w:noWrap/>
            <w:vAlign w:val="bottom"/>
            <w:hideMark/>
          </w:tcPr>
          <w:p w14:paraId="2A33AEB1" w14:textId="77777777" w:rsidR="00B9781C" w:rsidRPr="00E90CD6" w:rsidRDefault="00B9781C" w:rsidP="00E90CD6">
            <w:pPr>
              <w:suppressAutoHyphens w:val="0"/>
              <w:spacing w:before="80" w:after="80" w:line="200" w:lineRule="exact"/>
              <w:jc w:val="right"/>
              <w:rPr>
                <w:i/>
                <w:iCs/>
                <w:sz w:val="16"/>
              </w:rPr>
            </w:pPr>
            <w:r w:rsidRPr="00E90CD6">
              <w:rPr>
                <w:i/>
                <w:iCs/>
                <w:sz w:val="16"/>
                <w:lang w:val="fr-FR"/>
              </w:rPr>
              <w:t>2019</w:t>
            </w:r>
          </w:p>
        </w:tc>
        <w:tc>
          <w:tcPr>
            <w:tcW w:w="1200" w:type="dxa"/>
            <w:tcBorders>
              <w:top w:val="single" w:sz="4" w:space="0" w:color="auto"/>
              <w:bottom w:val="single" w:sz="12" w:space="0" w:color="auto"/>
            </w:tcBorders>
            <w:shd w:val="clear" w:color="auto" w:fill="auto"/>
            <w:noWrap/>
            <w:vAlign w:val="bottom"/>
            <w:hideMark/>
          </w:tcPr>
          <w:p w14:paraId="1BC18FEC" w14:textId="77777777" w:rsidR="00B9781C" w:rsidRPr="00E90CD6" w:rsidRDefault="00B9781C" w:rsidP="00E90CD6">
            <w:pPr>
              <w:suppressAutoHyphens w:val="0"/>
              <w:spacing w:before="80" w:after="80" w:line="200" w:lineRule="exact"/>
              <w:jc w:val="right"/>
              <w:rPr>
                <w:i/>
                <w:iCs/>
                <w:sz w:val="16"/>
              </w:rPr>
            </w:pPr>
            <w:r w:rsidRPr="00E90CD6">
              <w:rPr>
                <w:i/>
                <w:iCs/>
                <w:sz w:val="16"/>
                <w:lang w:val="fr-FR"/>
              </w:rPr>
              <w:t>2020</w:t>
            </w:r>
          </w:p>
        </w:tc>
        <w:tc>
          <w:tcPr>
            <w:tcW w:w="1201" w:type="dxa"/>
            <w:tcBorders>
              <w:top w:val="single" w:sz="4" w:space="0" w:color="auto"/>
              <w:bottom w:val="single" w:sz="12" w:space="0" w:color="auto"/>
            </w:tcBorders>
            <w:shd w:val="clear" w:color="auto" w:fill="auto"/>
            <w:noWrap/>
            <w:vAlign w:val="bottom"/>
            <w:hideMark/>
          </w:tcPr>
          <w:p w14:paraId="6BBB1F7B" w14:textId="77777777" w:rsidR="00B9781C" w:rsidRPr="00E90CD6" w:rsidRDefault="00B9781C" w:rsidP="00E90CD6">
            <w:pPr>
              <w:suppressAutoHyphens w:val="0"/>
              <w:spacing w:before="80" w:after="80" w:line="200" w:lineRule="exact"/>
              <w:jc w:val="right"/>
              <w:rPr>
                <w:i/>
                <w:iCs/>
                <w:sz w:val="16"/>
              </w:rPr>
            </w:pPr>
            <w:r w:rsidRPr="00E90CD6">
              <w:rPr>
                <w:i/>
                <w:iCs/>
                <w:sz w:val="16"/>
                <w:lang w:val="fr-FR"/>
              </w:rPr>
              <w:t>2021</w:t>
            </w:r>
          </w:p>
        </w:tc>
        <w:tc>
          <w:tcPr>
            <w:tcW w:w="1201" w:type="dxa"/>
            <w:tcBorders>
              <w:top w:val="single" w:sz="4" w:space="0" w:color="auto"/>
              <w:bottom w:val="single" w:sz="12" w:space="0" w:color="auto"/>
            </w:tcBorders>
            <w:shd w:val="clear" w:color="auto" w:fill="auto"/>
            <w:noWrap/>
            <w:vAlign w:val="bottom"/>
            <w:hideMark/>
          </w:tcPr>
          <w:p w14:paraId="04B3AE38" w14:textId="77777777" w:rsidR="00B9781C" w:rsidRPr="00E90CD6" w:rsidRDefault="00B9781C" w:rsidP="00E90CD6">
            <w:pPr>
              <w:suppressAutoHyphens w:val="0"/>
              <w:spacing w:before="80" w:after="80" w:line="200" w:lineRule="exact"/>
              <w:jc w:val="right"/>
              <w:rPr>
                <w:i/>
                <w:iCs/>
                <w:sz w:val="16"/>
              </w:rPr>
            </w:pPr>
            <w:r w:rsidRPr="00E90CD6">
              <w:rPr>
                <w:i/>
                <w:iCs/>
                <w:sz w:val="16"/>
                <w:lang w:val="fr-FR"/>
              </w:rPr>
              <w:t>2022</w:t>
            </w:r>
          </w:p>
        </w:tc>
      </w:tr>
      <w:tr w:rsidR="00B9781C" w:rsidRPr="00E90CD6" w14:paraId="417A79A4" w14:textId="77777777" w:rsidTr="00E90CD6">
        <w:tc>
          <w:tcPr>
            <w:tcW w:w="1367" w:type="dxa"/>
            <w:tcBorders>
              <w:top w:val="single" w:sz="12" w:space="0" w:color="auto"/>
            </w:tcBorders>
            <w:shd w:val="clear" w:color="auto" w:fill="auto"/>
            <w:noWrap/>
            <w:hideMark/>
          </w:tcPr>
          <w:p w14:paraId="3D284A34" w14:textId="77777777" w:rsidR="00B9781C" w:rsidRPr="00E90CD6" w:rsidRDefault="00B9781C" w:rsidP="00E90CD6">
            <w:pPr>
              <w:suppressAutoHyphens w:val="0"/>
              <w:spacing w:before="40" w:after="40" w:line="220" w:lineRule="exact"/>
              <w:rPr>
                <w:sz w:val="18"/>
              </w:rPr>
            </w:pPr>
            <w:r w:rsidRPr="00E90CD6">
              <w:rPr>
                <w:sz w:val="18"/>
                <w:lang w:val="fr-FR"/>
              </w:rPr>
              <w:t>Enquête</w:t>
            </w:r>
          </w:p>
        </w:tc>
        <w:tc>
          <w:tcPr>
            <w:tcW w:w="1200" w:type="dxa"/>
            <w:tcBorders>
              <w:top w:val="single" w:sz="12" w:space="0" w:color="auto"/>
            </w:tcBorders>
            <w:shd w:val="clear" w:color="auto" w:fill="auto"/>
            <w:noWrap/>
            <w:vAlign w:val="bottom"/>
            <w:hideMark/>
          </w:tcPr>
          <w:p w14:paraId="4DB38707" w14:textId="77777777" w:rsidR="00B9781C" w:rsidRPr="00E90CD6" w:rsidRDefault="00B9781C" w:rsidP="00E90CD6">
            <w:pPr>
              <w:suppressAutoHyphens w:val="0"/>
              <w:spacing w:before="40" w:after="40" w:line="220" w:lineRule="exact"/>
              <w:jc w:val="right"/>
              <w:rPr>
                <w:sz w:val="18"/>
              </w:rPr>
            </w:pPr>
            <w:r w:rsidRPr="00E90CD6">
              <w:rPr>
                <w:sz w:val="18"/>
                <w:lang w:val="fr-FR"/>
              </w:rPr>
              <w:t>5</w:t>
            </w:r>
          </w:p>
        </w:tc>
        <w:tc>
          <w:tcPr>
            <w:tcW w:w="1201" w:type="dxa"/>
            <w:tcBorders>
              <w:top w:val="single" w:sz="12" w:space="0" w:color="auto"/>
            </w:tcBorders>
            <w:shd w:val="clear" w:color="auto" w:fill="auto"/>
            <w:noWrap/>
            <w:vAlign w:val="bottom"/>
            <w:hideMark/>
          </w:tcPr>
          <w:p w14:paraId="7B500516" w14:textId="77777777" w:rsidR="00B9781C" w:rsidRPr="00E90CD6" w:rsidRDefault="00B9781C" w:rsidP="00E90CD6">
            <w:pPr>
              <w:suppressAutoHyphens w:val="0"/>
              <w:spacing w:before="40" w:after="40" w:line="220" w:lineRule="exact"/>
              <w:jc w:val="right"/>
              <w:rPr>
                <w:sz w:val="18"/>
              </w:rPr>
            </w:pPr>
            <w:r w:rsidRPr="00E90CD6">
              <w:rPr>
                <w:sz w:val="18"/>
                <w:lang w:val="fr-FR"/>
              </w:rPr>
              <w:t>13</w:t>
            </w:r>
          </w:p>
        </w:tc>
        <w:tc>
          <w:tcPr>
            <w:tcW w:w="1200" w:type="dxa"/>
            <w:tcBorders>
              <w:top w:val="single" w:sz="12" w:space="0" w:color="auto"/>
            </w:tcBorders>
            <w:shd w:val="clear" w:color="auto" w:fill="auto"/>
            <w:noWrap/>
            <w:vAlign w:val="bottom"/>
            <w:hideMark/>
          </w:tcPr>
          <w:p w14:paraId="47E00C43" w14:textId="77777777" w:rsidR="00B9781C" w:rsidRPr="00E90CD6" w:rsidRDefault="00B9781C" w:rsidP="00E90CD6">
            <w:pPr>
              <w:suppressAutoHyphens w:val="0"/>
              <w:spacing w:before="40" w:after="40" w:line="220" w:lineRule="exact"/>
              <w:jc w:val="right"/>
              <w:rPr>
                <w:sz w:val="18"/>
              </w:rPr>
            </w:pPr>
            <w:r w:rsidRPr="00E90CD6">
              <w:rPr>
                <w:sz w:val="18"/>
                <w:lang w:val="fr-FR"/>
              </w:rPr>
              <w:t>2</w:t>
            </w:r>
          </w:p>
        </w:tc>
        <w:tc>
          <w:tcPr>
            <w:tcW w:w="1201" w:type="dxa"/>
            <w:tcBorders>
              <w:top w:val="single" w:sz="12" w:space="0" w:color="auto"/>
            </w:tcBorders>
            <w:shd w:val="clear" w:color="auto" w:fill="auto"/>
            <w:noWrap/>
            <w:vAlign w:val="bottom"/>
            <w:hideMark/>
          </w:tcPr>
          <w:p w14:paraId="79433623" w14:textId="77777777" w:rsidR="00B9781C" w:rsidRPr="00E90CD6" w:rsidRDefault="00B9781C" w:rsidP="00E90CD6">
            <w:pPr>
              <w:suppressAutoHyphens w:val="0"/>
              <w:spacing w:before="40" w:after="40" w:line="220" w:lineRule="exact"/>
              <w:jc w:val="right"/>
              <w:rPr>
                <w:sz w:val="18"/>
              </w:rPr>
            </w:pPr>
            <w:r w:rsidRPr="00E90CD6">
              <w:rPr>
                <w:sz w:val="18"/>
                <w:lang w:val="fr-FR"/>
              </w:rPr>
              <w:t>10</w:t>
            </w:r>
          </w:p>
        </w:tc>
        <w:tc>
          <w:tcPr>
            <w:tcW w:w="1201" w:type="dxa"/>
            <w:tcBorders>
              <w:top w:val="single" w:sz="12" w:space="0" w:color="auto"/>
            </w:tcBorders>
            <w:shd w:val="clear" w:color="auto" w:fill="auto"/>
            <w:noWrap/>
            <w:vAlign w:val="bottom"/>
            <w:hideMark/>
          </w:tcPr>
          <w:p w14:paraId="2280C7B7" w14:textId="77777777" w:rsidR="00B9781C" w:rsidRPr="00E90CD6" w:rsidRDefault="00B9781C" w:rsidP="00E90CD6">
            <w:pPr>
              <w:suppressAutoHyphens w:val="0"/>
              <w:spacing w:before="40" w:after="40" w:line="220" w:lineRule="exact"/>
              <w:jc w:val="right"/>
              <w:rPr>
                <w:sz w:val="18"/>
              </w:rPr>
            </w:pPr>
            <w:r w:rsidRPr="00E90CD6">
              <w:rPr>
                <w:sz w:val="18"/>
                <w:lang w:val="fr-FR"/>
              </w:rPr>
              <w:t>34</w:t>
            </w:r>
          </w:p>
        </w:tc>
      </w:tr>
      <w:tr w:rsidR="00B9781C" w:rsidRPr="00E90CD6" w14:paraId="1DC35D53" w14:textId="77777777" w:rsidTr="00E90CD6">
        <w:tc>
          <w:tcPr>
            <w:tcW w:w="1367" w:type="dxa"/>
            <w:shd w:val="clear" w:color="auto" w:fill="auto"/>
            <w:noWrap/>
            <w:hideMark/>
          </w:tcPr>
          <w:p w14:paraId="12997155" w14:textId="77777777" w:rsidR="00B9781C" w:rsidRPr="00E90CD6" w:rsidRDefault="00B9781C" w:rsidP="00E90CD6">
            <w:pPr>
              <w:suppressAutoHyphens w:val="0"/>
              <w:spacing w:before="40" w:after="40" w:line="220" w:lineRule="exact"/>
              <w:rPr>
                <w:sz w:val="18"/>
              </w:rPr>
            </w:pPr>
            <w:r w:rsidRPr="00E90CD6">
              <w:rPr>
                <w:sz w:val="18"/>
                <w:lang w:val="fr-FR"/>
              </w:rPr>
              <w:t>Poursuites</w:t>
            </w:r>
          </w:p>
        </w:tc>
        <w:tc>
          <w:tcPr>
            <w:tcW w:w="1200" w:type="dxa"/>
            <w:shd w:val="clear" w:color="auto" w:fill="auto"/>
            <w:noWrap/>
            <w:vAlign w:val="bottom"/>
            <w:hideMark/>
          </w:tcPr>
          <w:p w14:paraId="239D7ACF" w14:textId="77777777" w:rsidR="00B9781C" w:rsidRPr="00E90CD6" w:rsidRDefault="00B9781C" w:rsidP="00E90CD6">
            <w:pPr>
              <w:suppressAutoHyphens w:val="0"/>
              <w:spacing w:before="40" w:after="40" w:line="220" w:lineRule="exact"/>
              <w:jc w:val="right"/>
              <w:rPr>
                <w:sz w:val="18"/>
              </w:rPr>
            </w:pPr>
            <w:r w:rsidRPr="00E90CD6">
              <w:rPr>
                <w:sz w:val="18"/>
                <w:lang w:val="fr-FR"/>
              </w:rPr>
              <w:t>4</w:t>
            </w:r>
          </w:p>
        </w:tc>
        <w:tc>
          <w:tcPr>
            <w:tcW w:w="1201" w:type="dxa"/>
            <w:shd w:val="clear" w:color="auto" w:fill="auto"/>
            <w:noWrap/>
            <w:vAlign w:val="bottom"/>
            <w:hideMark/>
          </w:tcPr>
          <w:p w14:paraId="6B7D2220" w14:textId="77777777" w:rsidR="00B9781C" w:rsidRPr="00E90CD6" w:rsidRDefault="00B9781C" w:rsidP="00E90CD6">
            <w:pPr>
              <w:suppressAutoHyphens w:val="0"/>
              <w:spacing w:before="40" w:after="40" w:line="220" w:lineRule="exact"/>
              <w:jc w:val="right"/>
              <w:rPr>
                <w:sz w:val="18"/>
              </w:rPr>
            </w:pPr>
            <w:r w:rsidRPr="00E90CD6">
              <w:rPr>
                <w:sz w:val="18"/>
                <w:lang w:val="fr-FR"/>
              </w:rPr>
              <w:t>1</w:t>
            </w:r>
          </w:p>
        </w:tc>
        <w:tc>
          <w:tcPr>
            <w:tcW w:w="1200" w:type="dxa"/>
            <w:shd w:val="clear" w:color="auto" w:fill="auto"/>
            <w:noWrap/>
            <w:vAlign w:val="bottom"/>
            <w:hideMark/>
          </w:tcPr>
          <w:p w14:paraId="3A93180B" w14:textId="77777777" w:rsidR="00B9781C" w:rsidRPr="00E90CD6" w:rsidRDefault="00B9781C" w:rsidP="00E90CD6">
            <w:pPr>
              <w:suppressAutoHyphens w:val="0"/>
              <w:spacing w:before="40" w:after="40" w:line="220" w:lineRule="exact"/>
              <w:jc w:val="right"/>
              <w:rPr>
                <w:sz w:val="18"/>
              </w:rPr>
            </w:pPr>
            <w:r w:rsidRPr="00E90CD6">
              <w:rPr>
                <w:sz w:val="18"/>
                <w:lang w:val="fr-FR"/>
              </w:rPr>
              <w:t>12</w:t>
            </w:r>
          </w:p>
        </w:tc>
        <w:tc>
          <w:tcPr>
            <w:tcW w:w="1201" w:type="dxa"/>
            <w:shd w:val="clear" w:color="auto" w:fill="auto"/>
            <w:noWrap/>
            <w:vAlign w:val="bottom"/>
            <w:hideMark/>
          </w:tcPr>
          <w:p w14:paraId="380E1F8F" w14:textId="77777777" w:rsidR="00B9781C" w:rsidRPr="00E90CD6" w:rsidRDefault="00B9781C" w:rsidP="00E90CD6">
            <w:pPr>
              <w:suppressAutoHyphens w:val="0"/>
              <w:spacing w:before="40" w:after="40" w:line="220" w:lineRule="exact"/>
              <w:jc w:val="right"/>
              <w:rPr>
                <w:sz w:val="18"/>
              </w:rPr>
            </w:pPr>
            <w:r w:rsidRPr="00E90CD6">
              <w:rPr>
                <w:sz w:val="18"/>
              </w:rPr>
              <w:t xml:space="preserve"> </w:t>
            </w:r>
          </w:p>
        </w:tc>
        <w:tc>
          <w:tcPr>
            <w:tcW w:w="1201" w:type="dxa"/>
            <w:shd w:val="clear" w:color="auto" w:fill="auto"/>
            <w:noWrap/>
            <w:vAlign w:val="bottom"/>
            <w:hideMark/>
          </w:tcPr>
          <w:p w14:paraId="10DD8852" w14:textId="77777777" w:rsidR="00B9781C" w:rsidRPr="00E90CD6" w:rsidRDefault="00B9781C" w:rsidP="00E90CD6">
            <w:pPr>
              <w:suppressAutoHyphens w:val="0"/>
              <w:spacing w:before="40" w:after="40" w:line="220" w:lineRule="exact"/>
              <w:jc w:val="right"/>
              <w:rPr>
                <w:sz w:val="18"/>
              </w:rPr>
            </w:pPr>
            <w:r w:rsidRPr="00E90CD6">
              <w:rPr>
                <w:sz w:val="18"/>
                <w:lang w:val="fr-FR"/>
              </w:rPr>
              <w:t>0</w:t>
            </w:r>
          </w:p>
        </w:tc>
      </w:tr>
      <w:tr w:rsidR="00B9781C" w:rsidRPr="00E90CD6" w14:paraId="0F5D9574" w14:textId="77777777" w:rsidTr="00E90CD6">
        <w:tc>
          <w:tcPr>
            <w:tcW w:w="1367" w:type="dxa"/>
            <w:shd w:val="clear" w:color="auto" w:fill="auto"/>
            <w:noWrap/>
            <w:hideMark/>
          </w:tcPr>
          <w:p w14:paraId="6AE00115" w14:textId="77777777" w:rsidR="00B9781C" w:rsidRPr="00E90CD6" w:rsidRDefault="00B9781C" w:rsidP="00E90CD6">
            <w:pPr>
              <w:suppressAutoHyphens w:val="0"/>
              <w:spacing w:before="40" w:after="40" w:line="220" w:lineRule="exact"/>
              <w:rPr>
                <w:sz w:val="18"/>
              </w:rPr>
            </w:pPr>
            <w:r w:rsidRPr="00E90CD6">
              <w:rPr>
                <w:sz w:val="18"/>
                <w:lang w:val="fr-FR"/>
              </w:rPr>
              <w:t>Condamnation</w:t>
            </w:r>
          </w:p>
        </w:tc>
        <w:tc>
          <w:tcPr>
            <w:tcW w:w="1200" w:type="dxa"/>
            <w:shd w:val="clear" w:color="auto" w:fill="auto"/>
            <w:noWrap/>
            <w:vAlign w:val="bottom"/>
            <w:hideMark/>
          </w:tcPr>
          <w:p w14:paraId="2E966ADB" w14:textId="77777777" w:rsidR="00B9781C" w:rsidRPr="00E90CD6" w:rsidRDefault="00B9781C" w:rsidP="00E90CD6">
            <w:pPr>
              <w:suppressAutoHyphens w:val="0"/>
              <w:spacing w:before="40" w:after="40" w:line="220" w:lineRule="exact"/>
              <w:jc w:val="right"/>
              <w:rPr>
                <w:sz w:val="18"/>
              </w:rPr>
            </w:pPr>
            <w:r w:rsidRPr="00E90CD6">
              <w:rPr>
                <w:sz w:val="18"/>
                <w:lang w:val="fr-FR"/>
              </w:rPr>
              <w:t>2</w:t>
            </w:r>
          </w:p>
        </w:tc>
        <w:tc>
          <w:tcPr>
            <w:tcW w:w="1201" w:type="dxa"/>
            <w:shd w:val="clear" w:color="auto" w:fill="auto"/>
            <w:noWrap/>
            <w:vAlign w:val="bottom"/>
            <w:hideMark/>
          </w:tcPr>
          <w:p w14:paraId="5B8E2082" w14:textId="77777777" w:rsidR="00B9781C" w:rsidRPr="00E90CD6" w:rsidRDefault="00B9781C" w:rsidP="00E90CD6">
            <w:pPr>
              <w:suppressAutoHyphens w:val="0"/>
              <w:spacing w:before="40" w:after="40" w:line="220" w:lineRule="exact"/>
              <w:jc w:val="right"/>
              <w:rPr>
                <w:sz w:val="18"/>
              </w:rPr>
            </w:pPr>
            <w:r w:rsidRPr="00E90CD6">
              <w:rPr>
                <w:sz w:val="18"/>
                <w:lang w:val="fr-FR"/>
              </w:rPr>
              <w:t>0</w:t>
            </w:r>
          </w:p>
        </w:tc>
        <w:tc>
          <w:tcPr>
            <w:tcW w:w="1200" w:type="dxa"/>
            <w:shd w:val="clear" w:color="auto" w:fill="auto"/>
            <w:noWrap/>
            <w:vAlign w:val="bottom"/>
            <w:hideMark/>
          </w:tcPr>
          <w:p w14:paraId="768209F8" w14:textId="77777777" w:rsidR="00B9781C" w:rsidRPr="00E90CD6" w:rsidRDefault="00B9781C" w:rsidP="00E90CD6">
            <w:pPr>
              <w:suppressAutoHyphens w:val="0"/>
              <w:spacing w:before="40" w:after="40" w:line="220" w:lineRule="exact"/>
              <w:jc w:val="right"/>
              <w:rPr>
                <w:sz w:val="18"/>
              </w:rPr>
            </w:pPr>
            <w:r w:rsidRPr="00E90CD6">
              <w:rPr>
                <w:sz w:val="18"/>
                <w:lang w:val="fr-FR"/>
              </w:rPr>
              <w:t>2</w:t>
            </w:r>
          </w:p>
        </w:tc>
        <w:tc>
          <w:tcPr>
            <w:tcW w:w="1201" w:type="dxa"/>
            <w:shd w:val="clear" w:color="auto" w:fill="auto"/>
            <w:noWrap/>
            <w:vAlign w:val="bottom"/>
            <w:hideMark/>
          </w:tcPr>
          <w:p w14:paraId="75C55AC3" w14:textId="77777777" w:rsidR="00B9781C" w:rsidRPr="00E90CD6" w:rsidRDefault="00B9781C" w:rsidP="00E90CD6">
            <w:pPr>
              <w:suppressAutoHyphens w:val="0"/>
              <w:spacing w:before="40" w:after="40" w:line="220" w:lineRule="exact"/>
              <w:jc w:val="right"/>
              <w:rPr>
                <w:sz w:val="18"/>
              </w:rPr>
            </w:pPr>
            <w:r w:rsidRPr="00E90CD6">
              <w:rPr>
                <w:sz w:val="18"/>
                <w:lang w:val="fr-FR"/>
              </w:rPr>
              <w:t>1</w:t>
            </w:r>
          </w:p>
        </w:tc>
        <w:tc>
          <w:tcPr>
            <w:tcW w:w="1201" w:type="dxa"/>
            <w:shd w:val="clear" w:color="auto" w:fill="auto"/>
            <w:noWrap/>
            <w:vAlign w:val="bottom"/>
            <w:hideMark/>
          </w:tcPr>
          <w:p w14:paraId="2F37EBCB" w14:textId="77777777" w:rsidR="00B9781C" w:rsidRPr="00E90CD6" w:rsidRDefault="00B9781C" w:rsidP="00E90CD6">
            <w:pPr>
              <w:suppressAutoHyphens w:val="0"/>
              <w:spacing w:before="40" w:after="40" w:line="220" w:lineRule="exact"/>
              <w:jc w:val="right"/>
              <w:rPr>
                <w:sz w:val="18"/>
              </w:rPr>
            </w:pPr>
            <w:r w:rsidRPr="00E90CD6">
              <w:rPr>
                <w:sz w:val="18"/>
                <w:lang w:val="fr-FR"/>
              </w:rPr>
              <w:t>0</w:t>
            </w:r>
          </w:p>
        </w:tc>
      </w:tr>
      <w:tr w:rsidR="00B9781C" w:rsidRPr="00E90CD6" w14:paraId="190A853F" w14:textId="77777777" w:rsidTr="00B51BEA">
        <w:tc>
          <w:tcPr>
            <w:tcW w:w="1367" w:type="dxa"/>
            <w:tcBorders>
              <w:bottom w:val="single" w:sz="12" w:space="0" w:color="auto"/>
            </w:tcBorders>
            <w:shd w:val="clear" w:color="auto" w:fill="auto"/>
            <w:hideMark/>
          </w:tcPr>
          <w:p w14:paraId="143B3A4A" w14:textId="77777777" w:rsidR="00B9781C" w:rsidRPr="00E90CD6" w:rsidRDefault="00B9781C" w:rsidP="00E90CD6">
            <w:pPr>
              <w:suppressAutoHyphens w:val="0"/>
              <w:spacing w:before="40" w:after="40" w:line="220" w:lineRule="exact"/>
              <w:rPr>
                <w:sz w:val="18"/>
                <w:lang w:val="fr-BE"/>
              </w:rPr>
            </w:pPr>
            <w:r w:rsidRPr="00E90CD6">
              <w:rPr>
                <w:sz w:val="18"/>
                <w:lang w:val="fr-FR"/>
              </w:rPr>
              <w:t>Type de traite des personnes</w:t>
            </w:r>
          </w:p>
        </w:tc>
        <w:tc>
          <w:tcPr>
            <w:tcW w:w="1200" w:type="dxa"/>
            <w:tcBorders>
              <w:bottom w:val="single" w:sz="12" w:space="0" w:color="auto"/>
            </w:tcBorders>
            <w:shd w:val="clear" w:color="auto" w:fill="auto"/>
            <w:hideMark/>
          </w:tcPr>
          <w:p w14:paraId="3F37F6BC" w14:textId="77777777" w:rsidR="00B9781C" w:rsidRPr="00E90CD6" w:rsidRDefault="00B9781C" w:rsidP="00B51BEA">
            <w:pPr>
              <w:suppressAutoHyphens w:val="0"/>
              <w:spacing w:before="40" w:after="40" w:line="220" w:lineRule="exact"/>
              <w:jc w:val="right"/>
              <w:rPr>
                <w:sz w:val="18"/>
              </w:rPr>
            </w:pPr>
            <w:r w:rsidRPr="00E90CD6">
              <w:rPr>
                <w:sz w:val="18"/>
                <w:lang w:val="fr-FR"/>
              </w:rPr>
              <w:t>Travail forcé</w:t>
            </w:r>
          </w:p>
        </w:tc>
        <w:tc>
          <w:tcPr>
            <w:tcW w:w="1201" w:type="dxa"/>
            <w:tcBorders>
              <w:bottom w:val="single" w:sz="12" w:space="0" w:color="auto"/>
            </w:tcBorders>
            <w:shd w:val="clear" w:color="auto" w:fill="auto"/>
            <w:hideMark/>
          </w:tcPr>
          <w:p w14:paraId="61015992" w14:textId="77777777" w:rsidR="00B9781C" w:rsidRPr="00E90CD6" w:rsidRDefault="00B9781C" w:rsidP="00B51BEA">
            <w:pPr>
              <w:suppressAutoHyphens w:val="0"/>
              <w:spacing w:before="40" w:after="40" w:line="220" w:lineRule="exact"/>
              <w:jc w:val="right"/>
              <w:rPr>
                <w:sz w:val="18"/>
                <w:lang w:val="fr-BE"/>
              </w:rPr>
            </w:pPr>
            <w:r w:rsidRPr="00E90CD6">
              <w:rPr>
                <w:sz w:val="18"/>
                <w:lang w:val="fr-FR"/>
              </w:rPr>
              <w:t>Travail forcé et exploitation sexuelle</w:t>
            </w:r>
          </w:p>
        </w:tc>
        <w:tc>
          <w:tcPr>
            <w:tcW w:w="1200" w:type="dxa"/>
            <w:tcBorders>
              <w:bottom w:val="single" w:sz="12" w:space="0" w:color="auto"/>
            </w:tcBorders>
            <w:shd w:val="clear" w:color="auto" w:fill="auto"/>
            <w:hideMark/>
          </w:tcPr>
          <w:p w14:paraId="0BD616A0" w14:textId="77777777" w:rsidR="00B9781C" w:rsidRPr="00E90CD6" w:rsidRDefault="00B9781C" w:rsidP="00B51BEA">
            <w:pPr>
              <w:suppressAutoHyphens w:val="0"/>
              <w:spacing w:before="40" w:after="40" w:line="220" w:lineRule="exact"/>
              <w:jc w:val="right"/>
              <w:rPr>
                <w:sz w:val="18"/>
                <w:lang w:val="fr-BE"/>
              </w:rPr>
            </w:pPr>
            <w:r w:rsidRPr="00E90CD6">
              <w:rPr>
                <w:sz w:val="18"/>
                <w:lang w:val="fr-FR"/>
              </w:rPr>
              <w:t>Travail forcé et exploitation sexuelle</w:t>
            </w:r>
          </w:p>
        </w:tc>
        <w:tc>
          <w:tcPr>
            <w:tcW w:w="1201" w:type="dxa"/>
            <w:tcBorders>
              <w:bottom w:val="single" w:sz="12" w:space="0" w:color="auto"/>
            </w:tcBorders>
            <w:shd w:val="clear" w:color="auto" w:fill="auto"/>
            <w:hideMark/>
          </w:tcPr>
          <w:p w14:paraId="2F2EB0C6" w14:textId="77777777" w:rsidR="00B9781C" w:rsidRPr="00E90CD6" w:rsidRDefault="00B9781C" w:rsidP="00B51BEA">
            <w:pPr>
              <w:suppressAutoHyphens w:val="0"/>
              <w:spacing w:before="40" w:after="40" w:line="220" w:lineRule="exact"/>
              <w:jc w:val="right"/>
              <w:rPr>
                <w:sz w:val="18"/>
                <w:lang w:val="fr-BE"/>
              </w:rPr>
            </w:pPr>
            <w:r w:rsidRPr="00E90CD6">
              <w:rPr>
                <w:sz w:val="18"/>
                <w:lang w:val="fr-FR"/>
              </w:rPr>
              <w:t>Travail forcé et exploitation sexuelle</w:t>
            </w:r>
          </w:p>
        </w:tc>
        <w:tc>
          <w:tcPr>
            <w:tcW w:w="1201" w:type="dxa"/>
            <w:tcBorders>
              <w:bottom w:val="single" w:sz="12" w:space="0" w:color="auto"/>
            </w:tcBorders>
            <w:shd w:val="clear" w:color="auto" w:fill="auto"/>
            <w:hideMark/>
          </w:tcPr>
          <w:p w14:paraId="2D405BB2" w14:textId="77777777" w:rsidR="00B9781C" w:rsidRPr="00E90CD6" w:rsidRDefault="00B9781C" w:rsidP="00B51BEA">
            <w:pPr>
              <w:suppressAutoHyphens w:val="0"/>
              <w:spacing w:before="40" w:after="40" w:line="220" w:lineRule="exact"/>
              <w:jc w:val="right"/>
              <w:rPr>
                <w:sz w:val="18"/>
              </w:rPr>
            </w:pPr>
            <w:r w:rsidRPr="00E90CD6">
              <w:rPr>
                <w:sz w:val="18"/>
                <w:lang w:val="fr-FR"/>
              </w:rPr>
              <w:t>Travail forcé</w:t>
            </w:r>
          </w:p>
        </w:tc>
      </w:tr>
    </w:tbl>
    <w:p w14:paraId="43A68399" w14:textId="60E0940A" w:rsidR="00B9781C" w:rsidRPr="007E669D" w:rsidRDefault="00B9781C" w:rsidP="00B9781C">
      <w:pPr>
        <w:spacing w:before="120"/>
        <w:ind w:left="567" w:right="1134" w:firstLine="709"/>
        <w:rPr>
          <w:sz w:val="18"/>
          <w:lang w:val="fr-BE"/>
        </w:rPr>
      </w:pPr>
      <w:r w:rsidRPr="00D06C73">
        <w:rPr>
          <w:i/>
          <w:iCs/>
          <w:lang w:val="fr-FR"/>
        </w:rPr>
        <w:t>Source</w:t>
      </w:r>
      <w:r w:rsidR="000F06D4">
        <w:rPr>
          <w:i/>
          <w:iCs/>
          <w:lang w:val="fr-FR"/>
        </w:rPr>
        <w:t> </w:t>
      </w:r>
      <w:r w:rsidRPr="00B51BEA">
        <w:rPr>
          <w:lang w:val="fr-FR"/>
        </w:rPr>
        <w:t>:</w:t>
      </w:r>
      <w:r>
        <w:rPr>
          <w:lang w:val="fr-FR"/>
        </w:rPr>
        <w:t xml:space="preserve"> Secrétariat chargé des affaires de traite des personnes.</w:t>
      </w:r>
    </w:p>
    <w:p w14:paraId="42982528" w14:textId="77777777" w:rsidR="00B9781C" w:rsidRPr="00B9781C" w:rsidRDefault="00B9781C" w:rsidP="00E90CD6">
      <w:pPr>
        <w:pStyle w:val="H1G"/>
        <w:rPr>
          <w:lang w:val="fr-BE"/>
        </w:rPr>
      </w:pPr>
      <w:r w:rsidRPr="00B9781C">
        <w:rPr>
          <w:lang w:val="fr-FR"/>
        </w:rPr>
        <w:tab/>
      </w:r>
      <w:r w:rsidRPr="00B9781C">
        <w:rPr>
          <w:lang w:val="fr-FR"/>
        </w:rPr>
        <w:tab/>
        <w:t>Réponse au paragraphe 38 b) de la liste de points</w:t>
      </w:r>
    </w:p>
    <w:p w14:paraId="61D64CAA" w14:textId="77777777" w:rsidR="00B9781C" w:rsidRPr="00B9781C" w:rsidRDefault="00B9781C" w:rsidP="00B9781C">
      <w:pPr>
        <w:pStyle w:val="SingleTxtG"/>
        <w:rPr>
          <w:lang w:val="fr-BE"/>
        </w:rPr>
      </w:pPr>
      <w:r w:rsidRPr="00B9781C">
        <w:rPr>
          <w:lang w:val="fr-FR"/>
        </w:rPr>
        <w:t>151.</w:t>
      </w:r>
      <w:r w:rsidRPr="00B9781C">
        <w:rPr>
          <w:lang w:val="fr-FR"/>
        </w:rPr>
        <w:tab/>
        <w:t>Les travailleurs de première ligne tels que les agents des Services sociaux, les inspecteurs du travail, les policiers, les agents de l’immigration, les représentants du Procureur général et les professionnels des médias ont été formés à l’identification et à l’orientation des victimes. En 2021, l’OIM a organisé une formation de base sur la traite des personnes et le trafic de migrants, et le Secrétariat chargé des affaires de traite des personnes fera de même, avec son assistance, pour les inspecteurs du travail. Il a également dispensé une formation analogue aux fonctionnaires du Bureau du Procureur général et aux responsables des médias, et organisé des ateliers basés sur des scénarios de référence permettant de mesurer l’efficacité de la législation nationale de lutte contre la traite des personnes. Y ont essentiellement participé les Départements des affaires étrangères, des douanes et de l’immigration, le pouvoir judiciaire et le Département de la police.</w:t>
      </w:r>
    </w:p>
    <w:p w14:paraId="75480D7E" w14:textId="77777777" w:rsidR="00B9781C" w:rsidRPr="00B9781C" w:rsidRDefault="00B9781C" w:rsidP="00E90CD6">
      <w:pPr>
        <w:pStyle w:val="H1G"/>
        <w:rPr>
          <w:lang w:val="fr-BE"/>
        </w:rPr>
      </w:pPr>
      <w:r w:rsidRPr="00B9781C">
        <w:rPr>
          <w:lang w:val="fr-FR"/>
        </w:rPr>
        <w:tab/>
      </w:r>
      <w:r w:rsidRPr="00B9781C">
        <w:rPr>
          <w:lang w:val="fr-FR"/>
        </w:rPr>
        <w:tab/>
        <w:t>Réponse au paragraphe 38 c) de la liste de points</w:t>
      </w:r>
    </w:p>
    <w:p w14:paraId="683A7EA7" w14:textId="77777777" w:rsidR="00B9781C" w:rsidRPr="00B9781C" w:rsidRDefault="00B9781C" w:rsidP="00B9781C">
      <w:pPr>
        <w:pStyle w:val="SingleTxtG"/>
        <w:rPr>
          <w:lang w:val="fr-BE"/>
        </w:rPr>
      </w:pPr>
      <w:r w:rsidRPr="00B9781C">
        <w:rPr>
          <w:lang w:val="fr-FR"/>
        </w:rPr>
        <w:t>152.</w:t>
      </w:r>
      <w:r w:rsidRPr="00B9781C">
        <w:rPr>
          <w:lang w:val="fr-FR"/>
        </w:rPr>
        <w:tab/>
        <w:t>Le Comité national de coordination de la lutte contre la traite des personnes et le Comité technique connexe organisent des visites conjointes des inspecteurs du travail, des agents de l’immigration et des Services sociaux.</w:t>
      </w:r>
    </w:p>
    <w:p w14:paraId="2719AB74" w14:textId="77777777" w:rsidR="00B9781C" w:rsidRPr="00B9781C" w:rsidRDefault="00B9781C" w:rsidP="00E90CD6">
      <w:pPr>
        <w:pStyle w:val="H1G"/>
        <w:rPr>
          <w:lang w:val="fr-BE"/>
        </w:rPr>
      </w:pPr>
      <w:r w:rsidRPr="00B9781C">
        <w:rPr>
          <w:lang w:val="fr-FR"/>
        </w:rPr>
        <w:tab/>
      </w:r>
      <w:r w:rsidRPr="00B9781C">
        <w:rPr>
          <w:lang w:val="fr-FR"/>
        </w:rPr>
        <w:tab/>
        <w:t>Réponse au paragraphe 38 d) de la liste de points</w:t>
      </w:r>
    </w:p>
    <w:p w14:paraId="1ED3525E" w14:textId="77777777" w:rsidR="00B9781C" w:rsidRPr="00B9781C" w:rsidRDefault="00B9781C" w:rsidP="00B9781C">
      <w:pPr>
        <w:pStyle w:val="SingleTxtG"/>
        <w:rPr>
          <w:lang w:val="fr-BE"/>
        </w:rPr>
      </w:pPr>
      <w:r w:rsidRPr="00B9781C">
        <w:rPr>
          <w:lang w:val="fr-FR"/>
        </w:rPr>
        <w:t>153.</w:t>
      </w:r>
      <w:r w:rsidRPr="00B9781C">
        <w:rPr>
          <w:lang w:val="fr-FR"/>
        </w:rPr>
        <w:tab/>
        <w:t>Le Secrétariat chargé de la lutte contre la traite des personnes, doté d’un directeur et d’un assistant de bureau, a été mis sur pied en 2021 afin d’assister le Comité national de coordination de la lutte contre la traite des personnes dans ses travaux. Ces trois dernières années, le Gouvernement a systématiquement majoré son allocation budgétaire.</w:t>
      </w:r>
    </w:p>
    <w:p w14:paraId="2C0B8FBB" w14:textId="77777777" w:rsidR="00B9781C" w:rsidRPr="00B9781C" w:rsidRDefault="00B9781C" w:rsidP="00E90CD6">
      <w:pPr>
        <w:pStyle w:val="H1G"/>
        <w:rPr>
          <w:lang w:val="fr-BE"/>
        </w:rPr>
      </w:pPr>
      <w:r w:rsidRPr="00B9781C">
        <w:rPr>
          <w:lang w:val="fr-FR"/>
        </w:rPr>
        <w:tab/>
      </w:r>
      <w:r w:rsidRPr="00B9781C">
        <w:rPr>
          <w:lang w:val="fr-FR"/>
        </w:rPr>
        <w:tab/>
        <w:t>Réponse au paragraphe 38 e) de la liste de points</w:t>
      </w:r>
    </w:p>
    <w:p w14:paraId="5295B985" w14:textId="2C09629A" w:rsidR="00B9781C" w:rsidRPr="00B9781C" w:rsidRDefault="00B9781C" w:rsidP="00B9781C">
      <w:pPr>
        <w:pStyle w:val="SingleTxtG"/>
        <w:rPr>
          <w:lang w:val="fr-BE"/>
        </w:rPr>
      </w:pPr>
      <w:r w:rsidRPr="00B9781C">
        <w:rPr>
          <w:lang w:val="fr-FR"/>
        </w:rPr>
        <w:t>154.</w:t>
      </w:r>
      <w:r w:rsidRPr="00B9781C">
        <w:rPr>
          <w:lang w:val="fr-FR"/>
        </w:rPr>
        <w:tab/>
        <w:t>Le Secrétariat chargé de la lutte contre la traite des êtres humains a élaboré à l’intention des agents de première ligne un manuel et un module de formation relatifs à l’identification des victimes et à l’aide à leur apporter. Lors de leurs visites, les inspecteurs du travail utilisent une liste d’indicateurs qui facilite la détection des cas potentiels de traite des personnes. Entre le 1</w:t>
      </w:r>
      <w:r w:rsidRPr="00B51BEA">
        <w:rPr>
          <w:vertAlign w:val="superscript"/>
          <w:lang w:val="fr-FR"/>
        </w:rPr>
        <w:t>er</w:t>
      </w:r>
      <w:r w:rsidR="00B51BEA">
        <w:rPr>
          <w:lang w:val="fr-FR"/>
        </w:rPr>
        <w:t xml:space="preserve"> </w:t>
      </w:r>
      <w:r w:rsidRPr="00B9781C">
        <w:rPr>
          <w:lang w:val="fr-FR"/>
        </w:rPr>
        <w:t>février 2022 et septembre 2023, quatre cas ont été signalés à la police pour complément d’enquête. Des consignes générales et un mécanisme d’orientation des victimes de la traite ont été élaborés, qui définissent clairement le phénomène, les procédures à suivre le cas échéant et les responsabilités des parties concernées. Il y est également précisé que les cas de traite ou victimes présumées doivent être signalés au Département de la police et que, si des enfants sont impliqués, les Services sociaux doivent également être alertés.</w:t>
      </w:r>
    </w:p>
    <w:p w14:paraId="54FB132F" w14:textId="77777777" w:rsidR="00B9781C" w:rsidRPr="00B9781C" w:rsidRDefault="00B9781C" w:rsidP="00E90CD6">
      <w:pPr>
        <w:pStyle w:val="H1G"/>
        <w:rPr>
          <w:lang w:val="fr-BE"/>
        </w:rPr>
      </w:pPr>
      <w:r w:rsidRPr="00B9781C">
        <w:rPr>
          <w:lang w:val="fr-FR"/>
        </w:rPr>
        <w:lastRenderedPageBreak/>
        <w:tab/>
      </w:r>
      <w:r w:rsidRPr="00B9781C">
        <w:rPr>
          <w:lang w:val="fr-FR"/>
        </w:rPr>
        <w:tab/>
        <w:t>Réponse au paragraphe 38 f) de la liste de points</w:t>
      </w:r>
    </w:p>
    <w:p w14:paraId="3F1BD32F" w14:textId="6988ADED" w:rsidR="00B9781C" w:rsidRPr="00B9781C" w:rsidRDefault="00B9781C" w:rsidP="00B9781C">
      <w:pPr>
        <w:pStyle w:val="SingleTxtG"/>
        <w:rPr>
          <w:lang w:val="fr-BE"/>
        </w:rPr>
      </w:pPr>
      <w:r w:rsidRPr="00B9781C">
        <w:rPr>
          <w:lang w:val="fr-FR"/>
        </w:rPr>
        <w:t>155.</w:t>
      </w:r>
      <w:r w:rsidRPr="00B9781C">
        <w:rPr>
          <w:lang w:val="fr-FR"/>
        </w:rPr>
        <w:tab/>
        <w:t>Un nouveau secrétariat chargé de la lutte contre la traite des personnes a été mis sur pied en 2021</w:t>
      </w:r>
      <w:r w:rsidR="000F06D4">
        <w:rPr>
          <w:lang w:val="fr-FR"/>
        </w:rPr>
        <w:t> </w:t>
      </w:r>
      <w:r w:rsidRPr="00B9781C">
        <w:rPr>
          <w:lang w:val="fr-FR"/>
        </w:rPr>
        <w:t>; les effectifs ont été renforcés, et une base de données a été créée. Lors de ses visites, la cellule Inspection du travail et conformité du Département de l’emploi utilise une liste d’indicateurs qui facilite la détection des cas potentiels de traite des personnes. Depuis le 1</w:t>
      </w:r>
      <w:r w:rsidRPr="00B51BEA">
        <w:rPr>
          <w:vertAlign w:val="superscript"/>
          <w:lang w:val="fr-FR"/>
        </w:rPr>
        <w:t>er</w:t>
      </w:r>
      <w:r w:rsidR="00B51BEA">
        <w:rPr>
          <w:lang w:val="fr-FR"/>
        </w:rPr>
        <w:t xml:space="preserve"> </w:t>
      </w:r>
      <w:r w:rsidRPr="00B9781C">
        <w:rPr>
          <w:lang w:val="fr-FR"/>
        </w:rPr>
        <w:t>février 2022, quatre cas ont été signalés à la police pour complément d’enquête.</w:t>
      </w:r>
    </w:p>
    <w:p w14:paraId="29817523" w14:textId="77777777" w:rsidR="00B9781C" w:rsidRPr="00B9781C" w:rsidRDefault="00B9781C" w:rsidP="00E90CD6">
      <w:pPr>
        <w:pStyle w:val="H1G"/>
        <w:rPr>
          <w:lang w:val="fr-BE"/>
        </w:rPr>
      </w:pPr>
      <w:r w:rsidRPr="00B9781C">
        <w:rPr>
          <w:lang w:val="fr-FR"/>
        </w:rPr>
        <w:tab/>
      </w:r>
      <w:r w:rsidRPr="00B9781C">
        <w:rPr>
          <w:lang w:val="fr-FR"/>
        </w:rPr>
        <w:tab/>
        <w:t>Réponse au paragraphe 38 g) de la liste de points</w:t>
      </w:r>
    </w:p>
    <w:p w14:paraId="667788FE" w14:textId="77777777" w:rsidR="00B9781C" w:rsidRPr="00B9781C" w:rsidRDefault="00B9781C" w:rsidP="00B9781C">
      <w:pPr>
        <w:pStyle w:val="SingleTxtG"/>
        <w:rPr>
          <w:lang w:val="fr-BE"/>
        </w:rPr>
      </w:pPr>
      <w:r w:rsidRPr="00B9781C">
        <w:rPr>
          <w:lang w:val="fr-FR"/>
        </w:rPr>
        <w:t>156.</w:t>
      </w:r>
      <w:r w:rsidRPr="00B9781C">
        <w:rPr>
          <w:lang w:val="fr-FR"/>
        </w:rPr>
        <w:tab/>
        <w:t>Une procédure du Département de l’emploi permet aux victimes de la traite, sous réserve d’approbation, de changer d’employeur. Le nouveau Comité technique de lutte contre la traite des personnes réunit des acteurs majeurs tels que les Départements de l’emploi, de l’immigration et de la police, ce qui permet au travailleur non seychellois d’obtenir plus rapidement un nouveau permis de travail. Le décret sur l’immigration, en cours d’examen, devrait intégrer de nouvelles dispositions visant à garantir aux travailleurs non seychellois l’octroi d’un statut juridique spécifique ou d’un permis temporaire pendant leur séjour, au cas où ils feraient l’objet d’un grief ou seraient victimes de la traite des personnes.</w:t>
      </w:r>
    </w:p>
    <w:p w14:paraId="12CF6AD8" w14:textId="77777777" w:rsidR="00B9781C" w:rsidRPr="00B9781C" w:rsidRDefault="00B9781C" w:rsidP="00E90CD6">
      <w:pPr>
        <w:pStyle w:val="H1G"/>
        <w:rPr>
          <w:lang w:val="fr-BE"/>
        </w:rPr>
      </w:pPr>
      <w:r w:rsidRPr="00B9781C">
        <w:rPr>
          <w:lang w:val="fr-FR"/>
        </w:rPr>
        <w:tab/>
      </w:r>
      <w:r w:rsidRPr="00B9781C">
        <w:rPr>
          <w:lang w:val="fr-FR"/>
        </w:rPr>
        <w:tab/>
        <w:t>Réponse au paragraphe 39 de la liste de points</w:t>
      </w:r>
    </w:p>
    <w:p w14:paraId="3A428988" w14:textId="77777777" w:rsidR="00B9781C" w:rsidRPr="00B9781C" w:rsidRDefault="00B9781C" w:rsidP="00B9781C">
      <w:pPr>
        <w:pStyle w:val="SingleTxtG"/>
        <w:rPr>
          <w:lang w:val="fr-BE"/>
        </w:rPr>
      </w:pPr>
      <w:r w:rsidRPr="00B9781C">
        <w:rPr>
          <w:lang w:val="fr-FR"/>
        </w:rPr>
        <w:t>157.</w:t>
      </w:r>
      <w:r w:rsidRPr="00B9781C">
        <w:rPr>
          <w:lang w:val="fr-FR"/>
        </w:rPr>
        <w:tab/>
        <w:t xml:space="preserve">Les employeurs sont vivement encouragés à renouveler le permis de travail des travailleurs non seychellois qu’ils emploient bien avant son expiration afin que les intéressés puissent conserver leur statut juridique. Les difficultés tiennent aux lacunes de la législation en vigueur et au fait que les employeurs tardent parfois à renouveler le permis de ces travailleurs et que le système actuel ne permet pas de notifier l’expiration d’un permis d’exercer une activité rémunérée de façon automatique. Dans la pratique, les agents des services de l’immigration procèdent manuellement à l’identification des permis expirés et effectuent le suivi nécessaire auprès des employeurs afin de régulariser le statut des travailleurs. Le décret sur l’immigration, en cours d’examen, devrait intégrer de nouvelles dispositions visant à garantir aux travailleurs non seychellois victimes de la traite ou ayant déposé une plainte l’octroi d’un statut juridique spécial ou d’un permis temporaire. </w:t>
      </w:r>
    </w:p>
    <w:p w14:paraId="25A2EE90" w14:textId="77777777" w:rsidR="00B9781C" w:rsidRPr="00B9781C" w:rsidRDefault="00B9781C" w:rsidP="00B9781C">
      <w:pPr>
        <w:pStyle w:val="SingleTxtG"/>
        <w:rPr>
          <w:lang w:val="fr-BE"/>
        </w:rPr>
      </w:pPr>
      <w:r w:rsidRPr="00B9781C">
        <w:rPr>
          <w:lang w:val="fr-FR"/>
        </w:rPr>
        <w:t>158.</w:t>
      </w:r>
      <w:r w:rsidRPr="00B9781C">
        <w:rPr>
          <w:lang w:val="fr-FR"/>
        </w:rPr>
        <w:tab/>
        <w:t>Le Département de l’emploi entend également prendre des dispositions réglementaires supplémentaires vis-à-vis des agences d’emploi privées, notamment pour veiller, lorsqu’elles agissent pour le compte de l’employeur, à ce qu’elles soumettent en temps voulu les demandes de régularisation du statut légal des travailleurs non seychellois.</w:t>
      </w:r>
    </w:p>
    <w:p w14:paraId="76A6E114" w14:textId="77777777" w:rsidR="00B9781C" w:rsidRPr="00B9781C" w:rsidRDefault="00B9781C" w:rsidP="00E90CD6">
      <w:pPr>
        <w:pStyle w:val="H1G"/>
        <w:rPr>
          <w:lang w:val="fr-BE"/>
        </w:rPr>
      </w:pPr>
      <w:r w:rsidRPr="00B9781C">
        <w:rPr>
          <w:lang w:val="fr-FR"/>
        </w:rPr>
        <w:tab/>
      </w:r>
      <w:r w:rsidRPr="00B9781C">
        <w:rPr>
          <w:lang w:val="fr-FR"/>
        </w:rPr>
        <w:tab/>
        <w:t>Réponse au paragraphe 40 a) de la liste de points</w:t>
      </w:r>
    </w:p>
    <w:p w14:paraId="7B15A324" w14:textId="4CB3E4BC" w:rsidR="00B9781C" w:rsidRPr="00B9781C" w:rsidRDefault="00B9781C" w:rsidP="00B9781C">
      <w:pPr>
        <w:pStyle w:val="SingleTxtG"/>
        <w:rPr>
          <w:lang w:val="fr-BE"/>
        </w:rPr>
      </w:pPr>
      <w:r w:rsidRPr="00B9781C">
        <w:rPr>
          <w:lang w:val="fr-FR"/>
        </w:rPr>
        <w:t>159.</w:t>
      </w:r>
      <w:r w:rsidRPr="00B9781C">
        <w:rPr>
          <w:lang w:val="fr-FR"/>
        </w:rPr>
        <w:tab/>
        <w:t>Les lois, les projets de loi et leurs règlements d’application respectifs</w:t>
      </w:r>
      <w:r w:rsidR="000F06D4">
        <w:rPr>
          <w:lang w:val="fr-FR"/>
        </w:rPr>
        <w:t> </w:t>
      </w:r>
      <w:r w:rsidRPr="00B9781C">
        <w:rPr>
          <w:lang w:val="fr-FR"/>
        </w:rPr>
        <w:t>:</w:t>
      </w:r>
    </w:p>
    <w:p w14:paraId="0820850E" w14:textId="01629DD0" w:rsidR="00B9781C" w:rsidRPr="00B9781C" w:rsidRDefault="00B51BEA" w:rsidP="00E90CD6">
      <w:pPr>
        <w:pStyle w:val="Bullet1G"/>
        <w:rPr>
          <w:lang w:val="fr-BE"/>
        </w:rPr>
      </w:pPr>
      <w:r w:rsidRPr="00B9781C">
        <w:rPr>
          <w:lang w:val="fr-FR"/>
        </w:rPr>
        <w:t>L</w:t>
      </w:r>
      <w:r w:rsidR="00B9781C" w:rsidRPr="00B9781C">
        <w:rPr>
          <w:lang w:val="fr-FR"/>
        </w:rPr>
        <w:t>a Constitution des Seychelles de 1993 ;</w:t>
      </w:r>
    </w:p>
    <w:p w14:paraId="629D2FFE" w14:textId="0160BC7D" w:rsidR="00B9781C" w:rsidRPr="00B9781C" w:rsidRDefault="00B51BEA" w:rsidP="00E90CD6">
      <w:pPr>
        <w:pStyle w:val="Bullet1G"/>
        <w:rPr>
          <w:lang w:val="fr-BE"/>
        </w:rPr>
      </w:pPr>
      <w:r w:rsidRPr="00B9781C">
        <w:rPr>
          <w:lang w:val="fr-FR"/>
        </w:rPr>
        <w:t>L</w:t>
      </w:r>
      <w:r w:rsidR="00B9781C" w:rsidRPr="00B9781C">
        <w:rPr>
          <w:lang w:val="fr-FR"/>
        </w:rPr>
        <w:t>a loi de 1995 sur l’emploi et le règlement de 1991 sur les conditions d’emploi établissent le principe de l’égalité de traitement en reconnaissant spécifiquement le droit des travailleurs migrants de bénéficier des mêmes conditions d’emploi que leurs homologues seychellois. Les travailleurs migrants peuvent se faire représenter, entre autres par une ONG, dans les médiations menées à titre individuel avec le Département de l’emploi ;</w:t>
      </w:r>
    </w:p>
    <w:p w14:paraId="43470F2C" w14:textId="4A4D891D" w:rsidR="00B9781C" w:rsidRPr="00B9781C" w:rsidRDefault="00B9781C" w:rsidP="00E90CD6">
      <w:pPr>
        <w:pStyle w:val="Bullet1G"/>
        <w:rPr>
          <w:lang w:val="fr-BE"/>
        </w:rPr>
      </w:pPr>
      <w:r w:rsidRPr="00B9781C">
        <w:rPr>
          <w:lang w:val="fr-FR"/>
        </w:rPr>
        <w:t>L’Ordonnance de 2010 sur l’emploi (Salaire minimum national) (Exemption) fixe un salaire minimum obligatoire pour tous les travailleurs, quelle que soit leur nationalité ;</w:t>
      </w:r>
    </w:p>
    <w:p w14:paraId="181DD40B" w14:textId="4A308B05" w:rsidR="00B9781C" w:rsidRPr="00B9781C" w:rsidRDefault="00B9781C" w:rsidP="00E90CD6">
      <w:pPr>
        <w:pStyle w:val="Bullet1G"/>
        <w:rPr>
          <w:lang w:val="fr-BE"/>
        </w:rPr>
      </w:pPr>
      <w:r w:rsidRPr="00B9781C">
        <w:rPr>
          <w:lang w:val="fr-FR"/>
        </w:rPr>
        <w:t>La loi de 1994 sur les relations professionnelles confère à tous les travailleurs le droit de former des syndicats indépendants et d’y adhérer, de négocier collectivement et d’être représentés par des syndicats dans les procédures de règlement des différends ;</w:t>
      </w:r>
    </w:p>
    <w:p w14:paraId="4B5C614B" w14:textId="40D90792" w:rsidR="00B9781C" w:rsidRPr="00B9781C" w:rsidRDefault="00B9781C" w:rsidP="00E90CD6">
      <w:pPr>
        <w:pStyle w:val="Bullet1G"/>
        <w:rPr>
          <w:lang w:val="fr-BE"/>
        </w:rPr>
      </w:pPr>
      <w:r w:rsidRPr="00B9781C">
        <w:rPr>
          <w:lang w:val="fr-FR"/>
        </w:rPr>
        <w:lastRenderedPageBreak/>
        <w:t>Le décret de 1978 sur la sécurité et la santé au travail fait obligation aux employeurs de veiller à ce que leurs effectifs ne soient exposés à aucun risque pour leur santé et leur sécurité et confère leurs pouvoirs aux inspecteurs du travail ;</w:t>
      </w:r>
    </w:p>
    <w:p w14:paraId="320D5609" w14:textId="1C2FA34D" w:rsidR="00B9781C" w:rsidRPr="00B9781C" w:rsidRDefault="00B9781C" w:rsidP="00E90CD6">
      <w:pPr>
        <w:pStyle w:val="Bullet1G"/>
        <w:rPr>
          <w:lang w:val="fr-BE"/>
        </w:rPr>
      </w:pPr>
      <w:r w:rsidRPr="00B9781C">
        <w:rPr>
          <w:lang w:val="fr-FR"/>
        </w:rPr>
        <w:t xml:space="preserve">Le décret sur l’immigration (décret </w:t>
      </w:r>
      <w:r w:rsidR="008432BF" w:rsidRPr="008432BF">
        <w:rPr>
          <w:rFonts w:eastAsia="MS Mincho"/>
          <w:lang w:val="fr-FR"/>
        </w:rPr>
        <w:t>n</w:t>
      </w:r>
      <w:r w:rsidR="008432BF" w:rsidRPr="008432BF">
        <w:rPr>
          <w:rFonts w:eastAsia="MS Mincho"/>
          <w:vertAlign w:val="superscript"/>
          <w:lang w:val="fr-FR"/>
        </w:rPr>
        <w:t>o</w:t>
      </w:r>
      <w:r w:rsidR="008432BF">
        <w:rPr>
          <w:lang w:val="fr-FR"/>
        </w:rPr>
        <w:t> </w:t>
      </w:r>
      <w:r w:rsidRPr="00B9781C">
        <w:rPr>
          <w:lang w:val="fr-FR"/>
        </w:rPr>
        <w:t>18 de 1979), les règlements de 1981 sur l’immigration (instruments réglementaires 32 de 1981) et leurs modifications régissent l’entrée et le séjour des ressortissants étrangers aux Seychelles ;</w:t>
      </w:r>
    </w:p>
    <w:p w14:paraId="44AA5E4D" w14:textId="7B64BC96" w:rsidR="00B9781C" w:rsidRPr="00B9781C" w:rsidRDefault="00B9781C" w:rsidP="00E90CD6">
      <w:pPr>
        <w:pStyle w:val="Bullet1G"/>
        <w:rPr>
          <w:lang w:val="fr-BE"/>
        </w:rPr>
      </w:pPr>
      <w:r w:rsidRPr="00B9781C">
        <w:rPr>
          <w:lang w:val="fr-FR"/>
        </w:rPr>
        <w:t>La loi de 2014 sur l’interdiction de la traite des personnes prévoit également la prévention et la répression de la traite des personnes, ainsi que des mesures de protection et d’assistance aux victimes ;</w:t>
      </w:r>
    </w:p>
    <w:p w14:paraId="56F0914E" w14:textId="6A986EFA" w:rsidR="00B9781C" w:rsidRPr="00B9781C" w:rsidRDefault="00B9781C" w:rsidP="00E90CD6">
      <w:pPr>
        <w:pStyle w:val="Bullet1G"/>
        <w:rPr>
          <w:lang w:val="fr-BE"/>
        </w:rPr>
      </w:pPr>
      <w:r w:rsidRPr="00B9781C">
        <w:rPr>
          <w:lang w:val="fr-FR"/>
        </w:rPr>
        <w:t>Les règlements de 1997 (Emploi) et l’Ordonnance de 1999 (Conditions d’emploi) régissent l’emploi dans la zone commerciale internationale.</w:t>
      </w:r>
    </w:p>
    <w:p w14:paraId="6603354D" w14:textId="77777777" w:rsidR="00B9781C" w:rsidRPr="00B9781C" w:rsidRDefault="00B9781C" w:rsidP="00E90CD6">
      <w:pPr>
        <w:pStyle w:val="H1G"/>
        <w:rPr>
          <w:lang w:val="fr-BE"/>
        </w:rPr>
      </w:pPr>
      <w:r w:rsidRPr="00B9781C">
        <w:rPr>
          <w:lang w:val="fr-FR"/>
        </w:rPr>
        <w:tab/>
      </w:r>
      <w:r w:rsidRPr="00B9781C">
        <w:rPr>
          <w:lang w:val="fr-FR"/>
        </w:rPr>
        <w:tab/>
        <w:t>Réponse au paragraphe 40 b) de la liste de points</w:t>
      </w:r>
    </w:p>
    <w:p w14:paraId="2420AE41" w14:textId="4439B026" w:rsidR="00B9781C" w:rsidRPr="00B9781C" w:rsidRDefault="00B9781C" w:rsidP="00B9781C">
      <w:pPr>
        <w:pStyle w:val="SingleTxtG"/>
        <w:rPr>
          <w:lang w:val="fr-BE"/>
        </w:rPr>
      </w:pPr>
      <w:r w:rsidRPr="00B9781C">
        <w:rPr>
          <w:lang w:val="fr-FR"/>
        </w:rPr>
        <w:t>160.</w:t>
      </w:r>
      <w:r w:rsidRPr="00B9781C">
        <w:rPr>
          <w:lang w:val="fr-FR"/>
        </w:rPr>
        <w:tab/>
        <w:t xml:space="preserve">Ministère de l’emploi et des affaires sociales </w:t>
      </w:r>
      <w:r w:rsidR="008432BF">
        <w:rPr>
          <w:lang w:val="fr-FR"/>
        </w:rPr>
        <w:t>−</w:t>
      </w:r>
      <w:r w:rsidRPr="00B9781C">
        <w:rPr>
          <w:lang w:val="fr-FR"/>
        </w:rPr>
        <w:t xml:space="preserve"> Le Département de l’emploi s’attache, par la mise en œuvre de politiques de l’emploi et du marché du travail, à garantir à la population des Seychelles un travail décent et une meilleure qualité de vie et à mobiliser une main-d’œuvre productive et </w:t>
      </w:r>
      <w:proofErr w:type="spellStart"/>
      <w:r w:rsidRPr="00B9781C">
        <w:rPr>
          <w:lang w:val="fr-FR"/>
        </w:rPr>
        <w:t>autosuffisante</w:t>
      </w:r>
      <w:proofErr w:type="spellEnd"/>
      <w:r w:rsidRPr="00B9781C">
        <w:rPr>
          <w:lang w:val="fr-FR"/>
        </w:rPr>
        <w:t xml:space="preserve"> propre à favoriser le développement du pays.</w:t>
      </w:r>
    </w:p>
    <w:p w14:paraId="14C9C0F1" w14:textId="77777777" w:rsidR="00B9781C" w:rsidRPr="00B9781C" w:rsidRDefault="00B9781C" w:rsidP="00B9781C">
      <w:pPr>
        <w:pStyle w:val="SingleTxtG"/>
        <w:rPr>
          <w:lang w:val="fr-BE"/>
        </w:rPr>
      </w:pPr>
      <w:r w:rsidRPr="00B9781C">
        <w:rPr>
          <w:lang w:val="fr-FR"/>
        </w:rPr>
        <w:t>161.</w:t>
      </w:r>
      <w:r w:rsidRPr="00B9781C">
        <w:rPr>
          <w:lang w:val="fr-FR"/>
        </w:rPr>
        <w:tab/>
        <w:t>Le Département de l’immigration et de l’état civil assure la gouvernance de la migration, la sécurité aux frontières, la gestion des entrées et des sorties, la prise en charge des visiteurs et l’administration des permis de travail pour les ressortissants non seychellois.</w:t>
      </w:r>
    </w:p>
    <w:p w14:paraId="1AFBA26A" w14:textId="77777777" w:rsidR="00B9781C" w:rsidRPr="00B9781C" w:rsidRDefault="00B9781C" w:rsidP="00B9781C">
      <w:pPr>
        <w:pStyle w:val="SingleTxtG"/>
        <w:rPr>
          <w:lang w:val="fr-BE"/>
        </w:rPr>
      </w:pPr>
      <w:r w:rsidRPr="00B9781C">
        <w:rPr>
          <w:lang w:val="fr-FR"/>
        </w:rPr>
        <w:t>162.</w:t>
      </w:r>
      <w:r w:rsidRPr="00B9781C">
        <w:rPr>
          <w:lang w:val="fr-FR"/>
        </w:rPr>
        <w:tab/>
        <w:t>Le Ministère de l’emploi, de l’immigration et de l’état civil, créé en 2016, a été restructuré et scindé en départements à dater d’octobre 2020.</w:t>
      </w:r>
    </w:p>
    <w:p w14:paraId="42926D36" w14:textId="77777777" w:rsidR="00B9781C" w:rsidRPr="00B9781C" w:rsidRDefault="00B9781C" w:rsidP="00B9781C">
      <w:pPr>
        <w:pStyle w:val="SingleTxtG"/>
        <w:rPr>
          <w:lang w:val="fr-BE"/>
        </w:rPr>
      </w:pPr>
      <w:r w:rsidRPr="00B9781C">
        <w:rPr>
          <w:lang w:val="fr-FR"/>
        </w:rPr>
        <w:t>163.</w:t>
      </w:r>
      <w:r w:rsidRPr="00B9781C">
        <w:rPr>
          <w:lang w:val="fr-FR"/>
        </w:rPr>
        <w:tab/>
        <w:t>Le premier Secrétariat national chargé de la lutte contre la traite des personnes, mis sur pied en 2021, assiste le Comité national de coordination de la lutte contre la traite des personnes dans ses activités, centralise l’information et la collecte de données, et assure la liaison avec les ONG aux niveaux local, régional et international. La mise en œuvre de la loi relative à la traite des personnes est financée par le Fonds consolidé du Gouvernement.</w:t>
      </w:r>
    </w:p>
    <w:p w14:paraId="06748D02" w14:textId="77777777" w:rsidR="00B9781C" w:rsidRPr="00B9781C" w:rsidRDefault="00B9781C" w:rsidP="00B9781C">
      <w:pPr>
        <w:pStyle w:val="SingleTxtG"/>
        <w:rPr>
          <w:lang w:val="fr-BE"/>
        </w:rPr>
      </w:pPr>
      <w:r w:rsidRPr="00B9781C">
        <w:rPr>
          <w:lang w:val="fr-FR"/>
        </w:rPr>
        <w:t>164.</w:t>
      </w:r>
      <w:r w:rsidRPr="00B9781C">
        <w:rPr>
          <w:lang w:val="fr-FR"/>
        </w:rPr>
        <w:tab/>
        <w:t>Le Département des affaires étrangères assure la mise en œuvre de la politique étrangère des Seychelles, ce qui comprend la promotion et la défense des intérêts du pays dans le cadre des instances bilatérales et multilatérales, et la mobilisation de l’aide et de l’assistance internationales, entre autres choses. Il est donc le garant des intérêts nationaux des Seychelles en ce qu’il assure la liaison avec les membres de la communauté internationale et inversement. Il est également chargé de l’élaboration et de la mise en œuvre de la Politique nationale relative à la diaspora.</w:t>
      </w:r>
    </w:p>
    <w:p w14:paraId="405237C7" w14:textId="77777777" w:rsidR="00B9781C" w:rsidRPr="00B9781C" w:rsidRDefault="00B9781C" w:rsidP="00B9781C">
      <w:pPr>
        <w:pStyle w:val="SingleTxtG"/>
        <w:rPr>
          <w:lang w:val="fr-BE"/>
        </w:rPr>
      </w:pPr>
      <w:r w:rsidRPr="00B9781C">
        <w:rPr>
          <w:lang w:val="fr-FR"/>
        </w:rPr>
        <w:t>165.</w:t>
      </w:r>
      <w:r w:rsidRPr="00B9781C">
        <w:rPr>
          <w:lang w:val="fr-FR"/>
        </w:rPr>
        <w:tab/>
        <w:t>Le Ministère de l’éducation régit le système éducatif seychellois. Il est chargé de garantir un enseignement de qualité accessible aux citoyens des Seychelles et à leurs résidents, y compris les ressortissants étrangers.</w:t>
      </w:r>
    </w:p>
    <w:p w14:paraId="2D32B405" w14:textId="29A83BA6" w:rsidR="00B9781C" w:rsidRPr="00B9781C" w:rsidRDefault="00B9781C" w:rsidP="00B9781C">
      <w:pPr>
        <w:pStyle w:val="SingleTxtG"/>
        <w:rPr>
          <w:lang w:val="fr-BE"/>
        </w:rPr>
      </w:pPr>
      <w:r w:rsidRPr="00B9781C">
        <w:rPr>
          <w:lang w:val="fr-FR"/>
        </w:rPr>
        <w:t>166.</w:t>
      </w:r>
      <w:r w:rsidRPr="00B9781C">
        <w:rPr>
          <w:lang w:val="fr-FR"/>
        </w:rPr>
        <w:tab/>
        <w:t>L’objectif du Ministère de la santé est de permettre à tous les habitants des Seychelles de jouir d’une santé physique, sociale, mentale et spirituelle optimale et de vivre en harmonie avec la nature. Les travailleurs non seychellois ont accès à tous les services médicaux, y</w:t>
      </w:r>
      <w:r w:rsidR="008432BF">
        <w:rPr>
          <w:lang w:val="fr-FR"/>
        </w:rPr>
        <w:t> </w:t>
      </w:r>
      <w:r w:rsidRPr="00B9781C">
        <w:rPr>
          <w:lang w:val="fr-FR"/>
        </w:rPr>
        <w:t>compris les services d’urgence, les frais étant pris en charge par leur employeur. Les autorités sanitaires sont chargées de délivrer des certificats d’agrément pour les logements destinés aux travailleurs migrants.</w:t>
      </w:r>
    </w:p>
    <w:p w14:paraId="0D30FEC8" w14:textId="77777777" w:rsidR="00B9781C" w:rsidRPr="00B9781C" w:rsidRDefault="00B9781C" w:rsidP="00B9781C">
      <w:pPr>
        <w:pStyle w:val="SingleTxtG"/>
        <w:rPr>
          <w:lang w:val="fr-BE"/>
        </w:rPr>
      </w:pPr>
      <w:r w:rsidRPr="00B9781C">
        <w:rPr>
          <w:lang w:val="fr-FR"/>
        </w:rPr>
        <w:t>167.</w:t>
      </w:r>
      <w:r w:rsidRPr="00B9781C">
        <w:rPr>
          <w:lang w:val="fr-FR"/>
        </w:rPr>
        <w:tab/>
        <w:t>La Banque centrale des Seychelles veille à la stabilité des prix et du système financier du pays. Elle assure également la collecte, l’analyse et le suivi des données relatives aux transferts de fonds entrants et sortants.</w:t>
      </w:r>
    </w:p>
    <w:p w14:paraId="2BAB05C4" w14:textId="77777777" w:rsidR="00B9781C" w:rsidRPr="00B9781C" w:rsidRDefault="00B9781C" w:rsidP="00E90CD6">
      <w:pPr>
        <w:pStyle w:val="H1G"/>
        <w:rPr>
          <w:lang w:val="fr-BE"/>
        </w:rPr>
      </w:pPr>
      <w:r w:rsidRPr="00B9781C">
        <w:rPr>
          <w:lang w:val="fr-FR"/>
        </w:rPr>
        <w:lastRenderedPageBreak/>
        <w:tab/>
      </w:r>
      <w:r w:rsidRPr="00B9781C">
        <w:rPr>
          <w:lang w:val="fr-FR"/>
        </w:rPr>
        <w:tab/>
        <w:t>Réponse au paragraphe 40 c) de la liste de points</w:t>
      </w:r>
    </w:p>
    <w:p w14:paraId="5B08F224" w14:textId="32613A0E" w:rsidR="00B9781C" w:rsidRPr="00B9781C" w:rsidRDefault="00B9781C" w:rsidP="008432BF">
      <w:pPr>
        <w:pStyle w:val="SingleTxtG"/>
        <w:keepNext/>
        <w:rPr>
          <w:lang w:val="fr-BE"/>
        </w:rPr>
      </w:pPr>
      <w:r w:rsidRPr="00B9781C">
        <w:rPr>
          <w:lang w:val="fr-FR"/>
        </w:rPr>
        <w:t>168.</w:t>
      </w:r>
      <w:r w:rsidRPr="00B9781C">
        <w:rPr>
          <w:lang w:val="fr-FR"/>
        </w:rPr>
        <w:tab/>
        <w:t>Les politiques, programmes et plans d’action se rapportant aux questions de migration, ainsi que leur portée et leur financement, s’entendent comme suit</w:t>
      </w:r>
      <w:r w:rsidR="000F06D4">
        <w:rPr>
          <w:lang w:val="fr-FR"/>
        </w:rPr>
        <w:t> </w:t>
      </w:r>
      <w:r w:rsidRPr="00B9781C">
        <w:rPr>
          <w:lang w:val="fr-FR"/>
        </w:rPr>
        <w:t>:</w:t>
      </w:r>
    </w:p>
    <w:p w14:paraId="013E22ED" w14:textId="41AA812D" w:rsidR="00B9781C" w:rsidRPr="00B9781C" w:rsidRDefault="00B9781C" w:rsidP="00E90CD6">
      <w:pPr>
        <w:pStyle w:val="Bullet1G"/>
        <w:rPr>
          <w:lang w:val="fr-BE"/>
        </w:rPr>
      </w:pPr>
      <w:r w:rsidRPr="00B9781C">
        <w:rPr>
          <w:lang w:val="fr-FR"/>
        </w:rPr>
        <w:t>Politique nationale de 2014 en faveur de l’emploi</w:t>
      </w:r>
      <w:r w:rsidR="000F06D4">
        <w:rPr>
          <w:lang w:val="fr-FR"/>
        </w:rPr>
        <w:t> </w:t>
      </w:r>
      <w:r w:rsidRPr="00B9781C">
        <w:rPr>
          <w:lang w:val="fr-FR"/>
        </w:rPr>
        <w:t>;</w:t>
      </w:r>
    </w:p>
    <w:p w14:paraId="47CE9B64" w14:textId="0B59C788" w:rsidR="00B9781C" w:rsidRPr="00B9781C" w:rsidRDefault="00B9781C" w:rsidP="00E90CD6">
      <w:pPr>
        <w:pStyle w:val="Bullet1G"/>
        <w:rPr>
          <w:lang w:val="fr-BE"/>
        </w:rPr>
      </w:pPr>
      <w:r w:rsidRPr="00B9781C">
        <w:rPr>
          <w:lang w:val="fr-FR"/>
        </w:rPr>
        <w:t>Politique nationale de 2015 relative à la santé</w:t>
      </w:r>
      <w:r w:rsidR="000F06D4">
        <w:rPr>
          <w:lang w:val="fr-FR"/>
        </w:rPr>
        <w:t> </w:t>
      </w:r>
      <w:r w:rsidRPr="00B9781C">
        <w:rPr>
          <w:lang w:val="fr-FR"/>
        </w:rPr>
        <w:t>;</w:t>
      </w:r>
    </w:p>
    <w:p w14:paraId="5C2C1522" w14:textId="0B00425A" w:rsidR="00B9781C" w:rsidRPr="00B9781C" w:rsidRDefault="00B9781C" w:rsidP="00E90CD6">
      <w:pPr>
        <w:pStyle w:val="Bullet1G"/>
        <w:rPr>
          <w:lang w:val="fr-BE"/>
        </w:rPr>
      </w:pPr>
      <w:r w:rsidRPr="00B9781C">
        <w:rPr>
          <w:lang w:val="fr-FR"/>
        </w:rPr>
        <w:t>Politique de 2017 en faveur de la santé et de la sécurité au travail</w:t>
      </w:r>
      <w:r w:rsidR="000F06D4">
        <w:rPr>
          <w:lang w:val="fr-FR"/>
        </w:rPr>
        <w:t> </w:t>
      </w:r>
      <w:r w:rsidRPr="00B9781C">
        <w:rPr>
          <w:lang w:val="fr-FR"/>
        </w:rPr>
        <w:t>;</w:t>
      </w:r>
    </w:p>
    <w:p w14:paraId="22339B6F" w14:textId="6AA174C3" w:rsidR="00B9781C" w:rsidRPr="00B9781C" w:rsidRDefault="00B9781C" w:rsidP="00E90CD6">
      <w:pPr>
        <w:pStyle w:val="Bullet1G"/>
        <w:rPr>
          <w:lang w:val="fr-BE"/>
        </w:rPr>
      </w:pPr>
      <w:r w:rsidRPr="00B9781C">
        <w:rPr>
          <w:lang w:val="fr-FR"/>
        </w:rPr>
        <w:t>Politique nationale de 2019 relative à la migration de main-d’œuvre</w:t>
      </w:r>
      <w:r w:rsidR="000F06D4">
        <w:rPr>
          <w:lang w:val="fr-FR"/>
        </w:rPr>
        <w:t> </w:t>
      </w:r>
      <w:r w:rsidRPr="00B9781C">
        <w:rPr>
          <w:lang w:val="fr-FR"/>
        </w:rPr>
        <w:t>;</w:t>
      </w:r>
    </w:p>
    <w:p w14:paraId="30DEC23F" w14:textId="63104229" w:rsidR="00B9781C" w:rsidRPr="00B9781C" w:rsidRDefault="00B9781C" w:rsidP="00E90CD6">
      <w:pPr>
        <w:pStyle w:val="Bullet1G"/>
        <w:rPr>
          <w:lang w:val="fr-BE"/>
        </w:rPr>
      </w:pPr>
      <w:r w:rsidRPr="00B9781C">
        <w:rPr>
          <w:lang w:val="fr-FR"/>
        </w:rPr>
        <w:t>Politique nationale relative à la diaspora (projet de 2023) ;</w:t>
      </w:r>
    </w:p>
    <w:p w14:paraId="6CCECB51" w14:textId="3B3D922E" w:rsidR="00B9781C" w:rsidRPr="00B9781C" w:rsidRDefault="00B9781C" w:rsidP="00E90CD6">
      <w:pPr>
        <w:pStyle w:val="Bullet1G"/>
        <w:rPr>
          <w:lang w:val="fr-BE"/>
        </w:rPr>
      </w:pPr>
      <w:r w:rsidRPr="00B9781C">
        <w:rPr>
          <w:lang w:val="fr-FR"/>
        </w:rPr>
        <w:t>Programme d’accueil «</w:t>
      </w:r>
      <w:r w:rsidR="000F06D4">
        <w:rPr>
          <w:lang w:val="fr-FR"/>
        </w:rPr>
        <w:t> </w:t>
      </w:r>
      <w:r w:rsidRPr="00B9781C">
        <w:rPr>
          <w:lang w:val="fr-FR"/>
        </w:rPr>
        <w:t>Work in Seychelles</w:t>
      </w:r>
      <w:r w:rsidR="000F06D4">
        <w:rPr>
          <w:lang w:val="fr-FR"/>
        </w:rPr>
        <w:t> </w:t>
      </w:r>
      <w:r w:rsidRPr="00B9781C">
        <w:rPr>
          <w:lang w:val="fr-FR"/>
        </w:rPr>
        <w:t>» de 2023.</w:t>
      </w:r>
    </w:p>
    <w:p w14:paraId="545AD9DC" w14:textId="44A3C668" w:rsidR="00B9781C" w:rsidRPr="00B9781C" w:rsidRDefault="00B9781C" w:rsidP="00B9781C">
      <w:pPr>
        <w:pStyle w:val="SingleTxtG"/>
        <w:rPr>
          <w:lang w:val="fr-BE"/>
        </w:rPr>
      </w:pPr>
      <w:r w:rsidRPr="00B9781C">
        <w:rPr>
          <w:lang w:val="fr-FR"/>
        </w:rPr>
        <w:t>169.</w:t>
      </w:r>
      <w:r w:rsidRPr="00B9781C">
        <w:rPr>
          <w:lang w:val="fr-FR"/>
        </w:rPr>
        <w:tab/>
        <w:t>Les politiques et programmes sont en principe financés par le budget de l’État seychellois</w:t>
      </w:r>
      <w:r w:rsidR="000F06D4">
        <w:rPr>
          <w:lang w:val="fr-FR"/>
        </w:rPr>
        <w:t> </w:t>
      </w:r>
      <w:r w:rsidRPr="00B9781C">
        <w:rPr>
          <w:lang w:val="fr-FR"/>
        </w:rPr>
        <w:t>; le soutien financier des partenaires internationaux du développement est également sollicité.</w:t>
      </w:r>
    </w:p>
    <w:p w14:paraId="3C64BB71" w14:textId="77777777" w:rsidR="00B9781C" w:rsidRPr="00B9781C" w:rsidRDefault="00B9781C" w:rsidP="00E90CD6">
      <w:pPr>
        <w:pStyle w:val="H1G"/>
        <w:rPr>
          <w:lang w:val="fr-BE"/>
        </w:rPr>
      </w:pPr>
      <w:r w:rsidRPr="00B9781C">
        <w:rPr>
          <w:lang w:val="fr-FR"/>
        </w:rPr>
        <w:tab/>
      </w:r>
      <w:r w:rsidRPr="00B9781C">
        <w:rPr>
          <w:lang w:val="fr-FR"/>
        </w:rPr>
        <w:tab/>
        <w:t>Réponse au paragraphe 40 d) de la liste de points</w:t>
      </w:r>
    </w:p>
    <w:p w14:paraId="7F77B4D0" w14:textId="4E92F553" w:rsidR="00B9781C" w:rsidRPr="00B9781C" w:rsidRDefault="00B9781C" w:rsidP="00B9781C">
      <w:pPr>
        <w:pStyle w:val="SingleTxtG"/>
        <w:rPr>
          <w:lang w:val="fr-BE"/>
        </w:rPr>
      </w:pPr>
      <w:r w:rsidRPr="00B9781C">
        <w:rPr>
          <w:lang w:val="fr-FR"/>
        </w:rPr>
        <w:t>170.</w:t>
      </w:r>
      <w:r w:rsidRPr="00B9781C">
        <w:rPr>
          <w:lang w:val="fr-FR"/>
        </w:rPr>
        <w:tab/>
        <w:t>Comme indiqué plus haut, l’OIT a entamé en 2022, en collaboration avec le Ministère de l’emploi et des affaires sociales, une analyse des lacunes de sa Convention (</w:t>
      </w:r>
      <w:r w:rsidR="008432BF" w:rsidRPr="008432BF">
        <w:rPr>
          <w:rFonts w:eastAsia="MS Mincho"/>
          <w:lang w:val="fr-FR"/>
        </w:rPr>
        <w:t>n</w:t>
      </w:r>
      <w:r w:rsidR="008432BF" w:rsidRPr="008432BF">
        <w:rPr>
          <w:rFonts w:eastAsia="MS Mincho"/>
          <w:vertAlign w:val="superscript"/>
          <w:lang w:val="fr-FR"/>
        </w:rPr>
        <w:t>o</w:t>
      </w:r>
      <w:r w:rsidR="008432BF">
        <w:rPr>
          <w:lang w:val="fr-FR"/>
        </w:rPr>
        <w:t> </w:t>
      </w:r>
      <w:r w:rsidRPr="00B9781C">
        <w:rPr>
          <w:lang w:val="fr-FR"/>
        </w:rPr>
        <w:t>97) sur les travailleurs migrants (révisée) et de sa Convention (</w:t>
      </w:r>
      <w:r w:rsidR="008432BF" w:rsidRPr="008432BF">
        <w:rPr>
          <w:rFonts w:eastAsia="MS Mincho"/>
          <w:lang w:val="fr-FR"/>
        </w:rPr>
        <w:t>n</w:t>
      </w:r>
      <w:r w:rsidR="008432BF" w:rsidRPr="008432BF">
        <w:rPr>
          <w:rFonts w:eastAsia="MS Mincho"/>
          <w:vertAlign w:val="superscript"/>
          <w:lang w:val="fr-FR"/>
        </w:rPr>
        <w:t>o</w:t>
      </w:r>
      <w:r w:rsidR="008432BF">
        <w:rPr>
          <w:lang w:val="fr-FR"/>
        </w:rPr>
        <w:t> </w:t>
      </w:r>
      <w:r w:rsidRPr="00B9781C">
        <w:rPr>
          <w:lang w:val="fr-FR"/>
        </w:rPr>
        <w:t>143) sur les travailleurs migrants. L’analyse sera validée prochainement et la ratification des Conventions sera envisagée en fonction des lacunes identifiées.</w:t>
      </w:r>
    </w:p>
    <w:p w14:paraId="2E609CCE" w14:textId="01C2BEA3" w:rsidR="00B9781C" w:rsidRPr="00B9781C" w:rsidRDefault="00B9781C" w:rsidP="00B9781C">
      <w:pPr>
        <w:pStyle w:val="SingleTxtG"/>
        <w:rPr>
          <w:lang w:val="fr-BE"/>
        </w:rPr>
      </w:pPr>
      <w:r w:rsidRPr="00B9781C">
        <w:rPr>
          <w:lang w:val="fr-FR"/>
        </w:rPr>
        <w:t>171.</w:t>
      </w:r>
      <w:r w:rsidRPr="00B9781C">
        <w:rPr>
          <w:lang w:val="fr-FR"/>
        </w:rPr>
        <w:tab/>
        <w:t xml:space="preserve">Le Gouvernement et l’Assemblée nationale ont approuvé la ratification de la Convention </w:t>
      </w:r>
      <w:r w:rsidR="008432BF" w:rsidRPr="008432BF">
        <w:rPr>
          <w:rFonts w:eastAsia="MS Mincho"/>
          <w:lang w:val="fr-FR"/>
        </w:rPr>
        <w:t>n</w:t>
      </w:r>
      <w:r w:rsidR="008432BF" w:rsidRPr="008432BF">
        <w:rPr>
          <w:rFonts w:eastAsia="MS Mincho"/>
          <w:vertAlign w:val="superscript"/>
          <w:lang w:val="fr-FR"/>
        </w:rPr>
        <w:t>o</w:t>
      </w:r>
      <w:r w:rsidR="008432BF">
        <w:rPr>
          <w:lang w:val="fr-FR"/>
        </w:rPr>
        <w:t> </w:t>
      </w:r>
      <w:r w:rsidRPr="00B9781C">
        <w:rPr>
          <w:lang w:val="fr-FR"/>
        </w:rPr>
        <w:t>189 sur les travailleuses et travailleurs domestiques en 2023, et l’instrument de ratification a été soumis à l’OIT.</w:t>
      </w:r>
    </w:p>
    <w:p w14:paraId="4B6C4D72" w14:textId="77777777" w:rsidR="00B9781C" w:rsidRPr="00B9781C" w:rsidRDefault="00B9781C" w:rsidP="00E90CD6">
      <w:pPr>
        <w:pStyle w:val="H1G"/>
        <w:rPr>
          <w:lang w:val="fr-BE"/>
        </w:rPr>
      </w:pPr>
      <w:r w:rsidRPr="00B9781C">
        <w:rPr>
          <w:lang w:val="fr-FR"/>
        </w:rPr>
        <w:tab/>
      </w:r>
      <w:r w:rsidRPr="00B9781C">
        <w:rPr>
          <w:lang w:val="fr-FR"/>
        </w:rPr>
        <w:tab/>
        <w:t>Réponse au paragraphe 40 e) de la liste de points</w:t>
      </w:r>
    </w:p>
    <w:p w14:paraId="14E3FA9D" w14:textId="77777777" w:rsidR="00B9781C" w:rsidRPr="00B9781C" w:rsidRDefault="00B9781C" w:rsidP="00B9781C">
      <w:pPr>
        <w:pStyle w:val="SingleTxtG"/>
        <w:rPr>
          <w:lang w:val="fr-BE"/>
        </w:rPr>
      </w:pPr>
      <w:r w:rsidRPr="00B9781C">
        <w:rPr>
          <w:lang w:val="fr-FR"/>
        </w:rPr>
        <w:t>172.</w:t>
      </w:r>
      <w:r w:rsidRPr="00B9781C">
        <w:rPr>
          <w:lang w:val="fr-FR"/>
        </w:rPr>
        <w:tab/>
        <w:t>Les études réalisées portent principalement sur les travailleurs non seychellois, à l’exclusion des membres de leur famille :</w:t>
      </w:r>
    </w:p>
    <w:p w14:paraId="0912179B" w14:textId="33AE234E" w:rsidR="00B9781C" w:rsidRPr="00B9781C" w:rsidRDefault="00B9781C" w:rsidP="00E90CD6">
      <w:pPr>
        <w:pStyle w:val="Bullet1G"/>
        <w:rPr>
          <w:lang w:val="fr-BE"/>
        </w:rPr>
      </w:pPr>
      <w:r w:rsidRPr="00B9781C">
        <w:rPr>
          <w:lang w:val="fr-FR"/>
        </w:rPr>
        <w:t>Indicateurs de gouvernance des migrations, 2019 ;</w:t>
      </w:r>
    </w:p>
    <w:p w14:paraId="16203C20" w14:textId="36231566" w:rsidR="00B9781C" w:rsidRPr="00B9781C" w:rsidRDefault="00B9781C" w:rsidP="00E90CD6">
      <w:pPr>
        <w:pStyle w:val="Bullet1G"/>
        <w:rPr>
          <w:lang w:val="fr-BE"/>
        </w:rPr>
      </w:pPr>
      <w:r w:rsidRPr="00B9781C">
        <w:rPr>
          <w:lang w:val="fr-FR"/>
        </w:rPr>
        <w:t>Projet de profil migratoire, 2023.</w:t>
      </w:r>
    </w:p>
    <w:p w14:paraId="6DAF4E8C" w14:textId="77777777" w:rsidR="00B9781C" w:rsidRPr="00B9781C" w:rsidRDefault="00B9781C" w:rsidP="00E90CD6">
      <w:pPr>
        <w:pStyle w:val="H1G"/>
        <w:rPr>
          <w:lang w:val="fr-BE"/>
        </w:rPr>
      </w:pPr>
      <w:r w:rsidRPr="00B9781C">
        <w:rPr>
          <w:lang w:val="fr-FR"/>
        </w:rPr>
        <w:tab/>
      </w:r>
      <w:r w:rsidRPr="00B9781C">
        <w:rPr>
          <w:lang w:val="fr-FR"/>
        </w:rPr>
        <w:tab/>
        <w:t>Réponse au paragraphe 41 a) de la liste de points</w:t>
      </w:r>
    </w:p>
    <w:p w14:paraId="7965302A" w14:textId="641B4B47" w:rsidR="00B9781C" w:rsidRPr="00B9781C" w:rsidRDefault="00B9781C" w:rsidP="00B9781C">
      <w:pPr>
        <w:pStyle w:val="SingleTxtG"/>
        <w:rPr>
          <w:lang w:val="fr-BE"/>
        </w:rPr>
      </w:pPr>
      <w:r w:rsidRPr="00B9781C">
        <w:rPr>
          <w:lang w:val="fr-FR"/>
        </w:rPr>
        <w:t>173.</w:t>
      </w:r>
      <w:r w:rsidRPr="00B9781C">
        <w:rPr>
          <w:lang w:val="fr-FR"/>
        </w:rPr>
        <w:tab/>
        <w:t xml:space="preserve">Selon les données de 2016, 2019 et 2022 présentées dans le </w:t>
      </w:r>
      <w:r w:rsidR="008432BF" w:rsidRPr="00B9781C">
        <w:rPr>
          <w:lang w:val="fr-FR"/>
        </w:rPr>
        <w:t>t</w:t>
      </w:r>
      <w:r w:rsidRPr="00B9781C">
        <w:rPr>
          <w:lang w:val="fr-FR"/>
        </w:rPr>
        <w:t>ableau 13, l’essentiel des migrants (non seychellois) qui quittent durablement les Seychelles part en raison de l’expiration de leur contrat de travail, tandis que l’essentiel des Seychellois qui quittent le pays part à des fins d’émigration.</w:t>
      </w:r>
    </w:p>
    <w:p w14:paraId="236A6C83" w14:textId="5F46A669" w:rsidR="00B9781C" w:rsidRPr="00B9781C" w:rsidRDefault="00B9781C" w:rsidP="00E90CD6">
      <w:pPr>
        <w:pStyle w:val="Titre1"/>
        <w:spacing w:after="120"/>
        <w:ind w:left="0"/>
        <w:rPr>
          <w:b/>
          <w:bCs/>
          <w:lang w:val="fr-BE"/>
        </w:rPr>
      </w:pPr>
      <w:r w:rsidRPr="00B9781C">
        <w:rPr>
          <w:lang w:val="fr-FR"/>
        </w:rPr>
        <w:t>Tableau 13</w:t>
      </w:r>
      <w:r>
        <w:rPr>
          <w:lang w:val="fr-FR"/>
        </w:rPr>
        <w:br/>
      </w:r>
      <w:r w:rsidRPr="00B9781C">
        <w:rPr>
          <w:b/>
          <w:bCs/>
          <w:lang w:val="fr-FR"/>
        </w:rPr>
        <w:t>Nombre de départs à long terme, par motif, pour les années 2016, 2019 et 2022</w:t>
      </w:r>
    </w:p>
    <w:tbl>
      <w:tblPr>
        <w:tblW w:w="9637" w:type="dxa"/>
        <w:tblLayout w:type="fixed"/>
        <w:tblCellMar>
          <w:left w:w="0" w:type="dxa"/>
          <w:right w:w="0" w:type="dxa"/>
        </w:tblCellMar>
        <w:tblLook w:val="04A0" w:firstRow="1" w:lastRow="0" w:firstColumn="1" w:lastColumn="0" w:noHBand="0" w:noVBand="1"/>
      </w:tblPr>
      <w:tblGrid>
        <w:gridCol w:w="1698"/>
        <w:gridCol w:w="853"/>
        <w:gridCol w:w="850"/>
        <w:gridCol w:w="710"/>
        <w:gridCol w:w="991"/>
        <w:gridCol w:w="992"/>
        <w:gridCol w:w="850"/>
        <w:gridCol w:w="991"/>
        <w:gridCol w:w="992"/>
        <w:gridCol w:w="710"/>
      </w:tblGrid>
      <w:tr w:rsidR="00B9781C" w:rsidRPr="00B9781C" w14:paraId="3D3B2F3D" w14:textId="77777777" w:rsidTr="008432BF">
        <w:trPr>
          <w:tblHeader/>
        </w:trPr>
        <w:tc>
          <w:tcPr>
            <w:tcW w:w="1298" w:type="dxa"/>
            <w:vMerge w:val="restart"/>
            <w:tcBorders>
              <w:top w:val="single" w:sz="4" w:space="0" w:color="auto"/>
              <w:bottom w:val="single" w:sz="12" w:space="0" w:color="auto"/>
            </w:tcBorders>
            <w:shd w:val="clear" w:color="auto" w:fill="auto"/>
            <w:noWrap/>
            <w:vAlign w:val="bottom"/>
            <w:hideMark/>
          </w:tcPr>
          <w:p w14:paraId="792DE2CE" w14:textId="77777777" w:rsidR="00B9781C" w:rsidRPr="00E90CD6" w:rsidRDefault="00B9781C" w:rsidP="00E90CD6">
            <w:pPr>
              <w:suppressAutoHyphens w:val="0"/>
              <w:spacing w:before="80" w:after="80" w:line="200" w:lineRule="exact"/>
              <w:rPr>
                <w:i/>
                <w:spacing w:val="4"/>
                <w:w w:val="103"/>
                <w:kern w:val="14"/>
                <w:sz w:val="16"/>
              </w:rPr>
            </w:pPr>
            <w:r w:rsidRPr="00B9781C">
              <w:rPr>
                <w:i/>
                <w:sz w:val="16"/>
                <w:lang w:val="fr-FR"/>
              </w:rPr>
              <w:t>Motif</w:t>
            </w:r>
          </w:p>
        </w:tc>
        <w:tc>
          <w:tcPr>
            <w:tcW w:w="1845" w:type="dxa"/>
            <w:gridSpan w:val="3"/>
            <w:tcBorders>
              <w:top w:val="single" w:sz="4" w:space="0" w:color="auto"/>
              <w:bottom w:val="single" w:sz="4" w:space="0" w:color="auto"/>
              <w:right w:val="single" w:sz="24" w:space="0" w:color="FFFFFF" w:themeColor="background1"/>
            </w:tcBorders>
            <w:shd w:val="clear" w:color="auto" w:fill="auto"/>
            <w:noWrap/>
            <w:vAlign w:val="bottom"/>
          </w:tcPr>
          <w:p w14:paraId="7062E029" w14:textId="77777777" w:rsidR="00B9781C" w:rsidRPr="00B9781C" w:rsidRDefault="00B9781C" w:rsidP="008432BF">
            <w:pPr>
              <w:suppressAutoHyphens w:val="0"/>
              <w:spacing w:before="80" w:after="80" w:line="200" w:lineRule="exact"/>
              <w:jc w:val="center"/>
              <w:rPr>
                <w:i/>
                <w:sz w:val="16"/>
              </w:rPr>
            </w:pPr>
            <w:r w:rsidRPr="00B9781C">
              <w:rPr>
                <w:i/>
                <w:sz w:val="16"/>
                <w:lang w:val="fr-FR"/>
              </w:rPr>
              <w:t>2016</w:t>
            </w:r>
          </w:p>
        </w:tc>
        <w:tc>
          <w:tcPr>
            <w:tcW w:w="216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C3E7151" w14:textId="77777777" w:rsidR="00B9781C" w:rsidRPr="00B9781C" w:rsidRDefault="00B9781C" w:rsidP="008432BF">
            <w:pPr>
              <w:suppressAutoHyphens w:val="0"/>
              <w:spacing w:before="80" w:after="80" w:line="200" w:lineRule="exact"/>
              <w:jc w:val="center"/>
              <w:rPr>
                <w:i/>
                <w:sz w:val="16"/>
              </w:rPr>
            </w:pPr>
            <w:r w:rsidRPr="00B9781C">
              <w:rPr>
                <w:i/>
                <w:sz w:val="16"/>
                <w:lang w:val="fr-FR"/>
              </w:rPr>
              <w:t>2019</w:t>
            </w:r>
          </w:p>
        </w:tc>
        <w:tc>
          <w:tcPr>
            <w:tcW w:w="2060" w:type="dxa"/>
            <w:gridSpan w:val="3"/>
            <w:tcBorders>
              <w:top w:val="single" w:sz="4" w:space="0" w:color="auto"/>
              <w:left w:val="single" w:sz="24" w:space="0" w:color="FFFFFF" w:themeColor="background1"/>
              <w:bottom w:val="single" w:sz="4" w:space="0" w:color="auto"/>
            </w:tcBorders>
            <w:shd w:val="clear" w:color="auto" w:fill="auto"/>
            <w:vAlign w:val="bottom"/>
          </w:tcPr>
          <w:p w14:paraId="228E03F9" w14:textId="77777777" w:rsidR="00B9781C" w:rsidRPr="00B9781C" w:rsidRDefault="00B9781C" w:rsidP="008432BF">
            <w:pPr>
              <w:suppressAutoHyphens w:val="0"/>
              <w:spacing w:before="80" w:after="80" w:line="200" w:lineRule="exact"/>
              <w:jc w:val="center"/>
              <w:rPr>
                <w:i/>
                <w:sz w:val="16"/>
              </w:rPr>
            </w:pPr>
            <w:r w:rsidRPr="00B9781C">
              <w:rPr>
                <w:i/>
                <w:sz w:val="16"/>
                <w:lang w:val="fr-FR"/>
              </w:rPr>
              <w:t>2022</w:t>
            </w:r>
          </w:p>
        </w:tc>
      </w:tr>
      <w:tr w:rsidR="00B9781C" w:rsidRPr="00B9781C" w14:paraId="4D1159DF" w14:textId="77777777" w:rsidTr="008432BF">
        <w:trPr>
          <w:tblHeader/>
        </w:trPr>
        <w:tc>
          <w:tcPr>
            <w:tcW w:w="1298" w:type="dxa"/>
            <w:vMerge/>
            <w:tcBorders>
              <w:top w:val="single" w:sz="12" w:space="0" w:color="auto"/>
              <w:bottom w:val="single" w:sz="12" w:space="0" w:color="auto"/>
            </w:tcBorders>
            <w:shd w:val="clear" w:color="auto" w:fill="auto"/>
            <w:noWrap/>
            <w:vAlign w:val="bottom"/>
            <w:hideMark/>
          </w:tcPr>
          <w:p w14:paraId="22901173" w14:textId="77777777" w:rsidR="00B9781C" w:rsidRPr="00B9781C" w:rsidRDefault="00B9781C" w:rsidP="00B9781C">
            <w:pPr>
              <w:suppressAutoHyphens w:val="0"/>
              <w:spacing w:before="40" w:after="40" w:line="220" w:lineRule="exact"/>
              <w:rPr>
                <w:sz w:val="18"/>
                <w:szCs w:val="16"/>
              </w:rPr>
            </w:pPr>
          </w:p>
        </w:tc>
        <w:tc>
          <w:tcPr>
            <w:tcW w:w="652" w:type="dxa"/>
            <w:tcBorders>
              <w:top w:val="single" w:sz="4" w:space="0" w:color="auto"/>
              <w:bottom w:val="single" w:sz="12" w:space="0" w:color="auto"/>
            </w:tcBorders>
            <w:shd w:val="clear" w:color="auto" w:fill="auto"/>
            <w:noWrap/>
            <w:vAlign w:val="bottom"/>
            <w:hideMark/>
          </w:tcPr>
          <w:p w14:paraId="0BFA3DE6" w14:textId="77777777" w:rsidR="00B9781C" w:rsidRPr="00E90CD6" w:rsidRDefault="00B9781C" w:rsidP="00E90CD6">
            <w:pPr>
              <w:suppressAutoHyphens w:val="0"/>
              <w:spacing w:before="80" w:after="80" w:line="200" w:lineRule="exact"/>
              <w:jc w:val="right"/>
              <w:rPr>
                <w:i/>
                <w:spacing w:val="4"/>
                <w:w w:val="103"/>
                <w:kern w:val="14"/>
                <w:sz w:val="16"/>
              </w:rPr>
            </w:pPr>
            <w:r w:rsidRPr="00E90CD6">
              <w:rPr>
                <w:i/>
                <w:spacing w:val="4"/>
                <w:w w:val="103"/>
                <w:kern w:val="14"/>
                <w:sz w:val="16"/>
                <w:lang w:val="fr-FR"/>
              </w:rPr>
              <w:t>Seychellois</w:t>
            </w:r>
          </w:p>
        </w:tc>
        <w:tc>
          <w:tcPr>
            <w:tcW w:w="650" w:type="dxa"/>
            <w:tcBorders>
              <w:top w:val="single" w:sz="4" w:space="0" w:color="auto"/>
              <w:bottom w:val="single" w:sz="12" w:space="0" w:color="auto"/>
            </w:tcBorders>
            <w:shd w:val="clear" w:color="auto" w:fill="auto"/>
            <w:vAlign w:val="bottom"/>
            <w:hideMark/>
          </w:tcPr>
          <w:p w14:paraId="1A256138" w14:textId="77777777" w:rsidR="00B9781C" w:rsidRPr="00E90CD6" w:rsidRDefault="00B9781C" w:rsidP="00E90CD6">
            <w:pPr>
              <w:suppressAutoHyphens w:val="0"/>
              <w:spacing w:before="80" w:after="80" w:line="200" w:lineRule="exact"/>
              <w:jc w:val="right"/>
              <w:rPr>
                <w:i/>
                <w:spacing w:val="4"/>
                <w:w w:val="103"/>
                <w:kern w:val="14"/>
                <w:sz w:val="16"/>
              </w:rPr>
            </w:pPr>
            <w:r w:rsidRPr="00E90CD6">
              <w:rPr>
                <w:i/>
                <w:spacing w:val="4"/>
                <w:w w:val="103"/>
                <w:kern w:val="14"/>
                <w:sz w:val="16"/>
                <w:lang w:val="fr-FR"/>
              </w:rPr>
              <w:t>Non-Seychellois</w:t>
            </w:r>
          </w:p>
        </w:tc>
        <w:tc>
          <w:tcPr>
            <w:tcW w:w="543" w:type="dxa"/>
            <w:tcBorders>
              <w:top w:val="single" w:sz="4" w:space="0" w:color="auto"/>
              <w:bottom w:val="single" w:sz="12" w:space="0" w:color="auto"/>
              <w:right w:val="single" w:sz="24" w:space="0" w:color="FFFFFF" w:themeColor="background1"/>
            </w:tcBorders>
            <w:shd w:val="clear" w:color="auto" w:fill="auto"/>
            <w:noWrap/>
            <w:vAlign w:val="bottom"/>
            <w:hideMark/>
          </w:tcPr>
          <w:p w14:paraId="270F71D2" w14:textId="77777777" w:rsidR="00B9781C" w:rsidRPr="00E90CD6" w:rsidRDefault="00B9781C" w:rsidP="00E90CD6">
            <w:pPr>
              <w:suppressAutoHyphens w:val="0"/>
              <w:spacing w:before="80" w:after="80" w:line="200" w:lineRule="exact"/>
              <w:jc w:val="right"/>
              <w:rPr>
                <w:i/>
                <w:spacing w:val="4"/>
                <w:w w:val="103"/>
                <w:kern w:val="14"/>
                <w:sz w:val="16"/>
              </w:rPr>
            </w:pPr>
            <w:r w:rsidRPr="00E90CD6">
              <w:rPr>
                <w:i/>
                <w:spacing w:val="4"/>
                <w:w w:val="103"/>
                <w:kern w:val="14"/>
                <w:sz w:val="16"/>
                <w:lang w:val="fr-FR"/>
              </w:rPr>
              <w:t>Total</w:t>
            </w:r>
          </w:p>
        </w:tc>
        <w:tc>
          <w:tcPr>
            <w:tcW w:w="758" w:type="dxa"/>
            <w:tcBorders>
              <w:top w:val="single" w:sz="4" w:space="0" w:color="auto"/>
              <w:left w:val="single" w:sz="24" w:space="0" w:color="FFFFFF" w:themeColor="background1"/>
              <w:bottom w:val="single" w:sz="12" w:space="0" w:color="auto"/>
            </w:tcBorders>
            <w:shd w:val="clear" w:color="auto" w:fill="auto"/>
            <w:noWrap/>
            <w:vAlign w:val="bottom"/>
            <w:hideMark/>
          </w:tcPr>
          <w:p w14:paraId="168E3BEA" w14:textId="77777777" w:rsidR="00B9781C" w:rsidRPr="00E90CD6" w:rsidRDefault="00B9781C" w:rsidP="00E90CD6">
            <w:pPr>
              <w:suppressAutoHyphens w:val="0"/>
              <w:spacing w:before="80" w:after="80" w:line="200" w:lineRule="exact"/>
              <w:jc w:val="right"/>
              <w:rPr>
                <w:i/>
                <w:spacing w:val="4"/>
                <w:w w:val="103"/>
                <w:kern w:val="14"/>
                <w:sz w:val="16"/>
              </w:rPr>
            </w:pPr>
            <w:r w:rsidRPr="00E90CD6">
              <w:rPr>
                <w:i/>
                <w:spacing w:val="4"/>
                <w:w w:val="103"/>
                <w:kern w:val="14"/>
                <w:sz w:val="16"/>
                <w:lang w:val="fr-FR"/>
              </w:rPr>
              <w:t>Seychellois</w:t>
            </w:r>
          </w:p>
        </w:tc>
        <w:tc>
          <w:tcPr>
            <w:tcW w:w="759" w:type="dxa"/>
            <w:tcBorders>
              <w:top w:val="single" w:sz="4" w:space="0" w:color="auto"/>
              <w:bottom w:val="single" w:sz="12" w:space="0" w:color="auto"/>
            </w:tcBorders>
            <w:shd w:val="clear" w:color="auto" w:fill="auto"/>
            <w:vAlign w:val="bottom"/>
            <w:hideMark/>
          </w:tcPr>
          <w:p w14:paraId="699D4371" w14:textId="77777777" w:rsidR="00B9781C" w:rsidRPr="00E90CD6" w:rsidRDefault="00B9781C" w:rsidP="00E90CD6">
            <w:pPr>
              <w:suppressAutoHyphens w:val="0"/>
              <w:spacing w:before="80" w:after="80" w:line="200" w:lineRule="exact"/>
              <w:jc w:val="right"/>
              <w:rPr>
                <w:i/>
                <w:spacing w:val="4"/>
                <w:w w:val="103"/>
                <w:kern w:val="14"/>
                <w:sz w:val="16"/>
              </w:rPr>
            </w:pPr>
            <w:r w:rsidRPr="00E90CD6">
              <w:rPr>
                <w:i/>
                <w:spacing w:val="4"/>
                <w:w w:val="103"/>
                <w:kern w:val="14"/>
                <w:sz w:val="16"/>
                <w:lang w:val="fr-FR"/>
              </w:rPr>
              <w:t>Non-Seychellois</w:t>
            </w:r>
          </w:p>
        </w:tc>
        <w:tc>
          <w:tcPr>
            <w:tcW w:w="650" w:type="dxa"/>
            <w:tcBorders>
              <w:top w:val="single" w:sz="4" w:space="0" w:color="auto"/>
              <w:bottom w:val="single" w:sz="12" w:space="0" w:color="auto"/>
              <w:right w:val="single" w:sz="24" w:space="0" w:color="FFFFFF" w:themeColor="background1"/>
            </w:tcBorders>
            <w:shd w:val="clear" w:color="auto" w:fill="auto"/>
            <w:noWrap/>
            <w:vAlign w:val="bottom"/>
            <w:hideMark/>
          </w:tcPr>
          <w:p w14:paraId="5131322C" w14:textId="77777777" w:rsidR="00B9781C" w:rsidRPr="00E90CD6" w:rsidRDefault="00B9781C" w:rsidP="00E90CD6">
            <w:pPr>
              <w:suppressAutoHyphens w:val="0"/>
              <w:spacing w:before="80" w:after="80" w:line="200" w:lineRule="exact"/>
              <w:jc w:val="right"/>
              <w:rPr>
                <w:i/>
                <w:spacing w:val="4"/>
                <w:w w:val="103"/>
                <w:kern w:val="14"/>
                <w:sz w:val="16"/>
              </w:rPr>
            </w:pPr>
            <w:r w:rsidRPr="00E90CD6">
              <w:rPr>
                <w:i/>
                <w:spacing w:val="4"/>
                <w:w w:val="103"/>
                <w:kern w:val="14"/>
                <w:sz w:val="16"/>
                <w:lang w:val="fr-FR"/>
              </w:rPr>
              <w:t>Total</w:t>
            </w:r>
          </w:p>
        </w:tc>
        <w:tc>
          <w:tcPr>
            <w:tcW w:w="758" w:type="dxa"/>
            <w:tcBorders>
              <w:top w:val="single" w:sz="4" w:space="0" w:color="auto"/>
              <w:left w:val="single" w:sz="24" w:space="0" w:color="FFFFFF" w:themeColor="background1"/>
              <w:bottom w:val="single" w:sz="12" w:space="0" w:color="auto"/>
            </w:tcBorders>
            <w:shd w:val="clear" w:color="auto" w:fill="auto"/>
            <w:noWrap/>
            <w:vAlign w:val="bottom"/>
            <w:hideMark/>
          </w:tcPr>
          <w:p w14:paraId="675E9FF1" w14:textId="77777777" w:rsidR="00B9781C" w:rsidRPr="00E90CD6" w:rsidRDefault="00B9781C" w:rsidP="00E90CD6">
            <w:pPr>
              <w:suppressAutoHyphens w:val="0"/>
              <w:spacing w:before="80" w:after="80" w:line="200" w:lineRule="exact"/>
              <w:jc w:val="right"/>
              <w:rPr>
                <w:i/>
                <w:spacing w:val="4"/>
                <w:w w:val="103"/>
                <w:kern w:val="14"/>
                <w:sz w:val="16"/>
              </w:rPr>
            </w:pPr>
            <w:r w:rsidRPr="00E90CD6">
              <w:rPr>
                <w:i/>
                <w:spacing w:val="4"/>
                <w:w w:val="103"/>
                <w:kern w:val="14"/>
                <w:sz w:val="16"/>
                <w:lang w:val="fr-FR"/>
              </w:rPr>
              <w:t>Seychellois</w:t>
            </w:r>
          </w:p>
        </w:tc>
        <w:tc>
          <w:tcPr>
            <w:tcW w:w="759" w:type="dxa"/>
            <w:tcBorders>
              <w:top w:val="single" w:sz="4" w:space="0" w:color="auto"/>
              <w:bottom w:val="single" w:sz="12" w:space="0" w:color="auto"/>
            </w:tcBorders>
            <w:shd w:val="clear" w:color="auto" w:fill="auto"/>
            <w:vAlign w:val="bottom"/>
            <w:hideMark/>
          </w:tcPr>
          <w:p w14:paraId="342AD836" w14:textId="77777777" w:rsidR="00B9781C" w:rsidRPr="00E90CD6" w:rsidRDefault="00B9781C" w:rsidP="00E90CD6">
            <w:pPr>
              <w:suppressAutoHyphens w:val="0"/>
              <w:spacing w:before="80" w:after="80" w:line="200" w:lineRule="exact"/>
              <w:jc w:val="right"/>
              <w:rPr>
                <w:i/>
                <w:spacing w:val="4"/>
                <w:w w:val="103"/>
                <w:kern w:val="14"/>
                <w:sz w:val="16"/>
              </w:rPr>
            </w:pPr>
            <w:r w:rsidRPr="00E90CD6">
              <w:rPr>
                <w:i/>
                <w:spacing w:val="4"/>
                <w:w w:val="103"/>
                <w:kern w:val="14"/>
                <w:sz w:val="16"/>
                <w:lang w:val="fr-FR"/>
              </w:rPr>
              <w:t>Non-Seychellois</w:t>
            </w:r>
          </w:p>
        </w:tc>
        <w:tc>
          <w:tcPr>
            <w:tcW w:w="543" w:type="dxa"/>
            <w:tcBorders>
              <w:top w:val="single" w:sz="4" w:space="0" w:color="auto"/>
              <w:bottom w:val="single" w:sz="12" w:space="0" w:color="auto"/>
            </w:tcBorders>
            <w:shd w:val="clear" w:color="auto" w:fill="auto"/>
            <w:noWrap/>
            <w:vAlign w:val="bottom"/>
            <w:hideMark/>
          </w:tcPr>
          <w:p w14:paraId="6AB56C87" w14:textId="77777777" w:rsidR="00B9781C" w:rsidRPr="00E90CD6" w:rsidRDefault="00B9781C" w:rsidP="00E90CD6">
            <w:pPr>
              <w:suppressAutoHyphens w:val="0"/>
              <w:spacing w:before="80" w:after="80" w:line="200" w:lineRule="exact"/>
              <w:jc w:val="right"/>
              <w:rPr>
                <w:i/>
                <w:spacing w:val="4"/>
                <w:w w:val="103"/>
                <w:kern w:val="14"/>
                <w:sz w:val="16"/>
              </w:rPr>
            </w:pPr>
            <w:r w:rsidRPr="00E90CD6">
              <w:rPr>
                <w:i/>
                <w:spacing w:val="4"/>
                <w:w w:val="103"/>
                <w:kern w:val="14"/>
                <w:sz w:val="16"/>
                <w:lang w:val="fr-FR"/>
              </w:rPr>
              <w:t>Total</w:t>
            </w:r>
          </w:p>
        </w:tc>
      </w:tr>
      <w:tr w:rsidR="00B9781C" w:rsidRPr="00B9781C" w14:paraId="27EE4817" w14:textId="77777777" w:rsidTr="00E90CD6">
        <w:tc>
          <w:tcPr>
            <w:tcW w:w="1298" w:type="dxa"/>
            <w:tcBorders>
              <w:top w:val="single" w:sz="12" w:space="0" w:color="auto"/>
            </w:tcBorders>
            <w:shd w:val="clear" w:color="auto" w:fill="auto"/>
            <w:noWrap/>
            <w:hideMark/>
          </w:tcPr>
          <w:p w14:paraId="2DB1B041" w14:textId="77777777" w:rsidR="00B9781C" w:rsidRPr="00B9781C" w:rsidRDefault="00B9781C" w:rsidP="00B9781C">
            <w:pPr>
              <w:suppressAutoHyphens w:val="0"/>
              <w:spacing w:before="40" w:after="40" w:line="220" w:lineRule="exact"/>
              <w:rPr>
                <w:sz w:val="18"/>
              </w:rPr>
            </w:pPr>
            <w:r w:rsidRPr="00B9781C">
              <w:rPr>
                <w:sz w:val="18"/>
                <w:lang w:val="fr-FR"/>
              </w:rPr>
              <w:t>Vacances</w:t>
            </w:r>
          </w:p>
        </w:tc>
        <w:tc>
          <w:tcPr>
            <w:tcW w:w="652" w:type="dxa"/>
            <w:tcBorders>
              <w:top w:val="single" w:sz="12" w:space="0" w:color="auto"/>
            </w:tcBorders>
            <w:shd w:val="clear" w:color="auto" w:fill="auto"/>
            <w:noWrap/>
            <w:vAlign w:val="bottom"/>
            <w:hideMark/>
          </w:tcPr>
          <w:p w14:paraId="14C38B34" w14:textId="77777777" w:rsidR="00B9781C" w:rsidRPr="00B9781C" w:rsidRDefault="00B9781C" w:rsidP="00B9781C">
            <w:pPr>
              <w:suppressAutoHyphens w:val="0"/>
              <w:spacing w:before="40" w:after="40" w:line="220" w:lineRule="exact"/>
              <w:jc w:val="right"/>
              <w:rPr>
                <w:sz w:val="18"/>
              </w:rPr>
            </w:pPr>
            <w:r w:rsidRPr="00B9781C">
              <w:rPr>
                <w:sz w:val="18"/>
                <w:lang w:val="fr-FR"/>
              </w:rPr>
              <w:t>35</w:t>
            </w:r>
          </w:p>
        </w:tc>
        <w:tc>
          <w:tcPr>
            <w:tcW w:w="650" w:type="dxa"/>
            <w:tcBorders>
              <w:top w:val="single" w:sz="12" w:space="0" w:color="auto"/>
            </w:tcBorders>
            <w:shd w:val="clear" w:color="auto" w:fill="auto"/>
            <w:noWrap/>
            <w:vAlign w:val="bottom"/>
            <w:hideMark/>
          </w:tcPr>
          <w:p w14:paraId="2CBFF859"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543" w:type="dxa"/>
            <w:tcBorders>
              <w:top w:val="single" w:sz="12" w:space="0" w:color="auto"/>
            </w:tcBorders>
            <w:shd w:val="clear" w:color="auto" w:fill="auto"/>
            <w:noWrap/>
            <w:vAlign w:val="bottom"/>
            <w:hideMark/>
          </w:tcPr>
          <w:p w14:paraId="5BA7397C" w14:textId="77777777" w:rsidR="00B9781C" w:rsidRPr="00B9781C" w:rsidRDefault="00B9781C" w:rsidP="008432BF">
            <w:pPr>
              <w:suppressAutoHyphens w:val="0"/>
              <w:spacing w:before="40" w:after="40" w:line="220" w:lineRule="exact"/>
              <w:ind w:right="57"/>
              <w:jc w:val="right"/>
              <w:rPr>
                <w:sz w:val="18"/>
              </w:rPr>
            </w:pPr>
            <w:r w:rsidRPr="00B9781C">
              <w:rPr>
                <w:sz w:val="18"/>
                <w:lang w:val="fr-FR"/>
              </w:rPr>
              <w:t>36</w:t>
            </w:r>
          </w:p>
        </w:tc>
        <w:tc>
          <w:tcPr>
            <w:tcW w:w="758" w:type="dxa"/>
            <w:tcBorders>
              <w:top w:val="single" w:sz="12" w:space="0" w:color="auto"/>
            </w:tcBorders>
            <w:shd w:val="clear" w:color="auto" w:fill="auto"/>
            <w:noWrap/>
            <w:vAlign w:val="bottom"/>
            <w:hideMark/>
          </w:tcPr>
          <w:p w14:paraId="39552B01" w14:textId="77777777" w:rsidR="00B9781C" w:rsidRPr="00B9781C" w:rsidRDefault="00B9781C" w:rsidP="00B9781C">
            <w:pPr>
              <w:suppressAutoHyphens w:val="0"/>
              <w:spacing w:before="40" w:after="40" w:line="220" w:lineRule="exact"/>
              <w:jc w:val="right"/>
              <w:rPr>
                <w:sz w:val="18"/>
              </w:rPr>
            </w:pPr>
            <w:r w:rsidRPr="00B9781C">
              <w:rPr>
                <w:sz w:val="18"/>
                <w:lang w:val="fr-FR"/>
              </w:rPr>
              <w:t>85</w:t>
            </w:r>
          </w:p>
        </w:tc>
        <w:tc>
          <w:tcPr>
            <w:tcW w:w="759" w:type="dxa"/>
            <w:tcBorders>
              <w:top w:val="single" w:sz="12" w:space="0" w:color="auto"/>
            </w:tcBorders>
            <w:shd w:val="clear" w:color="auto" w:fill="auto"/>
            <w:noWrap/>
            <w:vAlign w:val="bottom"/>
            <w:hideMark/>
          </w:tcPr>
          <w:p w14:paraId="135FA0DB" w14:textId="77777777" w:rsidR="00B9781C" w:rsidRPr="00B9781C" w:rsidRDefault="00B9781C" w:rsidP="00B9781C">
            <w:pPr>
              <w:suppressAutoHyphens w:val="0"/>
              <w:spacing w:before="40" w:after="40" w:line="220" w:lineRule="exact"/>
              <w:jc w:val="right"/>
              <w:rPr>
                <w:sz w:val="18"/>
              </w:rPr>
            </w:pPr>
            <w:r w:rsidRPr="00B9781C">
              <w:rPr>
                <w:sz w:val="18"/>
                <w:lang w:val="fr-FR"/>
              </w:rPr>
              <w:t>4</w:t>
            </w:r>
          </w:p>
        </w:tc>
        <w:tc>
          <w:tcPr>
            <w:tcW w:w="650" w:type="dxa"/>
            <w:tcBorders>
              <w:top w:val="single" w:sz="12" w:space="0" w:color="auto"/>
            </w:tcBorders>
            <w:shd w:val="clear" w:color="auto" w:fill="auto"/>
            <w:noWrap/>
            <w:vAlign w:val="bottom"/>
            <w:hideMark/>
          </w:tcPr>
          <w:p w14:paraId="56AA9CB7" w14:textId="77777777" w:rsidR="00B9781C" w:rsidRPr="00B9781C" w:rsidRDefault="00B9781C" w:rsidP="008432BF">
            <w:pPr>
              <w:suppressAutoHyphens w:val="0"/>
              <w:spacing w:before="40" w:after="40" w:line="220" w:lineRule="exact"/>
              <w:ind w:right="57"/>
              <w:jc w:val="right"/>
              <w:rPr>
                <w:sz w:val="18"/>
              </w:rPr>
            </w:pPr>
            <w:r w:rsidRPr="00B9781C">
              <w:rPr>
                <w:sz w:val="18"/>
                <w:lang w:val="fr-FR"/>
              </w:rPr>
              <w:t>89</w:t>
            </w:r>
          </w:p>
        </w:tc>
        <w:tc>
          <w:tcPr>
            <w:tcW w:w="758" w:type="dxa"/>
            <w:tcBorders>
              <w:top w:val="single" w:sz="12" w:space="0" w:color="auto"/>
            </w:tcBorders>
            <w:shd w:val="clear" w:color="auto" w:fill="auto"/>
            <w:noWrap/>
            <w:vAlign w:val="bottom"/>
            <w:hideMark/>
          </w:tcPr>
          <w:p w14:paraId="6A4B0A4B" w14:textId="77777777" w:rsidR="00B9781C" w:rsidRPr="00B9781C" w:rsidRDefault="00B9781C" w:rsidP="00B9781C">
            <w:pPr>
              <w:suppressAutoHyphens w:val="0"/>
              <w:spacing w:before="40" w:after="40" w:line="220" w:lineRule="exact"/>
              <w:jc w:val="right"/>
              <w:rPr>
                <w:sz w:val="18"/>
              </w:rPr>
            </w:pPr>
            <w:r w:rsidRPr="00B9781C">
              <w:rPr>
                <w:sz w:val="18"/>
                <w:lang w:val="fr-FR"/>
              </w:rPr>
              <w:t>149</w:t>
            </w:r>
          </w:p>
        </w:tc>
        <w:tc>
          <w:tcPr>
            <w:tcW w:w="759" w:type="dxa"/>
            <w:tcBorders>
              <w:top w:val="single" w:sz="12" w:space="0" w:color="auto"/>
            </w:tcBorders>
            <w:shd w:val="clear" w:color="auto" w:fill="auto"/>
            <w:noWrap/>
            <w:vAlign w:val="bottom"/>
            <w:hideMark/>
          </w:tcPr>
          <w:p w14:paraId="5BD6DC13"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2 </w:t>
            </w:r>
          </w:p>
        </w:tc>
        <w:tc>
          <w:tcPr>
            <w:tcW w:w="543" w:type="dxa"/>
            <w:tcBorders>
              <w:top w:val="single" w:sz="12" w:space="0" w:color="auto"/>
            </w:tcBorders>
            <w:shd w:val="clear" w:color="auto" w:fill="auto"/>
            <w:noWrap/>
            <w:vAlign w:val="bottom"/>
            <w:hideMark/>
          </w:tcPr>
          <w:p w14:paraId="5CC5B644" w14:textId="77777777" w:rsidR="00B9781C" w:rsidRPr="00B9781C" w:rsidRDefault="00B9781C" w:rsidP="00B9781C">
            <w:pPr>
              <w:suppressAutoHyphens w:val="0"/>
              <w:spacing w:before="40" w:after="40" w:line="220" w:lineRule="exact"/>
              <w:jc w:val="right"/>
              <w:rPr>
                <w:sz w:val="18"/>
              </w:rPr>
            </w:pPr>
            <w:r w:rsidRPr="00B9781C">
              <w:rPr>
                <w:sz w:val="18"/>
                <w:lang w:val="fr-FR"/>
              </w:rPr>
              <w:t>151</w:t>
            </w:r>
          </w:p>
        </w:tc>
      </w:tr>
      <w:tr w:rsidR="00B9781C" w:rsidRPr="00B9781C" w14:paraId="03BC05A2" w14:textId="77777777" w:rsidTr="00B9781C">
        <w:tc>
          <w:tcPr>
            <w:tcW w:w="1298" w:type="dxa"/>
            <w:shd w:val="clear" w:color="auto" w:fill="auto"/>
            <w:noWrap/>
            <w:hideMark/>
          </w:tcPr>
          <w:p w14:paraId="7B5057B8" w14:textId="77777777" w:rsidR="00B9781C" w:rsidRPr="00B9781C" w:rsidRDefault="00B9781C" w:rsidP="00B9781C">
            <w:pPr>
              <w:suppressAutoHyphens w:val="0"/>
              <w:spacing w:before="40" w:after="40" w:line="220" w:lineRule="exact"/>
              <w:rPr>
                <w:sz w:val="18"/>
              </w:rPr>
            </w:pPr>
            <w:r w:rsidRPr="00B9781C">
              <w:rPr>
                <w:sz w:val="18"/>
                <w:lang w:val="fr-FR"/>
              </w:rPr>
              <w:t>Émigration</w:t>
            </w:r>
          </w:p>
        </w:tc>
        <w:tc>
          <w:tcPr>
            <w:tcW w:w="652" w:type="dxa"/>
            <w:shd w:val="clear" w:color="auto" w:fill="auto"/>
            <w:noWrap/>
            <w:vAlign w:val="bottom"/>
            <w:hideMark/>
          </w:tcPr>
          <w:p w14:paraId="544224FB" w14:textId="4CE7ACFA" w:rsidR="00B9781C" w:rsidRPr="00B9781C" w:rsidRDefault="00B9781C" w:rsidP="00B9781C">
            <w:pPr>
              <w:suppressAutoHyphens w:val="0"/>
              <w:spacing w:before="40" w:after="40" w:line="220" w:lineRule="exact"/>
              <w:jc w:val="right"/>
              <w:rPr>
                <w:sz w:val="18"/>
              </w:rPr>
            </w:pPr>
            <w:r w:rsidRPr="00B9781C">
              <w:rPr>
                <w:sz w:val="18"/>
                <w:lang w:val="fr-FR"/>
              </w:rPr>
              <w:t>1</w:t>
            </w:r>
            <w:r w:rsidR="003D49E2">
              <w:rPr>
                <w:sz w:val="18"/>
                <w:lang w:val="fr-FR"/>
              </w:rPr>
              <w:t> </w:t>
            </w:r>
            <w:r w:rsidRPr="00B9781C">
              <w:rPr>
                <w:sz w:val="18"/>
                <w:lang w:val="fr-FR"/>
              </w:rPr>
              <w:t>625</w:t>
            </w:r>
          </w:p>
        </w:tc>
        <w:tc>
          <w:tcPr>
            <w:tcW w:w="650" w:type="dxa"/>
            <w:shd w:val="clear" w:color="auto" w:fill="auto"/>
            <w:noWrap/>
            <w:vAlign w:val="bottom"/>
            <w:hideMark/>
          </w:tcPr>
          <w:p w14:paraId="089183D5" w14:textId="77777777" w:rsidR="00B9781C" w:rsidRPr="00B9781C" w:rsidRDefault="00B9781C" w:rsidP="00B9781C">
            <w:pPr>
              <w:suppressAutoHyphens w:val="0"/>
              <w:spacing w:before="40" w:after="40" w:line="220" w:lineRule="exact"/>
              <w:jc w:val="right"/>
              <w:rPr>
                <w:sz w:val="18"/>
              </w:rPr>
            </w:pPr>
            <w:r w:rsidRPr="00B9781C">
              <w:rPr>
                <w:sz w:val="18"/>
                <w:lang w:val="fr-FR"/>
              </w:rPr>
              <w:t>979</w:t>
            </w:r>
          </w:p>
        </w:tc>
        <w:tc>
          <w:tcPr>
            <w:tcW w:w="543" w:type="dxa"/>
            <w:shd w:val="clear" w:color="auto" w:fill="auto"/>
            <w:noWrap/>
            <w:vAlign w:val="bottom"/>
            <w:hideMark/>
          </w:tcPr>
          <w:p w14:paraId="517B4344" w14:textId="326ED53E" w:rsidR="00B9781C" w:rsidRPr="00B9781C" w:rsidRDefault="00B9781C" w:rsidP="008432BF">
            <w:pPr>
              <w:suppressAutoHyphens w:val="0"/>
              <w:spacing w:before="40" w:after="40" w:line="220" w:lineRule="exact"/>
              <w:ind w:right="57"/>
              <w:jc w:val="right"/>
              <w:rPr>
                <w:sz w:val="18"/>
              </w:rPr>
            </w:pPr>
            <w:r w:rsidRPr="00B9781C">
              <w:rPr>
                <w:sz w:val="18"/>
                <w:lang w:val="fr-FR"/>
              </w:rPr>
              <w:t>2</w:t>
            </w:r>
            <w:r w:rsidR="003D49E2">
              <w:rPr>
                <w:sz w:val="18"/>
                <w:lang w:val="fr-FR"/>
              </w:rPr>
              <w:t> </w:t>
            </w:r>
            <w:r w:rsidRPr="00B9781C">
              <w:rPr>
                <w:sz w:val="18"/>
                <w:lang w:val="fr-FR"/>
              </w:rPr>
              <w:t>604</w:t>
            </w:r>
          </w:p>
        </w:tc>
        <w:tc>
          <w:tcPr>
            <w:tcW w:w="758" w:type="dxa"/>
            <w:shd w:val="clear" w:color="auto" w:fill="auto"/>
            <w:noWrap/>
            <w:vAlign w:val="bottom"/>
            <w:hideMark/>
          </w:tcPr>
          <w:p w14:paraId="00D06D16" w14:textId="11542304" w:rsidR="00B9781C" w:rsidRPr="00B9781C" w:rsidRDefault="00B9781C" w:rsidP="00B9781C">
            <w:pPr>
              <w:suppressAutoHyphens w:val="0"/>
              <w:spacing w:before="40" w:after="40" w:line="220" w:lineRule="exact"/>
              <w:jc w:val="right"/>
              <w:rPr>
                <w:sz w:val="18"/>
              </w:rPr>
            </w:pPr>
            <w:r w:rsidRPr="00B9781C">
              <w:rPr>
                <w:sz w:val="18"/>
                <w:lang w:val="fr-FR"/>
              </w:rPr>
              <w:t>1</w:t>
            </w:r>
            <w:r w:rsidR="003D49E2">
              <w:rPr>
                <w:sz w:val="18"/>
                <w:lang w:val="fr-FR"/>
              </w:rPr>
              <w:t> </w:t>
            </w:r>
            <w:r w:rsidRPr="00B9781C">
              <w:rPr>
                <w:sz w:val="18"/>
                <w:lang w:val="fr-FR"/>
              </w:rPr>
              <w:t>546</w:t>
            </w:r>
          </w:p>
        </w:tc>
        <w:tc>
          <w:tcPr>
            <w:tcW w:w="759" w:type="dxa"/>
            <w:shd w:val="clear" w:color="auto" w:fill="auto"/>
            <w:noWrap/>
            <w:vAlign w:val="bottom"/>
            <w:hideMark/>
          </w:tcPr>
          <w:p w14:paraId="56F58F40" w14:textId="77777777" w:rsidR="00B9781C" w:rsidRPr="00B9781C" w:rsidRDefault="00B9781C" w:rsidP="00B9781C">
            <w:pPr>
              <w:suppressAutoHyphens w:val="0"/>
              <w:spacing w:before="40" w:after="40" w:line="220" w:lineRule="exact"/>
              <w:jc w:val="right"/>
              <w:rPr>
                <w:sz w:val="18"/>
              </w:rPr>
            </w:pPr>
            <w:r w:rsidRPr="00B9781C">
              <w:rPr>
                <w:sz w:val="18"/>
                <w:lang w:val="fr-FR"/>
              </w:rPr>
              <w:t>903</w:t>
            </w:r>
          </w:p>
        </w:tc>
        <w:tc>
          <w:tcPr>
            <w:tcW w:w="650" w:type="dxa"/>
            <w:shd w:val="clear" w:color="auto" w:fill="auto"/>
            <w:noWrap/>
            <w:vAlign w:val="bottom"/>
            <w:hideMark/>
          </w:tcPr>
          <w:p w14:paraId="2585752D" w14:textId="3CB26477" w:rsidR="00B9781C" w:rsidRPr="00B9781C" w:rsidRDefault="00B9781C" w:rsidP="008432BF">
            <w:pPr>
              <w:suppressAutoHyphens w:val="0"/>
              <w:spacing w:before="40" w:after="40" w:line="220" w:lineRule="exact"/>
              <w:ind w:right="57"/>
              <w:jc w:val="right"/>
              <w:rPr>
                <w:sz w:val="18"/>
              </w:rPr>
            </w:pPr>
            <w:r w:rsidRPr="00B9781C">
              <w:rPr>
                <w:sz w:val="18"/>
                <w:lang w:val="fr-FR"/>
              </w:rPr>
              <w:t>2</w:t>
            </w:r>
            <w:r w:rsidR="003D49E2">
              <w:rPr>
                <w:sz w:val="18"/>
                <w:lang w:val="fr-FR"/>
              </w:rPr>
              <w:t> </w:t>
            </w:r>
            <w:r w:rsidRPr="00B9781C">
              <w:rPr>
                <w:sz w:val="18"/>
                <w:lang w:val="fr-FR"/>
              </w:rPr>
              <w:t>449</w:t>
            </w:r>
          </w:p>
        </w:tc>
        <w:tc>
          <w:tcPr>
            <w:tcW w:w="758" w:type="dxa"/>
            <w:shd w:val="clear" w:color="auto" w:fill="auto"/>
            <w:noWrap/>
            <w:vAlign w:val="bottom"/>
            <w:hideMark/>
          </w:tcPr>
          <w:p w14:paraId="0BED0602" w14:textId="77874413" w:rsidR="00B9781C" w:rsidRPr="00B9781C" w:rsidRDefault="00B9781C" w:rsidP="00B9781C">
            <w:pPr>
              <w:suppressAutoHyphens w:val="0"/>
              <w:spacing w:before="40" w:after="40" w:line="220" w:lineRule="exact"/>
              <w:jc w:val="right"/>
              <w:rPr>
                <w:sz w:val="18"/>
              </w:rPr>
            </w:pPr>
            <w:r w:rsidRPr="00B9781C">
              <w:rPr>
                <w:sz w:val="18"/>
                <w:lang w:val="fr-FR"/>
              </w:rPr>
              <w:t>1</w:t>
            </w:r>
            <w:r w:rsidR="003D49E2">
              <w:rPr>
                <w:sz w:val="18"/>
                <w:lang w:val="fr-FR"/>
              </w:rPr>
              <w:t> </w:t>
            </w:r>
            <w:r w:rsidRPr="00B9781C">
              <w:rPr>
                <w:sz w:val="18"/>
                <w:lang w:val="fr-FR"/>
              </w:rPr>
              <w:t xml:space="preserve">079 </w:t>
            </w:r>
          </w:p>
        </w:tc>
        <w:tc>
          <w:tcPr>
            <w:tcW w:w="759" w:type="dxa"/>
            <w:shd w:val="clear" w:color="auto" w:fill="auto"/>
            <w:noWrap/>
            <w:vAlign w:val="bottom"/>
            <w:hideMark/>
          </w:tcPr>
          <w:p w14:paraId="1F0C3938"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633 </w:t>
            </w:r>
          </w:p>
        </w:tc>
        <w:tc>
          <w:tcPr>
            <w:tcW w:w="543" w:type="dxa"/>
            <w:shd w:val="clear" w:color="auto" w:fill="auto"/>
            <w:noWrap/>
            <w:vAlign w:val="bottom"/>
            <w:hideMark/>
          </w:tcPr>
          <w:p w14:paraId="32FBDF8D" w14:textId="3C0F5AF4" w:rsidR="00B9781C" w:rsidRPr="00B9781C" w:rsidRDefault="00B9781C" w:rsidP="00B9781C">
            <w:pPr>
              <w:suppressAutoHyphens w:val="0"/>
              <w:spacing w:before="40" w:after="40" w:line="220" w:lineRule="exact"/>
              <w:jc w:val="right"/>
              <w:rPr>
                <w:sz w:val="18"/>
              </w:rPr>
            </w:pPr>
            <w:r w:rsidRPr="00B9781C">
              <w:rPr>
                <w:sz w:val="18"/>
                <w:lang w:val="fr-FR"/>
              </w:rPr>
              <w:t>1</w:t>
            </w:r>
            <w:r w:rsidR="003D49E2">
              <w:rPr>
                <w:sz w:val="18"/>
                <w:lang w:val="fr-FR"/>
              </w:rPr>
              <w:t> </w:t>
            </w:r>
            <w:r w:rsidRPr="00B9781C">
              <w:rPr>
                <w:sz w:val="18"/>
                <w:lang w:val="fr-FR"/>
              </w:rPr>
              <w:t>712</w:t>
            </w:r>
          </w:p>
        </w:tc>
      </w:tr>
      <w:tr w:rsidR="00B9781C" w:rsidRPr="00B9781C" w14:paraId="333ABDA2" w14:textId="77777777" w:rsidTr="00B9781C">
        <w:tc>
          <w:tcPr>
            <w:tcW w:w="1298" w:type="dxa"/>
            <w:shd w:val="clear" w:color="auto" w:fill="auto"/>
            <w:noWrap/>
            <w:hideMark/>
          </w:tcPr>
          <w:p w14:paraId="5F30D06C" w14:textId="77777777" w:rsidR="00B9781C" w:rsidRPr="00B9781C" w:rsidRDefault="00B9781C" w:rsidP="00B9781C">
            <w:pPr>
              <w:suppressAutoHyphens w:val="0"/>
              <w:spacing w:before="40" w:after="40" w:line="220" w:lineRule="exact"/>
              <w:rPr>
                <w:sz w:val="18"/>
              </w:rPr>
            </w:pPr>
            <w:r w:rsidRPr="00B9781C">
              <w:rPr>
                <w:sz w:val="18"/>
                <w:lang w:val="fr-FR"/>
              </w:rPr>
              <w:t>Éducation</w:t>
            </w:r>
          </w:p>
        </w:tc>
        <w:tc>
          <w:tcPr>
            <w:tcW w:w="652" w:type="dxa"/>
            <w:shd w:val="clear" w:color="auto" w:fill="auto"/>
            <w:noWrap/>
            <w:vAlign w:val="bottom"/>
            <w:hideMark/>
          </w:tcPr>
          <w:p w14:paraId="6EB89E64"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496 </w:t>
            </w:r>
          </w:p>
        </w:tc>
        <w:tc>
          <w:tcPr>
            <w:tcW w:w="650" w:type="dxa"/>
            <w:shd w:val="clear" w:color="auto" w:fill="auto"/>
            <w:noWrap/>
            <w:vAlign w:val="bottom"/>
            <w:hideMark/>
          </w:tcPr>
          <w:p w14:paraId="3BA15665"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15 </w:t>
            </w:r>
          </w:p>
        </w:tc>
        <w:tc>
          <w:tcPr>
            <w:tcW w:w="543" w:type="dxa"/>
            <w:shd w:val="clear" w:color="auto" w:fill="auto"/>
            <w:noWrap/>
            <w:vAlign w:val="bottom"/>
            <w:hideMark/>
          </w:tcPr>
          <w:p w14:paraId="377C221B" w14:textId="77777777" w:rsidR="00B9781C" w:rsidRPr="00B9781C" w:rsidRDefault="00B9781C" w:rsidP="008432BF">
            <w:pPr>
              <w:suppressAutoHyphens w:val="0"/>
              <w:spacing w:before="40" w:after="40" w:line="220" w:lineRule="exact"/>
              <w:ind w:right="57"/>
              <w:jc w:val="right"/>
              <w:rPr>
                <w:sz w:val="18"/>
              </w:rPr>
            </w:pPr>
            <w:r w:rsidRPr="00B9781C">
              <w:rPr>
                <w:sz w:val="18"/>
                <w:lang w:val="fr-FR"/>
              </w:rPr>
              <w:t>511</w:t>
            </w:r>
          </w:p>
        </w:tc>
        <w:tc>
          <w:tcPr>
            <w:tcW w:w="758" w:type="dxa"/>
            <w:shd w:val="clear" w:color="auto" w:fill="auto"/>
            <w:noWrap/>
            <w:vAlign w:val="bottom"/>
            <w:hideMark/>
          </w:tcPr>
          <w:p w14:paraId="30352F3D" w14:textId="77777777" w:rsidR="00B9781C" w:rsidRPr="00B9781C" w:rsidRDefault="00B9781C" w:rsidP="00B9781C">
            <w:pPr>
              <w:suppressAutoHyphens w:val="0"/>
              <w:spacing w:before="40" w:after="40" w:line="220" w:lineRule="exact"/>
              <w:jc w:val="right"/>
              <w:rPr>
                <w:sz w:val="18"/>
              </w:rPr>
            </w:pPr>
            <w:r w:rsidRPr="00B9781C">
              <w:rPr>
                <w:sz w:val="18"/>
                <w:lang w:val="fr-FR"/>
              </w:rPr>
              <w:t>478</w:t>
            </w:r>
          </w:p>
        </w:tc>
        <w:tc>
          <w:tcPr>
            <w:tcW w:w="759" w:type="dxa"/>
            <w:shd w:val="clear" w:color="auto" w:fill="auto"/>
            <w:noWrap/>
            <w:vAlign w:val="bottom"/>
            <w:hideMark/>
          </w:tcPr>
          <w:p w14:paraId="0362114E" w14:textId="77777777" w:rsidR="00B9781C" w:rsidRPr="00B9781C" w:rsidRDefault="00B9781C" w:rsidP="00B9781C">
            <w:pPr>
              <w:suppressAutoHyphens w:val="0"/>
              <w:spacing w:before="40" w:after="40" w:line="220" w:lineRule="exact"/>
              <w:jc w:val="right"/>
              <w:rPr>
                <w:sz w:val="18"/>
              </w:rPr>
            </w:pPr>
            <w:r w:rsidRPr="00B9781C">
              <w:rPr>
                <w:sz w:val="18"/>
                <w:lang w:val="fr-FR"/>
              </w:rPr>
              <w:t>10</w:t>
            </w:r>
          </w:p>
        </w:tc>
        <w:tc>
          <w:tcPr>
            <w:tcW w:w="650" w:type="dxa"/>
            <w:shd w:val="clear" w:color="auto" w:fill="auto"/>
            <w:noWrap/>
            <w:vAlign w:val="bottom"/>
            <w:hideMark/>
          </w:tcPr>
          <w:p w14:paraId="643E7E27" w14:textId="77777777" w:rsidR="00B9781C" w:rsidRPr="00B9781C" w:rsidRDefault="00B9781C" w:rsidP="008432BF">
            <w:pPr>
              <w:suppressAutoHyphens w:val="0"/>
              <w:spacing w:before="40" w:after="40" w:line="220" w:lineRule="exact"/>
              <w:ind w:right="57"/>
              <w:jc w:val="right"/>
              <w:rPr>
                <w:sz w:val="18"/>
              </w:rPr>
            </w:pPr>
            <w:r w:rsidRPr="00B9781C">
              <w:rPr>
                <w:sz w:val="18"/>
                <w:lang w:val="fr-FR"/>
              </w:rPr>
              <w:t>488</w:t>
            </w:r>
          </w:p>
        </w:tc>
        <w:tc>
          <w:tcPr>
            <w:tcW w:w="758" w:type="dxa"/>
            <w:shd w:val="clear" w:color="auto" w:fill="auto"/>
            <w:noWrap/>
            <w:vAlign w:val="bottom"/>
            <w:hideMark/>
          </w:tcPr>
          <w:p w14:paraId="4C7A8D70"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388 </w:t>
            </w:r>
          </w:p>
        </w:tc>
        <w:tc>
          <w:tcPr>
            <w:tcW w:w="759" w:type="dxa"/>
            <w:shd w:val="clear" w:color="auto" w:fill="auto"/>
            <w:noWrap/>
            <w:vAlign w:val="bottom"/>
            <w:hideMark/>
          </w:tcPr>
          <w:p w14:paraId="1490D16A"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12 </w:t>
            </w:r>
          </w:p>
        </w:tc>
        <w:tc>
          <w:tcPr>
            <w:tcW w:w="543" w:type="dxa"/>
            <w:shd w:val="clear" w:color="auto" w:fill="auto"/>
            <w:noWrap/>
            <w:vAlign w:val="bottom"/>
            <w:hideMark/>
          </w:tcPr>
          <w:p w14:paraId="12BE8D2D" w14:textId="77777777" w:rsidR="00B9781C" w:rsidRPr="00B9781C" w:rsidRDefault="00B9781C" w:rsidP="00B9781C">
            <w:pPr>
              <w:suppressAutoHyphens w:val="0"/>
              <w:spacing w:before="40" w:after="40" w:line="220" w:lineRule="exact"/>
              <w:jc w:val="right"/>
              <w:rPr>
                <w:sz w:val="18"/>
              </w:rPr>
            </w:pPr>
            <w:r w:rsidRPr="00B9781C">
              <w:rPr>
                <w:sz w:val="18"/>
                <w:lang w:val="fr-FR"/>
              </w:rPr>
              <w:t>400</w:t>
            </w:r>
          </w:p>
        </w:tc>
      </w:tr>
      <w:tr w:rsidR="00B9781C" w:rsidRPr="00B9781C" w14:paraId="59792B22" w14:textId="77777777" w:rsidTr="00B9781C">
        <w:tc>
          <w:tcPr>
            <w:tcW w:w="1298" w:type="dxa"/>
            <w:shd w:val="clear" w:color="auto" w:fill="auto"/>
            <w:noWrap/>
            <w:hideMark/>
          </w:tcPr>
          <w:p w14:paraId="6F89B1DC" w14:textId="342115AA" w:rsidR="00B9781C" w:rsidRPr="003D49E2" w:rsidRDefault="00B9781C" w:rsidP="00B9781C">
            <w:pPr>
              <w:suppressAutoHyphens w:val="0"/>
              <w:spacing w:before="40" w:after="40" w:line="220" w:lineRule="exact"/>
              <w:rPr>
                <w:spacing w:val="-4"/>
                <w:sz w:val="18"/>
              </w:rPr>
            </w:pPr>
            <w:r w:rsidRPr="003D49E2">
              <w:rPr>
                <w:spacing w:val="-4"/>
                <w:sz w:val="18"/>
                <w:lang w:val="fr-FR"/>
              </w:rPr>
              <w:t>Activité professionnelle/</w:t>
            </w:r>
            <w:r w:rsidR="003D49E2" w:rsidRPr="003D49E2">
              <w:rPr>
                <w:spacing w:val="-4"/>
                <w:sz w:val="18"/>
                <w:lang w:val="fr-FR"/>
              </w:rPr>
              <w:br/>
            </w:r>
            <w:r w:rsidRPr="003D49E2">
              <w:rPr>
                <w:spacing w:val="-4"/>
                <w:sz w:val="18"/>
                <w:lang w:val="fr-FR"/>
              </w:rPr>
              <w:t>emploi</w:t>
            </w:r>
          </w:p>
        </w:tc>
        <w:tc>
          <w:tcPr>
            <w:tcW w:w="652" w:type="dxa"/>
            <w:shd w:val="clear" w:color="auto" w:fill="auto"/>
            <w:noWrap/>
            <w:vAlign w:val="bottom"/>
            <w:hideMark/>
          </w:tcPr>
          <w:p w14:paraId="1079461A" w14:textId="77777777" w:rsidR="00B9781C" w:rsidRPr="00B9781C" w:rsidRDefault="00B9781C" w:rsidP="00B9781C">
            <w:pPr>
              <w:suppressAutoHyphens w:val="0"/>
              <w:spacing w:before="40" w:after="40" w:line="220" w:lineRule="exact"/>
              <w:jc w:val="right"/>
              <w:rPr>
                <w:sz w:val="18"/>
              </w:rPr>
            </w:pPr>
            <w:r w:rsidRPr="00B9781C">
              <w:rPr>
                <w:sz w:val="18"/>
                <w:lang w:val="fr-FR"/>
              </w:rPr>
              <w:t>187</w:t>
            </w:r>
          </w:p>
        </w:tc>
        <w:tc>
          <w:tcPr>
            <w:tcW w:w="650" w:type="dxa"/>
            <w:shd w:val="clear" w:color="auto" w:fill="auto"/>
            <w:noWrap/>
            <w:vAlign w:val="bottom"/>
            <w:hideMark/>
          </w:tcPr>
          <w:p w14:paraId="17830C9E"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c>
          <w:tcPr>
            <w:tcW w:w="543" w:type="dxa"/>
            <w:shd w:val="clear" w:color="auto" w:fill="auto"/>
            <w:noWrap/>
            <w:vAlign w:val="bottom"/>
            <w:hideMark/>
          </w:tcPr>
          <w:p w14:paraId="1987D395" w14:textId="77777777" w:rsidR="00B9781C" w:rsidRPr="00B9781C" w:rsidRDefault="00B9781C" w:rsidP="008432BF">
            <w:pPr>
              <w:suppressAutoHyphens w:val="0"/>
              <w:spacing w:before="40" w:after="40" w:line="220" w:lineRule="exact"/>
              <w:ind w:right="57"/>
              <w:jc w:val="right"/>
              <w:rPr>
                <w:sz w:val="18"/>
              </w:rPr>
            </w:pPr>
            <w:r w:rsidRPr="00B9781C">
              <w:rPr>
                <w:sz w:val="18"/>
                <w:lang w:val="fr-FR"/>
              </w:rPr>
              <w:t>189</w:t>
            </w:r>
          </w:p>
        </w:tc>
        <w:tc>
          <w:tcPr>
            <w:tcW w:w="758" w:type="dxa"/>
            <w:shd w:val="clear" w:color="auto" w:fill="auto"/>
            <w:noWrap/>
            <w:vAlign w:val="bottom"/>
            <w:hideMark/>
          </w:tcPr>
          <w:p w14:paraId="0ACCA7DD" w14:textId="77777777" w:rsidR="00B9781C" w:rsidRPr="00B9781C" w:rsidRDefault="00B9781C" w:rsidP="00B9781C">
            <w:pPr>
              <w:suppressAutoHyphens w:val="0"/>
              <w:spacing w:before="40" w:after="40" w:line="220" w:lineRule="exact"/>
              <w:jc w:val="right"/>
              <w:rPr>
                <w:sz w:val="18"/>
              </w:rPr>
            </w:pPr>
            <w:r w:rsidRPr="00B9781C">
              <w:rPr>
                <w:sz w:val="18"/>
                <w:lang w:val="fr-FR"/>
              </w:rPr>
              <w:t>183</w:t>
            </w:r>
          </w:p>
        </w:tc>
        <w:tc>
          <w:tcPr>
            <w:tcW w:w="759" w:type="dxa"/>
            <w:shd w:val="clear" w:color="auto" w:fill="auto"/>
            <w:noWrap/>
            <w:vAlign w:val="bottom"/>
            <w:hideMark/>
          </w:tcPr>
          <w:p w14:paraId="68508D9E" w14:textId="77777777" w:rsidR="00B9781C" w:rsidRPr="00B9781C" w:rsidRDefault="00B9781C" w:rsidP="00B9781C">
            <w:pPr>
              <w:suppressAutoHyphens w:val="0"/>
              <w:spacing w:before="40" w:after="40" w:line="220" w:lineRule="exact"/>
              <w:jc w:val="right"/>
              <w:rPr>
                <w:sz w:val="18"/>
              </w:rPr>
            </w:pPr>
            <w:r w:rsidRPr="00B9781C">
              <w:rPr>
                <w:sz w:val="18"/>
                <w:lang w:val="fr-FR"/>
              </w:rPr>
              <w:t>5</w:t>
            </w:r>
          </w:p>
        </w:tc>
        <w:tc>
          <w:tcPr>
            <w:tcW w:w="650" w:type="dxa"/>
            <w:shd w:val="clear" w:color="auto" w:fill="auto"/>
            <w:noWrap/>
            <w:vAlign w:val="bottom"/>
            <w:hideMark/>
          </w:tcPr>
          <w:p w14:paraId="7555D969" w14:textId="77777777" w:rsidR="00B9781C" w:rsidRPr="00B9781C" w:rsidRDefault="00B9781C" w:rsidP="008432BF">
            <w:pPr>
              <w:suppressAutoHyphens w:val="0"/>
              <w:spacing w:before="40" w:after="40" w:line="220" w:lineRule="exact"/>
              <w:ind w:right="57"/>
              <w:jc w:val="right"/>
              <w:rPr>
                <w:sz w:val="18"/>
              </w:rPr>
            </w:pPr>
            <w:r w:rsidRPr="00B9781C">
              <w:rPr>
                <w:sz w:val="18"/>
                <w:lang w:val="fr-FR"/>
              </w:rPr>
              <w:t>188</w:t>
            </w:r>
          </w:p>
        </w:tc>
        <w:tc>
          <w:tcPr>
            <w:tcW w:w="758" w:type="dxa"/>
            <w:shd w:val="clear" w:color="auto" w:fill="auto"/>
            <w:noWrap/>
            <w:vAlign w:val="bottom"/>
            <w:hideMark/>
          </w:tcPr>
          <w:p w14:paraId="79828A60"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96 </w:t>
            </w:r>
          </w:p>
        </w:tc>
        <w:tc>
          <w:tcPr>
            <w:tcW w:w="759" w:type="dxa"/>
            <w:shd w:val="clear" w:color="auto" w:fill="auto"/>
            <w:noWrap/>
            <w:vAlign w:val="bottom"/>
            <w:hideMark/>
          </w:tcPr>
          <w:p w14:paraId="2003812F"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7 </w:t>
            </w:r>
          </w:p>
        </w:tc>
        <w:tc>
          <w:tcPr>
            <w:tcW w:w="543" w:type="dxa"/>
            <w:shd w:val="clear" w:color="auto" w:fill="auto"/>
            <w:noWrap/>
            <w:vAlign w:val="bottom"/>
            <w:hideMark/>
          </w:tcPr>
          <w:p w14:paraId="417FA8BD" w14:textId="77777777" w:rsidR="00B9781C" w:rsidRPr="00B9781C" w:rsidRDefault="00B9781C" w:rsidP="00B9781C">
            <w:pPr>
              <w:suppressAutoHyphens w:val="0"/>
              <w:spacing w:before="40" w:after="40" w:line="220" w:lineRule="exact"/>
              <w:jc w:val="right"/>
              <w:rPr>
                <w:sz w:val="18"/>
              </w:rPr>
            </w:pPr>
            <w:r w:rsidRPr="00B9781C">
              <w:rPr>
                <w:sz w:val="18"/>
                <w:lang w:val="fr-FR"/>
              </w:rPr>
              <w:t>103</w:t>
            </w:r>
          </w:p>
        </w:tc>
      </w:tr>
      <w:tr w:rsidR="00B9781C" w:rsidRPr="00B9781C" w14:paraId="78967580" w14:textId="77777777" w:rsidTr="00B9781C">
        <w:tc>
          <w:tcPr>
            <w:tcW w:w="1298" w:type="dxa"/>
            <w:shd w:val="clear" w:color="auto" w:fill="auto"/>
            <w:noWrap/>
            <w:hideMark/>
          </w:tcPr>
          <w:p w14:paraId="18789457" w14:textId="77777777" w:rsidR="00B9781C" w:rsidRPr="00B9781C" w:rsidRDefault="00B9781C" w:rsidP="00B9781C">
            <w:pPr>
              <w:suppressAutoHyphens w:val="0"/>
              <w:spacing w:before="40" w:after="40" w:line="220" w:lineRule="exact"/>
              <w:rPr>
                <w:sz w:val="18"/>
              </w:rPr>
            </w:pPr>
            <w:r w:rsidRPr="00B9781C">
              <w:rPr>
                <w:sz w:val="18"/>
                <w:lang w:val="fr-FR"/>
              </w:rPr>
              <w:t>Fin de contrat</w:t>
            </w:r>
          </w:p>
        </w:tc>
        <w:tc>
          <w:tcPr>
            <w:tcW w:w="652" w:type="dxa"/>
            <w:shd w:val="clear" w:color="auto" w:fill="auto"/>
            <w:noWrap/>
            <w:vAlign w:val="bottom"/>
            <w:hideMark/>
          </w:tcPr>
          <w:p w14:paraId="64DF910A"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650" w:type="dxa"/>
            <w:shd w:val="clear" w:color="auto" w:fill="auto"/>
            <w:noWrap/>
            <w:vAlign w:val="bottom"/>
            <w:hideMark/>
          </w:tcPr>
          <w:p w14:paraId="6FCC18C0" w14:textId="29981466" w:rsidR="00B9781C" w:rsidRPr="00B9781C" w:rsidRDefault="00B9781C" w:rsidP="00B9781C">
            <w:pPr>
              <w:suppressAutoHyphens w:val="0"/>
              <w:spacing w:before="40" w:after="40" w:line="220" w:lineRule="exact"/>
              <w:jc w:val="right"/>
              <w:rPr>
                <w:sz w:val="18"/>
              </w:rPr>
            </w:pPr>
            <w:r w:rsidRPr="00B9781C">
              <w:rPr>
                <w:sz w:val="18"/>
                <w:lang w:val="fr-FR"/>
              </w:rPr>
              <w:t>5</w:t>
            </w:r>
            <w:r w:rsidR="003D49E2">
              <w:rPr>
                <w:sz w:val="18"/>
                <w:lang w:val="fr-FR"/>
              </w:rPr>
              <w:t> </w:t>
            </w:r>
            <w:r w:rsidRPr="00B9781C">
              <w:rPr>
                <w:sz w:val="18"/>
                <w:lang w:val="fr-FR"/>
              </w:rPr>
              <w:t xml:space="preserve">330 </w:t>
            </w:r>
          </w:p>
        </w:tc>
        <w:tc>
          <w:tcPr>
            <w:tcW w:w="543" w:type="dxa"/>
            <w:shd w:val="clear" w:color="auto" w:fill="auto"/>
            <w:noWrap/>
            <w:vAlign w:val="bottom"/>
            <w:hideMark/>
          </w:tcPr>
          <w:p w14:paraId="03DE8214" w14:textId="7B8B3D46" w:rsidR="00B9781C" w:rsidRPr="00B9781C" w:rsidRDefault="00B9781C" w:rsidP="008432BF">
            <w:pPr>
              <w:suppressAutoHyphens w:val="0"/>
              <w:spacing w:before="40" w:after="40" w:line="220" w:lineRule="exact"/>
              <w:ind w:right="57"/>
              <w:jc w:val="right"/>
              <w:rPr>
                <w:sz w:val="18"/>
              </w:rPr>
            </w:pPr>
            <w:r w:rsidRPr="00B9781C">
              <w:rPr>
                <w:sz w:val="18"/>
                <w:lang w:val="fr-FR"/>
              </w:rPr>
              <w:t>5</w:t>
            </w:r>
            <w:r w:rsidR="003D49E2">
              <w:rPr>
                <w:sz w:val="18"/>
                <w:lang w:val="fr-FR"/>
              </w:rPr>
              <w:t> </w:t>
            </w:r>
            <w:r w:rsidRPr="00B9781C">
              <w:rPr>
                <w:sz w:val="18"/>
                <w:lang w:val="fr-FR"/>
              </w:rPr>
              <w:t>330</w:t>
            </w:r>
          </w:p>
        </w:tc>
        <w:tc>
          <w:tcPr>
            <w:tcW w:w="758" w:type="dxa"/>
            <w:shd w:val="clear" w:color="auto" w:fill="auto"/>
            <w:noWrap/>
            <w:vAlign w:val="bottom"/>
            <w:hideMark/>
          </w:tcPr>
          <w:p w14:paraId="0A30E45A"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759" w:type="dxa"/>
            <w:shd w:val="clear" w:color="auto" w:fill="auto"/>
            <w:noWrap/>
            <w:vAlign w:val="bottom"/>
            <w:hideMark/>
          </w:tcPr>
          <w:p w14:paraId="10B5152F" w14:textId="405212AF" w:rsidR="00B9781C" w:rsidRPr="00B9781C" w:rsidRDefault="00B9781C" w:rsidP="00B9781C">
            <w:pPr>
              <w:suppressAutoHyphens w:val="0"/>
              <w:spacing w:before="40" w:after="40" w:line="220" w:lineRule="exact"/>
              <w:jc w:val="right"/>
              <w:rPr>
                <w:sz w:val="18"/>
              </w:rPr>
            </w:pPr>
            <w:r w:rsidRPr="00B9781C">
              <w:rPr>
                <w:sz w:val="18"/>
                <w:lang w:val="fr-FR"/>
              </w:rPr>
              <w:t>6</w:t>
            </w:r>
            <w:r w:rsidR="003D49E2">
              <w:rPr>
                <w:sz w:val="18"/>
                <w:lang w:val="fr-FR"/>
              </w:rPr>
              <w:t> </w:t>
            </w:r>
            <w:r w:rsidRPr="00B9781C">
              <w:rPr>
                <w:sz w:val="18"/>
                <w:lang w:val="fr-FR"/>
              </w:rPr>
              <w:t>139</w:t>
            </w:r>
          </w:p>
        </w:tc>
        <w:tc>
          <w:tcPr>
            <w:tcW w:w="650" w:type="dxa"/>
            <w:shd w:val="clear" w:color="auto" w:fill="auto"/>
            <w:noWrap/>
            <w:vAlign w:val="bottom"/>
            <w:hideMark/>
          </w:tcPr>
          <w:p w14:paraId="0DFA604D" w14:textId="48B5B5E1" w:rsidR="00B9781C" w:rsidRPr="00B9781C" w:rsidRDefault="00B9781C" w:rsidP="008432BF">
            <w:pPr>
              <w:suppressAutoHyphens w:val="0"/>
              <w:spacing w:before="40" w:after="40" w:line="220" w:lineRule="exact"/>
              <w:ind w:right="57"/>
              <w:jc w:val="right"/>
              <w:rPr>
                <w:sz w:val="18"/>
              </w:rPr>
            </w:pPr>
            <w:r w:rsidRPr="00B9781C">
              <w:rPr>
                <w:sz w:val="18"/>
                <w:lang w:val="fr-FR"/>
              </w:rPr>
              <w:t>6</w:t>
            </w:r>
            <w:r w:rsidR="003D49E2">
              <w:rPr>
                <w:sz w:val="18"/>
                <w:lang w:val="fr-FR"/>
              </w:rPr>
              <w:t> </w:t>
            </w:r>
            <w:r w:rsidRPr="00B9781C">
              <w:rPr>
                <w:sz w:val="18"/>
                <w:lang w:val="fr-FR"/>
              </w:rPr>
              <w:t>139</w:t>
            </w:r>
          </w:p>
        </w:tc>
        <w:tc>
          <w:tcPr>
            <w:tcW w:w="758" w:type="dxa"/>
            <w:shd w:val="clear" w:color="auto" w:fill="auto"/>
            <w:noWrap/>
            <w:vAlign w:val="bottom"/>
            <w:hideMark/>
          </w:tcPr>
          <w:p w14:paraId="594D349A"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759" w:type="dxa"/>
            <w:shd w:val="clear" w:color="auto" w:fill="auto"/>
            <w:noWrap/>
            <w:vAlign w:val="bottom"/>
            <w:hideMark/>
          </w:tcPr>
          <w:p w14:paraId="01E7CE7E" w14:textId="2FC847F2" w:rsidR="00B9781C" w:rsidRPr="00B9781C" w:rsidRDefault="00B9781C" w:rsidP="00B9781C">
            <w:pPr>
              <w:suppressAutoHyphens w:val="0"/>
              <w:spacing w:before="40" w:after="40" w:line="220" w:lineRule="exact"/>
              <w:jc w:val="right"/>
              <w:rPr>
                <w:sz w:val="18"/>
              </w:rPr>
            </w:pPr>
            <w:r w:rsidRPr="00B9781C">
              <w:rPr>
                <w:sz w:val="18"/>
                <w:lang w:val="fr-FR"/>
              </w:rPr>
              <w:t>4</w:t>
            </w:r>
            <w:r w:rsidR="003D49E2">
              <w:rPr>
                <w:sz w:val="18"/>
                <w:lang w:val="fr-FR"/>
              </w:rPr>
              <w:t> </w:t>
            </w:r>
            <w:r w:rsidRPr="00B9781C">
              <w:rPr>
                <w:sz w:val="18"/>
                <w:lang w:val="fr-FR"/>
              </w:rPr>
              <w:t xml:space="preserve">126 </w:t>
            </w:r>
          </w:p>
        </w:tc>
        <w:tc>
          <w:tcPr>
            <w:tcW w:w="543" w:type="dxa"/>
            <w:shd w:val="clear" w:color="auto" w:fill="auto"/>
            <w:noWrap/>
            <w:vAlign w:val="bottom"/>
            <w:hideMark/>
          </w:tcPr>
          <w:p w14:paraId="34E96362" w14:textId="1B317CE1" w:rsidR="00B9781C" w:rsidRPr="00B9781C" w:rsidRDefault="00B9781C" w:rsidP="00B9781C">
            <w:pPr>
              <w:suppressAutoHyphens w:val="0"/>
              <w:spacing w:before="40" w:after="40" w:line="220" w:lineRule="exact"/>
              <w:jc w:val="right"/>
              <w:rPr>
                <w:sz w:val="18"/>
              </w:rPr>
            </w:pPr>
            <w:r w:rsidRPr="00B9781C">
              <w:rPr>
                <w:sz w:val="18"/>
                <w:lang w:val="fr-FR"/>
              </w:rPr>
              <w:t>4</w:t>
            </w:r>
            <w:r w:rsidR="003D49E2">
              <w:rPr>
                <w:sz w:val="18"/>
                <w:lang w:val="fr-FR"/>
              </w:rPr>
              <w:t> </w:t>
            </w:r>
            <w:r w:rsidRPr="00B9781C">
              <w:rPr>
                <w:sz w:val="18"/>
                <w:lang w:val="fr-FR"/>
              </w:rPr>
              <w:t>126</w:t>
            </w:r>
          </w:p>
        </w:tc>
      </w:tr>
      <w:tr w:rsidR="00B9781C" w:rsidRPr="00B9781C" w14:paraId="35615FCC" w14:textId="77777777" w:rsidTr="00B9781C">
        <w:tc>
          <w:tcPr>
            <w:tcW w:w="1298" w:type="dxa"/>
            <w:shd w:val="clear" w:color="auto" w:fill="auto"/>
            <w:noWrap/>
            <w:hideMark/>
          </w:tcPr>
          <w:p w14:paraId="3F26AA9C" w14:textId="77777777" w:rsidR="00B9781C" w:rsidRPr="00B9781C" w:rsidRDefault="00B9781C" w:rsidP="00B9781C">
            <w:pPr>
              <w:suppressAutoHyphens w:val="0"/>
              <w:spacing w:before="40" w:after="40" w:line="220" w:lineRule="exact"/>
              <w:rPr>
                <w:sz w:val="18"/>
              </w:rPr>
            </w:pPr>
            <w:r w:rsidRPr="00B9781C">
              <w:rPr>
                <w:sz w:val="18"/>
                <w:lang w:val="fr-FR"/>
              </w:rPr>
              <w:lastRenderedPageBreak/>
              <w:t>Prise en charge médicale</w:t>
            </w:r>
          </w:p>
        </w:tc>
        <w:tc>
          <w:tcPr>
            <w:tcW w:w="652" w:type="dxa"/>
            <w:shd w:val="clear" w:color="auto" w:fill="auto"/>
            <w:noWrap/>
            <w:vAlign w:val="bottom"/>
            <w:hideMark/>
          </w:tcPr>
          <w:p w14:paraId="496BE6EE"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650" w:type="dxa"/>
            <w:shd w:val="clear" w:color="auto" w:fill="auto"/>
            <w:noWrap/>
            <w:vAlign w:val="bottom"/>
            <w:hideMark/>
          </w:tcPr>
          <w:p w14:paraId="4B872482"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543" w:type="dxa"/>
            <w:shd w:val="clear" w:color="auto" w:fill="auto"/>
            <w:noWrap/>
            <w:vAlign w:val="bottom"/>
            <w:hideMark/>
          </w:tcPr>
          <w:p w14:paraId="1A906639" w14:textId="77777777" w:rsidR="00B9781C" w:rsidRPr="00B9781C" w:rsidRDefault="00B9781C" w:rsidP="008432BF">
            <w:pPr>
              <w:suppressAutoHyphens w:val="0"/>
              <w:spacing w:before="40" w:after="40" w:line="220" w:lineRule="exact"/>
              <w:ind w:right="57"/>
              <w:jc w:val="right"/>
              <w:rPr>
                <w:sz w:val="18"/>
              </w:rPr>
            </w:pPr>
            <w:r w:rsidRPr="00B9781C">
              <w:rPr>
                <w:sz w:val="18"/>
                <w:lang w:val="fr-FR"/>
              </w:rPr>
              <w:t>0</w:t>
            </w:r>
          </w:p>
        </w:tc>
        <w:tc>
          <w:tcPr>
            <w:tcW w:w="758" w:type="dxa"/>
            <w:shd w:val="clear" w:color="auto" w:fill="auto"/>
            <w:noWrap/>
            <w:vAlign w:val="bottom"/>
            <w:hideMark/>
          </w:tcPr>
          <w:p w14:paraId="30AE47C3"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759" w:type="dxa"/>
            <w:shd w:val="clear" w:color="auto" w:fill="auto"/>
            <w:noWrap/>
            <w:vAlign w:val="bottom"/>
            <w:hideMark/>
          </w:tcPr>
          <w:p w14:paraId="2903E061"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650" w:type="dxa"/>
            <w:shd w:val="clear" w:color="auto" w:fill="auto"/>
            <w:noWrap/>
            <w:vAlign w:val="bottom"/>
            <w:hideMark/>
          </w:tcPr>
          <w:p w14:paraId="14C3A93B" w14:textId="77777777" w:rsidR="00B9781C" w:rsidRPr="00B9781C" w:rsidRDefault="00B9781C" w:rsidP="008432BF">
            <w:pPr>
              <w:suppressAutoHyphens w:val="0"/>
              <w:spacing w:before="40" w:after="40" w:line="220" w:lineRule="exact"/>
              <w:ind w:right="57"/>
              <w:jc w:val="right"/>
              <w:rPr>
                <w:sz w:val="18"/>
              </w:rPr>
            </w:pPr>
            <w:r w:rsidRPr="00B9781C">
              <w:rPr>
                <w:sz w:val="18"/>
                <w:lang w:val="fr-FR"/>
              </w:rPr>
              <w:t>0</w:t>
            </w:r>
          </w:p>
        </w:tc>
        <w:tc>
          <w:tcPr>
            <w:tcW w:w="758" w:type="dxa"/>
            <w:shd w:val="clear" w:color="auto" w:fill="auto"/>
            <w:noWrap/>
            <w:vAlign w:val="bottom"/>
            <w:hideMark/>
          </w:tcPr>
          <w:p w14:paraId="313FF48E" w14:textId="77777777" w:rsidR="00B9781C" w:rsidRPr="00B9781C" w:rsidRDefault="00B9781C" w:rsidP="00B9781C">
            <w:pPr>
              <w:suppressAutoHyphens w:val="0"/>
              <w:spacing w:before="40" w:after="40" w:line="220" w:lineRule="exact"/>
              <w:jc w:val="right"/>
              <w:rPr>
                <w:sz w:val="18"/>
              </w:rPr>
            </w:pPr>
            <w:r w:rsidRPr="00B9781C">
              <w:rPr>
                <w:sz w:val="18"/>
              </w:rPr>
              <w:t> </w:t>
            </w:r>
          </w:p>
        </w:tc>
        <w:tc>
          <w:tcPr>
            <w:tcW w:w="759" w:type="dxa"/>
            <w:shd w:val="clear" w:color="auto" w:fill="auto"/>
            <w:noWrap/>
            <w:vAlign w:val="bottom"/>
            <w:hideMark/>
          </w:tcPr>
          <w:p w14:paraId="7D95C74B"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1 </w:t>
            </w:r>
          </w:p>
        </w:tc>
        <w:tc>
          <w:tcPr>
            <w:tcW w:w="543" w:type="dxa"/>
            <w:shd w:val="clear" w:color="auto" w:fill="auto"/>
            <w:noWrap/>
            <w:vAlign w:val="bottom"/>
            <w:hideMark/>
          </w:tcPr>
          <w:p w14:paraId="760B9509"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631E61BF" w14:textId="77777777" w:rsidTr="00E90CD6">
        <w:tc>
          <w:tcPr>
            <w:tcW w:w="1298" w:type="dxa"/>
            <w:tcBorders>
              <w:bottom w:val="single" w:sz="4" w:space="0" w:color="auto"/>
            </w:tcBorders>
            <w:shd w:val="clear" w:color="auto" w:fill="auto"/>
            <w:noWrap/>
            <w:hideMark/>
          </w:tcPr>
          <w:p w14:paraId="73A4F3BE" w14:textId="77777777" w:rsidR="00B9781C" w:rsidRPr="00B9781C" w:rsidRDefault="00B9781C" w:rsidP="00B9781C">
            <w:pPr>
              <w:suppressAutoHyphens w:val="0"/>
              <w:spacing w:before="40" w:after="40" w:line="220" w:lineRule="exact"/>
              <w:rPr>
                <w:sz w:val="18"/>
              </w:rPr>
            </w:pPr>
            <w:r w:rsidRPr="00B9781C">
              <w:rPr>
                <w:sz w:val="18"/>
                <w:lang w:val="fr-FR"/>
              </w:rPr>
              <w:t>Autres</w:t>
            </w:r>
          </w:p>
        </w:tc>
        <w:tc>
          <w:tcPr>
            <w:tcW w:w="652" w:type="dxa"/>
            <w:tcBorders>
              <w:bottom w:val="single" w:sz="4" w:space="0" w:color="auto"/>
            </w:tcBorders>
            <w:shd w:val="clear" w:color="auto" w:fill="auto"/>
            <w:noWrap/>
            <w:vAlign w:val="bottom"/>
            <w:hideMark/>
          </w:tcPr>
          <w:p w14:paraId="1A27A9AD"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19 </w:t>
            </w:r>
          </w:p>
        </w:tc>
        <w:tc>
          <w:tcPr>
            <w:tcW w:w="650" w:type="dxa"/>
            <w:tcBorders>
              <w:bottom w:val="single" w:sz="4" w:space="0" w:color="auto"/>
            </w:tcBorders>
            <w:shd w:val="clear" w:color="auto" w:fill="auto"/>
            <w:noWrap/>
            <w:vAlign w:val="bottom"/>
            <w:hideMark/>
          </w:tcPr>
          <w:p w14:paraId="7EA509D1"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3 </w:t>
            </w:r>
          </w:p>
        </w:tc>
        <w:tc>
          <w:tcPr>
            <w:tcW w:w="543" w:type="dxa"/>
            <w:tcBorders>
              <w:bottom w:val="single" w:sz="4" w:space="0" w:color="auto"/>
            </w:tcBorders>
            <w:shd w:val="clear" w:color="auto" w:fill="auto"/>
            <w:noWrap/>
            <w:vAlign w:val="bottom"/>
            <w:hideMark/>
          </w:tcPr>
          <w:p w14:paraId="1C768B11" w14:textId="77777777" w:rsidR="00B9781C" w:rsidRPr="00B9781C" w:rsidRDefault="00B9781C" w:rsidP="008432BF">
            <w:pPr>
              <w:suppressAutoHyphens w:val="0"/>
              <w:spacing w:before="40" w:after="40" w:line="220" w:lineRule="exact"/>
              <w:ind w:right="57"/>
              <w:jc w:val="right"/>
              <w:rPr>
                <w:sz w:val="18"/>
              </w:rPr>
            </w:pPr>
            <w:r w:rsidRPr="00B9781C">
              <w:rPr>
                <w:sz w:val="18"/>
                <w:lang w:val="fr-FR"/>
              </w:rPr>
              <w:t>22</w:t>
            </w:r>
          </w:p>
        </w:tc>
        <w:tc>
          <w:tcPr>
            <w:tcW w:w="758" w:type="dxa"/>
            <w:tcBorders>
              <w:bottom w:val="single" w:sz="4" w:space="0" w:color="auto"/>
            </w:tcBorders>
            <w:shd w:val="clear" w:color="auto" w:fill="auto"/>
            <w:noWrap/>
            <w:vAlign w:val="bottom"/>
            <w:hideMark/>
          </w:tcPr>
          <w:p w14:paraId="0AC1D3A3" w14:textId="77777777" w:rsidR="00B9781C" w:rsidRPr="00B9781C" w:rsidRDefault="00B9781C" w:rsidP="00B9781C">
            <w:pPr>
              <w:suppressAutoHyphens w:val="0"/>
              <w:spacing w:before="40" w:after="40" w:line="220" w:lineRule="exact"/>
              <w:jc w:val="right"/>
              <w:rPr>
                <w:sz w:val="18"/>
              </w:rPr>
            </w:pPr>
            <w:r w:rsidRPr="00B9781C">
              <w:rPr>
                <w:sz w:val="18"/>
                <w:lang w:val="fr-FR"/>
              </w:rPr>
              <w:t>18</w:t>
            </w:r>
          </w:p>
        </w:tc>
        <w:tc>
          <w:tcPr>
            <w:tcW w:w="759" w:type="dxa"/>
            <w:tcBorders>
              <w:bottom w:val="single" w:sz="4" w:space="0" w:color="auto"/>
            </w:tcBorders>
            <w:shd w:val="clear" w:color="auto" w:fill="auto"/>
            <w:noWrap/>
            <w:vAlign w:val="bottom"/>
            <w:hideMark/>
          </w:tcPr>
          <w:p w14:paraId="48E0BA21" w14:textId="77777777" w:rsidR="00B9781C" w:rsidRPr="00B9781C" w:rsidRDefault="00B9781C" w:rsidP="00B9781C">
            <w:pPr>
              <w:suppressAutoHyphens w:val="0"/>
              <w:spacing w:before="40" w:after="40" w:line="220" w:lineRule="exact"/>
              <w:jc w:val="right"/>
              <w:rPr>
                <w:sz w:val="18"/>
              </w:rPr>
            </w:pPr>
            <w:r w:rsidRPr="00B9781C">
              <w:rPr>
                <w:sz w:val="18"/>
                <w:lang w:val="fr-FR"/>
              </w:rPr>
              <w:t>0</w:t>
            </w:r>
          </w:p>
        </w:tc>
        <w:tc>
          <w:tcPr>
            <w:tcW w:w="650" w:type="dxa"/>
            <w:tcBorders>
              <w:bottom w:val="single" w:sz="4" w:space="0" w:color="auto"/>
            </w:tcBorders>
            <w:shd w:val="clear" w:color="auto" w:fill="auto"/>
            <w:noWrap/>
            <w:vAlign w:val="bottom"/>
            <w:hideMark/>
          </w:tcPr>
          <w:p w14:paraId="70515A61" w14:textId="77777777" w:rsidR="00B9781C" w:rsidRPr="00B9781C" w:rsidRDefault="00B9781C" w:rsidP="008432BF">
            <w:pPr>
              <w:suppressAutoHyphens w:val="0"/>
              <w:spacing w:before="40" w:after="40" w:line="220" w:lineRule="exact"/>
              <w:ind w:right="57"/>
              <w:jc w:val="right"/>
              <w:rPr>
                <w:sz w:val="18"/>
              </w:rPr>
            </w:pPr>
            <w:r w:rsidRPr="00B9781C">
              <w:rPr>
                <w:sz w:val="18"/>
                <w:lang w:val="fr-FR"/>
              </w:rPr>
              <w:t>0</w:t>
            </w:r>
          </w:p>
        </w:tc>
        <w:tc>
          <w:tcPr>
            <w:tcW w:w="758" w:type="dxa"/>
            <w:tcBorders>
              <w:bottom w:val="single" w:sz="4" w:space="0" w:color="auto"/>
            </w:tcBorders>
            <w:shd w:val="clear" w:color="auto" w:fill="auto"/>
            <w:noWrap/>
            <w:vAlign w:val="bottom"/>
            <w:hideMark/>
          </w:tcPr>
          <w:p w14:paraId="7C0525A2"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191 </w:t>
            </w:r>
          </w:p>
        </w:tc>
        <w:tc>
          <w:tcPr>
            <w:tcW w:w="759" w:type="dxa"/>
            <w:tcBorders>
              <w:bottom w:val="single" w:sz="4" w:space="0" w:color="auto"/>
            </w:tcBorders>
            <w:shd w:val="clear" w:color="auto" w:fill="auto"/>
            <w:noWrap/>
            <w:vAlign w:val="bottom"/>
            <w:hideMark/>
          </w:tcPr>
          <w:p w14:paraId="6C81B55B" w14:textId="77777777" w:rsidR="00B9781C" w:rsidRPr="00B9781C" w:rsidRDefault="00B9781C" w:rsidP="00B9781C">
            <w:pPr>
              <w:suppressAutoHyphens w:val="0"/>
              <w:spacing w:before="40" w:after="40" w:line="220" w:lineRule="exact"/>
              <w:jc w:val="right"/>
              <w:rPr>
                <w:sz w:val="18"/>
              </w:rPr>
            </w:pPr>
            <w:r w:rsidRPr="00B9781C">
              <w:rPr>
                <w:sz w:val="18"/>
                <w:lang w:val="fr-FR"/>
              </w:rPr>
              <w:t xml:space="preserve">12 </w:t>
            </w:r>
          </w:p>
        </w:tc>
        <w:tc>
          <w:tcPr>
            <w:tcW w:w="543" w:type="dxa"/>
            <w:tcBorders>
              <w:bottom w:val="single" w:sz="4" w:space="0" w:color="auto"/>
            </w:tcBorders>
            <w:shd w:val="clear" w:color="auto" w:fill="auto"/>
            <w:noWrap/>
            <w:vAlign w:val="bottom"/>
            <w:hideMark/>
          </w:tcPr>
          <w:p w14:paraId="4717477D" w14:textId="77777777" w:rsidR="00B9781C" w:rsidRPr="00B9781C" w:rsidRDefault="00B9781C" w:rsidP="00B9781C">
            <w:pPr>
              <w:suppressAutoHyphens w:val="0"/>
              <w:spacing w:before="40" w:after="40" w:line="220" w:lineRule="exact"/>
              <w:jc w:val="right"/>
              <w:rPr>
                <w:sz w:val="18"/>
              </w:rPr>
            </w:pPr>
            <w:r w:rsidRPr="00B9781C">
              <w:rPr>
                <w:sz w:val="18"/>
                <w:lang w:val="fr-FR"/>
              </w:rPr>
              <w:t>203</w:t>
            </w:r>
          </w:p>
        </w:tc>
      </w:tr>
      <w:tr w:rsidR="00B9781C" w:rsidRPr="00E90CD6" w14:paraId="6C9B5CC2" w14:textId="77777777" w:rsidTr="00E90CD6">
        <w:tc>
          <w:tcPr>
            <w:tcW w:w="1298" w:type="dxa"/>
            <w:tcBorders>
              <w:top w:val="single" w:sz="4" w:space="0" w:color="auto"/>
              <w:bottom w:val="single" w:sz="12" w:space="0" w:color="auto"/>
            </w:tcBorders>
            <w:shd w:val="clear" w:color="auto" w:fill="auto"/>
            <w:noWrap/>
            <w:hideMark/>
          </w:tcPr>
          <w:p w14:paraId="1F98C656" w14:textId="77777777" w:rsidR="00B9781C" w:rsidRPr="00E90CD6" w:rsidRDefault="00B9781C" w:rsidP="00E90CD6">
            <w:pPr>
              <w:suppressAutoHyphens w:val="0"/>
              <w:spacing w:before="80" w:after="80" w:line="220" w:lineRule="exact"/>
              <w:ind w:left="283"/>
              <w:rPr>
                <w:b/>
                <w:sz w:val="18"/>
              </w:rPr>
            </w:pPr>
            <w:r w:rsidRPr="00E90CD6">
              <w:rPr>
                <w:b/>
                <w:sz w:val="18"/>
                <w:lang w:val="fr-FR"/>
              </w:rPr>
              <w:t>Total</w:t>
            </w:r>
          </w:p>
        </w:tc>
        <w:tc>
          <w:tcPr>
            <w:tcW w:w="652" w:type="dxa"/>
            <w:tcBorders>
              <w:top w:val="single" w:sz="4" w:space="0" w:color="auto"/>
              <w:bottom w:val="single" w:sz="12" w:space="0" w:color="auto"/>
            </w:tcBorders>
            <w:shd w:val="clear" w:color="auto" w:fill="auto"/>
            <w:noWrap/>
            <w:vAlign w:val="bottom"/>
            <w:hideMark/>
          </w:tcPr>
          <w:p w14:paraId="42FDA4F0" w14:textId="65DFD14B" w:rsidR="00B9781C" w:rsidRPr="00E90CD6" w:rsidRDefault="00B9781C" w:rsidP="00E90CD6">
            <w:pPr>
              <w:suppressAutoHyphens w:val="0"/>
              <w:spacing w:before="80" w:after="80" w:line="220" w:lineRule="exact"/>
              <w:jc w:val="right"/>
              <w:rPr>
                <w:b/>
                <w:sz w:val="18"/>
              </w:rPr>
            </w:pPr>
            <w:r w:rsidRPr="00E90CD6">
              <w:rPr>
                <w:b/>
                <w:sz w:val="18"/>
                <w:lang w:val="fr-FR"/>
              </w:rPr>
              <w:t>2</w:t>
            </w:r>
            <w:r w:rsidR="003D49E2">
              <w:rPr>
                <w:b/>
                <w:sz w:val="18"/>
                <w:lang w:val="fr-FR"/>
              </w:rPr>
              <w:t> </w:t>
            </w:r>
            <w:r w:rsidRPr="00E90CD6">
              <w:rPr>
                <w:b/>
                <w:sz w:val="18"/>
                <w:lang w:val="fr-FR"/>
              </w:rPr>
              <w:t>362</w:t>
            </w:r>
          </w:p>
        </w:tc>
        <w:tc>
          <w:tcPr>
            <w:tcW w:w="650" w:type="dxa"/>
            <w:tcBorders>
              <w:top w:val="single" w:sz="4" w:space="0" w:color="auto"/>
              <w:bottom w:val="single" w:sz="12" w:space="0" w:color="auto"/>
            </w:tcBorders>
            <w:shd w:val="clear" w:color="auto" w:fill="auto"/>
            <w:noWrap/>
            <w:vAlign w:val="bottom"/>
            <w:hideMark/>
          </w:tcPr>
          <w:p w14:paraId="17AD60E9" w14:textId="317E97EE" w:rsidR="00B9781C" w:rsidRPr="00E90CD6" w:rsidRDefault="00B9781C" w:rsidP="00E90CD6">
            <w:pPr>
              <w:suppressAutoHyphens w:val="0"/>
              <w:spacing w:before="80" w:after="80" w:line="220" w:lineRule="exact"/>
              <w:jc w:val="right"/>
              <w:rPr>
                <w:b/>
                <w:sz w:val="18"/>
              </w:rPr>
            </w:pPr>
            <w:r w:rsidRPr="00E90CD6">
              <w:rPr>
                <w:b/>
                <w:sz w:val="18"/>
                <w:lang w:val="fr-FR"/>
              </w:rPr>
              <w:t>6</w:t>
            </w:r>
            <w:r w:rsidR="003D49E2">
              <w:rPr>
                <w:b/>
                <w:sz w:val="18"/>
                <w:lang w:val="fr-FR"/>
              </w:rPr>
              <w:t> </w:t>
            </w:r>
            <w:r w:rsidRPr="00E90CD6">
              <w:rPr>
                <w:b/>
                <w:sz w:val="18"/>
                <w:lang w:val="fr-FR"/>
              </w:rPr>
              <w:t>330</w:t>
            </w:r>
          </w:p>
        </w:tc>
        <w:tc>
          <w:tcPr>
            <w:tcW w:w="543" w:type="dxa"/>
            <w:tcBorders>
              <w:top w:val="single" w:sz="4" w:space="0" w:color="auto"/>
              <w:bottom w:val="single" w:sz="12" w:space="0" w:color="auto"/>
            </w:tcBorders>
            <w:shd w:val="clear" w:color="auto" w:fill="auto"/>
            <w:noWrap/>
            <w:vAlign w:val="bottom"/>
            <w:hideMark/>
          </w:tcPr>
          <w:p w14:paraId="716B7653" w14:textId="27F3D862" w:rsidR="00B9781C" w:rsidRPr="00E90CD6" w:rsidRDefault="00B9781C" w:rsidP="008432BF">
            <w:pPr>
              <w:suppressAutoHyphens w:val="0"/>
              <w:spacing w:before="80" w:after="80" w:line="220" w:lineRule="exact"/>
              <w:ind w:right="57"/>
              <w:jc w:val="right"/>
              <w:rPr>
                <w:b/>
                <w:sz w:val="18"/>
              </w:rPr>
            </w:pPr>
            <w:r w:rsidRPr="00E90CD6">
              <w:rPr>
                <w:b/>
                <w:sz w:val="18"/>
                <w:lang w:val="fr-FR"/>
              </w:rPr>
              <w:t>8</w:t>
            </w:r>
            <w:r w:rsidR="003D49E2">
              <w:rPr>
                <w:b/>
                <w:sz w:val="18"/>
                <w:lang w:val="fr-FR"/>
              </w:rPr>
              <w:t> </w:t>
            </w:r>
            <w:r w:rsidRPr="00E90CD6">
              <w:rPr>
                <w:b/>
                <w:sz w:val="18"/>
                <w:lang w:val="fr-FR"/>
              </w:rPr>
              <w:t>692</w:t>
            </w:r>
          </w:p>
        </w:tc>
        <w:tc>
          <w:tcPr>
            <w:tcW w:w="758" w:type="dxa"/>
            <w:tcBorders>
              <w:top w:val="single" w:sz="4" w:space="0" w:color="auto"/>
              <w:bottom w:val="single" w:sz="12" w:space="0" w:color="auto"/>
            </w:tcBorders>
            <w:shd w:val="clear" w:color="auto" w:fill="auto"/>
            <w:noWrap/>
            <w:vAlign w:val="bottom"/>
            <w:hideMark/>
          </w:tcPr>
          <w:p w14:paraId="42A74A62" w14:textId="13BAE7C2" w:rsidR="00B9781C" w:rsidRPr="00E90CD6" w:rsidRDefault="00B9781C" w:rsidP="00E90CD6">
            <w:pPr>
              <w:suppressAutoHyphens w:val="0"/>
              <w:spacing w:before="80" w:after="80" w:line="220" w:lineRule="exact"/>
              <w:jc w:val="right"/>
              <w:rPr>
                <w:b/>
                <w:sz w:val="18"/>
              </w:rPr>
            </w:pPr>
            <w:r w:rsidRPr="00E90CD6">
              <w:rPr>
                <w:b/>
                <w:sz w:val="18"/>
                <w:lang w:val="fr-FR"/>
              </w:rPr>
              <w:t>2</w:t>
            </w:r>
            <w:r w:rsidR="003D49E2">
              <w:rPr>
                <w:b/>
                <w:sz w:val="18"/>
                <w:lang w:val="fr-FR"/>
              </w:rPr>
              <w:t> </w:t>
            </w:r>
            <w:r w:rsidRPr="00E90CD6">
              <w:rPr>
                <w:b/>
                <w:sz w:val="18"/>
                <w:lang w:val="fr-FR"/>
              </w:rPr>
              <w:t>310</w:t>
            </w:r>
          </w:p>
        </w:tc>
        <w:tc>
          <w:tcPr>
            <w:tcW w:w="759" w:type="dxa"/>
            <w:tcBorders>
              <w:top w:val="single" w:sz="4" w:space="0" w:color="auto"/>
              <w:bottom w:val="single" w:sz="12" w:space="0" w:color="auto"/>
            </w:tcBorders>
            <w:shd w:val="clear" w:color="auto" w:fill="auto"/>
            <w:noWrap/>
            <w:vAlign w:val="bottom"/>
            <w:hideMark/>
          </w:tcPr>
          <w:p w14:paraId="26DD71BD" w14:textId="7F53B8E8" w:rsidR="00B9781C" w:rsidRPr="00E90CD6" w:rsidRDefault="00B9781C" w:rsidP="00E90CD6">
            <w:pPr>
              <w:suppressAutoHyphens w:val="0"/>
              <w:spacing w:before="80" w:after="80" w:line="220" w:lineRule="exact"/>
              <w:jc w:val="right"/>
              <w:rPr>
                <w:b/>
                <w:sz w:val="18"/>
              </w:rPr>
            </w:pPr>
            <w:r w:rsidRPr="00E90CD6">
              <w:rPr>
                <w:b/>
                <w:sz w:val="18"/>
                <w:lang w:val="fr-FR"/>
              </w:rPr>
              <w:t>7</w:t>
            </w:r>
            <w:r w:rsidR="003D49E2">
              <w:rPr>
                <w:b/>
                <w:sz w:val="18"/>
                <w:lang w:val="fr-FR"/>
              </w:rPr>
              <w:t> </w:t>
            </w:r>
            <w:r w:rsidRPr="00E90CD6">
              <w:rPr>
                <w:b/>
                <w:sz w:val="18"/>
                <w:lang w:val="fr-FR"/>
              </w:rPr>
              <w:t>061</w:t>
            </w:r>
          </w:p>
        </w:tc>
        <w:tc>
          <w:tcPr>
            <w:tcW w:w="650" w:type="dxa"/>
            <w:tcBorders>
              <w:top w:val="single" w:sz="4" w:space="0" w:color="auto"/>
              <w:bottom w:val="single" w:sz="12" w:space="0" w:color="auto"/>
            </w:tcBorders>
            <w:shd w:val="clear" w:color="auto" w:fill="auto"/>
            <w:noWrap/>
            <w:vAlign w:val="bottom"/>
            <w:hideMark/>
          </w:tcPr>
          <w:p w14:paraId="186114DD" w14:textId="1F14562D" w:rsidR="00B9781C" w:rsidRPr="00E90CD6" w:rsidRDefault="00B9781C" w:rsidP="008432BF">
            <w:pPr>
              <w:suppressAutoHyphens w:val="0"/>
              <w:spacing w:before="80" w:after="80" w:line="220" w:lineRule="exact"/>
              <w:ind w:right="57"/>
              <w:jc w:val="right"/>
              <w:rPr>
                <w:b/>
                <w:sz w:val="18"/>
              </w:rPr>
            </w:pPr>
            <w:r w:rsidRPr="00E90CD6">
              <w:rPr>
                <w:b/>
                <w:sz w:val="18"/>
                <w:lang w:val="fr-FR"/>
              </w:rPr>
              <w:t>9</w:t>
            </w:r>
            <w:r w:rsidR="003D49E2">
              <w:rPr>
                <w:b/>
                <w:sz w:val="18"/>
                <w:lang w:val="fr-FR"/>
              </w:rPr>
              <w:t> </w:t>
            </w:r>
            <w:r w:rsidRPr="00E90CD6">
              <w:rPr>
                <w:b/>
                <w:sz w:val="18"/>
                <w:lang w:val="fr-FR"/>
              </w:rPr>
              <w:t>371</w:t>
            </w:r>
          </w:p>
        </w:tc>
        <w:tc>
          <w:tcPr>
            <w:tcW w:w="758" w:type="dxa"/>
            <w:tcBorders>
              <w:top w:val="single" w:sz="4" w:space="0" w:color="auto"/>
              <w:bottom w:val="single" w:sz="12" w:space="0" w:color="auto"/>
            </w:tcBorders>
            <w:shd w:val="clear" w:color="auto" w:fill="auto"/>
            <w:noWrap/>
            <w:vAlign w:val="bottom"/>
            <w:hideMark/>
          </w:tcPr>
          <w:p w14:paraId="5F6A1469" w14:textId="6C5D7672" w:rsidR="00B9781C" w:rsidRPr="00E90CD6" w:rsidRDefault="00B9781C" w:rsidP="00E90CD6">
            <w:pPr>
              <w:suppressAutoHyphens w:val="0"/>
              <w:spacing w:before="80" w:after="80" w:line="220" w:lineRule="exact"/>
              <w:jc w:val="right"/>
              <w:rPr>
                <w:b/>
                <w:sz w:val="18"/>
              </w:rPr>
            </w:pPr>
            <w:r w:rsidRPr="00E90CD6">
              <w:rPr>
                <w:b/>
                <w:sz w:val="18"/>
                <w:lang w:val="fr-FR"/>
              </w:rPr>
              <w:t>1</w:t>
            </w:r>
            <w:r w:rsidR="003D49E2">
              <w:rPr>
                <w:b/>
                <w:sz w:val="18"/>
                <w:lang w:val="fr-FR"/>
              </w:rPr>
              <w:t> </w:t>
            </w:r>
            <w:r w:rsidRPr="00E90CD6">
              <w:rPr>
                <w:b/>
                <w:sz w:val="18"/>
                <w:lang w:val="fr-FR"/>
              </w:rPr>
              <w:t>903</w:t>
            </w:r>
          </w:p>
        </w:tc>
        <w:tc>
          <w:tcPr>
            <w:tcW w:w="759" w:type="dxa"/>
            <w:tcBorders>
              <w:top w:val="single" w:sz="4" w:space="0" w:color="auto"/>
              <w:bottom w:val="single" w:sz="12" w:space="0" w:color="auto"/>
            </w:tcBorders>
            <w:shd w:val="clear" w:color="auto" w:fill="auto"/>
            <w:noWrap/>
            <w:vAlign w:val="bottom"/>
            <w:hideMark/>
          </w:tcPr>
          <w:p w14:paraId="039DEDD8" w14:textId="0A093916" w:rsidR="00B9781C" w:rsidRPr="00E90CD6" w:rsidRDefault="00B9781C" w:rsidP="00E90CD6">
            <w:pPr>
              <w:suppressAutoHyphens w:val="0"/>
              <w:spacing w:before="80" w:after="80" w:line="220" w:lineRule="exact"/>
              <w:jc w:val="right"/>
              <w:rPr>
                <w:b/>
                <w:sz w:val="18"/>
              </w:rPr>
            </w:pPr>
            <w:r w:rsidRPr="00E90CD6">
              <w:rPr>
                <w:b/>
                <w:sz w:val="18"/>
                <w:lang w:val="fr-FR"/>
              </w:rPr>
              <w:t>4</w:t>
            </w:r>
            <w:r w:rsidR="003D49E2">
              <w:rPr>
                <w:b/>
                <w:sz w:val="18"/>
                <w:lang w:val="fr-FR"/>
              </w:rPr>
              <w:t> </w:t>
            </w:r>
            <w:r w:rsidRPr="00E90CD6">
              <w:rPr>
                <w:b/>
                <w:sz w:val="18"/>
                <w:lang w:val="fr-FR"/>
              </w:rPr>
              <w:t xml:space="preserve">793 </w:t>
            </w:r>
          </w:p>
        </w:tc>
        <w:tc>
          <w:tcPr>
            <w:tcW w:w="543" w:type="dxa"/>
            <w:tcBorders>
              <w:top w:val="single" w:sz="4" w:space="0" w:color="auto"/>
              <w:bottom w:val="single" w:sz="12" w:space="0" w:color="auto"/>
            </w:tcBorders>
            <w:shd w:val="clear" w:color="auto" w:fill="auto"/>
            <w:noWrap/>
            <w:vAlign w:val="bottom"/>
            <w:hideMark/>
          </w:tcPr>
          <w:p w14:paraId="5CBA27F2" w14:textId="77777777" w:rsidR="00B9781C" w:rsidRPr="00E90CD6" w:rsidRDefault="00B9781C" w:rsidP="00E90CD6">
            <w:pPr>
              <w:suppressAutoHyphens w:val="0"/>
              <w:spacing w:before="80" w:after="80" w:line="220" w:lineRule="exact"/>
              <w:jc w:val="right"/>
              <w:rPr>
                <w:b/>
                <w:sz w:val="18"/>
              </w:rPr>
            </w:pPr>
            <w:r w:rsidRPr="00E90CD6">
              <w:rPr>
                <w:b/>
                <w:sz w:val="18"/>
                <w:lang w:val="fr-FR"/>
              </w:rPr>
              <w:t>6 696</w:t>
            </w:r>
          </w:p>
        </w:tc>
      </w:tr>
    </w:tbl>
    <w:p w14:paraId="1F426342" w14:textId="05D65FE2" w:rsidR="00B9781C" w:rsidRPr="00E90CD6" w:rsidRDefault="00B9781C" w:rsidP="00E90CD6">
      <w:pPr>
        <w:spacing w:before="120" w:line="220" w:lineRule="exact"/>
        <w:ind w:firstLine="170"/>
        <w:rPr>
          <w:sz w:val="18"/>
          <w:lang w:val="fr-BE"/>
        </w:rPr>
      </w:pPr>
      <w:r w:rsidRPr="00E90CD6">
        <w:rPr>
          <w:i/>
          <w:iCs/>
          <w:sz w:val="18"/>
          <w:lang w:val="fr-FR"/>
        </w:rPr>
        <w:t>Source</w:t>
      </w:r>
      <w:r w:rsidR="000F06D4">
        <w:rPr>
          <w:i/>
          <w:iCs/>
          <w:sz w:val="18"/>
          <w:lang w:val="fr-FR"/>
        </w:rPr>
        <w:t> </w:t>
      </w:r>
      <w:r w:rsidRPr="003D49E2">
        <w:rPr>
          <w:sz w:val="18"/>
          <w:lang w:val="fr-FR"/>
        </w:rPr>
        <w:t>:</w:t>
      </w:r>
      <w:r w:rsidRPr="00E90CD6">
        <w:rPr>
          <w:i/>
          <w:iCs/>
          <w:sz w:val="18"/>
          <w:lang w:val="fr-FR"/>
        </w:rPr>
        <w:t xml:space="preserve"> </w:t>
      </w:r>
      <w:r w:rsidRPr="00E90CD6">
        <w:rPr>
          <w:sz w:val="18"/>
          <w:lang w:val="fr-FR"/>
        </w:rPr>
        <w:t xml:space="preserve">Bureau national de statistique </w:t>
      </w:r>
      <w:r w:rsidR="003D49E2">
        <w:rPr>
          <w:sz w:val="18"/>
          <w:lang w:val="fr-FR"/>
        </w:rPr>
        <w:t>−</w:t>
      </w:r>
      <w:r w:rsidRPr="00E90CD6">
        <w:rPr>
          <w:sz w:val="18"/>
          <w:lang w:val="fr-FR"/>
        </w:rPr>
        <w:t xml:space="preserve"> Cartes d’embarquement.</w:t>
      </w:r>
    </w:p>
    <w:p w14:paraId="50E69A4A" w14:textId="3D7EE8DE" w:rsidR="00B9781C" w:rsidRPr="00E90CD6" w:rsidRDefault="00B9781C" w:rsidP="00E90CD6">
      <w:pPr>
        <w:spacing w:line="220" w:lineRule="exact"/>
        <w:ind w:firstLine="170"/>
        <w:rPr>
          <w:sz w:val="18"/>
          <w:lang w:val="fr-BE"/>
        </w:rPr>
      </w:pPr>
      <w:r w:rsidRPr="00E90CD6">
        <w:rPr>
          <w:i/>
          <w:iCs/>
          <w:sz w:val="18"/>
          <w:lang w:val="fr-FR"/>
        </w:rPr>
        <w:t>Note</w:t>
      </w:r>
      <w:r w:rsidR="000F06D4">
        <w:rPr>
          <w:i/>
          <w:iCs/>
          <w:sz w:val="18"/>
          <w:lang w:val="fr-FR"/>
        </w:rPr>
        <w:t> </w:t>
      </w:r>
      <w:r w:rsidRPr="003D49E2">
        <w:rPr>
          <w:sz w:val="18"/>
          <w:lang w:val="fr-FR"/>
        </w:rPr>
        <w:t>:</w:t>
      </w:r>
      <w:r w:rsidRPr="00E90CD6">
        <w:rPr>
          <w:sz w:val="18"/>
          <w:lang w:val="fr-FR"/>
        </w:rPr>
        <w:t xml:space="preserve"> (1) sont considérés à long terme les départs de plus d’une année.</w:t>
      </w:r>
    </w:p>
    <w:p w14:paraId="724B08DB" w14:textId="77777777" w:rsidR="00B9781C" w:rsidRPr="00B9781C" w:rsidRDefault="00B9781C" w:rsidP="00B9781C">
      <w:pPr>
        <w:pStyle w:val="H1G"/>
        <w:rPr>
          <w:lang w:val="fr-BE"/>
        </w:rPr>
      </w:pPr>
      <w:r w:rsidRPr="00B9781C">
        <w:rPr>
          <w:lang w:val="fr-FR"/>
        </w:rPr>
        <w:tab/>
      </w:r>
      <w:r w:rsidRPr="00B9781C">
        <w:rPr>
          <w:lang w:val="fr-FR"/>
        </w:rPr>
        <w:tab/>
        <w:t>Réponse au paragraphe 41 b) de la liste de points</w:t>
      </w:r>
    </w:p>
    <w:p w14:paraId="439FACE0" w14:textId="1FC21B09" w:rsidR="00B9781C" w:rsidRPr="00B9781C" w:rsidRDefault="00B9781C" w:rsidP="00B9781C">
      <w:pPr>
        <w:pStyle w:val="SingleTxtG"/>
        <w:rPr>
          <w:lang w:val="fr-BE"/>
        </w:rPr>
      </w:pPr>
      <w:r w:rsidRPr="00B9781C">
        <w:rPr>
          <w:lang w:val="fr-FR"/>
        </w:rPr>
        <w:t>174.</w:t>
      </w:r>
      <w:r w:rsidRPr="00B9781C">
        <w:rPr>
          <w:lang w:val="fr-FR"/>
        </w:rPr>
        <w:tab/>
        <w:t xml:space="preserve">Le </w:t>
      </w:r>
      <w:r w:rsidR="003D49E2" w:rsidRPr="00B9781C">
        <w:rPr>
          <w:lang w:val="fr-FR"/>
        </w:rPr>
        <w:t>t</w:t>
      </w:r>
      <w:r w:rsidRPr="00B9781C">
        <w:rPr>
          <w:lang w:val="fr-FR"/>
        </w:rPr>
        <w:t>ableau 14 montre que les travailleurs migrants détenus aux Seychelles sont principalement originaires de pays asiatiques, d’Afrique et des îles voisines.</w:t>
      </w:r>
    </w:p>
    <w:p w14:paraId="2A9318A8" w14:textId="722C32BA" w:rsidR="00B9781C" w:rsidRPr="00B9781C" w:rsidRDefault="00B9781C" w:rsidP="003D49E2">
      <w:pPr>
        <w:pStyle w:val="Titre1"/>
        <w:spacing w:after="120"/>
        <w:ind w:right="1134"/>
        <w:rPr>
          <w:b/>
          <w:bCs/>
          <w:lang w:val="fr-BE"/>
        </w:rPr>
      </w:pPr>
      <w:r w:rsidRPr="00B9781C">
        <w:rPr>
          <w:lang w:val="fr-FR"/>
        </w:rPr>
        <w:t>Tableau 14</w:t>
      </w:r>
      <w:r>
        <w:rPr>
          <w:lang w:val="fr-FR"/>
        </w:rPr>
        <w:br/>
      </w:r>
      <w:r w:rsidRPr="00B9781C">
        <w:rPr>
          <w:b/>
          <w:bCs/>
          <w:lang w:val="fr-FR"/>
        </w:rPr>
        <w:t>Nombre de ressortissants étrangers détenus aux Seychelles, par nationalité et statut, 2016-2023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9"/>
        <w:gridCol w:w="1743"/>
        <w:gridCol w:w="1744"/>
        <w:gridCol w:w="1744"/>
      </w:tblGrid>
      <w:tr w:rsidR="00B9781C" w:rsidRPr="00B9781C" w14:paraId="1A04B97D" w14:textId="77777777" w:rsidTr="00B9781C">
        <w:trPr>
          <w:tblHeader/>
        </w:trPr>
        <w:tc>
          <w:tcPr>
            <w:tcW w:w="2139" w:type="dxa"/>
            <w:vMerge w:val="restart"/>
            <w:tcBorders>
              <w:top w:val="single" w:sz="4" w:space="0" w:color="auto"/>
              <w:bottom w:val="single" w:sz="12" w:space="0" w:color="auto"/>
            </w:tcBorders>
            <w:shd w:val="clear" w:color="auto" w:fill="auto"/>
            <w:noWrap/>
            <w:vAlign w:val="bottom"/>
            <w:hideMark/>
          </w:tcPr>
          <w:p w14:paraId="67A7E7CE" w14:textId="77777777" w:rsidR="00B9781C" w:rsidRPr="00B9781C" w:rsidRDefault="00B9781C" w:rsidP="00B9781C">
            <w:pPr>
              <w:suppressAutoHyphens w:val="0"/>
              <w:spacing w:before="80" w:after="80" w:line="200" w:lineRule="exact"/>
              <w:rPr>
                <w:bCs/>
                <w:i/>
                <w:spacing w:val="4"/>
                <w:w w:val="103"/>
                <w:kern w:val="14"/>
                <w:sz w:val="16"/>
              </w:rPr>
            </w:pPr>
            <w:r w:rsidRPr="00B9781C">
              <w:rPr>
                <w:i/>
                <w:sz w:val="16"/>
                <w:lang w:val="fr-FR"/>
              </w:rPr>
              <w:t>Nationalité</w:t>
            </w:r>
          </w:p>
        </w:tc>
        <w:tc>
          <w:tcPr>
            <w:tcW w:w="3487" w:type="dxa"/>
            <w:gridSpan w:val="2"/>
            <w:tcBorders>
              <w:top w:val="single" w:sz="4" w:space="0" w:color="auto"/>
              <w:bottom w:val="single" w:sz="4" w:space="0" w:color="auto"/>
            </w:tcBorders>
            <w:shd w:val="clear" w:color="auto" w:fill="auto"/>
            <w:noWrap/>
            <w:vAlign w:val="bottom"/>
            <w:hideMark/>
          </w:tcPr>
          <w:p w14:paraId="2F74BFED" w14:textId="77777777" w:rsidR="00B9781C" w:rsidRPr="00B9781C" w:rsidRDefault="00B9781C" w:rsidP="00B9781C">
            <w:pPr>
              <w:suppressAutoHyphens w:val="0"/>
              <w:spacing w:before="80" w:after="80" w:line="200" w:lineRule="exact"/>
              <w:jc w:val="center"/>
              <w:rPr>
                <w:bCs/>
                <w:i/>
                <w:sz w:val="16"/>
                <w:szCs w:val="16"/>
              </w:rPr>
            </w:pPr>
            <w:r w:rsidRPr="00B9781C">
              <w:rPr>
                <w:i/>
                <w:sz w:val="16"/>
                <w:lang w:val="fr-FR"/>
              </w:rPr>
              <w:t>Statut</w:t>
            </w:r>
          </w:p>
        </w:tc>
        <w:tc>
          <w:tcPr>
            <w:tcW w:w="1744" w:type="dxa"/>
            <w:vMerge w:val="restart"/>
            <w:tcBorders>
              <w:top w:val="single" w:sz="4" w:space="0" w:color="auto"/>
              <w:bottom w:val="single" w:sz="12" w:space="0" w:color="auto"/>
            </w:tcBorders>
            <w:shd w:val="clear" w:color="auto" w:fill="auto"/>
            <w:noWrap/>
            <w:vAlign w:val="bottom"/>
            <w:hideMark/>
          </w:tcPr>
          <w:p w14:paraId="2CF3A4C4" w14:textId="77777777" w:rsidR="00B9781C" w:rsidRPr="00B9781C" w:rsidRDefault="00B9781C" w:rsidP="00B9781C">
            <w:pPr>
              <w:suppressAutoHyphens w:val="0"/>
              <w:spacing w:before="80" w:after="80" w:line="200" w:lineRule="exact"/>
              <w:jc w:val="right"/>
              <w:rPr>
                <w:i/>
                <w:sz w:val="16"/>
                <w:szCs w:val="16"/>
              </w:rPr>
            </w:pPr>
            <w:r w:rsidRPr="00B9781C">
              <w:rPr>
                <w:i/>
                <w:sz w:val="16"/>
                <w:lang w:val="fr-FR"/>
              </w:rPr>
              <w:t>Total</w:t>
            </w:r>
          </w:p>
        </w:tc>
      </w:tr>
      <w:tr w:rsidR="00B9781C" w:rsidRPr="00B9781C" w14:paraId="5299A59B" w14:textId="77777777" w:rsidTr="00B9781C">
        <w:trPr>
          <w:tblHeader/>
        </w:trPr>
        <w:tc>
          <w:tcPr>
            <w:tcW w:w="2139" w:type="dxa"/>
            <w:vMerge/>
            <w:tcBorders>
              <w:top w:val="single" w:sz="12" w:space="0" w:color="auto"/>
              <w:bottom w:val="single" w:sz="12" w:space="0" w:color="auto"/>
            </w:tcBorders>
            <w:shd w:val="clear" w:color="auto" w:fill="auto"/>
            <w:noWrap/>
            <w:vAlign w:val="bottom"/>
          </w:tcPr>
          <w:p w14:paraId="424CB26C" w14:textId="77777777" w:rsidR="00B9781C" w:rsidRPr="00B9781C" w:rsidRDefault="00B9781C" w:rsidP="00B9781C">
            <w:pPr>
              <w:suppressAutoHyphens w:val="0"/>
              <w:spacing w:before="40" w:after="40" w:line="220" w:lineRule="exact"/>
              <w:rPr>
                <w:bCs/>
                <w:sz w:val="18"/>
              </w:rPr>
            </w:pPr>
          </w:p>
        </w:tc>
        <w:tc>
          <w:tcPr>
            <w:tcW w:w="1743" w:type="dxa"/>
            <w:tcBorders>
              <w:top w:val="single" w:sz="4" w:space="0" w:color="auto"/>
              <w:bottom w:val="single" w:sz="12" w:space="0" w:color="auto"/>
            </w:tcBorders>
            <w:shd w:val="clear" w:color="auto" w:fill="auto"/>
            <w:noWrap/>
            <w:vAlign w:val="bottom"/>
          </w:tcPr>
          <w:p w14:paraId="1365B40D" w14:textId="77777777" w:rsidR="00B9781C" w:rsidRPr="00B9781C" w:rsidRDefault="00B9781C" w:rsidP="00B9781C">
            <w:pPr>
              <w:suppressAutoHyphens w:val="0"/>
              <w:spacing w:before="80" w:after="80" w:line="200" w:lineRule="exact"/>
              <w:jc w:val="right"/>
              <w:rPr>
                <w:i/>
                <w:iCs/>
                <w:sz w:val="16"/>
                <w:szCs w:val="16"/>
              </w:rPr>
            </w:pPr>
            <w:r w:rsidRPr="00B9781C">
              <w:rPr>
                <w:i/>
                <w:iCs/>
                <w:sz w:val="16"/>
                <w:szCs w:val="16"/>
                <w:lang w:val="fr-FR"/>
              </w:rPr>
              <w:t>Condamné</w:t>
            </w:r>
          </w:p>
        </w:tc>
        <w:tc>
          <w:tcPr>
            <w:tcW w:w="1744" w:type="dxa"/>
            <w:tcBorders>
              <w:top w:val="single" w:sz="4" w:space="0" w:color="auto"/>
              <w:bottom w:val="single" w:sz="12" w:space="0" w:color="auto"/>
            </w:tcBorders>
            <w:shd w:val="clear" w:color="auto" w:fill="auto"/>
            <w:vAlign w:val="bottom"/>
          </w:tcPr>
          <w:p w14:paraId="3FB90FE5" w14:textId="77777777" w:rsidR="00B9781C" w:rsidRPr="00B9781C" w:rsidRDefault="00B9781C" w:rsidP="00B9781C">
            <w:pPr>
              <w:suppressAutoHyphens w:val="0"/>
              <w:spacing w:before="80" w:after="80" w:line="200" w:lineRule="exact"/>
              <w:jc w:val="right"/>
              <w:rPr>
                <w:i/>
                <w:iCs/>
                <w:sz w:val="16"/>
                <w:szCs w:val="16"/>
              </w:rPr>
            </w:pPr>
            <w:r w:rsidRPr="00B9781C">
              <w:rPr>
                <w:i/>
                <w:iCs/>
                <w:sz w:val="16"/>
                <w:szCs w:val="16"/>
                <w:lang w:val="fr-FR"/>
              </w:rPr>
              <w:t xml:space="preserve">En </w:t>
            </w:r>
            <w:r w:rsidRPr="00B9781C">
              <w:rPr>
                <w:i/>
                <w:iCs/>
                <w:spacing w:val="4"/>
                <w:w w:val="103"/>
                <w:kern w:val="14"/>
                <w:sz w:val="16"/>
                <w:szCs w:val="16"/>
                <w:lang w:val="fr-FR"/>
              </w:rPr>
              <w:t>détention</w:t>
            </w:r>
            <w:r w:rsidRPr="00B9781C">
              <w:rPr>
                <w:i/>
                <w:iCs/>
                <w:sz w:val="16"/>
                <w:szCs w:val="16"/>
                <w:lang w:val="fr-FR"/>
              </w:rPr>
              <w:t xml:space="preserve"> provisoire</w:t>
            </w:r>
          </w:p>
        </w:tc>
        <w:tc>
          <w:tcPr>
            <w:tcW w:w="1744" w:type="dxa"/>
            <w:vMerge/>
            <w:tcBorders>
              <w:top w:val="single" w:sz="12" w:space="0" w:color="auto"/>
              <w:bottom w:val="single" w:sz="12" w:space="0" w:color="auto"/>
            </w:tcBorders>
            <w:shd w:val="clear" w:color="auto" w:fill="auto"/>
            <w:noWrap/>
            <w:vAlign w:val="bottom"/>
          </w:tcPr>
          <w:p w14:paraId="39A38E5F" w14:textId="77777777" w:rsidR="00B9781C" w:rsidRPr="00B9781C" w:rsidRDefault="00B9781C" w:rsidP="00B9781C">
            <w:pPr>
              <w:suppressAutoHyphens w:val="0"/>
              <w:spacing w:before="40" w:after="40" w:line="220" w:lineRule="exact"/>
              <w:jc w:val="right"/>
              <w:rPr>
                <w:sz w:val="18"/>
                <w:szCs w:val="16"/>
              </w:rPr>
            </w:pPr>
          </w:p>
        </w:tc>
      </w:tr>
      <w:tr w:rsidR="00B9781C" w:rsidRPr="00B9781C" w14:paraId="29B180A3" w14:textId="77777777" w:rsidTr="00B9781C">
        <w:tc>
          <w:tcPr>
            <w:tcW w:w="2139" w:type="dxa"/>
            <w:tcBorders>
              <w:top w:val="single" w:sz="12" w:space="0" w:color="auto"/>
            </w:tcBorders>
            <w:shd w:val="clear" w:color="auto" w:fill="auto"/>
            <w:noWrap/>
            <w:hideMark/>
          </w:tcPr>
          <w:p w14:paraId="6B731601" w14:textId="77777777" w:rsidR="00B9781C" w:rsidRPr="00B9781C" w:rsidRDefault="00B9781C" w:rsidP="00B9781C">
            <w:pPr>
              <w:suppressAutoHyphens w:val="0"/>
              <w:spacing w:before="40" w:after="40" w:line="220" w:lineRule="exact"/>
              <w:rPr>
                <w:sz w:val="18"/>
              </w:rPr>
            </w:pPr>
            <w:r w:rsidRPr="00B9781C">
              <w:rPr>
                <w:sz w:val="18"/>
                <w:lang w:val="fr-FR"/>
              </w:rPr>
              <w:t xml:space="preserve">Bangladesh </w:t>
            </w:r>
          </w:p>
        </w:tc>
        <w:tc>
          <w:tcPr>
            <w:tcW w:w="1743" w:type="dxa"/>
            <w:tcBorders>
              <w:top w:val="single" w:sz="12" w:space="0" w:color="auto"/>
            </w:tcBorders>
            <w:shd w:val="clear" w:color="auto" w:fill="auto"/>
            <w:noWrap/>
            <w:vAlign w:val="bottom"/>
            <w:hideMark/>
          </w:tcPr>
          <w:p w14:paraId="39201761"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c>
          <w:tcPr>
            <w:tcW w:w="1744" w:type="dxa"/>
            <w:tcBorders>
              <w:top w:val="single" w:sz="12" w:space="0" w:color="auto"/>
            </w:tcBorders>
            <w:shd w:val="clear" w:color="auto" w:fill="auto"/>
            <w:noWrap/>
            <w:vAlign w:val="bottom"/>
            <w:hideMark/>
          </w:tcPr>
          <w:p w14:paraId="1F2DB730"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744" w:type="dxa"/>
            <w:tcBorders>
              <w:top w:val="single" w:sz="12" w:space="0" w:color="auto"/>
            </w:tcBorders>
            <w:shd w:val="clear" w:color="auto" w:fill="auto"/>
            <w:noWrap/>
            <w:vAlign w:val="bottom"/>
            <w:hideMark/>
          </w:tcPr>
          <w:p w14:paraId="37D962D6" w14:textId="77777777" w:rsidR="00B9781C" w:rsidRPr="00B9781C" w:rsidRDefault="00B9781C" w:rsidP="00B9781C">
            <w:pPr>
              <w:suppressAutoHyphens w:val="0"/>
              <w:spacing w:before="40" w:after="40" w:line="220" w:lineRule="exact"/>
              <w:jc w:val="right"/>
              <w:rPr>
                <w:bCs/>
                <w:sz w:val="18"/>
              </w:rPr>
            </w:pPr>
            <w:r w:rsidRPr="00B9781C">
              <w:rPr>
                <w:sz w:val="18"/>
                <w:lang w:val="fr-FR"/>
              </w:rPr>
              <w:t>3</w:t>
            </w:r>
          </w:p>
        </w:tc>
      </w:tr>
      <w:tr w:rsidR="00B9781C" w:rsidRPr="00B9781C" w14:paraId="4AB6CC1F" w14:textId="77777777" w:rsidTr="00B9781C">
        <w:tc>
          <w:tcPr>
            <w:tcW w:w="2139" w:type="dxa"/>
            <w:shd w:val="clear" w:color="auto" w:fill="auto"/>
            <w:noWrap/>
            <w:hideMark/>
          </w:tcPr>
          <w:p w14:paraId="19A0BF57" w14:textId="77777777" w:rsidR="00B9781C" w:rsidRPr="00B9781C" w:rsidRDefault="00B9781C" w:rsidP="00B9781C">
            <w:pPr>
              <w:suppressAutoHyphens w:val="0"/>
              <w:spacing w:before="40" w:after="40" w:line="220" w:lineRule="exact"/>
              <w:rPr>
                <w:sz w:val="18"/>
              </w:rPr>
            </w:pPr>
            <w:r w:rsidRPr="00B9781C">
              <w:rPr>
                <w:sz w:val="18"/>
                <w:lang w:val="fr-FR"/>
              </w:rPr>
              <w:t xml:space="preserve">Inde </w:t>
            </w:r>
          </w:p>
        </w:tc>
        <w:tc>
          <w:tcPr>
            <w:tcW w:w="1743" w:type="dxa"/>
            <w:shd w:val="clear" w:color="auto" w:fill="auto"/>
            <w:noWrap/>
            <w:vAlign w:val="bottom"/>
            <w:hideMark/>
          </w:tcPr>
          <w:p w14:paraId="46D92314" w14:textId="77777777" w:rsidR="00B9781C" w:rsidRPr="00B9781C" w:rsidRDefault="00B9781C" w:rsidP="00B9781C">
            <w:pPr>
              <w:suppressAutoHyphens w:val="0"/>
              <w:spacing w:before="40" w:after="40" w:line="220" w:lineRule="exact"/>
              <w:jc w:val="right"/>
              <w:rPr>
                <w:sz w:val="18"/>
              </w:rPr>
            </w:pPr>
            <w:r w:rsidRPr="00B9781C">
              <w:rPr>
                <w:sz w:val="18"/>
                <w:lang w:val="fr-FR"/>
              </w:rPr>
              <w:t>4</w:t>
            </w:r>
          </w:p>
        </w:tc>
        <w:tc>
          <w:tcPr>
            <w:tcW w:w="1744" w:type="dxa"/>
            <w:shd w:val="clear" w:color="auto" w:fill="auto"/>
            <w:noWrap/>
            <w:vAlign w:val="bottom"/>
            <w:hideMark/>
          </w:tcPr>
          <w:p w14:paraId="13239221" w14:textId="77777777" w:rsidR="00B9781C" w:rsidRPr="00B9781C" w:rsidRDefault="00B9781C" w:rsidP="00B9781C">
            <w:pPr>
              <w:suppressAutoHyphens w:val="0"/>
              <w:spacing w:before="40" w:after="40" w:line="220" w:lineRule="exact"/>
              <w:jc w:val="right"/>
              <w:rPr>
                <w:sz w:val="18"/>
              </w:rPr>
            </w:pPr>
            <w:r w:rsidRPr="00B9781C">
              <w:rPr>
                <w:sz w:val="18"/>
              </w:rPr>
              <w:t>-</w:t>
            </w:r>
          </w:p>
        </w:tc>
        <w:tc>
          <w:tcPr>
            <w:tcW w:w="1744" w:type="dxa"/>
            <w:shd w:val="clear" w:color="auto" w:fill="auto"/>
            <w:noWrap/>
            <w:vAlign w:val="bottom"/>
            <w:hideMark/>
          </w:tcPr>
          <w:p w14:paraId="56A9C9FD" w14:textId="77777777" w:rsidR="00B9781C" w:rsidRPr="00B9781C" w:rsidRDefault="00B9781C" w:rsidP="00B9781C">
            <w:pPr>
              <w:suppressAutoHyphens w:val="0"/>
              <w:spacing w:before="40" w:after="40" w:line="220" w:lineRule="exact"/>
              <w:jc w:val="right"/>
              <w:rPr>
                <w:bCs/>
                <w:sz w:val="18"/>
              </w:rPr>
            </w:pPr>
            <w:r w:rsidRPr="00B9781C">
              <w:rPr>
                <w:sz w:val="18"/>
                <w:lang w:val="fr-FR"/>
              </w:rPr>
              <w:t>4</w:t>
            </w:r>
          </w:p>
        </w:tc>
      </w:tr>
      <w:tr w:rsidR="00B9781C" w:rsidRPr="00B9781C" w14:paraId="307A918C" w14:textId="77777777" w:rsidTr="00B9781C">
        <w:tc>
          <w:tcPr>
            <w:tcW w:w="2139" w:type="dxa"/>
            <w:shd w:val="clear" w:color="auto" w:fill="auto"/>
            <w:noWrap/>
            <w:hideMark/>
          </w:tcPr>
          <w:p w14:paraId="61C1999A" w14:textId="77777777" w:rsidR="00B9781C" w:rsidRPr="00B9781C" w:rsidRDefault="00B9781C" w:rsidP="00B9781C">
            <w:pPr>
              <w:suppressAutoHyphens w:val="0"/>
              <w:spacing w:before="40" w:after="40" w:line="220" w:lineRule="exact"/>
              <w:rPr>
                <w:sz w:val="18"/>
              </w:rPr>
            </w:pPr>
            <w:r w:rsidRPr="00B9781C">
              <w:rPr>
                <w:sz w:val="18"/>
                <w:lang w:val="fr-FR"/>
              </w:rPr>
              <w:t>Kenya</w:t>
            </w:r>
          </w:p>
        </w:tc>
        <w:tc>
          <w:tcPr>
            <w:tcW w:w="1743" w:type="dxa"/>
            <w:shd w:val="clear" w:color="auto" w:fill="auto"/>
            <w:noWrap/>
            <w:vAlign w:val="bottom"/>
            <w:hideMark/>
          </w:tcPr>
          <w:p w14:paraId="5B2E88B4" w14:textId="77777777" w:rsidR="00B9781C" w:rsidRPr="00B9781C" w:rsidRDefault="00B9781C" w:rsidP="00B9781C">
            <w:pPr>
              <w:suppressAutoHyphens w:val="0"/>
              <w:spacing w:before="40" w:after="40" w:line="220" w:lineRule="exact"/>
              <w:jc w:val="right"/>
              <w:rPr>
                <w:sz w:val="18"/>
              </w:rPr>
            </w:pPr>
            <w:r w:rsidRPr="00B9781C">
              <w:rPr>
                <w:sz w:val="18"/>
              </w:rPr>
              <w:t>-</w:t>
            </w:r>
          </w:p>
        </w:tc>
        <w:tc>
          <w:tcPr>
            <w:tcW w:w="1744" w:type="dxa"/>
            <w:shd w:val="clear" w:color="auto" w:fill="auto"/>
            <w:noWrap/>
            <w:vAlign w:val="bottom"/>
            <w:hideMark/>
          </w:tcPr>
          <w:p w14:paraId="233F407A" w14:textId="77777777" w:rsidR="00B9781C" w:rsidRPr="00B9781C" w:rsidRDefault="00B9781C" w:rsidP="00B9781C">
            <w:pPr>
              <w:suppressAutoHyphens w:val="0"/>
              <w:spacing w:before="40" w:after="40" w:line="220" w:lineRule="exact"/>
              <w:jc w:val="right"/>
              <w:rPr>
                <w:sz w:val="18"/>
              </w:rPr>
            </w:pPr>
            <w:r w:rsidRPr="00B9781C">
              <w:rPr>
                <w:sz w:val="18"/>
                <w:lang w:val="fr-FR"/>
              </w:rPr>
              <w:t>6</w:t>
            </w:r>
          </w:p>
        </w:tc>
        <w:tc>
          <w:tcPr>
            <w:tcW w:w="1744" w:type="dxa"/>
            <w:shd w:val="clear" w:color="auto" w:fill="auto"/>
            <w:noWrap/>
            <w:vAlign w:val="bottom"/>
            <w:hideMark/>
          </w:tcPr>
          <w:p w14:paraId="4C994F0D" w14:textId="77777777" w:rsidR="00B9781C" w:rsidRPr="00B9781C" w:rsidRDefault="00B9781C" w:rsidP="00B9781C">
            <w:pPr>
              <w:suppressAutoHyphens w:val="0"/>
              <w:spacing w:before="40" w:after="40" w:line="220" w:lineRule="exact"/>
              <w:jc w:val="right"/>
              <w:rPr>
                <w:bCs/>
                <w:sz w:val="18"/>
              </w:rPr>
            </w:pPr>
            <w:r w:rsidRPr="00B9781C">
              <w:rPr>
                <w:sz w:val="18"/>
                <w:lang w:val="fr-FR"/>
              </w:rPr>
              <w:t>6</w:t>
            </w:r>
          </w:p>
        </w:tc>
      </w:tr>
      <w:tr w:rsidR="00B9781C" w:rsidRPr="00B9781C" w14:paraId="583086F0" w14:textId="77777777" w:rsidTr="00B9781C">
        <w:tc>
          <w:tcPr>
            <w:tcW w:w="2139" w:type="dxa"/>
            <w:shd w:val="clear" w:color="auto" w:fill="auto"/>
            <w:noWrap/>
            <w:hideMark/>
          </w:tcPr>
          <w:p w14:paraId="692E69F2" w14:textId="77777777" w:rsidR="00B9781C" w:rsidRPr="00B9781C" w:rsidRDefault="00B9781C" w:rsidP="00B9781C">
            <w:pPr>
              <w:suppressAutoHyphens w:val="0"/>
              <w:spacing w:before="40" w:after="40" w:line="220" w:lineRule="exact"/>
              <w:rPr>
                <w:sz w:val="18"/>
              </w:rPr>
            </w:pPr>
            <w:r w:rsidRPr="00B9781C">
              <w:rPr>
                <w:sz w:val="18"/>
                <w:lang w:val="fr-FR"/>
              </w:rPr>
              <w:t xml:space="preserve">Madagascar </w:t>
            </w:r>
          </w:p>
        </w:tc>
        <w:tc>
          <w:tcPr>
            <w:tcW w:w="1743" w:type="dxa"/>
            <w:shd w:val="clear" w:color="auto" w:fill="auto"/>
            <w:noWrap/>
            <w:vAlign w:val="bottom"/>
            <w:hideMark/>
          </w:tcPr>
          <w:p w14:paraId="34A34AB2"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744" w:type="dxa"/>
            <w:shd w:val="clear" w:color="auto" w:fill="auto"/>
            <w:noWrap/>
            <w:vAlign w:val="bottom"/>
            <w:hideMark/>
          </w:tcPr>
          <w:p w14:paraId="77756A13" w14:textId="77777777" w:rsidR="00B9781C" w:rsidRPr="00B9781C" w:rsidRDefault="00B9781C" w:rsidP="00B9781C">
            <w:pPr>
              <w:suppressAutoHyphens w:val="0"/>
              <w:spacing w:before="40" w:after="40" w:line="220" w:lineRule="exact"/>
              <w:jc w:val="right"/>
              <w:rPr>
                <w:sz w:val="18"/>
              </w:rPr>
            </w:pPr>
            <w:r w:rsidRPr="00B9781C">
              <w:rPr>
                <w:sz w:val="18"/>
              </w:rPr>
              <w:t>-</w:t>
            </w:r>
          </w:p>
        </w:tc>
        <w:tc>
          <w:tcPr>
            <w:tcW w:w="1744" w:type="dxa"/>
            <w:shd w:val="clear" w:color="auto" w:fill="auto"/>
            <w:noWrap/>
            <w:vAlign w:val="bottom"/>
            <w:hideMark/>
          </w:tcPr>
          <w:p w14:paraId="6E734BD1" w14:textId="77777777" w:rsidR="00B9781C" w:rsidRPr="00B9781C" w:rsidRDefault="00B9781C" w:rsidP="00B9781C">
            <w:pPr>
              <w:suppressAutoHyphens w:val="0"/>
              <w:spacing w:before="40" w:after="40" w:line="220" w:lineRule="exact"/>
              <w:jc w:val="right"/>
              <w:rPr>
                <w:bCs/>
                <w:sz w:val="18"/>
              </w:rPr>
            </w:pPr>
            <w:r w:rsidRPr="00B9781C">
              <w:rPr>
                <w:sz w:val="18"/>
                <w:lang w:val="fr-FR"/>
              </w:rPr>
              <w:t>1</w:t>
            </w:r>
          </w:p>
        </w:tc>
      </w:tr>
      <w:tr w:rsidR="00B9781C" w:rsidRPr="00B9781C" w14:paraId="42A1D8A6" w14:textId="77777777" w:rsidTr="00B9781C">
        <w:tc>
          <w:tcPr>
            <w:tcW w:w="2139" w:type="dxa"/>
            <w:shd w:val="clear" w:color="auto" w:fill="auto"/>
            <w:noWrap/>
            <w:hideMark/>
          </w:tcPr>
          <w:p w14:paraId="58B58252" w14:textId="77777777" w:rsidR="00B9781C" w:rsidRPr="00B9781C" w:rsidRDefault="00B9781C" w:rsidP="00B9781C">
            <w:pPr>
              <w:suppressAutoHyphens w:val="0"/>
              <w:spacing w:before="40" w:after="40" w:line="220" w:lineRule="exact"/>
              <w:rPr>
                <w:sz w:val="18"/>
              </w:rPr>
            </w:pPr>
            <w:r w:rsidRPr="00B9781C">
              <w:rPr>
                <w:sz w:val="18"/>
                <w:lang w:val="fr-FR"/>
              </w:rPr>
              <w:t>Maurice</w:t>
            </w:r>
          </w:p>
        </w:tc>
        <w:tc>
          <w:tcPr>
            <w:tcW w:w="1743" w:type="dxa"/>
            <w:shd w:val="clear" w:color="auto" w:fill="auto"/>
            <w:noWrap/>
            <w:vAlign w:val="bottom"/>
            <w:hideMark/>
          </w:tcPr>
          <w:p w14:paraId="46557B86"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744" w:type="dxa"/>
            <w:shd w:val="clear" w:color="auto" w:fill="auto"/>
            <w:noWrap/>
            <w:vAlign w:val="bottom"/>
            <w:hideMark/>
          </w:tcPr>
          <w:p w14:paraId="5870A78F"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744" w:type="dxa"/>
            <w:shd w:val="clear" w:color="auto" w:fill="auto"/>
            <w:noWrap/>
            <w:vAlign w:val="bottom"/>
            <w:hideMark/>
          </w:tcPr>
          <w:p w14:paraId="74D8F7A8" w14:textId="77777777" w:rsidR="00B9781C" w:rsidRPr="00B9781C" w:rsidRDefault="00B9781C" w:rsidP="00B9781C">
            <w:pPr>
              <w:suppressAutoHyphens w:val="0"/>
              <w:spacing w:before="40" w:after="40" w:line="220" w:lineRule="exact"/>
              <w:jc w:val="right"/>
              <w:rPr>
                <w:bCs/>
                <w:sz w:val="18"/>
              </w:rPr>
            </w:pPr>
            <w:r w:rsidRPr="00B9781C">
              <w:rPr>
                <w:sz w:val="18"/>
                <w:lang w:val="fr-FR"/>
              </w:rPr>
              <w:t>2</w:t>
            </w:r>
          </w:p>
        </w:tc>
      </w:tr>
      <w:tr w:rsidR="00B9781C" w:rsidRPr="00B9781C" w14:paraId="3C1E7F62" w14:textId="77777777" w:rsidTr="00B9781C">
        <w:tc>
          <w:tcPr>
            <w:tcW w:w="2139" w:type="dxa"/>
            <w:shd w:val="clear" w:color="auto" w:fill="auto"/>
            <w:noWrap/>
            <w:hideMark/>
          </w:tcPr>
          <w:p w14:paraId="56013271" w14:textId="77777777" w:rsidR="00B9781C" w:rsidRPr="00B9781C" w:rsidRDefault="00B9781C" w:rsidP="00B9781C">
            <w:pPr>
              <w:suppressAutoHyphens w:val="0"/>
              <w:spacing w:before="40" w:after="40" w:line="220" w:lineRule="exact"/>
              <w:rPr>
                <w:sz w:val="18"/>
              </w:rPr>
            </w:pPr>
            <w:r w:rsidRPr="00B9781C">
              <w:rPr>
                <w:sz w:val="18"/>
                <w:lang w:val="fr-FR"/>
              </w:rPr>
              <w:t>Népal</w:t>
            </w:r>
          </w:p>
        </w:tc>
        <w:tc>
          <w:tcPr>
            <w:tcW w:w="1743" w:type="dxa"/>
            <w:shd w:val="clear" w:color="auto" w:fill="auto"/>
            <w:noWrap/>
            <w:vAlign w:val="bottom"/>
            <w:hideMark/>
          </w:tcPr>
          <w:p w14:paraId="06F9069A"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744" w:type="dxa"/>
            <w:shd w:val="clear" w:color="auto" w:fill="auto"/>
            <w:noWrap/>
            <w:vAlign w:val="bottom"/>
            <w:hideMark/>
          </w:tcPr>
          <w:p w14:paraId="1A7EE47D" w14:textId="77777777" w:rsidR="00B9781C" w:rsidRPr="00B9781C" w:rsidRDefault="00B9781C" w:rsidP="00B9781C">
            <w:pPr>
              <w:suppressAutoHyphens w:val="0"/>
              <w:spacing w:before="40" w:after="40" w:line="220" w:lineRule="exact"/>
              <w:jc w:val="right"/>
              <w:rPr>
                <w:sz w:val="18"/>
              </w:rPr>
            </w:pPr>
            <w:r w:rsidRPr="00B9781C">
              <w:rPr>
                <w:sz w:val="18"/>
              </w:rPr>
              <w:t>-</w:t>
            </w:r>
          </w:p>
        </w:tc>
        <w:tc>
          <w:tcPr>
            <w:tcW w:w="1744" w:type="dxa"/>
            <w:shd w:val="clear" w:color="auto" w:fill="auto"/>
            <w:noWrap/>
            <w:vAlign w:val="bottom"/>
            <w:hideMark/>
          </w:tcPr>
          <w:p w14:paraId="11105F23" w14:textId="77777777" w:rsidR="00B9781C" w:rsidRPr="00B9781C" w:rsidRDefault="00B9781C" w:rsidP="00B9781C">
            <w:pPr>
              <w:suppressAutoHyphens w:val="0"/>
              <w:spacing w:before="40" w:after="40" w:line="220" w:lineRule="exact"/>
              <w:jc w:val="right"/>
              <w:rPr>
                <w:bCs/>
                <w:sz w:val="18"/>
              </w:rPr>
            </w:pPr>
            <w:r w:rsidRPr="00B9781C">
              <w:rPr>
                <w:sz w:val="18"/>
                <w:lang w:val="fr-FR"/>
              </w:rPr>
              <w:t>1</w:t>
            </w:r>
          </w:p>
        </w:tc>
      </w:tr>
      <w:tr w:rsidR="00B9781C" w:rsidRPr="00B9781C" w14:paraId="608672EB" w14:textId="77777777" w:rsidTr="00B9781C">
        <w:tc>
          <w:tcPr>
            <w:tcW w:w="2139" w:type="dxa"/>
            <w:shd w:val="clear" w:color="auto" w:fill="auto"/>
            <w:noWrap/>
            <w:hideMark/>
          </w:tcPr>
          <w:p w14:paraId="790998E2" w14:textId="77777777" w:rsidR="00B9781C" w:rsidRPr="00B9781C" w:rsidRDefault="00B9781C" w:rsidP="00B9781C">
            <w:pPr>
              <w:suppressAutoHyphens w:val="0"/>
              <w:spacing w:before="40" w:after="40" w:line="220" w:lineRule="exact"/>
              <w:rPr>
                <w:sz w:val="18"/>
              </w:rPr>
            </w:pPr>
            <w:r w:rsidRPr="00B9781C">
              <w:rPr>
                <w:sz w:val="18"/>
                <w:lang w:val="fr-FR"/>
              </w:rPr>
              <w:t>Nigéria</w:t>
            </w:r>
          </w:p>
        </w:tc>
        <w:tc>
          <w:tcPr>
            <w:tcW w:w="1743" w:type="dxa"/>
            <w:shd w:val="clear" w:color="auto" w:fill="auto"/>
            <w:noWrap/>
            <w:vAlign w:val="bottom"/>
            <w:hideMark/>
          </w:tcPr>
          <w:p w14:paraId="003AFE7B"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c>
          <w:tcPr>
            <w:tcW w:w="1744" w:type="dxa"/>
            <w:shd w:val="clear" w:color="auto" w:fill="auto"/>
            <w:noWrap/>
            <w:vAlign w:val="bottom"/>
            <w:hideMark/>
          </w:tcPr>
          <w:p w14:paraId="72416935" w14:textId="77777777" w:rsidR="00B9781C" w:rsidRPr="00B9781C" w:rsidRDefault="00B9781C" w:rsidP="00B9781C">
            <w:pPr>
              <w:suppressAutoHyphens w:val="0"/>
              <w:spacing w:before="40" w:after="40" w:line="220" w:lineRule="exact"/>
              <w:jc w:val="right"/>
              <w:rPr>
                <w:sz w:val="18"/>
              </w:rPr>
            </w:pPr>
            <w:r w:rsidRPr="00B9781C">
              <w:rPr>
                <w:sz w:val="18"/>
              </w:rPr>
              <w:t>-</w:t>
            </w:r>
          </w:p>
        </w:tc>
        <w:tc>
          <w:tcPr>
            <w:tcW w:w="1744" w:type="dxa"/>
            <w:shd w:val="clear" w:color="auto" w:fill="auto"/>
            <w:noWrap/>
            <w:vAlign w:val="bottom"/>
            <w:hideMark/>
          </w:tcPr>
          <w:p w14:paraId="526DFCC2" w14:textId="77777777" w:rsidR="00B9781C" w:rsidRPr="00B9781C" w:rsidRDefault="00B9781C" w:rsidP="00B9781C">
            <w:pPr>
              <w:suppressAutoHyphens w:val="0"/>
              <w:spacing w:before="40" w:after="40" w:line="220" w:lineRule="exact"/>
              <w:jc w:val="right"/>
              <w:rPr>
                <w:bCs/>
                <w:sz w:val="18"/>
              </w:rPr>
            </w:pPr>
            <w:r w:rsidRPr="00B9781C">
              <w:rPr>
                <w:sz w:val="18"/>
                <w:lang w:val="fr-FR"/>
              </w:rPr>
              <w:t>2</w:t>
            </w:r>
          </w:p>
        </w:tc>
      </w:tr>
      <w:tr w:rsidR="00B9781C" w:rsidRPr="00B9781C" w14:paraId="758002BA" w14:textId="77777777" w:rsidTr="00B9781C">
        <w:tc>
          <w:tcPr>
            <w:tcW w:w="2139" w:type="dxa"/>
            <w:shd w:val="clear" w:color="auto" w:fill="auto"/>
            <w:noWrap/>
            <w:hideMark/>
          </w:tcPr>
          <w:p w14:paraId="20F39669" w14:textId="77777777" w:rsidR="00B9781C" w:rsidRPr="00B9781C" w:rsidRDefault="00B9781C" w:rsidP="00B9781C">
            <w:pPr>
              <w:suppressAutoHyphens w:val="0"/>
              <w:spacing w:before="40" w:after="40" w:line="220" w:lineRule="exact"/>
              <w:rPr>
                <w:sz w:val="18"/>
              </w:rPr>
            </w:pPr>
            <w:r w:rsidRPr="00B9781C">
              <w:rPr>
                <w:sz w:val="18"/>
                <w:lang w:val="fr-FR"/>
              </w:rPr>
              <w:t>Philippines</w:t>
            </w:r>
          </w:p>
        </w:tc>
        <w:tc>
          <w:tcPr>
            <w:tcW w:w="1743" w:type="dxa"/>
            <w:shd w:val="clear" w:color="auto" w:fill="auto"/>
            <w:noWrap/>
            <w:vAlign w:val="bottom"/>
            <w:hideMark/>
          </w:tcPr>
          <w:p w14:paraId="3BDE0958"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744" w:type="dxa"/>
            <w:shd w:val="clear" w:color="auto" w:fill="auto"/>
            <w:noWrap/>
            <w:vAlign w:val="bottom"/>
            <w:hideMark/>
          </w:tcPr>
          <w:p w14:paraId="50194E95" w14:textId="77777777" w:rsidR="00B9781C" w:rsidRPr="00B9781C" w:rsidRDefault="00B9781C" w:rsidP="00B9781C">
            <w:pPr>
              <w:suppressAutoHyphens w:val="0"/>
              <w:spacing w:before="40" w:after="40" w:line="220" w:lineRule="exact"/>
              <w:jc w:val="right"/>
              <w:rPr>
                <w:sz w:val="18"/>
              </w:rPr>
            </w:pPr>
            <w:r w:rsidRPr="00B9781C">
              <w:rPr>
                <w:sz w:val="18"/>
              </w:rPr>
              <w:t>-</w:t>
            </w:r>
          </w:p>
        </w:tc>
        <w:tc>
          <w:tcPr>
            <w:tcW w:w="1744" w:type="dxa"/>
            <w:shd w:val="clear" w:color="auto" w:fill="auto"/>
            <w:noWrap/>
            <w:vAlign w:val="bottom"/>
            <w:hideMark/>
          </w:tcPr>
          <w:p w14:paraId="75E88D42" w14:textId="77777777" w:rsidR="00B9781C" w:rsidRPr="00B9781C" w:rsidRDefault="00B9781C" w:rsidP="00B9781C">
            <w:pPr>
              <w:suppressAutoHyphens w:val="0"/>
              <w:spacing w:before="40" w:after="40" w:line="220" w:lineRule="exact"/>
              <w:jc w:val="right"/>
              <w:rPr>
                <w:bCs/>
                <w:sz w:val="18"/>
              </w:rPr>
            </w:pPr>
            <w:r w:rsidRPr="00B9781C">
              <w:rPr>
                <w:sz w:val="18"/>
                <w:lang w:val="fr-FR"/>
              </w:rPr>
              <w:t>1</w:t>
            </w:r>
          </w:p>
        </w:tc>
      </w:tr>
      <w:tr w:rsidR="00B9781C" w:rsidRPr="00B9781C" w14:paraId="79347D8E" w14:textId="77777777" w:rsidTr="00B9781C">
        <w:tc>
          <w:tcPr>
            <w:tcW w:w="2139" w:type="dxa"/>
            <w:tcBorders>
              <w:bottom w:val="single" w:sz="4" w:space="0" w:color="auto"/>
            </w:tcBorders>
            <w:shd w:val="clear" w:color="auto" w:fill="auto"/>
            <w:noWrap/>
            <w:hideMark/>
          </w:tcPr>
          <w:p w14:paraId="4AF58D2F" w14:textId="77777777" w:rsidR="00B9781C" w:rsidRPr="00B9781C" w:rsidRDefault="00B9781C" w:rsidP="00B9781C">
            <w:pPr>
              <w:suppressAutoHyphens w:val="0"/>
              <w:spacing w:before="40" w:after="40" w:line="220" w:lineRule="exact"/>
              <w:rPr>
                <w:sz w:val="18"/>
              </w:rPr>
            </w:pPr>
            <w:r w:rsidRPr="00B9781C">
              <w:rPr>
                <w:sz w:val="18"/>
                <w:lang w:val="fr-FR"/>
              </w:rPr>
              <w:t>Sri Lanka</w:t>
            </w:r>
          </w:p>
        </w:tc>
        <w:tc>
          <w:tcPr>
            <w:tcW w:w="1743" w:type="dxa"/>
            <w:tcBorders>
              <w:bottom w:val="single" w:sz="4" w:space="0" w:color="auto"/>
            </w:tcBorders>
            <w:shd w:val="clear" w:color="auto" w:fill="auto"/>
            <w:noWrap/>
            <w:vAlign w:val="bottom"/>
            <w:hideMark/>
          </w:tcPr>
          <w:p w14:paraId="49362867" w14:textId="77777777" w:rsidR="00B9781C" w:rsidRPr="00B9781C" w:rsidRDefault="00B9781C" w:rsidP="00B9781C">
            <w:pPr>
              <w:suppressAutoHyphens w:val="0"/>
              <w:spacing w:before="40" w:after="40" w:line="220" w:lineRule="exact"/>
              <w:jc w:val="right"/>
              <w:rPr>
                <w:sz w:val="18"/>
              </w:rPr>
            </w:pPr>
            <w:r w:rsidRPr="00B9781C">
              <w:rPr>
                <w:sz w:val="18"/>
                <w:lang w:val="fr-FR"/>
              </w:rPr>
              <w:t>8</w:t>
            </w:r>
          </w:p>
        </w:tc>
        <w:tc>
          <w:tcPr>
            <w:tcW w:w="1744" w:type="dxa"/>
            <w:tcBorders>
              <w:bottom w:val="single" w:sz="4" w:space="0" w:color="auto"/>
            </w:tcBorders>
            <w:shd w:val="clear" w:color="auto" w:fill="auto"/>
            <w:noWrap/>
            <w:vAlign w:val="bottom"/>
            <w:hideMark/>
          </w:tcPr>
          <w:p w14:paraId="3DB8D993"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c>
          <w:tcPr>
            <w:tcW w:w="1744" w:type="dxa"/>
            <w:tcBorders>
              <w:bottom w:val="single" w:sz="4" w:space="0" w:color="auto"/>
            </w:tcBorders>
            <w:shd w:val="clear" w:color="auto" w:fill="auto"/>
            <w:noWrap/>
            <w:vAlign w:val="bottom"/>
            <w:hideMark/>
          </w:tcPr>
          <w:p w14:paraId="777FB44A" w14:textId="77777777" w:rsidR="00B9781C" w:rsidRPr="00B9781C" w:rsidRDefault="00B9781C" w:rsidP="00B9781C">
            <w:pPr>
              <w:suppressAutoHyphens w:val="0"/>
              <w:spacing w:before="40" w:after="40" w:line="220" w:lineRule="exact"/>
              <w:jc w:val="right"/>
              <w:rPr>
                <w:bCs/>
                <w:sz w:val="18"/>
              </w:rPr>
            </w:pPr>
            <w:r w:rsidRPr="00B9781C">
              <w:rPr>
                <w:sz w:val="18"/>
                <w:lang w:val="fr-FR"/>
              </w:rPr>
              <w:t>9</w:t>
            </w:r>
          </w:p>
        </w:tc>
      </w:tr>
      <w:tr w:rsidR="00B9781C" w:rsidRPr="00B9781C" w14:paraId="230B6A61" w14:textId="77777777" w:rsidTr="00B9781C">
        <w:tc>
          <w:tcPr>
            <w:tcW w:w="2139" w:type="dxa"/>
            <w:tcBorders>
              <w:top w:val="single" w:sz="4" w:space="0" w:color="auto"/>
              <w:bottom w:val="single" w:sz="12" w:space="0" w:color="auto"/>
            </w:tcBorders>
            <w:shd w:val="clear" w:color="auto" w:fill="auto"/>
            <w:noWrap/>
            <w:hideMark/>
          </w:tcPr>
          <w:p w14:paraId="6DC1A865" w14:textId="77777777" w:rsidR="00B9781C" w:rsidRPr="003D49E2" w:rsidRDefault="00B9781C" w:rsidP="00B9781C">
            <w:pPr>
              <w:suppressAutoHyphens w:val="0"/>
              <w:spacing w:before="80" w:after="80" w:line="220" w:lineRule="exact"/>
              <w:ind w:left="283"/>
              <w:rPr>
                <w:b/>
                <w:sz w:val="18"/>
              </w:rPr>
            </w:pPr>
            <w:r w:rsidRPr="003D49E2">
              <w:rPr>
                <w:b/>
                <w:sz w:val="18"/>
                <w:lang w:val="fr-FR"/>
              </w:rPr>
              <w:t>Total</w:t>
            </w:r>
          </w:p>
        </w:tc>
        <w:tc>
          <w:tcPr>
            <w:tcW w:w="1743" w:type="dxa"/>
            <w:tcBorders>
              <w:top w:val="single" w:sz="4" w:space="0" w:color="auto"/>
              <w:bottom w:val="single" w:sz="12" w:space="0" w:color="auto"/>
            </w:tcBorders>
            <w:shd w:val="clear" w:color="auto" w:fill="auto"/>
            <w:noWrap/>
            <w:vAlign w:val="bottom"/>
            <w:hideMark/>
          </w:tcPr>
          <w:p w14:paraId="3966159D" w14:textId="77777777" w:rsidR="00B9781C" w:rsidRPr="003D49E2" w:rsidRDefault="00B9781C" w:rsidP="00B9781C">
            <w:pPr>
              <w:suppressAutoHyphens w:val="0"/>
              <w:spacing w:before="80" w:after="80" w:line="220" w:lineRule="exact"/>
              <w:jc w:val="right"/>
              <w:rPr>
                <w:b/>
                <w:sz w:val="18"/>
              </w:rPr>
            </w:pPr>
            <w:r w:rsidRPr="003D49E2">
              <w:rPr>
                <w:b/>
                <w:sz w:val="18"/>
                <w:lang w:val="fr-FR"/>
              </w:rPr>
              <w:t>20</w:t>
            </w:r>
          </w:p>
        </w:tc>
        <w:tc>
          <w:tcPr>
            <w:tcW w:w="1744" w:type="dxa"/>
            <w:tcBorders>
              <w:top w:val="single" w:sz="4" w:space="0" w:color="auto"/>
              <w:bottom w:val="single" w:sz="12" w:space="0" w:color="auto"/>
            </w:tcBorders>
            <w:shd w:val="clear" w:color="auto" w:fill="auto"/>
            <w:noWrap/>
            <w:vAlign w:val="bottom"/>
            <w:hideMark/>
          </w:tcPr>
          <w:p w14:paraId="1C5809AB" w14:textId="77777777" w:rsidR="00B9781C" w:rsidRPr="003D49E2" w:rsidRDefault="00B9781C" w:rsidP="00B9781C">
            <w:pPr>
              <w:suppressAutoHyphens w:val="0"/>
              <w:spacing w:before="80" w:after="80" w:line="220" w:lineRule="exact"/>
              <w:jc w:val="right"/>
              <w:rPr>
                <w:b/>
                <w:sz w:val="18"/>
              </w:rPr>
            </w:pPr>
            <w:r w:rsidRPr="003D49E2">
              <w:rPr>
                <w:b/>
                <w:sz w:val="18"/>
                <w:lang w:val="fr-FR"/>
              </w:rPr>
              <w:t>9</w:t>
            </w:r>
          </w:p>
        </w:tc>
        <w:tc>
          <w:tcPr>
            <w:tcW w:w="1744" w:type="dxa"/>
            <w:tcBorders>
              <w:top w:val="single" w:sz="4" w:space="0" w:color="auto"/>
              <w:bottom w:val="single" w:sz="12" w:space="0" w:color="auto"/>
            </w:tcBorders>
            <w:shd w:val="clear" w:color="auto" w:fill="auto"/>
            <w:noWrap/>
            <w:vAlign w:val="bottom"/>
            <w:hideMark/>
          </w:tcPr>
          <w:p w14:paraId="7877B298" w14:textId="77777777" w:rsidR="00B9781C" w:rsidRPr="003D49E2" w:rsidRDefault="00B9781C" w:rsidP="00B9781C">
            <w:pPr>
              <w:suppressAutoHyphens w:val="0"/>
              <w:spacing w:before="80" w:after="80" w:line="220" w:lineRule="exact"/>
              <w:jc w:val="right"/>
              <w:rPr>
                <w:b/>
                <w:sz w:val="18"/>
              </w:rPr>
            </w:pPr>
            <w:r w:rsidRPr="003D49E2">
              <w:rPr>
                <w:b/>
                <w:sz w:val="18"/>
                <w:lang w:val="fr-FR"/>
              </w:rPr>
              <w:t>29</w:t>
            </w:r>
          </w:p>
        </w:tc>
      </w:tr>
    </w:tbl>
    <w:p w14:paraId="07FCDA24" w14:textId="6454E5AF" w:rsidR="00B9781C" w:rsidRPr="00B9781C" w:rsidRDefault="00B9781C" w:rsidP="00B9781C">
      <w:pPr>
        <w:spacing w:before="120" w:line="220" w:lineRule="exact"/>
        <w:ind w:left="1134" w:right="1134" w:firstLine="170"/>
        <w:rPr>
          <w:sz w:val="18"/>
          <w:szCs w:val="18"/>
          <w:lang w:val="fr-BE"/>
        </w:rPr>
      </w:pPr>
      <w:r w:rsidRPr="00B9781C">
        <w:rPr>
          <w:i/>
          <w:iCs/>
          <w:sz w:val="18"/>
          <w:lang w:val="fr-FR"/>
        </w:rPr>
        <w:t>Source</w:t>
      </w:r>
      <w:r w:rsidR="000F06D4">
        <w:rPr>
          <w:i/>
          <w:iCs/>
          <w:sz w:val="18"/>
          <w:lang w:val="fr-FR"/>
        </w:rPr>
        <w:t> </w:t>
      </w:r>
      <w:r w:rsidRPr="003D49E2">
        <w:rPr>
          <w:sz w:val="18"/>
          <w:lang w:val="fr-FR"/>
        </w:rPr>
        <w:t>:</w:t>
      </w:r>
      <w:r w:rsidRPr="00B9781C">
        <w:rPr>
          <w:i/>
          <w:iCs/>
          <w:sz w:val="18"/>
          <w:lang w:val="fr-FR"/>
        </w:rPr>
        <w:t xml:space="preserve"> </w:t>
      </w:r>
      <w:r w:rsidRPr="00B9781C">
        <w:rPr>
          <w:sz w:val="18"/>
          <w:lang w:val="fr-FR"/>
        </w:rPr>
        <w:t>Service pénitentiaire des Seychelles.</w:t>
      </w:r>
    </w:p>
    <w:p w14:paraId="0A4954D3" w14:textId="186E336B" w:rsidR="00B9781C" w:rsidRPr="00B9781C" w:rsidRDefault="00B9781C" w:rsidP="00B9781C">
      <w:pPr>
        <w:spacing w:after="240" w:line="220" w:lineRule="exact"/>
        <w:ind w:left="1134" w:right="1134" w:firstLine="170"/>
        <w:rPr>
          <w:sz w:val="18"/>
          <w:szCs w:val="18"/>
          <w:lang w:val="fr-BE"/>
        </w:rPr>
      </w:pPr>
      <w:r w:rsidRPr="00B9781C">
        <w:rPr>
          <w:i/>
          <w:iCs/>
          <w:sz w:val="18"/>
          <w:lang w:val="fr-FR"/>
        </w:rPr>
        <w:t>Note</w:t>
      </w:r>
      <w:r w:rsidR="000F06D4">
        <w:rPr>
          <w:i/>
          <w:iCs/>
          <w:sz w:val="18"/>
          <w:lang w:val="fr-FR"/>
        </w:rPr>
        <w:t> </w:t>
      </w:r>
      <w:r w:rsidRPr="003D49E2">
        <w:rPr>
          <w:i/>
          <w:iCs/>
          <w:sz w:val="18"/>
          <w:lang w:val="fr-FR"/>
        </w:rPr>
        <w:t>:</w:t>
      </w:r>
      <w:r w:rsidRPr="00B9781C">
        <w:rPr>
          <w:sz w:val="18"/>
          <w:lang w:val="fr-FR"/>
        </w:rPr>
        <w:t xml:space="preserve"> Les ressortissants étrangers avaient le statut de travailleur migrant au moment de l’arrestation.</w:t>
      </w:r>
    </w:p>
    <w:p w14:paraId="6F0B9762" w14:textId="7D5ED293" w:rsidR="00B9781C" w:rsidRPr="007E669D" w:rsidRDefault="00B9781C" w:rsidP="003D49E2">
      <w:pPr>
        <w:pStyle w:val="Titre1"/>
        <w:spacing w:after="120"/>
        <w:ind w:right="1134"/>
        <w:rPr>
          <w:b/>
          <w:bCs/>
          <w:lang w:val="fr-BE"/>
        </w:rPr>
      </w:pPr>
      <w:r>
        <w:rPr>
          <w:lang w:val="fr-FR"/>
        </w:rPr>
        <w:t>Tableau 15</w:t>
      </w:r>
      <w:r>
        <w:rPr>
          <w:lang w:val="fr-FR"/>
        </w:rPr>
        <w:br/>
      </w:r>
      <w:r>
        <w:rPr>
          <w:b/>
          <w:bCs/>
          <w:lang w:val="fr-FR"/>
        </w:rPr>
        <w:t>Type d’infractions commises par les ressortissants étrangers détenus aux Seychelles, 2016-2023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2267"/>
      </w:tblGrid>
      <w:tr w:rsidR="00B9781C" w:rsidRPr="00B9781C" w14:paraId="2F36F085" w14:textId="77777777" w:rsidTr="00B9781C">
        <w:trPr>
          <w:tblHeader/>
        </w:trPr>
        <w:tc>
          <w:tcPr>
            <w:tcW w:w="5103" w:type="dxa"/>
            <w:tcBorders>
              <w:top w:val="single" w:sz="4" w:space="0" w:color="auto"/>
              <w:bottom w:val="single" w:sz="12" w:space="0" w:color="auto"/>
            </w:tcBorders>
            <w:shd w:val="clear" w:color="auto" w:fill="auto"/>
            <w:noWrap/>
            <w:vAlign w:val="bottom"/>
            <w:hideMark/>
          </w:tcPr>
          <w:p w14:paraId="2ABB8C27" w14:textId="77777777" w:rsidR="00B9781C" w:rsidRPr="00B9781C" w:rsidRDefault="00B9781C" w:rsidP="00B9781C">
            <w:pPr>
              <w:suppressAutoHyphens w:val="0"/>
              <w:spacing w:before="80" w:after="80" w:line="200" w:lineRule="exact"/>
              <w:rPr>
                <w:i/>
                <w:sz w:val="16"/>
              </w:rPr>
            </w:pPr>
            <w:r w:rsidRPr="00B9781C">
              <w:rPr>
                <w:i/>
                <w:sz w:val="16"/>
                <w:lang w:val="fr-FR"/>
              </w:rPr>
              <w:t>Infractions</w:t>
            </w:r>
          </w:p>
        </w:tc>
        <w:tc>
          <w:tcPr>
            <w:tcW w:w="2267" w:type="dxa"/>
            <w:tcBorders>
              <w:top w:val="single" w:sz="4" w:space="0" w:color="auto"/>
              <w:bottom w:val="single" w:sz="12" w:space="0" w:color="auto"/>
            </w:tcBorders>
            <w:shd w:val="clear" w:color="auto" w:fill="auto"/>
            <w:noWrap/>
            <w:vAlign w:val="bottom"/>
            <w:hideMark/>
          </w:tcPr>
          <w:p w14:paraId="77FC9040" w14:textId="77777777" w:rsidR="00B9781C" w:rsidRPr="00B9781C" w:rsidRDefault="00B9781C" w:rsidP="00B9781C">
            <w:pPr>
              <w:suppressAutoHyphens w:val="0"/>
              <w:spacing w:before="80" w:after="80" w:line="200" w:lineRule="exact"/>
              <w:jc w:val="right"/>
              <w:rPr>
                <w:i/>
                <w:sz w:val="16"/>
              </w:rPr>
            </w:pPr>
            <w:r w:rsidRPr="00B9781C">
              <w:rPr>
                <w:i/>
                <w:sz w:val="16"/>
                <w:lang w:val="fr-FR"/>
              </w:rPr>
              <w:t>Nombre d’infractions</w:t>
            </w:r>
          </w:p>
        </w:tc>
      </w:tr>
      <w:tr w:rsidR="00B9781C" w:rsidRPr="00B9781C" w14:paraId="6AC04966" w14:textId="77777777" w:rsidTr="00B9781C">
        <w:tc>
          <w:tcPr>
            <w:tcW w:w="5103" w:type="dxa"/>
            <w:tcBorders>
              <w:top w:val="single" w:sz="12" w:space="0" w:color="auto"/>
            </w:tcBorders>
            <w:shd w:val="clear" w:color="auto" w:fill="auto"/>
            <w:hideMark/>
          </w:tcPr>
          <w:p w14:paraId="69B5EF29" w14:textId="22458884" w:rsidR="00B9781C" w:rsidRPr="00B9781C" w:rsidRDefault="00B9781C" w:rsidP="00B9781C">
            <w:pPr>
              <w:suppressAutoHyphens w:val="0"/>
              <w:spacing w:before="40" w:after="40" w:line="220" w:lineRule="exact"/>
              <w:rPr>
                <w:sz w:val="18"/>
                <w:lang w:val="fr-BE"/>
              </w:rPr>
            </w:pPr>
            <w:r w:rsidRPr="00B9781C">
              <w:rPr>
                <w:sz w:val="18"/>
                <w:lang w:val="fr-FR"/>
              </w:rPr>
              <w:t>Entente avec un ou plusieurs tiers sur une opération équivalant à l’importation de médicaments sous contrôle</w:t>
            </w:r>
          </w:p>
        </w:tc>
        <w:tc>
          <w:tcPr>
            <w:tcW w:w="2267" w:type="dxa"/>
            <w:tcBorders>
              <w:top w:val="single" w:sz="12" w:space="0" w:color="auto"/>
            </w:tcBorders>
            <w:shd w:val="clear" w:color="auto" w:fill="auto"/>
            <w:noWrap/>
            <w:vAlign w:val="bottom"/>
            <w:hideMark/>
          </w:tcPr>
          <w:p w14:paraId="03A4F7BA"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4050B557" w14:textId="77777777" w:rsidTr="00B9781C">
        <w:tc>
          <w:tcPr>
            <w:tcW w:w="5103" w:type="dxa"/>
            <w:shd w:val="clear" w:color="auto" w:fill="auto"/>
            <w:noWrap/>
            <w:hideMark/>
          </w:tcPr>
          <w:p w14:paraId="6DCCBC0C" w14:textId="77777777" w:rsidR="00B9781C" w:rsidRPr="00B9781C" w:rsidRDefault="00B9781C" w:rsidP="00B9781C">
            <w:pPr>
              <w:suppressAutoHyphens w:val="0"/>
              <w:spacing w:before="40" w:after="40" w:line="220" w:lineRule="exact"/>
              <w:rPr>
                <w:sz w:val="18"/>
              </w:rPr>
            </w:pPr>
            <w:r w:rsidRPr="00B9781C">
              <w:rPr>
                <w:sz w:val="18"/>
                <w:lang w:val="fr-FR"/>
              </w:rPr>
              <w:t>Voies de fait, etc.</w:t>
            </w:r>
          </w:p>
        </w:tc>
        <w:tc>
          <w:tcPr>
            <w:tcW w:w="2267" w:type="dxa"/>
            <w:shd w:val="clear" w:color="auto" w:fill="auto"/>
            <w:noWrap/>
            <w:vAlign w:val="bottom"/>
            <w:hideMark/>
          </w:tcPr>
          <w:p w14:paraId="62570B13"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28862E1F" w14:textId="77777777" w:rsidTr="00B9781C">
        <w:tc>
          <w:tcPr>
            <w:tcW w:w="5103" w:type="dxa"/>
            <w:shd w:val="clear" w:color="auto" w:fill="auto"/>
            <w:noWrap/>
            <w:hideMark/>
          </w:tcPr>
          <w:p w14:paraId="7349917C" w14:textId="77777777" w:rsidR="00B9781C" w:rsidRPr="00B9781C" w:rsidRDefault="00B9781C" w:rsidP="00B9781C">
            <w:pPr>
              <w:suppressAutoHyphens w:val="0"/>
              <w:spacing w:before="40" w:after="40" w:line="220" w:lineRule="exact"/>
              <w:rPr>
                <w:sz w:val="18"/>
                <w:lang w:val="fr-BE"/>
              </w:rPr>
            </w:pPr>
            <w:r w:rsidRPr="00B9781C">
              <w:rPr>
                <w:sz w:val="18"/>
                <w:lang w:val="fr-FR"/>
              </w:rPr>
              <w:t>Pêche sans permis de pêche étranger</w:t>
            </w:r>
          </w:p>
        </w:tc>
        <w:tc>
          <w:tcPr>
            <w:tcW w:w="2267" w:type="dxa"/>
            <w:shd w:val="clear" w:color="auto" w:fill="auto"/>
            <w:noWrap/>
            <w:vAlign w:val="bottom"/>
            <w:hideMark/>
          </w:tcPr>
          <w:p w14:paraId="685F3BCE"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5B051B6A" w14:textId="77777777" w:rsidTr="00B9781C">
        <w:tc>
          <w:tcPr>
            <w:tcW w:w="5103" w:type="dxa"/>
            <w:shd w:val="clear" w:color="auto" w:fill="auto"/>
            <w:noWrap/>
            <w:hideMark/>
          </w:tcPr>
          <w:p w14:paraId="3EA41E66" w14:textId="77777777" w:rsidR="00B9781C" w:rsidRPr="00B9781C" w:rsidRDefault="00B9781C" w:rsidP="00B9781C">
            <w:pPr>
              <w:suppressAutoHyphens w:val="0"/>
              <w:spacing w:before="40" w:after="40" w:line="220" w:lineRule="exact"/>
              <w:rPr>
                <w:sz w:val="18"/>
                <w:lang w:val="fr-BE"/>
              </w:rPr>
            </w:pPr>
            <w:r w:rsidRPr="00B9781C">
              <w:rPr>
                <w:sz w:val="18"/>
                <w:lang w:val="fr-FR"/>
              </w:rPr>
              <w:t>Pêche sans navire de pêche étranger</w:t>
            </w:r>
          </w:p>
        </w:tc>
        <w:tc>
          <w:tcPr>
            <w:tcW w:w="2267" w:type="dxa"/>
            <w:shd w:val="clear" w:color="auto" w:fill="auto"/>
            <w:noWrap/>
            <w:vAlign w:val="bottom"/>
            <w:hideMark/>
          </w:tcPr>
          <w:p w14:paraId="392EFF4E"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7303056C" w14:textId="77777777" w:rsidTr="00B9781C">
        <w:tc>
          <w:tcPr>
            <w:tcW w:w="5103" w:type="dxa"/>
            <w:shd w:val="clear" w:color="auto" w:fill="auto"/>
            <w:noWrap/>
            <w:hideMark/>
          </w:tcPr>
          <w:p w14:paraId="6DF9A7AB" w14:textId="77777777" w:rsidR="00B9781C" w:rsidRPr="00B9781C" w:rsidRDefault="00B9781C" w:rsidP="00B9781C">
            <w:pPr>
              <w:suppressAutoHyphens w:val="0"/>
              <w:spacing w:before="40" w:after="40" w:line="220" w:lineRule="exact"/>
              <w:rPr>
                <w:sz w:val="18"/>
              </w:rPr>
            </w:pPr>
            <w:r w:rsidRPr="00B9781C">
              <w:rPr>
                <w:sz w:val="18"/>
                <w:lang w:val="fr-FR"/>
              </w:rPr>
              <w:t>Attentat à la pudeur</w:t>
            </w:r>
          </w:p>
        </w:tc>
        <w:tc>
          <w:tcPr>
            <w:tcW w:w="2267" w:type="dxa"/>
            <w:shd w:val="clear" w:color="auto" w:fill="auto"/>
            <w:noWrap/>
            <w:vAlign w:val="bottom"/>
            <w:hideMark/>
          </w:tcPr>
          <w:p w14:paraId="1DA2361F"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2639DCC7" w14:textId="77777777" w:rsidTr="00B9781C">
        <w:tc>
          <w:tcPr>
            <w:tcW w:w="5103" w:type="dxa"/>
            <w:shd w:val="clear" w:color="auto" w:fill="auto"/>
            <w:noWrap/>
            <w:hideMark/>
          </w:tcPr>
          <w:p w14:paraId="55F3E8FC" w14:textId="77777777" w:rsidR="00B9781C" w:rsidRPr="00B9781C" w:rsidRDefault="00B9781C" w:rsidP="00B9781C">
            <w:pPr>
              <w:suppressAutoHyphens w:val="0"/>
              <w:spacing w:before="40" w:after="40" w:line="220" w:lineRule="exact"/>
              <w:rPr>
                <w:sz w:val="18"/>
              </w:rPr>
            </w:pPr>
            <w:r w:rsidRPr="00B9781C">
              <w:rPr>
                <w:sz w:val="18"/>
                <w:lang w:val="fr-FR"/>
              </w:rPr>
              <w:t>Homicide</w:t>
            </w:r>
          </w:p>
        </w:tc>
        <w:tc>
          <w:tcPr>
            <w:tcW w:w="2267" w:type="dxa"/>
            <w:shd w:val="clear" w:color="auto" w:fill="auto"/>
            <w:noWrap/>
            <w:vAlign w:val="bottom"/>
            <w:hideMark/>
          </w:tcPr>
          <w:p w14:paraId="093DE2FE"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64EC7DB6" w14:textId="77777777" w:rsidTr="00B9781C">
        <w:tc>
          <w:tcPr>
            <w:tcW w:w="5103" w:type="dxa"/>
            <w:shd w:val="clear" w:color="auto" w:fill="auto"/>
            <w:noWrap/>
            <w:hideMark/>
          </w:tcPr>
          <w:p w14:paraId="14D7821B" w14:textId="77777777" w:rsidR="00B9781C" w:rsidRPr="00B9781C" w:rsidRDefault="00B9781C" w:rsidP="00B9781C">
            <w:pPr>
              <w:suppressAutoHyphens w:val="0"/>
              <w:spacing w:before="40" w:after="40" w:line="220" w:lineRule="exact"/>
              <w:rPr>
                <w:sz w:val="18"/>
                <w:lang w:val="fr-BE"/>
              </w:rPr>
            </w:pPr>
            <w:r w:rsidRPr="00B9781C">
              <w:rPr>
                <w:sz w:val="18"/>
                <w:lang w:val="fr-FR"/>
              </w:rPr>
              <w:t>Défaut de paiement d’une amende</w:t>
            </w:r>
          </w:p>
        </w:tc>
        <w:tc>
          <w:tcPr>
            <w:tcW w:w="2267" w:type="dxa"/>
            <w:shd w:val="clear" w:color="auto" w:fill="auto"/>
            <w:noWrap/>
            <w:vAlign w:val="bottom"/>
            <w:hideMark/>
          </w:tcPr>
          <w:p w14:paraId="2AA7080C"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r>
      <w:tr w:rsidR="00B9781C" w:rsidRPr="00B9781C" w14:paraId="6057EDFC" w14:textId="77777777" w:rsidTr="00B9781C">
        <w:tc>
          <w:tcPr>
            <w:tcW w:w="5103" w:type="dxa"/>
            <w:shd w:val="clear" w:color="auto" w:fill="auto"/>
            <w:noWrap/>
            <w:hideMark/>
          </w:tcPr>
          <w:p w14:paraId="5F9FA8A6" w14:textId="77777777" w:rsidR="00B9781C" w:rsidRPr="00B9781C" w:rsidRDefault="00B9781C" w:rsidP="00B9781C">
            <w:pPr>
              <w:suppressAutoHyphens w:val="0"/>
              <w:spacing w:before="40" w:after="40" w:line="220" w:lineRule="exact"/>
              <w:rPr>
                <w:sz w:val="18"/>
                <w:lang w:val="fr-BE"/>
              </w:rPr>
            </w:pPr>
            <w:r w:rsidRPr="00B9781C">
              <w:rPr>
                <w:sz w:val="18"/>
                <w:lang w:val="fr-FR"/>
              </w:rPr>
              <w:t>Recel de biens volés ou obtenus illicitement</w:t>
            </w:r>
          </w:p>
        </w:tc>
        <w:tc>
          <w:tcPr>
            <w:tcW w:w="2267" w:type="dxa"/>
            <w:shd w:val="clear" w:color="auto" w:fill="auto"/>
            <w:noWrap/>
            <w:vAlign w:val="bottom"/>
            <w:hideMark/>
          </w:tcPr>
          <w:p w14:paraId="0B15D9F9" w14:textId="77777777" w:rsidR="00B9781C" w:rsidRPr="00B9781C" w:rsidRDefault="00B9781C" w:rsidP="00B9781C">
            <w:pPr>
              <w:suppressAutoHyphens w:val="0"/>
              <w:spacing w:before="40" w:after="40" w:line="220" w:lineRule="exact"/>
              <w:jc w:val="right"/>
              <w:rPr>
                <w:sz w:val="18"/>
              </w:rPr>
            </w:pPr>
            <w:r w:rsidRPr="00B9781C">
              <w:rPr>
                <w:sz w:val="18"/>
                <w:lang w:val="fr-FR"/>
              </w:rPr>
              <w:t>6</w:t>
            </w:r>
          </w:p>
        </w:tc>
      </w:tr>
      <w:tr w:rsidR="00B9781C" w:rsidRPr="00B9781C" w14:paraId="7920393E" w14:textId="77777777" w:rsidTr="00B9781C">
        <w:tc>
          <w:tcPr>
            <w:tcW w:w="5103" w:type="dxa"/>
            <w:shd w:val="clear" w:color="auto" w:fill="auto"/>
            <w:hideMark/>
          </w:tcPr>
          <w:p w14:paraId="2851D628" w14:textId="77777777" w:rsidR="00B9781C" w:rsidRPr="00B9781C" w:rsidRDefault="00B9781C" w:rsidP="00B9781C">
            <w:pPr>
              <w:suppressAutoHyphens w:val="0"/>
              <w:spacing w:before="40" w:after="40" w:line="220" w:lineRule="exact"/>
              <w:rPr>
                <w:sz w:val="18"/>
                <w:lang w:val="fr-BE"/>
              </w:rPr>
            </w:pPr>
            <w:r w:rsidRPr="00B9781C">
              <w:rPr>
                <w:sz w:val="18"/>
                <w:lang w:val="fr-FR"/>
              </w:rPr>
              <w:t>Recrutement, hébergement, transfert et placement d’un enfant, etc.</w:t>
            </w:r>
          </w:p>
        </w:tc>
        <w:tc>
          <w:tcPr>
            <w:tcW w:w="2267" w:type="dxa"/>
            <w:shd w:val="clear" w:color="auto" w:fill="auto"/>
            <w:noWrap/>
            <w:vAlign w:val="bottom"/>
            <w:hideMark/>
          </w:tcPr>
          <w:p w14:paraId="66918ECD"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369B52FD" w14:textId="77777777" w:rsidTr="00B9781C">
        <w:tc>
          <w:tcPr>
            <w:tcW w:w="5103" w:type="dxa"/>
            <w:shd w:val="clear" w:color="auto" w:fill="auto"/>
            <w:noWrap/>
            <w:hideMark/>
          </w:tcPr>
          <w:p w14:paraId="6440F981" w14:textId="77777777" w:rsidR="00B9781C" w:rsidRPr="00B9781C" w:rsidRDefault="00B9781C" w:rsidP="00B9781C">
            <w:pPr>
              <w:suppressAutoHyphens w:val="0"/>
              <w:spacing w:before="40" w:after="40" w:line="220" w:lineRule="exact"/>
              <w:rPr>
                <w:sz w:val="18"/>
              </w:rPr>
            </w:pPr>
            <w:r w:rsidRPr="00B9781C">
              <w:rPr>
                <w:sz w:val="18"/>
                <w:lang w:val="fr-FR"/>
              </w:rPr>
              <w:lastRenderedPageBreak/>
              <w:t>Agression sexuelle</w:t>
            </w:r>
          </w:p>
        </w:tc>
        <w:tc>
          <w:tcPr>
            <w:tcW w:w="2267" w:type="dxa"/>
            <w:shd w:val="clear" w:color="auto" w:fill="auto"/>
            <w:noWrap/>
            <w:vAlign w:val="bottom"/>
            <w:hideMark/>
          </w:tcPr>
          <w:p w14:paraId="2BB0BEFA"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r>
      <w:tr w:rsidR="00B9781C" w:rsidRPr="00B9781C" w14:paraId="7A999AF6" w14:textId="77777777" w:rsidTr="00B9781C">
        <w:tc>
          <w:tcPr>
            <w:tcW w:w="5103" w:type="dxa"/>
            <w:shd w:val="clear" w:color="auto" w:fill="auto"/>
            <w:noWrap/>
            <w:hideMark/>
          </w:tcPr>
          <w:p w14:paraId="7FCB8966" w14:textId="77777777" w:rsidR="00B9781C" w:rsidRPr="00B9781C" w:rsidRDefault="00B9781C" w:rsidP="00B9781C">
            <w:pPr>
              <w:suppressAutoHyphens w:val="0"/>
              <w:spacing w:before="40" w:after="40" w:line="220" w:lineRule="exact"/>
              <w:rPr>
                <w:sz w:val="18"/>
                <w:lang w:val="fr-BE"/>
              </w:rPr>
            </w:pPr>
            <w:r w:rsidRPr="00B9781C">
              <w:rPr>
                <w:sz w:val="18"/>
                <w:lang w:val="fr-FR"/>
              </w:rPr>
              <w:t>Prise d’un animal marin, mort ou vif, dans les eaux seychelloises</w:t>
            </w:r>
          </w:p>
        </w:tc>
        <w:tc>
          <w:tcPr>
            <w:tcW w:w="2267" w:type="dxa"/>
            <w:shd w:val="clear" w:color="auto" w:fill="auto"/>
            <w:noWrap/>
            <w:vAlign w:val="bottom"/>
            <w:hideMark/>
          </w:tcPr>
          <w:p w14:paraId="3E6317EC" w14:textId="77777777" w:rsidR="00B9781C" w:rsidRPr="00B9781C" w:rsidRDefault="00B9781C" w:rsidP="00B9781C">
            <w:pPr>
              <w:suppressAutoHyphens w:val="0"/>
              <w:spacing w:before="40" w:after="40" w:line="220" w:lineRule="exact"/>
              <w:jc w:val="right"/>
              <w:rPr>
                <w:sz w:val="18"/>
              </w:rPr>
            </w:pPr>
            <w:r w:rsidRPr="00B9781C">
              <w:rPr>
                <w:sz w:val="18"/>
                <w:lang w:val="fr-FR"/>
              </w:rPr>
              <w:t>6</w:t>
            </w:r>
          </w:p>
        </w:tc>
      </w:tr>
      <w:tr w:rsidR="00B9781C" w:rsidRPr="00B9781C" w14:paraId="5A41C6FF" w14:textId="77777777" w:rsidTr="00B9781C">
        <w:tc>
          <w:tcPr>
            <w:tcW w:w="5103" w:type="dxa"/>
            <w:shd w:val="clear" w:color="auto" w:fill="auto"/>
            <w:noWrap/>
            <w:hideMark/>
          </w:tcPr>
          <w:p w14:paraId="71DAD496" w14:textId="77777777" w:rsidR="00B9781C" w:rsidRPr="00B9781C" w:rsidRDefault="00B9781C" w:rsidP="00B9781C">
            <w:pPr>
              <w:suppressAutoHyphens w:val="0"/>
              <w:spacing w:before="40" w:after="40" w:line="220" w:lineRule="exact"/>
              <w:rPr>
                <w:sz w:val="18"/>
              </w:rPr>
            </w:pPr>
            <w:r w:rsidRPr="00B9781C">
              <w:rPr>
                <w:sz w:val="18"/>
                <w:lang w:val="fr-FR"/>
              </w:rPr>
              <w:t>Traite des personnes</w:t>
            </w:r>
          </w:p>
        </w:tc>
        <w:tc>
          <w:tcPr>
            <w:tcW w:w="2267" w:type="dxa"/>
            <w:shd w:val="clear" w:color="auto" w:fill="auto"/>
            <w:noWrap/>
            <w:vAlign w:val="bottom"/>
            <w:hideMark/>
          </w:tcPr>
          <w:p w14:paraId="731A7D31" w14:textId="77777777" w:rsidR="00B9781C" w:rsidRPr="00B9781C" w:rsidRDefault="00B9781C" w:rsidP="00B9781C">
            <w:pPr>
              <w:suppressAutoHyphens w:val="0"/>
              <w:spacing w:before="40" w:after="40" w:line="220" w:lineRule="exact"/>
              <w:jc w:val="right"/>
              <w:rPr>
                <w:sz w:val="18"/>
              </w:rPr>
            </w:pPr>
            <w:r w:rsidRPr="00B9781C">
              <w:rPr>
                <w:sz w:val="18"/>
                <w:lang w:val="fr-FR"/>
              </w:rPr>
              <w:t>2</w:t>
            </w:r>
          </w:p>
        </w:tc>
      </w:tr>
      <w:tr w:rsidR="00B9781C" w:rsidRPr="00B9781C" w14:paraId="0E3142BC" w14:textId="77777777" w:rsidTr="00B9781C">
        <w:tc>
          <w:tcPr>
            <w:tcW w:w="5103" w:type="dxa"/>
            <w:shd w:val="clear" w:color="auto" w:fill="auto"/>
            <w:hideMark/>
          </w:tcPr>
          <w:p w14:paraId="287C0AC4" w14:textId="77777777" w:rsidR="00B9781C" w:rsidRPr="00B9781C" w:rsidRDefault="00B9781C" w:rsidP="00B9781C">
            <w:pPr>
              <w:suppressAutoHyphens w:val="0"/>
              <w:spacing w:before="40" w:after="40" w:line="220" w:lineRule="exact"/>
              <w:rPr>
                <w:sz w:val="18"/>
                <w:lang w:val="fr-BE"/>
              </w:rPr>
            </w:pPr>
            <w:r w:rsidRPr="00B9781C">
              <w:rPr>
                <w:sz w:val="18"/>
                <w:lang w:val="fr-FR"/>
              </w:rPr>
              <w:t>Entrée et séjour illégaux aux Seychelles</w:t>
            </w:r>
          </w:p>
        </w:tc>
        <w:tc>
          <w:tcPr>
            <w:tcW w:w="2267" w:type="dxa"/>
            <w:shd w:val="clear" w:color="auto" w:fill="auto"/>
            <w:noWrap/>
            <w:vAlign w:val="bottom"/>
            <w:hideMark/>
          </w:tcPr>
          <w:p w14:paraId="39B5CAC9"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3977009B" w14:textId="77777777" w:rsidTr="00B9781C">
        <w:tc>
          <w:tcPr>
            <w:tcW w:w="5103" w:type="dxa"/>
            <w:shd w:val="clear" w:color="auto" w:fill="auto"/>
            <w:noWrap/>
            <w:hideMark/>
          </w:tcPr>
          <w:p w14:paraId="12D9E53D" w14:textId="77777777" w:rsidR="00B9781C" w:rsidRPr="00B9781C" w:rsidRDefault="00B9781C" w:rsidP="00B9781C">
            <w:pPr>
              <w:suppressAutoHyphens w:val="0"/>
              <w:spacing w:before="40" w:after="40" w:line="220" w:lineRule="exact"/>
              <w:rPr>
                <w:sz w:val="18"/>
              </w:rPr>
            </w:pPr>
            <w:r w:rsidRPr="00B9781C">
              <w:rPr>
                <w:sz w:val="18"/>
                <w:lang w:val="fr-FR"/>
              </w:rPr>
              <w:t>Entrée illégale aux Seychelles</w:t>
            </w:r>
          </w:p>
        </w:tc>
        <w:tc>
          <w:tcPr>
            <w:tcW w:w="2267" w:type="dxa"/>
            <w:shd w:val="clear" w:color="auto" w:fill="auto"/>
            <w:noWrap/>
            <w:vAlign w:val="bottom"/>
            <w:hideMark/>
          </w:tcPr>
          <w:p w14:paraId="4C3C1ED0"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5CA9F5FE" w14:textId="77777777" w:rsidTr="00B9781C">
        <w:tc>
          <w:tcPr>
            <w:tcW w:w="5103" w:type="dxa"/>
            <w:shd w:val="clear" w:color="auto" w:fill="auto"/>
            <w:noWrap/>
            <w:hideMark/>
          </w:tcPr>
          <w:p w14:paraId="255F1B7E" w14:textId="77777777" w:rsidR="00B9781C" w:rsidRPr="00B9781C" w:rsidRDefault="00B9781C" w:rsidP="00B9781C">
            <w:pPr>
              <w:suppressAutoHyphens w:val="0"/>
              <w:spacing w:before="40" w:after="40" w:line="220" w:lineRule="exact"/>
              <w:rPr>
                <w:sz w:val="18"/>
                <w:lang w:val="fr-BE"/>
              </w:rPr>
            </w:pPr>
            <w:r w:rsidRPr="00B9781C">
              <w:rPr>
                <w:sz w:val="18"/>
                <w:lang w:val="fr-FR"/>
              </w:rPr>
              <w:t>Entrave délibérée à la procédure</w:t>
            </w:r>
          </w:p>
        </w:tc>
        <w:tc>
          <w:tcPr>
            <w:tcW w:w="2267" w:type="dxa"/>
            <w:shd w:val="clear" w:color="auto" w:fill="auto"/>
            <w:noWrap/>
            <w:vAlign w:val="bottom"/>
            <w:hideMark/>
          </w:tcPr>
          <w:p w14:paraId="4CAE7ACD"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58272117" w14:textId="77777777" w:rsidTr="00B9781C">
        <w:tc>
          <w:tcPr>
            <w:tcW w:w="5103" w:type="dxa"/>
            <w:tcBorders>
              <w:bottom w:val="single" w:sz="4" w:space="0" w:color="auto"/>
            </w:tcBorders>
            <w:shd w:val="clear" w:color="auto" w:fill="auto"/>
            <w:noWrap/>
            <w:hideMark/>
          </w:tcPr>
          <w:p w14:paraId="7F4F0436" w14:textId="77777777" w:rsidR="00B9781C" w:rsidRPr="00B9781C" w:rsidRDefault="00B9781C" w:rsidP="00B9781C">
            <w:pPr>
              <w:suppressAutoHyphens w:val="0"/>
              <w:spacing w:before="40" w:after="40" w:line="220" w:lineRule="exact"/>
              <w:rPr>
                <w:sz w:val="18"/>
                <w:lang w:val="fr-BE"/>
              </w:rPr>
            </w:pPr>
            <w:r w:rsidRPr="00B9781C">
              <w:rPr>
                <w:sz w:val="18"/>
                <w:lang w:val="fr-FR"/>
              </w:rPr>
              <w:t>Trafic de médicaments sous contrôle</w:t>
            </w:r>
          </w:p>
        </w:tc>
        <w:tc>
          <w:tcPr>
            <w:tcW w:w="2267" w:type="dxa"/>
            <w:tcBorders>
              <w:bottom w:val="single" w:sz="4" w:space="0" w:color="auto"/>
            </w:tcBorders>
            <w:shd w:val="clear" w:color="auto" w:fill="auto"/>
            <w:noWrap/>
            <w:vAlign w:val="bottom"/>
            <w:hideMark/>
          </w:tcPr>
          <w:p w14:paraId="15617DE3" w14:textId="77777777" w:rsidR="00B9781C" w:rsidRPr="00B9781C" w:rsidRDefault="00B9781C" w:rsidP="00B9781C">
            <w:pPr>
              <w:suppressAutoHyphens w:val="0"/>
              <w:spacing w:before="40" w:after="40" w:line="220" w:lineRule="exact"/>
              <w:jc w:val="right"/>
              <w:rPr>
                <w:sz w:val="18"/>
              </w:rPr>
            </w:pPr>
            <w:r w:rsidRPr="00B9781C">
              <w:rPr>
                <w:sz w:val="18"/>
                <w:lang w:val="fr-FR"/>
              </w:rPr>
              <w:t>1</w:t>
            </w:r>
          </w:p>
        </w:tc>
      </w:tr>
      <w:tr w:rsidR="00B9781C" w:rsidRPr="00B9781C" w14:paraId="19E8C8CA" w14:textId="77777777" w:rsidTr="00B9781C">
        <w:tc>
          <w:tcPr>
            <w:tcW w:w="5103" w:type="dxa"/>
            <w:tcBorders>
              <w:top w:val="single" w:sz="4" w:space="0" w:color="auto"/>
              <w:bottom w:val="single" w:sz="12" w:space="0" w:color="auto"/>
            </w:tcBorders>
            <w:shd w:val="clear" w:color="auto" w:fill="auto"/>
            <w:noWrap/>
            <w:hideMark/>
          </w:tcPr>
          <w:p w14:paraId="702D4EF6" w14:textId="77777777" w:rsidR="00B9781C" w:rsidRPr="00B9781C" w:rsidRDefault="00B9781C" w:rsidP="00B9781C">
            <w:pPr>
              <w:suppressAutoHyphens w:val="0"/>
              <w:spacing w:before="80" w:after="80" w:line="220" w:lineRule="exact"/>
              <w:ind w:left="283"/>
              <w:rPr>
                <w:b/>
                <w:sz w:val="18"/>
              </w:rPr>
            </w:pPr>
            <w:r w:rsidRPr="00B9781C">
              <w:rPr>
                <w:b/>
                <w:sz w:val="18"/>
                <w:lang w:val="fr-FR"/>
              </w:rPr>
              <w:t>Total</w:t>
            </w:r>
          </w:p>
        </w:tc>
        <w:tc>
          <w:tcPr>
            <w:tcW w:w="2267" w:type="dxa"/>
            <w:tcBorders>
              <w:top w:val="single" w:sz="4" w:space="0" w:color="auto"/>
              <w:bottom w:val="single" w:sz="12" w:space="0" w:color="auto"/>
            </w:tcBorders>
            <w:shd w:val="clear" w:color="auto" w:fill="auto"/>
            <w:noWrap/>
            <w:vAlign w:val="bottom"/>
            <w:hideMark/>
          </w:tcPr>
          <w:p w14:paraId="153B2AE1" w14:textId="77777777" w:rsidR="00B9781C" w:rsidRPr="00B9781C" w:rsidRDefault="00B9781C" w:rsidP="00B9781C">
            <w:pPr>
              <w:suppressAutoHyphens w:val="0"/>
              <w:spacing w:before="80" w:after="80" w:line="220" w:lineRule="exact"/>
              <w:jc w:val="right"/>
              <w:rPr>
                <w:b/>
                <w:sz w:val="18"/>
              </w:rPr>
            </w:pPr>
            <w:r w:rsidRPr="00B9781C">
              <w:rPr>
                <w:b/>
                <w:sz w:val="18"/>
                <w:lang w:val="fr-FR"/>
              </w:rPr>
              <w:t>29</w:t>
            </w:r>
          </w:p>
        </w:tc>
      </w:tr>
    </w:tbl>
    <w:p w14:paraId="126BB910" w14:textId="508B3466" w:rsidR="00B9781C" w:rsidRPr="00B9781C" w:rsidRDefault="00B9781C" w:rsidP="00B9781C">
      <w:pPr>
        <w:spacing w:before="120" w:line="220" w:lineRule="exact"/>
        <w:ind w:left="1134" w:right="1134" w:firstLine="170"/>
        <w:rPr>
          <w:sz w:val="18"/>
          <w:lang w:val="fr-BE"/>
        </w:rPr>
      </w:pPr>
      <w:r w:rsidRPr="00B9781C">
        <w:rPr>
          <w:i/>
          <w:iCs/>
          <w:sz w:val="18"/>
          <w:lang w:val="fr-FR"/>
        </w:rPr>
        <w:t>Source</w:t>
      </w:r>
      <w:r w:rsidR="000F06D4">
        <w:rPr>
          <w:i/>
          <w:iCs/>
          <w:sz w:val="18"/>
          <w:lang w:val="fr-FR"/>
        </w:rPr>
        <w:t> </w:t>
      </w:r>
      <w:r w:rsidRPr="00343E66">
        <w:rPr>
          <w:sz w:val="18"/>
          <w:lang w:val="fr-FR"/>
        </w:rPr>
        <w:t>:</w:t>
      </w:r>
      <w:r w:rsidRPr="00B9781C">
        <w:rPr>
          <w:i/>
          <w:iCs/>
          <w:sz w:val="18"/>
          <w:lang w:val="fr-FR"/>
        </w:rPr>
        <w:t xml:space="preserve"> </w:t>
      </w:r>
      <w:r w:rsidRPr="00B9781C">
        <w:rPr>
          <w:sz w:val="18"/>
          <w:lang w:val="fr-FR"/>
        </w:rPr>
        <w:t>Service pénitentiaire des Seychelles.</w:t>
      </w:r>
    </w:p>
    <w:p w14:paraId="13A8B969" w14:textId="77777777" w:rsidR="00B9781C" w:rsidRPr="00B9781C" w:rsidRDefault="00B9781C" w:rsidP="00B9781C">
      <w:pPr>
        <w:pStyle w:val="H1G"/>
        <w:rPr>
          <w:lang w:val="fr-BE"/>
        </w:rPr>
      </w:pPr>
      <w:r w:rsidRPr="00B9781C">
        <w:rPr>
          <w:lang w:val="fr-FR"/>
        </w:rPr>
        <w:tab/>
      </w:r>
      <w:r w:rsidRPr="00B9781C">
        <w:rPr>
          <w:lang w:val="fr-FR"/>
        </w:rPr>
        <w:tab/>
        <w:t>Réponse au paragraphe 41 g) de la liste de points</w:t>
      </w:r>
    </w:p>
    <w:p w14:paraId="4ADDA914" w14:textId="77777777" w:rsidR="00B9781C" w:rsidRPr="00B9781C" w:rsidRDefault="00B9781C" w:rsidP="00B9781C">
      <w:pPr>
        <w:pStyle w:val="SingleTxtG"/>
        <w:rPr>
          <w:lang w:val="fr-BE"/>
        </w:rPr>
      </w:pPr>
      <w:r w:rsidRPr="00B9781C">
        <w:rPr>
          <w:lang w:val="fr-FR"/>
        </w:rPr>
        <w:t>175.</w:t>
      </w:r>
      <w:r w:rsidRPr="00B9781C">
        <w:rPr>
          <w:lang w:val="fr-FR"/>
        </w:rPr>
        <w:tab/>
        <w:t>Le volume des transferts de fonds aux ressortissants seychellois travaillant à l’étranger est minime/négligeable, et en l’état, la Banque centrale des Seychelles ne dispose pas de données exhaustives s’y rapportant.</w:t>
      </w:r>
    </w:p>
    <w:p w14:paraId="34AC41BD" w14:textId="77777777" w:rsidR="00B9781C" w:rsidRPr="00B9781C" w:rsidRDefault="00B9781C" w:rsidP="00B9781C">
      <w:pPr>
        <w:pStyle w:val="H1G"/>
        <w:rPr>
          <w:lang w:val="fr-BE"/>
        </w:rPr>
      </w:pPr>
      <w:r w:rsidRPr="00B9781C">
        <w:rPr>
          <w:lang w:val="fr-FR"/>
        </w:rPr>
        <w:tab/>
      </w:r>
      <w:r w:rsidRPr="00B9781C">
        <w:rPr>
          <w:lang w:val="fr-FR"/>
        </w:rPr>
        <w:tab/>
        <w:t>Réponse au paragraphe 41 h) de la liste de points</w:t>
      </w:r>
    </w:p>
    <w:p w14:paraId="4F62CD2C" w14:textId="77777777" w:rsidR="00B9781C" w:rsidRPr="00B9781C" w:rsidRDefault="00B9781C" w:rsidP="00B9781C">
      <w:pPr>
        <w:pStyle w:val="SingleTxtG"/>
        <w:rPr>
          <w:lang w:val="fr-BE"/>
        </w:rPr>
      </w:pPr>
      <w:r w:rsidRPr="00B9781C">
        <w:rPr>
          <w:lang w:val="fr-FR"/>
        </w:rPr>
        <w:t>176.</w:t>
      </w:r>
      <w:r w:rsidRPr="00B9781C">
        <w:rPr>
          <w:lang w:val="fr-FR"/>
        </w:rPr>
        <w:tab/>
        <w:t>Veuillez vous référer aux statistiques et informations fournies en réponse au point 15 du présent rapport.</w:t>
      </w:r>
    </w:p>
    <w:p w14:paraId="1C65DED6" w14:textId="77777777" w:rsidR="00B9781C" w:rsidRPr="00B9781C" w:rsidRDefault="00B9781C" w:rsidP="00B9781C">
      <w:pPr>
        <w:pStyle w:val="H1G"/>
        <w:rPr>
          <w:lang w:val="fr-BE"/>
        </w:rPr>
      </w:pPr>
      <w:r w:rsidRPr="00B9781C">
        <w:rPr>
          <w:lang w:val="fr-FR"/>
        </w:rPr>
        <w:tab/>
      </w:r>
      <w:r w:rsidRPr="00B9781C">
        <w:rPr>
          <w:lang w:val="fr-FR"/>
        </w:rPr>
        <w:tab/>
        <w:t>Réponse au paragraphe 41 i) de la liste de points</w:t>
      </w:r>
    </w:p>
    <w:p w14:paraId="0B228705" w14:textId="00CC6660" w:rsidR="00B9781C" w:rsidRPr="00B9781C" w:rsidRDefault="00B9781C" w:rsidP="00B9781C">
      <w:pPr>
        <w:pStyle w:val="SingleTxtG"/>
        <w:rPr>
          <w:lang w:val="fr-BE"/>
        </w:rPr>
      </w:pPr>
      <w:r w:rsidRPr="00B9781C">
        <w:rPr>
          <w:lang w:val="fr-FR"/>
        </w:rPr>
        <w:t>177.</w:t>
      </w:r>
      <w:r w:rsidRPr="00B9781C">
        <w:rPr>
          <w:lang w:val="fr-FR"/>
        </w:rPr>
        <w:tab/>
        <w:t>Comme indiqué plus haut, les travailleurs migrants et les membres de leur famille bénéficient d’une aide juridictionnelle et de services d’interprétation gratuits fournis par le tribunal. Les représentants de l’</w:t>
      </w:r>
      <w:r w:rsidR="00343E66" w:rsidRPr="00B9781C">
        <w:rPr>
          <w:lang w:val="fr-FR"/>
        </w:rPr>
        <w:t>a</w:t>
      </w:r>
      <w:r w:rsidRPr="00B9781C">
        <w:rPr>
          <w:lang w:val="fr-FR"/>
        </w:rPr>
        <w:t xml:space="preserve">mbassade des Seychelles ou ses consuls honoraires fournissent l’assistance consulaire nécessaire aux ressortissants seychellois travaillant à l’étranger. Les intéressés peuvent être accompagnés dans la désignation d’un conseil juridique compétent. Le Gouvernement contribue également à faciliter le rapatriement. </w:t>
      </w:r>
    </w:p>
    <w:p w14:paraId="46A28509" w14:textId="77777777" w:rsidR="00B9781C" w:rsidRPr="00B9781C" w:rsidRDefault="00B9781C" w:rsidP="00B9781C">
      <w:pPr>
        <w:pStyle w:val="H1G"/>
        <w:rPr>
          <w:lang w:val="fr-BE"/>
        </w:rPr>
      </w:pPr>
      <w:r w:rsidRPr="00B9781C">
        <w:rPr>
          <w:lang w:val="fr-FR"/>
        </w:rPr>
        <w:tab/>
      </w:r>
      <w:r w:rsidRPr="00B9781C">
        <w:rPr>
          <w:lang w:val="fr-FR"/>
        </w:rPr>
        <w:tab/>
        <w:t>Réponse au paragraphe 42 de la liste de points</w:t>
      </w:r>
    </w:p>
    <w:p w14:paraId="63D68947" w14:textId="77777777" w:rsidR="00B9781C" w:rsidRPr="00B9781C" w:rsidRDefault="00B9781C" w:rsidP="00B9781C">
      <w:pPr>
        <w:pStyle w:val="SingleTxtG"/>
        <w:rPr>
          <w:lang w:val="fr-BE"/>
        </w:rPr>
      </w:pPr>
      <w:r w:rsidRPr="00B9781C">
        <w:rPr>
          <w:lang w:val="fr-FR"/>
        </w:rPr>
        <w:t>178.</w:t>
      </w:r>
      <w:r w:rsidRPr="00B9781C">
        <w:rPr>
          <w:lang w:val="fr-FR"/>
        </w:rPr>
        <w:tab/>
        <w:t>Le Département des affaires étrangères a mis sur pied un Comité interministériel des droits de l’homme chargé de contrôler l’état de soumission des rapports et le respect des obligations découlant des traités et conventions relatifs aux droits de l’homme signés par les Seychelles, dont la Convention sur les travailleuses et travailleurs migrants et la protection de leur famille.</w:t>
      </w:r>
    </w:p>
    <w:p w14:paraId="385D4EEC" w14:textId="77777777" w:rsidR="00B9781C" w:rsidRPr="00B9781C" w:rsidRDefault="00B9781C" w:rsidP="00B9781C">
      <w:pPr>
        <w:pStyle w:val="SingleTxtG"/>
        <w:rPr>
          <w:lang w:val="fr-BE"/>
        </w:rPr>
      </w:pPr>
      <w:r w:rsidRPr="00B9781C">
        <w:rPr>
          <w:lang w:val="fr-FR"/>
        </w:rPr>
        <w:t>179.</w:t>
      </w:r>
      <w:r w:rsidRPr="00B9781C">
        <w:rPr>
          <w:lang w:val="fr-FR"/>
        </w:rPr>
        <w:tab/>
        <w:t>Les Seychelles n’envisagent pas, au cours de ce cycle, d’accepter les déclarations formulées au titre des articles 76 et 77 de la Convention.</w:t>
      </w:r>
    </w:p>
    <w:p w14:paraId="6EA97D50" w14:textId="77777777" w:rsidR="00B9781C" w:rsidRPr="00B9781C" w:rsidRDefault="00B9781C" w:rsidP="00B9781C">
      <w:pPr>
        <w:pStyle w:val="H1G"/>
        <w:rPr>
          <w:lang w:val="fr-BE"/>
        </w:rPr>
      </w:pPr>
      <w:r w:rsidRPr="00B9781C">
        <w:rPr>
          <w:lang w:val="fr-FR"/>
        </w:rPr>
        <w:tab/>
      </w:r>
      <w:r w:rsidRPr="00B9781C">
        <w:rPr>
          <w:lang w:val="fr-FR"/>
        </w:rPr>
        <w:tab/>
        <w:t>Réponse au paragraphe 43 de la liste de points</w:t>
      </w:r>
    </w:p>
    <w:p w14:paraId="77394E23" w14:textId="77777777" w:rsidR="00B9781C" w:rsidRPr="00B9781C" w:rsidRDefault="00B9781C" w:rsidP="00B9781C">
      <w:pPr>
        <w:pStyle w:val="SingleTxtG"/>
        <w:rPr>
          <w:lang w:val="fr-BE"/>
        </w:rPr>
      </w:pPr>
      <w:r w:rsidRPr="00B9781C">
        <w:rPr>
          <w:lang w:val="fr-FR"/>
        </w:rPr>
        <w:t>180.</w:t>
      </w:r>
      <w:r w:rsidRPr="00B9781C">
        <w:rPr>
          <w:lang w:val="fr-FR"/>
        </w:rPr>
        <w:tab/>
        <w:t>Le document de base commun n’est pas disponible aux fins du présent rapport.</w:t>
      </w:r>
    </w:p>
    <w:p w14:paraId="4B9B9F6B" w14:textId="299989E4" w:rsidR="00446FE5" w:rsidRPr="00B9781C" w:rsidRDefault="00B9781C" w:rsidP="00B9781C">
      <w:pPr>
        <w:pStyle w:val="SingleTxtG"/>
        <w:spacing w:before="240" w:after="0"/>
        <w:jc w:val="center"/>
        <w:rPr>
          <w:u w:val="single"/>
          <w:lang w:val="fr-BE"/>
        </w:rPr>
      </w:pPr>
      <w:r>
        <w:rPr>
          <w:u w:val="single"/>
          <w:lang w:val="fr-BE"/>
        </w:rPr>
        <w:tab/>
      </w:r>
      <w:r>
        <w:rPr>
          <w:u w:val="single"/>
          <w:lang w:val="fr-BE"/>
        </w:rPr>
        <w:tab/>
      </w:r>
      <w:r>
        <w:rPr>
          <w:u w:val="single"/>
          <w:lang w:val="fr-BE"/>
        </w:rPr>
        <w:tab/>
      </w:r>
    </w:p>
    <w:sectPr w:rsidR="00446FE5" w:rsidRPr="00B9781C" w:rsidSect="00B9781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A0B90" w14:textId="77777777" w:rsidR="00A36539" w:rsidRDefault="00A36539" w:rsidP="00F95C08">
      <w:pPr>
        <w:spacing w:line="240" w:lineRule="auto"/>
      </w:pPr>
    </w:p>
  </w:endnote>
  <w:endnote w:type="continuationSeparator" w:id="0">
    <w:p w14:paraId="7E974802" w14:textId="77777777" w:rsidR="00A36539" w:rsidRPr="00AC3823" w:rsidRDefault="00A36539" w:rsidP="00AC3823">
      <w:pPr>
        <w:pStyle w:val="Pieddepage"/>
      </w:pPr>
    </w:p>
  </w:endnote>
  <w:endnote w:type="continuationNotice" w:id="1">
    <w:p w14:paraId="36E04D54" w14:textId="77777777" w:rsidR="00A36539" w:rsidRDefault="00A365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175BA" w14:textId="77777777" w:rsidR="00B9781C" w:rsidRPr="00B9781C" w:rsidRDefault="00B9781C" w:rsidP="00B9781C">
    <w:pPr>
      <w:pStyle w:val="Pieddepage"/>
      <w:tabs>
        <w:tab w:val="right" w:pos="9638"/>
      </w:tabs>
    </w:pPr>
    <w:r w:rsidRPr="00B9781C">
      <w:rPr>
        <w:b/>
        <w:sz w:val="18"/>
      </w:rPr>
      <w:fldChar w:fldCharType="begin"/>
    </w:r>
    <w:r w:rsidRPr="00B9781C">
      <w:rPr>
        <w:b/>
        <w:sz w:val="18"/>
      </w:rPr>
      <w:instrText xml:space="preserve"> PAGE  \* MERGEFORMAT </w:instrText>
    </w:r>
    <w:r w:rsidRPr="00B9781C">
      <w:rPr>
        <w:b/>
        <w:sz w:val="18"/>
      </w:rPr>
      <w:fldChar w:fldCharType="separate"/>
    </w:r>
    <w:r w:rsidRPr="00B9781C">
      <w:rPr>
        <w:b/>
        <w:noProof/>
        <w:sz w:val="18"/>
      </w:rPr>
      <w:t>2</w:t>
    </w:r>
    <w:r w:rsidRPr="00B9781C">
      <w:rPr>
        <w:b/>
        <w:sz w:val="18"/>
      </w:rPr>
      <w:fldChar w:fldCharType="end"/>
    </w:r>
    <w:r>
      <w:rPr>
        <w:b/>
        <w:sz w:val="18"/>
      </w:rPr>
      <w:tab/>
    </w:r>
    <w:r>
      <w:t>GE.24-18945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C904D" w14:textId="77777777" w:rsidR="00B9781C" w:rsidRPr="00B9781C" w:rsidRDefault="00B9781C" w:rsidP="00B9781C">
    <w:pPr>
      <w:pStyle w:val="Pieddepage"/>
      <w:tabs>
        <w:tab w:val="right" w:pos="9638"/>
      </w:tabs>
      <w:rPr>
        <w:b/>
        <w:sz w:val="18"/>
      </w:rPr>
    </w:pPr>
    <w:r>
      <w:t>GE.24-18945</w:t>
    </w:r>
    <w:r>
      <w:tab/>
    </w:r>
    <w:r w:rsidRPr="00B9781C">
      <w:rPr>
        <w:b/>
        <w:sz w:val="18"/>
      </w:rPr>
      <w:fldChar w:fldCharType="begin"/>
    </w:r>
    <w:r w:rsidRPr="00B9781C">
      <w:rPr>
        <w:b/>
        <w:sz w:val="18"/>
      </w:rPr>
      <w:instrText xml:space="preserve"> PAGE  \* MERGEFORMAT </w:instrText>
    </w:r>
    <w:r w:rsidRPr="00B9781C">
      <w:rPr>
        <w:b/>
        <w:sz w:val="18"/>
      </w:rPr>
      <w:fldChar w:fldCharType="separate"/>
    </w:r>
    <w:r w:rsidRPr="00B9781C">
      <w:rPr>
        <w:b/>
        <w:noProof/>
        <w:sz w:val="18"/>
      </w:rPr>
      <w:t>3</w:t>
    </w:r>
    <w:r w:rsidRPr="00B978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16FFFB" w14:textId="35BD8DE6" w:rsidR="003D7914" w:rsidRPr="00B9781C" w:rsidRDefault="00B9781C" w:rsidP="00B9781C">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9EF8FC1" wp14:editId="066AC27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24-18945  (F)</w:t>
    </w:r>
    <w:r>
      <w:rPr>
        <w:noProof/>
        <w:sz w:val="20"/>
      </w:rPr>
      <w:drawing>
        <wp:anchor distT="0" distB="0" distL="114300" distR="114300" simplePos="0" relativeHeight="251660288" behindDoc="0" locked="0" layoutInCell="1" allowOverlap="1" wp14:anchorId="768F2066" wp14:editId="6BDAE25C">
          <wp:simplePos x="0" y="0"/>
          <wp:positionH relativeFrom="margin">
            <wp:posOffset>5489575</wp:posOffset>
          </wp:positionH>
          <wp:positionV relativeFrom="margin">
            <wp:posOffset>8891905</wp:posOffset>
          </wp:positionV>
          <wp:extent cx="628650" cy="628650"/>
          <wp:effectExtent l="0" t="0" r="0" b="0"/>
          <wp:wrapNone/>
          <wp:docPr id="3263797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041224    1</w:t>
    </w:r>
    <w:r w:rsidR="00CA147C">
      <w:rPr>
        <w:sz w:val="20"/>
      </w:rPr>
      <w:t>3</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B05EA" w14:textId="77777777" w:rsidR="00A36539" w:rsidRPr="00AC3823" w:rsidRDefault="00A36539" w:rsidP="00AC3823">
      <w:pPr>
        <w:pStyle w:val="Pieddepage"/>
        <w:tabs>
          <w:tab w:val="right" w:pos="2155"/>
        </w:tabs>
        <w:spacing w:after="80" w:line="240" w:lineRule="atLeast"/>
        <w:ind w:left="680"/>
        <w:rPr>
          <w:u w:val="single"/>
        </w:rPr>
      </w:pPr>
      <w:r>
        <w:rPr>
          <w:u w:val="single"/>
        </w:rPr>
        <w:tab/>
      </w:r>
    </w:p>
  </w:footnote>
  <w:footnote w:type="continuationSeparator" w:id="0">
    <w:p w14:paraId="140A807B" w14:textId="77777777" w:rsidR="00A36539" w:rsidRPr="00AC3823" w:rsidRDefault="00A36539" w:rsidP="00AC3823">
      <w:pPr>
        <w:pStyle w:val="Pieddepage"/>
        <w:tabs>
          <w:tab w:val="right" w:pos="2155"/>
        </w:tabs>
        <w:spacing w:after="80" w:line="240" w:lineRule="atLeast"/>
        <w:ind w:left="680"/>
        <w:rPr>
          <w:u w:val="single"/>
        </w:rPr>
      </w:pPr>
      <w:r>
        <w:rPr>
          <w:u w:val="single"/>
        </w:rPr>
        <w:tab/>
      </w:r>
    </w:p>
  </w:footnote>
  <w:footnote w:type="continuationNotice" w:id="1">
    <w:p w14:paraId="11049261" w14:textId="77777777" w:rsidR="00A36539" w:rsidRPr="00AC3823" w:rsidRDefault="00A36539">
      <w:pPr>
        <w:spacing w:line="240" w:lineRule="auto"/>
        <w:rPr>
          <w:sz w:val="2"/>
          <w:szCs w:val="2"/>
        </w:rPr>
      </w:pPr>
    </w:p>
  </w:footnote>
  <w:footnote w:id="2">
    <w:p w14:paraId="40AEE6E0" w14:textId="66352E6A" w:rsidR="00B9781C" w:rsidRPr="00B9781C" w:rsidRDefault="00B9781C" w:rsidP="001E566A">
      <w:pPr>
        <w:pStyle w:val="Notedebasdepage"/>
      </w:pPr>
      <w:r>
        <w:rPr>
          <w:rStyle w:val="Appelnotedebasdep"/>
        </w:rPr>
        <w:tab/>
      </w:r>
      <w:r w:rsidRPr="00B9781C">
        <w:rPr>
          <w:rStyle w:val="Appelnotedebasdep"/>
          <w:sz w:val="20"/>
          <w:vertAlign w:val="baseline"/>
        </w:rPr>
        <w:t>*</w:t>
      </w:r>
      <w:r>
        <w:rPr>
          <w:rStyle w:val="Appelnotedebasdep"/>
          <w:sz w:val="20"/>
          <w:vertAlign w:val="baseline"/>
        </w:rPr>
        <w:tab/>
      </w:r>
      <w:r>
        <w:rPr>
          <w:lang w:val="fr-FR"/>
        </w:rPr>
        <w:t>La version originale du présent document n</w:t>
      </w:r>
      <w:r w:rsidR="000F06D4">
        <w:rPr>
          <w:lang w:val="fr-FR"/>
        </w:rPr>
        <w:t>’</w:t>
      </w:r>
      <w:r>
        <w:rPr>
          <w:lang w:val="fr-FR"/>
        </w:rPr>
        <w:t>a pas été revue par les services d</w:t>
      </w:r>
      <w:r w:rsidR="000F06D4">
        <w:rPr>
          <w:lang w:val="fr-FR"/>
        </w:rPr>
        <w:t>’</w:t>
      </w:r>
      <w:r>
        <w:rPr>
          <w:lang w:val="fr-FR"/>
        </w:rPr>
        <w:t>édition.</w:t>
      </w:r>
    </w:p>
  </w:footnote>
  <w:footnote w:id="3">
    <w:p w14:paraId="5336F22F" w14:textId="0D602F8D" w:rsidR="00B9781C" w:rsidRPr="00B9781C" w:rsidRDefault="00B9781C" w:rsidP="001E566A">
      <w:pPr>
        <w:pStyle w:val="Notedebasdepage"/>
      </w:pPr>
      <w:r>
        <w:rPr>
          <w:rStyle w:val="Appelnotedebasdep"/>
        </w:rPr>
        <w:tab/>
      </w:r>
      <w:r w:rsidRPr="00B9781C">
        <w:rPr>
          <w:rStyle w:val="Appelnotedebasdep"/>
          <w:sz w:val="20"/>
          <w:vertAlign w:val="baseline"/>
        </w:rPr>
        <w:t>**</w:t>
      </w:r>
      <w:r>
        <w:rPr>
          <w:rStyle w:val="Appelnotedebasdep"/>
          <w:sz w:val="20"/>
          <w:vertAlign w:val="baseline"/>
        </w:rPr>
        <w:tab/>
      </w:r>
      <w:r w:rsidRPr="00DF0585">
        <w:rPr>
          <w:lang w:val="fr-BE"/>
        </w:rPr>
        <w:t xml:space="preserve">Le présent document a été soumis selon la </w:t>
      </w:r>
      <w:r w:rsidRPr="00DF0585">
        <w:rPr>
          <w:rStyle w:val="commented"/>
          <w:lang w:val="fr-BE"/>
        </w:rPr>
        <w:t>procédure simplifiée d</w:t>
      </w:r>
      <w:r w:rsidR="000F06D4">
        <w:rPr>
          <w:rStyle w:val="commented"/>
          <w:lang w:val="fr-BE"/>
        </w:rPr>
        <w:t>’</w:t>
      </w:r>
      <w:r w:rsidRPr="00DF0585">
        <w:rPr>
          <w:rStyle w:val="commented"/>
          <w:lang w:val="fr-BE"/>
        </w:rPr>
        <w:t>établissement des rapports</w:t>
      </w:r>
      <w:r w:rsidRPr="00DF0585">
        <w:rPr>
          <w:lang w:val="fr-BE"/>
        </w:rPr>
        <w:t>.</w:t>
      </w:r>
      <w:r>
        <w:rPr>
          <w:lang w:val="fr-BE"/>
        </w:rPr>
        <w:t xml:space="preserve"> </w:t>
      </w:r>
      <w:r w:rsidRPr="00DF0585">
        <w:rPr>
          <w:lang w:val="fr-BE"/>
        </w:rPr>
        <w:t>Il contient les réponses de l</w:t>
      </w:r>
      <w:r w:rsidR="000F06D4">
        <w:rPr>
          <w:lang w:val="fr-BE"/>
        </w:rPr>
        <w:t>’</w:t>
      </w:r>
      <w:r w:rsidRPr="00DF0585">
        <w:rPr>
          <w:lang w:val="fr-BE"/>
        </w:rPr>
        <w:t>État partie à la liste de points à traiter établie avant la soumission du rapport (CMW/C/SYC/QPR/2).</w:t>
      </w:r>
    </w:p>
  </w:footnote>
  <w:footnote w:id="4">
    <w:p w14:paraId="67D80798" w14:textId="0B9CB673" w:rsidR="00B9781C" w:rsidRPr="00B9781C" w:rsidRDefault="00B9781C" w:rsidP="001E566A">
      <w:pPr>
        <w:pStyle w:val="Notedebasdepage"/>
      </w:pPr>
      <w:r>
        <w:rPr>
          <w:rStyle w:val="Appelnotedebasdep"/>
        </w:rPr>
        <w:tab/>
      </w:r>
      <w:r w:rsidRPr="00B9781C">
        <w:rPr>
          <w:rStyle w:val="Appelnotedebasdep"/>
          <w:sz w:val="20"/>
          <w:vertAlign w:val="baseline"/>
        </w:rPr>
        <w:t>***</w:t>
      </w:r>
      <w:r>
        <w:rPr>
          <w:rStyle w:val="Appelnotedebasdep"/>
          <w:sz w:val="20"/>
          <w:vertAlign w:val="baseline"/>
        </w:rPr>
        <w:tab/>
      </w:r>
      <w:r w:rsidRPr="00D22E44">
        <w:rPr>
          <w:lang w:val="fr-BE"/>
        </w:rPr>
        <w:t xml:space="preserve">Les annexes </w:t>
      </w:r>
      <w:r>
        <w:rPr>
          <w:lang w:val="fr-BE"/>
        </w:rPr>
        <w:t>d</w:t>
      </w:r>
      <w:r w:rsidRPr="00D22E44">
        <w:rPr>
          <w:lang w:val="fr-BE"/>
        </w:rPr>
        <w:t xml:space="preserve">u présent rapport </w:t>
      </w:r>
      <w:r>
        <w:rPr>
          <w:lang w:val="fr-BE"/>
        </w:rPr>
        <w:t>peuvent être consultées</w:t>
      </w:r>
      <w:r w:rsidRPr="00D22E44">
        <w:rPr>
          <w:lang w:val="fr-BE"/>
        </w:rPr>
        <w:t xml:space="preserve"> sur la page Web du Comité</w:t>
      </w:r>
      <w:r w:rsidRPr="00D22E44">
        <w:rPr>
          <w:rStyle w:val="Appelnotedebasdep"/>
          <w:szCs w:val="18"/>
          <w:lang w:val="fr-BE"/>
        </w:rPr>
        <w:t>.</w:t>
      </w:r>
      <w:r>
        <w:rPr>
          <w:szCs w:val="18"/>
          <w:lang w:val="fr-BE"/>
        </w:rPr>
        <w:t>.</w:t>
      </w:r>
    </w:p>
  </w:footnote>
  <w:footnote w:id="5">
    <w:p w14:paraId="206AB70B" w14:textId="5D1AC096" w:rsidR="00B9781C" w:rsidRPr="007E669D" w:rsidRDefault="00B9781C" w:rsidP="001E566A">
      <w:pPr>
        <w:pStyle w:val="Notedebasdepage"/>
        <w:rPr>
          <w:lang w:val="fr-FR"/>
        </w:rPr>
      </w:pPr>
      <w:r>
        <w:rPr>
          <w:lang w:val="fr-FR"/>
        </w:rPr>
        <w:tab/>
      </w:r>
      <w:r w:rsidRPr="001E566A">
        <w:rPr>
          <w:rStyle w:val="Appelnotedebasdep"/>
        </w:rPr>
        <w:footnoteRef/>
      </w:r>
      <w:r>
        <w:rPr>
          <w:lang w:val="fr-FR"/>
        </w:rPr>
        <w:tab/>
      </w:r>
      <w:hyperlink r:id="rId1" w:history="1">
        <w:r w:rsidR="000F06D4" w:rsidRPr="00970A08">
          <w:rPr>
            <w:rStyle w:val="Lienhypertexte"/>
          </w:rPr>
          <w:t>https</w:t>
        </w:r>
        <w:r w:rsidR="000F06D4" w:rsidRPr="00970A08">
          <w:rPr>
            <w:rStyle w:val="Lienhypertexte"/>
            <w:lang w:val="fr-FR"/>
          </w:rPr>
          <w:t>://publications.iom.int/system/files/pdf/mgi-seychelles-2020.pdf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99BBE" w14:textId="77777777" w:rsidR="00B9781C" w:rsidRPr="00B9781C" w:rsidRDefault="00B9781C">
    <w:pPr>
      <w:pStyle w:val="En-tte"/>
    </w:pPr>
    <w:fldSimple w:instr=" TITLE  \* MERGEFORMAT ">
      <w:r>
        <w:t>CMW/C/SYC/2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7FD0C" w14:textId="77777777" w:rsidR="00B9781C" w:rsidRPr="00B9781C" w:rsidRDefault="00B9781C" w:rsidP="00B9781C">
    <w:pPr>
      <w:pStyle w:val="En-tte"/>
      <w:jc w:val="right"/>
    </w:pPr>
    <w:fldSimple w:instr=" TITLE  \* MERGEFORMAT ">
      <w:r>
        <w:t>CMW/C/SYC/2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9F6E18"/>
    <w:multiLevelType w:val="hybridMultilevel"/>
    <w:tmpl w:val="AADC2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5641227">
    <w:abstractNumId w:val="15"/>
  </w:num>
  <w:num w:numId="2" w16cid:durableId="1678071644">
    <w:abstractNumId w:val="13"/>
  </w:num>
  <w:num w:numId="3" w16cid:durableId="965700707">
    <w:abstractNumId w:val="12"/>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5"/>
  </w:num>
  <w:num w:numId="15" w16cid:durableId="164513509">
    <w:abstractNumId w:val="13"/>
  </w:num>
  <w:num w:numId="16" w16cid:durableId="932393506">
    <w:abstractNumId w:val="12"/>
  </w:num>
  <w:num w:numId="17" w16cid:durableId="1910993099">
    <w:abstractNumId w:val="15"/>
  </w:num>
  <w:num w:numId="18" w16cid:durableId="1069694734">
    <w:abstractNumId w:val="13"/>
  </w:num>
  <w:num w:numId="19" w16cid:durableId="519970373">
    <w:abstractNumId w:val="12"/>
  </w:num>
  <w:num w:numId="20" w16cid:durableId="1536580957">
    <w:abstractNumId w:val="10"/>
  </w:num>
  <w:num w:numId="21" w16cid:durableId="1705523576">
    <w:abstractNumId w:val="14"/>
  </w:num>
  <w:num w:numId="22" w16cid:durableId="1196771287">
    <w:abstractNumId w:val="16"/>
  </w:num>
  <w:num w:numId="23" w16cid:durableId="1135873891">
    <w:abstractNumId w:val="11"/>
  </w:num>
  <w:num w:numId="24" w16cid:durableId="1943875744">
    <w:abstractNumId w:val="15"/>
  </w:num>
  <w:num w:numId="25" w16cid:durableId="2053535426">
    <w:abstractNumId w:val="15"/>
  </w:num>
  <w:num w:numId="26" w16cid:durableId="1596134043">
    <w:abstractNumId w:val="15"/>
  </w:num>
  <w:num w:numId="27" w16cid:durableId="1231505423">
    <w:abstractNumId w:val="15"/>
  </w:num>
  <w:num w:numId="28" w16cid:durableId="1911042953">
    <w:abstractNumId w:val="15"/>
  </w:num>
  <w:num w:numId="29" w16cid:durableId="840003112">
    <w:abstractNumId w:val="15"/>
  </w:num>
  <w:num w:numId="30" w16cid:durableId="80296116">
    <w:abstractNumId w:val="15"/>
  </w:num>
  <w:num w:numId="31" w16cid:durableId="1570774503">
    <w:abstractNumId w:val="15"/>
  </w:num>
  <w:num w:numId="32" w16cid:durableId="692153225">
    <w:abstractNumId w:val="15"/>
  </w:num>
  <w:num w:numId="33" w16cid:durableId="1770351656">
    <w:abstractNumId w:val="15"/>
  </w:num>
  <w:num w:numId="34" w16cid:durableId="1539275363">
    <w:abstractNumId w:val="15"/>
  </w:num>
  <w:num w:numId="35" w16cid:durableId="220294974">
    <w:abstractNumId w:val="15"/>
  </w:num>
  <w:num w:numId="36" w16cid:durableId="16479028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539"/>
    <w:rsid w:val="00017F94"/>
    <w:rsid w:val="00023842"/>
    <w:rsid w:val="000334F9"/>
    <w:rsid w:val="00045960"/>
    <w:rsid w:val="000607FE"/>
    <w:rsid w:val="0007796D"/>
    <w:rsid w:val="000B7790"/>
    <w:rsid w:val="000F06D4"/>
    <w:rsid w:val="00106272"/>
    <w:rsid w:val="00111F2F"/>
    <w:rsid w:val="0014365E"/>
    <w:rsid w:val="00176178"/>
    <w:rsid w:val="00190D1D"/>
    <w:rsid w:val="001E566A"/>
    <w:rsid w:val="001F525A"/>
    <w:rsid w:val="002001BB"/>
    <w:rsid w:val="00223272"/>
    <w:rsid w:val="0024779E"/>
    <w:rsid w:val="00287FA6"/>
    <w:rsid w:val="002D5F55"/>
    <w:rsid w:val="00314F9E"/>
    <w:rsid w:val="00343E66"/>
    <w:rsid w:val="00345CDC"/>
    <w:rsid w:val="00352072"/>
    <w:rsid w:val="003764F6"/>
    <w:rsid w:val="00392115"/>
    <w:rsid w:val="003A3182"/>
    <w:rsid w:val="003D49E2"/>
    <w:rsid w:val="003D7914"/>
    <w:rsid w:val="00446FE5"/>
    <w:rsid w:val="00452396"/>
    <w:rsid w:val="00535CAA"/>
    <w:rsid w:val="005505B7"/>
    <w:rsid w:val="00552AE7"/>
    <w:rsid w:val="00573BE5"/>
    <w:rsid w:val="00586ED3"/>
    <w:rsid w:val="00596AA9"/>
    <w:rsid w:val="005F29DA"/>
    <w:rsid w:val="0071601D"/>
    <w:rsid w:val="007A62E6"/>
    <w:rsid w:val="0080684C"/>
    <w:rsid w:val="008432BF"/>
    <w:rsid w:val="00853766"/>
    <w:rsid w:val="00871C75"/>
    <w:rsid w:val="008776DC"/>
    <w:rsid w:val="008F572B"/>
    <w:rsid w:val="0092121E"/>
    <w:rsid w:val="00927038"/>
    <w:rsid w:val="00955881"/>
    <w:rsid w:val="009705C8"/>
    <w:rsid w:val="00986F20"/>
    <w:rsid w:val="009B4562"/>
    <w:rsid w:val="009B6A1B"/>
    <w:rsid w:val="009F5A1A"/>
    <w:rsid w:val="00A30353"/>
    <w:rsid w:val="00A36539"/>
    <w:rsid w:val="00A73CD0"/>
    <w:rsid w:val="00AA06AE"/>
    <w:rsid w:val="00AC3823"/>
    <w:rsid w:val="00AE323C"/>
    <w:rsid w:val="00B00181"/>
    <w:rsid w:val="00B51BEA"/>
    <w:rsid w:val="00B765F7"/>
    <w:rsid w:val="00B9781C"/>
    <w:rsid w:val="00BA0CA9"/>
    <w:rsid w:val="00C02897"/>
    <w:rsid w:val="00C14F56"/>
    <w:rsid w:val="00CA147C"/>
    <w:rsid w:val="00CA150E"/>
    <w:rsid w:val="00D046B5"/>
    <w:rsid w:val="00D0517E"/>
    <w:rsid w:val="00D17B36"/>
    <w:rsid w:val="00D3439C"/>
    <w:rsid w:val="00DB1831"/>
    <w:rsid w:val="00DD35CF"/>
    <w:rsid w:val="00DD3BFD"/>
    <w:rsid w:val="00DF6678"/>
    <w:rsid w:val="00E06211"/>
    <w:rsid w:val="00E7089E"/>
    <w:rsid w:val="00E750DB"/>
    <w:rsid w:val="00E85286"/>
    <w:rsid w:val="00E90CD6"/>
    <w:rsid w:val="00F6258D"/>
    <w:rsid w:val="00F660DF"/>
    <w:rsid w:val="00F95C08"/>
    <w:rsid w:val="00FD0BE6"/>
    <w:rsid w:val="00FD0E8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349E3"/>
  <w15:docId w15:val="{C8F194CA-4969-4815-B9FD-812501809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commented">
    <w:name w:val="commented"/>
    <w:basedOn w:val="Policepardfaut"/>
    <w:rsid w:val="00B9781C"/>
  </w:style>
  <w:style w:type="paragraph" w:customStyle="1" w:styleId="ParaNoG">
    <w:name w:val="_ParaNo._G"/>
    <w:basedOn w:val="SingleTxtG"/>
    <w:rsid w:val="00B9781C"/>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9781C"/>
    <w:pPr>
      <w:numPr>
        <w:numId w:val="21"/>
      </w:numPr>
    </w:pPr>
  </w:style>
  <w:style w:type="numbering" w:styleId="1ai">
    <w:name w:val="Outline List 1"/>
    <w:basedOn w:val="Aucuneliste"/>
    <w:semiHidden/>
    <w:rsid w:val="00B9781C"/>
    <w:pPr>
      <w:numPr>
        <w:numId w:val="22"/>
      </w:numPr>
    </w:pPr>
  </w:style>
  <w:style w:type="character" w:styleId="Titredulivre">
    <w:name w:val="Book Title"/>
    <w:basedOn w:val="Policepardfaut"/>
    <w:uiPriority w:val="33"/>
    <w:semiHidden/>
    <w:rsid w:val="00B9781C"/>
    <w:rPr>
      <w:b/>
      <w:bCs/>
      <w:smallCaps/>
      <w:spacing w:val="5"/>
    </w:rPr>
  </w:style>
  <w:style w:type="character" w:styleId="Marquedecommentaire">
    <w:name w:val="annotation reference"/>
    <w:basedOn w:val="Policepardfaut"/>
    <w:uiPriority w:val="99"/>
    <w:semiHidden/>
    <w:unhideWhenUsed/>
    <w:rsid w:val="00B9781C"/>
    <w:rPr>
      <w:sz w:val="16"/>
      <w:szCs w:val="16"/>
    </w:rPr>
  </w:style>
  <w:style w:type="paragraph" w:styleId="Paragraphedeliste">
    <w:name w:val="List Paragraph"/>
    <w:basedOn w:val="Normal"/>
    <w:uiPriority w:val="34"/>
    <w:qFormat/>
    <w:rsid w:val="00B9781C"/>
    <w:pPr>
      <w:kinsoku/>
      <w:overflowPunct/>
      <w:autoSpaceDE/>
      <w:autoSpaceDN/>
      <w:adjustRightInd/>
      <w:snapToGrid/>
      <w:ind w:left="720"/>
      <w:contextualSpacing/>
    </w:pPr>
    <w:rPr>
      <w:rFonts w:eastAsia="Times New Roman"/>
      <w:lang w:val="en-GB"/>
    </w:rPr>
  </w:style>
  <w:style w:type="paragraph" w:styleId="Rvision">
    <w:name w:val="Revision"/>
    <w:hidden/>
    <w:uiPriority w:val="99"/>
    <w:semiHidden/>
    <w:rsid w:val="00B9781C"/>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B9781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B9781C"/>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B9781C"/>
    <w:rPr>
      <w:b/>
      <w:bCs/>
    </w:rPr>
  </w:style>
  <w:style w:type="character" w:customStyle="1" w:styleId="ObjetducommentaireCar">
    <w:name w:val="Objet du commentaire Car"/>
    <w:basedOn w:val="CommentaireCar"/>
    <w:link w:val="Objetducommentaire"/>
    <w:uiPriority w:val="99"/>
    <w:semiHidden/>
    <w:rsid w:val="00B9781C"/>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B978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rc.gov.sc/agreements/#DATAA"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publications.iom.int/system/files/pdf/mgi-seychelles-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EC553-7267-4A88-8D50-7458A1648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36</Pages>
  <Words>17023</Words>
  <Characters>93630</Characters>
  <Application>Microsoft Office Word</Application>
  <DocSecurity>0</DocSecurity>
  <Lines>780</Lines>
  <Paragraphs>220</Paragraphs>
  <ScaleCrop>false</ScaleCrop>
  <HeadingPairs>
    <vt:vector size="2" baseType="variant">
      <vt:variant>
        <vt:lpstr>Titre</vt:lpstr>
      </vt:variant>
      <vt:variant>
        <vt:i4>1</vt:i4>
      </vt:variant>
    </vt:vector>
  </HeadingPairs>
  <TitlesOfParts>
    <vt:vector size="1" baseType="lpstr">
      <vt:lpstr>CMW/C/SYC/2</vt:lpstr>
    </vt:vector>
  </TitlesOfParts>
  <Company>DCM</Company>
  <LinksUpToDate>false</LinksUpToDate>
  <CharactersWithSpaces>110433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CMW/C/SYC/2</dc:title>
  <dc:subject/>
  <dc:creator>Sandrine CLERE</dc:creator>
  <cp:keywords/>
  <cp:lastModifiedBy>Sandrine CLERE</cp:lastModifiedBy>
  <cp:revision>2</cp:revision>
  <cp:lastPrinted>2014-05-14T10:59:00Z</cp:lastPrinted>
  <dcterms:created xsi:type="dcterms:W3CDTF">2024-12-13T09:39:00Z</dcterms:created>
  <dcterms:modified xsi:type="dcterms:W3CDTF">2024-12-13T09:39:00Z</dcterms:modified>
</cp:coreProperties>
</file>