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8F1BBD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1B2C63">
                <w:t>25/</w:t>
              </w:r>
              <w:r w:rsidR="008F1BBD">
                <w:t>18</w:t>
              </w:r>
            </w:fldSimple>
          </w:p>
        </w:tc>
      </w:tr>
      <w:tr w:rsidR="003A0687" w:rsidRPr="008F1BBD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8F1BBD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8F1BBD">
              <w:rPr>
                <w:lang w:val="en-US"/>
              </w:rPr>
              <w:t>General</w:t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fldSimple w:instr=" FILLIN  &quot;Введите дату документа&quot; \* MERGEFORMAT ">
              <w:r w:rsidR="008F1BBD">
                <w:rPr>
                  <w:lang w:val="en-US"/>
                </w:rPr>
                <w:t>1</w:t>
              </w:r>
              <w:r w:rsidR="001B2C63">
                <w:rPr>
                  <w:lang w:val="en-US"/>
                </w:rPr>
                <w:t xml:space="preserve">1 </w:t>
              </w:r>
              <w:r w:rsidR="008F1BBD">
                <w:rPr>
                  <w:lang w:val="en-US"/>
                </w:rPr>
                <w:t>April</w:t>
              </w:r>
              <w:r w:rsidR="001B2C63">
                <w:rPr>
                  <w:lang w:val="en-US"/>
                </w:rPr>
                <w:t xml:space="preserve"> 2014</w:t>
              </w:r>
            </w:fldSimple>
          </w:p>
          <w:p w:rsidR="003A0687" w:rsidRPr="008F1BBD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0687" w:rsidRPr="008F1BBD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8F1BBD">
              <w:rPr>
                <w:lang w:val="en-US"/>
              </w:rP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8F1BBD" w:rsidRDefault="003A0687" w:rsidP="006730C4">
            <w:pPr>
              <w:rPr>
                <w:lang w:val="en-US"/>
              </w:rPr>
            </w:pPr>
          </w:p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B2C63" w:rsidRPr="001B2C63" w:rsidRDefault="001B2C63" w:rsidP="001B2C63">
      <w:pPr>
        <w:rPr>
          <w:b/>
        </w:rPr>
      </w:pPr>
      <w:r w:rsidRPr="001B2C63">
        <w:rPr>
          <w:b/>
        </w:rPr>
        <w:t>Двадцать пятая сессия</w:t>
      </w:r>
    </w:p>
    <w:p w:rsidR="001B2C63" w:rsidRPr="001B2C63" w:rsidRDefault="001B2C63" w:rsidP="001B2C63">
      <w:r w:rsidRPr="001B2C63">
        <w:t>Пункт 3 повестки дня</w:t>
      </w:r>
    </w:p>
    <w:p w:rsidR="001B2C63" w:rsidRPr="001B2C63" w:rsidRDefault="001B2C63" w:rsidP="001B2C63">
      <w:pPr>
        <w:rPr>
          <w:b/>
        </w:rPr>
      </w:pPr>
      <w:r w:rsidRPr="001B2C63">
        <w:rPr>
          <w:b/>
        </w:rPr>
        <w:t>Поощрение и защита всех прав человека,</w:t>
      </w:r>
      <w:r w:rsidRPr="001B2C63">
        <w:rPr>
          <w:b/>
        </w:rPr>
        <w:br/>
        <w:t>гражданских, политических, экономических,</w:t>
      </w:r>
      <w:r w:rsidRPr="001B2C63">
        <w:rPr>
          <w:b/>
        </w:rPr>
        <w:br/>
        <w:t>социальных и культурных прав, включая</w:t>
      </w:r>
      <w:r w:rsidRPr="001B2C63">
        <w:rPr>
          <w:b/>
        </w:rPr>
        <w:br/>
        <w:t>право на развитие</w:t>
      </w:r>
    </w:p>
    <w:p w:rsidR="000259B5" w:rsidRDefault="00F81843" w:rsidP="008F1BBD">
      <w:pPr>
        <w:pStyle w:val="H23GR"/>
      </w:pPr>
      <w:r w:rsidRPr="00F81843">
        <w:tab/>
      </w:r>
      <w:r w:rsidRPr="00F81843">
        <w:tab/>
      </w:r>
      <w:r w:rsidR="000259B5">
        <w:t>Резолюция, принятая Советом по правам человека</w:t>
      </w:r>
    </w:p>
    <w:p w:rsidR="00F81843" w:rsidRPr="00F81843" w:rsidRDefault="00F81843" w:rsidP="00F81843">
      <w:pPr>
        <w:pStyle w:val="H1GR"/>
      </w:pPr>
      <w:r>
        <w:tab/>
      </w:r>
      <w:r w:rsidR="000259B5">
        <w:tab/>
        <w:t>25/18.</w:t>
      </w:r>
      <w:r w:rsidRPr="00F81843">
        <w:br/>
        <w:t>Мандат Специального докладчика по вопросу о положении правозащи</w:t>
      </w:r>
      <w:r w:rsidRPr="00F81843">
        <w:t>т</w:t>
      </w:r>
      <w:r w:rsidRPr="00F81843">
        <w:t>ников</w:t>
      </w:r>
    </w:p>
    <w:p w:rsidR="00F81843" w:rsidRDefault="00F81843" w:rsidP="00F81843">
      <w:pPr>
        <w:pStyle w:val="SingleTxtGR"/>
        <w:rPr>
          <w:i/>
        </w:rPr>
      </w:pPr>
      <w:r w:rsidRPr="00F81843">
        <w:tab/>
      </w:r>
      <w:r w:rsidRPr="00F81843">
        <w:rPr>
          <w:i/>
        </w:rPr>
        <w:t>Совет по правам человека,</w:t>
      </w:r>
    </w:p>
    <w:p w:rsidR="000259B5" w:rsidRPr="000259B5" w:rsidRDefault="008F1BBD" w:rsidP="00F81843">
      <w:pPr>
        <w:pStyle w:val="SingleTxtGR"/>
        <w:rPr>
          <w:i/>
        </w:rPr>
      </w:pPr>
      <w:r>
        <w:rPr>
          <w:i/>
        </w:rPr>
        <w:tab/>
      </w:r>
      <w:r w:rsidR="000259B5">
        <w:rPr>
          <w:i/>
        </w:rPr>
        <w:t>р</w:t>
      </w:r>
      <w:r w:rsidR="000259B5" w:rsidRPr="000259B5">
        <w:rPr>
          <w:i/>
        </w:rPr>
        <w:t>уководствуясь</w:t>
      </w:r>
      <w:r w:rsidR="000259B5" w:rsidRPr="008F1BBD">
        <w:t xml:space="preserve"> целями и принципами Устава Организации Объедине</w:t>
      </w:r>
      <w:r w:rsidR="000259B5" w:rsidRPr="008F1BBD">
        <w:t>н</w:t>
      </w:r>
      <w:r w:rsidR="000259B5" w:rsidRPr="008F1BBD">
        <w:t>ных Наций, Всеобщей декларации прав человека, Международных пактах о правах человека и других соответствующих до</w:t>
      </w:r>
      <w:r w:rsidR="00E71FAC" w:rsidRPr="008F1BBD">
        <w:t>говор</w:t>
      </w:r>
      <w:r w:rsidR="000259B5" w:rsidRPr="008F1BBD">
        <w:t>ов,</w:t>
      </w:r>
    </w:p>
    <w:p w:rsidR="00F81843" w:rsidRPr="00F81843" w:rsidRDefault="00F81843" w:rsidP="00F81843">
      <w:pPr>
        <w:pStyle w:val="SingleTxtGR"/>
      </w:pPr>
      <w:r w:rsidRPr="00F81843">
        <w:rPr>
          <w:i/>
        </w:rPr>
        <w:tab/>
        <w:t>ссылаясь</w:t>
      </w:r>
      <w:r w:rsidRPr="00F81843">
        <w:t xml:space="preserve"> на резолюцию 53/144 Генеральной Ассамблеи от 9 декабря 1998</w:t>
      </w:r>
      <w:r>
        <w:t> </w:t>
      </w:r>
      <w:r w:rsidRPr="00F81843">
        <w:t>года, в которой Ассамблея приняла консенсусом Декларацию о праве и обязанности отдельных лиц, групп и органов общества поощрять и защищать общепризнанные права человека и основные свободы, текст которой содержи</w:t>
      </w:r>
      <w:r w:rsidRPr="00F81843">
        <w:t>т</w:t>
      </w:r>
      <w:r w:rsidRPr="00F81843">
        <w:t>ся в приложении к этой резолюции, и вновь подтверждая важное значение Де</w:t>
      </w:r>
      <w:r w:rsidRPr="00F81843">
        <w:t>к</w:t>
      </w:r>
      <w:r w:rsidRPr="00F81843">
        <w:t>ларации и ее пропаганды и осуществления,</w:t>
      </w:r>
    </w:p>
    <w:p w:rsidR="00F81843" w:rsidRPr="00F81843" w:rsidRDefault="00F81843" w:rsidP="00F81843">
      <w:pPr>
        <w:pStyle w:val="SingleTxtGR"/>
      </w:pPr>
      <w:r w:rsidRPr="00F81843">
        <w:tab/>
      </w:r>
      <w:r w:rsidRPr="00F81843">
        <w:rPr>
          <w:i/>
        </w:rPr>
        <w:t>напоминая</w:t>
      </w:r>
      <w:r w:rsidRPr="00F81843">
        <w:t xml:space="preserve"> о сохраняющейся значимости и применимости всех полож</w:t>
      </w:r>
      <w:r w:rsidRPr="00F81843">
        <w:t>е</w:t>
      </w:r>
      <w:r w:rsidRPr="00F81843">
        <w:t xml:space="preserve">ний вышеупомянутой Декларации, </w:t>
      </w:r>
    </w:p>
    <w:p w:rsidR="00F81843" w:rsidRPr="00F81843" w:rsidRDefault="00F81843" w:rsidP="00F81843">
      <w:pPr>
        <w:pStyle w:val="SingleTxtGR"/>
        <w:keepLines/>
      </w:pPr>
      <w:r w:rsidRPr="00F81843">
        <w:tab/>
      </w:r>
      <w:r w:rsidRPr="00F81843">
        <w:rPr>
          <w:i/>
        </w:rPr>
        <w:t>ссылаясь также</w:t>
      </w:r>
      <w:r w:rsidRPr="00F81843">
        <w:t xml:space="preserve"> на все предыдущие резолюции по этому вопросу, в ч</w:t>
      </w:r>
      <w:r w:rsidRPr="00F81843">
        <w:t>а</w:t>
      </w:r>
      <w:r w:rsidRPr="00F81843">
        <w:t xml:space="preserve">стности на резолюции </w:t>
      </w:r>
      <w:r w:rsidR="00E71FAC" w:rsidRPr="00F81843">
        <w:t xml:space="preserve">Совета по правам человека </w:t>
      </w:r>
      <w:r w:rsidRPr="00F81843">
        <w:t xml:space="preserve">16/5 от 24 марта 2011 года и 22/6 от 21 марта 2013 года и резолюции </w:t>
      </w:r>
      <w:r w:rsidR="00E71FAC" w:rsidRPr="00F81843">
        <w:t xml:space="preserve">Генеральной Ассамблеи </w:t>
      </w:r>
      <w:r w:rsidRPr="00F81843">
        <w:t>66/164 от 19</w:t>
      </w:r>
      <w:r w:rsidR="00217E59">
        <w:t> </w:t>
      </w:r>
      <w:r w:rsidRPr="00F81843">
        <w:t>декабря 2011 года и 68/181 от 18 декабря 2013 года,</w:t>
      </w:r>
    </w:p>
    <w:p w:rsidR="00F81843" w:rsidRPr="00F81843" w:rsidRDefault="00F81843" w:rsidP="00F81843">
      <w:pPr>
        <w:pStyle w:val="SingleTxtGR"/>
      </w:pPr>
      <w:r w:rsidRPr="00F81843">
        <w:tab/>
      </w:r>
      <w:r w:rsidRPr="00F81843">
        <w:rPr>
          <w:i/>
        </w:rPr>
        <w:t>ссылаясь</w:t>
      </w:r>
      <w:r w:rsidRPr="00F81843">
        <w:t xml:space="preserve"> на резолюции</w:t>
      </w:r>
      <w:r w:rsidR="00A72DEB" w:rsidRPr="00A72DEB">
        <w:t xml:space="preserve"> </w:t>
      </w:r>
      <w:r w:rsidR="00A72DEB" w:rsidRPr="00F81843">
        <w:t>Совета по правам человека</w:t>
      </w:r>
      <w:r w:rsidRPr="00F81843">
        <w:t xml:space="preserve"> 5/1 об институци</w:t>
      </w:r>
      <w:r w:rsidRPr="00F81843">
        <w:t>о</w:t>
      </w:r>
      <w:r w:rsidRPr="00F81843">
        <w:t>нальном строительстве Совета и 5/2 о Кодексе поведения мандатариев спец</w:t>
      </w:r>
      <w:r w:rsidRPr="00F81843">
        <w:t>и</w:t>
      </w:r>
      <w:r w:rsidRPr="00F81843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F81843">
        <w:t>е</w:t>
      </w:r>
      <w:r w:rsidRPr="00F81843">
        <w:t xml:space="preserve">ниями к ним, </w:t>
      </w:r>
    </w:p>
    <w:p w:rsidR="00F81843" w:rsidRPr="00F81843" w:rsidRDefault="00F81843" w:rsidP="00F81843">
      <w:pPr>
        <w:pStyle w:val="SingleTxtGR"/>
      </w:pPr>
      <w:r w:rsidRPr="00F81843">
        <w:tab/>
      </w:r>
      <w:r w:rsidRPr="00F81843">
        <w:rPr>
          <w:i/>
        </w:rPr>
        <w:t>подчеркивая</w:t>
      </w:r>
      <w:r w:rsidRPr="00F81843">
        <w:t xml:space="preserve"> ту важную роль, которую отдельные лица и институты гра</w:t>
      </w:r>
      <w:r w:rsidRPr="00F81843">
        <w:t>ж</w:t>
      </w:r>
      <w:r w:rsidRPr="00F81843">
        <w:t>данского общества, включая неправительственные организации, группы и н</w:t>
      </w:r>
      <w:r w:rsidRPr="00F81843">
        <w:t>а</w:t>
      </w:r>
      <w:r w:rsidRPr="00F81843">
        <w:t>циональные правозащитные учреждения</w:t>
      </w:r>
      <w:r w:rsidR="007023E1">
        <w:t>,</w:t>
      </w:r>
      <w:r w:rsidRPr="00F81843">
        <w:t xml:space="preserve"> играют на местном, национальном, региональном и международном уровнях в поощрении и защите всех прав ч</w:t>
      </w:r>
      <w:r w:rsidRPr="00F81843">
        <w:t>е</w:t>
      </w:r>
      <w:r w:rsidRPr="00F81843">
        <w:t>ловека и основных свобод для всех,</w:t>
      </w:r>
    </w:p>
    <w:p w:rsidR="00F81843" w:rsidRPr="00F81843" w:rsidRDefault="00F81843" w:rsidP="00F81843">
      <w:pPr>
        <w:pStyle w:val="SingleTxtGR"/>
      </w:pPr>
      <w:r w:rsidRPr="00F81843">
        <w:tab/>
      </w:r>
      <w:r w:rsidRPr="00F81843">
        <w:rPr>
          <w:i/>
        </w:rPr>
        <w:t>вновь заявляя</w:t>
      </w:r>
      <w:r w:rsidRPr="00F81843">
        <w:t xml:space="preserve"> о глубокой обеспокоенности, выраженной Генеральной А</w:t>
      </w:r>
      <w:r w:rsidRPr="00F81843">
        <w:t>с</w:t>
      </w:r>
      <w:r w:rsidRPr="00F81843">
        <w:t>самблеей в ее резолюциях 66/164 и 68/181 и Советом по правам человека в его резолюции 22/6 в связи с серьезными рисками, с которыми сталкиваются пр</w:t>
      </w:r>
      <w:r w:rsidRPr="00F81843">
        <w:t>а</w:t>
      </w:r>
      <w:r w:rsidRPr="00F81843">
        <w:t>возащитники вследствие угроз, нападений, репрессий и актов запугивания, н</w:t>
      </w:r>
      <w:r w:rsidRPr="00F81843">
        <w:t>а</w:t>
      </w:r>
      <w:r w:rsidRPr="00F81843">
        <w:t>правленных против них,</w:t>
      </w:r>
    </w:p>
    <w:p w:rsidR="00F81843" w:rsidRPr="00F81843" w:rsidRDefault="00F81843" w:rsidP="00F81843">
      <w:pPr>
        <w:pStyle w:val="SingleTxtGR"/>
      </w:pPr>
      <w:r w:rsidRPr="00F81843">
        <w:tab/>
      </w:r>
      <w:r w:rsidRPr="00F81843">
        <w:rPr>
          <w:i/>
        </w:rPr>
        <w:t>вновь подтверждая</w:t>
      </w:r>
      <w:r w:rsidRPr="00F81843">
        <w:t>, что государства обязаны защищать все права чел</w:t>
      </w:r>
      <w:r w:rsidRPr="00F81843">
        <w:t>о</w:t>
      </w:r>
      <w:r w:rsidRPr="00F81843">
        <w:t xml:space="preserve">века и основные свободы всех людей, </w:t>
      </w:r>
    </w:p>
    <w:p w:rsidR="00F81843" w:rsidRDefault="00F81843" w:rsidP="00F81843">
      <w:pPr>
        <w:pStyle w:val="SingleTxtGR"/>
      </w:pPr>
      <w:r w:rsidRPr="00F81843">
        <w:tab/>
      </w:r>
      <w:r w:rsidRPr="00F81843">
        <w:rPr>
          <w:i/>
        </w:rPr>
        <w:t>подчеркивая</w:t>
      </w:r>
      <w:r w:rsidRPr="00F81843">
        <w:t>, что уважение и поддержка деятельности правозащитников, в том числе женщин-правозащитников, имеют исключительно важное значение для всеобщего осуществления прав человека,</w:t>
      </w:r>
    </w:p>
    <w:p w:rsidR="00FB0178" w:rsidRDefault="009C4DCB" w:rsidP="00FB0178">
      <w:pPr>
        <w:pStyle w:val="SingleTxtGR"/>
      </w:pPr>
      <w:r>
        <w:tab/>
      </w:r>
      <w:r w:rsidR="009A79ED" w:rsidRPr="009C4DCB">
        <w:rPr>
          <w:i/>
        </w:rPr>
        <w:t>сознавая</w:t>
      </w:r>
      <w:r w:rsidR="00FB0178">
        <w:t>, что внутренн</w:t>
      </w:r>
      <w:r w:rsidR="002E0A16">
        <w:t xml:space="preserve">ее </w:t>
      </w:r>
      <w:r w:rsidR="00BC2467">
        <w:t xml:space="preserve">законодательство </w:t>
      </w:r>
      <w:r w:rsidR="002E0A16">
        <w:t>и</w:t>
      </w:r>
      <w:r w:rsidR="00FB0178">
        <w:t xml:space="preserve"> административны</w:t>
      </w:r>
      <w:r w:rsidR="002E0A16">
        <w:t>е</w:t>
      </w:r>
      <w:r w:rsidR="002E0A16" w:rsidRPr="002E0A16">
        <w:t xml:space="preserve"> </w:t>
      </w:r>
      <w:r w:rsidR="002E0A16">
        <w:t>полож</w:t>
      </w:r>
      <w:r w:rsidR="002E0A16">
        <w:t>е</w:t>
      </w:r>
      <w:r w:rsidR="002E0A16">
        <w:t>ния</w:t>
      </w:r>
      <w:r w:rsidR="00FB0178">
        <w:t xml:space="preserve"> и их применение должн</w:t>
      </w:r>
      <w:r w:rsidR="002E0A16">
        <w:t>ы</w:t>
      </w:r>
      <w:r w:rsidR="00FB0178">
        <w:t xml:space="preserve"> </w:t>
      </w:r>
      <w:r w:rsidR="002E0A16">
        <w:t xml:space="preserve">содействовать </w:t>
      </w:r>
      <w:r w:rsidR="00542A2E">
        <w:t xml:space="preserve">деятельности </w:t>
      </w:r>
      <w:r w:rsidR="00FB0178">
        <w:t>правозащитников, в том числе</w:t>
      </w:r>
      <w:r w:rsidR="002E0A16">
        <w:t xml:space="preserve"> посредством недопущения </w:t>
      </w:r>
      <w:r w:rsidR="00FB0178">
        <w:t xml:space="preserve"> </w:t>
      </w:r>
      <w:r w:rsidR="00542A2E">
        <w:t xml:space="preserve">какой-либо </w:t>
      </w:r>
      <w:r w:rsidR="00FB0178">
        <w:t>криминализации, стигматиз</w:t>
      </w:r>
      <w:r w:rsidR="00FB0178">
        <w:t>а</w:t>
      </w:r>
      <w:r w:rsidR="00FB0178">
        <w:t xml:space="preserve">ции, </w:t>
      </w:r>
      <w:r w:rsidR="00BC2467">
        <w:t>сдерживания</w:t>
      </w:r>
      <w:r w:rsidR="00FB0178">
        <w:t>, препятст</w:t>
      </w:r>
      <w:r w:rsidR="00542A2E">
        <w:t>вования</w:t>
      </w:r>
      <w:r w:rsidR="00FB0178">
        <w:t xml:space="preserve"> или ограничения </w:t>
      </w:r>
      <w:r w:rsidR="00542A2E">
        <w:t xml:space="preserve">такой деятельности </w:t>
      </w:r>
      <w:r w:rsidR="00FB0178">
        <w:t>в н</w:t>
      </w:r>
      <w:r w:rsidR="00FB0178">
        <w:t>а</w:t>
      </w:r>
      <w:r w:rsidR="00FB0178">
        <w:t>рушение норм международного права прав человека,</w:t>
      </w:r>
    </w:p>
    <w:p w:rsidR="00FB0178" w:rsidRDefault="009C4DCB" w:rsidP="00FB0178">
      <w:pPr>
        <w:pStyle w:val="SingleTxtGR"/>
      </w:pPr>
      <w:r>
        <w:tab/>
      </w:r>
      <w:r w:rsidR="003107C9" w:rsidRPr="009C4DCB">
        <w:rPr>
          <w:i/>
        </w:rPr>
        <w:t>п</w:t>
      </w:r>
      <w:r w:rsidR="00FB0178" w:rsidRPr="009C4DCB">
        <w:rPr>
          <w:i/>
        </w:rPr>
        <w:t>одчерк</w:t>
      </w:r>
      <w:r w:rsidR="003107C9" w:rsidRPr="009C4DCB">
        <w:rPr>
          <w:i/>
        </w:rPr>
        <w:t>ивая</w:t>
      </w:r>
      <w:r w:rsidR="00FB0178">
        <w:t>, что правовы</w:t>
      </w:r>
      <w:r w:rsidR="003107C9">
        <w:t>ми</w:t>
      </w:r>
      <w:r w:rsidR="00FB0178">
        <w:t xml:space="preserve"> рамк</w:t>
      </w:r>
      <w:r w:rsidR="003107C9">
        <w:t>ами</w:t>
      </w:r>
      <w:r w:rsidR="00FB0178">
        <w:t xml:space="preserve">, в которых правозащитники </w:t>
      </w:r>
      <w:r w:rsidR="003107C9">
        <w:t>осущ</w:t>
      </w:r>
      <w:r w:rsidR="003107C9">
        <w:t>е</w:t>
      </w:r>
      <w:r w:rsidR="003107C9">
        <w:t xml:space="preserve">ствляют </w:t>
      </w:r>
      <w:r w:rsidR="00FB0178">
        <w:t>мирн</w:t>
      </w:r>
      <w:r w:rsidR="003107C9">
        <w:t xml:space="preserve">ую деятельность </w:t>
      </w:r>
      <w:r w:rsidR="00FB0178">
        <w:t xml:space="preserve"> по поощрению и защите прав человека и осно</w:t>
      </w:r>
      <w:r w:rsidR="00FB0178">
        <w:t>в</w:t>
      </w:r>
      <w:r w:rsidR="00FB0178">
        <w:t>ных свобод</w:t>
      </w:r>
      <w:r w:rsidR="003107C9">
        <w:t>,</w:t>
      </w:r>
      <w:r w:rsidR="00FB0178">
        <w:t xml:space="preserve"> явля</w:t>
      </w:r>
      <w:r w:rsidR="003107C9">
        <w:t>ю</w:t>
      </w:r>
      <w:r w:rsidR="00FB0178">
        <w:t xml:space="preserve">тся </w:t>
      </w:r>
      <w:r w:rsidR="003107C9">
        <w:t xml:space="preserve">рамки </w:t>
      </w:r>
      <w:r w:rsidR="00FB0178">
        <w:t>национального законодательства</w:t>
      </w:r>
      <w:r w:rsidR="00446B4E">
        <w:t>,</w:t>
      </w:r>
      <w:r w:rsidR="00FB0178">
        <w:t xml:space="preserve"> соответств</w:t>
      </w:r>
      <w:r w:rsidR="00446B4E">
        <w:t>ующ</w:t>
      </w:r>
      <w:r w:rsidR="00446B4E">
        <w:t>е</w:t>
      </w:r>
      <w:r w:rsidR="00446B4E">
        <w:t>го</w:t>
      </w:r>
      <w:r w:rsidR="00FB0178">
        <w:t xml:space="preserve">  Устав</w:t>
      </w:r>
      <w:r w:rsidR="00446B4E">
        <w:t>у</w:t>
      </w:r>
      <w:r w:rsidR="00FB0178">
        <w:t xml:space="preserve"> и нормам международного права прав человека,</w:t>
      </w:r>
    </w:p>
    <w:p w:rsidR="00612519" w:rsidRDefault="009C4DCB" w:rsidP="00FB0178">
      <w:pPr>
        <w:pStyle w:val="SingleTxtGR"/>
      </w:pPr>
      <w:r>
        <w:tab/>
      </w:r>
      <w:r w:rsidR="00446B4E" w:rsidRPr="009C4DCB">
        <w:rPr>
          <w:i/>
        </w:rPr>
        <w:t>б</w:t>
      </w:r>
      <w:r w:rsidR="00FB0178" w:rsidRPr="009C4DCB">
        <w:rPr>
          <w:i/>
        </w:rPr>
        <w:t>удучи глубоко обеспокоена</w:t>
      </w:r>
      <w:r w:rsidR="00FB0178">
        <w:t xml:space="preserve"> тем, что в некоторых случаях </w:t>
      </w:r>
      <w:r w:rsidR="00B75710">
        <w:t>законодательс</w:t>
      </w:r>
      <w:r w:rsidR="00B75710">
        <w:t>т</w:t>
      </w:r>
      <w:r w:rsidR="00B75710">
        <w:t xml:space="preserve">во по обеспечению </w:t>
      </w:r>
      <w:r w:rsidR="00FB0178">
        <w:t>национальн</w:t>
      </w:r>
      <w:r w:rsidR="00B75710">
        <w:t>ой</w:t>
      </w:r>
      <w:r w:rsidR="00FB0178">
        <w:t xml:space="preserve"> безопасност</w:t>
      </w:r>
      <w:r w:rsidR="00B75710">
        <w:t>и</w:t>
      </w:r>
      <w:r w:rsidR="00FB0178">
        <w:t xml:space="preserve"> и  борьбе с терроризмом и др</w:t>
      </w:r>
      <w:r w:rsidR="00FB0178">
        <w:t>у</w:t>
      </w:r>
      <w:r w:rsidR="00FB0178">
        <w:t xml:space="preserve">гие меры, такие как законы, регулирующие </w:t>
      </w:r>
      <w:r w:rsidR="00B75710">
        <w:t xml:space="preserve">деятельность </w:t>
      </w:r>
      <w:r w:rsidR="00FB0178">
        <w:t>общественны</w:t>
      </w:r>
      <w:r w:rsidR="00B75710">
        <w:t>х</w:t>
      </w:r>
      <w:r w:rsidR="00FB0178">
        <w:t xml:space="preserve"> орг</w:t>
      </w:r>
      <w:r w:rsidR="00FB0178">
        <w:t>а</w:t>
      </w:r>
      <w:r w:rsidR="00FB0178">
        <w:t>низаци</w:t>
      </w:r>
      <w:r w:rsidR="00B75710">
        <w:t>й</w:t>
      </w:r>
      <w:r w:rsidR="00FB0178">
        <w:t xml:space="preserve">, </w:t>
      </w:r>
      <w:r w:rsidR="00612519">
        <w:t>неправомерно используются для преследования правозащитников или препятствуют их деятельности и ставят под угрозу их безопасность в фо</w:t>
      </w:r>
      <w:r w:rsidR="00612519">
        <w:t>р</w:t>
      </w:r>
      <w:r w:rsidR="00612519">
        <w:t xml:space="preserve">ме действий, противоречащих международному праву, </w:t>
      </w:r>
    </w:p>
    <w:p w:rsidR="00FB0178" w:rsidRPr="00F81843" w:rsidRDefault="009C4DCB" w:rsidP="00FB0178">
      <w:pPr>
        <w:pStyle w:val="SingleTxtGR"/>
      </w:pPr>
      <w:r>
        <w:tab/>
      </w:r>
      <w:r w:rsidR="00612519" w:rsidRPr="009C4DCB">
        <w:rPr>
          <w:i/>
        </w:rPr>
        <w:t>п</w:t>
      </w:r>
      <w:r w:rsidR="00FB0178" w:rsidRPr="009C4DCB">
        <w:rPr>
          <w:i/>
        </w:rPr>
        <w:t>ризнавая</w:t>
      </w:r>
      <w:r w:rsidR="00FB0178">
        <w:t xml:space="preserve"> настоятельную необходимость </w:t>
      </w:r>
      <w:r w:rsidR="009C0155">
        <w:t xml:space="preserve">решения проблемы </w:t>
      </w:r>
      <w:r w:rsidR="00FB0178">
        <w:t>использов</w:t>
      </w:r>
      <w:r w:rsidR="00FB0178">
        <w:t>а</w:t>
      </w:r>
      <w:r w:rsidR="00FB0178">
        <w:t>ни</w:t>
      </w:r>
      <w:r w:rsidR="009C0155">
        <w:t>я</w:t>
      </w:r>
      <w:r w:rsidR="00FB0178">
        <w:t xml:space="preserve"> з</w:t>
      </w:r>
      <w:r w:rsidR="00FB0178">
        <w:t>а</w:t>
      </w:r>
      <w:r w:rsidR="00FB0178">
        <w:t xml:space="preserve">конодательства </w:t>
      </w:r>
      <w:r w:rsidR="006435CA">
        <w:t>с целью неоправданно</w:t>
      </w:r>
      <w:r w:rsidR="00DA5453">
        <w:t>го</w:t>
      </w:r>
      <w:r w:rsidR="006435CA">
        <w:t xml:space="preserve"> </w:t>
      </w:r>
      <w:r w:rsidR="00DA5453">
        <w:t xml:space="preserve">затруднения </w:t>
      </w:r>
      <w:r w:rsidR="00FB0178">
        <w:t>или огранич</w:t>
      </w:r>
      <w:r w:rsidR="00DA5453">
        <w:t>ения</w:t>
      </w:r>
      <w:r w:rsidR="00FB0178">
        <w:t xml:space="preserve"> </w:t>
      </w:r>
      <w:r w:rsidR="006435CA">
        <w:t xml:space="preserve">возможности </w:t>
      </w:r>
      <w:r w:rsidR="00FB0178">
        <w:t>правозащитников осуществл</w:t>
      </w:r>
      <w:r w:rsidR="00DA5453">
        <w:t>ять</w:t>
      </w:r>
      <w:r w:rsidR="00FB0178">
        <w:t xml:space="preserve"> сво</w:t>
      </w:r>
      <w:r w:rsidR="00DA5453">
        <w:t>ю</w:t>
      </w:r>
      <w:r w:rsidR="00FB0178">
        <w:t xml:space="preserve"> </w:t>
      </w:r>
      <w:r w:rsidR="006435CA">
        <w:t>деятельност</w:t>
      </w:r>
      <w:r w:rsidR="00DA5453">
        <w:t>ь</w:t>
      </w:r>
      <w:r w:rsidR="00FB0178">
        <w:t>, в том числе путем пересмотра и, при необходимости, внесении поправок в соответству</w:t>
      </w:r>
      <w:r w:rsidR="00FB0178">
        <w:t>ю</w:t>
      </w:r>
      <w:r w:rsidR="00FB0178">
        <w:t>щее зак</w:t>
      </w:r>
      <w:r w:rsidR="00FB0178">
        <w:t>о</w:t>
      </w:r>
      <w:r w:rsidR="00FB0178">
        <w:t xml:space="preserve">нодательство и его </w:t>
      </w:r>
      <w:r w:rsidR="00B87DC8">
        <w:t>применение с</w:t>
      </w:r>
      <w:r w:rsidR="00FB0178">
        <w:t xml:space="preserve"> цел</w:t>
      </w:r>
      <w:r w:rsidR="00B87DC8">
        <w:t>ью</w:t>
      </w:r>
      <w:r w:rsidR="00FB0178">
        <w:t xml:space="preserve"> обеспечения соблюдения норм международного права человека,</w:t>
      </w:r>
      <w:r w:rsidR="00B87DC8">
        <w:t xml:space="preserve"> а также принять конкретные меры для предо</w:t>
      </w:r>
      <w:r w:rsidR="00B87DC8">
        <w:t>т</w:t>
      </w:r>
      <w:r w:rsidR="00B87DC8">
        <w:t>вращ</w:t>
      </w:r>
      <w:r w:rsidR="00B87DC8">
        <w:t>е</w:t>
      </w:r>
      <w:r w:rsidR="00B87DC8">
        <w:t>ния и прекращения такого использования,</w:t>
      </w:r>
    </w:p>
    <w:p w:rsidR="00F81843" w:rsidRPr="00F81843" w:rsidRDefault="00F81843" w:rsidP="00F81843">
      <w:pPr>
        <w:pStyle w:val="SingleTxtGR"/>
      </w:pPr>
      <w:r w:rsidRPr="00F81843">
        <w:tab/>
        <w:t>1.</w:t>
      </w:r>
      <w:r w:rsidRPr="00F81843">
        <w:tab/>
      </w:r>
      <w:r w:rsidRPr="00F81843">
        <w:rPr>
          <w:i/>
        </w:rPr>
        <w:t>приветствует</w:t>
      </w:r>
      <w:r w:rsidRPr="00F81843">
        <w:t xml:space="preserve"> работу и с удовлетворением принимает к сведению доклад Специального докладчика о положении правозащитников</w:t>
      </w:r>
      <w:r w:rsidR="007023E1">
        <w:rPr>
          <w:rStyle w:val="FootnoteReference"/>
        </w:rPr>
        <w:footnoteReference w:id="1"/>
      </w:r>
      <w:r w:rsidRPr="00F81843">
        <w:t xml:space="preserve"> и настоятел</w:t>
      </w:r>
      <w:r w:rsidRPr="00F81843">
        <w:t>ь</w:t>
      </w:r>
      <w:r w:rsidRPr="00F81843">
        <w:t xml:space="preserve">но </w:t>
      </w:r>
      <w:r w:rsidR="00E43089">
        <w:t xml:space="preserve">призывает </w:t>
      </w:r>
      <w:r w:rsidRPr="00F81843">
        <w:t>все государства принять конкретные меры в области законод</w:t>
      </w:r>
      <w:r w:rsidRPr="00F81843">
        <w:t>а</w:t>
      </w:r>
      <w:r w:rsidRPr="00F81843">
        <w:t>тельства и на практике для создания безопасных и благоприятных условий, в</w:t>
      </w:r>
      <w:r w:rsidR="007023E1">
        <w:t> </w:t>
      </w:r>
      <w:r w:rsidRPr="00F81843">
        <w:t>которых правозащитники могли бы осуществлять свою деятельность, не оп</w:t>
      </w:r>
      <w:r w:rsidRPr="00F81843">
        <w:t>а</w:t>
      </w:r>
      <w:r w:rsidRPr="00F81843">
        <w:t>саясь во</w:t>
      </w:r>
      <w:r w:rsidRPr="00F81843">
        <w:t>з</w:t>
      </w:r>
      <w:r w:rsidRPr="00F81843">
        <w:t>никновения препятствий и угроз безопасности;</w:t>
      </w:r>
    </w:p>
    <w:p w:rsidR="00F81843" w:rsidRPr="00F81843" w:rsidRDefault="00F81843" w:rsidP="00F81843">
      <w:pPr>
        <w:pStyle w:val="SingleTxtGR"/>
      </w:pPr>
      <w:r w:rsidRPr="00F81843">
        <w:tab/>
        <w:t>2.</w:t>
      </w:r>
      <w:r w:rsidRPr="00F81843">
        <w:tab/>
      </w:r>
      <w:r w:rsidRPr="00F81843">
        <w:rPr>
          <w:i/>
        </w:rPr>
        <w:t>постановляет</w:t>
      </w:r>
      <w:r w:rsidRPr="00F81843">
        <w:t xml:space="preserve"> продлить мандат Специального докладчика по в</w:t>
      </w:r>
      <w:r w:rsidRPr="00F81843">
        <w:t>о</w:t>
      </w:r>
      <w:r w:rsidRPr="00F81843">
        <w:t xml:space="preserve">просу о положении правозащитников на трехлетний срок на тех </w:t>
      </w:r>
      <w:r w:rsidR="00E43089">
        <w:t xml:space="preserve">же </w:t>
      </w:r>
      <w:r w:rsidRPr="00F81843">
        <w:t>условиях, которые предусмотрены Советом по правам человека в его резолюции 16/5;</w:t>
      </w:r>
    </w:p>
    <w:p w:rsidR="00F81843" w:rsidRPr="00F81843" w:rsidRDefault="00F81843" w:rsidP="00F81843">
      <w:pPr>
        <w:pStyle w:val="SingleTxtGR"/>
      </w:pPr>
      <w:r w:rsidRPr="00F81843">
        <w:tab/>
        <w:t>3.</w:t>
      </w:r>
      <w:r w:rsidRPr="00F81843">
        <w:tab/>
      </w:r>
      <w:r w:rsidRPr="00F81843">
        <w:rPr>
          <w:i/>
        </w:rPr>
        <w:t xml:space="preserve">настоятельно </w:t>
      </w:r>
      <w:r w:rsidR="00E43089">
        <w:rPr>
          <w:i/>
        </w:rPr>
        <w:t xml:space="preserve">призывает </w:t>
      </w:r>
      <w:r w:rsidRPr="00F81843">
        <w:t>все государства сотрудничать со Спец</w:t>
      </w:r>
      <w:r w:rsidRPr="00F81843">
        <w:t>и</w:t>
      </w:r>
      <w:r w:rsidRPr="00F81843">
        <w:t>альным докладчиком и оказывать ему/ей содействие в выполнении его/ее з</w:t>
      </w:r>
      <w:r w:rsidRPr="00F81843">
        <w:t>а</w:t>
      </w:r>
      <w:r w:rsidRPr="00F81843">
        <w:t>дач, представлять всю информацию и отвечать на все сообщения, препрово</w:t>
      </w:r>
      <w:r w:rsidRPr="00F81843">
        <w:t>ж</w:t>
      </w:r>
      <w:r w:rsidRPr="00F81843">
        <w:t>даемые им Специальным докладчик</w:t>
      </w:r>
      <w:r w:rsidR="007023E1">
        <w:t>о</w:t>
      </w:r>
      <w:r w:rsidRPr="00F81843">
        <w:t>м, без необоснованных задержек;</w:t>
      </w:r>
    </w:p>
    <w:p w:rsidR="00F81843" w:rsidRPr="00F81843" w:rsidRDefault="00F81843" w:rsidP="00F81843">
      <w:pPr>
        <w:pStyle w:val="SingleTxtGR"/>
      </w:pPr>
      <w:r w:rsidRPr="00F81843">
        <w:tab/>
        <w:t>4.</w:t>
      </w:r>
      <w:r w:rsidRPr="00F81843">
        <w:tab/>
      </w:r>
      <w:r w:rsidRPr="00F81843">
        <w:rPr>
          <w:i/>
        </w:rPr>
        <w:t>призывает</w:t>
      </w:r>
      <w:r w:rsidRPr="00F81843">
        <w:t xml:space="preserve"> государства серьезно рассматривать возможность пол</w:t>
      </w:r>
      <w:r w:rsidRPr="00F81843">
        <w:t>о</w:t>
      </w:r>
      <w:r w:rsidRPr="00F81843">
        <w:t>жительного реагирования на просьбы Специального докладчика о посещении их стран и настоятельно призывает их вступать в конструктивный диалог со Специальным докладчиком по вопросам принятия последующих мер и осущ</w:t>
      </w:r>
      <w:r w:rsidRPr="00F81843">
        <w:t>е</w:t>
      </w:r>
      <w:r w:rsidRPr="00F81843">
        <w:t>ствления его/ее рекомендаций, с тем чтобы позволить Специальному докладч</w:t>
      </w:r>
      <w:r w:rsidRPr="00F81843">
        <w:t>и</w:t>
      </w:r>
      <w:r w:rsidRPr="00F81843">
        <w:t>ку еще более эффективно выполнять свой мандат;</w:t>
      </w:r>
    </w:p>
    <w:p w:rsidR="00F81843" w:rsidRPr="00F81843" w:rsidRDefault="00F81843" w:rsidP="00F81843">
      <w:pPr>
        <w:pStyle w:val="SingleTxtGR"/>
        <w:keepLines/>
      </w:pPr>
      <w:r w:rsidRPr="00F81843">
        <w:tab/>
        <w:t>5.</w:t>
      </w:r>
      <w:r w:rsidRPr="00F81843">
        <w:tab/>
      </w:r>
      <w:r w:rsidRPr="00F81843">
        <w:rPr>
          <w:i/>
        </w:rPr>
        <w:t>просит</w:t>
      </w:r>
      <w:r w:rsidRPr="00F81843">
        <w:t xml:space="preserve"> Генерального секретаря и Верховного комиссара Организ</w:t>
      </w:r>
      <w:r w:rsidRPr="00F81843">
        <w:t>а</w:t>
      </w:r>
      <w:r w:rsidRPr="00F81843">
        <w:t>ции Объединенных Наций по правам человека оказывать Специальному до</w:t>
      </w:r>
      <w:r w:rsidRPr="00F81843">
        <w:t>к</w:t>
      </w:r>
      <w:r w:rsidRPr="00F81843">
        <w:t>ладчику любую помощь, необходимую для эффективного выполнения его/ее мандата;</w:t>
      </w:r>
    </w:p>
    <w:p w:rsidR="00F81843" w:rsidRPr="00F81843" w:rsidRDefault="00F81843" w:rsidP="00F81843">
      <w:pPr>
        <w:pStyle w:val="SingleTxtGR"/>
      </w:pPr>
      <w:r w:rsidRPr="00F81843">
        <w:tab/>
        <w:t>6.</w:t>
      </w:r>
      <w:r w:rsidRPr="00F81843">
        <w:tab/>
      </w:r>
      <w:r w:rsidRPr="00F81843">
        <w:rPr>
          <w:i/>
        </w:rPr>
        <w:t xml:space="preserve">рекомендует </w:t>
      </w:r>
      <w:r w:rsidRPr="00F81843">
        <w:t>всем соответствующим учреждениям и организациям системы Организации Объединенных Наций в рамках их мандатов оказывать всю возможную помощь и поддержку Специальному докладчику в целях э</w:t>
      </w:r>
      <w:r w:rsidRPr="00F81843">
        <w:t>ф</w:t>
      </w:r>
      <w:r w:rsidRPr="00F81843">
        <w:t>фективного выполнения его/ее мандата, в том числе в контексте посещения стран и путем представления предложений о путях и средствах обеспечения защиты правоз</w:t>
      </w:r>
      <w:r w:rsidRPr="00F81843">
        <w:t>а</w:t>
      </w:r>
      <w:r w:rsidRPr="00F81843">
        <w:t>щитников;</w:t>
      </w:r>
    </w:p>
    <w:p w:rsidR="00F81843" w:rsidRDefault="00F81843" w:rsidP="00F81843">
      <w:pPr>
        <w:pStyle w:val="SingleTxtGR"/>
      </w:pPr>
      <w:r w:rsidRPr="00F81843">
        <w:tab/>
        <w:t>7.</w:t>
      </w:r>
      <w:r w:rsidRPr="00F81843">
        <w:tab/>
      </w:r>
      <w:r w:rsidRPr="00F81843">
        <w:rPr>
          <w:i/>
        </w:rPr>
        <w:t>постановляет</w:t>
      </w:r>
      <w:r w:rsidRPr="00F81843">
        <w:t xml:space="preserve"> продолжить рассмотрение этого вопроса в соотве</w:t>
      </w:r>
      <w:r w:rsidRPr="00F81843">
        <w:t>т</w:t>
      </w:r>
      <w:r w:rsidRPr="00F81843">
        <w:t>ствии со своей годовой программой работы.</w:t>
      </w:r>
    </w:p>
    <w:p w:rsidR="000A6527" w:rsidRPr="009B2559" w:rsidRDefault="000A6527" w:rsidP="009B2559">
      <w:pPr>
        <w:pStyle w:val="SingleTxtGR"/>
        <w:jc w:val="right"/>
        <w:rPr>
          <w:i/>
        </w:rPr>
      </w:pPr>
      <w:r w:rsidRPr="009B2559">
        <w:rPr>
          <w:i/>
        </w:rPr>
        <w:t>55</w:t>
      </w:r>
      <w:r w:rsidR="009B2559">
        <w:rPr>
          <w:i/>
        </w:rPr>
        <w:t>-</w:t>
      </w:r>
      <w:r w:rsidRPr="009B2559">
        <w:rPr>
          <w:i/>
        </w:rPr>
        <w:t>е заседание</w:t>
      </w:r>
      <w:r w:rsidR="009B2559" w:rsidRPr="009B2559">
        <w:rPr>
          <w:i/>
        </w:rPr>
        <w:br/>
      </w:r>
      <w:r w:rsidRPr="009B2559">
        <w:rPr>
          <w:i/>
        </w:rPr>
        <w:t>28 марта 2014 года</w:t>
      </w:r>
    </w:p>
    <w:p w:rsidR="000A6527" w:rsidRPr="009C4E20" w:rsidRDefault="000A6527" w:rsidP="009B2559">
      <w:pPr>
        <w:pStyle w:val="SingleTxtGR"/>
      </w:pPr>
      <w:r>
        <w:t>[Принята без голосования.</w:t>
      </w:r>
      <w:r w:rsidRPr="009B2559">
        <w:t>]</w:t>
      </w:r>
    </w:p>
    <w:p w:rsidR="000A6527" w:rsidRPr="00F81843" w:rsidRDefault="000A6527" w:rsidP="00F81843">
      <w:pPr>
        <w:pStyle w:val="SingleTxtGR"/>
      </w:pPr>
    </w:p>
    <w:p w:rsidR="00F81843" w:rsidRPr="00F81843" w:rsidRDefault="00F81843" w:rsidP="00F8184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81843" w:rsidRPr="00F81843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084" w:rsidRDefault="00C60084">
      <w:r>
        <w:rPr>
          <w:lang w:val="en-US"/>
        </w:rPr>
        <w:tab/>
      </w:r>
      <w:r>
        <w:separator/>
      </w:r>
    </w:p>
  </w:endnote>
  <w:endnote w:type="continuationSeparator" w:id="0">
    <w:p w:rsidR="00C60084" w:rsidRDefault="00C600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084" w:rsidRPr="009A6F4A" w:rsidRDefault="00C6008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GE.14-13454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084" w:rsidRPr="009A6F4A" w:rsidRDefault="00C60084">
    <w:pPr>
      <w:pStyle w:val="Footer"/>
      <w:rPr>
        <w:lang w:val="en-US"/>
      </w:rPr>
    </w:pPr>
    <w:r>
      <w:rPr>
        <w:lang w:val="en-US"/>
      </w:rPr>
      <w:t>GE.14-13454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C60084" w:rsidTr="00036FE6">
      <w:trPr>
        <w:trHeight w:val="438"/>
      </w:trPr>
      <w:tc>
        <w:tcPr>
          <w:tcW w:w="4068" w:type="dxa"/>
          <w:vAlign w:val="bottom"/>
        </w:tcPr>
        <w:p w:rsidR="00C60084" w:rsidRPr="007B776C" w:rsidRDefault="00C60084" w:rsidP="00036FE6">
          <w:pPr>
            <w:rPr>
              <w:lang w:val="en-US"/>
            </w:rPr>
          </w:pPr>
          <w:r>
            <w:rPr>
              <w:lang w:val="en-US"/>
            </w:rPr>
            <w:t>GE.</w:t>
          </w:r>
          <w:r w:rsidRPr="006D4931">
            <w:rPr>
              <w:lang w:val="en-US"/>
            </w:rPr>
            <w:t>1</w:t>
          </w:r>
          <w:r>
            <w:t>4</w:t>
          </w:r>
          <w:r w:rsidRPr="006D4931">
            <w:rPr>
              <w:lang w:val="en-US"/>
            </w:rPr>
            <w:t>-</w:t>
          </w:r>
          <w:r>
            <w:rPr>
              <w:lang w:val="en-US"/>
            </w:rPr>
            <w:t>13454</w:t>
          </w:r>
          <w:r w:rsidRPr="006D4931">
            <w:rPr>
              <w:lang w:val="en-US"/>
            </w:rPr>
            <w:t xml:space="preserve">   (R)</w:t>
          </w:r>
          <w:r>
            <w:t xml:space="preserve">   </w:t>
          </w:r>
          <w:r>
            <w:rPr>
              <w:lang w:val="en-US"/>
            </w:rPr>
            <w:t>160414   160414</w:t>
          </w:r>
        </w:p>
      </w:tc>
      <w:tc>
        <w:tcPr>
          <w:tcW w:w="4663" w:type="dxa"/>
          <w:vMerge w:val="restart"/>
          <w:vAlign w:val="bottom"/>
        </w:tcPr>
        <w:p w:rsidR="00C60084" w:rsidRDefault="00C60084" w:rsidP="00036FE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60084" w:rsidRDefault="00C60084" w:rsidP="00036FE6">
          <w:pPr>
            <w:jc w:val="right"/>
          </w:pPr>
          <w:r>
            <w:pict>
              <v:shape id="_x0000_i1027" type="#_x0000_t75" style="width:50.25pt;height:50.25pt">
                <v:imagedata r:id="rId2" o:title="18&amp;Size=2&amp;Lang=R"/>
              </v:shape>
            </w:pict>
          </w:r>
        </w:p>
      </w:tc>
    </w:tr>
    <w:tr w:rsidR="00C60084" w:rsidRPr="00797A78" w:rsidTr="00036FE6">
      <w:tc>
        <w:tcPr>
          <w:tcW w:w="4068" w:type="dxa"/>
          <w:vAlign w:val="bottom"/>
        </w:tcPr>
        <w:p w:rsidR="00C60084" w:rsidRPr="007B776C" w:rsidRDefault="00C60084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B776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60084" w:rsidRDefault="00C60084" w:rsidP="00036FE6"/>
      </w:tc>
      <w:tc>
        <w:tcPr>
          <w:tcW w:w="1124" w:type="dxa"/>
          <w:vMerge/>
        </w:tcPr>
        <w:p w:rsidR="00C60084" w:rsidRDefault="00C60084" w:rsidP="00036FE6"/>
      </w:tc>
    </w:tr>
  </w:tbl>
  <w:p w:rsidR="00C60084" w:rsidRDefault="00C60084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084" w:rsidRPr="00F71F63" w:rsidRDefault="00C6008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60084" w:rsidRPr="00F71F63" w:rsidRDefault="00C6008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60084" w:rsidRPr="00635E86" w:rsidRDefault="00C60084" w:rsidP="00635E86">
      <w:pPr>
        <w:pStyle w:val="Footer"/>
      </w:pPr>
    </w:p>
  </w:footnote>
  <w:footnote w:id="1">
    <w:p w:rsidR="00C60084" w:rsidRPr="007023E1" w:rsidRDefault="00C6008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CD18A6">
        <w:rPr>
          <w:lang w:val="ru-RU"/>
        </w:rPr>
        <w:t>A/HRC/25/55.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084" w:rsidRPr="004D6DD6" w:rsidRDefault="00C60084">
    <w:pPr>
      <w:pStyle w:val="Header"/>
      <w:rPr>
        <w:lang w:val="en-US"/>
      </w:rPr>
    </w:pPr>
    <w:r>
      <w:rPr>
        <w:lang w:val="en-US"/>
      </w:rPr>
      <w:t>A/HRC/RES/25/18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084" w:rsidRPr="009A6F4A" w:rsidRDefault="00C60084">
    <w:pPr>
      <w:pStyle w:val="Header"/>
      <w:rPr>
        <w:lang w:val="en-US"/>
      </w:rPr>
    </w:pPr>
    <w:r>
      <w:rPr>
        <w:lang w:val="en-US"/>
      </w:rPr>
      <w:tab/>
      <w:t>A/HRC/RES/25/18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C63"/>
    <w:rsid w:val="000033D8"/>
    <w:rsid w:val="000054E3"/>
    <w:rsid w:val="00005C1C"/>
    <w:rsid w:val="00016553"/>
    <w:rsid w:val="000233B3"/>
    <w:rsid w:val="00023E9E"/>
    <w:rsid w:val="000259B5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A6527"/>
    <w:rsid w:val="000C3688"/>
    <w:rsid w:val="000D66FF"/>
    <w:rsid w:val="000D6863"/>
    <w:rsid w:val="00117AEE"/>
    <w:rsid w:val="0013215C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B2C63"/>
    <w:rsid w:val="001D07F7"/>
    <w:rsid w:val="001D3017"/>
    <w:rsid w:val="001D7B8F"/>
    <w:rsid w:val="001E48EE"/>
    <w:rsid w:val="001F2D04"/>
    <w:rsid w:val="0020059C"/>
    <w:rsid w:val="002019BD"/>
    <w:rsid w:val="00217E59"/>
    <w:rsid w:val="00232D42"/>
    <w:rsid w:val="00237334"/>
    <w:rsid w:val="002444F4"/>
    <w:rsid w:val="002629A0"/>
    <w:rsid w:val="00267F74"/>
    <w:rsid w:val="00276AE4"/>
    <w:rsid w:val="0028492B"/>
    <w:rsid w:val="00291C8F"/>
    <w:rsid w:val="002C5036"/>
    <w:rsid w:val="002C6A71"/>
    <w:rsid w:val="002C6D5F"/>
    <w:rsid w:val="002D15EA"/>
    <w:rsid w:val="002D6C07"/>
    <w:rsid w:val="002E0A16"/>
    <w:rsid w:val="002E0CE6"/>
    <w:rsid w:val="002E1163"/>
    <w:rsid w:val="002E43F3"/>
    <w:rsid w:val="002E6BA2"/>
    <w:rsid w:val="003107C9"/>
    <w:rsid w:val="003215F5"/>
    <w:rsid w:val="00332891"/>
    <w:rsid w:val="003478A2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6B4E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A9B"/>
    <w:rsid w:val="00535849"/>
    <w:rsid w:val="00540A9A"/>
    <w:rsid w:val="00542A2E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A0E"/>
    <w:rsid w:val="005C678A"/>
    <w:rsid w:val="005D346D"/>
    <w:rsid w:val="005E74AB"/>
    <w:rsid w:val="00606A3E"/>
    <w:rsid w:val="006115AA"/>
    <w:rsid w:val="006120AE"/>
    <w:rsid w:val="00612519"/>
    <w:rsid w:val="00635E86"/>
    <w:rsid w:val="00636A37"/>
    <w:rsid w:val="006435CA"/>
    <w:rsid w:val="006501A5"/>
    <w:rsid w:val="0065454A"/>
    <w:rsid w:val="006567B2"/>
    <w:rsid w:val="00662ADE"/>
    <w:rsid w:val="00664106"/>
    <w:rsid w:val="006730C4"/>
    <w:rsid w:val="00674719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23E1"/>
    <w:rsid w:val="0070327E"/>
    <w:rsid w:val="00707B5F"/>
    <w:rsid w:val="00735602"/>
    <w:rsid w:val="0075279B"/>
    <w:rsid w:val="00753748"/>
    <w:rsid w:val="00762446"/>
    <w:rsid w:val="00781ACB"/>
    <w:rsid w:val="007A79EB"/>
    <w:rsid w:val="007B776C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A69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1BBD"/>
    <w:rsid w:val="008F3185"/>
    <w:rsid w:val="00912657"/>
    <w:rsid w:val="00915B0A"/>
    <w:rsid w:val="00926904"/>
    <w:rsid w:val="009372F0"/>
    <w:rsid w:val="00955022"/>
    <w:rsid w:val="00956E66"/>
    <w:rsid w:val="00957B4D"/>
    <w:rsid w:val="00964EEA"/>
    <w:rsid w:val="00980C86"/>
    <w:rsid w:val="009A4E6C"/>
    <w:rsid w:val="009A79ED"/>
    <w:rsid w:val="009B1D9B"/>
    <w:rsid w:val="009B2559"/>
    <w:rsid w:val="009B4074"/>
    <w:rsid w:val="009C0155"/>
    <w:rsid w:val="009C30BB"/>
    <w:rsid w:val="009C4DC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72DEB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567C"/>
    <w:rsid w:val="00B72BCC"/>
    <w:rsid w:val="00B731EC"/>
    <w:rsid w:val="00B75710"/>
    <w:rsid w:val="00B81305"/>
    <w:rsid w:val="00B87DC8"/>
    <w:rsid w:val="00BB17DC"/>
    <w:rsid w:val="00BB1AF9"/>
    <w:rsid w:val="00BB4C4A"/>
    <w:rsid w:val="00BC246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0084"/>
    <w:rsid w:val="00C663A3"/>
    <w:rsid w:val="00C75CB2"/>
    <w:rsid w:val="00C90723"/>
    <w:rsid w:val="00C90D5C"/>
    <w:rsid w:val="00CA609E"/>
    <w:rsid w:val="00CA7DA4"/>
    <w:rsid w:val="00CB31FB"/>
    <w:rsid w:val="00CD18A6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3F3E"/>
    <w:rsid w:val="00DA2851"/>
    <w:rsid w:val="00DA2B7C"/>
    <w:rsid w:val="00DA5453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706E"/>
    <w:rsid w:val="00E307D1"/>
    <w:rsid w:val="00E43089"/>
    <w:rsid w:val="00E46A04"/>
    <w:rsid w:val="00E717F3"/>
    <w:rsid w:val="00E71FAC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0683"/>
    <w:rsid w:val="00F71F63"/>
    <w:rsid w:val="00F81843"/>
    <w:rsid w:val="00F87506"/>
    <w:rsid w:val="00F92C41"/>
    <w:rsid w:val="00FA5522"/>
    <w:rsid w:val="00FA6E4A"/>
    <w:rsid w:val="00FB0178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GA-HRC.dot</Template>
  <TotalTime>0</TotalTime>
  <Pages>3</Pages>
  <Words>938</Words>
  <Characters>5353</Characters>
  <Application>Microsoft Office Outlook</Application>
  <DocSecurity>4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1413454</vt:lpstr>
      <vt:lpstr>Организация Объединенных Наций</vt:lpstr>
    </vt:vector>
  </TitlesOfParts>
  <Company>CSD</Company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1413454</dc:title>
  <dc:subject/>
  <dc:creator>Светлана Прокудина</dc:creator>
  <cp:keywords/>
  <dc:description/>
  <cp:lastModifiedBy>Svetlana Prokoudina</cp:lastModifiedBy>
  <cp:revision>2</cp:revision>
  <cp:lastPrinted>2014-04-15T18:02:00Z</cp:lastPrinted>
  <dcterms:created xsi:type="dcterms:W3CDTF">2014-04-16T13:44:00Z</dcterms:created>
  <dcterms:modified xsi:type="dcterms:W3CDTF">2014-04-16T13:44:00Z</dcterms:modified>
</cp:coreProperties>
</file>