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D75" w:rsidRDefault="00367D75" w:rsidP="00367D75">
      <w:pPr>
        <w:spacing w:line="240" w:lineRule="auto"/>
        <w:jc w:val="left"/>
        <w:rPr>
          <w:rFonts w:hint="cs"/>
          <w:szCs w:val="6"/>
          <w:rtl/>
        </w:rPr>
        <w:sectPr w:rsidR="00367D75" w:rsidSect="00367D7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1"/>
      </w:r>
    </w:p>
    <w:p w:rsidR="005A44CD" w:rsidRPr="005760F7" w:rsidRDefault="005A44CD" w:rsidP="00A61B0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w w:val="100"/>
          <w:kern w:val="0"/>
          <w:rtl/>
          <w:lang w:bidi="ar-EG"/>
        </w:rPr>
      </w:pPr>
      <w:r w:rsidRPr="005760F7">
        <w:rPr>
          <w:w w:val="100"/>
          <w:kern w:val="0"/>
          <w:rtl/>
          <w:lang w:bidi="ar-EG"/>
        </w:rPr>
        <w:t>اللجنة المعنية بالقضاء على التمييز ضد المرأة</w:t>
      </w:r>
    </w:p>
    <w:p w:rsidR="00A61B09" w:rsidRPr="00A61B09" w:rsidRDefault="00A61B09" w:rsidP="00A61B09">
      <w:pPr>
        <w:pStyle w:val="SingleTxt"/>
        <w:spacing w:after="0" w:line="120" w:lineRule="exact"/>
        <w:rPr>
          <w:sz w:val="10"/>
          <w:rtl/>
          <w:lang w:bidi="ar-EG"/>
        </w:rPr>
      </w:pPr>
    </w:p>
    <w:p w:rsidR="00A61B09" w:rsidRPr="00A61B09" w:rsidRDefault="00A61B09" w:rsidP="00A61B09">
      <w:pPr>
        <w:pStyle w:val="SingleTxt"/>
        <w:spacing w:after="0" w:line="120" w:lineRule="exact"/>
        <w:rPr>
          <w:sz w:val="10"/>
          <w:rtl/>
          <w:lang w:bidi="ar-EG"/>
        </w:rPr>
      </w:pPr>
    </w:p>
    <w:p w:rsidR="005A44CD" w:rsidRPr="005760F7" w:rsidRDefault="00A61B09" w:rsidP="008E599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kern w:val="0"/>
          <w:rtl/>
        </w:rPr>
      </w:pPr>
      <w:r>
        <w:rPr>
          <w:rFonts w:hint="cs"/>
          <w:w w:val="100"/>
          <w:kern w:val="0"/>
          <w:rtl/>
        </w:rPr>
        <w:tab/>
      </w:r>
      <w:r>
        <w:rPr>
          <w:rFonts w:hint="cs"/>
          <w:w w:val="100"/>
          <w:kern w:val="0"/>
          <w:rtl/>
        </w:rPr>
        <w:tab/>
      </w:r>
      <w:r w:rsidR="005A44CD" w:rsidRPr="005760F7">
        <w:rPr>
          <w:w w:val="100"/>
          <w:kern w:val="0"/>
          <w:rtl/>
        </w:rPr>
        <w:t>النظر في التقارير المقدمة من الدول الأطراف بموجب المادة 18</w:t>
      </w:r>
      <w:r>
        <w:rPr>
          <w:rFonts w:hint="cs"/>
          <w:w w:val="100"/>
          <w:kern w:val="0"/>
          <w:rtl/>
        </w:rPr>
        <w:t xml:space="preserve"> </w:t>
      </w:r>
      <w:r w:rsidR="005A44CD" w:rsidRPr="005760F7">
        <w:rPr>
          <w:w w:val="100"/>
          <w:kern w:val="0"/>
          <w:rtl/>
        </w:rPr>
        <w:t>من اتفاقية القضاء على جميع أشكال التمييز ضد المرأة</w:t>
      </w:r>
    </w:p>
    <w:p w:rsidR="008E599A" w:rsidRPr="008E599A" w:rsidRDefault="008E599A" w:rsidP="008E599A">
      <w:pPr>
        <w:pStyle w:val="SingleTxt"/>
        <w:spacing w:after="0" w:line="120" w:lineRule="exact"/>
        <w:rPr>
          <w:b/>
          <w:bCs/>
          <w:sz w:val="10"/>
          <w:rtl/>
        </w:rPr>
      </w:pPr>
    </w:p>
    <w:p w:rsidR="005A44CD" w:rsidRPr="005760F7" w:rsidRDefault="005760F7" w:rsidP="008E599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5A44CD" w:rsidRPr="005760F7">
        <w:rPr>
          <w:rtl/>
          <w:lang w:bidi="ar-EG"/>
        </w:rPr>
        <w:t>التقري</w:t>
      </w:r>
      <w:r w:rsidR="005A44CD" w:rsidRPr="005760F7">
        <w:rPr>
          <w:rFonts w:hint="cs"/>
          <w:rtl/>
          <w:lang w:bidi="ar-EG"/>
        </w:rPr>
        <w:t>ر الجامع للتقريرين الدوريين السادس والسابع</w:t>
      </w:r>
      <w:r w:rsidR="005A44CD" w:rsidRPr="005760F7">
        <w:rPr>
          <w:rtl/>
          <w:lang w:bidi="ar-EG"/>
        </w:rPr>
        <w:t xml:space="preserve"> للدول الأعضاء</w:t>
      </w:r>
    </w:p>
    <w:p w:rsidR="00B32BDB" w:rsidRPr="00B32BDB" w:rsidRDefault="00B32BDB" w:rsidP="00B32BDB">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EG"/>
        </w:rPr>
      </w:pPr>
    </w:p>
    <w:p w:rsidR="00C07920" w:rsidRPr="00ED4295" w:rsidRDefault="00C07920" w:rsidP="00C07920">
      <w:pPr>
        <w:framePr w:w="9792" w:h="432" w:hSpace="187" w:wrap="around" w:hAnchor="page" w:x="1196" w:yAlign="bottom"/>
        <w:spacing w:line="240" w:lineRule="auto"/>
        <w:rPr>
          <w:szCs w:val="10"/>
          <w:rtl/>
        </w:rPr>
      </w:pPr>
    </w:p>
    <w:p w:rsidR="00C07920" w:rsidRPr="00ED4295" w:rsidRDefault="00C07920" w:rsidP="00C07920">
      <w:pPr>
        <w:framePr w:w="9792" w:h="432" w:hSpace="187" w:wrap="around" w:hAnchor="page" w:x="1196" w:yAlign="bottom"/>
        <w:spacing w:line="240" w:lineRule="auto"/>
        <w:rPr>
          <w:szCs w:val="6"/>
          <w:rtl/>
        </w:rPr>
      </w:pPr>
    </w:p>
    <w:p w:rsidR="00C07920" w:rsidRPr="00C07920" w:rsidRDefault="00C07920" w:rsidP="00C07920">
      <w:pPr>
        <w:framePr w:w="9792" w:h="432" w:hSpace="187" w:wrap="around" w:hAnchor="page" w:x="1196" w:yAlign="bottom"/>
        <w:tabs>
          <w:tab w:val="right" w:pos="1195"/>
          <w:tab w:val="left" w:pos="1267"/>
        </w:tabs>
        <w:spacing w:after="80" w:line="300" w:lineRule="exact"/>
        <w:ind w:left="1267" w:right="1267" w:hanging="547"/>
        <w:rPr>
          <w:rFonts w:hint="cs"/>
          <w:sz w:val="17"/>
          <w:szCs w:val="26"/>
        </w:rPr>
      </w:pPr>
      <w:r>
        <w:rPr>
          <w:noProof/>
          <w:w w:val="100"/>
        </w:rPr>
        <w:pict>
          <v:line id="_x0000_s1028" style="position:absolute;left:0;text-align:left;z-index:2" from="396pt,-1pt" to="468pt,-1pt"/>
        </w:pict>
      </w:r>
      <w:r>
        <w:rPr>
          <w:rFonts w:hint="cs"/>
          <w:sz w:val="17"/>
          <w:szCs w:val="26"/>
          <w:rtl/>
        </w:rPr>
        <w:tab/>
        <w:t>*</w:t>
      </w:r>
      <w:r>
        <w:rPr>
          <w:rFonts w:hint="cs"/>
          <w:sz w:val="17"/>
          <w:szCs w:val="26"/>
          <w:rtl/>
        </w:rPr>
        <w:tab/>
      </w:r>
      <w:r w:rsidRPr="00C07920">
        <w:rPr>
          <w:sz w:val="17"/>
          <w:szCs w:val="26"/>
          <w:rtl/>
          <w:lang w:bidi="ar-EG"/>
        </w:rPr>
        <w:t>يصدر هذا التقرير دون تحرير رسمي.</w:t>
      </w:r>
    </w:p>
    <w:p w:rsidR="005A44CD" w:rsidRPr="005760F7" w:rsidRDefault="005760F7" w:rsidP="00B32B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r>
      <w:r w:rsidR="005A44CD" w:rsidRPr="005760F7">
        <w:rPr>
          <w:rFonts w:hint="cs"/>
          <w:rtl/>
          <w:lang w:bidi="ar-EG"/>
        </w:rPr>
        <w:t>جمهورية الكونغو الديمقراطية</w:t>
      </w:r>
      <w:r w:rsidR="005A44CD" w:rsidRPr="00C07920">
        <w:rPr>
          <w:rFonts w:hint="cs"/>
          <w:b w:val="0"/>
          <w:bCs w:val="0"/>
          <w:sz w:val="20"/>
          <w:szCs w:val="30"/>
          <w:rtl/>
          <w:lang w:bidi="ar-EG"/>
        </w:rPr>
        <w:t>*</w:t>
      </w:r>
    </w:p>
    <w:p w:rsidR="005A44CD" w:rsidRDefault="005A44CD" w:rsidP="008E599A">
      <w:pPr>
        <w:pStyle w:val="SingleTxt"/>
        <w:rPr>
          <w:rFonts w:hint="cs"/>
          <w:b/>
          <w:bCs/>
          <w:rtl/>
          <w:lang w:bidi="ar-EG"/>
        </w:rPr>
      </w:pPr>
    </w:p>
    <w:p w:rsidR="005A44CD" w:rsidRDefault="005A44CD" w:rsidP="008E599A">
      <w:pPr>
        <w:pStyle w:val="SingleTxt"/>
        <w:rPr>
          <w:rFonts w:hint="cs"/>
          <w:b/>
          <w:bCs/>
          <w:rtl/>
          <w:lang w:bidi="ar-EG"/>
        </w:rPr>
      </w:pPr>
    </w:p>
    <w:p w:rsidR="005A44CD" w:rsidRDefault="005A44CD" w:rsidP="008E599A">
      <w:pPr>
        <w:pStyle w:val="SingleTxt"/>
        <w:rPr>
          <w:rFonts w:hint="cs"/>
          <w:b/>
          <w:bCs/>
          <w:rtl/>
          <w:lang w:bidi="ar-EG"/>
        </w:rPr>
      </w:pPr>
    </w:p>
    <w:p w:rsidR="008E599A" w:rsidRPr="00FA23C2" w:rsidRDefault="008E599A" w:rsidP="008E599A">
      <w:pPr>
        <w:pStyle w:val="SingleTxt"/>
        <w:rPr>
          <w:rtl/>
        </w:rPr>
      </w:pPr>
    </w:p>
    <w:p w:rsidR="008E599A" w:rsidRPr="00FA23C2" w:rsidRDefault="008E599A" w:rsidP="008E599A">
      <w:pPr>
        <w:pStyle w:val="SingleTxt"/>
        <w:rPr>
          <w:rFonts w:hint="cs"/>
          <w:rtl/>
        </w:rPr>
      </w:pPr>
    </w:p>
    <w:p w:rsidR="005A44CD" w:rsidRDefault="005A44CD" w:rsidP="008E599A">
      <w:pPr>
        <w:pStyle w:val="SingleTxt"/>
        <w:rPr>
          <w:rFonts w:hint="cs"/>
          <w:b/>
          <w:bCs/>
          <w:rtl/>
          <w:lang w:bidi="ar-EG"/>
        </w:rPr>
      </w:pPr>
    </w:p>
    <w:p w:rsidR="005A44CD" w:rsidRDefault="005A44CD" w:rsidP="000436A6">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240" w:lineRule="auto"/>
        <w:ind w:left="662" w:hanging="662"/>
        <w:rPr>
          <w:rFonts w:hint="cs"/>
          <w:rtl/>
          <w:lang w:bidi="ar-EG"/>
        </w:rPr>
      </w:pPr>
      <w:r>
        <w:rPr>
          <w:rtl/>
          <w:lang w:bidi="ar-EG"/>
        </w:rPr>
        <w:br w:type="page"/>
      </w:r>
      <w:r w:rsidR="00B53615">
        <w:rPr>
          <w:lang w:bidi="ar-EG"/>
        </w:rPr>
        <w:tab/>
      </w:r>
      <w:r w:rsidR="00B53615">
        <w:rPr>
          <w:lang w:bidi="ar-EG"/>
        </w:rPr>
        <w:tab/>
      </w:r>
      <w:r>
        <w:rPr>
          <w:rFonts w:hint="cs"/>
          <w:rtl/>
          <w:lang w:bidi="ar-EG"/>
        </w:rPr>
        <w:t>تمهيد</w:t>
      </w:r>
    </w:p>
    <w:p w:rsidR="005A44CD" w:rsidRDefault="008E599A" w:rsidP="008E599A">
      <w:pPr>
        <w:pStyle w:val="SingleTxt"/>
        <w:rPr>
          <w:rFonts w:hint="cs"/>
          <w:rtl/>
          <w:lang w:bidi="ar-EG"/>
        </w:rPr>
      </w:pPr>
      <w:r>
        <w:rPr>
          <w:rFonts w:hint="cs"/>
          <w:rtl/>
          <w:lang w:bidi="ar-EG"/>
        </w:rPr>
        <w:tab/>
      </w:r>
      <w:r w:rsidR="005A44CD">
        <w:rPr>
          <w:rFonts w:hint="cs"/>
          <w:rtl/>
          <w:lang w:bidi="ar-EG"/>
        </w:rPr>
        <w:t>اعتمدت</w:t>
      </w:r>
      <w:r w:rsidR="00154279">
        <w:rPr>
          <w:rFonts w:hint="cs"/>
          <w:rtl/>
          <w:lang w:bidi="ar-EG"/>
        </w:rPr>
        <w:t xml:space="preserve"> الدول الأعضاء في الأمم المتحد</w:t>
      </w:r>
      <w:r w:rsidR="009A092F">
        <w:rPr>
          <w:rFonts w:hint="cs"/>
          <w:rtl/>
          <w:lang w:bidi="ar-EG"/>
        </w:rPr>
        <w:t xml:space="preserve">ة </w:t>
      </w:r>
      <w:r w:rsidR="005A44CD">
        <w:rPr>
          <w:rFonts w:hint="cs"/>
          <w:rtl/>
          <w:lang w:bidi="ar-EG"/>
        </w:rPr>
        <w:t xml:space="preserve">الاتفاقية الدولية للقضاء على </w:t>
      </w:r>
      <w:r w:rsidR="009513CE">
        <w:rPr>
          <w:rFonts w:hint="cs"/>
          <w:rtl/>
        </w:rPr>
        <w:t xml:space="preserve">جميع أشكال </w:t>
      </w:r>
      <w:r w:rsidR="005A44CD">
        <w:rPr>
          <w:rFonts w:hint="cs"/>
          <w:rtl/>
          <w:lang w:bidi="ar-EG"/>
        </w:rPr>
        <w:t>التمييز ضد المرأة في عام 1979. وصدقت عليها جمهور</w:t>
      </w:r>
      <w:r w:rsidR="00C07920">
        <w:rPr>
          <w:rFonts w:hint="cs"/>
          <w:rtl/>
          <w:lang w:bidi="ar-EG"/>
        </w:rPr>
        <w:t>ية الكونغو الديمقراطية في تشرين</w:t>
      </w:r>
      <w:r w:rsidR="00C07920">
        <w:rPr>
          <w:rFonts w:hint="eastAsia"/>
          <w:rtl/>
          <w:lang w:bidi="ar-EG"/>
        </w:rPr>
        <w:t> </w:t>
      </w:r>
      <w:r w:rsidR="005A44CD">
        <w:rPr>
          <w:rFonts w:hint="cs"/>
          <w:rtl/>
          <w:lang w:bidi="ar-EG"/>
        </w:rPr>
        <w:t>الأول/أكتوبر 1985.</w:t>
      </w:r>
    </w:p>
    <w:p w:rsidR="005A44CD" w:rsidRPr="001B7B6D" w:rsidRDefault="008E599A" w:rsidP="00C07920">
      <w:pPr>
        <w:pStyle w:val="SingleTxt"/>
        <w:rPr>
          <w:rFonts w:hint="cs"/>
          <w:rtl/>
          <w:lang w:bidi="ar-EG"/>
        </w:rPr>
      </w:pPr>
      <w:r>
        <w:rPr>
          <w:rFonts w:hint="cs"/>
          <w:rtl/>
          <w:lang w:bidi="ar-EG"/>
        </w:rPr>
        <w:tab/>
      </w:r>
      <w:r w:rsidR="005A44CD">
        <w:rPr>
          <w:rFonts w:hint="cs"/>
          <w:rtl/>
          <w:lang w:bidi="ar-EG"/>
        </w:rPr>
        <w:t>و</w:t>
      </w:r>
      <w:r w:rsidR="009513CE">
        <w:rPr>
          <w:rFonts w:hint="cs"/>
          <w:rtl/>
          <w:lang w:bidi="ar-EG"/>
        </w:rPr>
        <w:t>منذئذ،</w:t>
      </w:r>
      <w:r w:rsidR="00C07920">
        <w:rPr>
          <w:rFonts w:hint="cs"/>
          <w:rtl/>
          <w:lang w:bidi="ar-EG"/>
        </w:rPr>
        <w:t xml:space="preserve"> </w:t>
      </w:r>
      <w:r w:rsidR="009513CE">
        <w:rPr>
          <w:rFonts w:hint="cs"/>
          <w:rtl/>
          <w:lang w:bidi="ar-EG"/>
        </w:rPr>
        <w:t>وو</w:t>
      </w:r>
      <w:r w:rsidR="005A44CD">
        <w:rPr>
          <w:rFonts w:hint="cs"/>
          <w:rtl/>
          <w:lang w:bidi="ar-EG"/>
        </w:rPr>
        <w:t xml:space="preserve">فقاً لأحكام المادة 18 من الاتفاقية التي </w:t>
      </w:r>
      <w:r w:rsidR="009513CE">
        <w:rPr>
          <w:rFonts w:hint="cs"/>
          <w:rtl/>
          <w:lang w:bidi="ar-EG"/>
        </w:rPr>
        <w:t>ت</w:t>
      </w:r>
      <w:r w:rsidR="005A44CD">
        <w:rPr>
          <w:rFonts w:hint="cs"/>
          <w:rtl/>
          <w:lang w:bidi="ar-EG"/>
        </w:rPr>
        <w:t xml:space="preserve">قضي </w:t>
      </w:r>
      <w:r w:rsidR="00C960A2">
        <w:rPr>
          <w:rFonts w:hint="cs"/>
          <w:rtl/>
        </w:rPr>
        <w:t>ب</w:t>
      </w:r>
      <w:r w:rsidR="005A44CD">
        <w:rPr>
          <w:rFonts w:hint="cs"/>
          <w:rtl/>
          <w:lang w:bidi="ar-EG"/>
        </w:rPr>
        <w:t xml:space="preserve">أن </w:t>
      </w:r>
      <w:r w:rsidR="009513CE">
        <w:rPr>
          <w:rFonts w:hint="cs"/>
          <w:rtl/>
          <w:lang w:bidi="ar-EG"/>
        </w:rPr>
        <w:t xml:space="preserve">تقدم الدول الأطراف بانتظام </w:t>
      </w:r>
      <w:r w:rsidR="005A44CD">
        <w:rPr>
          <w:rFonts w:hint="cs"/>
          <w:rtl/>
          <w:lang w:bidi="ar-EG"/>
        </w:rPr>
        <w:t xml:space="preserve">تقارير إلى اللجنة المعنية بالقضاء على التمييز ضد المرأة التابعة للأمانة العامة </w:t>
      </w:r>
      <w:r w:rsidR="005A44CD" w:rsidRPr="001B7B6D">
        <w:rPr>
          <w:rtl/>
          <w:lang w:bidi="ar-EG"/>
        </w:rPr>
        <w:t xml:space="preserve">للأمم المتحدة، </w:t>
      </w:r>
      <w:r w:rsidR="00DA45E8">
        <w:rPr>
          <w:rFonts w:hint="cs"/>
          <w:rtl/>
          <w:lang w:bidi="ar-EG"/>
        </w:rPr>
        <w:t>للنظر</w:t>
      </w:r>
      <w:r w:rsidR="005A44CD" w:rsidRPr="001B7B6D">
        <w:rPr>
          <w:rtl/>
          <w:lang w:bidi="ar-EG"/>
        </w:rPr>
        <w:t xml:space="preserve"> في</w:t>
      </w:r>
      <w:r w:rsidR="005A44CD" w:rsidRPr="001B7B6D">
        <w:rPr>
          <w:rFonts w:hint="cs"/>
          <w:rtl/>
          <w:lang w:bidi="ar-EG"/>
        </w:rPr>
        <w:t>ها، تقي</w:t>
      </w:r>
      <w:r w:rsidR="00DA45E8">
        <w:rPr>
          <w:rFonts w:hint="cs"/>
          <w:rtl/>
          <w:lang w:bidi="ar-EG"/>
        </w:rPr>
        <w:t>ّ</w:t>
      </w:r>
      <w:r w:rsidR="005A44CD" w:rsidRPr="001B7B6D">
        <w:rPr>
          <w:rFonts w:hint="cs"/>
          <w:rtl/>
          <w:lang w:bidi="ar-EG"/>
        </w:rPr>
        <w:t xml:space="preserve">م فيها الدول ما </w:t>
      </w:r>
      <w:r w:rsidR="005A44CD" w:rsidRPr="001B7B6D">
        <w:rPr>
          <w:rtl/>
          <w:lang w:bidi="ar-EG"/>
        </w:rPr>
        <w:t>اتخذته من تدابير تشريعية وقضائية وإدارية وغيرها من أجل إنفاذ أحكام الاتفاقية</w:t>
      </w:r>
      <w:r w:rsidR="005A44CD" w:rsidRPr="001B7B6D">
        <w:rPr>
          <w:rFonts w:hint="cs"/>
          <w:rtl/>
          <w:lang w:bidi="ar-EG"/>
        </w:rPr>
        <w:t xml:space="preserve">. وقد قدمت جمهورية الكونغو الديمقراطية حتى الآن خمسة تقارير متتالية كان أولها في عام 1987، والثاني </w:t>
      </w:r>
      <w:r w:rsidR="00DA45E8">
        <w:rPr>
          <w:rFonts w:hint="cs"/>
          <w:rtl/>
          <w:lang w:bidi="ar-EG"/>
        </w:rPr>
        <w:t xml:space="preserve">في </w:t>
      </w:r>
      <w:r w:rsidR="005A44CD" w:rsidRPr="001B7B6D">
        <w:rPr>
          <w:rFonts w:hint="cs"/>
          <w:rtl/>
          <w:lang w:bidi="ar-EG"/>
        </w:rPr>
        <w:t xml:space="preserve">عام 1995، والثالث </w:t>
      </w:r>
      <w:r w:rsidR="00DA45E8">
        <w:rPr>
          <w:rFonts w:hint="cs"/>
          <w:rtl/>
          <w:lang w:bidi="ar-EG"/>
        </w:rPr>
        <w:t xml:space="preserve">في </w:t>
      </w:r>
      <w:r w:rsidR="005A44CD" w:rsidRPr="001B7B6D">
        <w:rPr>
          <w:rFonts w:hint="cs"/>
          <w:rtl/>
          <w:lang w:bidi="ar-EG"/>
        </w:rPr>
        <w:t xml:space="preserve">عام 1999، والتقرير الجامع للتقريرين الرابع والخامس </w:t>
      </w:r>
      <w:r w:rsidR="00DA45E8">
        <w:rPr>
          <w:rFonts w:hint="cs"/>
          <w:rtl/>
          <w:lang w:bidi="ar-EG"/>
        </w:rPr>
        <w:t xml:space="preserve">في </w:t>
      </w:r>
      <w:r w:rsidR="005A44CD" w:rsidRPr="001B7B6D">
        <w:rPr>
          <w:rFonts w:hint="cs"/>
          <w:rtl/>
          <w:lang w:bidi="ar-EG"/>
        </w:rPr>
        <w:t>عام 2004.</w:t>
      </w:r>
    </w:p>
    <w:p w:rsidR="005A44CD" w:rsidRPr="001B7B6D" w:rsidRDefault="008E599A" w:rsidP="00EE5110">
      <w:pPr>
        <w:pStyle w:val="SingleTxt"/>
        <w:rPr>
          <w:rFonts w:hint="cs"/>
          <w:rtl/>
          <w:lang w:bidi="ar-EG"/>
        </w:rPr>
      </w:pPr>
      <w:r>
        <w:rPr>
          <w:rFonts w:hint="cs"/>
          <w:rtl/>
          <w:lang w:bidi="ar-EG"/>
        </w:rPr>
        <w:tab/>
      </w:r>
      <w:r w:rsidR="005A44CD" w:rsidRPr="001B7B6D">
        <w:rPr>
          <w:rFonts w:hint="cs"/>
          <w:rtl/>
          <w:lang w:bidi="ar-EG"/>
        </w:rPr>
        <w:t xml:space="preserve">وهذا التقرير هو التقرير الجامع للتقريرين السادس والسابع. وهو يهدف إلى الاستفادة من عدة فرص، وهي: قبل كل شيء، يصادف </w:t>
      </w:r>
      <w:r w:rsidR="00DA45E8">
        <w:rPr>
          <w:rFonts w:hint="cs"/>
          <w:rtl/>
          <w:lang w:bidi="ar-EG"/>
        </w:rPr>
        <w:t xml:space="preserve">تاريخ </w:t>
      </w:r>
      <w:r w:rsidR="005A44CD" w:rsidRPr="001B7B6D">
        <w:rPr>
          <w:rFonts w:hint="cs"/>
          <w:rtl/>
          <w:lang w:bidi="ar-EG"/>
        </w:rPr>
        <w:t xml:space="preserve">إعداد </w:t>
      </w:r>
      <w:r w:rsidR="00DA45E8">
        <w:rPr>
          <w:rFonts w:hint="cs"/>
          <w:rtl/>
          <w:lang w:bidi="ar-EG"/>
        </w:rPr>
        <w:t xml:space="preserve">التقرير </w:t>
      </w:r>
      <w:r w:rsidR="005A44CD" w:rsidRPr="001B7B6D">
        <w:rPr>
          <w:rFonts w:hint="cs"/>
          <w:rtl/>
          <w:lang w:bidi="ar-EG"/>
        </w:rPr>
        <w:t xml:space="preserve">مع الذكرى الثلاثين لاعتماد الاتفاقية على الصعيد الدولي. </w:t>
      </w:r>
      <w:r w:rsidR="00635B77">
        <w:rPr>
          <w:rFonts w:hint="cs"/>
          <w:rtl/>
          <w:lang w:bidi="ar-EG"/>
        </w:rPr>
        <w:t xml:space="preserve">ومن ناحية أخرى فهو </w:t>
      </w:r>
      <w:r w:rsidR="005A44CD" w:rsidRPr="001B7B6D">
        <w:rPr>
          <w:rFonts w:hint="cs"/>
          <w:rtl/>
          <w:lang w:bidi="ar-EG"/>
        </w:rPr>
        <w:t xml:space="preserve">يتضمن ردود جمهورية الكونغو الديمقراطية على الملاحظات ذات الصلة التي قدمتها </w:t>
      </w:r>
      <w:r w:rsidR="00635B77">
        <w:rPr>
          <w:rFonts w:hint="cs"/>
          <w:rtl/>
          <w:lang w:bidi="ar-EG"/>
        </w:rPr>
        <w:t>ال</w:t>
      </w:r>
      <w:r w:rsidR="005A44CD" w:rsidRPr="001B7B6D">
        <w:rPr>
          <w:rFonts w:hint="cs"/>
          <w:rtl/>
          <w:lang w:bidi="ar-EG"/>
        </w:rPr>
        <w:t xml:space="preserve">لجنة </w:t>
      </w:r>
      <w:r w:rsidR="00635B77">
        <w:rPr>
          <w:rFonts w:hint="cs"/>
          <w:rtl/>
          <w:lang w:bidi="ar-EG"/>
        </w:rPr>
        <w:t xml:space="preserve">المعنية بالقضاء على التمييز ضد </w:t>
      </w:r>
      <w:r w:rsidR="005A44CD" w:rsidRPr="001B7B6D">
        <w:rPr>
          <w:rFonts w:hint="cs"/>
          <w:rtl/>
          <w:lang w:bidi="ar-EG"/>
        </w:rPr>
        <w:t>المرأة التابعة للأمانة العامة للأمم المتحدة بشأن التقرير السابق</w:t>
      </w:r>
      <w:r w:rsidR="00635B77">
        <w:rPr>
          <w:rFonts w:hint="cs"/>
          <w:rtl/>
          <w:lang w:bidi="ar-EG"/>
        </w:rPr>
        <w:t xml:space="preserve">. وهو يشكل أيضا </w:t>
      </w:r>
      <w:r w:rsidR="005A44CD" w:rsidRPr="001B7B6D">
        <w:rPr>
          <w:rFonts w:hint="cs"/>
          <w:rtl/>
          <w:lang w:bidi="ar-EG"/>
        </w:rPr>
        <w:t>أول تقييم ل</w:t>
      </w:r>
      <w:r w:rsidR="00635B77">
        <w:rPr>
          <w:rFonts w:hint="cs"/>
          <w:rtl/>
          <w:lang w:bidi="ar-EG"/>
        </w:rPr>
        <w:t xml:space="preserve">حالة </w:t>
      </w:r>
      <w:r w:rsidR="005A44CD" w:rsidRPr="001B7B6D">
        <w:rPr>
          <w:rFonts w:hint="cs"/>
          <w:rtl/>
          <w:lang w:bidi="ar-EG"/>
        </w:rPr>
        <w:t>إن</w:t>
      </w:r>
      <w:r w:rsidR="00C960A2">
        <w:rPr>
          <w:rFonts w:hint="cs"/>
          <w:rtl/>
          <w:lang w:bidi="ar-EG"/>
        </w:rPr>
        <w:t>ف</w:t>
      </w:r>
      <w:r w:rsidR="005A44CD" w:rsidRPr="001B7B6D">
        <w:rPr>
          <w:rFonts w:hint="cs"/>
          <w:rtl/>
          <w:lang w:bidi="ar-EG"/>
        </w:rPr>
        <w:t>اذ حقوق المرأة في جمهورية الكونغو الديمقراطية منذ أن أصبحت المؤسسات في البلد قائمة على أساس ديمقراطي</w:t>
      </w:r>
      <w:r w:rsidR="00212893">
        <w:rPr>
          <w:rFonts w:hint="cs"/>
          <w:rtl/>
          <w:lang w:bidi="ar-EG"/>
        </w:rPr>
        <w:t xml:space="preserve">، فقد </w:t>
      </w:r>
      <w:r w:rsidR="005A44CD" w:rsidRPr="001B7B6D">
        <w:rPr>
          <w:rFonts w:hint="cs"/>
          <w:rtl/>
          <w:lang w:bidi="ar-EG"/>
        </w:rPr>
        <w:t>أج</w:t>
      </w:r>
      <w:r w:rsidR="00C07920">
        <w:rPr>
          <w:rFonts w:hint="cs"/>
          <w:rtl/>
          <w:lang w:bidi="ar-EG"/>
        </w:rPr>
        <w:t>ريت الانتخابات العامة (الرئاسية</w:t>
      </w:r>
      <w:r w:rsidR="00C07920">
        <w:rPr>
          <w:rFonts w:hint="eastAsia"/>
          <w:rtl/>
          <w:lang w:bidi="ar-EG"/>
        </w:rPr>
        <w:t> </w:t>
      </w:r>
      <w:r w:rsidR="005A44CD" w:rsidRPr="001B7B6D">
        <w:rPr>
          <w:rFonts w:hint="cs"/>
          <w:rtl/>
          <w:lang w:bidi="ar-EG"/>
        </w:rPr>
        <w:t>والتشريعية على الصعيد الوطني و</w:t>
      </w:r>
      <w:r w:rsidR="00212893">
        <w:rPr>
          <w:rFonts w:hint="cs"/>
          <w:rtl/>
          <w:lang w:bidi="ar-EG"/>
        </w:rPr>
        <w:t>على صعيد المقاطعات</w:t>
      </w:r>
      <w:r w:rsidR="005A44CD" w:rsidRPr="001B7B6D">
        <w:rPr>
          <w:rFonts w:hint="cs"/>
          <w:rtl/>
          <w:lang w:bidi="ar-EG"/>
        </w:rPr>
        <w:t>) لأول مرة في عام 2006</w:t>
      </w:r>
      <w:r w:rsidR="00D810FE">
        <w:rPr>
          <w:rFonts w:hint="cs"/>
          <w:rtl/>
          <w:lang w:bidi="ar-EG"/>
        </w:rPr>
        <w:t>،</w:t>
      </w:r>
      <w:r w:rsidR="005A44CD" w:rsidRPr="001B7B6D">
        <w:rPr>
          <w:rFonts w:hint="cs"/>
          <w:rtl/>
          <w:lang w:bidi="ar-EG"/>
        </w:rPr>
        <w:t xml:space="preserve"> ومن المقرر إجراء انتخابات جديدة في تشرين الثاني/نوفمبر 2011 بمشاركة فعالة من المرأة من </w:t>
      </w:r>
      <w:r w:rsidR="00D810FE">
        <w:rPr>
          <w:rFonts w:hint="cs"/>
          <w:rtl/>
          <w:lang w:bidi="ar-EG"/>
        </w:rPr>
        <w:t xml:space="preserve">خلال </w:t>
      </w:r>
      <w:r w:rsidR="005A44CD" w:rsidRPr="001B7B6D">
        <w:rPr>
          <w:rFonts w:hint="cs"/>
          <w:rtl/>
          <w:lang w:bidi="ar-EG"/>
        </w:rPr>
        <w:t xml:space="preserve">التصويت </w:t>
      </w:r>
      <w:r w:rsidR="00C960A2">
        <w:rPr>
          <w:rFonts w:hint="cs"/>
          <w:rtl/>
          <w:lang w:bidi="ar-EG"/>
        </w:rPr>
        <w:t xml:space="preserve">من أجل إنفاذ </w:t>
      </w:r>
      <w:r w:rsidR="005A44CD" w:rsidRPr="001B7B6D">
        <w:rPr>
          <w:rFonts w:hint="cs"/>
          <w:rtl/>
          <w:lang w:bidi="ar-EG"/>
        </w:rPr>
        <w:t>المساواة بين المرأة والرجل في جميع قطاعات الحياة الوطنية</w:t>
      </w:r>
      <w:r w:rsidR="00C960A2">
        <w:rPr>
          <w:rFonts w:hint="cs"/>
          <w:rtl/>
          <w:lang w:bidi="ar-EG"/>
        </w:rPr>
        <w:t xml:space="preserve"> بما</w:t>
      </w:r>
      <w:r w:rsidR="00EE5110">
        <w:rPr>
          <w:rFonts w:hint="eastAsia"/>
          <w:lang w:bidi="ar-EG"/>
        </w:rPr>
        <w:t> </w:t>
      </w:r>
      <w:r w:rsidR="00C960A2">
        <w:rPr>
          <w:rFonts w:hint="cs"/>
          <w:rtl/>
          <w:lang w:bidi="ar-EG"/>
        </w:rPr>
        <w:t xml:space="preserve">يستتبعها من تنقيح للقانون </w:t>
      </w:r>
      <w:r w:rsidR="005A44CD" w:rsidRPr="001B7B6D">
        <w:rPr>
          <w:rFonts w:hint="cs"/>
          <w:rtl/>
          <w:lang w:bidi="ar-EG"/>
        </w:rPr>
        <w:t>الانتخابي.</w:t>
      </w:r>
    </w:p>
    <w:p w:rsidR="005A44CD" w:rsidRPr="001B7B6D" w:rsidRDefault="008E599A" w:rsidP="00C960A2">
      <w:pPr>
        <w:pStyle w:val="SingleTxt"/>
        <w:rPr>
          <w:rFonts w:hint="cs"/>
          <w:rtl/>
          <w:lang w:bidi="ar-EG"/>
        </w:rPr>
      </w:pPr>
      <w:r>
        <w:rPr>
          <w:rFonts w:hint="cs"/>
          <w:rtl/>
          <w:lang w:bidi="ar-EG"/>
        </w:rPr>
        <w:tab/>
      </w:r>
      <w:r w:rsidR="005A44CD" w:rsidRPr="001B7B6D">
        <w:rPr>
          <w:rFonts w:hint="cs"/>
          <w:rtl/>
          <w:lang w:bidi="ar-EG"/>
        </w:rPr>
        <w:t xml:space="preserve">وفضلا عن ذلك، فإن </w:t>
      </w:r>
      <w:r w:rsidR="00C960A2">
        <w:rPr>
          <w:rFonts w:hint="cs"/>
          <w:rtl/>
          <w:lang w:bidi="ar-EG"/>
        </w:rPr>
        <w:t xml:space="preserve">صدور </w:t>
      </w:r>
      <w:r w:rsidR="005A44CD" w:rsidRPr="001B7B6D">
        <w:rPr>
          <w:rFonts w:hint="cs"/>
          <w:rtl/>
          <w:lang w:bidi="ar-EG"/>
        </w:rPr>
        <w:t xml:space="preserve">التقرير الجامع للتقريرين السادس والسابع لجمهورية الكونغو الديمقراطية بشأن </w:t>
      </w:r>
      <w:r w:rsidR="005A44CD" w:rsidRPr="001B7B6D">
        <w:rPr>
          <w:rtl/>
          <w:lang w:bidi="ar-EG"/>
        </w:rPr>
        <w:t>اتفاقية القضاء على جميع أشكال التمييز ضد المرأة</w:t>
      </w:r>
      <w:r w:rsidR="005A44CD" w:rsidRPr="001B7B6D">
        <w:rPr>
          <w:rFonts w:hint="cs"/>
          <w:rtl/>
          <w:lang w:bidi="ar-EG"/>
        </w:rPr>
        <w:t xml:space="preserve"> ي</w:t>
      </w:r>
      <w:r w:rsidR="00C960A2">
        <w:rPr>
          <w:rFonts w:hint="cs"/>
          <w:rtl/>
          <w:lang w:bidi="ar-EG"/>
        </w:rPr>
        <w:t xml:space="preserve">لي </w:t>
      </w:r>
      <w:r w:rsidR="005A44CD" w:rsidRPr="001B7B6D">
        <w:rPr>
          <w:rFonts w:hint="cs"/>
          <w:rtl/>
          <w:lang w:bidi="ar-EG"/>
        </w:rPr>
        <w:t xml:space="preserve">مباشرة </w:t>
      </w:r>
      <w:r w:rsidR="00D810FE">
        <w:rPr>
          <w:rFonts w:hint="cs"/>
          <w:rtl/>
          <w:lang w:bidi="ar-EG"/>
        </w:rPr>
        <w:t xml:space="preserve">صدور </w:t>
      </w:r>
      <w:r w:rsidR="005A44CD" w:rsidRPr="001B7B6D">
        <w:rPr>
          <w:rFonts w:hint="cs"/>
          <w:rtl/>
          <w:lang w:bidi="ar-EG"/>
        </w:rPr>
        <w:t>وثائق هامة نشرت مؤخرا في جمهورية الكونغو الديمقراطية بشأن مراعاة حقوق المرأة واحتياجاتها الخاصة</w:t>
      </w:r>
      <w:r w:rsidR="00D810FE">
        <w:rPr>
          <w:rFonts w:hint="cs"/>
          <w:rtl/>
          <w:lang w:bidi="ar-EG"/>
        </w:rPr>
        <w:t>،</w:t>
      </w:r>
      <w:r w:rsidR="005A44CD" w:rsidRPr="001B7B6D">
        <w:rPr>
          <w:rFonts w:hint="cs"/>
          <w:rtl/>
          <w:lang w:bidi="ar-EG"/>
        </w:rPr>
        <w:t xml:space="preserve"> ومنها السياسة الجنسانية الوطنية، والاستراتيجية الوطنية للقضاء على العنف </w:t>
      </w:r>
      <w:r w:rsidR="00D810FE">
        <w:rPr>
          <w:rFonts w:hint="cs"/>
          <w:rtl/>
          <w:lang w:bidi="ar-EG"/>
        </w:rPr>
        <w:t xml:space="preserve">القائم على أساس نوع الجنس، </w:t>
      </w:r>
      <w:r w:rsidR="005A44CD" w:rsidRPr="001B7B6D">
        <w:rPr>
          <w:rFonts w:hint="cs"/>
          <w:rtl/>
          <w:lang w:bidi="ar-EG"/>
        </w:rPr>
        <w:t xml:space="preserve">والاستراتيجية الوطنية لمكافحة </w:t>
      </w:r>
      <w:r w:rsidR="00D810FE">
        <w:rPr>
          <w:rFonts w:hint="cs"/>
          <w:rtl/>
          <w:lang w:bidi="ar-EG"/>
        </w:rPr>
        <w:t>ال</w:t>
      </w:r>
      <w:r w:rsidR="005A44CD" w:rsidRPr="001B7B6D">
        <w:rPr>
          <w:rFonts w:hint="cs"/>
          <w:rtl/>
          <w:lang w:bidi="ar-EG"/>
        </w:rPr>
        <w:t>وفيات ا</w:t>
      </w:r>
      <w:r w:rsidR="00D810FE">
        <w:rPr>
          <w:rFonts w:hint="cs"/>
          <w:rtl/>
          <w:lang w:bidi="ar-EG"/>
        </w:rPr>
        <w:t xml:space="preserve">لنفاسية </w:t>
      </w:r>
      <w:r w:rsidR="005A44CD" w:rsidRPr="001B7B6D">
        <w:rPr>
          <w:rFonts w:hint="cs"/>
          <w:rtl/>
          <w:lang w:bidi="ar-EG"/>
        </w:rPr>
        <w:t>والأطفال</w:t>
      </w:r>
      <w:r w:rsidR="00217373">
        <w:rPr>
          <w:rFonts w:hint="cs"/>
          <w:rtl/>
          <w:lang w:bidi="ar-EG"/>
        </w:rPr>
        <w:t xml:space="preserve"> الرضع</w:t>
      </w:r>
      <w:r w:rsidR="005A44CD" w:rsidRPr="001B7B6D">
        <w:rPr>
          <w:rFonts w:hint="cs"/>
          <w:rtl/>
          <w:lang w:bidi="ar-EG"/>
        </w:rPr>
        <w:t xml:space="preserve">، والاستراتيجية الوطنية </w:t>
      </w:r>
      <w:r w:rsidR="00C960A2">
        <w:rPr>
          <w:rFonts w:hint="cs"/>
          <w:rtl/>
          <w:lang w:bidi="ar-EG"/>
        </w:rPr>
        <w:t>ل</w:t>
      </w:r>
      <w:r w:rsidR="005A44CD" w:rsidRPr="001B7B6D">
        <w:rPr>
          <w:rFonts w:hint="cs"/>
          <w:rtl/>
          <w:lang w:bidi="ar-EG"/>
        </w:rPr>
        <w:t>لمشاركة السياسية للمرأة في إطار الحكم الديمقراطي. و</w:t>
      </w:r>
      <w:r w:rsidR="00C960A2">
        <w:rPr>
          <w:rFonts w:hint="cs"/>
          <w:rtl/>
          <w:lang w:bidi="ar-EG"/>
        </w:rPr>
        <w:t xml:space="preserve">هو يتصل </w:t>
      </w:r>
      <w:r w:rsidR="005A44CD" w:rsidRPr="001B7B6D">
        <w:rPr>
          <w:rFonts w:hint="cs"/>
          <w:rtl/>
          <w:lang w:bidi="ar-EG"/>
        </w:rPr>
        <w:t>كذلك اتصالا وثيقا بمختلف العمليات الجارية حاليا في جمهورية الكونغو الديمقراطية بشأن تمكين المرأة</w:t>
      </w:r>
      <w:r w:rsidR="00217373">
        <w:rPr>
          <w:rFonts w:hint="cs"/>
          <w:rtl/>
          <w:lang w:bidi="ar-EG"/>
        </w:rPr>
        <w:t>،</w:t>
      </w:r>
      <w:r w:rsidR="005A44CD" w:rsidRPr="001B7B6D">
        <w:rPr>
          <w:rFonts w:hint="cs"/>
          <w:rtl/>
          <w:lang w:bidi="ar-EG"/>
        </w:rPr>
        <w:t xml:space="preserve"> ومنها تنقيح قانون الأسرة </w:t>
      </w:r>
      <w:r w:rsidR="00217373">
        <w:rPr>
          <w:rFonts w:hint="cs"/>
          <w:rtl/>
          <w:lang w:bidi="ar-EG"/>
        </w:rPr>
        <w:t xml:space="preserve">ليراعي المساواة بين الجنسين، وتفعيل </w:t>
      </w:r>
      <w:r w:rsidR="005A44CD" w:rsidRPr="001B7B6D">
        <w:rPr>
          <w:rFonts w:hint="cs"/>
          <w:rtl/>
          <w:lang w:bidi="ar-EG"/>
        </w:rPr>
        <w:t>خطة العمل الوطنية واللجنة التوجيهية من أجل تنفيذ القرار 1325.</w:t>
      </w:r>
    </w:p>
    <w:p w:rsidR="005A44CD" w:rsidRPr="001B7B6D" w:rsidRDefault="008E599A" w:rsidP="00C960A2">
      <w:pPr>
        <w:pStyle w:val="SingleTxt"/>
        <w:rPr>
          <w:rFonts w:hint="cs"/>
          <w:rtl/>
          <w:lang w:bidi="ar-EG"/>
        </w:rPr>
      </w:pPr>
      <w:r>
        <w:rPr>
          <w:rFonts w:hint="cs"/>
          <w:rtl/>
          <w:lang w:bidi="ar-EG"/>
        </w:rPr>
        <w:tab/>
      </w:r>
      <w:r w:rsidR="005A44CD" w:rsidRPr="001B7B6D">
        <w:rPr>
          <w:rFonts w:hint="cs"/>
          <w:rtl/>
          <w:lang w:bidi="ar-EG"/>
        </w:rPr>
        <w:t>واتصل مضمون التقرير الجامع للتقريرين السادس والسابع أيضا، لدى قيام جمهورية الكونغو الديمقراطية بإعداده، بإنشاء وتشغيل عدة هياكل وطنية حكومية في مجال حقوق المرأة والنهوض ب</w:t>
      </w:r>
      <w:r w:rsidR="00C960A2">
        <w:rPr>
          <w:rFonts w:hint="cs"/>
          <w:rtl/>
          <w:lang w:bidi="ar-EG"/>
        </w:rPr>
        <w:t>ها</w:t>
      </w:r>
      <w:r w:rsidR="005A44CD" w:rsidRPr="001B7B6D">
        <w:rPr>
          <w:rFonts w:hint="cs"/>
          <w:rtl/>
          <w:lang w:bidi="ar-EG"/>
        </w:rPr>
        <w:t xml:space="preserve">، ومنها وحدة الدراسات الاستراتيجية والتخطيط للنهوض بالمرأة والأسرة وحماية الطفل، والهيئة الوطنية </w:t>
      </w:r>
      <w:r w:rsidR="008B5802">
        <w:rPr>
          <w:rFonts w:hint="cs"/>
          <w:rtl/>
          <w:lang w:bidi="ar-EG"/>
        </w:rPr>
        <w:t>ل</w:t>
      </w:r>
      <w:r w:rsidR="005A44CD" w:rsidRPr="001B7B6D">
        <w:rPr>
          <w:rFonts w:hint="cs"/>
          <w:rtl/>
          <w:lang w:bidi="ar-EG"/>
        </w:rPr>
        <w:t>لقضاء على العنف ضد المرأة والفتاة والطفلة، والصندوق الوطني للنهوض بالمرأة وحماية الطفل، والمركز الإقليمي للبحوث والتوثيق بشأن المرأة وقضايا الجنسين والسلام في البحيرات الكبرى والمركز الوطني المتصل به.</w:t>
      </w:r>
    </w:p>
    <w:p w:rsidR="005A44CD" w:rsidRDefault="008E599A" w:rsidP="0042166F">
      <w:pPr>
        <w:pStyle w:val="SingleTxt"/>
        <w:rPr>
          <w:rFonts w:hint="cs"/>
          <w:rtl/>
          <w:lang w:bidi="ar-EG"/>
        </w:rPr>
      </w:pPr>
      <w:r>
        <w:rPr>
          <w:rFonts w:hint="cs"/>
          <w:rtl/>
          <w:lang w:bidi="ar-EG"/>
        </w:rPr>
        <w:tab/>
      </w:r>
      <w:r w:rsidR="005A44CD">
        <w:rPr>
          <w:rFonts w:hint="cs"/>
          <w:rtl/>
          <w:lang w:bidi="ar-EG"/>
        </w:rPr>
        <w:t xml:space="preserve">وفي هذا الصدد، وبالإضافة إلى جميع هذه الأدوات والصكوك القانونية الوطنية لجمهورية الكونغو الديمقراطية، يهدف هذا التقرير إلى إبراز التقدم المحرز في مجال المساواة بين الجنسين وحماية حقوق المرأة منذ </w:t>
      </w:r>
      <w:r w:rsidR="00C960A2">
        <w:rPr>
          <w:rFonts w:hint="cs"/>
          <w:rtl/>
          <w:lang w:bidi="ar-EG"/>
        </w:rPr>
        <w:t xml:space="preserve">تقديم </w:t>
      </w:r>
      <w:r w:rsidR="005A44CD">
        <w:rPr>
          <w:rFonts w:hint="cs"/>
          <w:rtl/>
          <w:lang w:bidi="ar-EG"/>
        </w:rPr>
        <w:t xml:space="preserve">التقرير السابق مع مراعاة الملاحظات </w:t>
      </w:r>
      <w:r w:rsidR="00EE3769">
        <w:rPr>
          <w:rFonts w:hint="cs"/>
          <w:rtl/>
          <w:lang w:bidi="ar-EG"/>
        </w:rPr>
        <w:t xml:space="preserve">ذات الصلة </w:t>
      </w:r>
      <w:r w:rsidR="005A44CD">
        <w:rPr>
          <w:rFonts w:hint="cs"/>
          <w:rtl/>
          <w:lang w:bidi="ar-EG"/>
        </w:rPr>
        <w:t xml:space="preserve">التي قدمتها لجنة الأمم المتحدة </w:t>
      </w:r>
      <w:r w:rsidR="0042166F">
        <w:rPr>
          <w:rFonts w:hint="cs"/>
          <w:rtl/>
          <w:lang w:bidi="ar-EG"/>
        </w:rPr>
        <w:t xml:space="preserve">على التقرير </w:t>
      </w:r>
      <w:r w:rsidR="005A44CD">
        <w:rPr>
          <w:rFonts w:hint="cs"/>
          <w:rtl/>
          <w:lang w:bidi="ar-EG"/>
        </w:rPr>
        <w:t>الجامع للتقريرين الرابع والخامس.</w:t>
      </w:r>
    </w:p>
    <w:p w:rsidR="005A44CD" w:rsidRDefault="008E599A" w:rsidP="008E599A">
      <w:pPr>
        <w:pStyle w:val="SingleTxt"/>
        <w:rPr>
          <w:rFonts w:hint="cs"/>
          <w:rtl/>
          <w:lang w:bidi="ar-EG"/>
        </w:rPr>
      </w:pPr>
      <w:r>
        <w:rPr>
          <w:rFonts w:hint="cs"/>
          <w:rtl/>
          <w:lang w:bidi="ar-EG"/>
        </w:rPr>
        <w:tab/>
      </w:r>
      <w:r w:rsidR="005A44CD">
        <w:rPr>
          <w:rFonts w:hint="cs"/>
          <w:rtl/>
          <w:lang w:bidi="ar-EG"/>
        </w:rPr>
        <w:t>وفي الختام، فإن هذا التقرير هو ثمرة عمل أنجز في فترة قياسية من قبل مجموعة من الخبراء الوطنيين تابعين للوزارات الفنية، و</w:t>
      </w:r>
      <w:r w:rsidR="00EE3769">
        <w:rPr>
          <w:rFonts w:hint="cs"/>
          <w:rtl/>
          <w:lang w:bidi="ar-EG"/>
        </w:rPr>
        <w:t>للإدارات الحكومية</w:t>
      </w:r>
      <w:r w:rsidR="0015077F">
        <w:rPr>
          <w:rFonts w:hint="cs"/>
          <w:rtl/>
          <w:lang w:bidi="ar-EG"/>
        </w:rPr>
        <w:t xml:space="preserve"> العامة والمتخصصة</w:t>
      </w:r>
      <w:r w:rsidR="005A44CD">
        <w:rPr>
          <w:rFonts w:hint="cs"/>
          <w:rtl/>
          <w:lang w:bidi="ar-EG"/>
        </w:rPr>
        <w:t>، و</w:t>
      </w:r>
      <w:r w:rsidR="0015077F">
        <w:rPr>
          <w:rFonts w:hint="cs"/>
          <w:rtl/>
          <w:lang w:bidi="ar-EG"/>
        </w:rPr>
        <w:t>خبراء من ا</w:t>
      </w:r>
      <w:r w:rsidR="005A44CD">
        <w:rPr>
          <w:rFonts w:hint="cs"/>
          <w:rtl/>
          <w:lang w:bidi="ar-EG"/>
        </w:rPr>
        <w:t xml:space="preserve">لمجتمع المدني، وخصوصا </w:t>
      </w:r>
      <w:r w:rsidR="0015077F">
        <w:rPr>
          <w:rFonts w:hint="cs"/>
          <w:rtl/>
          <w:lang w:bidi="ar-EG"/>
        </w:rPr>
        <w:t xml:space="preserve">من </w:t>
      </w:r>
      <w:r w:rsidR="005A44CD">
        <w:rPr>
          <w:rFonts w:hint="cs"/>
          <w:rtl/>
          <w:lang w:bidi="ar-EG"/>
        </w:rPr>
        <w:t>المنظمات والرابطات النسائية</w:t>
      </w:r>
      <w:r w:rsidR="0015077F">
        <w:rPr>
          <w:rFonts w:hint="cs"/>
          <w:rtl/>
          <w:lang w:bidi="ar-EG"/>
        </w:rPr>
        <w:t xml:space="preserve">. وأشكر باسم الحكومة جميع الخبراء </w:t>
      </w:r>
      <w:r w:rsidR="005A44CD">
        <w:rPr>
          <w:rFonts w:hint="cs"/>
          <w:rtl/>
          <w:lang w:bidi="ar-EG"/>
        </w:rPr>
        <w:t>بصفته</w:t>
      </w:r>
      <w:r w:rsidR="0015077F">
        <w:rPr>
          <w:rFonts w:hint="cs"/>
          <w:rtl/>
          <w:lang w:bidi="ar-EG"/>
        </w:rPr>
        <w:t>م</w:t>
      </w:r>
      <w:r w:rsidR="005A44CD">
        <w:rPr>
          <w:rFonts w:hint="cs"/>
          <w:rtl/>
          <w:lang w:bidi="ar-EG"/>
        </w:rPr>
        <w:t xml:space="preserve"> الشخصية لما قدم</w:t>
      </w:r>
      <w:r w:rsidR="0015077F">
        <w:rPr>
          <w:rFonts w:hint="cs"/>
          <w:rtl/>
          <w:lang w:bidi="ar-EG"/>
        </w:rPr>
        <w:t xml:space="preserve">وه </w:t>
      </w:r>
      <w:r w:rsidR="00C07920">
        <w:rPr>
          <w:rFonts w:hint="cs"/>
          <w:rtl/>
          <w:lang w:bidi="ar-EG"/>
        </w:rPr>
        <w:t>من مساهمات قيمة.</w:t>
      </w:r>
    </w:p>
    <w:p w:rsidR="005A44CD" w:rsidRDefault="008E599A" w:rsidP="0042166F">
      <w:pPr>
        <w:pStyle w:val="SingleTxt"/>
        <w:rPr>
          <w:rFonts w:hint="cs"/>
          <w:rtl/>
          <w:lang w:bidi="ar-EG"/>
        </w:rPr>
      </w:pPr>
      <w:r>
        <w:rPr>
          <w:rFonts w:hint="cs"/>
          <w:rtl/>
          <w:lang w:bidi="ar-EG"/>
        </w:rPr>
        <w:tab/>
      </w:r>
      <w:r w:rsidR="005A44CD">
        <w:rPr>
          <w:rFonts w:hint="cs"/>
          <w:rtl/>
          <w:lang w:bidi="ar-EG"/>
        </w:rPr>
        <w:t>كما أتوجه بالشكر</w:t>
      </w:r>
      <w:r w:rsidR="0015077F">
        <w:rPr>
          <w:rFonts w:hint="cs"/>
          <w:rtl/>
          <w:lang w:bidi="ar-EG"/>
        </w:rPr>
        <w:t>،</w:t>
      </w:r>
      <w:r w:rsidR="005A44CD">
        <w:rPr>
          <w:rFonts w:hint="cs"/>
          <w:rtl/>
          <w:lang w:bidi="ar-EG"/>
        </w:rPr>
        <w:t xml:space="preserve"> باسم الحكومة</w:t>
      </w:r>
      <w:r w:rsidR="0015077F">
        <w:rPr>
          <w:rFonts w:hint="cs"/>
          <w:rtl/>
          <w:lang w:bidi="ar-EG"/>
        </w:rPr>
        <w:t>،</w:t>
      </w:r>
      <w:r w:rsidR="005A44CD">
        <w:rPr>
          <w:rFonts w:hint="cs"/>
          <w:rtl/>
          <w:lang w:bidi="ar-EG"/>
        </w:rPr>
        <w:t xml:space="preserve"> </w:t>
      </w:r>
      <w:r w:rsidR="0042166F">
        <w:rPr>
          <w:rFonts w:hint="cs"/>
          <w:rtl/>
          <w:lang w:bidi="ar-EG"/>
        </w:rPr>
        <w:t xml:space="preserve">إن </w:t>
      </w:r>
      <w:r w:rsidR="005A44CD">
        <w:rPr>
          <w:rFonts w:hint="cs"/>
          <w:rtl/>
          <w:lang w:bidi="ar-EG"/>
        </w:rPr>
        <w:t>جميع الشر</w:t>
      </w:r>
      <w:r w:rsidR="00095F31">
        <w:rPr>
          <w:rFonts w:hint="cs"/>
          <w:rtl/>
          <w:lang w:bidi="ar-EG"/>
        </w:rPr>
        <w:t xml:space="preserve">اكات </w:t>
      </w:r>
      <w:r w:rsidR="005A44CD">
        <w:rPr>
          <w:rFonts w:hint="cs"/>
          <w:rtl/>
          <w:lang w:bidi="ar-EG"/>
        </w:rPr>
        <w:t>الداعم</w:t>
      </w:r>
      <w:r w:rsidR="00095F31">
        <w:rPr>
          <w:rFonts w:hint="cs"/>
          <w:rtl/>
          <w:lang w:bidi="ar-EG"/>
        </w:rPr>
        <w:t>ة</w:t>
      </w:r>
      <w:r w:rsidR="005A44CD">
        <w:rPr>
          <w:rFonts w:hint="cs"/>
          <w:rtl/>
          <w:lang w:bidi="ar-EG"/>
        </w:rPr>
        <w:t xml:space="preserve"> لتنمية جمهورية الكونغو الديمقراطية التي يشكل النهوض بالمرأة أحد أهدافها الرئيسية، وعلى وجه الخصوص صندوق الأمم المتحدة للسكان وهيئة الأمم المتحدة للمرأة لدعمهما للعملية سواء في إعداد التقرير واعتماده</w:t>
      </w:r>
      <w:r w:rsidR="00095F31">
        <w:rPr>
          <w:rFonts w:hint="cs"/>
          <w:rtl/>
          <w:lang w:bidi="ar-EG"/>
        </w:rPr>
        <w:t xml:space="preserve"> </w:t>
      </w:r>
      <w:r w:rsidR="005A44CD">
        <w:rPr>
          <w:rFonts w:hint="cs"/>
          <w:rtl/>
          <w:lang w:bidi="ar-EG"/>
        </w:rPr>
        <w:t xml:space="preserve">أو في </w:t>
      </w:r>
      <w:r w:rsidR="0042166F">
        <w:rPr>
          <w:rFonts w:hint="cs"/>
          <w:rtl/>
          <w:lang w:bidi="ar-EG"/>
        </w:rPr>
        <w:t xml:space="preserve">تعميم </w:t>
      </w:r>
      <w:r w:rsidR="005A44CD">
        <w:rPr>
          <w:rFonts w:hint="cs"/>
          <w:rtl/>
          <w:lang w:bidi="ar-EG"/>
        </w:rPr>
        <w:t>هذه الوثيقة.</w:t>
      </w:r>
    </w:p>
    <w:p w:rsidR="005A44CD" w:rsidRDefault="008E599A" w:rsidP="008E599A">
      <w:pPr>
        <w:pStyle w:val="SingleTxt"/>
        <w:rPr>
          <w:rFonts w:hint="cs"/>
          <w:rtl/>
          <w:lang w:bidi="ar-EG"/>
        </w:rPr>
      </w:pPr>
      <w:r>
        <w:rPr>
          <w:rFonts w:hint="cs"/>
          <w:rtl/>
          <w:lang w:bidi="ar-EG"/>
        </w:rPr>
        <w:tab/>
      </w:r>
      <w:r w:rsidR="005A44CD">
        <w:rPr>
          <w:rFonts w:hint="cs"/>
          <w:rtl/>
          <w:lang w:bidi="ar-EG"/>
        </w:rPr>
        <w:t>وأعرب هنا عن عميق شكري لجميع من شا</w:t>
      </w:r>
      <w:r w:rsidR="00E14BE5">
        <w:rPr>
          <w:rFonts w:hint="cs"/>
          <w:rtl/>
          <w:lang w:bidi="ar-EG"/>
        </w:rPr>
        <w:t>رك من قريب أو بعيد في تحقيق هذا</w:t>
      </w:r>
      <w:r w:rsidR="00E14BE5">
        <w:rPr>
          <w:rFonts w:hint="eastAsia"/>
          <w:rtl/>
          <w:lang w:bidi="ar-EG"/>
        </w:rPr>
        <w:t> </w:t>
      </w:r>
      <w:r w:rsidR="005A44CD">
        <w:rPr>
          <w:rFonts w:hint="cs"/>
          <w:rtl/>
          <w:lang w:bidi="ar-EG"/>
        </w:rPr>
        <w:t>العمل.</w:t>
      </w:r>
    </w:p>
    <w:p w:rsidR="005A44CD" w:rsidRDefault="005A44CD" w:rsidP="008E599A">
      <w:pPr>
        <w:pStyle w:val="SingleTxt"/>
        <w:rPr>
          <w:rFonts w:hint="cs"/>
          <w:rtl/>
          <w:lang w:bidi="ar-EG"/>
        </w:rPr>
      </w:pPr>
      <w:r>
        <w:rPr>
          <w:rFonts w:hint="cs"/>
          <w:rtl/>
          <w:lang w:bidi="ar-EG"/>
        </w:rPr>
        <w:t>كينشاسا، 8 آذار/مارس 2010</w:t>
      </w:r>
    </w:p>
    <w:p w:rsidR="00095F31" w:rsidRDefault="00095F31" w:rsidP="008E599A">
      <w:pPr>
        <w:pStyle w:val="SingleTxt"/>
        <w:rPr>
          <w:rtl/>
          <w:lang w:bidi="ar-EG"/>
        </w:rPr>
      </w:pPr>
      <w:r>
        <w:rPr>
          <w:rFonts w:hint="cs"/>
          <w:rtl/>
          <w:lang w:bidi="ar-EG"/>
        </w:rPr>
        <w:t>السيدة ماري</w:t>
      </w:r>
      <w:r w:rsidR="008E599A">
        <w:rPr>
          <w:rFonts w:hint="cs"/>
          <w:rtl/>
          <w:lang w:bidi="ar-EG"/>
        </w:rPr>
        <w:t xml:space="preserve"> </w:t>
      </w:r>
      <w:r>
        <w:rPr>
          <w:rFonts w:hint="cs"/>
          <w:rtl/>
          <w:lang w:bidi="ar-EG"/>
        </w:rPr>
        <w:t>-</w:t>
      </w:r>
      <w:r w:rsidR="008E599A">
        <w:rPr>
          <w:rFonts w:hint="cs"/>
          <w:rtl/>
          <w:lang w:bidi="ar-EG"/>
        </w:rPr>
        <w:t xml:space="preserve"> </w:t>
      </w:r>
      <w:r>
        <w:rPr>
          <w:rFonts w:hint="cs"/>
          <w:rtl/>
          <w:lang w:bidi="ar-EG"/>
        </w:rPr>
        <w:t>آنج لوكيانا موفوانكولو</w:t>
      </w:r>
    </w:p>
    <w:p w:rsidR="005A44CD" w:rsidRDefault="005A44CD" w:rsidP="008E599A">
      <w:pPr>
        <w:pStyle w:val="SingleTxt"/>
        <w:rPr>
          <w:rtl/>
          <w:lang w:bidi="ar-EG"/>
        </w:rPr>
      </w:pPr>
      <w:r>
        <w:rPr>
          <w:rFonts w:hint="cs"/>
          <w:rtl/>
          <w:lang w:bidi="ar-EG"/>
        </w:rPr>
        <w:t xml:space="preserve">معالي وزيرة </w:t>
      </w:r>
      <w:r w:rsidR="00B9246B">
        <w:rPr>
          <w:rFonts w:hint="cs"/>
          <w:rtl/>
          <w:lang w:bidi="ar-EG"/>
        </w:rPr>
        <w:t>الشؤون الجنسانية والأسرة والطفل</w:t>
      </w:r>
    </w:p>
    <w:p w:rsidR="005A44CD" w:rsidRDefault="005A44CD" w:rsidP="0034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EA3E9C">
        <w:rPr>
          <w:lang w:bidi="ar-EG"/>
        </w:rPr>
        <w:tab/>
      </w:r>
      <w:r w:rsidR="00345585">
        <w:rPr>
          <w:lang w:bidi="ar-EG"/>
        </w:rPr>
        <w:tab/>
      </w:r>
      <w:r>
        <w:rPr>
          <w:rFonts w:hint="cs"/>
          <w:rtl/>
          <w:lang w:bidi="ar-EG"/>
        </w:rPr>
        <w:t>مقدمة</w:t>
      </w:r>
    </w:p>
    <w:p w:rsidR="005A44CD" w:rsidRDefault="008E599A" w:rsidP="0042166F">
      <w:pPr>
        <w:pStyle w:val="SingleTxt"/>
        <w:rPr>
          <w:rFonts w:hint="cs"/>
          <w:rtl/>
          <w:lang w:bidi="ar-EG"/>
        </w:rPr>
      </w:pPr>
      <w:r>
        <w:rPr>
          <w:rFonts w:hint="cs"/>
          <w:rtl/>
          <w:lang w:bidi="ar-EG"/>
        </w:rPr>
        <w:tab/>
      </w:r>
      <w:r w:rsidR="005A44CD">
        <w:rPr>
          <w:rFonts w:hint="cs"/>
          <w:rtl/>
          <w:lang w:bidi="ar-EG"/>
        </w:rPr>
        <w:t xml:space="preserve">بهدف تنفيذ توصيات الأمم المتحدة التي </w:t>
      </w:r>
      <w:r w:rsidR="00B70804">
        <w:rPr>
          <w:rFonts w:hint="cs"/>
          <w:rtl/>
          <w:lang w:bidi="ar-EG"/>
        </w:rPr>
        <w:t xml:space="preserve">تقتضي </w:t>
      </w:r>
      <w:r w:rsidR="005A44CD">
        <w:rPr>
          <w:rFonts w:hint="cs"/>
          <w:rtl/>
          <w:lang w:bidi="ar-EG"/>
        </w:rPr>
        <w:t xml:space="preserve">من الدول الأطراف العمل على كفالة المساواة بين المرأة والرجل في التشريعات والتطبيق العملي على حد سواء، وجهت حكومة جمهورية الكونغو الديمقراطية اهتماما كبيرا لوضع المرأة وللدور </w:t>
      </w:r>
      <w:r w:rsidR="00B70804">
        <w:rPr>
          <w:rFonts w:hint="cs"/>
          <w:rtl/>
          <w:lang w:bidi="ar-EG"/>
        </w:rPr>
        <w:t>الم</w:t>
      </w:r>
      <w:r w:rsidR="0042166F">
        <w:rPr>
          <w:rFonts w:hint="cs"/>
          <w:rtl/>
          <w:lang w:bidi="ar-EG"/>
        </w:rPr>
        <w:t xml:space="preserve">توقع </w:t>
      </w:r>
      <w:r w:rsidR="00B70804">
        <w:rPr>
          <w:rFonts w:hint="cs"/>
          <w:rtl/>
          <w:lang w:bidi="ar-EG"/>
        </w:rPr>
        <w:t xml:space="preserve">منها </w:t>
      </w:r>
      <w:r w:rsidR="005A44CD">
        <w:rPr>
          <w:rFonts w:hint="cs"/>
          <w:rtl/>
          <w:lang w:bidi="ar-EG"/>
        </w:rPr>
        <w:t>تأديته في تنمية البلد.</w:t>
      </w:r>
    </w:p>
    <w:p w:rsidR="005A44CD" w:rsidRDefault="008E599A" w:rsidP="008E599A">
      <w:pPr>
        <w:pStyle w:val="SingleTxt"/>
        <w:rPr>
          <w:rFonts w:hint="cs"/>
          <w:rtl/>
          <w:lang w:bidi="ar-EG"/>
        </w:rPr>
      </w:pPr>
      <w:r>
        <w:rPr>
          <w:rFonts w:hint="cs"/>
          <w:rtl/>
          <w:lang w:bidi="ar-EG"/>
        </w:rPr>
        <w:tab/>
      </w:r>
      <w:r w:rsidR="005A44CD">
        <w:rPr>
          <w:rFonts w:hint="cs"/>
          <w:rtl/>
          <w:lang w:bidi="ar-EG"/>
        </w:rPr>
        <w:t xml:space="preserve">ومن أجل </w:t>
      </w:r>
      <w:r w:rsidR="0052162B">
        <w:rPr>
          <w:rFonts w:hint="cs"/>
          <w:rtl/>
          <w:lang w:bidi="ar-EG"/>
        </w:rPr>
        <w:t xml:space="preserve">تنفيذ التزامها هذا، </w:t>
      </w:r>
      <w:r w:rsidR="005A44CD">
        <w:rPr>
          <w:rFonts w:hint="cs"/>
          <w:rtl/>
          <w:lang w:bidi="ar-EG"/>
        </w:rPr>
        <w:t>اتخذت عدة مبادرات</w:t>
      </w:r>
      <w:r w:rsidR="002E7A5B">
        <w:rPr>
          <w:rFonts w:hint="cs"/>
          <w:rtl/>
          <w:lang w:bidi="ar-EG"/>
        </w:rPr>
        <w:t>،</w:t>
      </w:r>
      <w:r w:rsidR="00E14BE5">
        <w:rPr>
          <w:rFonts w:hint="cs"/>
          <w:rtl/>
          <w:lang w:bidi="ar-EG"/>
        </w:rPr>
        <w:t xml:space="preserve"> منها التصديق في 6</w:t>
      </w:r>
      <w:r w:rsidR="00E14BE5">
        <w:rPr>
          <w:rFonts w:hint="eastAsia"/>
          <w:rtl/>
          <w:lang w:bidi="ar-EG"/>
        </w:rPr>
        <w:t> </w:t>
      </w:r>
      <w:r w:rsidR="00E14BE5">
        <w:rPr>
          <w:rFonts w:hint="cs"/>
          <w:rtl/>
          <w:lang w:bidi="ar-EG"/>
        </w:rPr>
        <w:t>تشرين</w:t>
      </w:r>
      <w:r w:rsidR="00E14BE5">
        <w:rPr>
          <w:rFonts w:hint="eastAsia"/>
          <w:rtl/>
          <w:lang w:bidi="ar-EG"/>
        </w:rPr>
        <w:t> </w:t>
      </w:r>
      <w:r w:rsidR="005A44CD">
        <w:rPr>
          <w:rFonts w:hint="cs"/>
          <w:rtl/>
          <w:lang w:bidi="ar-EG"/>
        </w:rPr>
        <w:t>الأول/أكتوبر 1985 على الا</w:t>
      </w:r>
      <w:r w:rsidR="005A44CD" w:rsidRPr="007F4961">
        <w:rPr>
          <w:rtl/>
          <w:lang w:bidi="ar-EG"/>
        </w:rPr>
        <w:t xml:space="preserve">تفاقية </w:t>
      </w:r>
      <w:r w:rsidR="005A44CD">
        <w:rPr>
          <w:rFonts w:hint="cs"/>
          <w:rtl/>
          <w:lang w:bidi="ar-EG"/>
        </w:rPr>
        <w:t>الدولية ل</w:t>
      </w:r>
      <w:r w:rsidR="00E14BE5">
        <w:rPr>
          <w:rtl/>
          <w:lang w:bidi="ar-EG"/>
        </w:rPr>
        <w:t>لقضاء على جميع أشكال التمييز ضد</w:t>
      </w:r>
      <w:r w:rsidR="00E14BE5">
        <w:rPr>
          <w:rFonts w:hint="cs"/>
          <w:rtl/>
          <w:lang w:bidi="ar-EG"/>
        </w:rPr>
        <w:t> </w:t>
      </w:r>
      <w:r w:rsidR="005A44CD" w:rsidRPr="007F4961">
        <w:rPr>
          <w:rtl/>
          <w:lang w:bidi="ar-EG"/>
        </w:rPr>
        <w:t>المرأة</w:t>
      </w:r>
      <w:r w:rsidR="005A44CD">
        <w:rPr>
          <w:rFonts w:hint="cs"/>
          <w:rtl/>
          <w:lang w:bidi="ar-EG"/>
        </w:rPr>
        <w:t>.</w:t>
      </w:r>
    </w:p>
    <w:p w:rsidR="005A44CD" w:rsidRDefault="008E599A" w:rsidP="00E14BE5">
      <w:pPr>
        <w:pStyle w:val="SingleTxt"/>
        <w:rPr>
          <w:rFonts w:hint="cs"/>
          <w:rtl/>
          <w:lang w:bidi="ar"/>
        </w:rPr>
      </w:pPr>
      <w:r>
        <w:rPr>
          <w:rFonts w:hint="cs"/>
          <w:rtl/>
          <w:lang w:bidi="ar-EG"/>
        </w:rPr>
        <w:tab/>
      </w:r>
      <w:r w:rsidR="005A44CD">
        <w:rPr>
          <w:rFonts w:hint="cs"/>
          <w:rtl/>
          <w:lang w:bidi="ar-EG"/>
        </w:rPr>
        <w:t xml:space="preserve">وبما أن دستور جمهورية الكونغو الديمقراطية ينص على أن </w:t>
      </w:r>
      <w:r w:rsidR="00E14BE5">
        <w:rPr>
          <w:rFonts w:hint="cs"/>
          <w:rtl/>
          <w:lang w:bidi="ar-EG"/>
        </w:rPr>
        <w:t>“</w:t>
      </w:r>
      <w:r w:rsidR="005A44CD">
        <w:rPr>
          <w:rFonts w:hint="cs"/>
          <w:rtl/>
          <w:lang w:bidi="ar-EG"/>
        </w:rPr>
        <w:t>المعاهدات والاتفاقات الدولية المصدق أو الموافق عليها حسب الأصول تتمتع</w:t>
      </w:r>
      <w:r w:rsidR="0042166F">
        <w:rPr>
          <w:rFonts w:hint="cs"/>
          <w:rtl/>
          <w:lang w:bidi="ar-EG"/>
        </w:rPr>
        <w:t>،</w:t>
      </w:r>
      <w:r w:rsidR="005A44CD">
        <w:rPr>
          <w:rFonts w:hint="cs"/>
          <w:rtl/>
          <w:lang w:bidi="ar-EG"/>
        </w:rPr>
        <w:t xml:space="preserve"> بدءا من تاريخ نشرها</w:t>
      </w:r>
      <w:r w:rsidR="0042166F">
        <w:rPr>
          <w:rFonts w:hint="cs"/>
          <w:rtl/>
          <w:lang w:bidi="ar-EG"/>
        </w:rPr>
        <w:t>،</w:t>
      </w:r>
      <w:r w:rsidR="005A44CD">
        <w:rPr>
          <w:rFonts w:hint="cs"/>
          <w:rtl/>
          <w:lang w:bidi="ar-EG"/>
        </w:rPr>
        <w:t xml:space="preserve"> بالأسبقية على القوانين الوطنية، </w:t>
      </w:r>
      <w:r w:rsidR="005A44CD">
        <w:rPr>
          <w:rFonts w:hint="cs"/>
          <w:rtl/>
          <w:lang w:bidi="ar"/>
        </w:rPr>
        <w:t>رهناً بتنفيذ كل اتفاق أو معاهدة من قبل الطرف الآخر</w:t>
      </w:r>
      <w:r w:rsidR="00E14BE5">
        <w:rPr>
          <w:rFonts w:hint="eastAsia"/>
          <w:rtl/>
          <w:lang w:bidi="ar"/>
        </w:rPr>
        <w:t>”</w:t>
      </w:r>
      <w:r w:rsidR="005A44CD">
        <w:rPr>
          <w:rFonts w:hint="cs"/>
          <w:rtl/>
          <w:lang w:bidi="ar"/>
        </w:rPr>
        <w:t>، فإن جمهورية الكونغو الديمقراطية تلتزم بتطبيق تلك الاتفاقية حسب الأصول.</w:t>
      </w:r>
    </w:p>
    <w:p w:rsidR="005A44CD" w:rsidRDefault="008E599A" w:rsidP="00B95299">
      <w:pPr>
        <w:pStyle w:val="SingleTxt"/>
        <w:rPr>
          <w:rFonts w:hint="cs"/>
          <w:rtl/>
          <w:lang w:bidi="ar-EG"/>
        </w:rPr>
      </w:pPr>
      <w:r>
        <w:rPr>
          <w:rFonts w:hint="cs"/>
          <w:rtl/>
          <w:lang w:bidi="ar"/>
        </w:rPr>
        <w:tab/>
      </w:r>
      <w:r w:rsidR="005A44CD">
        <w:rPr>
          <w:rFonts w:hint="cs"/>
          <w:rtl/>
          <w:lang w:bidi="ar"/>
        </w:rPr>
        <w:t>و</w:t>
      </w:r>
      <w:r w:rsidR="002E7A5B">
        <w:rPr>
          <w:rFonts w:hint="cs"/>
          <w:rtl/>
          <w:lang w:bidi="ar"/>
        </w:rPr>
        <w:t>ل</w:t>
      </w:r>
      <w:r w:rsidR="005A44CD">
        <w:rPr>
          <w:rFonts w:hint="cs"/>
          <w:rtl/>
          <w:lang w:bidi="ar"/>
        </w:rPr>
        <w:t xml:space="preserve">ذلك </w:t>
      </w:r>
      <w:r w:rsidR="00B95299">
        <w:rPr>
          <w:rFonts w:hint="cs"/>
          <w:rtl/>
          <w:lang w:bidi="ar"/>
        </w:rPr>
        <w:t>تنفيذا ل</w:t>
      </w:r>
      <w:r w:rsidR="005A44CD">
        <w:rPr>
          <w:rFonts w:hint="cs"/>
          <w:rtl/>
          <w:lang w:bidi="ar"/>
        </w:rPr>
        <w:t xml:space="preserve">لمادة 18 من الاتفاقية التي توصي الدول الأطراف بإجراء تقييم دوري لحالة تنفيذ الاتفاقية، </w:t>
      </w:r>
      <w:r w:rsidR="002E7A5B">
        <w:rPr>
          <w:rFonts w:hint="cs"/>
          <w:rtl/>
          <w:lang w:bidi="ar"/>
        </w:rPr>
        <w:t xml:space="preserve">عملت </w:t>
      </w:r>
      <w:r w:rsidR="005A44CD">
        <w:rPr>
          <w:rFonts w:hint="cs"/>
          <w:rtl/>
          <w:lang w:bidi="ar"/>
        </w:rPr>
        <w:t xml:space="preserve">الحكومة الكونغولية بثبات </w:t>
      </w:r>
      <w:r w:rsidR="002E7A5B">
        <w:rPr>
          <w:rFonts w:hint="cs"/>
          <w:rtl/>
          <w:lang w:bidi="ar"/>
        </w:rPr>
        <w:t xml:space="preserve">وانتظام </w:t>
      </w:r>
      <w:r w:rsidR="005A44CD">
        <w:rPr>
          <w:rFonts w:hint="cs"/>
          <w:rtl/>
          <w:lang w:bidi="ar"/>
        </w:rPr>
        <w:t>على تقديم تق</w:t>
      </w:r>
      <w:r w:rsidR="002E7A5B">
        <w:rPr>
          <w:rFonts w:hint="cs"/>
          <w:rtl/>
          <w:lang w:bidi="ar"/>
        </w:rPr>
        <w:t>ا</w:t>
      </w:r>
      <w:r w:rsidR="005A44CD">
        <w:rPr>
          <w:rFonts w:hint="cs"/>
          <w:rtl/>
          <w:lang w:bidi="ar"/>
        </w:rPr>
        <w:t>ريرها الوطني</w:t>
      </w:r>
      <w:r w:rsidR="002E7A5B">
        <w:rPr>
          <w:rFonts w:hint="cs"/>
          <w:rtl/>
          <w:lang w:bidi="ar"/>
        </w:rPr>
        <w:t>ة</w:t>
      </w:r>
      <w:r w:rsidR="005A44CD">
        <w:rPr>
          <w:rFonts w:hint="cs"/>
          <w:rtl/>
          <w:lang w:bidi="ar"/>
        </w:rPr>
        <w:t xml:space="preserve"> إلى الأمانة العامة للأمم المتحدة بشأن حالة تطبيق الاتفاقية في مختلف المجالات ذات الصلة بالحياة اليومية للمرأة. </w:t>
      </w:r>
      <w:r w:rsidR="00A27A58">
        <w:rPr>
          <w:rFonts w:hint="cs"/>
          <w:rtl/>
          <w:lang w:bidi="ar"/>
        </w:rPr>
        <w:t>و</w:t>
      </w:r>
      <w:r w:rsidR="005A44CD">
        <w:rPr>
          <w:rFonts w:hint="cs"/>
          <w:rtl/>
          <w:lang w:bidi="ar"/>
        </w:rPr>
        <w:t>تنفيذ</w:t>
      </w:r>
      <w:r w:rsidR="00B95299">
        <w:rPr>
          <w:rFonts w:hint="cs"/>
          <w:rtl/>
          <w:lang w:bidi="ar"/>
        </w:rPr>
        <w:t>ا</w:t>
      </w:r>
      <w:r w:rsidR="005A44CD">
        <w:rPr>
          <w:rFonts w:hint="cs"/>
          <w:rtl/>
          <w:lang w:bidi="ar"/>
        </w:rPr>
        <w:t xml:space="preserve"> </w:t>
      </w:r>
      <w:r w:rsidR="00B95299">
        <w:rPr>
          <w:rFonts w:hint="cs"/>
          <w:rtl/>
          <w:lang w:bidi="ar"/>
        </w:rPr>
        <w:t>ل</w:t>
      </w:r>
      <w:r w:rsidR="005A44CD">
        <w:rPr>
          <w:rFonts w:hint="cs"/>
          <w:rtl/>
          <w:lang w:bidi="ar"/>
        </w:rPr>
        <w:t xml:space="preserve">توصيات الاتفاقية، أنشأت وزارة </w:t>
      </w:r>
      <w:r w:rsidR="005A44CD">
        <w:rPr>
          <w:rFonts w:hint="cs"/>
          <w:rtl/>
          <w:lang w:bidi="ar-EG"/>
        </w:rPr>
        <w:t>الشؤون الجنسانية والأسرة والطفل المسؤولة حكوميا، إلى جانب جهات أخرى، عن حماية حقوق المرأة والنهوض بها، فريقا مشتركا بين الوزارات ومت</w:t>
      </w:r>
      <w:r w:rsidR="00E14BE5">
        <w:rPr>
          <w:rFonts w:hint="cs"/>
          <w:rtl/>
          <w:lang w:bidi="ar-EG"/>
        </w:rPr>
        <w:t>عدد الاختصاصات من أجل إعداد هذا</w:t>
      </w:r>
      <w:r w:rsidR="00E14BE5">
        <w:rPr>
          <w:rFonts w:hint="eastAsia"/>
          <w:rtl/>
          <w:lang w:bidi="ar-EG"/>
        </w:rPr>
        <w:t> </w:t>
      </w:r>
      <w:r w:rsidR="005A44CD">
        <w:rPr>
          <w:rFonts w:hint="cs"/>
          <w:rtl/>
          <w:lang w:bidi="ar-EG"/>
        </w:rPr>
        <w:t>التقرير.</w:t>
      </w:r>
    </w:p>
    <w:p w:rsidR="005A44CD" w:rsidRPr="00E53A3F" w:rsidRDefault="008E599A" w:rsidP="00B95299">
      <w:pPr>
        <w:pStyle w:val="SingleTxt"/>
        <w:rPr>
          <w:rFonts w:hint="cs"/>
          <w:color w:val="000000"/>
          <w:sz w:val="30"/>
          <w:rtl/>
        </w:rPr>
      </w:pPr>
      <w:r>
        <w:rPr>
          <w:rFonts w:hint="cs"/>
          <w:color w:val="000000"/>
          <w:sz w:val="30"/>
          <w:rtl/>
        </w:rPr>
        <w:tab/>
      </w:r>
      <w:r w:rsidR="00B95299">
        <w:rPr>
          <w:rFonts w:hint="cs"/>
          <w:color w:val="000000"/>
          <w:sz w:val="30"/>
          <w:rtl/>
        </w:rPr>
        <w:t>ول</w:t>
      </w:r>
      <w:r w:rsidR="005A44CD" w:rsidRPr="00E53A3F">
        <w:rPr>
          <w:color w:val="000000"/>
          <w:sz w:val="30"/>
          <w:rtl/>
        </w:rPr>
        <w:t xml:space="preserve">كفالة تطور المرأة وتقدمها الكاملين </w:t>
      </w:r>
      <w:r w:rsidR="00B95299">
        <w:rPr>
          <w:rFonts w:hint="cs"/>
          <w:color w:val="000000"/>
          <w:sz w:val="30"/>
          <w:rtl/>
        </w:rPr>
        <w:t>و</w:t>
      </w:r>
      <w:r w:rsidR="005D5BFA">
        <w:rPr>
          <w:rFonts w:hint="cs"/>
          <w:color w:val="000000"/>
          <w:sz w:val="30"/>
          <w:rtl/>
        </w:rPr>
        <w:t xml:space="preserve">ضمان ممارستها لحقوق </w:t>
      </w:r>
      <w:r w:rsidR="005A44CD" w:rsidRPr="00E53A3F">
        <w:rPr>
          <w:color w:val="000000"/>
          <w:sz w:val="30"/>
          <w:rtl/>
        </w:rPr>
        <w:t xml:space="preserve">الإنسان والحريات الأساسية والتمتع بها على </w:t>
      </w:r>
      <w:r w:rsidR="005A44CD" w:rsidRPr="00E53A3F">
        <w:rPr>
          <w:rFonts w:hint="cs"/>
          <w:color w:val="000000"/>
          <w:sz w:val="30"/>
          <w:rtl/>
        </w:rPr>
        <w:t xml:space="preserve">قدم المساواة </w:t>
      </w:r>
      <w:r w:rsidR="005A44CD" w:rsidRPr="00E53A3F">
        <w:rPr>
          <w:color w:val="000000"/>
          <w:sz w:val="30"/>
          <w:rtl/>
        </w:rPr>
        <w:t>مع الرجل</w:t>
      </w:r>
      <w:r w:rsidR="005A44CD" w:rsidRPr="00E53A3F">
        <w:rPr>
          <w:rFonts w:hint="cs"/>
          <w:color w:val="000000"/>
          <w:sz w:val="30"/>
          <w:rtl/>
        </w:rPr>
        <w:t xml:space="preserve">، </w:t>
      </w:r>
      <w:r w:rsidR="005D5BFA">
        <w:rPr>
          <w:rFonts w:hint="cs"/>
          <w:color w:val="000000"/>
          <w:sz w:val="30"/>
          <w:rtl/>
        </w:rPr>
        <w:t xml:space="preserve">وضعت </w:t>
      </w:r>
      <w:r w:rsidR="005A44CD" w:rsidRPr="00E53A3F">
        <w:rPr>
          <w:rFonts w:hint="cs"/>
          <w:color w:val="000000"/>
          <w:sz w:val="30"/>
          <w:rtl/>
        </w:rPr>
        <w:t xml:space="preserve">جمهورية الكونغو الديمقراطية </w:t>
      </w:r>
      <w:r w:rsidR="005D5BFA">
        <w:rPr>
          <w:rFonts w:hint="cs"/>
          <w:color w:val="000000"/>
          <w:sz w:val="30"/>
          <w:rtl/>
        </w:rPr>
        <w:t xml:space="preserve">في عام 2009 </w:t>
      </w:r>
      <w:r w:rsidR="005A44CD" w:rsidRPr="00E53A3F">
        <w:rPr>
          <w:rFonts w:hint="cs"/>
          <w:color w:val="000000"/>
          <w:sz w:val="30"/>
          <w:rtl/>
        </w:rPr>
        <w:t xml:space="preserve">وثيقة خاصة بالسياسة الجنسانية الوطنية فضلا عن عدة وثائق استراتيجية أخرى في مجالات مختلفة من الحياة الوطنية </w:t>
      </w:r>
      <w:r w:rsidR="005D5BFA">
        <w:rPr>
          <w:rFonts w:hint="cs"/>
          <w:color w:val="000000"/>
          <w:sz w:val="30"/>
          <w:rtl/>
        </w:rPr>
        <w:t xml:space="preserve">تتعلق </w:t>
      </w:r>
      <w:r w:rsidR="005A44CD" w:rsidRPr="00E53A3F">
        <w:rPr>
          <w:rFonts w:hint="cs"/>
          <w:color w:val="000000"/>
          <w:sz w:val="30"/>
          <w:rtl/>
        </w:rPr>
        <w:t>بالنهوض بالمرأة.</w:t>
      </w:r>
    </w:p>
    <w:p w:rsidR="005A44CD" w:rsidRPr="00E53A3F" w:rsidRDefault="008E599A" w:rsidP="000F727D">
      <w:pPr>
        <w:pStyle w:val="SingleTxt"/>
        <w:rPr>
          <w:rFonts w:hint="cs"/>
          <w:color w:val="000000"/>
          <w:sz w:val="30"/>
          <w:rtl/>
        </w:rPr>
      </w:pPr>
      <w:r>
        <w:rPr>
          <w:rFonts w:hint="cs"/>
          <w:color w:val="000000"/>
          <w:sz w:val="30"/>
          <w:rtl/>
        </w:rPr>
        <w:tab/>
      </w:r>
      <w:r w:rsidR="005A44CD" w:rsidRPr="00E53A3F">
        <w:rPr>
          <w:rFonts w:hint="cs"/>
          <w:color w:val="000000"/>
          <w:sz w:val="30"/>
          <w:rtl/>
        </w:rPr>
        <w:t>و</w:t>
      </w:r>
      <w:r w:rsidR="004E5E0A">
        <w:rPr>
          <w:rFonts w:hint="cs"/>
          <w:color w:val="000000"/>
          <w:sz w:val="30"/>
          <w:rtl/>
        </w:rPr>
        <w:t>وفقا ل</w:t>
      </w:r>
      <w:r w:rsidR="005A44CD" w:rsidRPr="00E53A3F">
        <w:rPr>
          <w:rFonts w:hint="cs"/>
          <w:color w:val="000000"/>
          <w:sz w:val="30"/>
          <w:rtl/>
        </w:rPr>
        <w:t xml:space="preserve">لسياسة الجنسانية الوطنية، تؤدي المرأة الكونغولية دورا هاما في اقتصاد البلد. فأكثر من 70 في المائة من النساء اللائي يعشن </w:t>
      </w:r>
      <w:r w:rsidR="004E5E0A">
        <w:rPr>
          <w:rFonts w:hint="cs"/>
          <w:color w:val="000000"/>
          <w:sz w:val="30"/>
          <w:rtl/>
        </w:rPr>
        <w:t xml:space="preserve">خصوصا </w:t>
      </w:r>
      <w:r w:rsidR="005A44CD" w:rsidRPr="00E53A3F">
        <w:rPr>
          <w:rFonts w:hint="cs"/>
          <w:color w:val="000000"/>
          <w:sz w:val="30"/>
          <w:rtl/>
        </w:rPr>
        <w:t>في المجتمع الريفي يعملن في قطاع الزراعة. وهن يشاركن في جميع الأعمال الزراعية بدءا من تعشيب الأرض حتى الحصاد</w:t>
      </w:r>
      <w:r w:rsidR="00763940">
        <w:rPr>
          <w:rFonts w:hint="cs"/>
          <w:color w:val="000000"/>
          <w:sz w:val="30"/>
          <w:rtl/>
        </w:rPr>
        <w:t>،</w:t>
      </w:r>
      <w:r w:rsidR="005A44CD" w:rsidRPr="00E53A3F">
        <w:rPr>
          <w:rFonts w:hint="cs"/>
          <w:color w:val="000000"/>
          <w:sz w:val="30"/>
          <w:rtl/>
        </w:rPr>
        <w:t xml:space="preserve"> مرورا بالحرث والبذر والعزق. كذلك فإن دستور جمهورية الكونغو الديمقراطية </w:t>
      </w:r>
      <w:r w:rsidR="00763940">
        <w:rPr>
          <w:rFonts w:hint="cs"/>
          <w:color w:val="000000"/>
          <w:sz w:val="30"/>
          <w:rtl/>
        </w:rPr>
        <w:t>ي</w:t>
      </w:r>
      <w:r w:rsidR="005A44CD" w:rsidRPr="00E53A3F">
        <w:rPr>
          <w:rFonts w:hint="cs"/>
          <w:color w:val="000000"/>
          <w:sz w:val="30"/>
          <w:rtl/>
        </w:rPr>
        <w:t xml:space="preserve">منح كل حقوق الإنسان والحقوق السياسية للمرأة الكونغولية والرجل الكونغولي على حد سواء. ومن حق المرأة الكونغولية الانتخاب والترشح للانتخابات، وهي تعمل جنبا إلى جنب مع الرجل في جميع الهياكل الإدارية والسياسية لجمهورية الكونغو الديمقراطية (رئاسة الجمهورية، البرلمان، الحكومة، </w:t>
      </w:r>
      <w:r w:rsidR="00B364C4">
        <w:rPr>
          <w:rFonts w:hint="cs"/>
          <w:color w:val="000000"/>
          <w:sz w:val="30"/>
          <w:rtl/>
        </w:rPr>
        <w:t>الإدارات الإقليمية،</w:t>
      </w:r>
      <w:r w:rsidR="005A44CD" w:rsidRPr="00E53A3F">
        <w:rPr>
          <w:rFonts w:hint="cs"/>
          <w:color w:val="000000"/>
          <w:sz w:val="30"/>
          <w:rtl/>
        </w:rPr>
        <w:t xml:space="preserve"> الجيش، إلخ). لكن المرأة لا تزال ممثلة تمثيلا ناقصا في الأجهزة الرئيسية لاتخاذ القرار في البلد، وعلى الصعيد الاجتماعي، تخضع لقيود ثقافية </w:t>
      </w:r>
      <w:r w:rsidR="00B364C4">
        <w:rPr>
          <w:rFonts w:hint="cs"/>
          <w:color w:val="000000"/>
          <w:sz w:val="30"/>
          <w:rtl/>
        </w:rPr>
        <w:t xml:space="preserve">مختلفة، </w:t>
      </w:r>
      <w:r w:rsidR="005A44CD" w:rsidRPr="00E53A3F">
        <w:rPr>
          <w:rFonts w:hint="cs"/>
          <w:color w:val="000000"/>
          <w:sz w:val="30"/>
          <w:rtl/>
        </w:rPr>
        <w:t>منها التقاليد الرجعية التي لا تتيح لها التمتع الكامل بحقوقها. وهذا ما يقلل من مشاركتها في الجهود المبذولة لتطوير المجتمع.</w:t>
      </w:r>
    </w:p>
    <w:p w:rsidR="005A44CD" w:rsidRPr="00E53A3F" w:rsidRDefault="008E599A" w:rsidP="00C04118">
      <w:pPr>
        <w:pStyle w:val="SingleTxt"/>
        <w:rPr>
          <w:rFonts w:hint="cs"/>
          <w:color w:val="000000"/>
          <w:sz w:val="30"/>
          <w:rtl/>
        </w:rPr>
      </w:pPr>
      <w:r>
        <w:rPr>
          <w:rFonts w:hint="cs"/>
          <w:color w:val="000000"/>
          <w:sz w:val="30"/>
          <w:rtl/>
        </w:rPr>
        <w:tab/>
      </w:r>
      <w:r w:rsidR="005A44CD" w:rsidRPr="00E53A3F">
        <w:rPr>
          <w:rFonts w:hint="cs"/>
          <w:color w:val="000000"/>
          <w:sz w:val="30"/>
          <w:rtl/>
        </w:rPr>
        <w:t xml:space="preserve">وتؤثر طرق التفكير </w:t>
      </w:r>
      <w:r w:rsidR="000F727D">
        <w:rPr>
          <w:rFonts w:hint="cs"/>
          <w:color w:val="000000"/>
          <w:sz w:val="30"/>
          <w:rtl/>
        </w:rPr>
        <w:t xml:space="preserve">المعتادة </w:t>
      </w:r>
      <w:r w:rsidR="005A44CD" w:rsidRPr="00E53A3F">
        <w:rPr>
          <w:rFonts w:hint="cs"/>
          <w:color w:val="000000"/>
          <w:sz w:val="30"/>
          <w:rtl/>
        </w:rPr>
        <w:t>والممارسات الثقافية هذه على وضع المرأة وعلى عقدة تفوق الرجل على المرأة في المجتمع</w:t>
      </w:r>
      <w:r w:rsidR="00B364C4">
        <w:rPr>
          <w:rFonts w:hint="cs"/>
          <w:color w:val="000000"/>
          <w:sz w:val="30"/>
          <w:rtl/>
        </w:rPr>
        <w:t xml:space="preserve">. وهذا هو </w:t>
      </w:r>
      <w:r w:rsidR="000F727D">
        <w:rPr>
          <w:rFonts w:hint="cs"/>
          <w:color w:val="000000"/>
          <w:sz w:val="30"/>
          <w:rtl/>
        </w:rPr>
        <w:t xml:space="preserve">منشأ </w:t>
      </w:r>
      <w:r w:rsidR="005A44CD" w:rsidRPr="00E53A3F">
        <w:rPr>
          <w:rFonts w:hint="cs"/>
          <w:color w:val="000000"/>
          <w:sz w:val="30"/>
          <w:rtl/>
        </w:rPr>
        <w:t>الأدوار النمطية التي ي</w:t>
      </w:r>
      <w:r w:rsidR="000F727D">
        <w:rPr>
          <w:rFonts w:hint="cs"/>
          <w:color w:val="000000"/>
          <w:sz w:val="30"/>
          <w:rtl/>
        </w:rPr>
        <w:t xml:space="preserve">قرها </w:t>
      </w:r>
      <w:r w:rsidR="005A44CD" w:rsidRPr="00E53A3F">
        <w:rPr>
          <w:rFonts w:hint="cs"/>
          <w:color w:val="000000"/>
          <w:sz w:val="30"/>
          <w:rtl/>
        </w:rPr>
        <w:t xml:space="preserve">المجتمع عموما </w:t>
      </w:r>
      <w:r w:rsidR="00C04118">
        <w:rPr>
          <w:rFonts w:hint="cs"/>
          <w:color w:val="000000"/>
          <w:sz w:val="30"/>
          <w:rtl/>
        </w:rPr>
        <w:t>بالنسبة ل</w:t>
      </w:r>
      <w:r w:rsidR="005A44CD" w:rsidRPr="00E53A3F">
        <w:rPr>
          <w:rFonts w:hint="cs"/>
          <w:color w:val="000000"/>
          <w:sz w:val="30"/>
          <w:rtl/>
        </w:rPr>
        <w:t>لمرأة الكونغولية.</w:t>
      </w:r>
    </w:p>
    <w:p w:rsidR="005A44CD" w:rsidRPr="00E53A3F" w:rsidRDefault="008E599A" w:rsidP="00C04118">
      <w:pPr>
        <w:pStyle w:val="SingleTxt"/>
        <w:rPr>
          <w:rFonts w:hint="cs"/>
          <w:color w:val="000000"/>
          <w:sz w:val="30"/>
          <w:rtl/>
        </w:rPr>
      </w:pPr>
      <w:r>
        <w:rPr>
          <w:rFonts w:hint="cs"/>
          <w:color w:val="000000"/>
          <w:sz w:val="30"/>
          <w:rtl/>
        </w:rPr>
        <w:tab/>
      </w:r>
      <w:r w:rsidR="005A44CD" w:rsidRPr="00E53A3F">
        <w:rPr>
          <w:rFonts w:hint="cs"/>
          <w:color w:val="000000"/>
          <w:sz w:val="30"/>
          <w:rtl/>
        </w:rPr>
        <w:t xml:space="preserve">ولذا ينبغي بذل </w:t>
      </w:r>
      <w:r w:rsidR="00490CEC">
        <w:rPr>
          <w:rFonts w:hint="cs"/>
          <w:color w:val="000000"/>
          <w:sz w:val="30"/>
          <w:rtl/>
        </w:rPr>
        <w:t xml:space="preserve">الجهود </w:t>
      </w:r>
      <w:r w:rsidR="005A44CD" w:rsidRPr="00E53A3F">
        <w:rPr>
          <w:rFonts w:hint="cs"/>
          <w:color w:val="000000"/>
          <w:sz w:val="30"/>
          <w:rtl/>
        </w:rPr>
        <w:t xml:space="preserve">لمعالجة شواغل النساء </w:t>
      </w:r>
      <w:r w:rsidR="00490CEC">
        <w:rPr>
          <w:rFonts w:hint="cs"/>
          <w:color w:val="000000"/>
          <w:sz w:val="30"/>
          <w:rtl/>
        </w:rPr>
        <w:t xml:space="preserve">معالجة فعالة </w:t>
      </w:r>
      <w:r w:rsidR="005A44CD" w:rsidRPr="00E53A3F">
        <w:rPr>
          <w:rFonts w:hint="cs"/>
          <w:color w:val="000000"/>
          <w:sz w:val="30"/>
          <w:rtl/>
        </w:rPr>
        <w:t xml:space="preserve">في سياسات التنمية </w:t>
      </w:r>
      <w:r w:rsidR="00C04118">
        <w:rPr>
          <w:rFonts w:hint="cs"/>
          <w:color w:val="000000"/>
          <w:sz w:val="30"/>
          <w:rtl/>
        </w:rPr>
        <w:t xml:space="preserve">وبرامجها </w:t>
      </w:r>
      <w:r w:rsidR="005A44CD" w:rsidRPr="00E53A3F">
        <w:rPr>
          <w:rFonts w:hint="cs"/>
          <w:color w:val="000000"/>
          <w:sz w:val="30"/>
          <w:rtl/>
        </w:rPr>
        <w:t xml:space="preserve">من خلال </w:t>
      </w:r>
      <w:r w:rsidR="00C04118">
        <w:rPr>
          <w:rFonts w:hint="cs"/>
          <w:color w:val="000000"/>
          <w:sz w:val="30"/>
          <w:rtl/>
        </w:rPr>
        <w:t xml:space="preserve">أنشطة </w:t>
      </w:r>
      <w:r w:rsidR="00490CEC">
        <w:rPr>
          <w:rFonts w:hint="cs"/>
          <w:color w:val="000000"/>
          <w:sz w:val="30"/>
          <w:rtl/>
        </w:rPr>
        <w:t>ال</w:t>
      </w:r>
      <w:r w:rsidR="005A44CD" w:rsidRPr="00E53A3F">
        <w:rPr>
          <w:rFonts w:hint="cs"/>
          <w:color w:val="000000"/>
          <w:sz w:val="30"/>
          <w:rtl/>
        </w:rPr>
        <w:t>توعية لتغيير طرق التفكير المعتادة.</w:t>
      </w:r>
    </w:p>
    <w:p w:rsidR="005A44CD" w:rsidRPr="00E53A3F" w:rsidRDefault="008E599A" w:rsidP="008E599A">
      <w:pPr>
        <w:pStyle w:val="SingleTxt"/>
        <w:rPr>
          <w:rFonts w:hint="cs"/>
          <w:color w:val="000000"/>
          <w:sz w:val="30"/>
          <w:rtl/>
        </w:rPr>
      </w:pPr>
      <w:r>
        <w:rPr>
          <w:rFonts w:hint="cs"/>
          <w:color w:val="000000"/>
          <w:sz w:val="30"/>
          <w:rtl/>
        </w:rPr>
        <w:tab/>
      </w:r>
      <w:r w:rsidR="005A44CD" w:rsidRPr="00E53A3F">
        <w:rPr>
          <w:rFonts w:hint="cs"/>
          <w:color w:val="000000"/>
          <w:sz w:val="30"/>
          <w:rtl/>
        </w:rPr>
        <w:t>ولتحقيق ذلك، لا بد من تخصيص موارد لدعم أنشطة التعبئة الاجتماعية، وإدماج ا</w:t>
      </w:r>
      <w:r w:rsidR="00490CEC">
        <w:rPr>
          <w:rFonts w:hint="cs"/>
          <w:color w:val="000000"/>
          <w:sz w:val="30"/>
          <w:rtl/>
        </w:rPr>
        <w:t xml:space="preserve">لمرأة </w:t>
      </w:r>
      <w:r w:rsidR="005A44CD" w:rsidRPr="00E53A3F">
        <w:rPr>
          <w:rFonts w:hint="cs"/>
          <w:color w:val="000000"/>
          <w:sz w:val="30"/>
          <w:rtl/>
        </w:rPr>
        <w:t>في جميع مستويات اتخاذ القرار لتمكينها من المش</w:t>
      </w:r>
      <w:r w:rsidR="00E14BE5">
        <w:rPr>
          <w:rFonts w:hint="cs"/>
          <w:color w:val="000000"/>
          <w:sz w:val="30"/>
          <w:rtl/>
        </w:rPr>
        <w:t>اركة مشاركة فعالة في إعادة بناء</w:t>
      </w:r>
      <w:r w:rsidR="00E14BE5">
        <w:rPr>
          <w:rFonts w:hint="eastAsia"/>
          <w:color w:val="000000"/>
          <w:sz w:val="30"/>
          <w:rtl/>
        </w:rPr>
        <w:t> </w:t>
      </w:r>
      <w:r w:rsidR="005A44CD" w:rsidRPr="00E53A3F">
        <w:rPr>
          <w:rFonts w:hint="cs"/>
          <w:color w:val="000000"/>
          <w:sz w:val="30"/>
          <w:rtl/>
        </w:rPr>
        <w:t>الدولة.</w:t>
      </w:r>
    </w:p>
    <w:p w:rsidR="005A44CD" w:rsidRPr="00E53A3F" w:rsidRDefault="008E599A" w:rsidP="008E599A">
      <w:pPr>
        <w:pStyle w:val="SingleTxt"/>
        <w:rPr>
          <w:rFonts w:hint="cs"/>
          <w:color w:val="000000"/>
          <w:sz w:val="30"/>
          <w:rtl/>
        </w:rPr>
      </w:pPr>
      <w:r>
        <w:rPr>
          <w:rFonts w:hint="cs"/>
          <w:color w:val="000000"/>
          <w:sz w:val="30"/>
          <w:rtl/>
        </w:rPr>
        <w:tab/>
      </w:r>
      <w:r w:rsidR="005A44CD" w:rsidRPr="00E53A3F">
        <w:rPr>
          <w:rFonts w:hint="cs"/>
          <w:color w:val="000000"/>
          <w:sz w:val="30"/>
          <w:rtl/>
        </w:rPr>
        <w:t>ومن هذا المنطلق</w:t>
      </w:r>
      <w:r w:rsidR="00490CEC">
        <w:rPr>
          <w:rFonts w:hint="cs"/>
          <w:color w:val="000000"/>
          <w:sz w:val="30"/>
          <w:rtl/>
        </w:rPr>
        <w:t>،</w:t>
      </w:r>
      <w:r w:rsidR="005A44CD" w:rsidRPr="00E53A3F">
        <w:rPr>
          <w:rFonts w:hint="cs"/>
          <w:color w:val="000000"/>
          <w:sz w:val="30"/>
          <w:rtl/>
        </w:rPr>
        <w:t xml:space="preserve"> وبناء على طلب من الحكومة وبدعم فني من الشركاء في التنمية، انكب فريق متعدد التخصصات مشكل من خبراء ومسؤولين من منظمات ورابطات نسائية على إعداد هذا التقرير </w:t>
      </w:r>
      <w:r w:rsidR="00490CEC">
        <w:rPr>
          <w:rFonts w:hint="cs"/>
          <w:color w:val="000000"/>
          <w:sz w:val="30"/>
          <w:rtl/>
        </w:rPr>
        <w:t xml:space="preserve">الذي يقيّم </w:t>
      </w:r>
      <w:r w:rsidR="005A44CD" w:rsidRPr="00E53A3F">
        <w:rPr>
          <w:rFonts w:hint="cs"/>
          <w:color w:val="000000"/>
          <w:sz w:val="30"/>
          <w:rtl/>
        </w:rPr>
        <w:t xml:space="preserve">مدى تطبيق </w:t>
      </w:r>
      <w:r w:rsidR="005A44CD" w:rsidRPr="00E53A3F">
        <w:rPr>
          <w:color w:val="000000"/>
          <w:sz w:val="30"/>
          <w:rtl/>
        </w:rPr>
        <w:t>اتفاقية القضاء على جميع أشكال التمييز ضد</w:t>
      </w:r>
      <w:r>
        <w:rPr>
          <w:rFonts w:hint="cs"/>
          <w:color w:val="000000"/>
          <w:sz w:val="30"/>
          <w:rtl/>
        </w:rPr>
        <w:t> </w:t>
      </w:r>
      <w:r w:rsidR="005A44CD" w:rsidRPr="00E53A3F">
        <w:rPr>
          <w:color w:val="000000"/>
          <w:sz w:val="30"/>
          <w:rtl/>
        </w:rPr>
        <w:t>المرأة</w:t>
      </w:r>
      <w:r w:rsidR="005A44CD" w:rsidRPr="00E53A3F">
        <w:rPr>
          <w:rFonts w:hint="cs"/>
          <w:color w:val="000000"/>
          <w:sz w:val="30"/>
          <w:rtl/>
        </w:rPr>
        <w:t>.</w:t>
      </w:r>
    </w:p>
    <w:p w:rsidR="005A44CD" w:rsidRPr="00F05B84" w:rsidRDefault="005A44CD" w:rsidP="0034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E53A3F">
        <w:rPr>
          <w:color w:val="000000"/>
          <w:rtl/>
        </w:rPr>
        <w:br w:type="page"/>
      </w:r>
      <w:r w:rsidR="00DC0687">
        <w:rPr>
          <w:color w:val="000000"/>
        </w:rPr>
        <w:tab/>
      </w:r>
      <w:r w:rsidRPr="00F05B84">
        <w:rPr>
          <w:rFonts w:hint="cs"/>
          <w:rtl/>
        </w:rPr>
        <w:t>أولا</w:t>
      </w:r>
      <w:r w:rsidR="00345585">
        <w:rPr>
          <w:rFonts w:hint="cs"/>
          <w:rtl/>
        </w:rPr>
        <w:t xml:space="preserve"> - </w:t>
      </w:r>
      <w:r w:rsidR="00DC0687" w:rsidRPr="00F05B84">
        <w:tab/>
      </w:r>
      <w:r w:rsidRPr="00E53A3F">
        <w:rPr>
          <w:rFonts w:hint="cs"/>
          <w:rtl/>
        </w:rPr>
        <w:t>النظر في النصوص القانونية التي تدعم النهوض بالمرأة الكونغولية في إطار اتفاقية القضاء على جميع أشكال التمييز ضد المرأة</w:t>
      </w:r>
    </w:p>
    <w:p w:rsidR="00516B48" w:rsidRDefault="00516B48" w:rsidP="008E599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tab/>
      </w:r>
      <w:r>
        <w:tab/>
      </w:r>
      <w:r w:rsidR="00154279">
        <w:rPr>
          <w:rFonts w:hint="cs"/>
          <w:rtl/>
        </w:rPr>
        <w:t>الجزء الأول</w:t>
      </w:r>
    </w:p>
    <w:p w:rsidR="008E599A"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Pr>
      </w:pPr>
    </w:p>
    <w:p w:rsidR="005A44CD" w:rsidRPr="0087560C" w:rsidRDefault="00A44CF3"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05B84">
        <w:tab/>
      </w:r>
      <w:r w:rsidRPr="00F05B84">
        <w:tab/>
      </w:r>
      <w:r w:rsidR="005A44CD" w:rsidRPr="00F05B84">
        <w:rPr>
          <w:rFonts w:hint="cs"/>
          <w:rtl/>
        </w:rPr>
        <w:t>المادة 1</w:t>
      </w:r>
    </w:p>
    <w:p w:rsidR="005A44CD" w:rsidRPr="0087560C"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color w:val="000000"/>
          <w:sz w:val="30"/>
        </w:rPr>
      </w:pPr>
      <w:r>
        <w:rPr>
          <w:rFonts w:hint="cs"/>
          <w:i/>
          <w:iCs/>
          <w:color w:val="000000"/>
          <w:sz w:val="30"/>
          <w:rtl/>
        </w:rPr>
        <w:tab/>
      </w:r>
      <w:r>
        <w:rPr>
          <w:rFonts w:hint="cs"/>
          <w:i/>
          <w:iCs/>
          <w:color w:val="000000"/>
          <w:sz w:val="30"/>
          <w:rtl/>
        </w:rPr>
        <w:tab/>
      </w:r>
      <w:r w:rsidR="005A44CD" w:rsidRPr="0087560C">
        <w:rPr>
          <w:rFonts w:hint="cs"/>
          <w:i/>
          <w:iCs/>
          <w:color w:val="000000"/>
          <w:sz w:val="30"/>
          <w:rtl/>
        </w:rPr>
        <w:t>ل</w:t>
      </w:r>
      <w:r w:rsidR="005A44CD" w:rsidRPr="0087560C">
        <w:rPr>
          <w:i/>
          <w:iCs/>
          <w:color w:val="000000"/>
          <w:sz w:val="30"/>
          <w:rtl/>
        </w:rPr>
        <w:t>أغراض هذه الاتفاقية</w:t>
      </w:r>
      <w:r w:rsidR="008103AE" w:rsidRPr="0087560C">
        <w:rPr>
          <w:rFonts w:hint="cs"/>
          <w:i/>
          <w:iCs/>
          <w:color w:val="000000"/>
          <w:sz w:val="30"/>
          <w:rtl/>
        </w:rPr>
        <w:t>،</w:t>
      </w:r>
      <w:r w:rsidR="005A44CD" w:rsidRPr="0087560C">
        <w:rPr>
          <w:i/>
          <w:iCs/>
          <w:color w:val="000000"/>
          <w:sz w:val="30"/>
          <w:rtl/>
        </w:rPr>
        <w:t xml:space="preserve"> يعني مصطلح </w:t>
      </w:r>
      <w:r>
        <w:rPr>
          <w:rFonts w:hint="cs"/>
          <w:i/>
          <w:iCs/>
          <w:color w:val="000000"/>
          <w:sz w:val="30"/>
          <w:rtl/>
        </w:rPr>
        <w:t>”</w:t>
      </w:r>
      <w:r w:rsidR="005A44CD" w:rsidRPr="0087560C">
        <w:rPr>
          <w:i/>
          <w:iCs/>
          <w:color w:val="000000"/>
          <w:sz w:val="30"/>
          <w:rtl/>
        </w:rPr>
        <w:t>التمييز ضد المرأة</w:t>
      </w:r>
      <w:r>
        <w:rPr>
          <w:rFonts w:hint="cs"/>
          <w:i/>
          <w:iCs/>
          <w:color w:val="000000"/>
          <w:sz w:val="30"/>
          <w:rtl/>
        </w:rPr>
        <w:t>“</w:t>
      </w:r>
      <w:r w:rsidR="005A44CD" w:rsidRPr="0087560C">
        <w:rPr>
          <w:i/>
          <w:iCs/>
          <w:color w:val="000000"/>
          <w:sz w:val="30"/>
          <w:rtl/>
        </w:rPr>
        <w:t xml:space="preserve"> أي تفرقة أو استبعاد أو تقييد يتم على أساس الجنس ويكون من آثاره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أو توهين أو إحباط تمتعها بهذه الحقوق أو ممارستها لها، بصرف النظر عن حالتها الزوجية وعلى أساس المساواة بينها وبين الرجل</w:t>
      </w:r>
      <w:r w:rsidR="005A44CD" w:rsidRPr="0087560C">
        <w:rPr>
          <w:i/>
          <w:iCs/>
          <w:color w:val="000000"/>
          <w:sz w:val="30"/>
        </w:rPr>
        <w:t>.</w:t>
      </w:r>
    </w:p>
    <w:p w:rsidR="008E599A"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Pr>
      </w:pPr>
    </w:p>
    <w:p w:rsidR="005A44CD" w:rsidRPr="0087560C" w:rsidRDefault="00A44CF3" w:rsidP="000436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jc w:val="lowKashida"/>
        <w:rPr>
          <w:rFonts w:hint="cs"/>
          <w:rtl/>
        </w:rPr>
      </w:pPr>
      <w:r>
        <w:tab/>
      </w:r>
      <w:r>
        <w:tab/>
      </w:r>
      <w:r w:rsidR="005A44CD" w:rsidRPr="00E53A3F">
        <w:rPr>
          <w:rFonts w:hint="cs"/>
          <w:rtl/>
        </w:rPr>
        <w:t>المادة 2</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i/>
          <w:iCs/>
          <w:color w:val="000000"/>
          <w:sz w:val="30"/>
          <w:rtl/>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r w:rsidR="005A44CD" w:rsidRPr="008E599A">
        <w:rPr>
          <w:i/>
          <w:iCs/>
          <w:color w:val="000000"/>
          <w:sz w:val="30"/>
        </w:rPr>
        <w:t>:</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rFonts w:hint="cs"/>
          <w:i/>
          <w:iCs/>
          <w:color w:val="000000"/>
          <w:sz w:val="30"/>
          <w:rtl/>
        </w:rPr>
        <w:t>(أ</w:t>
      </w:r>
      <w:r w:rsidR="005A44CD" w:rsidRPr="008E599A">
        <w:rPr>
          <w:i/>
          <w:iCs/>
          <w:color w:val="000000"/>
          <w:sz w:val="30"/>
          <w:rtl/>
        </w:rPr>
        <w:t>)</w:t>
      </w:r>
      <w:r w:rsidR="00BF27FA" w:rsidRPr="008E599A">
        <w:rPr>
          <w:i/>
          <w:iCs/>
          <w:color w:val="000000"/>
          <w:sz w:val="30"/>
        </w:rPr>
        <w:tab/>
      </w:r>
      <w:r w:rsidR="005A44CD" w:rsidRPr="008E599A">
        <w:rPr>
          <w:i/>
          <w:iCs/>
          <w:color w:val="000000"/>
          <w:sz w:val="30"/>
          <w:rtl/>
        </w:rPr>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rFonts w:hint="cs"/>
          <w:i/>
          <w:iCs/>
          <w:color w:val="000000"/>
          <w:sz w:val="30"/>
          <w:rtl/>
        </w:rPr>
        <w:t>(ب</w:t>
      </w:r>
      <w:r w:rsidR="005A44CD" w:rsidRPr="008E599A">
        <w:rPr>
          <w:i/>
          <w:iCs/>
          <w:color w:val="000000"/>
          <w:sz w:val="30"/>
          <w:rtl/>
        </w:rPr>
        <w:t>)</w:t>
      </w:r>
      <w:r w:rsidR="00BF27FA" w:rsidRPr="008E599A">
        <w:rPr>
          <w:i/>
          <w:iCs/>
          <w:color w:val="000000"/>
          <w:sz w:val="30"/>
        </w:rPr>
        <w:tab/>
      </w:r>
      <w:r w:rsidR="005A44CD" w:rsidRPr="008E599A">
        <w:rPr>
          <w:i/>
          <w:iCs/>
          <w:color w:val="000000"/>
          <w:sz w:val="30"/>
          <w:rtl/>
        </w:rPr>
        <w:t>اتخاذ المناسب من التدابير، تشريعية وغير تشريعية، بما في ذلك ما يناسب من جزاءات، لحظر كل تمييز ضد المرأة؛</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rFonts w:hint="cs"/>
          <w:i/>
          <w:iCs/>
          <w:color w:val="000000"/>
          <w:sz w:val="30"/>
          <w:rtl/>
        </w:rPr>
        <w:t>(</w:t>
      </w:r>
      <w:r w:rsidR="005A44CD" w:rsidRPr="008E599A">
        <w:rPr>
          <w:i/>
          <w:iCs/>
          <w:color w:val="000000"/>
          <w:sz w:val="30"/>
          <w:rtl/>
        </w:rPr>
        <w:t>ج)</w:t>
      </w:r>
      <w:r w:rsidR="00BF27FA" w:rsidRPr="008E599A">
        <w:rPr>
          <w:i/>
          <w:iCs/>
          <w:color w:val="000000"/>
          <w:sz w:val="30"/>
        </w:rPr>
        <w:tab/>
      </w:r>
      <w:r w:rsidR="005A44CD" w:rsidRPr="008E599A">
        <w:rPr>
          <w:i/>
          <w:iCs/>
          <w:color w:val="000000"/>
          <w:sz w:val="30"/>
          <w:rtl/>
        </w:rPr>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rFonts w:hint="cs"/>
          <w:i/>
          <w:iCs/>
          <w:color w:val="000000"/>
          <w:sz w:val="30"/>
          <w:rtl/>
        </w:rPr>
        <w:t>(</w:t>
      </w:r>
      <w:r w:rsidR="005A44CD" w:rsidRPr="008E599A">
        <w:rPr>
          <w:i/>
          <w:iCs/>
          <w:color w:val="000000"/>
          <w:sz w:val="30"/>
          <w:rtl/>
        </w:rPr>
        <w:t>د)</w:t>
      </w:r>
      <w:r w:rsidR="00BF27FA" w:rsidRPr="008E599A">
        <w:rPr>
          <w:i/>
          <w:iCs/>
          <w:color w:val="000000"/>
          <w:sz w:val="30"/>
        </w:rPr>
        <w:tab/>
      </w:r>
      <w:r w:rsidR="005A44CD" w:rsidRPr="008E599A">
        <w:rPr>
          <w:i/>
          <w:iCs/>
          <w:color w:val="000000"/>
          <w:sz w:val="30"/>
          <w:rtl/>
        </w:rPr>
        <w:t>الامتناع عن مباشرة أي عمل تمييزي أو ممارسة تمييزية ضد المرأة، وكفالة تصرف السلطات والمؤسسات العامة بما يتفق وهذا الالتزام؛</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i/>
          <w:iCs/>
          <w:color w:val="000000"/>
          <w:sz w:val="30"/>
          <w:rtl/>
        </w:rPr>
        <w:t>(ه</w:t>
      </w:r>
      <w:r>
        <w:rPr>
          <w:rFonts w:hint="cs"/>
          <w:i/>
          <w:iCs/>
          <w:color w:val="000000"/>
          <w:sz w:val="30"/>
          <w:rtl/>
        </w:rPr>
        <w:t>ـ)</w:t>
      </w:r>
      <w:r w:rsidR="00BF27FA" w:rsidRPr="008E599A">
        <w:rPr>
          <w:i/>
          <w:iCs/>
          <w:color w:val="000000"/>
          <w:sz w:val="30"/>
        </w:rPr>
        <w:tab/>
      </w:r>
      <w:r w:rsidR="005A44CD" w:rsidRPr="008E599A">
        <w:rPr>
          <w:rFonts w:hint="cs"/>
          <w:i/>
          <w:iCs/>
          <w:color w:val="000000"/>
          <w:sz w:val="30"/>
          <w:rtl/>
        </w:rPr>
        <w:t>ا</w:t>
      </w:r>
      <w:r w:rsidR="005A44CD" w:rsidRPr="008E599A">
        <w:rPr>
          <w:i/>
          <w:iCs/>
          <w:color w:val="000000"/>
          <w:sz w:val="30"/>
          <w:rtl/>
        </w:rPr>
        <w:t>تخاذ جميع التدابير المناسبة للقضاء على التمييز ضد المرأة من جانب أي شخص أو منظمة أو مؤسسة؛</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rFonts w:hint="cs"/>
          <w:i/>
          <w:iCs/>
          <w:color w:val="000000"/>
          <w:sz w:val="30"/>
          <w:rtl/>
        </w:rPr>
        <w:t>(</w:t>
      </w:r>
      <w:r w:rsidR="005A44CD" w:rsidRPr="008E599A">
        <w:rPr>
          <w:i/>
          <w:iCs/>
          <w:color w:val="000000"/>
          <w:sz w:val="30"/>
          <w:rtl/>
        </w:rPr>
        <w:t>و)</w:t>
      </w:r>
      <w:r w:rsidR="00BF27FA" w:rsidRPr="008E599A">
        <w:rPr>
          <w:i/>
          <w:iCs/>
          <w:color w:val="000000"/>
          <w:sz w:val="30"/>
        </w:rPr>
        <w:tab/>
      </w:r>
      <w:r w:rsidR="005A44CD" w:rsidRPr="008E599A">
        <w:rPr>
          <w:i/>
          <w:iCs/>
          <w:color w:val="000000"/>
          <w:sz w:val="30"/>
          <w:rtl/>
        </w:rPr>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i/>
          <w:iCs/>
          <w:color w:val="000000"/>
          <w:sz w:val="30"/>
        </w:rPr>
      </w:pPr>
      <w:r>
        <w:rPr>
          <w:rFonts w:hint="cs"/>
          <w:i/>
          <w:iCs/>
          <w:color w:val="000000"/>
          <w:sz w:val="30"/>
          <w:rtl/>
        </w:rPr>
        <w:tab/>
      </w:r>
      <w:r>
        <w:rPr>
          <w:rFonts w:hint="cs"/>
          <w:i/>
          <w:iCs/>
          <w:color w:val="000000"/>
          <w:sz w:val="30"/>
          <w:rtl/>
        </w:rPr>
        <w:tab/>
      </w:r>
      <w:r w:rsidR="005A44CD" w:rsidRPr="008E599A">
        <w:rPr>
          <w:rFonts w:hint="cs"/>
          <w:i/>
          <w:iCs/>
          <w:color w:val="000000"/>
          <w:sz w:val="30"/>
          <w:rtl/>
        </w:rPr>
        <w:t>(</w:t>
      </w:r>
      <w:r w:rsidR="005A44CD" w:rsidRPr="008E599A">
        <w:rPr>
          <w:i/>
          <w:iCs/>
          <w:color w:val="000000"/>
          <w:sz w:val="30"/>
          <w:rtl/>
        </w:rPr>
        <w:t>ز)</w:t>
      </w:r>
      <w:r w:rsidR="00BF27FA" w:rsidRPr="008E599A">
        <w:rPr>
          <w:i/>
          <w:iCs/>
          <w:color w:val="000000"/>
          <w:sz w:val="30"/>
        </w:rPr>
        <w:tab/>
      </w:r>
      <w:r w:rsidR="005A44CD" w:rsidRPr="008E599A">
        <w:rPr>
          <w:i/>
          <w:iCs/>
          <w:color w:val="000000"/>
          <w:sz w:val="30"/>
          <w:rtl/>
        </w:rPr>
        <w:t>إلغاء جميع الأحكام الجزائية الوطنية التي تشكل تمييزا ضد المرأة</w:t>
      </w:r>
      <w:r w:rsidR="005A44CD" w:rsidRPr="008E599A">
        <w:rPr>
          <w:i/>
          <w:iCs/>
          <w:color w:val="000000"/>
          <w:sz w:val="30"/>
        </w:rPr>
        <w:t>.</w:t>
      </w:r>
    </w:p>
    <w:p w:rsidR="008E599A"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A44CD" w:rsidRPr="00E53A3F" w:rsidRDefault="008103AE" w:rsidP="000436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jc w:val="lowKashida"/>
        <w:rPr>
          <w:rFonts w:hint="cs"/>
          <w:rtl/>
        </w:rPr>
      </w:pPr>
      <w:r>
        <w:rPr>
          <w:rFonts w:hint="cs"/>
          <w:rtl/>
        </w:rPr>
        <w:tab/>
      </w:r>
      <w:r>
        <w:rPr>
          <w:rFonts w:hint="cs"/>
          <w:rtl/>
        </w:rPr>
        <w:tab/>
      </w:r>
      <w:r w:rsidR="005A44CD" w:rsidRPr="00E53A3F">
        <w:rPr>
          <w:rFonts w:hint="cs"/>
          <w:rtl/>
        </w:rPr>
        <w:t>المادة 3</w:t>
      </w:r>
    </w:p>
    <w:p w:rsidR="005A44CD" w:rsidRPr="008E599A" w:rsidRDefault="008E599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color w:val="000000"/>
          <w:sz w:val="30"/>
          <w:rtl/>
        </w:rPr>
      </w:pPr>
      <w:r>
        <w:rPr>
          <w:rFonts w:hint="cs"/>
          <w:i/>
          <w:iCs/>
          <w:color w:val="000000"/>
          <w:sz w:val="30"/>
          <w:rtl/>
        </w:rPr>
        <w:tab/>
      </w:r>
      <w:r>
        <w:rPr>
          <w:rFonts w:hint="cs"/>
          <w:i/>
          <w:iCs/>
          <w:color w:val="000000"/>
          <w:sz w:val="30"/>
          <w:rtl/>
        </w:rPr>
        <w:tab/>
      </w:r>
      <w:r w:rsidR="005A44CD" w:rsidRPr="008E599A">
        <w:rPr>
          <w:i/>
          <w:iCs/>
          <w:color w:val="000000"/>
          <w:sz w:val="30"/>
          <w:rtl/>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r w:rsidR="005A44CD" w:rsidRPr="008E599A">
        <w:rPr>
          <w:i/>
          <w:iCs/>
          <w:color w:val="000000"/>
          <w:sz w:val="30"/>
        </w:rPr>
        <w:t>.</w:t>
      </w:r>
    </w:p>
    <w:p w:rsidR="005A44CD" w:rsidRPr="007D3217" w:rsidRDefault="00BF27FA" w:rsidP="008E599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sidR="005A44CD" w:rsidRPr="00BF27FA">
        <w:rPr>
          <w:rFonts w:hint="cs"/>
          <w:rtl/>
        </w:rPr>
        <w:t xml:space="preserve">النصوص القانونية </w:t>
      </w:r>
      <w:r w:rsidR="00BF6416">
        <w:rPr>
          <w:rFonts w:hint="cs"/>
          <w:rtl/>
        </w:rPr>
        <w:t xml:space="preserve">والتنظيمية </w:t>
      </w:r>
      <w:r w:rsidR="005A44CD" w:rsidRPr="00BF27FA">
        <w:rPr>
          <w:rFonts w:hint="cs"/>
          <w:rtl/>
        </w:rPr>
        <w:t>الوطنية الداعمة للمرأة</w:t>
      </w:r>
    </w:p>
    <w:p w:rsidR="005A44CD" w:rsidRPr="00E53A3F" w:rsidRDefault="008E599A" w:rsidP="008E599A">
      <w:pPr>
        <w:pStyle w:val="SingleTxt"/>
        <w:rPr>
          <w:rFonts w:hint="cs"/>
          <w:rtl/>
        </w:rPr>
      </w:pPr>
      <w:r>
        <w:rPr>
          <w:rFonts w:hint="cs"/>
          <w:rtl/>
        </w:rPr>
        <w:tab/>
      </w:r>
      <w:r w:rsidR="005A44CD" w:rsidRPr="00E53A3F">
        <w:rPr>
          <w:rFonts w:hint="cs"/>
          <w:rtl/>
        </w:rPr>
        <w:t>يحدد دستور جمهورية الكونغو الديمقراطية الصادر في 18 شب</w:t>
      </w:r>
      <w:r w:rsidR="00C04118">
        <w:rPr>
          <w:rFonts w:hint="cs"/>
          <w:rtl/>
        </w:rPr>
        <w:t>اط/فبراير 2006 في المادة 14 منه ما يلي:</w:t>
      </w:r>
    </w:p>
    <w:p w:rsidR="005A44CD" w:rsidRPr="00E53A3F" w:rsidRDefault="008E599A" w:rsidP="00E14BE5">
      <w:pPr>
        <w:pStyle w:val="SingleTxt"/>
        <w:ind w:left="1930" w:hanging="663"/>
        <w:rPr>
          <w:rFonts w:hint="cs"/>
          <w:rtl/>
        </w:rPr>
      </w:pPr>
      <w:r>
        <w:rPr>
          <w:rFonts w:hint="cs"/>
          <w:rtl/>
        </w:rPr>
        <w:tab/>
      </w:r>
      <w:r>
        <w:rPr>
          <w:rFonts w:hint="cs"/>
          <w:rtl/>
        </w:rPr>
        <w:tab/>
      </w:r>
      <w:r w:rsidR="00E14BE5">
        <w:rPr>
          <w:rFonts w:hint="eastAsia"/>
          <w:rtl/>
        </w:rPr>
        <w:t>“</w:t>
      </w:r>
      <w:r w:rsidR="005A44CD" w:rsidRPr="00E53A3F">
        <w:rPr>
          <w:rtl/>
        </w:rPr>
        <w:t>ت</w:t>
      </w:r>
      <w:r w:rsidR="005A44CD" w:rsidRPr="00E53A3F">
        <w:rPr>
          <w:rFonts w:hint="cs"/>
          <w:rtl/>
        </w:rPr>
        <w:t xml:space="preserve">كفل </w:t>
      </w:r>
      <w:r w:rsidR="005A44CD" w:rsidRPr="00E53A3F">
        <w:rPr>
          <w:rtl/>
        </w:rPr>
        <w:t>السلطات العامة القضاء على جميع أشكال التمييز ضد المرأة و</w:t>
      </w:r>
      <w:r w:rsidR="005A44CD" w:rsidRPr="00E53A3F">
        <w:rPr>
          <w:rFonts w:hint="cs"/>
          <w:rtl/>
        </w:rPr>
        <w:t xml:space="preserve">تضمن </w:t>
      </w:r>
      <w:r w:rsidR="005A44CD" w:rsidRPr="00E53A3F">
        <w:rPr>
          <w:rtl/>
        </w:rPr>
        <w:t>حماية حقوقها. و</w:t>
      </w:r>
      <w:r w:rsidR="005A44CD" w:rsidRPr="00E53A3F">
        <w:rPr>
          <w:rFonts w:hint="cs"/>
          <w:rtl/>
        </w:rPr>
        <w:t xml:space="preserve">تتخذ </w:t>
      </w:r>
      <w:r w:rsidR="005A44CD" w:rsidRPr="00E53A3F">
        <w:rPr>
          <w:rtl/>
        </w:rPr>
        <w:t>جميع التدابير المناسبة لضمان التمكين الكامل والمشاركة ال</w:t>
      </w:r>
      <w:r w:rsidR="005A44CD" w:rsidRPr="00E53A3F">
        <w:rPr>
          <w:rFonts w:hint="cs"/>
          <w:rtl/>
        </w:rPr>
        <w:t>تامة</w:t>
      </w:r>
      <w:r w:rsidR="005A44CD" w:rsidRPr="00E53A3F">
        <w:rPr>
          <w:rtl/>
        </w:rPr>
        <w:t xml:space="preserve"> للمرأة في تنمية البلد </w:t>
      </w:r>
      <w:r w:rsidR="005A44CD" w:rsidRPr="00E53A3F">
        <w:rPr>
          <w:rFonts w:hint="cs"/>
          <w:rtl/>
        </w:rPr>
        <w:t xml:space="preserve">وذلك في جميع </w:t>
      </w:r>
      <w:r w:rsidR="005A44CD" w:rsidRPr="00E53A3F">
        <w:rPr>
          <w:rtl/>
        </w:rPr>
        <w:t>المجالات، و</w:t>
      </w:r>
      <w:r w:rsidR="00DB7D3C">
        <w:rPr>
          <w:rFonts w:hint="cs"/>
          <w:rtl/>
        </w:rPr>
        <w:t xml:space="preserve">لا سيما </w:t>
      </w:r>
      <w:r w:rsidR="005A44CD" w:rsidRPr="00E53A3F">
        <w:rPr>
          <w:rtl/>
        </w:rPr>
        <w:t>المجالات المدنية والسياسية والاقتصادية والاجتماعية والثقافية. و</w:t>
      </w:r>
      <w:r w:rsidR="005A44CD" w:rsidRPr="00E53A3F">
        <w:rPr>
          <w:rFonts w:hint="cs"/>
          <w:rtl/>
        </w:rPr>
        <w:t>تتخذ ال</w:t>
      </w:r>
      <w:r w:rsidR="005A44CD" w:rsidRPr="00E53A3F">
        <w:rPr>
          <w:rtl/>
        </w:rPr>
        <w:t>تدابير للقضاء على جميع أشكال العنف ضد المرأة في الحياة ال</w:t>
      </w:r>
      <w:r w:rsidR="005A44CD" w:rsidRPr="00E53A3F">
        <w:rPr>
          <w:rFonts w:hint="cs"/>
          <w:rtl/>
        </w:rPr>
        <w:t xml:space="preserve">عامة </w:t>
      </w:r>
      <w:r w:rsidR="005A44CD" w:rsidRPr="00E53A3F">
        <w:rPr>
          <w:rtl/>
        </w:rPr>
        <w:t>والخاصة</w:t>
      </w:r>
      <w:r w:rsidR="005A44CD" w:rsidRPr="00E53A3F">
        <w:t>.</w:t>
      </w:r>
    </w:p>
    <w:p w:rsidR="00B879CF" w:rsidRDefault="008E599A" w:rsidP="008E599A">
      <w:pPr>
        <w:pStyle w:val="SingleTxt"/>
        <w:ind w:left="1930" w:hanging="663"/>
        <w:rPr>
          <w:rFonts w:hint="cs"/>
          <w:rtl/>
        </w:rPr>
      </w:pPr>
      <w:r>
        <w:rPr>
          <w:rFonts w:hint="cs"/>
          <w:rtl/>
        </w:rPr>
        <w:tab/>
      </w:r>
      <w:r>
        <w:rPr>
          <w:rFonts w:hint="cs"/>
          <w:rtl/>
        </w:rPr>
        <w:tab/>
      </w:r>
      <w:r w:rsidR="00DB7D3C">
        <w:rPr>
          <w:rFonts w:hint="cs"/>
          <w:rtl/>
        </w:rPr>
        <w:t xml:space="preserve">وتمثل </w:t>
      </w:r>
      <w:r w:rsidR="005A44CD" w:rsidRPr="00E53A3F">
        <w:rPr>
          <w:rtl/>
        </w:rPr>
        <w:t xml:space="preserve">المرأة على قدم المساواة </w:t>
      </w:r>
      <w:r w:rsidR="00DB7D3C">
        <w:rPr>
          <w:rFonts w:hint="cs"/>
          <w:rtl/>
        </w:rPr>
        <w:t xml:space="preserve">مع الرجل </w:t>
      </w:r>
      <w:r w:rsidR="005A44CD" w:rsidRPr="00E53A3F">
        <w:rPr>
          <w:rtl/>
        </w:rPr>
        <w:t>في كل المؤسسات الوطنية والإقليمية والمحلية.</w:t>
      </w:r>
    </w:p>
    <w:p w:rsidR="0021199C" w:rsidRDefault="008E599A" w:rsidP="00E14BE5">
      <w:pPr>
        <w:pStyle w:val="SingleTxt"/>
        <w:ind w:left="1930" w:hanging="663"/>
        <w:rPr>
          <w:rFonts w:hint="cs"/>
          <w:rtl/>
        </w:rPr>
      </w:pPr>
      <w:r>
        <w:rPr>
          <w:rFonts w:hint="cs"/>
          <w:rtl/>
        </w:rPr>
        <w:tab/>
      </w:r>
      <w:r>
        <w:rPr>
          <w:rFonts w:hint="cs"/>
          <w:rtl/>
        </w:rPr>
        <w:tab/>
      </w:r>
      <w:r w:rsidR="005A44CD" w:rsidRPr="00E53A3F">
        <w:rPr>
          <w:rtl/>
        </w:rPr>
        <w:t>و</w:t>
      </w:r>
      <w:r w:rsidR="00B879CF">
        <w:rPr>
          <w:rFonts w:hint="cs"/>
          <w:rtl/>
        </w:rPr>
        <w:t>ت</w:t>
      </w:r>
      <w:r w:rsidR="005A44CD" w:rsidRPr="00E53A3F">
        <w:rPr>
          <w:rtl/>
        </w:rPr>
        <w:t xml:space="preserve">ضمن الدولة </w:t>
      </w:r>
      <w:r w:rsidR="00B879CF">
        <w:rPr>
          <w:rFonts w:hint="cs"/>
          <w:rtl/>
        </w:rPr>
        <w:t xml:space="preserve">تطبيق </w:t>
      </w:r>
      <w:r w:rsidR="005A44CD" w:rsidRPr="00E53A3F">
        <w:rPr>
          <w:rtl/>
        </w:rPr>
        <w:t>جميع أشكال المساواة بين الرجل والمرأة في المؤسسات المذكورة</w:t>
      </w:r>
      <w:r w:rsidR="00E14BE5">
        <w:rPr>
          <w:rFonts w:hint="cs"/>
          <w:rtl/>
        </w:rPr>
        <w:t>”</w:t>
      </w:r>
      <w:r w:rsidR="0021199C">
        <w:rPr>
          <w:rFonts w:hint="cs"/>
          <w:rtl/>
        </w:rPr>
        <w:t>.</w:t>
      </w:r>
    </w:p>
    <w:p w:rsidR="005A44CD" w:rsidRPr="00E53A3F" w:rsidRDefault="008E599A" w:rsidP="008E599A">
      <w:pPr>
        <w:pStyle w:val="SingleTxt"/>
        <w:rPr>
          <w:rFonts w:hint="cs"/>
          <w:rtl/>
        </w:rPr>
      </w:pPr>
      <w:r>
        <w:rPr>
          <w:rFonts w:hint="cs"/>
          <w:rtl/>
        </w:rPr>
        <w:tab/>
      </w:r>
      <w:r w:rsidR="005A44CD" w:rsidRPr="00E53A3F">
        <w:rPr>
          <w:rtl/>
        </w:rPr>
        <w:t>و</w:t>
      </w:r>
      <w:r w:rsidR="0021199C">
        <w:rPr>
          <w:rFonts w:hint="cs"/>
          <w:rtl/>
        </w:rPr>
        <w:t xml:space="preserve">يحدد </w:t>
      </w:r>
      <w:r w:rsidR="005A44CD" w:rsidRPr="00E53A3F">
        <w:rPr>
          <w:rtl/>
        </w:rPr>
        <w:t xml:space="preserve">القانون </w:t>
      </w:r>
      <w:r w:rsidR="0021199C">
        <w:rPr>
          <w:rFonts w:hint="cs"/>
          <w:rtl/>
        </w:rPr>
        <w:t xml:space="preserve">طرق تفعيل </w:t>
      </w:r>
      <w:r w:rsidR="005A44CD" w:rsidRPr="00E53A3F">
        <w:rPr>
          <w:rtl/>
        </w:rPr>
        <w:t>هذه الحقوق</w:t>
      </w:r>
      <w:r w:rsidR="005A44CD" w:rsidRPr="00E53A3F">
        <w:t>.</w:t>
      </w:r>
      <w:r w:rsidR="005A44CD" w:rsidRPr="00E53A3F">
        <w:rPr>
          <w:rFonts w:hint="cs"/>
          <w:rtl/>
        </w:rPr>
        <w:t xml:space="preserve"> </w:t>
      </w:r>
    </w:p>
    <w:p w:rsidR="005A44CD" w:rsidRPr="00E53A3F" w:rsidRDefault="008E599A" w:rsidP="00E14BE5">
      <w:pPr>
        <w:pStyle w:val="SingleTxt"/>
        <w:rPr>
          <w:rFonts w:hint="cs"/>
          <w:rtl/>
        </w:rPr>
      </w:pPr>
      <w:r>
        <w:rPr>
          <w:rFonts w:hint="cs"/>
          <w:rtl/>
        </w:rPr>
        <w:tab/>
      </w:r>
      <w:r w:rsidR="005A44CD" w:rsidRPr="00E53A3F">
        <w:rPr>
          <w:rFonts w:hint="cs"/>
          <w:rtl/>
        </w:rPr>
        <w:t>وينص ال</w:t>
      </w:r>
      <w:r w:rsidR="0021199C">
        <w:rPr>
          <w:rFonts w:hint="cs"/>
          <w:rtl/>
        </w:rPr>
        <w:t xml:space="preserve">دستور </w:t>
      </w:r>
      <w:r w:rsidR="005A44CD" w:rsidRPr="00E53A3F">
        <w:rPr>
          <w:rFonts w:hint="cs"/>
          <w:rtl/>
        </w:rPr>
        <w:t xml:space="preserve">في المادة 15 منه على أن </w:t>
      </w:r>
      <w:r w:rsidR="00E14BE5">
        <w:rPr>
          <w:rFonts w:hint="eastAsia"/>
          <w:rtl/>
        </w:rPr>
        <w:t>“</w:t>
      </w:r>
      <w:r w:rsidR="005A44CD" w:rsidRPr="00E53A3F">
        <w:rPr>
          <w:rFonts w:hint="eastAsia"/>
          <w:rtl/>
        </w:rPr>
        <w:t>السلطات العامة تكفل القضاء على العنف الجنس</w:t>
      </w:r>
      <w:r w:rsidR="005A44CD" w:rsidRPr="00E53A3F">
        <w:rPr>
          <w:rFonts w:hint="cs"/>
          <w:rtl/>
        </w:rPr>
        <w:t>ي</w:t>
      </w:r>
      <w:r w:rsidR="005A44CD" w:rsidRPr="00E53A3F">
        <w:rPr>
          <w:rFonts w:hint="eastAsia"/>
          <w:rtl/>
        </w:rPr>
        <w:t>.</w:t>
      </w:r>
    </w:p>
    <w:p w:rsidR="005A44CD" w:rsidRPr="00E53A3F" w:rsidRDefault="008E599A" w:rsidP="008E599A">
      <w:pPr>
        <w:pStyle w:val="SingleTxt"/>
        <w:rPr>
          <w:rFonts w:hint="cs"/>
          <w:rtl/>
        </w:rPr>
      </w:pPr>
      <w:r>
        <w:rPr>
          <w:rFonts w:hint="cs"/>
          <w:rtl/>
        </w:rPr>
        <w:tab/>
      </w:r>
      <w:r w:rsidR="005A44CD" w:rsidRPr="00E53A3F">
        <w:rPr>
          <w:rFonts w:hint="cs"/>
          <w:rtl/>
        </w:rPr>
        <w:t>ومع عدم الإخلال بالمعاهدات والاتفاقات الدولية، يعتبر كل عنف جنسي مرتكب ضد أي شخص، بهدف زعزعة استقرار الأسرة وتفكيكها والقضاء على شعب بكامله</w:t>
      </w:r>
      <w:r w:rsidR="00D37DE6">
        <w:rPr>
          <w:rFonts w:hint="cs"/>
          <w:rtl/>
        </w:rPr>
        <w:t>،</w:t>
      </w:r>
      <w:r w:rsidR="005A44CD" w:rsidRPr="00E53A3F">
        <w:rPr>
          <w:rFonts w:hint="cs"/>
          <w:rtl/>
        </w:rPr>
        <w:t xml:space="preserve"> جريمة ضد الإنسانية يعاقب عليها القانون</w:t>
      </w:r>
      <w:r w:rsidR="00E14BE5">
        <w:rPr>
          <w:rFonts w:hint="cs"/>
          <w:rtl/>
        </w:rPr>
        <w:t>”</w:t>
      </w:r>
      <w:r w:rsidR="005A44CD" w:rsidRPr="00E53A3F">
        <w:rPr>
          <w:rFonts w:hint="cs"/>
          <w:rtl/>
        </w:rPr>
        <w:t>.</w:t>
      </w:r>
    </w:p>
    <w:p w:rsidR="005A44CD" w:rsidRPr="00E53A3F" w:rsidRDefault="008E599A" w:rsidP="008E599A">
      <w:pPr>
        <w:pStyle w:val="SingleTxt"/>
        <w:rPr>
          <w:rFonts w:hint="cs"/>
          <w:rtl/>
        </w:rPr>
      </w:pPr>
      <w:r>
        <w:rPr>
          <w:rFonts w:hint="cs"/>
          <w:rtl/>
        </w:rPr>
        <w:tab/>
      </w:r>
      <w:r w:rsidR="005A44CD" w:rsidRPr="00E53A3F">
        <w:rPr>
          <w:rFonts w:hint="cs"/>
          <w:rtl/>
        </w:rPr>
        <w:t xml:space="preserve">ووضعت الحكومة مشروع قانون بشأن تفعيل المساواة بين </w:t>
      </w:r>
      <w:r w:rsidR="00D37DE6">
        <w:rPr>
          <w:rFonts w:hint="cs"/>
          <w:rtl/>
        </w:rPr>
        <w:t>الرجل و</w:t>
      </w:r>
      <w:r w:rsidR="005A44CD" w:rsidRPr="00E53A3F">
        <w:rPr>
          <w:rFonts w:hint="cs"/>
          <w:rtl/>
        </w:rPr>
        <w:t>المرأة</w:t>
      </w:r>
      <w:r w:rsidR="00D37DE6">
        <w:rPr>
          <w:rFonts w:hint="cs"/>
          <w:rtl/>
        </w:rPr>
        <w:t>،</w:t>
      </w:r>
      <w:r w:rsidR="005A44CD" w:rsidRPr="00E53A3F">
        <w:rPr>
          <w:rFonts w:hint="cs"/>
          <w:rtl/>
        </w:rPr>
        <w:t xml:space="preserve"> وهو الآن قيد الاعتماد.</w:t>
      </w:r>
    </w:p>
    <w:p w:rsidR="005A44CD" w:rsidRPr="00E53A3F" w:rsidRDefault="008E599A" w:rsidP="008E599A">
      <w:pPr>
        <w:pStyle w:val="SingleTxt"/>
        <w:rPr>
          <w:rFonts w:hint="cs"/>
          <w:rtl/>
        </w:rPr>
      </w:pPr>
      <w:r>
        <w:rPr>
          <w:rFonts w:hint="cs"/>
          <w:rtl/>
        </w:rPr>
        <w:tab/>
      </w:r>
      <w:r w:rsidR="005A44CD" w:rsidRPr="00E53A3F">
        <w:rPr>
          <w:rFonts w:hint="cs"/>
          <w:rtl/>
        </w:rPr>
        <w:t>وفضلا عن ذلك، وضعت الحكومة</w:t>
      </w:r>
      <w:r w:rsidR="00D37DE6">
        <w:rPr>
          <w:rFonts w:hint="cs"/>
          <w:rtl/>
        </w:rPr>
        <w:t>،</w:t>
      </w:r>
      <w:r w:rsidR="005A44CD" w:rsidRPr="00E53A3F">
        <w:rPr>
          <w:rFonts w:hint="cs"/>
          <w:rtl/>
        </w:rPr>
        <w:t xml:space="preserve"> بالتعاون مع المجتمع المدني</w:t>
      </w:r>
      <w:r w:rsidR="00D37DE6">
        <w:rPr>
          <w:rFonts w:hint="cs"/>
          <w:rtl/>
        </w:rPr>
        <w:t>،</w:t>
      </w:r>
      <w:r w:rsidR="005A44CD" w:rsidRPr="00E53A3F">
        <w:rPr>
          <w:rFonts w:hint="cs"/>
          <w:rtl/>
        </w:rPr>
        <w:t xml:space="preserve"> وثيقة السياسة الجنسانية الوطنية من أجل إرساء بيئة مؤسسية اجتماعية وثقافية وقانونية واقتصادية ت</w:t>
      </w:r>
      <w:r w:rsidR="00D37DE6">
        <w:rPr>
          <w:rFonts w:hint="cs"/>
          <w:rtl/>
        </w:rPr>
        <w:t xml:space="preserve">عمل </w:t>
      </w:r>
      <w:r w:rsidR="005A44CD" w:rsidRPr="00E53A3F">
        <w:rPr>
          <w:rFonts w:hint="cs"/>
          <w:rtl/>
        </w:rPr>
        <w:t>على تحقيق المساواة بين الجنسين، وعلى حصول الرجال والنساء، وال</w:t>
      </w:r>
      <w:r w:rsidR="00D37DE6">
        <w:rPr>
          <w:rFonts w:hint="cs"/>
          <w:rtl/>
        </w:rPr>
        <w:t xml:space="preserve">بنين </w:t>
      </w:r>
      <w:r w:rsidR="005A44CD" w:rsidRPr="00E53A3F">
        <w:rPr>
          <w:rFonts w:hint="cs"/>
          <w:rtl/>
        </w:rPr>
        <w:t xml:space="preserve">والبنات على موارد المجتمع على قدم المساواة، وكفالة </w:t>
      </w:r>
      <w:r w:rsidR="0011445B">
        <w:rPr>
          <w:rFonts w:hint="cs"/>
          <w:rtl/>
        </w:rPr>
        <w:t xml:space="preserve">إدراج موضوع </w:t>
      </w:r>
      <w:r w:rsidR="005A44CD" w:rsidRPr="00E53A3F">
        <w:rPr>
          <w:rFonts w:hint="cs"/>
          <w:rtl/>
        </w:rPr>
        <w:t>التعميم الفعال للمساواة بين الجنسين في جميع مراحل الدراسات والبحوث التي تجرى بشأن الظروف الاقتصادية والاجتماعية للسكان</w:t>
      </w:r>
      <w:r w:rsidR="001654A0">
        <w:rPr>
          <w:rFonts w:hint="cs"/>
          <w:rtl/>
        </w:rPr>
        <w:t>،</w:t>
      </w:r>
      <w:r w:rsidR="005A44CD" w:rsidRPr="00E53A3F">
        <w:rPr>
          <w:rFonts w:hint="cs"/>
          <w:rtl/>
        </w:rPr>
        <w:t xml:space="preserve"> وتحليل السياسات والبرامج والمشاريع الخاصة بالتنمية والتخطيط لها وتنفيذها ومراقبة تنفيذها وتقييمها.</w:t>
      </w:r>
    </w:p>
    <w:p w:rsidR="005A44CD" w:rsidRPr="00E53A3F" w:rsidRDefault="008E599A" w:rsidP="00C04118">
      <w:pPr>
        <w:pStyle w:val="SingleTxt"/>
        <w:rPr>
          <w:rFonts w:hint="cs"/>
          <w:rtl/>
        </w:rPr>
      </w:pPr>
      <w:r>
        <w:rPr>
          <w:rFonts w:hint="cs"/>
          <w:rtl/>
        </w:rPr>
        <w:tab/>
      </w:r>
      <w:r w:rsidR="005A44CD" w:rsidRPr="00E53A3F">
        <w:rPr>
          <w:rFonts w:hint="cs"/>
          <w:rtl/>
        </w:rPr>
        <w:t xml:space="preserve">وبالإضافة إلى ذلك، </w:t>
      </w:r>
      <w:r w:rsidR="001654A0">
        <w:rPr>
          <w:rFonts w:hint="cs"/>
          <w:rtl/>
        </w:rPr>
        <w:t xml:space="preserve">انتهت </w:t>
      </w:r>
      <w:r w:rsidR="005A44CD" w:rsidRPr="00E53A3F">
        <w:rPr>
          <w:rFonts w:hint="cs"/>
          <w:rtl/>
        </w:rPr>
        <w:t xml:space="preserve">الحكومة </w:t>
      </w:r>
      <w:r w:rsidR="001654A0">
        <w:rPr>
          <w:rFonts w:hint="cs"/>
          <w:rtl/>
        </w:rPr>
        <w:t xml:space="preserve">مؤخرا من </w:t>
      </w:r>
      <w:r w:rsidR="005A44CD" w:rsidRPr="00E53A3F">
        <w:rPr>
          <w:rFonts w:hint="cs"/>
          <w:rtl/>
        </w:rPr>
        <w:t>وضع ا</w:t>
      </w:r>
      <w:r w:rsidR="001654A0">
        <w:rPr>
          <w:rFonts w:hint="cs"/>
          <w:rtl/>
        </w:rPr>
        <w:t>لا</w:t>
      </w:r>
      <w:r w:rsidR="005A44CD" w:rsidRPr="00E53A3F">
        <w:rPr>
          <w:rFonts w:hint="cs"/>
          <w:rtl/>
        </w:rPr>
        <w:t xml:space="preserve">ستراتيجية </w:t>
      </w:r>
      <w:r w:rsidR="001654A0">
        <w:rPr>
          <w:rFonts w:hint="cs"/>
          <w:rtl/>
        </w:rPr>
        <w:t>ال</w:t>
      </w:r>
      <w:r w:rsidR="005A44CD" w:rsidRPr="00E53A3F">
        <w:rPr>
          <w:rFonts w:hint="cs"/>
          <w:rtl/>
        </w:rPr>
        <w:t xml:space="preserve">وطنية لمكافحة العنف الجنسي </w:t>
      </w:r>
      <w:r w:rsidR="001654A0">
        <w:rPr>
          <w:rFonts w:hint="cs"/>
          <w:rtl/>
        </w:rPr>
        <w:t xml:space="preserve">التي </w:t>
      </w:r>
      <w:r w:rsidR="005A44CD" w:rsidRPr="00E53A3F">
        <w:rPr>
          <w:rFonts w:hint="cs"/>
          <w:rtl/>
        </w:rPr>
        <w:t xml:space="preserve">تهدف إلى مكافحة العنف المرتكب على أساس نوع الجنس والمساهمة في الحيلولة دون ارتكاب </w:t>
      </w:r>
      <w:r w:rsidR="001654A0">
        <w:rPr>
          <w:rFonts w:hint="cs"/>
          <w:rtl/>
        </w:rPr>
        <w:t xml:space="preserve">أعمال </w:t>
      </w:r>
      <w:r w:rsidR="005A44CD" w:rsidRPr="00E53A3F">
        <w:rPr>
          <w:rFonts w:hint="cs"/>
          <w:rtl/>
        </w:rPr>
        <w:t>العنف الجنسي والتقليل من إمكانية ارتكابه</w:t>
      </w:r>
      <w:r w:rsidR="001654A0">
        <w:rPr>
          <w:rFonts w:hint="cs"/>
          <w:rtl/>
        </w:rPr>
        <w:t>ا</w:t>
      </w:r>
      <w:r w:rsidR="005A44CD" w:rsidRPr="00E53A3F">
        <w:rPr>
          <w:rFonts w:hint="cs"/>
          <w:rtl/>
        </w:rPr>
        <w:t xml:space="preserve">، وكذلك إلى تحسين الرعاية الشاملة </w:t>
      </w:r>
      <w:r w:rsidR="00C04118">
        <w:rPr>
          <w:rFonts w:hint="cs"/>
          <w:rtl/>
        </w:rPr>
        <w:t xml:space="preserve">للناجين </w:t>
      </w:r>
      <w:r w:rsidR="003C79D3">
        <w:rPr>
          <w:rFonts w:hint="cs"/>
          <w:rtl/>
        </w:rPr>
        <w:t>من ا</w:t>
      </w:r>
      <w:r w:rsidR="005A44CD" w:rsidRPr="00E53A3F">
        <w:rPr>
          <w:rFonts w:hint="cs"/>
          <w:rtl/>
        </w:rPr>
        <w:t>لضحايا</w:t>
      </w:r>
      <w:r w:rsidR="003C79D3">
        <w:rPr>
          <w:rFonts w:hint="cs"/>
          <w:rtl/>
        </w:rPr>
        <w:t>،</w:t>
      </w:r>
      <w:r w:rsidR="005A44CD" w:rsidRPr="00E53A3F">
        <w:rPr>
          <w:rFonts w:hint="cs"/>
          <w:rtl/>
        </w:rPr>
        <w:t xml:space="preserve"> بما في ذلك إعادة تأهيل مرتكبي </w:t>
      </w:r>
      <w:r w:rsidR="001654A0">
        <w:rPr>
          <w:rFonts w:hint="cs"/>
          <w:rtl/>
        </w:rPr>
        <w:t xml:space="preserve">أعمال </w:t>
      </w:r>
      <w:r w:rsidR="005A44CD" w:rsidRPr="00E53A3F">
        <w:rPr>
          <w:rFonts w:hint="cs"/>
          <w:rtl/>
        </w:rPr>
        <w:t xml:space="preserve">العنف </w:t>
      </w:r>
      <w:r w:rsidR="001654A0">
        <w:rPr>
          <w:rFonts w:hint="cs"/>
          <w:rtl/>
        </w:rPr>
        <w:t xml:space="preserve">على </w:t>
      </w:r>
      <w:r w:rsidR="005A44CD" w:rsidRPr="00E53A3F">
        <w:rPr>
          <w:rFonts w:hint="cs"/>
          <w:rtl/>
        </w:rPr>
        <w:t>أساس نوع الجنس.</w:t>
      </w:r>
    </w:p>
    <w:p w:rsidR="005A44CD" w:rsidRPr="00383904" w:rsidRDefault="008E599A" w:rsidP="008E599A">
      <w:pPr>
        <w:pStyle w:val="SingleTxt"/>
        <w:rPr>
          <w:rFonts w:hint="cs"/>
          <w:rtl/>
        </w:rPr>
      </w:pPr>
      <w:r>
        <w:rPr>
          <w:rFonts w:hint="cs"/>
          <w:rtl/>
        </w:rPr>
        <w:tab/>
      </w:r>
      <w:r w:rsidR="005A44CD" w:rsidRPr="00383904">
        <w:rPr>
          <w:rFonts w:hint="cs"/>
          <w:rtl/>
        </w:rPr>
        <w:t>القانون رقم 06/018 المؤرخ 20 تموز/يوليه 2006 الذي عدل وكمل المرسوم المؤرخ 30 كانون الثاني/يناير 1940 المتعلق بالقانون الجنائي الكونغولي.</w:t>
      </w:r>
    </w:p>
    <w:p w:rsidR="005A44CD" w:rsidRPr="00E53A3F" w:rsidRDefault="00345585" w:rsidP="008E599A">
      <w:pPr>
        <w:pStyle w:val="SingleTxt"/>
        <w:rPr>
          <w:rFonts w:hint="cs"/>
          <w:rtl/>
        </w:rPr>
      </w:pPr>
      <w:r>
        <w:rPr>
          <w:rFonts w:hint="cs"/>
          <w:rtl/>
        </w:rPr>
        <w:tab/>
      </w:r>
      <w:r w:rsidR="005A44CD" w:rsidRPr="00E53A3F">
        <w:rPr>
          <w:rFonts w:hint="cs"/>
          <w:rtl/>
        </w:rPr>
        <w:t xml:space="preserve">يشدد هذا القانون العقوبة </w:t>
      </w:r>
      <w:r w:rsidR="00B6271E">
        <w:rPr>
          <w:rFonts w:hint="cs"/>
          <w:rtl/>
        </w:rPr>
        <w:t xml:space="preserve">نظرا لكون </w:t>
      </w:r>
      <w:r w:rsidR="005A44CD" w:rsidRPr="00E53A3F">
        <w:rPr>
          <w:rFonts w:hint="cs"/>
          <w:rtl/>
        </w:rPr>
        <w:t>أعمال العنف الجنسي قد ارتكبت كأداة حرب خلال النزاعات المسلحة في جمهورية الكونغو الديمقراطية.</w:t>
      </w:r>
    </w:p>
    <w:p w:rsidR="005A44CD" w:rsidRPr="00E53A3F" w:rsidRDefault="00345585" w:rsidP="008E599A">
      <w:pPr>
        <w:pStyle w:val="SingleTxt"/>
        <w:rPr>
          <w:rStyle w:val="apple-converted-space"/>
          <w:rFonts w:hint="cs"/>
          <w:color w:val="000000"/>
          <w:sz w:val="30"/>
          <w:rtl/>
        </w:rPr>
      </w:pPr>
      <w:r>
        <w:rPr>
          <w:rFonts w:hint="cs"/>
          <w:rtl/>
        </w:rPr>
        <w:tab/>
      </w:r>
      <w:r w:rsidR="005A44CD" w:rsidRPr="00E53A3F">
        <w:rPr>
          <w:rFonts w:hint="cs"/>
          <w:rtl/>
        </w:rPr>
        <w:t>و</w:t>
      </w:r>
      <w:r w:rsidR="00B6271E">
        <w:rPr>
          <w:rFonts w:hint="cs"/>
          <w:rtl/>
        </w:rPr>
        <w:t xml:space="preserve">ينص هذا القانون على </w:t>
      </w:r>
      <w:r w:rsidR="005A44CD" w:rsidRPr="00E53A3F">
        <w:rPr>
          <w:rtl/>
        </w:rPr>
        <w:t>المخالفات التي تمس كرامة المرأة</w:t>
      </w:r>
      <w:r w:rsidR="00B6271E">
        <w:rPr>
          <w:rStyle w:val="apple-converted-space"/>
          <w:rFonts w:hint="cs"/>
          <w:color w:val="000000"/>
          <w:sz w:val="30"/>
          <w:rtl/>
        </w:rPr>
        <w:t xml:space="preserve"> ويعاقب عليها.</w:t>
      </w:r>
    </w:p>
    <w:p w:rsidR="005A44CD" w:rsidRPr="00E53A3F" w:rsidRDefault="00345585" w:rsidP="008E599A">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فحتى ذلك الوقت، لم يكن القانون الجنائي الكونغولي يتضمن جميع المخالفات التي اعتبرها القانون الجنائي الدولي جرائم.</w:t>
      </w:r>
    </w:p>
    <w:p w:rsidR="005A44CD" w:rsidRPr="00E53A3F" w:rsidRDefault="00345585" w:rsidP="00345585">
      <w:pPr>
        <w:pStyle w:val="SingleTxt"/>
        <w:rPr>
          <w:rStyle w:val="apple-converted-space"/>
          <w:rFonts w:hint="cs"/>
          <w:color w:val="000000"/>
          <w:sz w:val="30"/>
          <w:rtl/>
        </w:rPr>
      </w:pPr>
      <w:r>
        <w:rPr>
          <w:rStyle w:val="apple-converted-space"/>
          <w:rFonts w:hint="cs"/>
          <w:color w:val="000000"/>
          <w:sz w:val="30"/>
          <w:rtl/>
        </w:rPr>
        <w:tab/>
      </w:r>
      <w:r w:rsidR="00B6271E">
        <w:rPr>
          <w:rStyle w:val="apple-converted-space"/>
          <w:rFonts w:hint="cs"/>
          <w:color w:val="000000"/>
          <w:sz w:val="30"/>
          <w:rtl/>
        </w:rPr>
        <w:t>و</w:t>
      </w:r>
      <w:r>
        <w:rPr>
          <w:rStyle w:val="apple-converted-space"/>
          <w:rFonts w:hint="cs"/>
          <w:color w:val="000000"/>
          <w:sz w:val="30"/>
          <w:rtl/>
        </w:rPr>
        <w:t xml:space="preserve">الشيء </w:t>
      </w:r>
      <w:r w:rsidR="005A44CD" w:rsidRPr="00E53A3F">
        <w:rPr>
          <w:rStyle w:val="apple-converted-space"/>
          <w:rFonts w:hint="cs"/>
          <w:color w:val="000000"/>
          <w:sz w:val="30"/>
          <w:rtl/>
        </w:rPr>
        <w:t xml:space="preserve">الهام </w:t>
      </w:r>
      <w:r w:rsidR="00B6271E">
        <w:rPr>
          <w:rStyle w:val="apple-converted-space"/>
          <w:rFonts w:hint="cs"/>
          <w:color w:val="000000"/>
          <w:sz w:val="30"/>
          <w:rtl/>
        </w:rPr>
        <w:t xml:space="preserve">الجديد </w:t>
      </w:r>
      <w:r w:rsidR="005A44CD" w:rsidRPr="00E53A3F">
        <w:rPr>
          <w:rStyle w:val="apple-converted-space"/>
          <w:rFonts w:hint="cs"/>
          <w:color w:val="000000"/>
          <w:sz w:val="30"/>
          <w:rtl/>
        </w:rPr>
        <w:t xml:space="preserve">الذي </w:t>
      </w:r>
      <w:r w:rsidR="00B6271E">
        <w:rPr>
          <w:rStyle w:val="apple-converted-space"/>
          <w:rFonts w:hint="cs"/>
          <w:color w:val="000000"/>
          <w:sz w:val="30"/>
          <w:rtl/>
        </w:rPr>
        <w:t xml:space="preserve">نجم عن </w:t>
      </w:r>
      <w:r w:rsidR="005A44CD" w:rsidRPr="00E53A3F">
        <w:rPr>
          <w:rStyle w:val="apple-converted-space"/>
          <w:rFonts w:hint="cs"/>
          <w:color w:val="000000"/>
          <w:sz w:val="30"/>
          <w:rtl/>
        </w:rPr>
        <w:t>تعديل القا</w:t>
      </w:r>
      <w:r w:rsidR="00516D02">
        <w:rPr>
          <w:rStyle w:val="apple-converted-space"/>
          <w:rFonts w:hint="cs"/>
          <w:color w:val="000000"/>
          <w:sz w:val="30"/>
          <w:rtl/>
        </w:rPr>
        <w:t xml:space="preserve">نون الجنائي الكونغولي هو إدراج الأحكام </w:t>
      </w:r>
      <w:r w:rsidR="005A44CD" w:rsidRPr="00E53A3F">
        <w:rPr>
          <w:rStyle w:val="apple-converted-space"/>
          <w:rFonts w:hint="cs"/>
          <w:color w:val="000000"/>
          <w:sz w:val="30"/>
          <w:rtl/>
        </w:rPr>
        <w:t xml:space="preserve">المتصلة بجرائم العنف الجنسي </w:t>
      </w:r>
      <w:r w:rsidR="00516D02">
        <w:rPr>
          <w:rStyle w:val="apple-converted-space"/>
          <w:rFonts w:hint="cs"/>
          <w:color w:val="000000"/>
          <w:sz w:val="30"/>
          <w:rtl/>
        </w:rPr>
        <w:t>الواردة في ا</w:t>
      </w:r>
      <w:r w:rsidR="005A44CD" w:rsidRPr="00E53A3F">
        <w:rPr>
          <w:rStyle w:val="apple-converted-space"/>
          <w:rFonts w:hint="cs"/>
          <w:color w:val="000000"/>
          <w:sz w:val="30"/>
          <w:rtl/>
        </w:rPr>
        <w:t>لقانون الإنساني الدولي في هذا القانون.</w:t>
      </w:r>
    </w:p>
    <w:p w:rsidR="005A44CD" w:rsidRPr="00E53A3F" w:rsidRDefault="00345585" w:rsidP="008E599A">
      <w:pPr>
        <w:pStyle w:val="SingleTxt"/>
        <w:rPr>
          <w:rFonts w:hint="cs"/>
          <w:rtl/>
        </w:rPr>
      </w:pPr>
      <w:r>
        <w:rPr>
          <w:rFonts w:hint="cs"/>
          <w:rtl/>
        </w:rPr>
        <w:tab/>
      </w:r>
      <w:r w:rsidR="005A44CD" w:rsidRPr="00E53A3F">
        <w:rPr>
          <w:rFonts w:hint="cs"/>
          <w:rtl/>
        </w:rPr>
        <w:t>وتقضي هذه الأحكام بحماية الأفراد الأكثر ضعفا و</w:t>
      </w:r>
      <w:r w:rsidR="00516D02">
        <w:rPr>
          <w:rFonts w:hint="cs"/>
          <w:rtl/>
        </w:rPr>
        <w:t xml:space="preserve">لا سيما </w:t>
      </w:r>
      <w:r w:rsidR="005A44CD" w:rsidRPr="00E53A3F">
        <w:rPr>
          <w:rFonts w:hint="cs"/>
          <w:rtl/>
        </w:rPr>
        <w:t>النساء والأطفال والرجال ضحايا جرائم العنف الجنسي.</w:t>
      </w:r>
    </w:p>
    <w:p w:rsidR="005A44CD" w:rsidRPr="00E53A3F" w:rsidRDefault="00345585" w:rsidP="008E599A">
      <w:pPr>
        <w:pStyle w:val="SingleTxt"/>
        <w:rPr>
          <w:rFonts w:hint="cs"/>
          <w:rtl/>
        </w:rPr>
      </w:pPr>
      <w:r>
        <w:rPr>
          <w:rFonts w:hint="cs"/>
          <w:rtl/>
        </w:rPr>
        <w:tab/>
      </w:r>
      <w:r w:rsidR="005A44CD" w:rsidRPr="00E53A3F">
        <w:rPr>
          <w:rFonts w:hint="cs"/>
          <w:rtl/>
        </w:rPr>
        <w:t>و</w:t>
      </w:r>
      <w:r w:rsidR="00516D02">
        <w:rPr>
          <w:rFonts w:hint="cs"/>
          <w:rtl/>
        </w:rPr>
        <w:t xml:space="preserve">تتصل </w:t>
      </w:r>
      <w:r w:rsidR="005A44CD" w:rsidRPr="00E53A3F">
        <w:rPr>
          <w:rFonts w:hint="cs"/>
          <w:rtl/>
        </w:rPr>
        <w:t xml:space="preserve">هذه التعديلات بشكل رئيسي </w:t>
      </w:r>
      <w:r w:rsidR="00516D02">
        <w:rPr>
          <w:rFonts w:hint="cs"/>
          <w:rtl/>
        </w:rPr>
        <w:t>ب</w:t>
      </w:r>
      <w:r w:rsidR="005A44CD" w:rsidRPr="00E53A3F">
        <w:rPr>
          <w:rFonts w:hint="cs"/>
          <w:rtl/>
        </w:rPr>
        <w:t>المواد المت</w:t>
      </w:r>
      <w:r w:rsidR="00516D02">
        <w:rPr>
          <w:rFonts w:hint="cs"/>
          <w:rtl/>
        </w:rPr>
        <w:t xml:space="preserve">علقة </w:t>
      </w:r>
      <w:r w:rsidR="005A44CD" w:rsidRPr="00E53A3F">
        <w:rPr>
          <w:rFonts w:hint="cs"/>
          <w:rtl/>
        </w:rPr>
        <w:t>بجرائم الاغتصاب وانتهاك العرض.</w:t>
      </w:r>
    </w:p>
    <w:p w:rsidR="005A44CD" w:rsidRPr="00E53A3F" w:rsidRDefault="00345585" w:rsidP="008E599A">
      <w:pPr>
        <w:pStyle w:val="SingleTxt"/>
        <w:rPr>
          <w:rFonts w:hint="cs"/>
          <w:rtl/>
        </w:rPr>
      </w:pPr>
      <w:r>
        <w:rPr>
          <w:rFonts w:hint="cs"/>
          <w:rtl/>
        </w:rPr>
        <w:tab/>
      </w:r>
      <w:r w:rsidR="005A44CD" w:rsidRPr="00E53A3F">
        <w:rPr>
          <w:rFonts w:hint="cs"/>
          <w:rtl/>
        </w:rPr>
        <w:t xml:space="preserve">وهذه المواد تكمل الأحكام </w:t>
      </w:r>
      <w:r w:rsidR="00516D02">
        <w:rPr>
          <w:rFonts w:hint="cs"/>
          <w:rtl/>
        </w:rPr>
        <w:t xml:space="preserve">السابقة </w:t>
      </w:r>
      <w:r w:rsidR="005A44CD" w:rsidRPr="00E53A3F">
        <w:rPr>
          <w:rFonts w:hint="cs"/>
          <w:rtl/>
        </w:rPr>
        <w:t>وتجرم أشكا</w:t>
      </w:r>
      <w:r w:rsidR="00516D02">
        <w:rPr>
          <w:rFonts w:hint="cs"/>
          <w:rtl/>
        </w:rPr>
        <w:t>لا</w:t>
      </w:r>
      <w:r w:rsidR="005A44CD" w:rsidRPr="00E53A3F">
        <w:rPr>
          <w:rFonts w:hint="cs"/>
          <w:rtl/>
        </w:rPr>
        <w:t xml:space="preserve"> مختلفة من العنف الجنسي لم تكن تعتبر جريمة في السابق بحسب القانون الجنائي وتكرس تعريفها وفقا للقوانين الدولية النافذة في هذا الشأن.</w:t>
      </w:r>
    </w:p>
    <w:p w:rsidR="005A44CD" w:rsidRPr="00FE7361" w:rsidRDefault="00345585" w:rsidP="008E599A">
      <w:pPr>
        <w:pStyle w:val="SingleTxt"/>
        <w:rPr>
          <w:rFonts w:hint="cs"/>
          <w:rtl/>
        </w:rPr>
      </w:pPr>
      <w:r>
        <w:rPr>
          <w:rFonts w:hint="cs"/>
          <w:rtl/>
        </w:rPr>
        <w:tab/>
      </w:r>
      <w:r w:rsidR="005A44CD" w:rsidRPr="00FE7361">
        <w:rPr>
          <w:rFonts w:hint="cs"/>
          <w:rtl/>
        </w:rPr>
        <w:t>القانون رقم 06/019 المؤرخ 20 تموز/يوليه 2006 الذي عدل وكمل المرسوم الصادر في 6 آب/أغسطس 1959 المتعلق بقانون الإجراءات الجنائية الكونغولي.</w:t>
      </w:r>
    </w:p>
    <w:p w:rsidR="005A44CD" w:rsidRPr="00E53A3F" w:rsidRDefault="00345585" w:rsidP="008E599A">
      <w:pPr>
        <w:pStyle w:val="SingleTxt"/>
        <w:rPr>
          <w:rFonts w:hint="cs"/>
          <w:rtl/>
        </w:rPr>
      </w:pPr>
      <w:r>
        <w:rPr>
          <w:rFonts w:hint="cs"/>
          <w:rtl/>
        </w:rPr>
        <w:tab/>
      </w:r>
      <w:r w:rsidR="005A44CD" w:rsidRPr="00E53A3F">
        <w:rPr>
          <w:rFonts w:hint="cs"/>
          <w:rtl/>
        </w:rPr>
        <w:t>ع</w:t>
      </w:r>
      <w:r w:rsidR="00A53C7F">
        <w:rPr>
          <w:rFonts w:hint="cs"/>
          <w:rtl/>
        </w:rPr>
        <w:t>ُ</w:t>
      </w:r>
      <w:r w:rsidR="005A44CD" w:rsidRPr="00E53A3F">
        <w:rPr>
          <w:rFonts w:hint="cs"/>
          <w:rtl/>
        </w:rPr>
        <w:t xml:space="preserve">دلت بعض أحكام قانون الإجراءات الجنائية وكملت من أجل كفالة السرعة في </w:t>
      </w:r>
      <w:r w:rsidR="00900257">
        <w:rPr>
          <w:rFonts w:hint="cs"/>
          <w:rtl/>
        </w:rPr>
        <w:t>منع ارتكاب هذه الجرائم</w:t>
      </w:r>
      <w:r w:rsidR="005A44CD" w:rsidRPr="00E53A3F">
        <w:rPr>
          <w:rFonts w:hint="cs"/>
          <w:rtl/>
        </w:rPr>
        <w:t>، وحماية كرامة الضحايا، وتأمين المساعدة القضائية لها.</w:t>
      </w:r>
    </w:p>
    <w:p w:rsidR="005A44CD" w:rsidRPr="00E53A3F" w:rsidRDefault="00345585" w:rsidP="008E599A">
      <w:pPr>
        <w:pStyle w:val="SingleTxt"/>
        <w:rPr>
          <w:rFonts w:hint="cs"/>
          <w:rtl/>
        </w:rPr>
      </w:pPr>
      <w:r>
        <w:rPr>
          <w:rFonts w:hint="cs"/>
          <w:rtl/>
        </w:rPr>
        <w:tab/>
      </w:r>
      <w:r w:rsidR="00900257">
        <w:rPr>
          <w:rFonts w:hint="cs"/>
          <w:rtl/>
        </w:rPr>
        <w:t>و</w:t>
      </w:r>
      <w:r w:rsidR="005A44CD" w:rsidRPr="00E53A3F">
        <w:rPr>
          <w:rtl/>
        </w:rPr>
        <w:t xml:space="preserve">القانون رقم 81-003 المؤرخ 17 تموز/يوليه 1981 </w:t>
      </w:r>
      <w:r w:rsidR="00900257">
        <w:rPr>
          <w:rFonts w:hint="cs"/>
          <w:rtl/>
        </w:rPr>
        <w:t>المتعلق ب</w:t>
      </w:r>
      <w:r w:rsidR="005A44CD" w:rsidRPr="00E53A3F">
        <w:rPr>
          <w:rtl/>
        </w:rPr>
        <w:t xml:space="preserve">موضوع الوضع القانوني لموظفي الخدمة المدنية العامة في الدولة يحدد، دون تمييز قائم على </w:t>
      </w:r>
      <w:r w:rsidR="00900257">
        <w:rPr>
          <w:rFonts w:hint="cs"/>
          <w:rtl/>
        </w:rPr>
        <w:t xml:space="preserve">نوع </w:t>
      </w:r>
      <w:r w:rsidR="005A44CD" w:rsidRPr="00E53A3F">
        <w:rPr>
          <w:rtl/>
        </w:rPr>
        <w:t>الجنس، ظروف التوظيف، والأجور، والترقية في الرتبة، وغير ذلك من المزايا الاجتماعية</w:t>
      </w:r>
      <w:r w:rsidR="00E14BE5">
        <w:rPr>
          <w:rFonts w:hint="cs"/>
          <w:rtl/>
        </w:rPr>
        <w:t>.</w:t>
      </w:r>
    </w:p>
    <w:p w:rsidR="005A44CD" w:rsidRPr="00E53A3F" w:rsidRDefault="00345585" w:rsidP="00E14BE5">
      <w:pPr>
        <w:pStyle w:val="SingleTxt"/>
        <w:rPr>
          <w:rFonts w:hint="cs"/>
          <w:rtl/>
        </w:rPr>
      </w:pPr>
      <w:r>
        <w:rPr>
          <w:rFonts w:hint="cs"/>
          <w:rtl/>
        </w:rPr>
        <w:tab/>
      </w:r>
      <w:r w:rsidR="00900257">
        <w:rPr>
          <w:rFonts w:hint="cs"/>
          <w:rtl/>
        </w:rPr>
        <w:t>و</w:t>
      </w:r>
      <w:r w:rsidR="005A44CD" w:rsidRPr="00E53A3F">
        <w:rPr>
          <w:rtl/>
        </w:rPr>
        <w:t>لا يتضمن القانون رقم 73-021 المؤرخ 20 تموز/يوليه 1973</w:t>
      </w:r>
      <w:r w:rsidR="00A53C7F">
        <w:rPr>
          <w:rFonts w:hint="cs"/>
          <w:rtl/>
        </w:rPr>
        <w:t>،</w:t>
      </w:r>
      <w:r w:rsidR="005A44CD" w:rsidRPr="00E53A3F">
        <w:rPr>
          <w:rtl/>
        </w:rPr>
        <w:t xml:space="preserve"> </w:t>
      </w:r>
      <w:r w:rsidR="00900257">
        <w:rPr>
          <w:rFonts w:hint="cs"/>
          <w:rtl/>
        </w:rPr>
        <w:t xml:space="preserve">على النحو الذي تم تعديله وإكماله، </w:t>
      </w:r>
      <w:r w:rsidR="005A44CD" w:rsidRPr="00E53A3F">
        <w:rPr>
          <w:rtl/>
        </w:rPr>
        <w:t>أي أحكام تمييزية فيما يتعلق بالنظام العام للأملاك، ونظام العقارات والأملاك غير المنقولة، ونظام التأمينات</w:t>
      </w:r>
      <w:r w:rsidR="00E14BE5">
        <w:rPr>
          <w:rFonts w:hint="cs"/>
          <w:rtl/>
        </w:rPr>
        <w:t>.</w:t>
      </w:r>
    </w:p>
    <w:p w:rsidR="005A44CD" w:rsidRPr="00E53A3F" w:rsidRDefault="00345585" w:rsidP="00E14BE5">
      <w:pPr>
        <w:pStyle w:val="SingleTxt"/>
        <w:rPr>
          <w:rFonts w:hint="cs"/>
          <w:rtl/>
        </w:rPr>
      </w:pPr>
      <w:r>
        <w:rPr>
          <w:rFonts w:hint="cs"/>
          <w:rtl/>
        </w:rPr>
        <w:tab/>
      </w:r>
      <w:r w:rsidR="005A44CD" w:rsidRPr="00E53A3F">
        <w:rPr>
          <w:rtl/>
        </w:rPr>
        <w:t>ويتمثل المبدأ الأساسي في أن الدولة تمتلك بصورة حصرية الأرض وما تحتها</w:t>
      </w:r>
      <w:r w:rsidR="005A44CD" w:rsidRPr="00E53A3F">
        <w:t>.</w:t>
      </w:r>
      <w:r w:rsidR="005A44CD" w:rsidRPr="00E53A3F">
        <w:rPr>
          <w:rFonts w:hint="cs"/>
          <w:rtl/>
        </w:rPr>
        <w:t xml:space="preserve"> </w:t>
      </w:r>
      <w:r w:rsidR="005A44CD" w:rsidRPr="00E53A3F">
        <w:rPr>
          <w:rtl/>
        </w:rPr>
        <w:t xml:space="preserve">ويستطيع الأفراد، دون تمييز من حيث </w:t>
      </w:r>
      <w:r w:rsidR="008E7C09">
        <w:rPr>
          <w:rFonts w:hint="cs"/>
          <w:rtl/>
        </w:rPr>
        <w:t xml:space="preserve">نوع </w:t>
      </w:r>
      <w:r w:rsidR="005A44CD" w:rsidRPr="00E53A3F">
        <w:rPr>
          <w:rtl/>
        </w:rPr>
        <w:t>الجنس وفي حدود القانون، الاستفادة من حق الامتيازات</w:t>
      </w:r>
      <w:r w:rsidR="00E14BE5">
        <w:rPr>
          <w:rFonts w:hint="cs"/>
          <w:rtl/>
        </w:rPr>
        <w:t>.</w:t>
      </w:r>
    </w:p>
    <w:p w:rsidR="005A44CD" w:rsidRPr="00E53A3F" w:rsidRDefault="00345585" w:rsidP="00E14BE5">
      <w:pPr>
        <w:pStyle w:val="SingleTxt"/>
        <w:rPr>
          <w:rFonts w:hint="cs"/>
          <w:rtl/>
        </w:rPr>
      </w:pPr>
      <w:r>
        <w:rPr>
          <w:rFonts w:hint="cs"/>
          <w:rtl/>
        </w:rPr>
        <w:tab/>
      </w:r>
      <w:r w:rsidR="005A44CD" w:rsidRPr="00E53A3F">
        <w:rPr>
          <w:rtl/>
        </w:rPr>
        <w:t>ولكن، من الناحية العملية</w:t>
      </w:r>
      <w:r w:rsidR="008E7C09">
        <w:rPr>
          <w:rFonts w:hint="cs"/>
          <w:rtl/>
        </w:rPr>
        <w:t>،</w:t>
      </w:r>
      <w:r w:rsidR="005A44CD" w:rsidRPr="00E53A3F">
        <w:rPr>
          <w:rtl/>
        </w:rPr>
        <w:t xml:space="preserve"> لم تستفد النساء من هذا الحق</w:t>
      </w:r>
      <w:r w:rsidR="008E7C09">
        <w:rPr>
          <w:rFonts w:hint="cs"/>
          <w:rtl/>
        </w:rPr>
        <w:t>،</w:t>
      </w:r>
      <w:r w:rsidR="005A44CD" w:rsidRPr="00E53A3F">
        <w:rPr>
          <w:rtl/>
        </w:rPr>
        <w:t xml:space="preserve"> أولا لعدم اطّلاعهن على الإجراءات</w:t>
      </w:r>
      <w:r w:rsidR="008E7C09">
        <w:rPr>
          <w:rFonts w:hint="cs"/>
          <w:rtl/>
        </w:rPr>
        <w:t>،</w:t>
      </w:r>
      <w:r w:rsidR="005A44CD" w:rsidRPr="00E53A3F">
        <w:rPr>
          <w:rtl/>
        </w:rPr>
        <w:t xml:space="preserve"> وثانيا </w:t>
      </w:r>
      <w:r w:rsidR="00A53C7F">
        <w:rPr>
          <w:rFonts w:hint="cs"/>
          <w:rtl/>
        </w:rPr>
        <w:t xml:space="preserve">لانخفاض </w:t>
      </w:r>
      <w:r w:rsidR="005A44CD" w:rsidRPr="00E53A3F">
        <w:rPr>
          <w:rtl/>
        </w:rPr>
        <w:t>دخلهن</w:t>
      </w:r>
      <w:r w:rsidR="00E14BE5">
        <w:rPr>
          <w:rFonts w:hint="cs"/>
          <w:rtl/>
        </w:rPr>
        <w:t>.</w:t>
      </w:r>
    </w:p>
    <w:p w:rsidR="005A44CD" w:rsidRPr="00E53A3F" w:rsidRDefault="00345585" w:rsidP="00E14BE5">
      <w:pPr>
        <w:pStyle w:val="SingleTxt"/>
        <w:rPr>
          <w:rFonts w:hint="cs"/>
          <w:rtl/>
        </w:rPr>
      </w:pPr>
      <w:r>
        <w:rPr>
          <w:rFonts w:hint="cs"/>
          <w:rtl/>
        </w:rPr>
        <w:tab/>
      </w:r>
      <w:r w:rsidR="005A44CD" w:rsidRPr="00E53A3F">
        <w:rPr>
          <w:rtl/>
        </w:rPr>
        <w:t>و</w:t>
      </w:r>
      <w:r w:rsidR="008E7C09">
        <w:rPr>
          <w:rFonts w:hint="cs"/>
          <w:rtl/>
        </w:rPr>
        <w:t xml:space="preserve">لا بد من </w:t>
      </w:r>
      <w:r w:rsidR="005A44CD" w:rsidRPr="00E53A3F">
        <w:rPr>
          <w:rtl/>
        </w:rPr>
        <w:t xml:space="preserve">الإشارة أيضا إلى القيود القانونية المفروضة على </w:t>
      </w:r>
      <w:r w:rsidR="008E7C09">
        <w:rPr>
          <w:rFonts w:hint="cs"/>
          <w:rtl/>
        </w:rPr>
        <w:t xml:space="preserve">الأهلية </w:t>
      </w:r>
      <w:r w:rsidR="005A44CD" w:rsidRPr="00E53A3F">
        <w:rPr>
          <w:rtl/>
        </w:rPr>
        <w:t>القانونية للمرأة المتزوجة. ففي موضوع العقارات، إذا أرادت المرأة المتزوجة أن تمارس حقها في الامتيازات على قطعة أرض، يتعين عليها أولا أن تحصل على موافقة الزوج</w:t>
      </w:r>
      <w:r w:rsidR="00E14BE5">
        <w:rPr>
          <w:rFonts w:hint="cs"/>
          <w:rtl/>
        </w:rPr>
        <w:t>.</w:t>
      </w:r>
    </w:p>
    <w:p w:rsidR="005A44CD" w:rsidRPr="00E53A3F" w:rsidRDefault="00345585" w:rsidP="00E14BE5">
      <w:pPr>
        <w:pStyle w:val="SingleTxt"/>
        <w:rPr>
          <w:rFonts w:hint="cs"/>
          <w:rtl/>
        </w:rPr>
      </w:pPr>
      <w:r>
        <w:rPr>
          <w:rFonts w:hint="cs"/>
          <w:rtl/>
        </w:rPr>
        <w:tab/>
      </w:r>
      <w:r w:rsidR="008E7C09">
        <w:rPr>
          <w:rFonts w:hint="cs"/>
          <w:rtl/>
        </w:rPr>
        <w:t>و</w:t>
      </w:r>
      <w:r w:rsidR="005A44CD" w:rsidRPr="00E53A3F">
        <w:rPr>
          <w:rtl/>
        </w:rPr>
        <w:t>القانون رقم 001/2001 المؤرخ 17 أيار/مايو 2001 والمتعلق بتنظيم و</w:t>
      </w:r>
      <w:r w:rsidR="008E7C09">
        <w:rPr>
          <w:rFonts w:hint="cs"/>
          <w:rtl/>
        </w:rPr>
        <w:t>طر</w:t>
      </w:r>
      <w:r w:rsidR="00A53C7F">
        <w:rPr>
          <w:rFonts w:hint="cs"/>
          <w:rtl/>
        </w:rPr>
        <w:t>ي</w:t>
      </w:r>
      <w:r w:rsidR="008E7C09">
        <w:rPr>
          <w:rFonts w:hint="cs"/>
          <w:rtl/>
        </w:rPr>
        <w:t xml:space="preserve">قة عمل </w:t>
      </w:r>
      <w:r w:rsidR="005A44CD" w:rsidRPr="00E53A3F">
        <w:rPr>
          <w:rtl/>
        </w:rPr>
        <w:t>الأحزاب ي</w:t>
      </w:r>
      <w:r w:rsidR="00FE7361">
        <w:rPr>
          <w:rFonts w:hint="cs"/>
          <w:rtl/>
        </w:rPr>
        <w:t xml:space="preserve">تماشى مع </w:t>
      </w:r>
      <w:r w:rsidR="005A44CD" w:rsidRPr="00E53A3F">
        <w:rPr>
          <w:rtl/>
        </w:rPr>
        <w:t>الدستور و</w:t>
      </w:r>
      <w:r w:rsidR="00FE7361">
        <w:rPr>
          <w:rFonts w:hint="cs"/>
          <w:rtl/>
        </w:rPr>
        <w:t xml:space="preserve">مع </w:t>
      </w:r>
      <w:r w:rsidR="005A44CD" w:rsidRPr="00E53A3F">
        <w:rPr>
          <w:rtl/>
        </w:rPr>
        <w:t>اتفاقية القضاء على جميع أشكال التمييز ضد المرأة</w:t>
      </w:r>
      <w:r w:rsidR="00E14BE5">
        <w:rPr>
          <w:rFonts w:hint="cs"/>
          <w:rtl/>
        </w:rPr>
        <w:t>.</w:t>
      </w:r>
    </w:p>
    <w:p w:rsidR="005A44CD" w:rsidRPr="00E53A3F" w:rsidRDefault="00345585" w:rsidP="00E14BE5">
      <w:pPr>
        <w:pStyle w:val="SingleTxt"/>
        <w:rPr>
          <w:rFonts w:hint="cs"/>
          <w:rtl/>
        </w:rPr>
      </w:pPr>
      <w:r>
        <w:rPr>
          <w:rFonts w:hint="cs"/>
          <w:rtl/>
        </w:rPr>
        <w:tab/>
      </w:r>
      <w:r w:rsidR="005A44CD" w:rsidRPr="00E53A3F">
        <w:rPr>
          <w:rFonts w:hint="cs"/>
          <w:rtl/>
        </w:rPr>
        <w:t>والقانون رقم 08/005 المؤرخ 10 حزيران/يونيه 2008 المتعلق بتمويل الأحزاب السياسية من الأموال الحكومية</w:t>
      </w:r>
      <w:r w:rsidR="00647175">
        <w:rPr>
          <w:rFonts w:hint="cs"/>
          <w:rtl/>
        </w:rPr>
        <w:t>،</w:t>
      </w:r>
      <w:r w:rsidR="005A44CD" w:rsidRPr="00E53A3F">
        <w:rPr>
          <w:rFonts w:hint="cs"/>
          <w:rtl/>
        </w:rPr>
        <w:t xml:space="preserve"> ينص في المادة 3 (6) منه على </w:t>
      </w:r>
      <w:r w:rsidR="00E14BE5">
        <w:rPr>
          <w:rFonts w:hint="eastAsia"/>
          <w:rtl/>
        </w:rPr>
        <w:t>“</w:t>
      </w:r>
      <w:r w:rsidR="005A44CD" w:rsidRPr="00E53A3F">
        <w:rPr>
          <w:rFonts w:hint="eastAsia"/>
          <w:rtl/>
        </w:rPr>
        <w:t xml:space="preserve">أن تراعي الأحزاب السياسية المساواة بين </w:t>
      </w:r>
      <w:r w:rsidR="00647175">
        <w:rPr>
          <w:rFonts w:hint="cs"/>
          <w:rtl/>
        </w:rPr>
        <w:t>الرجل و</w:t>
      </w:r>
      <w:r w:rsidR="005A44CD" w:rsidRPr="00E53A3F">
        <w:rPr>
          <w:rFonts w:hint="eastAsia"/>
          <w:rtl/>
        </w:rPr>
        <w:t>المرأة لدى وضع القوائم الانتخابية</w:t>
      </w:r>
      <w:r w:rsidR="00E14BE5">
        <w:rPr>
          <w:rFonts w:hint="cs"/>
          <w:rtl/>
        </w:rPr>
        <w:t>”</w:t>
      </w:r>
      <w:r w:rsidR="005A44CD" w:rsidRPr="00E53A3F">
        <w:rPr>
          <w:rFonts w:hint="cs"/>
          <w:rtl/>
        </w:rPr>
        <w:t>.</w:t>
      </w:r>
    </w:p>
    <w:p w:rsidR="005A44CD" w:rsidRPr="00E53A3F" w:rsidRDefault="00345585" w:rsidP="00F36981">
      <w:pPr>
        <w:pStyle w:val="SingleTxt"/>
        <w:spacing w:line="380" w:lineRule="exact"/>
        <w:rPr>
          <w:rFonts w:hint="cs"/>
          <w:rtl/>
        </w:rPr>
      </w:pPr>
      <w:r>
        <w:rPr>
          <w:rFonts w:hint="cs"/>
          <w:rtl/>
        </w:rPr>
        <w:tab/>
      </w:r>
      <w:r w:rsidR="005A44CD" w:rsidRPr="00E53A3F">
        <w:rPr>
          <w:rtl/>
        </w:rPr>
        <w:t xml:space="preserve">فبموجب </w:t>
      </w:r>
      <w:r w:rsidR="00647175">
        <w:rPr>
          <w:rFonts w:hint="cs"/>
          <w:rtl/>
        </w:rPr>
        <w:t xml:space="preserve">هذا </w:t>
      </w:r>
      <w:r w:rsidR="005A44CD" w:rsidRPr="00E53A3F">
        <w:rPr>
          <w:rtl/>
        </w:rPr>
        <w:t>القانون</w:t>
      </w:r>
      <w:r w:rsidR="00647175">
        <w:rPr>
          <w:rFonts w:hint="cs"/>
          <w:rtl/>
        </w:rPr>
        <w:t>،</w:t>
      </w:r>
      <w:r w:rsidR="005A44CD" w:rsidRPr="00E53A3F">
        <w:rPr>
          <w:rtl/>
        </w:rPr>
        <w:t xml:space="preserve"> </w:t>
      </w:r>
      <w:r w:rsidR="00F36981">
        <w:rPr>
          <w:rFonts w:hint="cs"/>
          <w:rtl/>
        </w:rPr>
        <w:t xml:space="preserve">يتعين على الأحزاب السياسية أن تحرص، </w:t>
      </w:r>
      <w:r w:rsidR="005A44CD" w:rsidRPr="00E53A3F">
        <w:rPr>
          <w:rtl/>
        </w:rPr>
        <w:t>عند إنشائها وتنظيم</w:t>
      </w:r>
      <w:r w:rsidR="00647175">
        <w:rPr>
          <w:rFonts w:hint="cs"/>
          <w:rtl/>
        </w:rPr>
        <w:t xml:space="preserve">ها وتحديد طريقة </w:t>
      </w:r>
      <w:r w:rsidR="005A44CD" w:rsidRPr="00E53A3F">
        <w:rPr>
          <w:rtl/>
        </w:rPr>
        <w:t>عملها</w:t>
      </w:r>
      <w:r w:rsidR="00F36981">
        <w:rPr>
          <w:rFonts w:hint="cs"/>
          <w:rtl/>
        </w:rPr>
        <w:t>،</w:t>
      </w:r>
      <w:r w:rsidR="005A44CD" w:rsidRPr="00E53A3F">
        <w:rPr>
          <w:rtl/>
        </w:rPr>
        <w:t xml:space="preserve"> </w:t>
      </w:r>
      <w:r w:rsidR="00647175">
        <w:rPr>
          <w:rFonts w:hint="cs"/>
          <w:rtl/>
        </w:rPr>
        <w:t xml:space="preserve">على عدم اعتماد </w:t>
      </w:r>
      <w:r w:rsidR="00A03D96">
        <w:rPr>
          <w:rFonts w:hint="cs"/>
          <w:rtl/>
        </w:rPr>
        <w:t xml:space="preserve">قواعد تمييزية على أساس </w:t>
      </w:r>
      <w:r w:rsidR="00E14BE5">
        <w:rPr>
          <w:rtl/>
        </w:rPr>
        <w:t>الانتماء الإثني أو</w:t>
      </w:r>
      <w:r w:rsidR="00E14BE5">
        <w:rPr>
          <w:rFonts w:hint="cs"/>
          <w:rtl/>
        </w:rPr>
        <w:t> </w:t>
      </w:r>
      <w:r w:rsidR="005A44CD" w:rsidRPr="00E53A3F">
        <w:rPr>
          <w:rtl/>
        </w:rPr>
        <w:t>الدين أو نوع الجنس أو اللغة</w:t>
      </w:r>
      <w:r w:rsidR="005A44CD" w:rsidRPr="00E53A3F">
        <w:rPr>
          <w:rFonts w:hint="cs"/>
          <w:rtl/>
        </w:rPr>
        <w:t xml:space="preserve"> أو غير ذلك.</w:t>
      </w:r>
    </w:p>
    <w:p w:rsidR="005A44CD" w:rsidRPr="00B9246B" w:rsidRDefault="00345585" w:rsidP="008E599A">
      <w:pPr>
        <w:pStyle w:val="SingleTxt"/>
        <w:rPr>
          <w:rFonts w:hint="cs"/>
          <w:w w:val="100"/>
          <w:rtl/>
        </w:rPr>
      </w:pPr>
      <w:r w:rsidRPr="00B9246B">
        <w:rPr>
          <w:rFonts w:hint="cs"/>
          <w:w w:val="100"/>
          <w:rtl/>
        </w:rPr>
        <w:tab/>
      </w:r>
      <w:r w:rsidR="005A44CD" w:rsidRPr="00B9246B">
        <w:rPr>
          <w:w w:val="100"/>
          <w:rtl/>
        </w:rPr>
        <w:t xml:space="preserve">والظروف </w:t>
      </w:r>
      <w:r w:rsidR="00A03D96" w:rsidRPr="00B9246B">
        <w:rPr>
          <w:rFonts w:hint="cs"/>
          <w:w w:val="100"/>
          <w:rtl/>
        </w:rPr>
        <w:t xml:space="preserve">الحالية </w:t>
      </w:r>
      <w:r w:rsidR="005A44CD" w:rsidRPr="00B9246B">
        <w:rPr>
          <w:w w:val="100"/>
          <w:rtl/>
        </w:rPr>
        <w:t xml:space="preserve">مؤاتية لبذل هذا المجهود لأن </w:t>
      </w:r>
      <w:r w:rsidR="00A03D96" w:rsidRPr="00B9246B">
        <w:rPr>
          <w:rFonts w:hint="cs"/>
          <w:w w:val="100"/>
          <w:rtl/>
        </w:rPr>
        <w:t xml:space="preserve">طريقة تفكير </w:t>
      </w:r>
      <w:r w:rsidR="005A44CD" w:rsidRPr="00B9246B">
        <w:rPr>
          <w:w w:val="100"/>
          <w:rtl/>
        </w:rPr>
        <w:t xml:space="preserve">السكان قد </w:t>
      </w:r>
      <w:r w:rsidR="00A03D96" w:rsidRPr="00B9246B">
        <w:rPr>
          <w:rFonts w:hint="cs"/>
          <w:w w:val="100"/>
          <w:rtl/>
        </w:rPr>
        <w:t xml:space="preserve">تغيرت </w:t>
      </w:r>
      <w:r w:rsidR="005A44CD" w:rsidRPr="00B9246B">
        <w:rPr>
          <w:w w:val="100"/>
          <w:rtl/>
        </w:rPr>
        <w:t xml:space="preserve">بصورة إيجابية. فالمرأة لم تعد </w:t>
      </w:r>
      <w:r w:rsidR="00BC0D73" w:rsidRPr="00B9246B">
        <w:rPr>
          <w:rFonts w:hint="cs"/>
          <w:w w:val="100"/>
          <w:rtl/>
        </w:rPr>
        <w:t xml:space="preserve">تحرم بصورة منهجية </w:t>
      </w:r>
      <w:r w:rsidR="005A44CD" w:rsidRPr="00B9246B">
        <w:rPr>
          <w:w w:val="100"/>
          <w:rtl/>
        </w:rPr>
        <w:t>من دخول الساحة السياسية إذا رغبت في ذلك</w:t>
      </w:r>
      <w:r w:rsidR="005A44CD" w:rsidRPr="00B9246B">
        <w:rPr>
          <w:rFonts w:hint="cs"/>
          <w:w w:val="100"/>
          <w:rtl/>
        </w:rPr>
        <w:t>.</w:t>
      </w:r>
    </w:p>
    <w:p w:rsidR="005A44CD" w:rsidRPr="00E53A3F" w:rsidRDefault="00345585" w:rsidP="008E599A">
      <w:pPr>
        <w:pStyle w:val="SingleTxt"/>
        <w:rPr>
          <w:rFonts w:hint="cs"/>
          <w:rtl/>
        </w:rPr>
      </w:pPr>
      <w:r>
        <w:rPr>
          <w:rFonts w:hint="cs"/>
          <w:rtl/>
        </w:rPr>
        <w:tab/>
      </w:r>
      <w:r w:rsidR="005A44CD" w:rsidRPr="00E53A3F">
        <w:rPr>
          <w:rFonts w:hint="cs"/>
          <w:rtl/>
        </w:rPr>
        <w:t xml:space="preserve">وقد قامت </w:t>
      </w:r>
      <w:r w:rsidR="00BC0D73">
        <w:rPr>
          <w:rFonts w:hint="cs"/>
          <w:rtl/>
        </w:rPr>
        <w:t xml:space="preserve">8 </w:t>
      </w:r>
      <w:r w:rsidR="005A44CD" w:rsidRPr="00E53A3F">
        <w:rPr>
          <w:rFonts w:hint="cs"/>
          <w:rtl/>
        </w:rPr>
        <w:t>نساء حتى الآن بإنشاء أحزاب سياسية ورئاستها.</w:t>
      </w:r>
    </w:p>
    <w:p w:rsidR="005A44CD" w:rsidRPr="00E53A3F" w:rsidRDefault="00345585" w:rsidP="00B9246B">
      <w:pPr>
        <w:pStyle w:val="SingleTxt"/>
        <w:rPr>
          <w:rFonts w:hint="cs"/>
          <w:shd w:val="clear" w:color="auto" w:fill="FFFFFF"/>
          <w:rtl/>
        </w:rPr>
      </w:pPr>
      <w:r>
        <w:rPr>
          <w:rFonts w:hint="cs"/>
          <w:rtl/>
        </w:rPr>
        <w:tab/>
      </w:r>
      <w:r w:rsidR="005A44CD" w:rsidRPr="00E53A3F">
        <w:rPr>
          <w:rFonts w:hint="cs"/>
          <w:rtl/>
        </w:rPr>
        <w:t xml:space="preserve">والقانون رقم 08/011 المؤرخ 14 تموز/يوليه 2008 المتعلق بحماية حقوق </w:t>
      </w:r>
      <w:r w:rsidR="005A44CD" w:rsidRPr="00E53A3F">
        <w:rPr>
          <w:shd w:val="clear" w:color="auto" w:fill="FFFFFF"/>
          <w:rtl/>
        </w:rPr>
        <w:t>الأشخاص المصاب</w:t>
      </w:r>
      <w:r w:rsidR="005A44CD" w:rsidRPr="00E53A3F">
        <w:rPr>
          <w:rFonts w:hint="cs"/>
          <w:shd w:val="clear" w:color="auto" w:fill="FFFFFF"/>
          <w:rtl/>
        </w:rPr>
        <w:t>ي</w:t>
      </w:r>
      <w:r w:rsidR="005A44CD" w:rsidRPr="00E53A3F">
        <w:rPr>
          <w:shd w:val="clear" w:color="auto" w:fill="FFFFFF"/>
          <w:rtl/>
        </w:rPr>
        <w:t>ن بفيروس نقص المناعة البشرية/متلازمة نقص المناعة المكتسب (الإيدز</w:t>
      </w:r>
      <w:r w:rsidR="005A44CD" w:rsidRPr="00E53A3F">
        <w:rPr>
          <w:rFonts w:hint="cs"/>
          <w:shd w:val="clear" w:color="auto" w:fill="FFFFFF"/>
          <w:rtl/>
        </w:rPr>
        <w:t>) والأشخاص المتضررين منه يشدد على ما يلي:</w:t>
      </w:r>
    </w:p>
    <w:p w:rsidR="005A44CD" w:rsidRPr="00E53A3F" w:rsidRDefault="00345585" w:rsidP="00C623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sidR="005A44CD" w:rsidRPr="00E53A3F">
        <w:rPr>
          <w:rFonts w:hint="cs"/>
          <w:rtl/>
        </w:rPr>
        <w:tab/>
        <w:t xml:space="preserve">تستفيد المرأة المصابة بالإيدز من جميع الترتيبات التي وضعتها الدولة في إطار السياسة الوطنية </w:t>
      </w:r>
      <w:r w:rsidR="00BC0D73">
        <w:rPr>
          <w:rFonts w:hint="cs"/>
          <w:rtl/>
        </w:rPr>
        <w:t>ل</w:t>
      </w:r>
      <w:r w:rsidR="005A44CD" w:rsidRPr="00E53A3F">
        <w:rPr>
          <w:rFonts w:hint="cs"/>
          <w:rtl/>
        </w:rPr>
        <w:t>لصحة الإنجابية؛</w:t>
      </w:r>
    </w:p>
    <w:p w:rsidR="005A44CD" w:rsidRPr="00E53A3F" w:rsidRDefault="00345585" w:rsidP="0034558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ascii="Bitstream Cyberbit" w:hAnsi="Bitstream Cyberbit" w:hint="cs"/>
          <w:shd w:val="clear" w:color="auto" w:fill="FFFFFF"/>
          <w:rtl/>
        </w:rPr>
      </w:pPr>
      <w:r>
        <w:rPr>
          <w:rFonts w:hint="cs"/>
          <w:rtl/>
        </w:rPr>
        <w:tab/>
        <w:t>•</w:t>
      </w:r>
      <w:r w:rsidR="005A44CD" w:rsidRPr="00E53A3F">
        <w:rPr>
          <w:rFonts w:hint="cs"/>
          <w:rtl/>
        </w:rPr>
        <w:tab/>
        <w:t xml:space="preserve">الحماية من انتقال </w:t>
      </w:r>
      <w:r w:rsidR="005A44CD" w:rsidRPr="00E53A3F">
        <w:rPr>
          <w:rFonts w:ascii="Bitstream Cyberbit" w:hAnsi="Bitstream Cyberbit"/>
          <w:shd w:val="clear" w:color="auto" w:fill="FFFFFF"/>
          <w:rtl/>
        </w:rPr>
        <w:t>الإيدز</w:t>
      </w:r>
      <w:r w:rsidR="005A44CD" w:rsidRPr="00E53A3F">
        <w:rPr>
          <w:rFonts w:ascii="Bitstream Cyberbit" w:hAnsi="Bitstream Cyberbit" w:hint="cs"/>
          <w:shd w:val="clear" w:color="auto" w:fill="FFFFFF"/>
          <w:rtl/>
        </w:rPr>
        <w:t xml:space="preserve"> من الأم إلى الطفل.</w:t>
      </w:r>
    </w:p>
    <w:p w:rsidR="007F24A7" w:rsidRDefault="00345585" w:rsidP="00B9246B">
      <w:pPr>
        <w:pStyle w:val="SingleTxt"/>
      </w:pPr>
      <w:r>
        <w:rPr>
          <w:rFonts w:ascii="Bitstream Cyberbit" w:hAnsi="Bitstream Cyberbit" w:hint="cs"/>
          <w:shd w:val="clear" w:color="auto" w:fill="FFFFFF"/>
          <w:rtl/>
        </w:rPr>
        <w:tab/>
      </w:r>
      <w:r w:rsidR="00BC0D73">
        <w:rPr>
          <w:rFonts w:ascii="Bitstream Cyberbit" w:hAnsi="Bitstream Cyberbit" w:hint="cs"/>
          <w:shd w:val="clear" w:color="auto" w:fill="FFFFFF"/>
          <w:rtl/>
        </w:rPr>
        <w:t>و</w:t>
      </w:r>
      <w:r w:rsidR="005A44CD" w:rsidRPr="00E53A3F">
        <w:rPr>
          <w:rFonts w:ascii="Bitstream Cyberbit" w:hAnsi="Bitstream Cyberbit" w:hint="cs"/>
          <w:shd w:val="clear" w:color="auto" w:fill="FFFFFF"/>
          <w:rtl/>
        </w:rPr>
        <w:t>القانون رقم 09/001 المؤرخ 10 كانون الثاني/يناير 2009 المتعلق بحماية الطفل</w:t>
      </w:r>
      <w:r w:rsidR="005A44CD" w:rsidRPr="00E53A3F">
        <w:rPr>
          <w:rtl/>
        </w:rPr>
        <w:t xml:space="preserve">، </w:t>
      </w:r>
      <w:r w:rsidR="00BC0D73">
        <w:rPr>
          <w:rFonts w:hint="cs"/>
          <w:rtl/>
        </w:rPr>
        <w:t>ع</w:t>
      </w:r>
      <w:r w:rsidR="005A44CD" w:rsidRPr="00E53A3F">
        <w:rPr>
          <w:rtl/>
        </w:rPr>
        <w:t>رَّف الطفل بأنه الشخص الذي يقل عمره عن 18 عام</w:t>
      </w:r>
      <w:r w:rsidR="005A44CD" w:rsidRPr="00E53A3F">
        <w:rPr>
          <w:rFonts w:hint="cs"/>
          <w:rtl/>
        </w:rPr>
        <w:t>ا</w:t>
      </w:r>
      <w:r w:rsidR="00A974CE">
        <w:rPr>
          <w:rFonts w:hint="cs"/>
          <w:rtl/>
        </w:rPr>
        <w:t xml:space="preserve">، ورفع </w:t>
      </w:r>
      <w:r w:rsidR="005A44CD" w:rsidRPr="00E53A3F">
        <w:rPr>
          <w:rFonts w:hint="cs"/>
          <w:rtl/>
        </w:rPr>
        <w:t>سن الزواج من 14 عاما إلى 18 عاما بالنسبة للفتيات.</w:t>
      </w:r>
    </w:p>
    <w:p w:rsidR="00345585" w:rsidRPr="00345585" w:rsidRDefault="00345585" w:rsidP="00345585">
      <w:pPr>
        <w:pStyle w:val="SingleTxt"/>
        <w:spacing w:after="0" w:line="120" w:lineRule="exact"/>
        <w:rPr>
          <w:rFonts w:hint="cs"/>
          <w:sz w:val="10"/>
          <w:rtl/>
        </w:rPr>
      </w:pPr>
    </w:p>
    <w:p w:rsidR="005A44CD" w:rsidRPr="007F24A7" w:rsidRDefault="00383904" w:rsidP="0034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A974CE">
        <w:rPr>
          <w:rFonts w:hint="cs"/>
          <w:rtl/>
        </w:rPr>
        <w:t>ثانيا -</w:t>
      </w:r>
      <w:r w:rsidR="005A44CD" w:rsidRPr="007F24A7">
        <w:rPr>
          <w:rFonts w:hint="cs"/>
          <w:rtl/>
        </w:rPr>
        <w:tab/>
        <w:t xml:space="preserve">الإجراءات والتدابير المتخذة بشأن تطبيق </w:t>
      </w:r>
      <w:r w:rsidR="005A44CD" w:rsidRPr="007F24A7">
        <w:rPr>
          <w:rtl/>
        </w:rPr>
        <w:t>اتفاقية القضاء على جميع أشكال التمييز ضد المرأة</w:t>
      </w:r>
      <w:r w:rsidR="005A44CD" w:rsidRPr="007F24A7">
        <w:t> </w:t>
      </w:r>
    </w:p>
    <w:p w:rsidR="005A44CD" w:rsidRDefault="00345585" w:rsidP="00E14BE5">
      <w:pPr>
        <w:pStyle w:val="SingleTxt"/>
      </w:pPr>
      <w:r>
        <w:rPr>
          <w:rFonts w:hint="cs"/>
          <w:rtl/>
        </w:rPr>
        <w:tab/>
      </w:r>
      <w:r w:rsidR="005A44CD" w:rsidRPr="00E53A3F">
        <w:rPr>
          <w:rtl/>
        </w:rPr>
        <w:t>يستعرض هذا ا</w:t>
      </w:r>
      <w:r w:rsidR="005A44CD" w:rsidRPr="00E53A3F">
        <w:rPr>
          <w:rFonts w:hint="cs"/>
          <w:rtl/>
        </w:rPr>
        <w:t xml:space="preserve">لجزء </w:t>
      </w:r>
      <w:r w:rsidR="005A44CD" w:rsidRPr="00E53A3F">
        <w:rPr>
          <w:rtl/>
        </w:rPr>
        <w:t>مختلف التدابير المتخذة لتحسين وضع المرأة في مجا</w:t>
      </w:r>
      <w:r w:rsidR="00A974CE">
        <w:rPr>
          <w:rFonts w:hint="cs"/>
          <w:rtl/>
        </w:rPr>
        <w:t>لات</w:t>
      </w:r>
      <w:r w:rsidR="005A44CD" w:rsidRPr="00E53A3F">
        <w:rPr>
          <w:rtl/>
        </w:rPr>
        <w:t xml:space="preserve"> العمل، والحياة العائلية، والصحة، والتعليم، </w:t>
      </w:r>
      <w:r w:rsidR="00A974CE">
        <w:rPr>
          <w:rFonts w:hint="cs"/>
          <w:rtl/>
        </w:rPr>
        <w:t xml:space="preserve">فضلا عن </w:t>
      </w:r>
      <w:r w:rsidR="005A44CD" w:rsidRPr="00E53A3F">
        <w:rPr>
          <w:rtl/>
        </w:rPr>
        <w:t>شغل المناصب</w:t>
      </w:r>
      <w:r w:rsidR="00E14BE5">
        <w:rPr>
          <w:rtl/>
        </w:rPr>
        <w:t xml:space="preserve"> في الخدمة المدنية وعلى الصعيد</w:t>
      </w:r>
      <w:r w:rsidR="00E14BE5">
        <w:rPr>
          <w:rFonts w:hint="cs"/>
          <w:rtl/>
        </w:rPr>
        <w:t> </w:t>
      </w:r>
      <w:r w:rsidR="005A44CD" w:rsidRPr="00E53A3F">
        <w:rPr>
          <w:rtl/>
        </w:rPr>
        <w:t>الدولي</w:t>
      </w:r>
      <w:r w:rsidR="00E14BE5">
        <w:rPr>
          <w:rFonts w:hint="cs"/>
          <w:rtl/>
        </w:rPr>
        <w:t>.</w:t>
      </w:r>
    </w:p>
    <w:p w:rsidR="005A44CD" w:rsidRPr="00DB69C7" w:rsidRDefault="00157FD1" w:rsidP="000436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240" w:lineRule="auto"/>
        <w:ind w:left="1267" w:right="1267" w:hanging="1267"/>
        <w:jc w:val="lowKashida"/>
        <w:rPr>
          <w:rFonts w:hint="cs"/>
          <w:rtl/>
        </w:rPr>
      </w:pPr>
      <w:r>
        <w:rPr>
          <w:rFonts w:hint="cs"/>
          <w:rtl/>
        </w:rPr>
        <w:tab/>
      </w:r>
      <w:r>
        <w:rPr>
          <w:rFonts w:hint="cs"/>
          <w:rtl/>
        </w:rPr>
        <w:tab/>
      </w:r>
      <w:r w:rsidR="005A44CD" w:rsidRPr="00E53A3F">
        <w:rPr>
          <w:rFonts w:hint="cs"/>
          <w:rtl/>
        </w:rPr>
        <w:t>المادة 4</w:t>
      </w:r>
    </w:p>
    <w:p w:rsidR="005A44CD" w:rsidRPr="00345585" w:rsidRDefault="00345585" w:rsidP="00B9246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Fonts w:hint="cs"/>
          <w:i/>
          <w:iCs/>
          <w:rtl/>
        </w:rPr>
      </w:pPr>
      <w:r>
        <w:rPr>
          <w:rFonts w:hint="cs"/>
          <w:rtl/>
        </w:rPr>
        <w:tab/>
      </w:r>
      <w:r>
        <w:rPr>
          <w:rFonts w:hint="cs"/>
          <w:rtl/>
        </w:rPr>
        <w:tab/>
      </w:r>
      <w:r w:rsidR="005A44CD" w:rsidRPr="00345585">
        <w:rPr>
          <w:i/>
          <w:iCs/>
          <w:rtl/>
        </w:rPr>
        <w:t>لا يعتبر اتخاذ الدول الأطراف 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r w:rsidR="005A44CD" w:rsidRPr="00345585">
        <w:rPr>
          <w:i/>
          <w:iCs/>
        </w:rPr>
        <w:t>.</w:t>
      </w:r>
    </w:p>
    <w:p w:rsidR="005A44CD" w:rsidRPr="00345585" w:rsidRDefault="005A44CD" w:rsidP="00345585">
      <w:pPr>
        <w:pStyle w:val="SingleTxt"/>
        <w:rPr>
          <w:rFonts w:hint="cs"/>
          <w:b/>
          <w:bCs/>
          <w:i/>
          <w:iCs/>
          <w:rtl/>
        </w:rPr>
      </w:pPr>
      <w:r w:rsidRPr="00345585">
        <w:rPr>
          <w:b/>
          <w:bCs/>
          <w:i/>
          <w:iCs/>
          <w:rtl/>
        </w:rPr>
        <w:t>لا يعتبر اتخاذ الدول الأطراف تدابير خاصة تستهدف حماية الأمومة، بما في ذلك تلك التدابير الواردة في هذه الاتفاقية، إجراءً تمييزياً</w:t>
      </w:r>
      <w:r w:rsidRPr="00345585">
        <w:rPr>
          <w:rFonts w:hint="cs"/>
          <w:b/>
          <w:bCs/>
          <w:i/>
          <w:iCs/>
          <w:rtl/>
        </w:rPr>
        <w:t>.</w:t>
      </w:r>
    </w:p>
    <w:p w:rsidR="005A44CD" w:rsidRPr="00E53A3F" w:rsidRDefault="00345585" w:rsidP="00345585">
      <w:pPr>
        <w:pStyle w:val="SingleTxt"/>
        <w:rPr>
          <w:rFonts w:hint="cs"/>
          <w:rtl/>
        </w:rPr>
      </w:pPr>
      <w:r>
        <w:rPr>
          <w:rFonts w:hint="cs"/>
          <w:rtl/>
        </w:rPr>
        <w:tab/>
      </w:r>
      <w:r w:rsidR="005A44CD" w:rsidRPr="00E53A3F">
        <w:rPr>
          <w:rFonts w:hint="cs"/>
          <w:rtl/>
        </w:rPr>
        <w:t xml:space="preserve">يتضمن قانون الأسرة الكونغولي لعام 1987 بصفة عامة أحكاما لصالح المرأة. ولكن </w:t>
      </w:r>
      <w:r w:rsidR="000169D4">
        <w:rPr>
          <w:rFonts w:hint="cs"/>
          <w:rtl/>
        </w:rPr>
        <w:t xml:space="preserve">يجري حاليا تنقيح بعض </w:t>
      </w:r>
      <w:r w:rsidR="005A44CD" w:rsidRPr="00E53A3F">
        <w:rPr>
          <w:rFonts w:hint="cs"/>
          <w:rtl/>
        </w:rPr>
        <w:t>هذه الأحكام لمواءمتها مع مختلف الصكوك القانونية الدولية التي صدقت عليها جمهورية الكونغو الديمقراطية.</w:t>
      </w:r>
    </w:p>
    <w:p w:rsidR="005A44CD" w:rsidRPr="00E53A3F" w:rsidRDefault="00345585" w:rsidP="00F36981">
      <w:pPr>
        <w:pStyle w:val="SingleTxt"/>
        <w:rPr>
          <w:rFonts w:hint="cs"/>
          <w:rtl/>
        </w:rPr>
      </w:pPr>
      <w:r>
        <w:rPr>
          <w:rFonts w:hint="cs"/>
          <w:rtl/>
        </w:rPr>
        <w:tab/>
      </w:r>
      <w:r w:rsidR="00F36981">
        <w:rPr>
          <w:rFonts w:hint="cs"/>
          <w:rtl/>
        </w:rPr>
        <w:t>و</w:t>
      </w:r>
      <w:r w:rsidR="0023219D">
        <w:rPr>
          <w:rFonts w:hint="cs"/>
          <w:rtl/>
        </w:rPr>
        <w:t xml:space="preserve">القانون </w:t>
      </w:r>
      <w:r w:rsidR="005A44CD" w:rsidRPr="00E53A3F">
        <w:rPr>
          <w:rFonts w:hint="cs"/>
          <w:rtl/>
        </w:rPr>
        <w:t>رقم 06/018 المؤرخ 20 تموز/يوليه 2006 الذي عدل وكم</w:t>
      </w:r>
      <w:r w:rsidR="0023219D">
        <w:rPr>
          <w:rFonts w:hint="cs"/>
          <w:rtl/>
        </w:rPr>
        <w:t>ّ</w:t>
      </w:r>
      <w:r w:rsidR="005A44CD" w:rsidRPr="00E53A3F">
        <w:rPr>
          <w:rFonts w:hint="cs"/>
          <w:rtl/>
        </w:rPr>
        <w:t>ل المرسوم المؤرخ 30 حزيران/يونيه 1940 المتعلق بالقانون الجنائي الكونغولي، و</w:t>
      </w:r>
      <w:r w:rsidR="0023219D">
        <w:rPr>
          <w:rFonts w:hint="cs"/>
          <w:rtl/>
        </w:rPr>
        <w:t xml:space="preserve">القانون </w:t>
      </w:r>
      <w:r w:rsidR="005A44CD" w:rsidRPr="00E53A3F">
        <w:rPr>
          <w:rFonts w:hint="cs"/>
          <w:rtl/>
        </w:rPr>
        <w:t>رقم 06/019 المؤرخ 20 تموز/يوليه 2006 الذي عدل وكم</w:t>
      </w:r>
      <w:r w:rsidR="0023219D">
        <w:rPr>
          <w:rFonts w:hint="cs"/>
          <w:rtl/>
        </w:rPr>
        <w:t>ّ</w:t>
      </w:r>
      <w:r w:rsidR="005A44CD" w:rsidRPr="00E53A3F">
        <w:rPr>
          <w:rFonts w:hint="cs"/>
          <w:rtl/>
        </w:rPr>
        <w:t>ل المرسوم المؤرخ 6 آب/أغسطس 1959 المتعلق بالقانون الجنائي الكونغولي والإجراءات الجنائية الكونغولية، المتعلق</w:t>
      </w:r>
      <w:r w:rsidR="00F36981">
        <w:rPr>
          <w:rFonts w:hint="cs"/>
          <w:rtl/>
        </w:rPr>
        <w:t xml:space="preserve">ان كلاهما </w:t>
      </w:r>
      <w:r w:rsidR="005A44CD" w:rsidRPr="00E53A3F">
        <w:rPr>
          <w:rFonts w:hint="cs"/>
          <w:rtl/>
        </w:rPr>
        <w:t>بالعنف الجنسي، يحميان المرأة.</w:t>
      </w:r>
    </w:p>
    <w:p w:rsidR="005A44CD" w:rsidRPr="00E53A3F" w:rsidRDefault="00345585" w:rsidP="00F36981">
      <w:pPr>
        <w:pStyle w:val="SingleTxt"/>
        <w:rPr>
          <w:rFonts w:hint="cs"/>
          <w:rtl/>
        </w:rPr>
      </w:pPr>
      <w:r>
        <w:rPr>
          <w:rFonts w:hint="cs"/>
          <w:rtl/>
        </w:rPr>
        <w:tab/>
      </w:r>
      <w:r w:rsidR="005A44CD" w:rsidRPr="00E53A3F">
        <w:rPr>
          <w:rFonts w:hint="cs"/>
          <w:rtl/>
        </w:rPr>
        <w:t>وس</w:t>
      </w:r>
      <w:r w:rsidR="007B38B7">
        <w:rPr>
          <w:rFonts w:hint="cs"/>
          <w:rtl/>
        </w:rPr>
        <w:t>ُ</w:t>
      </w:r>
      <w:r w:rsidR="005A44CD" w:rsidRPr="00E53A3F">
        <w:rPr>
          <w:rFonts w:hint="cs"/>
          <w:rtl/>
        </w:rPr>
        <w:t>ن</w:t>
      </w:r>
      <w:r w:rsidR="007B38B7">
        <w:rPr>
          <w:rFonts w:hint="cs"/>
          <w:rtl/>
        </w:rPr>
        <w:t>ّ</w:t>
      </w:r>
      <w:r w:rsidR="005A44CD" w:rsidRPr="00E53A3F">
        <w:rPr>
          <w:rFonts w:hint="cs"/>
          <w:rtl/>
        </w:rPr>
        <w:t xml:space="preserve"> قانون جديد </w:t>
      </w:r>
      <w:r w:rsidR="007B38B7">
        <w:rPr>
          <w:rFonts w:hint="cs"/>
          <w:rtl/>
        </w:rPr>
        <w:t>يحمل ال</w:t>
      </w:r>
      <w:r w:rsidR="005A44CD" w:rsidRPr="00E53A3F">
        <w:rPr>
          <w:rFonts w:hint="cs"/>
          <w:rtl/>
        </w:rPr>
        <w:t xml:space="preserve">رقم 09/001 بتاريخ 10 كانون الثاني/يناير 2009 </w:t>
      </w:r>
      <w:r w:rsidR="007B38B7">
        <w:rPr>
          <w:rFonts w:hint="cs"/>
          <w:rtl/>
        </w:rPr>
        <w:t xml:space="preserve">وهو </w:t>
      </w:r>
      <w:r w:rsidR="005A44CD" w:rsidRPr="00E53A3F">
        <w:rPr>
          <w:rFonts w:hint="cs"/>
          <w:rtl/>
        </w:rPr>
        <w:t>يتعلق بحماية الطفل.</w:t>
      </w:r>
    </w:p>
    <w:p w:rsidR="005A44CD" w:rsidRDefault="00345585" w:rsidP="00345585">
      <w:pPr>
        <w:pStyle w:val="SingleTxt"/>
      </w:pPr>
      <w:r>
        <w:rPr>
          <w:rFonts w:hint="cs"/>
          <w:rtl/>
        </w:rPr>
        <w:tab/>
      </w:r>
      <w:r w:rsidR="005A44CD" w:rsidRPr="00E53A3F">
        <w:rPr>
          <w:rFonts w:hint="cs"/>
          <w:rtl/>
        </w:rPr>
        <w:t xml:space="preserve">وينص القانون رقم 08/011 المؤرخ 14 تموز/يوليه 2008 المتعلق بحماية حقوق الأشخاص المصابين </w:t>
      </w:r>
      <w:r w:rsidR="005A44CD" w:rsidRPr="00E53A3F">
        <w:rPr>
          <w:rFonts w:ascii="Bitstream Cyberbit" w:hAnsi="Bitstream Cyberbit"/>
          <w:shd w:val="clear" w:color="auto" w:fill="FFFFFF"/>
          <w:rtl/>
        </w:rPr>
        <w:t>بفيروس نقص المناعة البشرية/متلازمة نقص المناعة المكتسب (الإيدز</w:t>
      </w:r>
      <w:r w:rsidR="005A44CD" w:rsidRPr="00E53A3F">
        <w:rPr>
          <w:rFonts w:ascii="Bitstream Cyberbit" w:hAnsi="Bitstream Cyberbit" w:hint="cs"/>
          <w:shd w:val="clear" w:color="auto" w:fill="FFFFFF"/>
          <w:rtl/>
        </w:rPr>
        <w:t>) والأشخاص المتضررين منه</w:t>
      </w:r>
      <w:r w:rsidR="007B38B7">
        <w:rPr>
          <w:rFonts w:ascii="Bitstream Cyberbit" w:hAnsi="Bitstream Cyberbit" w:hint="cs"/>
          <w:shd w:val="clear" w:color="auto" w:fill="FFFFFF"/>
          <w:rtl/>
        </w:rPr>
        <w:t>،</w:t>
      </w:r>
      <w:r w:rsidR="005A44CD" w:rsidRPr="00E53A3F">
        <w:rPr>
          <w:rFonts w:ascii="Bitstream Cyberbit" w:hAnsi="Bitstream Cyberbit" w:hint="cs"/>
          <w:shd w:val="clear" w:color="auto" w:fill="FFFFFF"/>
          <w:rtl/>
        </w:rPr>
        <w:t xml:space="preserve"> في المادة 9 منه</w:t>
      </w:r>
      <w:r w:rsidR="007B38B7">
        <w:rPr>
          <w:rFonts w:ascii="Bitstream Cyberbit" w:hAnsi="Bitstream Cyberbit" w:hint="cs"/>
          <w:shd w:val="clear" w:color="auto" w:fill="FFFFFF"/>
          <w:rtl/>
        </w:rPr>
        <w:t>،</w:t>
      </w:r>
      <w:r w:rsidR="005A44CD" w:rsidRPr="00E53A3F">
        <w:rPr>
          <w:rFonts w:ascii="Bitstream Cyberbit" w:hAnsi="Bitstream Cyberbit" w:hint="cs"/>
          <w:shd w:val="clear" w:color="auto" w:fill="FFFFFF"/>
          <w:rtl/>
        </w:rPr>
        <w:t xml:space="preserve"> على أن </w:t>
      </w:r>
      <w:r w:rsidR="005A44CD" w:rsidRPr="00E53A3F">
        <w:rPr>
          <w:rFonts w:hint="cs"/>
          <w:rtl/>
        </w:rPr>
        <w:t>تستفيد المرأة المصابة بالإيدز من جميع الترتيبات</w:t>
      </w:r>
      <w:r w:rsidR="007B38B7">
        <w:rPr>
          <w:rFonts w:hint="cs"/>
          <w:rtl/>
        </w:rPr>
        <w:t xml:space="preserve"> </w:t>
      </w:r>
      <w:r w:rsidR="005A44CD" w:rsidRPr="00E53A3F">
        <w:rPr>
          <w:rFonts w:hint="cs"/>
          <w:rtl/>
        </w:rPr>
        <w:t xml:space="preserve">التي وضعتها الدولة في إطار السياسة الوطنية </w:t>
      </w:r>
      <w:r w:rsidR="007B38B7">
        <w:rPr>
          <w:rFonts w:hint="cs"/>
          <w:rtl/>
        </w:rPr>
        <w:t>ل</w:t>
      </w:r>
      <w:r w:rsidR="005A44CD" w:rsidRPr="00E53A3F">
        <w:rPr>
          <w:rFonts w:hint="cs"/>
          <w:rtl/>
        </w:rPr>
        <w:t>لصحة الإنجابية.</w:t>
      </w:r>
    </w:p>
    <w:p w:rsidR="00345585" w:rsidRPr="00345585" w:rsidRDefault="00345585" w:rsidP="00345585">
      <w:pPr>
        <w:pStyle w:val="SingleTxt"/>
        <w:spacing w:after="0" w:line="120" w:lineRule="exact"/>
        <w:rPr>
          <w:rFonts w:hint="cs"/>
          <w:sz w:val="10"/>
          <w:rtl/>
        </w:rPr>
      </w:pPr>
    </w:p>
    <w:p w:rsidR="005A44CD" w:rsidRPr="00E53A3F" w:rsidRDefault="00157FD1" w:rsidP="003455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والثقافة ووسائط الإعلام</w:t>
      </w:r>
    </w:p>
    <w:p w:rsidR="005A44CD" w:rsidRPr="00E53A3F" w:rsidRDefault="00157FD1" w:rsidP="0034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5</w:t>
      </w:r>
    </w:p>
    <w:p w:rsidR="005A44CD" w:rsidRPr="00345585" w:rsidRDefault="005A44CD" w:rsidP="00345585">
      <w:pPr>
        <w:pStyle w:val="SingleTxt"/>
        <w:rPr>
          <w:rFonts w:hint="cs"/>
          <w:b/>
          <w:bCs/>
          <w:i/>
          <w:iCs/>
          <w:rtl/>
        </w:rPr>
      </w:pPr>
      <w:r w:rsidRPr="00345585">
        <w:rPr>
          <w:b/>
          <w:bCs/>
          <w:i/>
          <w:iCs/>
          <w:rtl/>
        </w:rPr>
        <w:t>تتخذ الدول الأطراف جميع التدابير المناسبة لتحقيق ما يلي</w:t>
      </w:r>
      <w:r w:rsidRPr="00345585">
        <w:rPr>
          <w:b/>
          <w:bCs/>
          <w:i/>
          <w:iCs/>
        </w:rPr>
        <w:t>:</w:t>
      </w:r>
    </w:p>
    <w:p w:rsidR="005A44CD" w:rsidRPr="00345585" w:rsidRDefault="005A44CD" w:rsidP="00345585">
      <w:pPr>
        <w:pStyle w:val="SingleTxt"/>
        <w:rPr>
          <w:rFonts w:hint="cs"/>
          <w:b/>
          <w:bCs/>
          <w:i/>
          <w:iCs/>
          <w:rtl/>
        </w:rPr>
      </w:pPr>
      <w:r w:rsidRPr="00345585">
        <w:rPr>
          <w:rFonts w:hint="cs"/>
          <w:b/>
          <w:bCs/>
          <w:i/>
          <w:iCs/>
          <w:rtl/>
        </w:rPr>
        <w:t>(</w:t>
      </w:r>
      <w:r w:rsidRPr="00345585">
        <w:rPr>
          <w:b/>
          <w:bCs/>
          <w:i/>
          <w:iCs/>
          <w:rtl/>
        </w:rPr>
        <w:t>أ)</w:t>
      </w:r>
      <w:r w:rsidR="00157FD1" w:rsidRPr="00345585">
        <w:rPr>
          <w:rFonts w:hint="cs"/>
          <w:b/>
          <w:bCs/>
          <w:i/>
          <w:iCs/>
          <w:rtl/>
        </w:rPr>
        <w:tab/>
      </w:r>
      <w:r w:rsidRPr="00345585">
        <w:rPr>
          <w:b/>
          <w:bCs/>
          <w:i/>
          <w:iCs/>
          <w:rtl/>
        </w:rPr>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5A44CD" w:rsidRPr="00345585" w:rsidRDefault="005A44CD" w:rsidP="00345585">
      <w:pPr>
        <w:pStyle w:val="SingleTxt"/>
        <w:rPr>
          <w:rFonts w:hint="cs"/>
          <w:b/>
          <w:bCs/>
          <w:i/>
          <w:iCs/>
          <w:rtl/>
        </w:rPr>
      </w:pPr>
      <w:r w:rsidRPr="00345585">
        <w:rPr>
          <w:rFonts w:hint="cs"/>
          <w:b/>
          <w:bCs/>
          <w:i/>
          <w:iCs/>
          <w:rtl/>
        </w:rPr>
        <w:t>(</w:t>
      </w:r>
      <w:r w:rsidRPr="00345585">
        <w:rPr>
          <w:b/>
          <w:bCs/>
          <w:i/>
          <w:iCs/>
          <w:rtl/>
        </w:rPr>
        <w:t>ب)</w:t>
      </w:r>
      <w:r w:rsidR="00157FD1" w:rsidRPr="00345585">
        <w:rPr>
          <w:rFonts w:hint="cs"/>
          <w:b/>
          <w:bCs/>
          <w:i/>
          <w:iCs/>
          <w:rtl/>
        </w:rPr>
        <w:tab/>
      </w:r>
      <w:r w:rsidRPr="00345585">
        <w:rPr>
          <w:b/>
          <w:bCs/>
          <w:i/>
          <w:iCs/>
          <w:rtl/>
        </w:rPr>
        <w:t xml:space="preserve">كفالة تضمين التربية العائلية فهما سليما للأمومة بوصفها وظيفة اجتماعية، </w:t>
      </w:r>
      <w:r w:rsidR="0092235D" w:rsidRPr="00345585">
        <w:rPr>
          <w:rFonts w:hint="cs"/>
          <w:b/>
          <w:bCs/>
          <w:i/>
          <w:iCs/>
          <w:rtl/>
        </w:rPr>
        <w:t>و</w:t>
      </w:r>
      <w:r w:rsidRPr="00345585">
        <w:rPr>
          <w:b/>
          <w:bCs/>
          <w:i/>
          <w:iCs/>
          <w:rtl/>
        </w:rPr>
        <w:t>الاعتراف بكون تنشئة الأطفال وتربيتهم مسؤولية مشتركة بين الأبوين على أن يكون مفهوما أن مصلحة الأطفال هي الاعتبار الأساسي في جميع الحالات</w:t>
      </w:r>
      <w:r w:rsidRPr="00345585">
        <w:rPr>
          <w:b/>
          <w:bCs/>
          <w:i/>
          <w:iCs/>
        </w:rPr>
        <w:t>.</w:t>
      </w:r>
    </w:p>
    <w:p w:rsidR="005A44CD" w:rsidRPr="00E53A3F" w:rsidRDefault="00345585" w:rsidP="00345585">
      <w:pPr>
        <w:pStyle w:val="SingleTxt"/>
        <w:rPr>
          <w:rFonts w:hint="cs"/>
          <w:rtl/>
        </w:rPr>
      </w:pPr>
      <w:r>
        <w:rPr>
          <w:rFonts w:hint="cs"/>
          <w:rtl/>
        </w:rPr>
        <w:tab/>
      </w:r>
      <w:r w:rsidR="00762301">
        <w:rPr>
          <w:rFonts w:hint="cs"/>
          <w:rtl/>
        </w:rPr>
        <w:t xml:space="preserve">من الجدير بالذكر أن </w:t>
      </w:r>
      <w:r w:rsidR="005A44CD" w:rsidRPr="00E53A3F">
        <w:rPr>
          <w:rtl/>
        </w:rPr>
        <w:t>امرأة</w:t>
      </w:r>
      <w:r w:rsidR="00EE5110">
        <w:rPr>
          <w:rFonts w:hint="cs"/>
          <w:rtl/>
        </w:rPr>
        <w:t>ً</w:t>
      </w:r>
      <w:r w:rsidR="005A44CD" w:rsidRPr="00E53A3F">
        <w:rPr>
          <w:rtl/>
        </w:rPr>
        <w:t xml:space="preserve"> </w:t>
      </w:r>
      <w:r w:rsidR="00762301">
        <w:rPr>
          <w:rFonts w:hint="cs"/>
          <w:rtl/>
        </w:rPr>
        <w:t xml:space="preserve">انتخبت لشغل </w:t>
      </w:r>
      <w:r w:rsidR="005A44CD" w:rsidRPr="00E53A3F">
        <w:rPr>
          <w:rtl/>
        </w:rPr>
        <w:t xml:space="preserve">منصب نائب الرئيس </w:t>
      </w:r>
      <w:r w:rsidR="00762301">
        <w:rPr>
          <w:rFonts w:hint="cs"/>
          <w:rtl/>
        </w:rPr>
        <w:t xml:space="preserve">في </w:t>
      </w:r>
      <w:r w:rsidR="005A44CD" w:rsidRPr="00E53A3F">
        <w:rPr>
          <w:rtl/>
        </w:rPr>
        <w:t>الاتحاد الوطني للصحافة الكونغولية</w:t>
      </w:r>
      <w:r w:rsidR="005A44CD" w:rsidRPr="00E53A3F">
        <w:t>.</w:t>
      </w:r>
      <w:r w:rsidR="005A44CD" w:rsidRPr="00E53A3F">
        <w:rPr>
          <w:rFonts w:hint="cs"/>
          <w:rtl/>
        </w:rPr>
        <w:t xml:space="preserve"> وتوجد كذلك 8 مديرات تحرير في الصحافة ووسائط الإعلام</w:t>
      </w:r>
      <w:r w:rsidR="00762301">
        <w:rPr>
          <w:rFonts w:hint="cs"/>
          <w:rtl/>
        </w:rPr>
        <w:t>،</w:t>
      </w:r>
      <w:r w:rsidR="005A44CD" w:rsidRPr="00E53A3F">
        <w:rPr>
          <w:rFonts w:hint="cs"/>
          <w:rtl/>
        </w:rPr>
        <w:t xml:space="preserve"> وتمتلك امرأتان محطات إذاعة وتلفزيون.</w:t>
      </w:r>
    </w:p>
    <w:p w:rsidR="005A44CD" w:rsidRPr="00E53A3F" w:rsidRDefault="00345585" w:rsidP="00345585">
      <w:pPr>
        <w:pStyle w:val="SingleTxt"/>
        <w:rPr>
          <w:rFonts w:hint="cs"/>
          <w:rtl/>
        </w:rPr>
      </w:pPr>
      <w:r>
        <w:rPr>
          <w:rFonts w:hint="cs"/>
          <w:rtl/>
        </w:rPr>
        <w:tab/>
      </w:r>
      <w:r w:rsidR="005A44CD" w:rsidRPr="00E53A3F">
        <w:rPr>
          <w:rFonts w:hint="cs"/>
          <w:rtl/>
        </w:rPr>
        <w:t>وعلى مستوى النقاشات العامة أيضا، للنساء مواقفهن ويخضن في المواضيع ذات الاهتمام العام.</w:t>
      </w:r>
    </w:p>
    <w:p w:rsidR="005A44CD" w:rsidRPr="00E53A3F" w:rsidRDefault="00345585" w:rsidP="00345585">
      <w:pPr>
        <w:pStyle w:val="SingleTxt"/>
        <w:rPr>
          <w:rFonts w:hint="cs"/>
          <w:rtl/>
        </w:rPr>
      </w:pPr>
      <w:r>
        <w:rPr>
          <w:rFonts w:hint="cs"/>
          <w:rtl/>
        </w:rPr>
        <w:tab/>
      </w:r>
      <w:r w:rsidR="005A44CD" w:rsidRPr="00E53A3F">
        <w:rPr>
          <w:rFonts w:hint="cs"/>
          <w:rtl/>
        </w:rPr>
        <w:t xml:space="preserve">وخلال الشهر المكرس للمرأة في آذار/مارس 2008، نظم </w:t>
      </w:r>
      <w:r w:rsidR="00762301">
        <w:rPr>
          <w:rFonts w:hint="cs"/>
          <w:rtl/>
        </w:rPr>
        <w:t xml:space="preserve">أول </w:t>
      </w:r>
      <w:r w:rsidR="005A44CD" w:rsidRPr="00E53A3F">
        <w:rPr>
          <w:rFonts w:hint="cs"/>
          <w:rtl/>
        </w:rPr>
        <w:t>معرض للكتب النسائية.</w:t>
      </w:r>
    </w:p>
    <w:p w:rsidR="005A44CD" w:rsidRPr="00E53A3F" w:rsidRDefault="00345585" w:rsidP="003F309B">
      <w:pPr>
        <w:pStyle w:val="SingleTxt"/>
        <w:rPr>
          <w:rFonts w:hint="cs"/>
          <w:rtl/>
        </w:rPr>
      </w:pPr>
      <w:r>
        <w:rPr>
          <w:rFonts w:hint="cs"/>
          <w:rtl/>
        </w:rPr>
        <w:tab/>
      </w:r>
      <w:r w:rsidR="005A44CD" w:rsidRPr="00E53A3F">
        <w:rPr>
          <w:rFonts w:hint="cs"/>
          <w:rtl/>
        </w:rPr>
        <w:t>وفي مجالات الموسيقى والمسرح والدين</w:t>
      </w:r>
      <w:r>
        <w:rPr>
          <w:rFonts w:hint="cs"/>
          <w:rtl/>
        </w:rPr>
        <w:t xml:space="preserve"> </w:t>
      </w:r>
      <w:r w:rsidR="005A44CD" w:rsidRPr="00E53A3F">
        <w:rPr>
          <w:rFonts w:hint="cs"/>
          <w:rtl/>
        </w:rPr>
        <w:t>.....</w:t>
      </w:r>
      <w:r>
        <w:rPr>
          <w:rFonts w:hint="cs"/>
          <w:rtl/>
        </w:rPr>
        <w:t xml:space="preserve"> </w:t>
      </w:r>
      <w:r w:rsidR="005A44CD" w:rsidRPr="00E53A3F">
        <w:rPr>
          <w:rFonts w:hint="cs"/>
          <w:rtl/>
        </w:rPr>
        <w:t xml:space="preserve">هناك تمثيل للمرأة مماثل </w:t>
      </w:r>
      <w:r w:rsidR="003F309B">
        <w:rPr>
          <w:rFonts w:hint="cs"/>
          <w:rtl/>
        </w:rPr>
        <w:t>لتمثيل ا</w:t>
      </w:r>
      <w:r w:rsidR="005A44CD" w:rsidRPr="00E53A3F">
        <w:rPr>
          <w:rFonts w:hint="cs"/>
          <w:rtl/>
        </w:rPr>
        <w:t>لرجل.</w:t>
      </w:r>
    </w:p>
    <w:p w:rsidR="005A44CD" w:rsidRPr="00E53A3F" w:rsidRDefault="00345585" w:rsidP="00345585">
      <w:pPr>
        <w:pStyle w:val="SingleTxt"/>
        <w:rPr>
          <w:rFonts w:hint="cs"/>
          <w:rtl/>
        </w:rPr>
      </w:pPr>
      <w:r>
        <w:rPr>
          <w:rFonts w:hint="cs"/>
          <w:rtl/>
        </w:rPr>
        <w:tab/>
      </w:r>
      <w:r w:rsidR="005A44CD" w:rsidRPr="00E53A3F">
        <w:rPr>
          <w:rFonts w:hint="cs"/>
          <w:rtl/>
        </w:rPr>
        <w:t xml:space="preserve">وقد أدت حملات </w:t>
      </w:r>
      <w:r w:rsidR="004E51A7">
        <w:rPr>
          <w:rFonts w:hint="cs"/>
          <w:rtl/>
        </w:rPr>
        <w:t>عديدة لل</w:t>
      </w:r>
      <w:r w:rsidR="005A44CD" w:rsidRPr="00E53A3F">
        <w:rPr>
          <w:rFonts w:hint="cs"/>
          <w:rtl/>
        </w:rPr>
        <w:t>توعية و</w:t>
      </w:r>
      <w:r w:rsidR="004E51A7">
        <w:rPr>
          <w:rFonts w:hint="cs"/>
          <w:rtl/>
        </w:rPr>
        <w:t>ال</w:t>
      </w:r>
      <w:r w:rsidR="005A44CD" w:rsidRPr="00E53A3F">
        <w:rPr>
          <w:rFonts w:hint="cs"/>
          <w:rtl/>
        </w:rPr>
        <w:t xml:space="preserve">تثقيف بشأن المساواة بين الجنسين والتنمية، والتصرف المسؤول في </w:t>
      </w:r>
      <w:r w:rsidR="004E51A7">
        <w:rPr>
          <w:rFonts w:hint="cs"/>
          <w:rtl/>
        </w:rPr>
        <w:t xml:space="preserve">العلاقات الجنسية، </w:t>
      </w:r>
      <w:r w:rsidR="005A44CD" w:rsidRPr="00E53A3F">
        <w:rPr>
          <w:rFonts w:hint="cs"/>
          <w:rtl/>
        </w:rPr>
        <w:t>و</w:t>
      </w:r>
      <w:r w:rsidR="004E51A7">
        <w:rPr>
          <w:rFonts w:hint="cs"/>
          <w:rtl/>
        </w:rPr>
        <w:t xml:space="preserve">علاقة الأبوين بالأبناء، </w:t>
      </w:r>
      <w:r w:rsidR="005A44CD" w:rsidRPr="00E53A3F">
        <w:rPr>
          <w:rFonts w:hint="cs"/>
          <w:rtl/>
        </w:rPr>
        <w:t xml:space="preserve">إلى تحسين </w:t>
      </w:r>
      <w:r w:rsidR="004E51A7">
        <w:rPr>
          <w:rFonts w:hint="cs"/>
          <w:rtl/>
        </w:rPr>
        <w:t xml:space="preserve">الأنماط السلوكية للمجتمع </w:t>
      </w:r>
      <w:r w:rsidR="005A44CD" w:rsidRPr="00E53A3F">
        <w:rPr>
          <w:rFonts w:hint="cs"/>
          <w:rtl/>
        </w:rPr>
        <w:t xml:space="preserve">وساعدت </w:t>
      </w:r>
      <w:r w:rsidR="004E51A7">
        <w:rPr>
          <w:rFonts w:hint="cs"/>
          <w:rtl/>
        </w:rPr>
        <w:t xml:space="preserve">على </w:t>
      </w:r>
      <w:r w:rsidR="005A44CD" w:rsidRPr="00E53A3F">
        <w:rPr>
          <w:rFonts w:hint="cs"/>
          <w:rtl/>
        </w:rPr>
        <w:t>زوال بعض الممارسات الرجعية تجاه المرأة.</w:t>
      </w:r>
    </w:p>
    <w:p w:rsidR="005A44CD" w:rsidRDefault="00345585" w:rsidP="00345585">
      <w:pPr>
        <w:pStyle w:val="SingleTxt"/>
      </w:pPr>
      <w:r>
        <w:rPr>
          <w:rFonts w:hint="cs"/>
          <w:rtl/>
        </w:rPr>
        <w:tab/>
      </w:r>
      <w:r w:rsidR="005A44CD" w:rsidRPr="00E53A3F">
        <w:rPr>
          <w:rFonts w:hint="cs"/>
          <w:rtl/>
        </w:rPr>
        <w:t xml:space="preserve">وأدت الآثار الإيجابية لحملات التوعية الجنسانية إلى قيام بعض الأهل </w:t>
      </w:r>
      <w:r w:rsidR="0046083D">
        <w:rPr>
          <w:rFonts w:hint="cs"/>
          <w:rtl/>
        </w:rPr>
        <w:t>حاليا ب</w:t>
      </w:r>
      <w:r w:rsidR="005A44CD" w:rsidRPr="00E53A3F">
        <w:rPr>
          <w:rFonts w:hint="cs"/>
          <w:rtl/>
        </w:rPr>
        <w:t xml:space="preserve">توزيع المهام المنزلية على الأطفال دون </w:t>
      </w:r>
      <w:r w:rsidR="0046083D">
        <w:rPr>
          <w:rFonts w:hint="cs"/>
          <w:rtl/>
        </w:rPr>
        <w:t xml:space="preserve">أخذ نوع الجنس في الاعتبار، </w:t>
      </w:r>
      <w:r w:rsidR="005A44CD" w:rsidRPr="00E53A3F">
        <w:rPr>
          <w:rFonts w:hint="cs"/>
          <w:rtl/>
        </w:rPr>
        <w:t>و</w:t>
      </w:r>
      <w:r w:rsidR="0046083D">
        <w:rPr>
          <w:rFonts w:hint="cs"/>
          <w:rtl/>
        </w:rPr>
        <w:t xml:space="preserve">إلى </w:t>
      </w:r>
      <w:r w:rsidR="005A44CD" w:rsidRPr="00E53A3F">
        <w:rPr>
          <w:rFonts w:hint="cs"/>
          <w:rtl/>
        </w:rPr>
        <w:t>إرسال الأطفال إلى المدارس دون تفضيل للبنين على البنات.</w:t>
      </w:r>
    </w:p>
    <w:p w:rsidR="00345585" w:rsidRPr="00345585" w:rsidRDefault="00345585" w:rsidP="00345585">
      <w:pPr>
        <w:pStyle w:val="SingleTxt"/>
        <w:spacing w:after="0" w:line="120" w:lineRule="exact"/>
        <w:rPr>
          <w:rFonts w:hint="cs"/>
          <w:sz w:val="10"/>
          <w:rtl/>
        </w:rPr>
      </w:pPr>
    </w:p>
    <w:p w:rsidR="005A44CD" w:rsidRPr="00E53A3F" w:rsidRDefault="00157FD1" w:rsidP="003455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46083D">
        <w:rPr>
          <w:rFonts w:hint="cs"/>
          <w:rtl/>
        </w:rPr>
        <w:t>المرأة و</w:t>
      </w:r>
      <w:r w:rsidR="00B359FA">
        <w:rPr>
          <w:rFonts w:hint="cs"/>
          <w:rtl/>
        </w:rPr>
        <w:t>البغاء</w:t>
      </w:r>
    </w:p>
    <w:p w:rsidR="005A44CD" w:rsidRPr="00E53A3F" w:rsidRDefault="00157FD1" w:rsidP="0034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6</w:t>
      </w:r>
    </w:p>
    <w:p w:rsidR="005A44CD" w:rsidRPr="00345585" w:rsidRDefault="00345585" w:rsidP="0034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005A44CD" w:rsidRPr="00345585">
        <w:rPr>
          <w:i/>
          <w:iCs/>
          <w:rtl/>
        </w:rPr>
        <w:t>تتخذ الدول الأطراف جميع التدابير المناسبة، بما في ذلك التشريعي منها، لمكافحة جميع أشكال الاتجار بالمرأة واستغلال بغاء المرأة</w:t>
      </w:r>
      <w:r w:rsidR="005A44CD" w:rsidRPr="00345585">
        <w:rPr>
          <w:i/>
          <w:iCs/>
        </w:rPr>
        <w:t>.</w:t>
      </w:r>
    </w:p>
    <w:p w:rsidR="005A44CD" w:rsidRPr="006212B0" w:rsidRDefault="006212B0" w:rsidP="003F309B">
      <w:pPr>
        <w:pStyle w:val="SingleTxt"/>
        <w:rPr>
          <w:rFonts w:hint="cs"/>
          <w:w w:val="100"/>
          <w:rtl/>
        </w:rPr>
      </w:pPr>
      <w:r w:rsidRPr="006212B0">
        <w:rPr>
          <w:rFonts w:hint="cs"/>
          <w:w w:val="100"/>
          <w:rtl/>
        </w:rPr>
        <w:tab/>
      </w:r>
      <w:r w:rsidR="005A44CD" w:rsidRPr="006212B0">
        <w:rPr>
          <w:rFonts w:hint="cs"/>
          <w:w w:val="100"/>
          <w:rtl/>
        </w:rPr>
        <w:t>إن القانون رقم 06/</w:t>
      </w:r>
      <w:r w:rsidR="0046083D" w:rsidRPr="006212B0">
        <w:rPr>
          <w:rFonts w:hint="cs"/>
          <w:w w:val="100"/>
          <w:rtl/>
        </w:rPr>
        <w:t>018</w:t>
      </w:r>
      <w:r w:rsidR="005A44CD" w:rsidRPr="006212B0">
        <w:rPr>
          <w:rFonts w:hint="cs"/>
          <w:w w:val="100"/>
          <w:rtl/>
        </w:rPr>
        <w:t xml:space="preserve"> المؤرخ 20 تموز/يوليه 2006 الذي عد</w:t>
      </w:r>
      <w:r w:rsidR="00EE5110">
        <w:rPr>
          <w:rFonts w:hint="cs"/>
          <w:w w:val="100"/>
          <w:rtl/>
        </w:rPr>
        <w:t>ّ</w:t>
      </w:r>
      <w:r w:rsidR="005A44CD" w:rsidRPr="006212B0">
        <w:rPr>
          <w:rFonts w:hint="cs"/>
          <w:w w:val="100"/>
          <w:rtl/>
        </w:rPr>
        <w:t>ل وكم</w:t>
      </w:r>
      <w:r w:rsidR="00EE5110">
        <w:rPr>
          <w:rFonts w:hint="cs"/>
          <w:w w:val="100"/>
          <w:rtl/>
        </w:rPr>
        <w:t>ّ</w:t>
      </w:r>
      <w:r w:rsidR="005A44CD" w:rsidRPr="006212B0">
        <w:rPr>
          <w:rFonts w:hint="cs"/>
          <w:w w:val="100"/>
          <w:rtl/>
        </w:rPr>
        <w:t>ل المرسوم المؤرخ 30 كانون الثاني/يناير 1940 المتعلق بالقانون الجنائي الكونغولي م</w:t>
      </w:r>
      <w:r w:rsidR="005E65C7" w:rsidRPr="006212B0">
        <w:rPr>
          <w:rFonts w:hint="cs"/>
          <w:w w:val="100"/>
          <w:rtl/>
        </w:rPr>
        <w:t xml:space="preserve">ن </w:t>
      </w:r>
      <w:r w:rsidR="003F309B">
        <w:rPr>
          <w:rFonts w:hint="cs"/>
          <w:w w:val="100"/>
          <w:rtl/>
        </w:rPr>
        <w:t xml:space="preserve">مجلده </w:t>
      </w:r>
      <w:r w:rsidR="005E65C7" w:rsidRPr="006212B0">
        <w:rPr>
          <w:rFonts w:hint="cs"/>
          <w:w w:val="100"/>
          <w:rtl/>
        </w:rPr>
        <w:t>الأول يدين الإكراه على ال</w:t>
      </w:r>
      <w:r w:rsidR="005C1241" w:rsidRPr="006212B0">
        <w:rPr>
          <w:rFonts w:hint="cs"/>
          <w:w w:val="100"/>
          <w:rtl/>
        </w:rPr>
        <w:t>بغاء و</w:t>
      </w:r>
      <w:r w:rsidR="005A44CD" w:rsidRPr="006212B0">
        <w:rPr>
          <w:rFonts w:hint="cs"/>
          <w:w w:val="100"/>
          <w:rtl/>
        </w:rPr>
        <w:t xml:space="preserve">استغلال الأطفال في </w:t>
      </w:r>
      <w:r w:rsidR="00566D1D" w:rsidRPr="006212B0">
        <w:rPr>
          <w:rFonts w:hint="cs"/>
          <w:w w:val="100"/>
          <w:rtl/>
        </w:rPr>
        <w:t>ال</w:t>
      </w:r>
      <w:r w:rsidR="005C1241" w:rsidRPr="006212B0">
        <w:rPr>
          <w:rFonts w:hint="cs"/>
          <w:w w:val="100"/>
          <w:rtl/>
        </w:rPr>
        <w:t>بغاء</w:t>
      </w:r>
      <w:r w:rsidR="00566D1D" w:rsidRPr="006212B0">
        <w:rPr>
          <w:rFonts w:hint="cs"/>
          <w:w w:val="100"/>
          <w:rtl/>
        </w:rPr>
        <w:t xml:space="preserve"> </w:t>
      </w:r>
      <w:r w:rsidR="005A44CD" w:rsidRPr="006212B0">
        <w:rPr>
          <w:rFonts w:hint="cs"/>
          <w:w w:val="100"/>
          <w:rtl/>
        </w:rPr>
        <w:t>(المادتان 174 جيم و 174 نون)</w:t>
      </w:r>
      <w:r w:rsidR="001A5793" w:rsidRPr="006212B0">
        <w:rPr>
          <w:rFonts w:hint="cs"/>
          <w:w w:val="100"/>
          <w:rtl/>
        </w:rPr>
        <w:t>.</w:t>
      </w:r>
    </w:p>
    <w:p w:rsidR="005A44CD" w:rsidRPr="00E53A3F" w:rsidRDefault="006212B0" w:rsidP="00345585">
      <w:pPr>
        <w:pStyle w:val="SingleTxt"/>
        <w:rPr>
          <w:rFonts w:hint="cs"/>
          <w:rtl/>
        </w:rPr>
      </w:pPr>
      <w:r>
        <w:rPr>
          <w:rFonts w:hint="cs"/>
          <w:rtl/>
        </w:rPr>
        <w:tab/>
      </w:r>
      <w:r w:rsidR="001A5793">
        <w:rPr>
          <w:rFonts w:hint="cs"/>
          <w:rtl/>
        </w:rPr>
        <w:t xml:space="preserve">ولا يشكل </w:t>
      </w:r>
      <w:r w:rsidR="005A44CD" w:rsidRPr="00E53A3F">
        <w:rPr>
          <w:rtl/>
        </w:rPr>
        <w:t>الاتجار بالمرأة ظاهرة شائعة في جمهورية الكونغو الديمقراطية</w:t>
      </w:r>
      <w:r w:rsidR="005A44CD" w:rsidRPr="00E53A3F">
        <w:t>.</w:t>
      </w:r>
    </w:p>
    <w:p w:rsidR="005A44CD" w:rsidRPr="00E53A3F" w:rsidRDefault="006212B0" w:rsidP="006212B0">
      <w:pPr>
        <w:pStyle w:val="SingleTxt"/>
        <w:rPr>
          <w:rFonts w:hint="cs"/>
          <w:rtl/>
        </w:rPr>
      </w:pPr>
      <w:r>
        <w:rPr>
          <w:rFonts w:hint="cs"/>
          <w:rtl/>
        </w:rPr>
        <w:tab/>
      </w:r>
      <w:r w:rsidR="005A44CD" w:rsidRPr="00E53A3F">
        <w:rPr>
          <w:rtl/>
        </w:rPr>
        <w:t xml:space="preserve">غير أن </w:t>
      </w:r>
      <w:r w:rsidR="005C1241">
        <w:rPr>
          <w:rFonts w:hint="cs"/>
          <w:rtl/>
        </w:rPr>
        <w:t xml:space="preserve">ممارسة </w:t>
      </w:r>
      <w:r w:rsidR="005A44CD" w:rsidRPr="00E53A3F">
        <w:rPr>
          <w:rtl/>
        </w:rPr>
        <w:t>ال</w:t>
      </w:r>
      <w:r w:rsidR="005C1241">
        <w:rPr>
          <w:rFonts w:hint="cs"/>
          <w:rtl/>
        </w:rPr>
        <w:t xml:space="preserve">بغاء </w:t>
      </w:r>
      <w:r w:rsidR="005A44CD" w:rsidRPr="00E53A3F">
        <w:rPr>
          <w:rtl/>
        </w:rPr>
        <w:t>منتشرة. و</w:t>
      </w:r>
      <w:r w:rsidR="001A5793">
        <w:rPr>
          <w:rFonts w:hint="cs"/>
          <w:rtl/>
        </w:rPr>
        <w:t xml:space="preserve">توجد فئتان </w:t>
      </w:r>
      <w:r w:rsidR="005A44CD" w:rsidRPr="00E53A3F">
        <w:rPr>
          <w:rtl/>
        </w:rPr>
        <w:t>من الم</w:t>
      </w:r>
      <w:r w:rsidR="005C1241">
        <w:rPr>
          <w:rFonts w:hint="cs"/>
          <w:rtl/>
        </w:rPr>
        <w:t>مارسات للبغاء</w:t>
      </w:r>
      <w:r w:rsidR="005A44CD" w:rsidRPr="00E53A3F">
        <w:t>.</w:t>
      </w:r>
      <w:r w:rsidR="00566D1D">
        <w:rPr>
          <w:rFonts w:hint="cs"/>
          <w:rtl/>
        </w:rPr>
        <w:t xml:space="preserve"> </w:t>
      </w:r>
      <w:r w:rsidR="005A44CD" w:rsidRPr="00E53A3F">
        <w:rPr>
          <w:rtl/>
        </w:rPr>
        <w:t xml:space="preserve">تتألف </w:t>
      </w:r>
      <w:r w:rsidR="001A5793" w:rsidRPr="00E53A3F">
        <w:rPr>
          <w:rtl/>
        </w:rPr>
        <w:t xml:space="preserve">الفئة الأولى </w:t>
      </w:r>
      <w:r w:rsidR="005A44CD" w:rsidRPr="00E53A3F">
        <w:rPr>
          <w:rtl/>
        </w:rPr>
        <w:t>إلى حد كبير من فتيات تعليمهن محدود</w:t>
      </w:r>
      <w:r w:rsidR="00FC6176">
        <w:rPr>
          <w:rFonts w:hint="cs"/>
          <w:rtl/>
        </w:rPr>
        <w:t xml:space="preserve"> في كثير من الأحيان</w:t>
      </w:r>
      <w:r w:rsidR="005A44CD" w:rsidRPr="00E53A3F">
        <w:rPr>
          <w:rtl/>
        </w:rPr>
        <w:t>، ي</w:t>
      </w:r>
      <w:r w:rsidR="00FC6176">
        <w:rPr>
          <w:rFonts w:hint="cs"/>
          <w:rtl/>
        </w:rPr>
        <w:t xml:space="preserve">قفن </w:t>
      </w:r>
      <w:r w:rsidR="005A44CD" w:rsidRPr="00E53A3F">
        <w:rPr>
          <w:rtl/>
        </w:rPr>
        <w:t>ليلا في الشوارع العريضة</w:t>
      </w:r>
      <w:r w:rsidR="00FC6176">
        <w:rPr>
          <w:rFonts w:hint="cs"/>
          <w:rtl/>
        </w:rPr>
        <w:t xml:space="preserve"> أو </w:t>
      </w:r>
      <w:r w:rsidR="005A44CD" w:rsidRPr="00E53A3F">
        <w:rPr>
          <w:rtl/>
        </w:rPr>
        <w:t xml:space="preserve">يذهبن إلى الحانات أو إلى </w:t>
      </w:r>
      <w:r w:rsidR="005C1241">
        <w:rPr>
          <w:rFonts w:hint="cs"/>
          <w:rtl/>
        </w:rPr>
        <w:t xml:space="preserve">المواخير </w:t>
      </w:r>
      <w:r w:rsidR="005A44CD" w:rsidRPr="00E53A3F">
        <w:rPr>
          <w:rtl/>
        </w:rPr>
        <w:t xml:space="preserve">بحثا عن </w:t>
      </w:r>
      <w:r w:rsidR="00FC6176">
        <w:rPr>
          <w:rFonts w:hint="cs"/>
          <w:rtl/>
        </w:rPr>
        <w:t xml:space="preserve">زبائن </w:t>
      </w:r>
      <w:r w:rsidR="005A44CD" w:rsidRPr="00E53A3F">
        <w:rPr>
          <w:rtl/>
        </w:rPr>
        <w:t>محتملين</w:t>
      </w:r>
      <w:r w:rsidR="005A44CD" w:rsidRPr="00E53A3F">
        <w:t>.</w:t>
      </w:r>
      <w:r w:rsidR="00FC6176">
        <w:rPr>
          <w:rFonts w:hint="cs"/>
          <w:rtl/>
        </w:rPr>
        <w:t xml:space="preserve"> </w:t>
      </w:r>
      <w:r w:rsidR="005A44CD" w:rsidRPr="00E53A3F">
        <w:rPr>
          <w:rtl/>
        </w:rPr>
        <w:t>والفئة الثانية</w:t>
      </w:r>
      <w:r w:rsidR="00FC6176">
        <w:rPr>
          <w:rFonts w:hint="cs"/>
          <w:rtl/>
        </w:rPr>
        <w:t>،</w:t>
      </w:r>
      <w:r w:rsidR="005A44CD" w:rsidRPr="00E53A3F">
        <w:rPr>
          <w:rtl/>
        </w:rPr>
        <w:t xml:space="preserve"> هي فئة النساء اللا</w:t>
      </w:r>
      <w:r w:rsidR="00FC6176">
        <w:rPr>
          <w:rFonts w:hint="cs"/>
          <w:rtl/>
        </w:rPr>
        <w:t xml:space="preserve">ئي </w:t>
      </w:r>
      <w:r w:rsidR="005A44CD" w:rsidRPr="00E53A3F">
        <w:rPr>
          <w:rtl/>
        </w:rPr>
        <w:t xml:space="preserve">يعملن في الخفاء، وتتألف على ما يبدو من نساء محترمات </w:t>
      </w:r>
      <w:r w:rsidR="00EE1A80">
        <w:rPr>
          <w:rFonts w:hint="cs"/>
          <w:rtl/>
        </w:rPr>
        <w:t xml:space="preserve">يعملن أحيانا في </w:t>
      </w:r>
      <w:r w:rsidR="005A44CD" w:rsidRPr="00E53A3F">
        <w:rPr>
          <w:rtl/>
        </w:rPr>
        <w:t>وظائف بأجر</w:t>
      </w:r>
      <w:r w:rsidR="00EE1A80">
        <w:rPr>
          <w:rFonts w:hint="cs"/>
          <w:rtl/>
        </w:rPr>
        <w:t xml:space="preserve"> </w:t>
      </w:r>
      <w:r w:rsidR="005A44CD" w:rsidRPr="00E53A3F">
        <w:rPr>
          <w:rtl/>
        </w:rPr>
        <w:t>لكنهن يتاجرن بأجسادهن لأسباب اقتصادية</w:t>
      </w:r>
      <w:r w:rsidR="005A44CD" w:rsidRPr="00E53A3F">
        <w:t>.</w:t>
      </w:r>
    </w:p>
    <w:p w:rsidR="005A44CD" w:rsidRPr="00E53A3F" w:rsidRDefault="006212B0" w:rsidP="00345585">
      <w:pPr>
        <w:pStyle w:val="SingleTxt"/>
        <w:rPr>
          <w:rFonts w:hint="cs"/>
          <w:rtl/>
        </w:rPr>
      </w:pPr>
      <w:r>
        <w:rPr>
          <w:rFonts w:hint="cs"/>
          <w:rtl/>
        </w:rPr>
        <w:tab/>
      </w:r>
      <w:r w:rsidR="005A44CD" w:rsidRPr="00E53A3F">
        <w:rPr>
          <w:rtl/>
        </w:rPr>
        <w:t xml:space="preserve">وفي كلتا الحالتين، </w:t>
      </w:r>
      <w:r w:rsidR="00E9429E">
        <w:rPr>
          <w:rFonts w:hint="cs"/>
          <w:rtl/>
        </w:rPr>
        <w:t xml:space="preserve">تعود </w:t>
      </w:r>
      <w:r w:rsidR="005A44CD" w:rsidRPr="00E53A3F">
        <w:rPr>
          <w:rtl/>
        </w:rPr>
        <w:t>أسباب ال</w:t>
      </w:r>
      <w:r w:rsidR="00E9429E">
        <w:rPr>
          <w:rFonts w:hint="cs"/>
          <w:rtl/>
        </w:rPr>
        <w:t xml:space="preserve">بغاء </w:t>
      </w:r>
      <w:r w:rsidR="005A44CD" w:rsidRPr="00E53A3F">
        <w:rPr>
          <w:rtl/>
        </w:rPr>
        <w:t xml:space="preserve">بصفة رئيسية </w:t>
      </w:r>
      <w:r w:rsidR="00E9429E">
        <w:rPr>
          <w:rFonts w:hint="cs"/>
          <w:rtl/>
        </w:rPr>
        <w:t xml:space="preserve">إلى </w:t>
      </w:r>
      <w:r w:rsidR="005A44CD" w:rsidRPr="00E53A3F">
        <w:rPr>
          <w:rtl/>
        </w:rPr>
        <w:t>الفقر</w:t>
      </w:r>
      <w:r w:rsidR="00616639">
        <w:rPr>
          <w:rFonts w:hint="cs"/>
          <w:rtl/>
        </w:rPr>
        <w:t xml:space="preserve"> </w:t>
      </w:r>
      <w:r w:rsidR="005A44CD" w:rsidRPr="00E53A3F">
        <w:rPr>
          <w:rtl/>
        </w:rPr>
        <w:t>و</w:t>
      </w:r>
      <w:r w:rsidR="00616639">
        <w:rPr>
          <w:rFonts w:hint="cs"/>
          <w:rtl/>
        </w:rPr>
        <w:t xml:space="preserve">الكفاح من أجل </w:t>
      </w:r>
      <w:r w:rsidR="005A44CD" w:rsidRPr="00E53A3F">
        <w:rPr>
          <w:rtl/>
        </w:rPr>
        <w:t xml:space="preserve">البقاء أو السعي إلى العيش </w:t>
      </w:r>
      <w:r w:rsidR="00616639">
        <w:rPr>
          <w:rFonts w:hint="cs"/>
          <w:rtl/>
        </w:rPr>
        <w:t>الرغد</w:t>
      </w:r>
      <w:r w:rsidR="005A44CD" w:rsidRPr="00E53A3F">
        <w:t>.</w:t>
      </w:r>
    </w:p>
    <w:p w:rsidR="005A44CD" w:rsidRPr="00E53A3F" w:rsidRDefault="006212B0" w:rsidP="00345585">
      <w:pPr>
        <w:pStyle w:val="SingleTxt"/>
        <w:rPr>
          <w:rFonts w:hint="cs"/>
          <w:rtl/>
        </w:rPr>
      </w:pPr>
      <w:r>
        <w:rPr>
          <w:rFonts w:hint="cs"/>
          <w:rtl/>
        </w:rPr>
        <w:tab/>
      </w:r>
      <w:r w:rsidR="00616639">
        <w:rPr>
          <w:rFonts w:hint="cs"/>
          <w:rtl/>
        </w:rPr>
        <w:t>و</w:t>
      </w:r>
      <w:r w:rsidR="005A44CD" w:rsidRPr="00E53A3F">
        <w:rPr>
          <w:rtl/>
        </w:rPr>
        <w:t xml:space="preserve">تعمل </w:t>
      </w:r>
      <w:r w:rsidR="00E9429E">
        <w:rPr>
          <w:rFonts w:hint="cs"/>
          <w:rtl/>
        </w:rPr>
        <w:t xml:space="preserve">ممارسات البغاء </w:t>
      </w:r>
      <w:r w:rsidR="005A44CD" w:rsidRPr="00E53A3F">
        <w:rPr>
          <w:rtl/>
        </w:rPr>
        <w:t xml:space="preserve">بصورة مستقلة، فليست هناك شبكات من القوادين. </w:t>
      </w:r>
      <w:r w:rsidR="003523BD">
        <w:rPr>
          <w:rFonts w:hint="cs"/>
          <w:rtl/>
        </w:rPr>
        <w:t>و</w:t>
      </w:r>
      <w:r w:rsidR="005A44CD" w:rsidRPr="00E53A3F">
        <w:rPr>
          <w:rtl/>
        </w:rPr>
        <w:t>هناك بالطبع وسطاء يعملون في الخفاء لحساب الزبائن الأثرياء</w:t>
      </w:r>
      <w:r w:rsidR="003523BD">
        <w:rPr>
          <w:rFonts w:hint="cs"/>
          <w:rtl/>
        </w:rPr>
        <w:t xml:space="preserve"> عموما</w:t>
      </w:r>
      <w:r w:rsidR="005A44CD" w:rsidRPr="00E53A3F">
        <w:t>.</w:t>
      </w:r>
    </w:p>
    <w:p w:rsidR="005A44CD" w:rsidRPr="00E53A3F" w:rsidRDefault="006212B0" w:rsidP="00345585">
      <w:pPr>
        <w:pStyle w:val="SingleTxt"/>
        <w:rPr>
          <w:rFonts w:hint="cs"/>
          <w:rtl/>
        </w:rPr>
      </w:pPr>
      <w:r>
        <w:rPr>
          <w:rFonts w:hint="cs"/>
          <w:rtl/>
        </w:rPr>
        <w:tab/>
      </w:r>
      <w:r w:rsidR="005A44CD" w:rsidRPr="00E53A3F">
        <w:rPr>
          <w:rtl/>
        </w:rPr>
        <w:t>و</w:t>
      </w:r>
      <w:r w:rsidR="003523BD">
        <w:rPr>
          <w:rFonts w:hint="cs"/>
          <w:rtl/>
        </w:rPr>
        <w:t xml:space="preserve">لا تخضع </w:t>
      </w:r>
      <w:r w:rsidR="00E9429E">
        <w:rPr>
          <w:rFonts w:hint="cs"/>
          <w:rtl/>
        </w:rPr>
        <w:t xml:space="preserve">ممارسات البغاء </w:t>
      </w:r>
      <w:r w:rsidR="005A44CD" w:rsidRPr="00E53A3F">
        <w:rPr>
          <w:rtl/>
        </w:rPr>
        <w:t xml:space="preserve">لأي </w:t>
      </w:r>
      <w:r w:rsidR="003523BD">
        <w:rPr>
          <w:rFonts w:hint="cs"/>
          <w:rtl/>
        </w:rPr>
        <w:t>رقابة حتى على المستوى الصحي.</w:t>
      </w:r>
      <w:r w:rsidR="005A44CD" w:rsidRPr="00E53A3F">
        <w:rPr>
          <w:rtl/>
        </w:rPr>
        <w:t xml:space="preserve"> ويتعين على السلطات العامة </w:t>
      </w:r>
      <w:r w:rsidR="003523BD">
        <w:rPr>
          <w:rFonts w:hint="cs"/>
          <w:rtl/>
        </w:rPr>
        <w:t xml:space="preserve">اتخاذ </w:t>
      </w:r>
      <w:r w:rsidR="005A44CD" w:rsidRPr="00E53A3F">
        <w:rPr>
          <w:rtl/>
        </w:rPr>
        <w:t>التدابير اللازمة لحمايتهن وحماية المجتمع من الأمراض</w:t>
      </w:r>
      <w:r w:rsidR="003523BD">
        <w:rPr>
          <w:rFonts w:hint="cs"/>
          <w:rtl/>
        </w:rPr>
        <w:t>،</w:t>
      </w:r>
      <w:r w:rsidR="005A44CD" w:rsidRPr="00E53A3F">
        <w:rPr>
          <w:rtl/>
        </w:rPr>
        <w:t xml:space="preserve"> ولا سيما الإيدز </w:t>
      </w:r>
      <w:r w:rsidR="007E0D59">
        <w:rPr>
          <w:rFonts w:hint="cs"/>
          <w:rtl/>
        </w:rPr>
        <w:t>و</w:t>
      </w:r>
      <w:r w:rsidR="005A44CD" w:rsidRPr="00E53A3F">
        <w:rPr>
          <w:rtl/>
        </w:rPr>
        <w:t>الأمراض التي تنتقل عن طريق الاتصال الجنسي</w:t>
      </w:r>
      <w:r w:rsidR="005A44CD" w:rsidRPr="00E53A3F">
        <w:t>.</w:t>
      </w:r>
    </w:p>
    <w:p w:rsidR="005A44CD" w:rsidRPr="00E53A3F" w:rsidRDefault="006212B0" w:rsidP="00345585">
      <w:pPr>
        <w:pStyle w:val="SingleTxt"/>
        <w:rPr>
          <w:rFonts w:hint="cs"/>
          <w:rtl/>
        </w:rPr>
      </w:pPr>
      <w:r>
        <w:rPr>
          <w:rFonts w:hint="cs"/>
          <w:rtl/>
        </w:rPr>
        <w:tab/>
      </w:r>
      <w:r w:rsidR="005A44CD" w:rsidRPr="00E53A3F">
        <w:rPr>
          <w:rFonts w:hint="cs"/>
          <w:rtl/>
        </w:rPr>
        <w:t>ولا بد هنا من الاعتراف بما تقدمه الحكومة، من خلال الوزارات القطاعية والمجتمع المدني</w:t>
      </w:r>
      <w:r w:rsidR="008F52C1">
        <w:rPr>
          <w:rFonts w:hint="cs"/>
          <w:rtl/>
        </w:rPr>
        <w:t>،</w:t>
      </w:r>
      <w:r w:rsidR="005A44CD" w:rsidRPr="00E53A3F">
        <w:rPr>
          <w:rFonts w:hint="cs"/>
          <w:rtl/>
        </w:rPr>
        <w:t xml:space="preserve"> من دعم للفتيات عموما و</w:t>
      </w:r>
      <w:r w:rsidR="00E9429E">
        <w:rPr>
          <w:rFonts w:hint="cs"/>
          <w:rtl/>
        </w:rPr>
        <w:t xml:space="preserve">ممارسات البغاء </w:t>
      </w:r>
      <w:r w:rsidR="005A44CD" w:rsidRPr="00E53A3F">
        <w:rPr>
          <w:rFonts w:hint="cs"/>
          <w:rtl/>
        </w:rPr>
        <w:t>خصوصا.</w:t>
      </w:r>
    </w:p>
    <w:p w:rsidR="006212B0" w:rsidRPr="006212B0" w:rsidRDefault="006212B0" w:rsidP="006212B0">
      <w:pPr>
        <w:pStyle w:val="SingleTxt"/>
        <w:spacing w:after="0" w:line="120" w:lineRule="exact"/>
        <w:rPr>
          <w:rFonts w:hint="cs"/>
          <w:sz w:val="10"/>
          <w:rtl/>
        </w:rPr>
      </w:pPr>
    </w:p>
    <w:p w:rsidR="005A44CD" w:rsidRPr="00E53A3F" w:rsidRDefault="00157FD1" w:rsidP="006212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والحياة السياسية</w:t>
      </w:r>
    </w:p>
    <w:p w:rsidR="005A44CD" w:rsidRPr="00E53A3F" w:rsidRDefault="00157FD1" w:rsidP="00621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7</w:t>
      </w:r>
    </w:p>
    <w:p w:rsidR="005A44CD" w:rsidRPr="006212B0" w:rsidRDefault="005A44CD" w:rsidP="006212B0">
      <w:pPr>
        <w:pStyle w:val="SingleTxt"/>
        <w:rPr>
          <w:rFonts w:hint="cs"/>
          <w:b/>
          <w:bCs/>
          <w:i/>
          <w:iCs/>
          <w:rtl/>
        </w:rPr>
      </w:pPr>
      <w:r w:rsidRPr="006212B0">
        <w:rPr>
          <w:b/>
          <w:bCs/>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r w:rsidRPr="006212B0">
        <w:rPr>
          <w:b/>
          <w:bCs/>
          <w:i/>
          <w:iCs/>
        </w:rPr>
        <w:t>:</w:t>
      </w:r>
    </w:p>
    <w:p w:rsidR="005A44CD" w:rsidRPr="006212B0" w:rsidRDefault="005A44CD" w:rsidP="006212B0">
      <w:pPr>
        <w:pStyle w:val="SingleTxt"/>
        <w:rPr>
          <w:rFonts w:hint="cs"/>
          <w:b/>
          <w:bCs/>
          <w:i/>
          <w:iCs/>
          <w:rtl/>
        </w:rPr>
      </w:pPr>
      <w:r w:rsidRPr="006212B0">
        <w:rPr>
          <w:rFonts w:hint="cs"/>
          <w:b/>
          <w:bCs/>
          <w:i/>
          <w:iCs/>
          <w:rtl/>
        </w:rPr>
        <w:t>(</w:t>
      </w:r>
      <w:r w:rsidR="00771CCB" w:rsidRPr="006212B0">
        <w:rPr>
          <w:b/>
          <w:bCs/>
          <w:i/>
          <w:iCs/>
          <w:rtl/>
        </w:rPr>
        <w:t>أ)</w:t>
      </w:r>
      <w:r w:rsidR="00771CCB" w:rsidRPr="006212B0">
        <w:rPr>
          <w:rFonts w:hint="cs"/>
          <w:b/>
          <w:bCs/>
          <w:i/>
          <w:iCs/>
          <w:rtl/>
        </w:rPr>
        <w:tab/>
      </w:r>
      <w:r w:rsidRPr="006212B0">
        <w:rPr>
          <w:b/>
          <w:bCs/>
          <w:i/>
          <w:iCs/>
          <w:rtl/>
        </w:rPr>
        <w:t>التصويت في جميع الانتخابات والاستفتاءات العامة، والأهلية للانتخاب لجميع الهيئات التي ينتخب أعضاؤها بالاقتراع العام؛</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ب)</w:t>
      </w:r>
      <w:r w:rsidR="00771CCB" w:rsidRPr="006212B0">
        <w:rPr>
          <w:rFonts w:hint="cs"/>
          <w:b/>
          <w:bCs/>
          <w:i/>
          <w:iCs/>
          <w:rtl/>
        </w:rPr>
        <w:tab/>
      </w:r>
      <w:r w:rsidRPr="006212B0">
        <w:rPr>
          <w:b/>
          <w:bCs/>
          <w:i/>
          <w:iCs/>
          <w:rtl/>
        </w:rPr>
        <w:t>المشاركة في صياغة سياسة الحكومة وفي تنفيذ هذه السياسة، وفي شغل الوظائف العامة، وتأدية جميع المهام العامة على جميع المستويات الحكومية؛</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ج)</w:t>
      </w:r>
      <w:r w:rsidR="00771CCB" w:rsidRPr="006212B0">
        <w:rPr>
          <w:rFonts w:hint="cs"/>
          <w:b/>
          <w:bCs/>
          <w:i/>
          <w:iCs/>
          <w:rtl/>
        </w:rPr>
        <w:tab/>
      </w:r>
      <w:r w:rsidRPr="006212B0">
        <w:rPr>
          <w:b/>
          <w:bCs/>
          <w:i/>
          <w:iCs/>
          <w:rtl/>
        </w:rPr>
        <w:t>المشاركة في أية منظمات وجمعيات غير حكومية تهتم بالحياة العامة والسياسية للبلد</w:t>
      </w:r>
      <w:r w:rsidRPr="006212B0">
        <w:rPr>
          <w:b/>
          <w:bCs/>
          <w:i/>
          <w:iCs/>
        </w:rPr>
        <w:t>.</w:t>
      </w:r>
      <w:r w:rsidR="00581FF4">
        <w:rPr>
          <w:rFonts w:hint="cs"/>
          <w:b/>
          <w:bCs/>
          <w:i/>
          <w:iCs/>
          <w:rtl/>
        </w:rPr>
        <w:t xml:space="preserve"> </w:t>
      </w:r>
    </w:p>
    <w:p w:rsidR="005A44CD" w:rsidRPr="00DB69C7" w:rsidRDefault="00C62316" w:rsidP="00581FF4">
      <w:pPr>
        <w:pStyle w:val="SingleTxt"/>
        <w:rPr>
          <w:rFonts w:hint="cs"/>
          <w:rtl/>
        </w:rPr>
      </w:pPr>
      <w:r>
        <w:rPr>
          <w:rFonts w:hint="cs"/>
          <w:rtl/>
        </w:rPr>
        <w:tab/>
      </w:r>
      <w:r w:rsidR="005A44CD" w:rsidRPr="006212B0">
        <w:rPr>
          <w:rFonts w:hint="cs"/>
          <w:rtl/>
        </w:rPr>
        <w:t xml:space="preserve">من </w:t>
      </w:r>
      <w:r w:rsidR="005A44CD" w:rsidRPr="006212B0">
        <w:rPr>
          <w:rtl/>
        </w:rPr>
        <w:t>الناحية القانونية</w:t>
      </w:r>
      <w:r w:rsidR="005A44CD" w:rsidRPr="006212B0">
        <w:rPr>
          <w:rFonts w:hint="cs"/>
          <w:rtl/>
        </w:rPr>
        <w:t xml:space="preserve">، حدث تقدم في </w:t>
      </w:r>
      <w:r w:rsidR="00256728" w:rsidRPr="006212B0">
        <w:rPr>
          <w:rFonts w:hint="cs"/>
          <w:rtl/>
        </w:rPr>
        <w:t xml:space="preserve">مجال </w:t>
      </w:r>
      <w:r w:rsidR="005A44CD" w:rsidRPr="006212B0">
        <w:rPr>
          <w:rFonts w:hint="cs"/>
          <w:rtl/>
        </w:rPr>
        <w:t>دخول</w:t>
      </w:r>
      <w:r w:rsidR="005A44CD" w:rsidRPr="006212B0">
        <w:rPr>
          <w:rtl/>
        </w:rPr>
        <w:t xml:space="preserve"> المرأة الحياة السياسية</w:t>
      </w:r>
      <w:r w:rsidR="005A44CD" w:rsidRPr="006212B0">
        <w:t>.</w:t>
      </w:r>
    </w:p>
    <w:p w:rsidR="005A44CD" w:rsidRPr="00E53A3F" w:rsidRDefault="006212B0" w:rsidP="006212B0">
      <w:pPr>
        <w:pStyle w:val="SingleTxt"/>
        <w:rPr>
          <w:rFonts w:hint="cs"/>
          <w:rtl/>
        </w:rPr>
      </w:pPr>
      <w:r>
        <w:rPr>
          <w:rFonts w:hint="cs"/>
          <w:rtl/>
        </w:rPr>
        <w:tab/>
      </w:r>
      <w:r w:rsidR="00256728">
        <w:rPr>
          <w:rFonts w:hint="cs"/>
          <w:rtl/>
        </w:rPr>
        <w:t>و</w:t>
      </w:r>
      <w:r w:rsidR="005A44CD" w:rsidRPr="00E53A3F">
        <w:rPr>
          <w:rFonts w:hint="cs"/>
          <w:rtl/>
        </w:rPr>
        <w:t>هناك عدة نصوص قانونية و</w:t>
      </w:r>
      <w:r w:rsidR="00E623E9">
        <w:rPr>
          <w:rFonts w:hint="cs"/>
          <w:rtl/>
        </w:rPr>
        <w:t xml:space="preserve">تنظيمية </w:t>
      </w:r>
      <w:r w:rsidR="005A44CD" w:rsidRPr="00E53A3F">
        <w:rPr>
          <w:rFonts w:hint="cs"/>
          <w:rtl/>
        </w:rPr>
        <w:t>موضوعة لصالح المرأة ومتماشية مع المادة 7 من الاتفاقية، ومنها:</w:t>
      </w:r>
    </w:p>
    <w:p w:rsidR="005A44CD" w:rsidRPr="00771CCB" w:rsidRDefault="006212B0" w:rsidP="006212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5A44CD" w:rsidRPr="00771CCB">
        <w:rPr>
          <w:rFonts w:hint="cs"/>
          <w:rtl/>
          <w:lang w:bidi="ar-EG"/>
        </w:rPr>
        <w:tab/>
        <w:t>دستور الجمهورية الثالثة في مواده 12 و 13 و 14 و 15 الذي يشدد على:</w:t>
      </w:r>
    </w:p>
    <w:p w:rsidR="005A44CD" w:rsidRPr="00E53A3F" w:rsidRDefault="005A44CD" w:rsidP="006212B0">
      <w:pPr>
        <w:pStyle w:val="SingleTxt"/>
        <w:rPr>
          <w:rFonts w:hint="cs"/>
          <w:rtl/>
        </w:rPr>
      </w:pPr>
      <w:r w:rsidRPr="00E53A3F">
        <w:rPr>
          <w:rFonts w:hint="cs"/>
          <w:rtl/>
        </w:rPr>
        <w:tab/>
        <w:t>1 -</w:t>
      </w:r>
      <w:r w:rsidRPr="00E53A3F">
        <w:rPr>
          <w:rFonts w:hint="cs"/>
          <w:rtl/>
        </w:rPr>
        <w:tab/>
        <w:t>تساوي الجميع أمام القانون؛</w:t>
      </w:r>
    </w:p>
    <w:p w:rsidR="005A44CD" w:rsidRPr="00E53A3F" w:rsidRDefault="005A44CD" w:rsidP="006212B0">
      <w:pPr>
        <w:pStyle w:val="SingleTxt"/>
        <w:rPr>
          <w:rFonts w:hint="cs"/>
          <w:rtl/>
        </w:rPr>
      </w:pPr>
      <w:r w:rsidRPr="00E53A3F">
        <w:rPr>
          <w:rFonts w:hint="cs"/>
          <w:rtl/>
        </w:rPr>
        <w:tab/>
        <w:t>2 -</w:t>
      </w:r>
      <w:r w:rsidRPr="00E53A3F">
        <w:rPr>
          <w:rFonts w:hint="cs"/>
          <w:rtl/>
        </w:rPr>
        <w:tab/>
        <w:t>الحصول على التعليم وشغل الوظائف العامة دون تمييز؛</w:t>
      </w:r>
    </w:p>
    <w:p w:rsidR="005A44CD" w:rsidRPr="00E53A3F" w:rsidRDefault="005A44CD" w:rsidP="006212B0">
      <w:pPr>
        <w:pStyle w:val="SingleTxt"/>
        <w:rPr>
          <w:rFonts w:hint="cs"/>
          <w:rtl/>
        </w:rPr>
      </w:pPr>
      <w:r w:rsidRPr="00E53A3F">
        <w:rPr>
          <w:rFonts w:hint="cs"/>
          <w:rtl/>
        </w:rPr>
        <w:tab/>
        <w:t>3 -</w:t>
      </w:r>
      <w:r w:rsidRPr="00E53A3F">
        <w:rPr>
          <w:rFonts w:hint="cs"/>
          <w:rtl/>
        </w:rPr>
        <w:tab/>
        <w:t>القضاء على جميع أشكال التمييز ضد المرأة وحماية حقوقها؛</w:t>
      </w:r>
    </w:p>
    <w:p w:rsidR="005A44CD" w:rsidRPr="00E53A3F" w:rsidRDefault="005A44CD" w:rsidP="006212B0">
      <w:pPr>
        <w:pStyle w:val="SingleTxt"/>
        <w:rPr>
          <w:rFonts w:hint="cs"/>
          <w:rtl/>
        </w:rPr>
      </w:pPr>
      <w:r w:rsidRPr="00E53A3F">
        <w:rPr>
          <w:rFonts w:hint="cs"/>
          <w:rtl/>
        </w:rPr>
        <w:tab/>
        <w:t>4 -</w:t>
      </w:r>
      <w:r w:rsidRPr="00E53A3F">
        <w:rPr>
          <w:rFonts w:hint="cs"/>
          <w:rtl/>
        </w:rPr>
        <w:tab/>
        <w:t>مكافحة جميع أشكال العنف المرتكبة ضد المرأة؛</w:t>
      </w:r>
    </w:p>
    <w:p w:rsidR="005A44CD" w:rsidRPr="00E53A3F" w:rsidRDefault="005A44CD" w:rsidP="006212B0">
      <w:pPr>
        <w:pStyle w:val="SingleTxt"/>
        <w:ind w:left="2592" w:hanging="1325"/>
        <w:rPr>
          <w:rFonts w:hint="cs"/>
          <w:rtl/>
        </w:rPr>
      </w:pPr>
      <w:r w:rsidRPr="00E53A3F">
        <w:rPr>
          <w:rFonts w:hint="cs"/>
          <w:rtl/>
        </w:rPr>
        <w:tab/>
        <w:t>5 -</w:t>
      </w:r>
      <w:r w:rsidRPr="00E53A3F">
        <w:rPr>
          <w:rFonts w:hint="cs"/>
          <w:rtl/>
        </w:rPr>
        <w:tab/>
        <w:t xml:space="preserve">حق المرأة في </w:t>
      </w:r>
      <w:r w:rsidRPr="00E53A3F">
        <w:rPr>
          <w:rtl/>
        </w:rPr>
        <w:t xml:space="preserve">أن تمثل على قدم المساواة </w:t>
      </w:r>
      <w:r w:rsidRPr="00E53A3F">
        <w:rPr>
          <w:rFonts w:hint="cs"/>
          <w:rtl/>
        </w:rPr>
        <w:t xml:space="preserve">مع الرجل </w:t>
      </w:r>
      <w:r w:rsidRPr="00E53A3F">
        <w:rPr>
          <w:rtl/>
        </w:rPr>
        <w:t>في كل المؤسسات الوطنية والإقليمية والمحلية</w:t>
      </w:r>
      <w:r w:rsidRPr="00E53A3F">
        <w:t>.</w:t>
      </w:r>
    </w:p>
    <w:p w:rsidR="001D3CD8" w:rsidRPr="001D3CD8" w:rsidRDefault="005A44CD" w:rsidP="006212B0">
      <w:pPr>
        <w:pStyle w:val="SingleTxt"/>
        <w:rPr>
          <w:rFonts w:hint="cs"/>
          <w:rtl/>
        </w:rPr>
      </w:pPr>
      <w:r w:rsidRPr="00E53A3F">
        <w:rPr>
          <w:rFonts w:hint="cs"/>
          <w:rtl/>
        </w:rPr>
        <w:tab/>
        <w:t>6 -</w:t>
      </w:r>
      <w:r w:rsidRPr="00E53A3F">
        <w:rPr>
          <w:rFonts w:hint="cs"/>
          <w:rtl/>
        </w:rPr>
        <w:tab/>
      </w:r>
      <w:r w:rsidRPr="001D3CD8">
        <w:rPr>
          <w:rFonts w:hint="cs"/>
          <w:rtl/>
        </w:rPr>
        <w:t>القضاء على العنف الجنسي.</w:t>
      </w:r>
    </w:p>
    <w:p w:rsidR="005A44CD" w:rsidRPr="001D3CD8" w:rsidRDefault="008F52C1" w:rsidP="00EE511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EG"/>
        </w:rPr>
        <w:tab/>
        <w:t>•</w:t>
      </w:r>
      <w:r w:rsidRPr="00771CCB">
        <w:rPr>
          <w:rFonts w:hint="cs"/>
          <w:rtl/>
          <w:lang w:bidi="ar-EG"/>
        </w:rPr>
        <w:tab/>
      </w:r>
      <w:r w:rsidR="005A44CD" w:rsidRPr="00771CCB">
        <w:rPr>
          <w:rFonts w:hint="cs"/>
          <w:rtl/>
          <w:lang w:bidi="ar-EG"/>
        </w:rPr>
        <w:t>القانون الخاص بتمويل الأحزاب السياسية في المادة 3 (6) منه يطلب من جميع</w:t>
      </w:r>
      <w:r w:rsidR="005A44CD" w:rsidRPr="001D3CD8">
        <w:rPr>
          <w:rFonts w:hint="cs"/>
          <w:rtl/>
        </w:rPr>
        <w:t xml:space="preserve"> الأحزاب السياسية مراعاة المساواة بين المرأة والرجل </w:t>
      </w:r>
      <w:r w:rsidR="005A44CD" w:rsidRPr="001D3CD8">
        <w:rPr>
          <w:rFonts w:hint="eastAsia"/>
          <w:rtl/>
        </w:rPr>
        <w:t>لدى وضع القوائم الانتخابية</w:t>
      </w:r>
      <w:r w:rsidR="005A44CD" w:rsidRPr="001D3CD8">
        <w:rPr>
          <w:rFonts w:hint="cs"/>
          <w:rtl/>
        </w:rPr>
        <w:t>، وفي</w:t>
      </w:r>
      <w:r w:rsidR="005A44CD" w:rsidRPr="00E53A3F">
        <w:rPr>
          <w:rFonts w:hint="cs"/>
          <w:rtl/>
        </w:rPr>
        <w:t xml:space="preserve"> المادة</w:t>
      </w:r>
      <w:r w:rsidR="006212B0">
        <w:rPr>
          <w:rFonts w:hint="eastAsia"/>
          <w:rtl/>
        </w:rPr>
        <w:t> </w:t>
      </w:r>
      <w:r w:rsidR="005A44CD" w:rsidRPr="00E53A3F">
        <w:rPr>
          <w:rFonts w:hint="cs"/>
          <w:rtl/>
        </w:rPr>
        <w:t xml:space="preserve">6 (6) </w:t>
      </w:r>
      <w:r w:rsidR="00BF5FBE">
        <w:rPr>
          <w:rFonts w:hint="cs"/>
          <w:rtl/>
        </w:rPr>
        <w:t xml:space="preserve">منه </w:t>
      </w:r>
      <w:r w:rsidR="005A44CD" w:rsidRPr="00E53A3F">
        <w:rPr>
          <w:rFonts w:hint="cs"/>
          <w:rtl/>
        </w:rPr>
        <w:t>يوصي بترشح النساء للانتخابات في ظروف تكفل المساواة بين الجنسين.</w:t>
      </w:r>
    </w:p>
    <w:p w:rsidR="005A44CD" w:rsidRPr="00E53A3F" w:rsidRDefault="006212B0" w:rsidP="006212B0">
      <w:pPr>
        <w:pStyle w:val="SingleTxt"/>
        <w:rPr>
          <w:rFonts w:hint="cs"/>
          <w:rtl/>
        </w:rPr>
      </w:pPr>
      <w:r>
        <w:rPr>
          <w:rFonts w:hint="cs"/>
          <w:rtl/>
        </w:rPr>
        <w:tab/>
      </w:r>
      <w:r w:rsidR="005A44CD" w:rsidRPr="00E53A3F">
        <w:rPr>
          <w:rFonts w:hint="cs"/>
          <w:rtl/>
        </w:rPr>
        <w:t xml:space="preserve">والمرأة ممثلة </w:t>
      </w:r>
      <w:r w:rsidR="00BF5FBE">
        <w:rPr>
          <w:rFonts w:hint="cs"/>
          <w:rtl/>
        </w:rPr>
        <w:t xml:space="preserve">حاليا </w:t>
      </w:r>
      <w:r w:rsidR="005A44CD" w:rsidRPr="00E53A3F">
        <w:rPr>
          <w:rFonts w:hint="cs"/>
          <w:rtl/>
        </w:rPr>
        <w:t xml:space="preserve">تمثيلا ناقصا </w:t>
      </w:r>
      <w:r w:rsidR="00BF5FBE">
        <w:rPr>
          <w:rFonts w:hint="cs"/>
          <w:rtl/>
        </w:rPr>
        <w:t xml:space="preserve">في كثير من الأحيان </w:t>
      </w:r>
      <w:r w:rsidR="005A44CD" w:rsidRPr="00E53A3F">
        <w:rPr>
          <w:rFonts w:hint="cs"/>
          <w:rtl/>
        </w:rPr>
        <w:t>في دوائر اتخاذ القرار</w:t>
      </w:r>
      <w:r w:rsidR="00BF5FBE">
        <w:rPr>
          <w:rFonts w:hint="cs"/>
          <w:rtl/>
        </w:rPr>
        <w:t>،</w:t>
      </w:r>
      <w:r w:rsidR="005A44CD" w:rsidRPr="00E53A3F">
        <w:rPr>
          <w:rFonts w:hint="cs"/>
          <w:rtl/>
        </w:rPr>
        <w:t xml:space="preserve"> مثل الحكومة المركزية والإقليمية، والبرلمان، والنقابات، والتعاونيات، والإدارات المحلية، والكيانات الإقليمية غير المركزية، والمنظمات المهنية، والمنظمات الشعبية.</w:t>
      </w:r>
    </w:p>
    <w:p w:rsidR="005A44CD" w:rsidRPr="00E53A3F" w:rsidRDefault="006212B0" w:rsidP="006212B0">
      <w:pPr>
        <w:pStyle w:val="SingleTxt"/>
        <w:rPr>
          <w:rFonts w:hint="cs"/>
          <w:rtl/>
        </w:rPr>
      </w:pPr>
      <w:r>
        <w:rPr>
          <w:rFonts w:hint="cs"/>
          <w:rtl/>
        </w:rPr>
        <w:tab/>
      </w:r>
      <w:r w:rsidR="005A44CD" w:rsidRPr="00E53A3F">
        <w:rPr>
          <w:rFonts w:hint="cs"/>
          <w:rtl/>
        </w:rPr>
        <w:t xml:space="preserve">وفي الجمعية الوطنية، هناك 49 نائبة من أصل 500، أي 9,8 في المائة، وفي الحكومة 5 نساء من أصل 45 من الوزراء ونواب الوزراء، أي 11 في المائة، و 6 نساء في مجلس الشيوخ من أصل 108، أي 5,5 في المائة، ولا توجد سوى امرأة واحدة على مستوى مدراء الأقاليم من أصل 11 مديرا إقليميا، أي بنسبة صفر في المائة. أما في ما يتعلق </w:t>
      </w:r>
      <w:r w:rsidR="007C024C">
        <w:rPr>
          <w:rFonts w:hint="cs"/>
          <w:rtl/>
        </w:rPr>
        <w:t>ب</w:t>
      </w:r>
      <w:r w:rsidR="005A44CD" w:rsidRPr="00E53A3F">
        <w:rPr>
          <w:rFonts w:hint="cs"/>
          <w:rtl/>
        </w:rPr>
        <w:t>الوكلاء العامين، هناك حاليا 53 امرأة من أصل 296، أي 17,9 في المائة</w:t>
      </w:r>
      <w:r w:rsidR="007C024C">
        <w:rPr>
          <w:rFonts w:hint="cs"/>
          <w:rtl/>
        </w:rPr>
        <w:t>،</w:t>
      </w:r>
      <w:r w:rsidR="005A44CD" w:rsidRPr="00E53A3F">
        <w:rPr>
          <w:rFonts w:hint="cs"/>
          <w:rtl/>
        </w:rPr>
        <w:t xml:space="preserve"> و 7 نساء من أصل 55 أمينا عاما في الإدارة العامة، أي 12,7 في المائة.</w:t>
      </w:r>
    </w:p>
    <w:p w:rsidR="005A44CD" w:rsidRPr="00E53A3F" w:rsidRDefault="006212B0" w:rsidP="006212B0">
      <w:pPr>
        <w:pStyle w:val="SingleTxt"/>
        <w:rPr>
          <w:rFonts w:hint="cs"/>
          <w:rtl/>
        </w:rPr>
      </w:pPr>
      <w:r>
        <w:rPr>
          <w:rFonts w:hint="cs"/>
          <w:rtl/>
        </w:rPr>
        <w:tab/>
      </w:r>
      <w:r w:rsidR="005A44CD" w:rsidRPr="00E53A3F">
        <w:rPr>
          <w:rFonts w:hint="cs"/>
          <w:rtl/>
        </w:rPr>
        <w:t>وكل هذه البيانات الإحصائية تبين بوضوح التمثيل الضعيف للمرأة في هيئات اتخاذ القرار.</w:t>
      </w:r>
    </w:p>
    <w:p w:rsidR="005A44CD" w:rsidRDefault="006212B0" w:rsidP="006212B0">
      <w:pPr>
        <w:pStyle w:val="SingleTxt"/>
        <w:rPr>
          <w:rFonts w:hint="cs"/>
          <w:rtl/>
        </w:rPr>
      </w:pPr>
      <w:r>
        <w:rPr>
          <w:rFonts w:hint="cs"/>
          <w:rtl/>
        </w:rPr>
        <w:tab/>
      </w:r>
      <w:r w:rsidR="005A44CD" w:rsidRPr="00E53A3F">
        <w:rPr>
          <w:rFonts w:hint="cs"/>
          <w:rtl/>
        </w:rPr>
        <w:t xml:space="preserve">ونظرا للتمثيل الضعيف للمرأة في هيئات اتخاذ القرار، وضعت حكومة جمهورية الكونغو الديمقراطية بالتعاون مع المجتمع المدني مشاريع </w:t>
      </w:r>
      <w:r w:rsidR="00B12A0D">
        <w:rPr>
          <w:rFonts w:hint="cs"/>
          <w:rtl/>
        </w:rPr>
        <w:t>ال</w:t>
      </w:r>
      <w:r w:rsidR="005A44CD" w:rsidRPr="00E53A3F">
        <w:rPr>
          <w:rFonts w:hint="cs"/>
          <w:rtl/>
        </w:rPr>
        <w:t xml:space="preserve">قوانين والسياسة الجنسانية الوطنية </w:t>
      </w:r>
      <w:r w:rsidR="007C024C">
        <w:rPr>
          <w:rFonts w:hint="cs"/>
          <w:rtl/>
        </w:rPr>
        <w:t xml:space="preserve">وذلك </w:t>
      </w:r>
      <w:r w:rsidR="005A44CD" w:rsidRPr="00E53A3F">
        <w:rPr>
          <w:rFonts w:hint="cs"/>
          <w:rtl/>
        </w:rPr>
        <w:t>من أجل تفعيل مبادئ المساواة المكرسة في الدستور.</w:t>
      </w:r>
    </w:p>
    <w:p w:rsidR="00581FF4" w:rsidRPr="00581FF4" w:rsidRDefault="00581FF4" w:rsidP="00581FF4">
      <w:pPr>
        <w:pStyle w:val="SingleTxt"/>
        <w:spacing w:after="0" w:line="120" w:lineRule="exact"/>
        <w:rPr>
          <w:rFonts w:hint="cs"/>
          <w:sz w:val="10"/>
          <w:rtl/>
        </w:rPr>
      </w:pPr>
    </w:p>
    <w:p w:rsidR="005A44CD" w:rsidRPr="00E53A3F" w:rsidRDefault="001D3CD8" w:rsidP="006212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والحياة الدولية</w:t>
      </w:r>
    </w:p>
    <w:p w:rsidR="005A44CD" w:rsidRPr="00E53A3F" w:rsidRDefault="001D3CD8" w:rsidP="00621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8</w:t>
      </w:r>
    </w:p>
    <w:p w:rsidR="005A44CD" w:rsidRPr="006212B0" w:rsidRDefault="006212B0" w:rsidP="00621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rtl/>
        </w:rPr>
        <w:tab/>
      </w:r>
      <w:r>
        <w:rPr>
          <w:rFonts w:hint="cs"/>
          <w:rtl/>
        </w:rPr>
        <w:tab/>
      </w:r>
      <w:r w:rsidR="005A44CD" w:rsidRPr="006212B0">
        <w:rPr>
          <w:i/>
          <w:i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r w:rsidR="005A44CD" w:rsidRPr="006212B0">
        <w:rPr>
          <w:rFonts w:hint="cs"/>
          <w:i/>
          <w:iCs/>
          <w:rtl/>
        </w:rPr>
        <w:t>.</w:t>
      </w:r>
    </w:p>
    <w:p w:rsidR="005A44CD" w:rsidRPr="00E53A3F" w:rsidRDefault="006212B0" w:rsidP="006212B0">
      <w:pPr>
        <w:pStyle w:val="SingleTxt"/>
        <w:rPr>
          <w:rFonts w:hint="cs"/>
          <w:rtl/>
        </w:rPr>
      </w:pPr>
      <w:r>
        <w:rPr>
          <w:rFonts w:hint="cs"/>
          <w:rtl/>
        </w:rPr>
        <w:tab/>
      </w:r>
      <w:r w:rsidR="005A44CD" w:rsidRPr="00E53A3F">
        <w:rPr>
          <w:rtl/>
        </w:rPr>
        <w:t xml:space="preserve">إن التمثيل الضعيف للمرأة على الصعيد الدولي الذي سبق </w:t>
      </w:r>
      <w:r w:rsidR="005A44CD" w:rsidRPr="00E53A3F">
        <w:rPr>
          <w:rFonts w:hint="cs"/>
          <w:rtl/>
        </w:rPr>
        <w:t>تبيانه</w:t>
      </w:r>
      <w:r w:rsidR="005A44CD" w:rsidRPr="00E53A3F">
        <w:rPr>
          <w:rtl/>
        </w:rPr>
        <w:t xml:space="preserve"> ما زال قائما</w:t>
      </w:r>
      <w:r w:rsidR="005A44CD" w:rsidRPr="00E53A3F">
        <w:t>.</w:t>
      </w:r>
      <w:r w:rsidR="005A44CD" w:rsidRPr="00E53A3F">
        <w:rPr>
          <w:rFonts w:hint="cs"/>
          <w:rtl/>
        </w:rPr>
        <w:t xml:space="preserve"> </w:t>
      </w:r>
    </w:p>
    <w:p w:rsidR="005A44CD" w:rsidRPr="00E53A3F" w:rsidRDefault="006212B0" w:rsidP="006212B0">
      <w:pPr>
        <w:pStyle w:val="SingleTxt"/>
        <w:rPr>
          <w:rFonts w:hint="cs"/>
          <w:rtl/>
        </w:rPr>
      </w:pPr>
      <w:r>
        <w:rPr>
          <w:rFonts w:hint="cs"/>
          <w:rtl/>
        </w:rPr>
        <w:tab/>
      </w:r>
      <w:r w:rsidR="005A44CD" w:rsidRPr="00E53A3F">
        <w:rPr>
          <w:rtl/>
        </w:rPr>
        <w:t>و</w:t>
      </w:r>
      <w:r w:rsidR="00721A90">
        <w:rPr>
          <w:rFonts w:hint="cs"/>
          <w:rtl/>
        </w:rPr>
        <w:t xml:space="preserve">لا يزال </w:t>
      </w:r>
      <w:r w:rsidR="005A44CD" w:rsidRPr="00E53A3F">
        <w:rPr>
          <w:rtl/>
        </w:rPr>
        <w:t>وجود المرأة في مختلف المناصب الإدارية وغيرها دون مستوى وجود الرجل بشكل واضح</w:t>
      </w:r>
      <w:r w:rsidR="005A44CD" w:rsidRPr="00E53A3F">
        <w:t>.</w:t>
      </w:r>
    </w:p>
    <w:p w:rsidR="005A44CD" w:rsidRPr="00E53A3F" w:rsidRDefault="006212B0" w:rsidP="00EE5110">
      <w:pPr>
        <w:pStyle w:val="SingleTxt"/>
        <w:rPr>
          <w:rFonts w:hint="cs"/>
          <w:rtl/>
        </w:rPr>
      </w:pPr>
      <w:r>
        <w:rPr>
          <w:rFonts w:hint="cs"/>
          <w:rtl/>
        </w:rPr>
        <w:tab/>
      </w:r>
      <w:r w:rsidR="005A44CD" w:rsidRPr="00E53A3F">
        <w:rPr>
          <w:rFonts w:hint="cs"/>
          <w:rtl/>
        </w:rPr>
        <w:t>وفي الوقت الراهن، لدى جمهورية الكونغو الديمقراطية 5 سفيرات، وامرأة واحدة بمنصب قنصل، و 7 قائمات بالأعمال</w:t>
      </w:r>
      <w:r w:rsidR="00B12A0D">
        <w:rPr>
          <w:rFonts w:hint="cs"/>
          <w:rtl/>
        </w:rPr>
        <w:t>،</w:t>
      </w:r>
      <w:r w:rsidR="005A44CD" w:rsidRPr="00E53A3F">
        <w:rPr>
          <w:rFonts w:hint="cs"/>
          <w:rtl/>
        </w:rPr>
        <w:t xml:space="preserve"> </w:t>
      </w:r>
      <w:r w:rsidR="00721A90">
        <w:rPr>
          <w:rFonts w:hint="cs"/>
          <w:rtl/>
        </w:rPr>
        <w:t xml:space="preserve">وذلك </w:t>
      </w:r>
      <w:r w:rsidR="005A44CD" w:rsidRPr="00E53A3F">
        <w:rPr>
          <w:rFonts w:hint="cs"/>
          <w:rtl/>
        </w:rPr>
        <w:t xml:space="preserve">من أصل 64 وظيفة دبلوماسية، أي </w:t>
      </w:r>
      <w:r w:rsidR="00721A90">
        <w:rPr>
          <w:rFonts w:hint="cs"/>
          <w:rtl/>
        </w:rPr>
        <w:t xml:space="preserve">بنسبة </w:t>
      </w:r>
      <w:r w:rsidR="00EE5110">
        <w:rPr>
          <w:rFonts w:hint="cs"/>
          <w:rtl/>
        </w:rPr>
        <w:t>20.3</w:t>
      </w:r>
      <w:r w:rsidR="005A44CD" w:rsidRPr="00E53A3F">
        <w:rPr>
          <w:rFonts w:hint="cs"/>
          <w:rtl/>
        </w:rPr>
        <w:t xml:space="preserve"> في المائة.</w:t>
      </w:r>
    </w:p>
    <w:p w:rsidR="005A44CD" w:rsidRDefault="006212B0" w:rsidP="006212B0">
      <w:pPr>
        <w:pStyle w:val="SingleTxt"/>
      </w:pPr>
      <w:r>
        <w:rPr>
          <w:rFonts w:hint="cs"/>
          <w:rtl/>
        </w:rPr>
        <w:tab/>
      </w:r>
      <w:r w:rsidR="005A44CD" w:rsidRPr="00E53A3F">
        <w:rPr>
          <w:rFonts w:hint="cs"/>
          <w:rtl/>
        </w:rPr>
        <w:t>أما بالنسبة لمشاركة المرأة في المؤتمرات الدولية، فإن جمهورية الكونغو الديمقراطية تشارك بانتظام في معظم اللقاءات النسائية سواء على الصعيد الإقليمي أو على صعيد القارة أو على الصعيد الدولي.</w:t>
      </w:r>
    </w:p>
    <w:p w:rsidR="006212B0" w:rsidRPr="006212B0" w:rsidRDefault="006212B0" w:rsidP="006212B0">
      <w:pPr>
        <w:pStyle w:val="SingleTxt"/>
        <w:spacing w:after="0" w:line="120" w:lineRule="exact"/>
        <w:rPr>
          <w:rFonts w:hint="cs"/>
          <w:sz w:val="10"/>
          <w:rtl/>
        </w:rPr>
      </w:pPr>
    </w:p>
    <w:p w:rsidR="005A44CD" w:rsidRPr="00E53A3F" w:rsidRDefault="001D3CD8" w:rsidP="006212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والجنسية</w:t>
      </w:r>
    </w:p>
    <w:p w:rsidR="005A44CD" w:rsidRPr="00E53A3F" w:rsidRDefault="001D3CD8" w:rsidP="00621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9</w:t>
      </w:r>
    </w:p>
    <w:p w:rsidR="005A44CD" w:rsidRPr="006212B0" w:rsidRDefault="006212B0" w:rsidP="00621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rPr>
      </w:pPr>
      <w:r>
        <w:rPr>
          <w:rFonts w:hint="cs"/>
          <w:i/>
          <w:iCs/>
          <w:rtl/>
        </w:rPr>
        <w:tab/>
      </w:r>
      <w:r>
        <w:rPr>
          <w:rFonts w:hint="cs"/>
          <w:i/>
          <w:iCs/>
          <w:rtl/>
        </w:rPr>
        <w:tab/>
      </w:r>
      <w:r w:rsidR="006A0208" w:rsidRPr="006212B0">
        <w:rPr>
          <w:rFonts w:hint="cs"/>
          <w:i/>
          <w:iCs/>
          <w:rtl/>
        </w:rPr>
        <w:t>1</w:t>
      </w:r>
      <w:r>
        <w:rPr>
          <w:rFonts w:hint="cs"/>
          <w:i/>
          <w:iCs/>
          <w:rtl/>
        </w:rPr>
        <w:t xml:space="preserve"> </w:t>
      </w:r>
      <w:r w:rsidR="005A44CD" w:rsidRPr="006212B0">
        <w:rPr>
          <w:rFonts w:hint="cs"/>
          <w:i/>
          <w:iCs/>
          <w:rtl/>
        </w:rPr>
        <w:t>-</w:t>
      </w:r>
      <w:r w:rsidR="005A44CD" w:rsidRPr="006212B0">
        <w:rPr>
          <w:rFonts w:hint="cs"/>
          <w:i/>
          <w:iCs/>
          <w:rtl/>
        </w:rPr>
        <w:tab/>
      </w:r>
      <w:r w:rsidR="005A44CD" w:rsidRPr="006212B0">
        <w:rPr>
          <w:i/>
          <w:iCs/>
          <w:rtl/>
        </w:rPr>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r w:rsidR="005A44CD" w:rsidRPr="006212B0">
        <w:rPr>
          <w:i/>
          <w:iCs/>
        </w:rPr>
        <w:t>.</w:t>
      </w:r>
    </w:p>
    <w:p w:rsidR="005A44CD" w:rsidRPr="00DB69C7" w:rsidRDefault="006212B0" w:rsidP="00621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i/>
          <w:iCs/>
          <w:rtl/>
        </w:rPr>
        <w:tab/>
      </w:r>
      <w:r>
        <w:rPr>
          <w:rFonts w:hint="cs"/>
          <w:i/>
          <w:iCs/>
          <w:rtl/>
        </w:rPr>
        <w:tab/>
      </w:r>
      <w:r w:rsidR="005A44CD" w:rsidRPr="006212B0">
        <w:rPr>
          <w:rFonts w:hint="cs"/>
          <w:i/>
          <w:iCs/>
          <w:rtl/>
        </w:rPr>
        <w:t>2</w:t>
      </w:r>
      <w:r>
        <w:rPr>
          <w:rFonts w:hint="cs"/>
          <w:i/>
          <w:iCs/>
          <w:rtl/>
        </w:rPr>
        <w:t xml:space="preserve"> </w:t>
      </w:r>
      <w:r w:rsidR="006A0208" w:rsidRPr="006212B0">
        <w:rPr>
          <w:rFonts w:hint="cs"/>
          <w:i/>
          <w:iCs/>
          <w:rtl/>
        </w:rPr>
        <w:t>-</w:t>
      </w:r>
      <w:r w:rsidR="005A44CD" w:rsidRPr="006212B0">
        <w:rPr>
          <w:rFonts w:hint="cs"/>
          <w:i/>
          <w:iCs/>
          <w:rtl/>
        </w:rPr>
        <w:tab/>
      </w:r>
      <w:r w:rsidR="005A44CD" w:rsidRPr="006212B0">
        <w:rPr>
          <w:i/>
          <w:iCs/>
          <w:rtl/>
        </w:rPr>
        <w:t>تمنح الدول الأطراف المرأة حقا مساويا لحق الرجل فيما يتعلق بجنسية أطفالهما</w:t>
      </w:r>
      <w:r w:rsidR="005A44CD" w:rsidRPr="006212B0">
        <w:rPr>
          <w:i/>
          <w:iCs/>
        </w:rPr>
        <w:t>.</w:t>
      </w:r>
    </w:p>
    <w:p w:rsidR="005A44CD" w:rsidRPr="00E53A3F" w:rsidRDefault="006212B0" w:rsidP="006212B0">
      <w:pPr>
        <w:pStyle w:val="SingleTxt"/>
        <w:rPr>
          <w:rFonts w:hint="cs"/>
          <w:rtl/>
        </w:rPr>
      </w:pPr>
      <w:r>
        <w:rPr>
          <w:rFonts w:hint="cs"/>
          <w:rtl/>
        </w:rPr>
        <w:tab/>
      </w:r>
      <w:r w:rsidR="005A44CD" w:rsidRPr="00E53A3F">
        <w:rPr>
          <w:rFonts w:hint="cs"/>
          <w:rtl/>
        </w:rPr>
        <w:t xml:space="preserve">ينص دستور جمهورية الكونغو الديمقراطية في المادة 10 منه على أن الجنسية الكونغولية هي </w:t>
      </w:r>
      <w:r w:rsidR="00721A90">
        <w:rPr>
          <w:rFonts w:hint="cs"/>
          <w:rtl/>
        </w:rPr>
        <w:t>واحدة وحصرية</w:t>
      </w:r>
      <w:r w:rsidR="005A44CD" w:rsidRPr="00E53A3F">
        <w:rPr>
          <w:rFonts w:hint="cs"/>
          <w:rtl/>
        </w:rPr>
        <w:t>. ولا يمكن حمل هذه الجنسية إلى جانب جنسية أخرى. والجنسية الكونغولية إما أصلية أو مكتسبة.</w:t>
      </w:r>
    </w:p>
    <w:p w:rsidR="005A44CD" w:rsidRDefault="006212B0" w:rsidP="006212B0">
      <w:pPr>
        <w:pStyle w:val="SingleTxt"/>
        <w:rPr>
          <w:rFonts w:hint="cs"/>
          <w:rtl/>
        </w:rPr>
      </w:pPr>
      <w:r>
        <w:rPr>
          <w:rFonts w:hint="cs"/>
          <w:rtl/>
        </w:rPr>
        <w:tab/>
      </w:r>
      <w:r w:rsidR="005A44CD" w:rsidRPr="00E53A3F">
        <w:rPr>
          <w:rFonts w:hint="cs"/>
          <w:rtl/>
        </w:rPr>
        <w:t>وبناء على ما سبق، لا يوجد تمييز بين الرجل والمرأة في ما يتصل بالجنسية الكونغولية.</w:t>
      </w:r>
    </w:p>
    <w:p w:rsidR="00581FF4" w:rsidRPr="00581FF4" w:rsidRDefault="00581FF4" w:rsidP="00581FF4">
      <w:pPr>
        <w:pStyle w:val="SingleTxt"/>
        <w:spacing w:after="0" w:line="120" w:lineRule="exact"/>
        <w:rPr>
          <w:rFonts w:hint="cs"/>
          <w:sz w:val="10"/>
          <w:rtl/>
        </w:rPr>
      </w:pPr>
    </w:p>
    <w:p w:rsidR="005A44CD" w:rsidRPr="00E53A3F" w:rsidRDefault="001D3CD8" w:rsidP="006212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والتعليم</w:t>
      </w:r>
    </w:p>
    <w:p w:rsidR="005A44CD" w:rsidRPr="00E53A3F" w:rsidRDefault="001D3CD8" w:rsidP="006212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10</w:t>
      </w:r>
    </w:p>
    <w:p w:rsidR="005A44CD" w:rsidRPr="006212B0" w:rsidRDefault="005A44CD" w:rsidP="006212B0">
      <w:pPr>
        <w:pStyle w:val="SingleTxt"/>
        <w:rPr>
          <w:rFonts w:hint="cs"/>
          <w:b/>
          <w:bCs/>
          <w:i/>
          <w:iCs/>
          <w:rtl/>
        </w:rPr>
      </w:pPr>
      <w:r w:rsidRPr="006212B0">
        <w:rPr>
          <w:b/>
          <w:bCs/>
          <w:i/>
          <w:iCs/>
          <w:rtl/>
        </w:rPr>
        <w:t>تتخذ الدول الأطراف جميع التدابير المناسبة للقضاء على التمييز ضد المرأة لكي تكفل لها حقوقا مساوية لحقوق الرجل في ميدان التربية، وبوجه خاص لكي تكفل، على أساس المساواة بين الرجل والمرأة</w:t>
      </w:r>
      <w:r w:rsidRPr="006212B0">
        <w:rPr>
          <w:b/>
          <w:bCs/>
          <w:i/>
          <w:iCs/>
        </w:rPr>
        <w:t>:</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أ)</w:t>
      </w:r>
      <w:r w:rsidR="00D8359F" w:rsidRPr="006212B0">
        <w:rPr>
          <w:rFonts w:hint="cs"/>
          <w:b/>
          <w:bCs/>
          <w:i/>
          <w:iCs/>
          <w:rtl/>
        </w:rPr>
        <w:tab/>
      </w:r>
      <w:r w:rsidRPr="006212B0">
        <w:rPr>
          <w:b/>
          <w:bCs/>
          <w:i/>
          <w:iCs/>
          <w:rtl/>
        </w:rPr>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ب)</w:t>
      </w:r>
      <w:r w:rsidR="00D8359F" w:rsidRPr="006212B0">
        <w:rPr>
          <w:rFonts w:hint="cs"/>
          <w:b/>
          <w:bCs/>
          <w:i/>
          <w:iCs/>
          <w:rtl/>
        </w:rPr>
        <w:tab/>
      </w:r>
      <w:r w:rsidRPr="006212B0">
        <w:rPr>
          <w:b/>
          <w:bCs/>
          <w:i/>
          <w:iCs/>
          <w:rtl/>
        </w:rPr>
        <w:t>التساوي في المناهج الدراسية، وفي الامتحانات، وفي مستويات مؤهلات المدرسين، وفي نوعية المرافق والمعدات الدراسية؛</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ج)</w:t>
      </w:r>
      <w:r w:rsidR="00D8359F" w:rsidRPr="006212B0">
        <w:rPr>
          <w:rFonts w:hint="cs"/>
          <w:b/>
          <w:bCs/>
          <w:i/>
          <w:iCs/>
          <w:rtl/>
        </w:rPr>
        <w:tab/>
      </w:r>
      <w:r w:rsidRPr="006212B0">
        <w:rPr>
          <w:b/>
          <w:bCs/>
          <w:i/>
          <w:iCs/>
          <w:rtl/>
        </w:rPr>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د)</w:t>
      </w:r>
      <w:r w:rsidR="00D8359F" w:rsidRPr="006212B0">
        <w:rPr>
          <w:rFonts w:hint="cs"/>
          <w:b/>
          <w:bCs/>
          <w:i/>
          <w:iCs/>
          <w:rtl/>
        </w:rPr>
        <w:tab/>
      </w:r>
      <w:r w:rsidRPr="006212B0">
        <w:rPr>
          <w:b/>
          <w:bCs/>
          <w:i/>
          <w:iCs/>
          <w:rtl/>
        </w:rPr>
        <w:t>التساوي في فرص الحصول على المنح والإعانات الدراسية الأخرى؛</w:t>
      </w:r>
    </w:p>
    <w:p w:rsidR="005A44CD" w:rsidRPr="006212B0" w:rsidRDefault="005A44CD" w:rsidP="006212B0">
      <w:pPr>
        <w:pStyle w:val="SingleTxt"/>
        <w:rPr>
          <w:rFonts w:hint="cs"/>
          <w:b/>
          <w:bCs/>
          <w:i/>
          <w:iCs/>
          <w:rtl/>
        </w:rPr>
      </w:pPr>
      <w:r w:rsidRPr="006212B0">
        <w:rPr>
          <w:rFonts w:hint="cs"/>
          <w:b/>
          <w:bCs/>
          <w:i/>
          <w:iCs/>
          <w:rtl/>
        </w:rPr>
        <w:t>(هـ)</w:t>
      </w:r>
      <w:r w:rsidR="00D8359F" w:rsidRPr="006212B0">
        <w:rPr>
          <w:rFonts w:hint="cs"/>
          <w:b/>
          <w:bCs/>
          <w:i/>
          <w:iCs/>
          <w:rtl/>
        </w:rPr>
        <w:tab/>
      </w:r>
      <w:r w:rsidRPr="006212B0">
        <w:rPr>
          <w:b/>
          <w:bCs/>
          <w:i/>
          <w:iCs/>
          <w:rtl/>
        </w:rPr>
        <w:t>التساوي في فرص الإفادة من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و)</w:t>
      </w:r>
      <w:r w:rsidR="00D8359F" w:rsidRPr="006212B0">
        <w:rPr>
          <w:rFonts w:hint="cs"/>
          <w:b/>
          <w:bCs/>
          <w:i/>
          <w:iCs/>
          <w:rtl/>
        </w:rPr>
        <w:tab/>
      </w:r>
      <w:r w:rsidRPr="006212B0">
        <w:rPr>
          <w:b/>
          <w:bCs/>
          <w:i/>
          <w:iCs/>
          <w:rtl/>
        </w:rPr>
        <w:t>خفض معدلات ترك الطالبات الدراسة، وتنظيم برامج للفتيات والنساء اللائي تركن المدرسة قبل الأوان؛</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ز)</w:t>
      </w:r>
      <w:r w:rsidR="00D8359F" w:rsidRPr="006212B0">
        <w:rPr>
          <w:rFonts w:hint="cs"/>
          <w:b/>
          <w:bCs/>
          <w:i/>
          <w:iCs/>
          <w:rtl/>
        </w:rPr>
        <w:tab/>
      </w:r>
      <w:r w:rsidRPr="006212B0">
        <w:rPr>
          <w:b/>
          <w:bCs/>
          <w:i/>
          <w:iCs/>
          <w:rtl/>
        </w:rPr>
        <w:t>التساوي في فرص المشاركة النشطة في الألعاب الرياضية والتربية البدنية؛</w:t>
      </w:r>
    </w:p>
    <w:p w:rsidR="005A44CD" w:rsidRPr="006212B0" w:rsidRDefault="005A44CD" w:rsidP="006212B0">
      <w:pPr>
        <w:pStyle w:val="SingleTxt"/>
        <w:rPr>
          <w:rFonts w:hint="cs"/>
          <w:b/>
          <w:bCs/>
          <w:i/>
          <w:iCs/>
          <w:rtl/>
        </w:rPr>
      </w:pPr>
      <w:r w:rsidRPr="006212B0">
        <w:rPr>
          <w:rFonts w:hint="cs"/>
          <w:b/>
          <w:bCs/>
          <w:i/>
          <w:iCs/>
          <w:rtl/>
        </w:rPr>
        <w:t>(</w:t>
      </w:r>
      <w:r w:rsidRPr="006212B0">
        <w:rPr>
          <w:b/>
          <w:bCs/>
          <w:i/>
          <w:iCs/>
          <w:rtl/>
        </w:rPr>
        <w:t>ح)</w:t>
      </w:r>
      <w:r w:rsidR="00D8359F" w:rsidRPr="006212B0">
        <w:rPr>
          <w:rFonts w:hint="cs"/>
          <w:b/>
          <w:bCs/>
          <w:i/>
          <w:iCs/>
          <w:rtl/>
        </w:rPr>
        <w:tab/>
      </w:r>
      <w:r w:rsidRPr="006212B0">
        <w:rPr>
          <w:b/>
          <w:bCs/>
          <w:i/>
          <w:iCs/>
          <w:rtl/>
        </w:rPr>
        <w:t>إمكانية الحصول على معلومات تربوية محددة تساعد على كفالة صحة الأسر ورفاهها، بما في ذلك المعلومات والإرشادات التي تتناول تنظيم الأسرة</w:t>
      </w:r>
      <w:r w:rsidRPr="006212B0">
        <w:rPr>
          <w:b/>
          <w:bCs/>
          <w:i/>
          <w:iCs/>
        </w:rPr>
        <w:t>.</w:t>
      </w:r>
    </w:p>
    <w:p w:rsidR="005A44CD" w:rsidRPr="00E53A3F" w:rsidRDefault="006212B0" w:rsidP="00DE4BCC">
      <w:pPr>
        <w:pStyle w:val="SingleTxt"/>
        <w:rPr>
          <w:rFonts w:hint="cs"/>
          <w:rtl/>
        </w:rPr>
      </w:pPr>
      <w:r>
        <w:rPr>
          <w:rFonts w:hint="cs"/>
          <w:rtl/>
        </w:rPr>
        <w:tab/>
      </w:r>
      <w:r w:rsidR="005A44CD" w:rsidRPr="00E53A3F">
        <w:rPr>
          <w:rFonts w:hint="cs"/>
          <w:rtl/>
        </w:rPr>
        <w:t xml:space="preserve">ينص دستور جمهورية الكونغو الديمقراطية في المادة 43 منه على حق كل شخص </w:t>
      </w:r>
      <w:r w:rsidR="00DE4BCC">
        <w:rPr>
          <w:rFonts w:hint="cs"/>
          <w:rtl/>
        </w:rPr>
        <w:t xml:space="preserve">في </w:t>
      </w:r>
      <w:r w:rsidR="005A44CD" w:rsidRPr="00E53A3F">
        <w:rPr>
          <w:rFonts w:hint="cs"/>
          <w:rtl/>
        </w:rPr>
        <w:t>التعليم المدرسي. وفي الفقرة الفرعية الأخيرة من هذه المادة، ينص الدستور على إلزامية التعليم الابتدائي وعلى مجانيته في المدارس الرسمية. كما ت</w:t>
      </w:r>
      <w:r w:rsidR="00FF5D01">
        <w:rPr>
          <w:rFonts w:hint="cs"/>
          <w:rtl/>
        </w:rPr>
        <w:t xml:space="preserve">ركز </w:t>
      </w:r>
      <w:r w:rsidR="005A44CD" w:rsidRPr="00E53A3F">
        <w:rPr>
          <w:rFonts w:hint="cs"/>
          <w:rtl/>
        </w:rPr>
        <w:t>المادة 44 على محو الأمية.</w:t>
      </w:r>
    </w:p>
    <w:p w:rsidR="005A44CD" w:rsidRPr="00E53A3F" w:rsidRDefault="006212B0" w:rsidP="006212B0">
      <w:pPr>
        <w:pStyle w:val="SingleTxt"/>
        <w:rPr>
          <w:rFonts w:hint="eastAsia"/>
          <w:rtl/>
        </w:rPr>
      </w:pPr>
      <w:r>
        <w:rPr>
          <w:rFonts w:hint="cs"/>
          <w:rtl/>
        </w:rPr>
        <w:tab/>
      </w:r>
      <w:r w:rsidR="005A44CD" w:rsidRPr="00E53A3F">
        <w:rPr>
          <w:rFonts w:hint="cs"/>
          <w:rtl/>
        </w:rPr>
        <w:t xml:space="preserve">وتنص المادة 45 (3) على أن </w:t>
      </w:r>
      <w:r>
        <w:rPr>
          <w:rFonts w:hint="eastAsia"/>
          <w:rtl/>
        </w:rPr>
        <w:t>”</w:t>
      </w:r>
      <w:r w:rsidR="005A44CD" w:rsidRPr="00E53A3F">
        <w:rPr>
          <w:rFonts w:hint="cs"/>
          <w:rtl/>
        </w:rPr>
        <w:t xml:space="preserve">كل شخص من حقه الالتحاق بمؤسسات التعليم الوطني دون تمييز على أساس المكان </w:t>
      </w:r>
      <w:r w:rsidR="007C4835">
        <w:rPr>
          <w:rFonts w:hint="cs"/>
          <w:rtl/>
        </w:rPr>
        <w:t>أ</w:t>
      </w:r>
      <w:r w:rsidR="005A44CD" w:rsidRPr="00E53A3F">
        <w:rPr>
          <w:rFonts w:hint="cs"/>
          <w:rtl/>
        </w:rPr>
        <w:t>و</w:t>
      </w:r>
      <w:r>
        <w:rPr>
          <w:rFonts w:hint="cs"/>
          <w:rtl/>
        </w:rPr>
        <w:t xml:space="preserve"> </w:t>
      </w:r>
      <w:r w:rsidR="005A44CD" w:rsidRPr="00E53A3F">
        <w:rPr>
          <w:rFonts w:hint="cs"/>
          <w:rtl/>
        </w:rPr>
        <w:t>العرق</w:t>
      </w:r>
      <w:r w:rsidR="007C4835">
        <w:rPr>
          <w:rFonts w:hint="cs"/>
          <w:rtl/>
        </w:rPr>
        <w:t xml:space="preserve"> أو</w:t>
      </w:r>
      <w:r w:rsidR="005A44CD" w:rsidRPr="00E53A3F">
        <w:rPr>
          <w:rFonts w:hint="cs"/>
          <w:rtl/>
        </w:rPr>
        <w:t xml:space="preserve">الدين </w:t>
      </w:r>
      <w:r w:rsidR="007C4835">
        <w:rPr>
          <w:rFonts w:hint="cs"/>
          <w:rtl/>
        </w:rPr>
        <w:t>أ</w:t>
      </w:r>
      <w:r w:rsidR="005A44CD" w:rsidRPr="00E53A3F">
        <w:rPr>
          <w:rFonts w:hint="cs"/>
          <w:rtl/>
        </w:rPr>
        <w:t>و</w:t>
      </w:r>
      <w:r w:rsidR="007C4835">
        <w:rPr>
          <w:rFonts w:hint="cs"/>
          <w:rtl/>
        </w:rPr>
        <w:t xml:space="preserve"> </w:t>
      </w:r>
      <w:r w:rsidR="005A44CD" w:rsidRPr="00E53A3F">
        <w:rPr>
          <w:rFonts w:hint="cs"/>
          <w:rtl/>
        </w:rPr>
        <w:t>الجنس</w:t>
      </w:r>
      <w:r>
        <w:rPr>
          <w:rFonts w:hint="cs"/>
          <w:rtl/>
        </w:rPr>
        <w:t xml:space="preserve"> </w:t>
      </w:r>
      <w:r w:rsidR="005A44CD" w:rsidRPr="00E53A3F">
        <w:rPr>
          <w:rFonts w:hint="cs"/>
          <w:rtl/>
        </w:rPr>
        <w:t>...</w:t>
      </w:r>
      <w:r>
        <w:rPr>
          <w:rFonts w:hint="cs"/>
          <w:rtl/>
        </w:rPr>
        <w:t>“</w:t>
      </w:r>
      <w:r w:rsidR="005A44CD" w:rsidRPr="00E53A3F">
        <w:rPr>
          <w:rFonts w:hint="eastAsia"/>
          <w:rtl/>
        </w:rPr>
        <w:t>.</w:t>
      </w:r>
    </w:p>
    <w:p w:rsidR="005A44CD" w:rsidRPr="00E53A3F" w:rsidRDefault="006212B0" w:rsidP="006212B0">
      <w:pPr>
        <w:pStyle w:val="SingleTxt"/>
        <w:rPr>
          <w:rFonts w:hint="cs"/>
          <w:rtl/>
        </w:rPr>
      </w:pPr>
      <w:r>
        <w:rPr>
          <w:rFonts w:hint="cs"/>
          <w:rtl/>
        </w:rPr>
        <w:tab/>
      </w:r>
      <w:r w:rsidR="005A44CD" w:rsidRPr="00E53A3F">
        <w:rPr>
          <w:rFonts w:hint="cs"/>
          <w:rtl/>
        </w:rPr>
        <w:t xml:space="preserve">ومن أجل تشجيع البنات على الالتحاق بالمدارس، أطلقت الحكومة، بالتعاون مع منظمة الأمم المتحدة للطفولة، حملة دعتها </w:t>
      </w:r>
      <w:r>
        <w:rPr>
          <w:rFonts w:hint="eastAsia"/>
          <w:rtl/>
        </w:rPr>
        <w:t>”</w:t>
      </w:r>
      <w:r w:rsidR="005A44CD" w:rsidRPr="00E53A3F">
        <w:rPr>
          <w:rFonts w:hint="eastAsia"/>
          <w:rtl/>
        </w:rPr>
        <w:t>كل البنات في المدرسة</w:t>
      </w:r>
      <w:r>
        <w:rPr>
          <w:rFonts w:hint="cs"/>
          <w:rtl/>
        </w:rPr>
        <w:t>“</w:t>
      </w:r>
      <w:r w:rsidR="005A44CD" w:rsidRPr="00E53A3F">
        <w:rPr>
          <w:rFonts w:hint="eastAsia"/>
          <w:rtl/>
        </w:rPr>
        <w:t xml:space="preserve"> في عام 2006</w:t>
      </w:r>
      <w:r w:rsidR="007C4835">
        <w:rPr>
          <w:rFonts w:hint="cs"/>
          <w:rtl/>
        </w:rPr>
        <w:t>،</w:t>
      </w:r>
      <w:r w:rsidR="005A44CD" w:rsidRPr="00E53A3F">
        <w:rPr>
          <w:rFonts w:hint="eastAsia"/>
          <w:rtl/>
        </w:rPr>
        <w:t xml:space="preserve"> وخف</w:t>
      </w:r>
      <w:r w:rsidR="00DE4BCC">
        <w:rPr>
          <w:rFonts w:hint="cs"/>
          <w:rtl/>
        </w:rPr>
        <w:t>ّ</w:t>
      </w:r>
      <w:r w:rsidR="005A44CD" w:rsidRPr="00E53A3F">
        <w:rPr>
          <w:rFonts w:hint="eastAsia"/>
          <w:rtl/>
        </w:rPr>
        <w:t xml:space="preserve">ضت نسبة </w:t>
      </w:r>
      <w:r w:rsidR="005A44CD" w:rsidRPr="00E53A3F">
        <w:rPr>
          <w:rFonts w:hint="cs"/>
          <w:rtl/>
        </w:rPr>
        <w:t xml:space="preserve">البنين </w:t>
      </w:r>
      <w:r w:rsidR="007C4835">
        <w:rPr>
          <w:rFonts w:hint="cs"/>
          <w:rtl/>
        </w:rPr>
        <w:t xml:space="preserve">إلى </w:t>
      </w:r>
      <w:r w:rsidR="005A44CD" w:rsidRPr="00E53A3F">
        <w:rPr>
          <w:rFonts w:hint="cs"/>
          <w:rtl/>
        </w:rPr>
        <w:t>البنات على مستوى التعليم الوطني</w:t>
      </w:r>
      <w:r w:rsidR="007C4835">
        <w:rPr>
          <w:rFonts w:hint="cs"/>
          <w:rtl/>
        </w:rPr>
        <w:t xml:space="preserve"> فأصبحت</w:t>
      </w:r>
      <w:r w:rsidR="005A44CD" w:rsidRPr="00E53A3F">
        <w:rPr>
          <w:rFonts w:hint="cs"/>
          <w:rtl/>
        </w:rPr>
        <w:t>:</w:t>
      </w:r>
    </w:p>
    <w:p w:rsidR="005A44CD" w:rsidRPr="00E53A3F" w:rsidRDefault="006212B0" w:rsidP="006212B0">
      <w:pPr>
        <w:pStyle w:val="SingleTxt"/>
        <w:rPr>
          <w:rFonts w:hint="cs"/>
          <w:rtl/>
        </w:rPr>
      </w:pPr>
      <w:r>
        <w:rPr>
          <w:rFonts w:hint="cs"/>
          <w:rtl/>
        </w:rPr>
        <w:tab/>
      </w:r>
      <w:r w:rsidR="005A44CD" w:rsidRPr="00E53A3F">
        <w:rPr>
          <w:rFonts w:hint="cs"/>
          <w:rtl/>
        </w:rPr>
        <w:t>1 إلى 2 في التعليم الابتدائي</w:t>
      </w:r>
    </w:p>
    <w:p w:rsidR="005A44CD" w:rsidRPr="00E53A3F" w:rsidRDefault="006212B0" w:rsidP="006212B0">
      <w:pPr>
        <w:pStyle w:val="SingleTxt"/>
        <w:rPr>
          <w:rFonts w:hint="cs"/>
          <w:rtl/>
        </w:rPr>
      </w:pPr>
      <w:r>
        <w:rPr>
          <w:rFonts w:hint="cs"/>
          <w:rtl/>
        </w:rPr>
        <w:tab/>
      </w:r>
      <w:r w:rsidR="005A44CD" w:rsidRPr="00E53A3F">
        <w:rPr>
          <w:rFonts w:hint="cs"/>
          <w:rtl/>
        </w:rPr>
        <w:t>1 إلى 9 في التعليم الثانوني</w:t>
      </w:r>
    </w:p>
    <w:p w:rsidR="005A44CD" w:rsidRPr="00E53A3F" w:rsidRDefault="006212B0" w:rsidP="006212B0">
      <w:pPr>
        <w:pStyle w:val="SingleTxt"/>
        <w:rPr>
          <w:rFonts w:hint="cs"/>
          <w:rtl/>
        </w:rPr>
      </w:pPr>
      <w:r>
        <w:rPr>
          <w:rFonts w:hint="cs"/>
          <w:rtl/>
        </w:rPr>
        <w:tab/>
      </w:r>
      <w:r w:rsidR="005A44CD" w:rsidRPr="00E53A3F">
        <w:rPr>
          <w:rFonts w:hint="cs"/>
          <w:rtl/>
        </w:rPr>
        <w:t>وفي التعليم العالي والجامعي، بلغت النسبة 3 إلى 5 في القطاع العام و 1 إلى 6 في القطاع الخاص.</w:t>
      </w:r>
    </w:p>
    <w:p w:rsidR="005A44CD" w:rsidRPr="00E53A3F" w:rsidRDefault="006212B0" w:rsidP="006212B0">
      <w:pPr>
        <w:pStyle w:val="SingleTxt"/>
        <w:rPr>
          <w:rFonts w:hint="cs"/>
          <w:rtl/>
        </w:rPr>
      </w:pPr>
      <w:r>
        <w:rPr>
          <w:rFonts w:hint="cs"/>
          <w:rtl/>
        </w:rPr>
        <w:tab/>
      </w:r>
      <w:r w:rsidR="007C4835">
        <w:rPr>
          <w:rFonts w:hint="cs"/>
          <w:rtl/>
        </w:rPr>
        <w:t>و</w:t>
      </w:r>
      <w:r w:rsidR="005A44CD" w:rsidRPr="00E53A3F">
        <w:rPr>
          <w:rFonts w:hint="cs"/>
          <w:rtl/>
        </w:rPr>
        <w:t xml:space="preserve">تنبغي الإشارة </w:t>
      </w:r>
      <w:r w:rsidR="005F39B0">
        <w:rPr>
          <w:rFonts w:hint="cs"/>
          <w:rtl/>
        </w:rPr>
        <w:t xml:space="preserve">أيضا </w:t>
      </w:r>
      <w:r w:rsidR="005A44CD" w:rsidRPr="00E53A3F">
        <w:rPr>
          <w:rFonts w:hint="cs"/>
          <w:rtl/>
        </w:rPr>
        <w:t>إلى خارطة الطريق التي وضعتها وزارة التعليم الابتدائي والثانوي والمهني بشأن تعميم المنظور الجنساني في مجال التعليم التي تعمل على تنقيح جميع الأدلة والبرامج بحيث تراعي المنظور الجنساني.</w:t>
      </w:r>
    </w:p>
    <w:p w:rsidR="006212B0" w:rsidRPr="006212B0" w:rsidRDefault="006212B0" w:rsidP="006212B0">
      <w:pPr>
        <w:pStyle w:val="SingleTxt"/>
        <w:spacing w:after="0" w:line="120" w:lineRule="exact"/>
        <w:rPr>
          <w:rFonts w:hint="cs"/>
          <w:sz w:val="10"/>
          <w:rtl/>
        </w:rPr>
      </w:pPr>
    </w:p>
    <w:p w:rsidR="005A44CD" w:rsidRPr="00E53A3F" w:rsidRDefault="00D8359F" w:rsidP="006212B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والعمل</w:t>
      </w:r>
    </w:p>
    <w:p w:rsidR="005A44CD" w:rsidRPr="009C79D2" w:rsidRDefault="00D8359F" w:rsidP="00BB029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11</w:t>
      </w:r>
    </w:p>
    <w:p w:rsidR="005A44CD" w:rsidRPr="00BB029E" w:rsidRDefault="005A44CD" w:rsidP="00BB029E">
      <w:pPr>
        <w:pStyle w:val="SingleTxt"/>
        <w:rPr>
          <w:rFonts w:hint="cs"/>
          <w:b/>
          <w:bCs/>
          <w:i/>
          <w:iCs/>
          <w:rtl/>
        </w:rPr>
      </w:pPr>
      <w:r w:rsidRPr="00BB029E">
        <w:rPr>
          <w:rFonts w:hint="cs"/>
          <w:b/>
          <w:bCs/>
          <w:i/>
          <w:iCs/>
          <w:rtl/>
        </w:rPr>
        <w:t>1</w:t>
      </w:r>
      <w:r w:rsidR="00BB029E" w:rsidRPr="00BB029E">
        <w:rPr>
          <w:rFonts w:hint="cs"/>
          <w:b/>
          <w:bCs/>
          <w:i/>
          <w:iCs/>
          <w:rtl/>
        </w:rPr>
        <w:t xml:space="preserve"> </w:t>
      </w:r>
      <w:r w:rsidRPr="00BB029E">
        <w:rPr>
          <w:rFonts w:hint="cs"/>
          <w:b/>
          <w:bCs/>
          <w:i/>
          <w:iCs/>
          <w:rtl/>
        </w:rPr>
        <w:t>-</w:t>
      </w:r>
      <w:r w:rsidRPr="00BB029E">
        <w:rPr>
          <w:rFonts w:hint="cs"/>
          <w:b/>
          <w:bCs/>
          <w:i/>
          <w:iCs/>
          <w:rtl/>
        </w:rPr>
        <w:tab/>
      </w:r>
      <w:r w:rsidRPr="00BB029E">
        <w:rPr>
          <w:b/>
          <w:bCs/>
          <w:i/>
          <w:iCs/>
          <w:rtl/>
        </w:rPr>
        <w:t>تتخذ الدول الأطراف جميع التدابير المناسبة للقضاء على التمييز ضد المرأة في ميدان العمل لكي تكفل لها، على أساس المساواة بين الرجل والمرأة، نفس الحقوق ولا</w:t>
      </w:r>
      <w:r w:rsidR="00BB029E">
        <w:rPr>
          <w:rFonts w:hint="cs"/>
          <w:b/>
          <w:bCs/>
          <w:i/>
          <w:iCs/>
          <w:rtl/>
        </w:rPr>
        <w:t> </w:t>
      </w:r>
      <w:r w:rsidRPr="00BB029E">
        <w:rPr>
          <w:b/>
          <w:bCs/>
          <w:i/>
          <w:iCs/>
          <w:rtl/>
        </w:rPr>
        <w:t>سيما</w:t>
      </w:r>
      <w:r w:rsidRPr="00BB029E">
        <w:rPr>
          <w:b/>
          <w:bCs/>
          <w:i/>
          <w:iCs/>
        </w:rPr>
        <w:t>:</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أ)</w:t>
      </w:r>
      <w:r w:rsidR="00D8359F" w:rsidRPr="00BB029E">
        <w:rPr>
          <w:rFonts w:hint="cs"/>
          <w:b/>
          <w:bCs/>
          <w:i/>
          <w:iCs/>
          <w:rtl/>
        </w:rPr>
        <w:tab/>
      </w:r>
      <w:r w:rsidRPr="00BB029E">
        <w:rPr>
          <w:b/>
          <w:bCs/>
          <w:i/>
          <w:iCs/>
          <w:rtl/>
        </w:rPr>
        <w:t>الحق في العمل بوصفه حقا ثابتا لجميع البشر؛</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ب)</w:t>
      </w:r>
      <w:r w:rsidR="00D8359F" w:rsidRPr="00BB029E">
        <w:rPr>
          <w:rFonts w:hint="cs"/>
          <w:b/>
          <w:bCs/>
          <w:i/>
          <w:iCs/>
          <w:rtl/>
        </w:rPr>
        <w:tab/>
      </w:r>
      <w:r w:rsidRPr="00BB029E">
        <w:rPr>
          <w:b/>
          <w:bCs/>
          <w:i/>
          <w:iCs/>
          <w:rtl/>
        </w:rPr>
        <w:t>الحق في التمتع بنفس فرص العمالة، بما في ذلك تطبيق معايير اختيار واحدة في شؤون الاستخدام؛</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ج)</w:t>
      </w:r>
      <w:r w:rsidR="00D8359F" w:rsidRPr="00BB029E">
        <w:rPr>
          <w:rFonts w:hint="cs"/>
          <w:b/>
          <w:bCs/>
          <w:i/>
          <w:iCs/>
          <w:rtl/>
        </w:rPr>
        <w:tab/>
      </w:r>
      <w:r w:rsidRPr="00BB029E">
        <w:rPr>
          <w:b/>
          <w:bCs/>
          <w:i/>
          <w:iCs/>
          <w:rtl/>
        </w:rPr>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د)</w:t>
      </w:r>
      <w:r w:rsidR="00D8359F" w:rsidRPr="00BB029E">
        <w:rPr>
          <w:rFonts w:hint="cs"/>
          <w:b/>
          <w:bCs/>
          <w:i/>
          <w:iCs/>
          <w:rtl/>
        </w:rPr>
        <w:tab/>
      </w:r>
      <w:r w:rsidRPr="00BB029E">
        <w:rPr>
          <w:b/>
          <w:bCs/>
          <w:i/>
          <w:iCs/>
          <w:rtl/>
        </w:rPr>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5A44CD" w:rsidRPr="00BB029E" w:rsidRDefault="00BB029E" w:rsidP="00BB029E">
      <w:pPr>
        <w:pStyle w:val="SingleTxt"/>
        <w:rPr>
          <w:rFonts w:hint="cs"/>
          <w:b/>
          <w:bCs/>
          <w:i/>
          <w:iCs/>
          <w:rtl/>
        </w:rPr>
      </w:pPr>
      <w:r>
        <w:rPr>
          <w:rFonts w:hint="cs"/>
          <w:b/>
          <w:bCs/>
          <w:i/>
          <w:iCs/>
          <w:rtl/>
        </w:rPr>
        <w:t>(هـ)</w:t>
      </w:r>
      <w:r w:rsidR="00D8359F" w:rsidRPr="00BB029E">
        <w:rPr>
          <w:rFonts w:hint="cs"/>
          <w:b/>
          <w:bCs/>
          <w:i/>
          <w:iCs/>
          <w:rtl/>
        </w:rPr>
        <w:tab/>
      </w:r>
      <w:r w:rsidR="005A44CD" w:rsidRPr="00BB029E">
        <w:rPr>
          <w:b/>
          <w:bCs/>
          <w:i/>
          <w:iCs/>
          <w:rtl/>
        </w:rPr>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و)</w:t>
      </w:r>
      <w:r w:rsidR="00D8359F" w:rsidRPr="00BB029E">
        <w:rPr>
          <w:rFonts w:hint="cs"/>
          <w:b/>
          <w:bCs/>
          <w:i/>
          <w:iCs/>
          <w:rtl/>
        </w:rPr>
        <w:tab/>
      </w:r>
      <w:r w:rsidRPr="00BB029E">
        <w:rPr>
          <w:b/>
          <w:bCs/>
          <w:i/>
          <w:iCs/>
          <w:rtl/>
        </w:rPr>
        <w:t>الحق في الوقاية الصحية وسلامة ظروف العمل، بما في ذلك حماية وظيفة الإنجاب</w:t>
      </w:r>
      <w:r w:rsidRPr="00BB029E">
        <w:rPr>
          <w:b/>
          <w:bCs/>
          <w:i/>
          <w:iCs/>
        </w:rPr>
        <w:t>.</w:t>
      </w:r>
    </w:p>
    <w:p w:rsidR="005A44CD" w:rsidRPr="00BB029E" w:rsidRDefault="005A44CD" w:rsidP="00BB029E">
      <w:pPr>
        <w:pStyle w:val="SingleTxt"/>
        <w:rPr>
          <w:rFonts w:hint="cs"/>
          <w:b/>
          <w:bCs/>
          <w:i/>
          <w:iCs/>
          <w:rtl/>
        </w:rPr>
      </w:pPr>
      <w:r w:rsidRPr="00BB029E">
        <w:rPr>
          <w:rFonts w:hint="cs"/>
          <w:b/>
          <w:bCs/>
          <w:i/>
          <w:iCs/>
          <w:rtl/>
        </w:rPr>
        <w:t>2</w:t>
      </w:r>
      <w:r w:rsidR="00BB029E">
        <w:rPr>
          <w:rFonts w:hint="cs"/>
          <w:b/>
          <w:bCs/>
          <w:i/>
          <w:iCs/>
          <w:rtl/>
        </w:rPr>
        <w:t xml:space="preserve"> </w:t>
      </w:r>
      <w:r w:rsidRPr="00BB029E">
        <w:rPr>
          <w:rFonts w:hint="cs"/>
          <w:b/>
          <w:bCs/>
          <w:i/>
          <w:iCs/>
          <w:rtl/>
        </w:rPr>
        <w:t>-</w:t>
      </w:r>
      <w:r w:rsidRPr="00BB029E">
        <w:rPr>
          <w:rFonts w:hint="cs"/>
          <w:b/>
          <w:bCs/>
          <w:i/>
          <w:iCs/>
          <w:rtl/>
        </w:rPr>
        <w:tab/>
      </w:r>
      <w:r w:rsidRPr="00BB029E">
        <w:rPr>
          <w:b/>
          <w:bCs/>
          <w:i/>
          <w:iCs/>
          <w:rtl/>
        </w:rPr>
        <w:t>توخيا لمنع التمييز ضد المرأة بسبب الزواج أو الأمومة، ضمانا لحقها الفعلي في العمل، تتخذ الدول الأطراف التدابير المناسبة</w:t>
      </w:r>
      <w:r w:rsidRPr="00BB029E">
        <w:rPr>
          <w:b/>
          <w:bCs/>
          <w:i/>
          <w:iCs/>
        </w:rPr>
        <w:t>:</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أ)</w:t>
      </w:r>
      <w:r w:rsidR="00D8359F" w:rsidRPr="00BB029E">
        <w:rPr>
          <w:rFonts w:hint="cs"/>
          <w:b/>
          <w:bCs/>
          <w:i/>
          <w:iCs/>
          <w:rtl/>
        </w:rPr>
        <w:tab/>
      </w:r>
      <w:r w:rsidRPr="00BB029E">
        <w:rPr>
          <w:b/>
          <w:bCs/>
          <w:i/>
          <w:iCs/>
          <w:rtl/>
        </w:rPr>
        <w:t>لحظر الفصل من الخدمة بسبب الحمل أو إجازة الأمومة والتمييز في الفصل من العمل على أساس الحالة الزوجية، مع فرض جزاءات على المخالفين؛</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ب)</w:t>
      </w:r>
      <w:r w:rsidR="00D8359F" w:rsidRPr="00BB029E">
        <w:rPr>
          <w:rFonts w:hint="cs"/>
          <w:b/>
          <w:bCs/>
          <w:i/>
          <w:iCs/>
          <w:rtl/>
        </w:rPr>
        <w:tab/>
      </w:r>
      <w:r w:rsidRPr="00BB029E">
        <w:rPr>
          <w:b/>
          <w:bCs/>
          <w:i/>
          <w:iCs/>
          <w:rtl/>
        </w:rPr>
        <w:t>لإدخال نظام إجازة الأمومة المدفوعة الأجر أو المشفوعة بمزايا اجتماعية مماثلة دون فقدان للعمل السابق أو للأقدمية أو للعلاوات الاجتماعية؛</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ج)</w:t>
      </w:r>
      <w:r w:rsidR="00D8359F" w:rsidRPr="00BB029E">
        <w:rPr>
          <w:rFonts w:hint="cs"/>
          <w:b/>
          <w:bCs/>
          <w:i/>
          <w:iCs/>
          <w:rtl/>
        </w:rPr>
        <w:tab/>
      </w:r>
      <w:r w:rsidRPr="00BB029E">
        <w:rPr>
          <w:b/>
          <w:bCs/>
          <w:i/>
          <w:iCs/>
          <w:rtl/>
        </w:rPr>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5A44CD" w:rsidRPr="00BB029E" w:rsidRDefault="005A44CD" w:rsidP="00BB029E">
      <w:pPr>
        <w:pStyle w:val="SingleTxt"/>
        <w:rPr>
          <w:rFonts w:hint="cs"/>
          <w:b/>
          <w:bCs/>
          <w:i/>
          <w:iCs/>
          <w:rtl/>
        </w:rPr>
      </w:pPr>
      <w:r w:rsidRPr="00BB029E">
        <w:rPr>
          <w:rFonts w:hint="cs"/>
          <w:b/>
          <w:bCs/>
          <w:i/>
          <w:iCs/>
          <w:rtl/>
        </w:rPr>
        <w:t>(</w:t>
      </w:r>
      <w:r w:rsidRPr="00BB029E">
        <w:rPr>
          <w:b/>
          <w:bCs/>
          <w:i/>
          <w:iCs/>
          <w:rtl/>
        </w:rPr>
        <w:t>د)</w:t>
      </w:r>
      <w:r w:rsidR="00D8359F" w:rsidRPr="00BB029E">
        <w:rPr>
          <w:rFonts w:hint="cs"/>
          <w:b/>
          <w:bCs/>
          <w:i/>
          <w:iCs/>
          <w:rtl/>
        </w:rPr>
        <w:tab/>
      </w:r>
      <w:r w:rsidRPr="00BB029E">
        <w:rPr>
          <w:b/>
          <w:bCs/>
          <w:i/>
          <w:iCs/>
          <w:rtl/>
        </w:rPr>
        <w:t>لتوفير حماية خاصة للمرأة أثناء فترة الحمل في الأعمال التي يثبت أنها مؤذية لها</w:t>
      </w:r>
      <w:r w:rsidRPr="00BB029E">
        <w:rPr>
          <w:b/>
          <w:bCs/>
          <w:i/>
          <w:iCs/>
        </w:rPr>
        <w:t>.</w:t>
      </w:r>
    </w:p>
    <w:p w:rsidR="005A44CD" w:rsidRPr="00BB029E" w:rsidRDefault="00B8322F" w:rsidP="00BB029E">
      <w:pPr>
        <w:pStyle w:val="SingleTxt"/>
        <w:rPr>
          <w:rFonts w:hint="cs"/>
          <w:b/>
          <w:bCs/>
          <w:i/>
          <w:iCs/>
          <w:rtl/>
        </w:rPr>
      </w:pPr>
      <w:r w:rsidRPr="00BB029E">
        <w:rPr>
          <w:rFonts w:hint="cs"/>
          <w:b/>
          <w:bCs/>
          <w:i/>
          <w:iCs/>
          <w:rtl/>
        </w:rPr>
        <w:t>3</w:t>
      </w:r>
      <w:r w:rsidR="00BB029E">
        <w:rPr>
          <w:rFonts w:hint="cs"/>
          <w:b/>
          <w:bCs/>
          <w:i/>
          <w:iCs/>
          <w:rtl/>
        </w:rPr>
        <w:t xml:space="preserve"> </w:t>
      </w:r>
      <w:r w:rsidR="005A44CD" w:rsidRPr="00BB029E">
        <w:rPr>
          <w:rFonts w:hint="cs"/>
          <w:b/>
          <w:bCs/>
          <w:i/>
          <w:iCs/>
          <w:rtl/>
        </w:rPr>
        <w:t>-</w:t>
      </w:r>
      <w:r w:rsidR="005A44CD" w:rsidRPr="00BB029E">
        <w:rPr>
          <w:rFonts w:hint="cs"/>
          <w:b/>
          <w:bCs/>
          <w:i/>
          <w:iCs/>
          <w:rtl/>
        </w:rPr>
        <w:tab/>
      </w:r>
      <w:r w:rsidR="005A44CD" w:rsidRPr="00BB029E">
        <w:rPr>
          <w:b/>
          <w:bCs/>
          <w:i/>
          <w:iCs/>
          <w:rtl/>
        </w:rPr>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r w:rsidR="005A44CD" w:rsidRPr="00BB029E">
        <w:rPr>
          <w:b/>
          <w:bCs/>
          <w:i/>
          <w:iCs/>
        </w:rPr>
        <w:t>.</w:t>
      </w:r>
    </w:p>
    <w:p w:rsidR="005A44CD" w:rsidRPr="00E53A3F" w:rsidRDefault="00BB029E" w:rsidP="00BB029E">
      <w:pPr>
        <w:pStyle w:val="SingleTxt"/>
        <w:rPr>
          <w:rFonts w:hint="cs"/>
          <w:rtl/>
        </w:rPr>
      </w:pPr>
      <w:r>
        <w:rPr>
          <w:rFonts w:hint="cs"/>
          <w:rtl/>
        </w:rPr>
        <w:tab/>
      </w:r>
      <w:r w:rsidR="005A44CD" w:rsidRPr="00E53A3F">
        <w:rPr>
          <w:rFonts w:hint="cs"/>
          <w:rtl/>
        </w:rPr>
        <w:t xml:space="preserve">من أهم التطورات </w:t>
      </w:r>
      <w:r w:rsidR="005F39B0">
        <w:rPr>
          <w:rFonts w:hint="cs"/>
          <w:rtl/>
        </w:rPr>
        <w:t xml:space="preserve">الحالية التغيير الذي طرأ على </w:t>
      </w:r>
      <w:r w:rsidR="005A44CD" w:rsidRPr="00E53A3F">
        <w:rPr>
          <w:rFonts w:hint="cs"/>
          <w:rtl/>
        </w:rPr>
        <w:t>تو</w:t>
      </w:r>
      <w:r w:rsidR="005F39B0">
        <w:rPr>
          <w:rFonts w:hint="cs"/>
          <w:rtl/>
        </w:rPr>
        <w:t>ا</w:t>
      </w:r>
      <w:r w:rsidR="005A44CD" w:rsidRPr="00E53A3F">
        <w:rPr>
          <w:rFonts w:hint="cs"/>
          <w:rtl/>
        </w:rPr>
        <w:t>زع الأدوار بين الرجال والنساء. فاليوم تعود قدرة عدد كبير من الأسر (80 في المائة) على البقاء إلى المرأة التي أصبحت تعتبر العائل الرئيسي لعدد كبير من الأسر.</w:t>
      </w:r>
    </w:p>
    <w:p w:rsidR="005A44CD" w:rsidRPr="00E53A3F" w:rsidRDefault="00BB029E" w:rsidP="00BB029E">
      <w:pPr>
        <w:pStyle w:val="SingleTxt"/>
        <w:rPr>
          <w:rFonts w:hint="cs"/>
          <w:rtl/>
        </w:rPr>
      </w:pPr>
      <w:r>
        <w:rPr>
          <w:rFonts w:hint="cs"/>
          <w:rtl/>
        </w:rPr>
        <w:tab/>
      </w:r>
      <w:r w:rsidR="005A44CD" w:rsidRPr="00E53A3F">
        <w:rPr>
          <w:rFonts w:hint="cs"/>
          <w:rtl/>
        </w:rPr>
        <w:t>وفي القطاع الرسمي، أدخل قانون العمل الجديد تحديثات</w:t>
      </w:r>
      <w:r w:rsidR="005A44CD" w:rsidRPr="00E53A3F">
        <w:rPr>
          <w:rtl/>
        </w:rPr>
        <w:t xml:space="preserve"> أدت إلى إنهاء التمييز بين الجنسين</w:t>
      </w:r>
      <w:r w:rsidR="005A44CD" w:rsidRPr="00E53A3F">
        <w:rPr>
          <w:rFonts w:hint="cs"/>
          <w:rtl/>
        </w:rPr>
        <w:t>. ولكن قانون الأسرة لا يزال قيد التنقيح.</w:t>
      </w:r>
    </w:p>
    <w:p w:rsidR="005A44CD" w:rsidRPr="00E53A3F" w:rsidRDefault="00BB029E" w:rsidP="00BB029E">
      <w:pPr>
        <w:pStyle w:val="SingleTxt"/>
        <w:rPr>
          <w:rFonts w:hint="cs"/>
          <w:rtl/>
        </w:rPr>
      </w:pPr>
      <w:r>
        <w:rPr>
          <w:rFonts w:hint="cs"/>
          <w:rtl/>
        </w:rPr>
        <w:tab/>
      </w:r>
      <w:r w:rsidR="005A44CD" w:rsidRPr="00E53A3F">
        <w:rPr>
          <w:rFonts w:hint="cs"/>
          <w:rtl/>
        </w:rPr>
        <w:t>فعلى سبيل المثال:</w:t>
      </w:r>
    </w:p>
    <w:p w:rsidR="005A44CD" w:rsidRPr="00E53A3F" w:rsidRDefault="00BB029E" w:rsidP="00BB029E">
      <w:pPr>
        <w:pStyle w:val="SingleTxt"/>
        <w:rPr>
          <w:rFonts w:hint="cs"/>
          <w:rtl/>
        </w:rPr>
      </w:pPr>
      <w:r>
        <w:rPr>
          <w:rFonts w:hint="cs"/>
          <w:rtl/>
        </w:rPr>
        <w:tab/>
      </w:r>
      <w:r w:rsidR="005A44CD" w:rsidRPr="00E53A3F">
        <w:rPr>
          <w:rtl/>
        </w:rPr>
        <w:t>تؤكد المادة 1 أن قانون العمل الجديد ينطبق على جميع العاملين وأرباب العمل مهما كان نوع جنسهم وحالتهم المدنية</w:t>
      </w:r>
      <w:r w:rsidR="005A44CD" w:rsidRPr="00E53A3F">
        <w:t>.</w:t>
      </w:r>
    </w:p>
    <w:p w:rsidR="005A44CD" w:rsidRPr="00E53A3F" w:rsidRDefault="00BB029E" w:rsidP="00BB029E">
      <w:pPr>
        <w:pStyle w:val="SingleTxt"/>
        <w:rPr>
          <w:rFonts w:hint="cs"/>
          <w:rtl/>
        </w:rPr>
      </w:pPr>
      <w:r>
        <w:rPr>
          <w:rFonts w:hint="cs"/>
          <w:rtl/>
        </w:rPr>
        <w:tab/>
      </w:r>
      <w:r w:rsidR="00EA47E1">
        <w:rPr>
          <w:rFonts w:hint="cs"/>
          <w:rtl/>
        </w:rPr>
        <w:t>و</w:t>
      </w:r>
      <w:r w:rsidR="005A44CD" w:rsidRPr="00E53A3F">
        <w:rPr>
          <w:rFonts w:hint="cs"/>
          <w:rtl/>
        </w:rPr>
        <w:t>ا</w:t>
      </w:r>
      <w:r w:rsidR="005A44CD" w:rsidRPr="00E53A3F">
        <w:rPr>
          <w:rtl/>
        </w:rPr>
        <w:t xml:space="preserve">لمادة 2 تعترف للجميع دون تمييز بالحق في العمل، والمادة 7 حسّنت تعريف مفهوم </w:t>
      </w:r>
      <w:r>
        <w:rPr>
          <w:rFonts w:hint="eastAsia"/>
          <w:rtl/>
        </w:rPr>
        <w:t>”</w:t>
      </w:r>
      <w:r w:rsidR="005A44CD" w:rsidRPr="00E53A3F">
        <w:rPr>
          <w:rtl/>
        </w:rPr>
        <w:t>العامل</w:t>
      </w:r>
      <w:r>
        <w:rPr>
          <w:rFonts w:hint="cs"/>
          <w:rtl/>
        </w:rPr>
        <w:t>“</w:t>
      </w:r>
      <w:r w:rsidR="00DE4BCC">
        <w:rPr>
          <w:rFonts w:hint="cs"/>
          <w:rtl/>
        </w:rPr>
        <w:t>،</w:t>
      </w:r>
      <w:r w:rsidR="005A44CD" w:rsidRPr="00E53A3F">
        <w:rPr>
          <w:rtl/>
        </w:rPr>
        <w:t xml:space="preserve"> </w:t>
      </w:r>
      <w:r w:rsidR="00502589">
        <w:rPr>
          <w:rFonts w:hint="cs"/>
          <w:rtl/>
        </w:rPr>
        <w:t>ف</w:t>
      </w:r>
      <w:r w:rsidR="005A44CD" w:rsidRPr="00E53A3F">
        <w:rPr>
          <w:rtl/>
        </w:rPr>
        <w:t>العامل هو كل شخص طبيعي بلغ سن العمل مهما كان نوع جنسه وحالته المدنية</w:t>
      </w:r>
      <w:r w:rsidR="005A44CD" w:rsidRPr="00E53A3F">
        <w:t>.</w:t>
      </w:r>
    </w:p>
    <w:p w:rsidR="005A44CD" w:rsidRPr="00E53A3F" w:rsidRDefault="00BB029E" w:rsidP="00BB029E">
      <w:pPr>
        <w:pStyle w:val="SingleTxt"/>
        <w:rPr>
          <w:rFonts w:hint="cs"/>
          <w:rtl/>
        </w:rPr>
      </w:pPr>
      <w:r>
        <w:rPr>
          <w:rFonts w:hint="cs"/>
          <w:rtl/>
        </w:rPr>
        <w:tab/>
      </w:r>
      <w:r w:rsidR="005A44CD" w:rsidRPr="00E53A3F">
        <w:rPr>
          <w:rFonts w:hint="cs"/>
          <w:rtl/>
        </w:rPr>
        <w:t xml:space="preserve">والمادة 111 ألغت ضرورة الحصول على إذن </w:t>
      </w:r>
      <w:r w:rsidR="005A44CD" w:rsidRPr="00E53A3F">
        <w:rPr>
          <w:rtl/>
        </w:rPr>
        <w:t xml:space="preserve">الزوج </w:t>
      </w:r>
      <w:r w:rsidR="005A44CD" w:rsidRPr="00E53A3F">
        <w:rPr>
          <w:rFonts w:hint="cs"/>
          <w:rtl/>
        </w:rPr>
        <w:t xml:space="preserve">لدى تعيين </w:t>
      </w:r>
      <w:r w:rsidR="005A44CD" w:rsidRPr="00E53A3F">
        <w:rPr>
          <w:rtl/>
        </w:rPr>
        <w:t>المرأة المتزوجة</w:t>
      </w:r>
      <w:r w:rsidR="005A44CD" w:rsidRPr="00E53A3F">
        <w:rPr>
          <w:rFonts w:hint="cs"/>
          <w:rtl/>
        </w:rPr>
        <w:t xml:space="preserve">؛ والمادة 128 </w:t>
      </w:r>
      <w:r w:rsidR="005A44CD" w:rsidRPr="00E53A3F">
        <w:rPr>
          <w:rtl/>
        </w:rPr>
        <w:t xml:space="preserve">تمنع مطالبة المرأة التي تتقدم بطلب لشغل وظيفة من إجراء </w:t>
      </w:r>
      <w:r w:rsidR="005A44CD" w:rsidRPr="00E53A3F">
        <w:rPr>
          <w:rFonts w:hint="cs"/>
          <w:rtl/>
        </w:rPr>
        <w:t xml:space="preserve">اختبار </w:t>
      </w:r>
      <w:r w:rsidR="00502589">
        <w:rPr>
          <w:rFonts w:hint="cs"/>
          <w:rtl/>
        </w:rPr>
        <w:t>ال</w:t>
      </w:r>
      <w:r w:rsidR="005A44CD" w:rsidRPr="00E53A3F">
        <w:rPr>
          <w:rFonts w:hint="cs"/>
          <w:rtl/>
        </w:rPr>
        <w:t>حمل؛ و</w:t>
      </w:r>
      <w:r w:rsidR="005A44CD" w:rsidRPr="00E53A3F">
        <w:rPr>
          <w:rtl/>
        </w:rPr>
        <w:t>المادة 86 من قانون العمل الجديد تؤكد المساواة في المعاملة في</w:t>
      </w:r>
      <w:r w:rsidR="00DE4BCC">
        <w:rPr>
          <w:rFonts w:hint="cs"/>
          <w:rtl/>
        </w:rPr>
        <w:t xml:space="preserve"> </w:t>
      </w:r>
      <w:r w:rsidR="005A44CD" w:rsidRPr="00E53A3F">
        <w:rPr>
          <w:rtl/>
        </w:rPr>
        <w:t>ما يتعلق ب</w:t>
      </w:r>
      <w:r w:rsidR="00502589">
        <w:rPr>
          <w:rFonts w:hint="cs"/>
          <w:rtl/>
        </w:rPr>
        <w:t xml:space="preserve">تحديد الأجر، </w:t>
      </w:r>
      <w:r w:rsidR="005A44CD" w:rsidRPr="00E53A3F">
        <w:rPr>
          <w:rtl/>
        </w:rPr>
        <w:t>كما ورد في المادة 72 من قانون العمل الملغ</w:t>
      </w:r>
      <w:r w:rsidR="00502589">
        <w:rPr>
          <w:rFonts w:hint="cs"/>
          <w:rtl/>
        </w:rPr>
        <w:t>ي. وت</w:t>
      </w:r>
      <w:r w:rsidR="005A44CD" w:rsidRPr="00E53A3F">
        <w:rPr>
          <w:rtl/>
        </w:rPr>
        <w:t xml:space="preserve">نص </w:t>
      </w:r>
      <w:r w:rsidR="00502589">
        <w:rPr>
          <w:rFonts w:hint="cs"/>
          <w:rtl/>
        </w:rPr>
        <w:t xml:space="preserve">المادة </w:t>
      </w:r>
      <w:r w:rsidR="005A44CD" w:rsidRPr="00E53A3F">
        <w:rPr>
          <w:rtl/>
        </w:rPr>
        <w:t>على ما يلي</w:t>
      </w:r>
      <w:r w:rsidR="005A44CD" w:rsidRPr="00E53A3F">
        <w:t>:</w:t>
      </w:r>
      <w:r w:rsidR="005A44CD" w:rsidRPr="00E53A3F">
        <w:rPr>
          <w:rFonts w:hint="cs"/>
          <w:rtl/>
        </w:rPr>
        <w:t xml:space="preserve"> </w:t>
      </w:r>
      <w:r>
        <w:rPr>
          <w:rFonts w:hint="cs"/>
          <w:rtl/>
        </w:rPr>
        <w:t>”</w:t>
      </w:r>
      <w:r w:rsidR="00B919BE">
        <w:rPr>
          <w:rFonts w:hint="cs"/>
          <w:rtl/>
        </w:rPr>
        <w:t>إ</w:t>
      </w:r>
      <w:r w:rsidR="005A44CD" w:rsidRPr="00E53A3F">
        <w:rPr>
          <w:rtl/>
        </w:rPr>
        <w:t xml:space="preserve">ذا تساوت ظروف العمل، والمؤهلات المهنية، والإنتاجية، تتساوى </w:t>
      </w:r>
      <w:r w:rsidR="00B919BE">
        <w:rPr>
          <w:rFonts w:hint="cs"/>
          <w:rtl/>
        </w:rPr>
        <w:t xml:space="preserve">أجور </w:t>
      </w:r>
      <w:r w:rsidR="005A44CD" w:rsidRPr="00E53A3F">
        <w:rPr>
          <w:rtl/>
        </w:rPr>
        <w:t>العاملين مهما كان أصلهم أو نوع جنسهم أو عمرهم</w:t>
      </w:r>
      <w:r>
        <w:rPr>
          <w:rFonts w:hint="cs"/>
          <w:rtl/>
        </w:rPr>
        <w:t>“</w:t>
      </w:r>
      <w:r w:rsidR="005A44CD" w:rsidRPr="00E53A3F">
        <w:rPr>
          <w:rFonts w:hint="cs"/>
          <w:rtl/>
        </w:rPr>
        <w:t>.</w:t>
      </w:r>
    </w:p>
    <w:p w:rsidR="005A44CD" w:rsidRPr="00E53A3F" w:rsidRDefault="00BB029E" w:rsidP="00BB029E">
      <w:pPr>
        <w:pStyle w:val="SingleTxt"/>
        <w:rPr>
          <w:rFonts w:hint="cs"/>
          <w:rtl/>
        </w:rPr>
      </w:pPr>
      <w:r>
        <w:rPr>
          <w:rFonts w:hint="cs"/>
          <w:rtl/>
        </w:rPr>
        <w:tab/>
      </w:r>
      <w:r w:rsidR="005A44CD" w:rsidRPr="00E53A3F">
        <w:rPr>
          <w:rFonts w:hint="cs"/>
          <w:rtl/>
        </w:rPr>
        <w:t>وفي حين لم يكن</w:t>
      </w:r>
      <w:r w:rsidR="005A44CD" w:rsidRPr="00E53A3F">
        <w:rPr>
          <w:rtl/>
        </w:rPr>
        <w:t xml:space="preserve"> قانون العمل القديم</w:t>
      </w:r>
      <w:r w:rsidR="005A44CD" w:rsidRPr="00E53A3F">
        <w:rPr>
          <w:rFonts w:hint="cs"/>
          <w:rtl/>
        </w:rPr>
        <w:t xml:space="preserve"> يعطي المرأة المتزوجة الحق في السكن</w:t>
      </w:r>
      <w:r w:rsidR="005A44CD" w:rsidRPr="00E53A3F">
        <w:rPr>
          <w:rtl/>
        </w:rPr>
        <w:t>،</w:t>
      </w:r>
      <w:r w:rsidR="005A44CD" w:rsidRPr="00E53A3F">
        <w:rPr>
          <w:rFonts w:hint="cs"/>
          <w:rtl/>
        </w:rPr>
        <w:t xml:space="preserve"> فإن</w:t>
      </w:r>
      <w:r w:rsidR="005A44CD" w:rsidRPr="00E53A3F">
        <w:rPr>
          <w:rtl/>
        </w:rPr>
        <w:t xml:space="preserve"> المادة</w:t>
      </w:r>
      <w:r>
        <w:rPr>
          <w:rFonts w:hint="cs"/>
          <w:rtl/>
        </w:rPr>
        <w:t> </w:t>
      </w:r>
      <w:r w:rsidR="005A44CD" w:rsidRPr="00E53A3F">
        <w:rPr>
          <w:rtl/>
        </w:rPr>
        <w:t xml:space="preserve">138 من القانون الجديد </w:t>
      </w:r>
      <w:r w:rsidR="005A44CD" w:rsidRPr="00E53A3F">
        <w:rPr>
          <w:rFonts w:hint="cs"/>
          <w:rtl/>
        </w:rPr>
        <w:t>تمنح هذا الحق للعامل مهما كان نوع جنسه أو حالته المدنية.</w:t>
      </w:r>
    </w:p>
    <w:p w:rsidR="005A44CD" w:rsidRPr="00E53A3F" w:rsidRDefault="00581FF4" w:rsidP="00B227D1">
      <w:pPr>
        <w:pStyle w:val="SingleTxt"/>
        <w:rPr>
          <w:rFonts w:hint="cs"/>
          <w:rtl/>
        </w:rPr>
      </w:pPr>
      <w:r>
        <w:rPr>
          <w:rFonts w:hint="cs"/>
          <w:rtl/>
        </w:rPr>
        <w:tab/>
      </w:r>
      <w:r w:rsidR="005A44CD" w:rsidRPr="00E53A3F">
        <w:rPr>
          <w:rFonts w:hint="cs"/>
          <w:rtl/>
        </w:rPr>
        <w:t>و</w:t>
      </w:r>
      <w:r w:rsidR="005A44CD" w:rsidRPr="00E53A3F">
        <w:rPr>
          <w:rtl/>
        </w:rPr>
        <w:t>يعتبر قانون العمل الجديد التحرش الجنسي أو ا</w:t>
      </w:r>
      <w:r w:rsidR="000F6D26">
        <w:rPr>
          <w:rFonts w:hint="cs"/>
          <w:rtl/>
        </w:rPr>
        <w:t xml:space="preserve">لمعنوي </w:t>
      </w:r>
      <w:r w:rsidR="005A44CD" w:rsidRPr="00E53A3F">
        <w:rPr>
          <w:rtl/>
        </w:rPr>
        <w:t xml:space="preserve">بالإضافة إلى التخويف خطأ فاحشا ويمكن أن يكون سببا </w:t>
      </w:r>
      <w:r w:rsidR="00B227D1">
        <w:rPr>
          <w:rFonts w:hint="cs"/>
          <w:rtl/>
        </w:rPr>
        <w:t xml:space="preserve">في </w:t>
      </w:r>
      <w:r w:rsidR="005A44CD" w:rsidRPr="00E53A3F">
        <w:rPr>
          <w:rtl/>
        </w:rPr>
        <w:t>إلغاء عقد مرتكب</w:t>
      </w:r>
      <w:r w:rsidR="00A9517F">
        <w:rPr>
          <w:rFonts w:hint="cs"/>
          <w:rtl/>
        </w:rPr>
        <w:t>ه</w:t>
      </w:r>
      <w:r w:rsidR="005A44CD" w:rsidRPr="00E53A3F">
        <w:t>.</w:t>
      </w:r>
    </w:p>
    <w:p w:rsidR="005A44CD" w:rsidRPr="00E53A3F" w:rsidRDefault="00581FF4" w:rsidP="00BB029E">
      <w:pPr>
        <w:pStyle w:val="SingleTxt"/>
        <w:rPr>
          <w:rFonts w:hint="cs"/>
          <w:rtl/>
        </w:rPr>
      </w:pPr>
      <w:r>
        <w:rPr>
          <w:rFonts w:hint="cs"/>
          <w:rtl/>
        </w:rPr>
        <w:tab/>
      </w:r>
      <w:r w:rsidR="005A44CD" w:rsidRPr="00E53A3F">
        <w:rPr>
          <w:rFonts w:hint="cs"/>
          <w:rtl/>
        </w:rPr>
        <w:t xml:space="preserve">وقد تم </w:t>
      </w:r>
      <w:r w:rsidR="00A9517F">
        <w:rPr>
          <w:rFonts w:hint="cs"/>
          <w:rtl/>
        </w:rPr>
        <w:t xml:space="preserve">تشديد </w:t>
      </w:r>
      <w:r w:rsidR="005A44CD" w:rsidRPr="00E53A3F">
        <w:rPr>
          <w:rFonts w:hint="cs"/>
          <w:rtl/>
        </w:rPr>
        <w:t>هذا الحكم أكثر في القانونين رقم 06/018 ورقم 06/019 المؤرخين 20 تموز/يوليه 2006 اللذين عد</w:t>
      </w:r>
      <w:r w:rsidR="00842EB8">
        <w:rPr>
          <w:rFonts w:hint="cs"/>
          <w:rtl/>
        </w:rPr>
        <w:t>ّ</w:t>
      </w:r>
      <w:r w:rsidR="005A44CD" w:rsidRPr="00E53A3F">
        <w:rPr>
          <w:rFonts w:hint="cs"/>
          <w:rtl/>
        </w:rPr>
        <w:t>لا وكم</w:t>
      </w:r>
      <w:r w:rsidR="00842EB8">
        <w:rPr>
          <w:rFonts w:hint="cs"/>
          <w:rtl/>
        </w:rPr>
        <w:t>ّ</w:t>
      </w:r>
      <w:r w:rsidR="005A44CD" w:rsidRPr="00E53A3F">
        <w:rPr>
          <w:rFonts w:hint="cs"/>
          <w:rtl/>
        </w:rPr>
        <w:t>لا القانون الجنائي الكونغولي وقانون الإجراءات الجنائية الكونغولي حيث تم اعتباره جرما.</w:t>
      </w:r>
    </w:p>
    <w:p w:rsidR="005A44CD" w:rsidRDefault="00581FF4" w:rsidP="00BB029E">
      <w:pPr>
        <w:pStyle w:val="SingleTxt"/>
        <w:rPr>
          <w:rFonts w:hint="cs"/>
          <w:rtl/>
          <w:lang w:bidi="ar"/>
        </w:rPr>
      </w:pPr>
      <w:r>
        <w:rPr>
          <w:rFonts w:hint="cs"/>
          <w:rtl/>
        </w:rPr>
        <w:tab/>
      </w:r>
      <w:r w:rsidR="005A44CD" w:rsidRPr="00E53A3F">
        <w:rPr>
          <w:rFonts w:hint="cs"/>
          <w:rtl/>
        </w:rPr>
        <w:t xml:space="preserve">ولكن بعض هذه الأحكام لم </w:t>
      </w:r>
      <w:r w:rsidR="00171116">
        <w:rPr>
          <w:rFonts w:hint="cs"/>
          <w:rtl/>
        </w:rPr>
        <w:t>ي</w:t>
      </w:r>
      <w:r w:rsidR="005A44CD" w:rsidRPr="00E53A3F">
        <w:rPr>
          <w:rFonts w:hint="cs"/>
          <w:rtl/>
        </w:rPr>
        <w:t xml:space="preserve">دخل بعد حيز </w:t>
      </w:r>
      <w:r w:rsidR="00171116">
        <w:rPr>
          <w:rFonts w:hint="cs"/>
          <w:rtl/>
        </w:rPr>
        <w:t xml:space="preserve">النفاذ </w:t>
      </w:r>
      <w:r w:rsidR="005A44CD" w:rsidRPr="00E53A3F">
        <w:rPr>
          <w:rFonts w:hint="cs"/>
          <w:rtl/>
        </w:rPr>
        <w:t xml:space="preserve">لأن البرلمان لا يزال ينظر في مشروع تنقيح قانون الأسرة، وخصوصا </w:t>
      </w:r>
      <w:r w:rsidR="005A44CD" w:rsidRPr="00E53A3F">
        <w:rPr>
          <w:rFonts w:hint="cs"/>
          <w:rtl/>
          <w:lang w:bidi="ar"/>
        </w:rPr>
        <w:t>عدم الأهلية القانونية للمرأة المتزوجة.</w:t>
      </w:r>
    </w:p>
    <w:p w:rsidR="00581FF4" w:rsidRPr="00581FF4" w:rsidRDefault="00581FF4" w:rsidP="00581FF4">
      <w:pPr>
        <w:pStyle w:val="SingleTxt"/>
        <w:spacing w:after="0" w:line="120" w:lineRule="exact"/>
        <w:rPr>
          <w:rFonts w:hint="cs"/>
          <w:sz w:val="10"/>
          <w:rtl/>
          <w:lang w:bidi="ar"/>
        </w:rPr>
      </w:pPr>
    </w:p>
    <w:p w:rsidR="005A44CD" w:rsidRPr="00E53A3F" w:rsidRDefault="00D8359F" w:rsidP="00581F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والصحة</w:t>
      </w:r>
    </w:p>
    <w:p w:rsidR="005A44CD" w:rsidRPr="009C79D2" w:rsidRDefault="00D8359F" w:rsidP="00581F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12</w:t>
      </w:r>
    </w:p>
    <w:p w:rsidR="005A44CD" w:rsidRPr="00581FF4" w:rsidRDefault="005A44CD" w:rsidP="00581FF4">
      <w:pPr>
        <w:pStyle w:val="SingleTxt"/>
        <w:rPr>
          <w:rFonts w:hint="cs"/>
          <w:b/>
          <w:bCs/>
          <w:i/>
          <w:iCs/>
          <w:rtl/>
        </w:rPr>
      </w:pPr>
      <w:r w:rsidRPr="00581FF4">
        <w:rPr>
          <w:rFonts w:hint="cs"/>
          <w:b/>
          <w:bCs/>
          <w:i/>
          <w:iCs/>
          <w:rtl/>
        </w:rPr>
        <w:t>1</w:t>
      </w:r>
      <w:r w:rsidR="00581FF4" w:rsidRPr="00581FF4">
        <w:rPr>
          <w:rFonts w:hint="cs"/>
          <w:b/>
          <w:bCs/>
          <w:i/>
          <w:iCs/>
          <w:rtl/>
        </w:rPr>
        <w:t xml:space="preserve"> </w:t>
      </w:r>
      <w:r w:rsidRPr="00581FF4">
        <w:rPr>
          <w:rFonts w:hint="cs"/>
          <w:b/>
          <w:bCs/>
          <w:i/>
          <w:iCs/>
          <w:rtl/>
        </w:rPr>
        <w:t>-</w:t>
      </w:r>
      <w:r w:rsidRPr="00581FF4">
        <w:rPr>
          <w:rFonts w:hint="cs"/>
          <w:b/>
          <w:bCs/>
          <w:i/>
          <w:iCs/>
          <w:rtl/>
        </w:rPr>
        <w:tab/>
      </w:r>
      <w:r w:rsidRPr="00581FF4">
        <w:rPr>
          <w:b/>
          <w:bCs/>
          <w:i/>
          <w:iCs/>
          <w:rtl/>
        </w:rPr>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r w:rsidRPr="00581FF4">
        <w:rPr>
          <w:b/>
          <w:bCs/>
          <w:i/>
          <w:iCs/>
        </w:rPr>
        <w:t>.</w:t>
      </w:r>
    </w:p>
    <w:p w:rsidR="005A44CD" w:rsidRPr="00581FF4" w:rsidRDefault="005A44CD" w:rsidP="00581FF4">
      <w:pPr>
        <w:pStyle w:val="SingleTxt"/>
        <w:rPr>
          <w:rFonts w:hint="cs"/>
          <w:b/>
          <w:bCs/>
          <w:i/>
          <w:iCs/>
          <w:rtl/>
        </w:rPr>
      </w:pPr>
      <w:r w:rsidRPr="00581FF4">
        <w:rPr>
          <w:rFonts w:hint="cs"/>
          <w:b/>
          <w:bCs/>
          <w:i/>
          <w:iCs/>
          <w:rtl/>
        </w:rPr>
        <w:t>2</w:t>
      </w:r>
      <w:r w:rsidR="00581FF4" w:rsidRPr="00581FF4">
        <w:rPr>
          <w:rFonts w:hint="cs"/>
          <w:b/>
          <w:bCs/>
          <w:i/>
          <w:iCs/>
          <w:rtl/>
        </w:rPr>
        <w:t xml:space="preserve"> </w:t>
      </w:r>
      <w:r w:rsidRPr="00581FF4">
        <w:rPr>
          <w:rFonts w:hint="cs"/>
          <w:b/>
          <w:bCs/>
          <w:i/>
          <w:iCs/>
          <w:rtl/>
        </w:rPr>
        <w:t>-</w:t>
      </w:r>
      <w:r w:rsidRPr="00581FF4">
        <w:rPr>
          <w:rFonts w:hint="cs"/>
          <w:b/>
          <w:bCs/>
          <w:i/>
          <w:iCs/>
          <w:rtl/>
        </w:rPr>
        <w:tab/>
      </w:r>
      <w:r w:rsidRPr="00581FF4">
        <w:rPr>
          <w:b/>
          <w:bCs/>
          <w:i/>
          <w:iCs/>
          <w:rtl/>
        </w:rPr>
        <w:t>بالرغم من أحكام الفقرة 1 من هذه المادة</w:t>
      </w:r>
      <w:r w:rsidR="00171116" w:rsidRPr="00581FF4">
        <w:rPr>
          <w:rFonts w:hint="cs"/>
          <w:b/>
          <w:bCs/>
          <w:i/>
          <w:iCs/>
          <w:rtl/>
        </w:rPr>
        <w:t>،</w:t>
      </w:r>
      <w:r w:rsidRPr="00581FF4">
        <w:rPr>
          <w:b/>
          <w:bCs/>
          <w:i/>
          <w:iCs/>
          <w:rtl/>
        </w:rPr>
        <w:t xml:space="preserve">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r w:rsidRPr="00581FF4">
        <w:rPr>
          <w:b/>
          <w:bCs/>
          <w:i/>
          <w:iCs/>
        </w:rPr>
        <w:t>.</w:t>
      </w:r>
    </w:p>
    <w:p w:rsidR="005A44CD" w:rsidRPr="00E53A3F" w:rsidRDefault="00581FF4" w:rsidP="00581FF4">
      <w:pPr>
        <w:pStyle w:val="SingleTxt"/>
        <w:rPr>
          <w:rFonts w:hint="cs"/>
          <w:rtl/>
        </w:rPr>
      </w:pPr>
      <w:r>
        <w:rPr>
          <w:rFonts w:hint="cs"/>
          <w:rtl/>
        </w:rPr>
        <w:tab/>
      </w:r>
      <w:r w:rsidR="005A44CD" w:rsidRPr="00E53A3F">
        <w:rPr>
          <w:rFonts w:hint="cs"/>
          <w:rtl/>
        </w:rPr>
        <w:t>تنص المادة 47 من الدستور على كفالة الحق في الصحة والأمن الغذائي. ويحدد القانون المبادئ الرئيسية وقواعد تنظيم الصحة العامة والأمن الغذائي.</w:t>
      </w:r>
    </w:p>
    <w:p w:rsidR="005A44CD" w:rsidRPr="00E53A3F" w:rsidRDefault="00581FF4" w:rsidP="00B227D1">
      <w:pPr>
        <w:pStyle w:val="SingleTxt"/>
        <w:rPr>
          <w:rFonts w:hint="cs"/>
          <w:rtl/>
        </w:rPr>
      </w:pPr>
      <w:r>
        <w:rPr>
          <w:rFonts w:hint="cs"/>
          <w:rtl/>
        </w:rPr>
        <w:tab/>
      </w:r>
      <w:r w:rsidR="005A44CD" w:rsidRPr="00E53A3F">
        <w:rPr>
          <w:rFonts w:hint="cs"/>
          <w:rtl/>
        </w:rPr>
        <w:t xml:space="preserve">وقد وضعت حكومة جمهورية الكونغو الديمقراطية، بالتعاون مع المجتمع المدني، سياسة وطنية للصحة الإنجابية بهدف المساهمة في تحسين </w:t>
      </w:r>
      <w:r w:rsidR="005A44CD" w:rsidRPr="00E53A3F">
        <w:rPr>
          <w:rtl/>
        </w:rPr>
        <w:t>نوعية حياة الأفراد، والأزواج، والأسر، والمجتمعات في</w:t>
      </w:r>
      <w:r w:rsidR="00B227D1">
        <w:rPr>
          <w:rFonts w:hint="cs"/>
          <w:rtl/>
        </w:rPr>
        <w:t xml:space="preserve"> </w:t>
      </w:r>
      <w:r w:rsidR="005A44CD" w:rsidRPr="00E53A3F">
        <w:rPr>
          <w:rtl/>
        </w:rPr>
        <w:t>ما يتعلق بالصحة</w:t>
      </w:r>
      <w:r w:rsidR="005A44CD" w:rsidRPr="00E53A3F">
        <w:rPr>
          <w:rFonts w:hint="cs"/>
          <w:rtl/>
        </w:rPr>
        <w:t xml:space="preserve"> الإنجابية </w:t>
      </w:r>
      <w:r w:rsidR="00B227D1">
        <w:rPr>
          <w:rFonts w:hint="cs"/>
          <w:rtl/>
        </w:rPr>
        <w:t>ب</w:t>
      </w:r>
      <w:r w:rsidR="005A44CD" w:rsidRPr="00E53A3F">
        <w:rPr>
          <w:rFonts w:hint="cs"/>
          <w:rtl/>
        </w:rPr>
        <w:t>جميع أبعادها.</w:t>
      </w:r>
    </w:p>
    <w:p w:rsidR="005A44CD" w:rsidRPr="00E53A3F" w:rsidRDefault="00581FF4" w:rsidP="00581FF4">
      <w:pPr>
        <w:pStyle w:val="SingleTxt"/>
        <w:rPr>
          <w:rFonts w:hint="cs"/>
          <w:rtl/>
        </w:rPr>
      </w:pPr>
      <w:r>
        <w:rPr>
          <w:rFonts w:hint="cs"/>
          <w:rtl/>
        </w:rPr>
        <w:tab/>
      </w:r>
      <w:r w:rsidR="005A44CD" w:rsidRPr="00E53A3F">
        <w:rPr>
          <w:rFonts w:hint="cs"/>
          <w:rtl/>
        </w:rPr>
        <w:t xml:space="preserve">ووقعت الحكومة مع صندوق الأمم المتحدة للسكان خطة عمل البرامج القطرية بشأن الصحة الإنجابية والجنسانية والسكان للفترة 2008-2012. وأدى تنفيذ برامج مختلفة إلى </w:t>
      </w:r>
      <w:r w:rsidR="00171116">
        <w:rPr>
          <w:rFonts w:hint="cs"/>
          <w:rtl/>
        </w:rPr>
        <w:t xml:space="preserve">تحقيق </w:t>
      </w:r>
      <w:r w:rsidR="005A44CD" w:rsidRPr="00E53A3F">
        <w:rPr>
          <w:rFonts w:hint="cs"/>
          <w:rtl/>
        </w:rPr>
        <w:t>نتائج إيجابية ومنها:</w:t>
      </w:r>
    </w:p>
    <w:p w:rsidR="005A44CD" w:rsidRPr="00E53A3F" w:rsidRDefault="00581FF4" w:rsidP="00581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
        </w:rPr>
      </w:pPr>
      <w:r>
        <w:rPr>
          <w:rFonts w:hint="cs"/>
          <w:rtl/>
        </w:rPr>
        <w:tab/>
        <w:t>•</w:t>
      </w:r>
      <w:r w:rsidR="005A44CD" w:rsidRPr="00E53A3F">
        <w:rPr>
          <w:rFonts w:hint="cs"/>
          <w:rtl/>
        </w:rPr>
        <w:tab/>
        <w:t>نسبة حالات الولادة بوجود أخصائيين مهرة ارتفعت من 61 في المائة في 2001 إلى 74 في المائة في 2007 (</w:t>
      </w:r>
      <w:r w:rsidR="005A44CD" w:rsidRPr="00E53A3F">
        <w:rPr>
          <w:rFonts w:hint="cs"/>
          <w:rtl/>
          <w:lang w:bidi="ar"/>
        </w:rPr>
        <w:t xml:space="preserve">الدراسة الاستقصائية الديموغرافية والصحية </w:t>
      </w:r>
      <w:r>
        <w:rPr>
          <w:rFonts w:hint="cs"/>
          <w:rtl/>
          <w:lang w:bidi="ar"/>
        </w:rPr>
        <w:t>-</w:t>
      </w:r>
      <w:r w:rsidR="005A44CD" w:rsidRPr="00E53A3F">
        <w:rPr>
          <w:rFonts w:hint="cs"/>
          <w:rtl/>
          <w:lang w:bidi="ar"/>
        </w:rPr>
        <w:t xml:space="preserve"> جمهورية الكونغو الديمقراطية)؛</w:t>
      </w:r>
    </w:p>
    <w:p w:rsidR="005A44CD" w:rsidRPr="00E53A3F" w:rsidRDefault="00581FF4" w:rsidP="00581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color w:val="000000"/>
          <w:rtl/>
        </w:rPr>
      </w:pPr>
      <w:r>
        <w:rPr>
          <w:rFonts w:hint="cs"/>
          <w:rtl/>
          <w:lang w:bidi="ar"/>
        </w:rPr>
        <w:tab/>
        <w:t>•</w:t>
      </w:r>
      <w:r w:rsidR="005A44CD" w:rsidRPr="00E53A3F">
        <w:rPr>
          <w:rFonts w:hint="cs"/>
          <w:rtl/>
          <w:lang w:bidi="ar"/>
        </w:rPr>
        <w:tab/>
        <w:t>ارتفع معدل التلقيح ضد الكزاز من 70 في المائة في 2001 إلى 85 في المائة في 2007؛</w:t>
      </w:r>
    </w:p>
    <w:p w:rsidR="005A44CD" w:rsidRPr="00E53A3F" w:rsidRDefault="00581FF4" w:rsidP="00581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
        </w:rPr>
      </w:pPr>
      <w:r>
        <w:rPr>
          <w:rFonts w:hint="cs"/>
          <w:color w:val="000000"/>
          <w:rtl/>
        </w:rPr>
        <w:tab/>
        <w:t>•</w:t>
      </w:r>
      <w:r w:rsidR="005A44CD" w:rsidRPr="00E53A3F">
        <w:rPr>
          <w:rFonts w:hint="cs"/>
          <w:color w:val="000000"/>
          <w:rtl/>
        </w:rPr>
        <w:tab/>
        <w:t xml:space="preserve">ارتفع </w:t>
      </w:r>
      <w:r w:rsidR="005A44CD" w:rsidRPr="00E53A3F">
        <w:rPr>
          <w:rFonts w:hint="cs"/>
          <w:rtl/>
          <w:lang w:bidi="ar"/>
        </w:rPr>
        <w:t xml:space="preserve">معدل </w:t>
      </w:r>
      <w:r w:rsidR="005A44CD" w:rsidRPr="00E53A3F">
        <w:rPr>
          <w:rFonts w:hint="cs"/>
          <w:rtl/>
        </w:rPr>
        <w:t>اللجوء</w:t>
      </w:r>
      <w:r w:rsidR="005A44CD" w:rsidRPr="00E53A3F">
        <w:rPr>
          <w:rFonts w:hint="cs"/>
          <w:rtl/>
          <w:lang w:bidi="ar"/>
        </w:rPr>
        <w:t xml:space="preserve"> إلى الاستشارات الطبية قبل الولادة من 68 في المائة في 2001 إلى 85 في المائة في 2007 </w:t>
      </w:r>
      <w:r w:rsidR="005A44CD" w:rsidRPr="00E53A3F">
        <w:rPr>
          <w:rFonts w:hint="cs"/>
          <w:color w:val="000000"/>
          <w:rtl/>
        </w:rPr>
        <w:t>(</w:t>
      </w:r>
      <w:r w:rsidR="005A44CD" w:rsidRPr="00E53A3F">
        <w:rPr>
          <w:rFonts w:hint="cs"/>
          <w:rtl/>
          <w:lang w:bidi="ar"/>
        </w:rPr>
        <w:t xml:space="preserve">الدراسة الاستقصائية الديموغرافية والصحية </w:t>
      </w:r>
      <w:r>
        <w:rPr>
          <w:rFonts w:hint="cs"/>
          <w:rtl/>
          <w:lang w:bidi="ar"/>
        </w:rPr>
        <w:t>-</w:t>
      </w:r>
      <w:r w:rsidR="005A44CD" w:rsidRPr="00E53A3F">
        <w:rPr>
          <w:rFonts w:hint="cs"/>
          <w:rtl/>
          <w:lang w:bidi="ar"/>
        </w:rPr>
        <w:t xml:space="preserve"> جمهورية الكونغو الديمقراطية)؛</w:t>
      </w:r>
    </w:p>
    <w:p w:rsidR="005A44CD" w:rsidRPr="00E53A3F" w:rsidRDefault="00581FF4" w:rsidP="00581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
        </w:rPr>
      </w:pPr>
      <w:r>
        <w:rPr>
          <w:rFonts w:hint="cs"/>
          <w:rtl/>
        </w:rPr>
        <w:tab/>
        <w:t>•</w:t>
      </w:r>
      <w:r w:rsidR="005A44CD" w:rsidRPr="00E53A3F">
        <w:rPr>
          <w:rFonts w:hint="cs"/>
          <w:rtl/>
        </w:rPr>
        <w:tab/>
        <w:t xml:space="preserve">انخفض عدد الوفيات النفاسية من 1289 من أصل 000 100 مولود حي في </w:t>
      </w:r>
      <w:r w:rsidR="005A44CD" w:rsidRPr="0062100A">
        <w:rPr>
          <w:rFonts w:hint="cs"/>
          <w:rtl/>
        </w:rPr>
        <w:t>2001</w:t>
      </w:r>
      <w:r w:rsidR="005A44CD" w:rsidRPr="00E53A3F">
        <w:rPr>
          <w:rFonts w:hint="cs"/>
          <w:rtl/>
        </w:rPr>
        <w:t xml:space="preserve"> إلى 549 في 2007 بحسب </w:t>
      </w:r>
      <w:r w:rsidR="005A44CD" w:rsidRPr="00E53A3F">
        <w:rPr>
          <w:rFonts w:hint="cs"/>
          <w:rtl/>
          <w:lang w:bidi="ar"/>
        </w:rPr>
        <w:t xml:space="preserve">الدراسة الاستقصائية الديموغرافية والصحية </w:t>
      </w:r>
      <w:r w:rsidR="00A0092E">
        <w:rPr>
          <w:rtl/>
          <w:lang w:bidi="ar"/>
        </w:rPr>
        <w:t>-</w:t>
      </w:r>
      <w:r w:rsidR="005A44CD" w:rsidRPr="00E53A3F">
        <w:rPr>
          <w:rFonts w:hint="cs"/>
          <w:rtl/>
          <w:lang w:bidi="ar"/>
        </w:rPr>
        <w:t xml:space="preserve"> جمهورية الكونغو الديمقراطية؛</w:t>
      </w:r>
    </w:p>
    <w:p w:rsidR="005A44CD" w:rsidRDefault="005A44CD" w:rsidP="00581FF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E53A3F">
        <w:rPr>
          <w:rFonts w:hint="cs"/>
          <w:rtl/>
          <w:lang w:bidi="ar"/>
        </w:rPr>
        <w:tab/>
      </w:r>
      <w:r w:rsidR="00581FF4">
        <w:rPr>
          <w:rFonts w:hint="cs"/>
          <w:rtl/>
          <w:lang w:bidi="ar"/>
        </w:rPr>
        <w:t>•</w:t>
      </w:r>
      <w:r w:rsidR="00581FF4">
        <w:rPr>
          <w:rFonts w:hint="cs"/>
          <w:rtl/>
          <w:lang w:bidi="ar"/>
        </w:rPr>
        <w:tab/>
      </w:r>
      <w:r w:rsidRPr="00E53A3F">
        <w:rPr>
          <w:rFonts w:hint="cs"/>
          <w:rtl/>
          <w:lang w:bidi="ar"/>
        </w:rPr>
        <w:t xml:space="preserve">نسبة </w:t>
      </w:r>
      <w:r w:rsidRPr="00E53A3F">
        <w:rPr>
          <w:rFonts w:hint="cs"/>
          <w:rtl/>
        </w:rPr>
        <w:t>استخدام</w:t>
      </w:r>
      <w:r w:rsidRPr="00E53A3F">
        <w:rPr>
          <w:rFonts w:hint="cs"/>
          <w:rtl/>
          <w:lang w:bidi="ar"/>
        </w:rPr>
        <w:t xml:space="preserve"> وسائل منع الحمل الحديثة تبلغ 6 في المائة حسب الدراسة </w:t>
      </w:r>
      <w:r w:rsidRPr="00E53A3F">
        <w:rPr>
          <w:rFonts w:hint="cs"/>
          <w:rtl/>
        </w:rPr>
        <w:t>الاستقصائية.</w:t>
      </w:r>
    </w:p>
    <w:p w:rsidR="00581FF4" w:rsidRPr="00581FF4" w:rsidRDefault="00581FF4" w:rsidP="00581FF4">
      <w:pPr>
        <w:pStyle w:val="SingleTxt"/>
        <w:spacing w:after="0" w:line="120" w:lineRule="exact"/>
        <w:rPr>
          <w:rFonts w:hint="cs"/>
          <w:sz w:val="10"/>
          <w:rtl/>
          <w:lang w:bidi="ar"/>
        </w:rPr>
      </w:pPr>
    </w:p>
    <w:p w:rsidR="005A44CD" w:rsidRPr="00E53A3F" w:rsidRDefault="00D8359F" w:rsidP="00581F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والاقتصاد</w:t>
      </w:r>
    </w:p>
    <w:p w:rsidR="005A44CD" w:rsidRPr="00E53A3F" w:rsidRDefault="00D8359F" w:rsidP="00581F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E53A3F">
        <w:rPr>
          <w:rFonts w:hint="cs"/>
          <w:rtl/>
        </w:rPr>
        <w:t>المادة 13</w:t>
      </w:r>
    </w:p>
    <w:p w:rsidR="005A44CD" w:rsidRPr="00581FF4" w:rsidRDefault="005A44CD" w:rsidP="00581FF4">
      <w:pPr>
        <w:pStyle w:val="SingleTxt"/>
        <w:rPr>
          <w:rFonts w:hint="cs"/>
          <w:b/>
          <w:bCs/>
          <w:i/>
          <w:iCs/>
          <w:rtl/>
        </w:rPr>
      </w:pPr>
      <w:r w:rsidRPr="00581FF4">
        <w:rPr>
          <w:b/>
          <w:bCs/>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w:t>
      </w:r>
      <w:r w:rsidR="00344645" w:rsidRPr="00581FF4">
        <w:rPr>
          <w:rFonts w:hint="cs"/>
          <w:b/>
          <w:bCs/>
          <w:i/>
          <w:iCs/>
          <w:rtl/>
        </w:rPr>
        <w:t>،</w:t>
      </w:r>
      <w:r w:rsidRPr="00581FF4">
        <w:rPr>
          <w:b/>
          <w:bCs/>
          <w:i/>
          <w:iCs/>
          <w:rtl/>
        </w:rPr>
        <w:t xml:space="preserve"> نفس الحقوق ولا</w:t>
      </w:r>
      <w:r w:rsidR="00581FF4" w:rsidRPr="00581FF4">
        <w:rPr>
          <w:rFonts w:hint="cs"/>
          <w:b/>
          <w:bCs/>
          <w:i/>
          <w:iCs/>
          <w:rtl/>
        </w:rPr>
        <w:t xml:space="preserve"> </w:t>
      </w:r>
      <w:r w:rsidRPr="00581FF4">
        <w:rPr>
          <w:b/>
          <w:bCs/>
          <w:i/>
          <w:iCs/>
          <w:rtl/>
        </w:rPr>
        <w:t>سيما</w:t>
      </w:r>
      <w:r w:rsidRPr="00581FF4">
        <w:rPr>
          <w:b/>
          <w:bCs/>
          <w:i/>
          <w:iCs/>
        </w:rPr>
        <w:t>:</w:t>
      </w:r>
    </w:p>
    <w:p w:rsidR="005A44CD" w:rsidRPr="00581FF4" w:rsidRDefault="005A44CD" w:rsidP="00581FF4">
      <w:pPr>
        <w:pStyle w:val="SingleTxt"/>
        <w:rPr>
          <w:rFonts w:hint="cs"/>
          <w:b/>
          <w:bCs/>
          <w:i/>
          <w:iCs/>
          <w:rtl/>
        </w:rPr>
      </w:pPr>
      <w:r w:rsidRPr="00581FF4">
        <w:rPr>
          <w:rFonts w:hint="cs"/>
          <w:b/>
          <w:bCs/>
          <w:i/>
          <w:iCs/>
          <w:rtl/>
        </w:rPr>
        <w:t>(</w:t>
      </w:r>
      <w:r w:rsidRPr="00581FF4">
        <w:rPr>
          <w:b/>
          <w:bCs/>
          <w:i/>
          <w:iCs/>
          <w:rtl/>
        </w:rPr>
        <w:t>أ)</w:t>
      </w:r>
      <w:r w:rsidR="00D8359F" w:rsidRPr="00581FF4">
        <w:rPr>
          <w:rFonts w:hint="cs"/>
          <w:b/>
          <w:bCs/>
          <w:i/>
          <w:iCs/>
          <w:rtl/>
        </w:rPr>
        <w:tab/>
      </w:r>
      <w:r w:rsidRPr="00581FF4">
        <w:rPr>
          <w:b/>
          <w:bCs/>
          <w:i/>
          <w:iCs/>
          <w:rtl/>
        </w:rPr>
        <w:t>الحق في الاستحقاقات العائلية؛</w:t>
      </w:r>
    </w:p>
    <w:p w:rsidR="005A44CD" w:rsidRPr="00581FF4" w:rsidRDefault="005A44CD" w:rsidP="00581FF4">
      <w:pPr>
        <w:pStyle w:val="SingleTxt"/>
        <w:rPr>
          <w:rFonts w:hint="cs"/>
          <w:b/>
          <w:bCs/>
          <w:i/>
          <w:iCs/>
          <w:rtl/>
        </w:rPr>
      </w:pPr>
      <w:r w:rsidRPr="00581FF4">
        <w:rPr>
          <w:rFonts w:hint="cs"/>
          <w:b/>
          <w:bCs/>
          <w:i/>
          <w:iCs/>
          <w:rtl/>
        </w:rPr>
        <w:t>(</w:t>
      </w:r>
      <w:r w:rsidRPr="00581FF4">
        <w:rPr>
          <w:b/>
          <w:bCs/>
          <w:i/>
          <w:iCs/>
          <w:rtl/>
        </w:rPr>
        <w:t>ب)</w:t>
      </w:r>
      <w:r w:rsidR="00D8359F" w:rsidRPr="00581FF4">
        <w:rPr>
          <w:rFonts w:hint="cs"/>
          <w:b/>
          <w:bCs/>
          <w:i/>
          <w:iCs/>
          <w:rtl/>
        </w:rPr>
        <w:tab/>
      </w:r>
      <w:r w:rsidRPr="00581FF4">
        <w:rPr>
          <w:b/>
          <w:bCs/>
          <w:i/>
          <w:iCs/>
          <w:rtl/>
        </w:rPr>
        <w:t>الحق في الحصول على القروض المصرفية والرهون العقارية وغير ذلك من أشكال الائتمان المالي؛</w:t>
      </w:r>
    </w:p>
    <w:p w:rsidR="005A44CD" w:rsidRPr="00581FF4" w:rsidRDefault="005A44CD" w:rsidP="00581FF4">
      <w:pPr>
        <w:pStyle w:val="SingleTxt"/>
        <w:rPr>
          <w:rFonts w:hint="cs"/>
          <w:b/>
          <w:bCs/>
          <w:i/>
          <w:iCs/>
          <w:rtl/>
        </w:rPr>
      </w:pPr>
      <w:r w:rsidRPr="00581FF4">
        <w:rPr>
          <w:rFonts w:hint="cs"/>
          <w:b/>
          <w:bCs/>
          <w:i/>
          <w:iCs/>
          <w:rtl/>
        </w:rPr>
        <w:t>(</w:t>
      </w:r>
      <w:r w:rsidRPr="00581FF4">
        <w:rPr>
          <w:b/>
          <w:bCs/>
          <w:i/>
          <w:iCs/>
          <w:rtl/>
        </w:rPr>
        <w:t>ج)</w:t>
      </w:r>
      <w:r w:rsidR="00D8359F" w:rsidRPr="00581FF4">
        <w:rPr>
          <w:rFonts w:hint="cs"/>
          <w:b/>
          <w:bCs/>
          <w:i/>
          <w:iCs/>
          <w:rtl/>
        </w:rPr>
        <w:tab/>
      </w:r>
      <w:r w:rsidRPr="00581FF4">
        <w:rPr>
          <w:b/>
          <w:bCs/>
          <w:i/>
          <w:iCs/>
          <w:rtl/>
        </w:rPr>
        <w:t>الحق في الاشتراك في الأنشطة الترويحية والألعاب الرياضية وفي جميع جوانب الحياة الثقافية</w:t>
      </w:r>
      <w:r w:rsidRPr="00581FF4">
        <w:rPr>
          <w:b/>
          <w:bCs/>
          <w:i/>
          <w:iCs/>
        </w:rPr>
        <w:t>.</w:t>
      </w:r>
    </w:p>
    <w:p w:rsidR="005A44CD" w:rsidRPr="00E53A3F" w:rsidRDefault="00581FF4" w:rsidP="00581FF4">
      <w:pPr>
        <w:pStyle w:val="SingleTxt"/>
        <w:rPr>
          <w:rFonts w:hint="cs"/>
          <w:rtl/>
          <w:lang w:bidi="ar"/>
        </w:rPr>
      </w:pPr>
      <w:r>
        <w:rPr>
          <w:rFonts w:hint="cs"/>
          <w:rtl/>
        </w:rPr>
        <w:tab/>
      </w:r>
      <w:r w:rsidR="005A44CD" w:rsidRPr="00E53A3F">
        <w:rPr>
          <w:rFonts w:hint="cs"/>
          <w:rtl/>
        </w:rPr>
        <w:t xml:space="preserve">ينص دستور جمهورية الكونغو الديمقراطية في المادة 36 منه على أن من حق وواجب كل كونغولي المساهمة من خلال عمله في البناء والازدهار الوطنيين؛ وأنه </w:t>
      </w:r>
      <w:r w:rsidR="005A44CD" w:rsidRPr="00E53A3F">
        <w:rPr>
          <w:rFonts w:hint="cs"/>
          <w:rtl/>
          <w:lang w:bidi="ar"/>
        </w:rPr>
        <w:t>لا يجوز المساس بأي شخص في عمله بسبب أصله</w:t>
      </w:r>
      <w:r w:rsidR="00344645">
        <w:rPr>
          <w:rFonts w:hint="cs"/>
          <w:rtl/>
          <w:lang w:bidi="ar"/>
        </w:rPr>
        <w:t xml:space="preserve"> </w:t>
      </w:r>
      <w:r w:rsidR="005A44CD" w:rsidRPr="00E53A3F">
        <w:rPr>
          <w:rFonts w:hint="cs"/>
          <w:rtl/>
          <w:lang w:bidi="ar"/>
        </w:rPr>
        <w:t xml:space="preserve">أو نوع جنسه أو آرائه أو معتقداته أو ظروفه الاقتصادية </w:t>
      </w:r>
      <w:r w:rsidR="00E701EC">
        <w:rPr>
          <w:rFonts w:hint="cs"/>
          <w:rtl/>
          <w:lang w:bidi="ar"/>
        </w:rPr>
        <w:t>-</w:t>
      </w:r>
      <w:r>
        <w:rPr>
          <w:rFonts w:hint="cs"/>
          <w:rtl/>
          <w:lang w:bidi="ar"/>
        </w:rPr>
        <w:t xml:space="preserve"> </w:t>
      </w:r>
      <w:r w:rsidR="005A44CD" w:rsidRPr="00E53A3F">
        <w:rPr>
          <w:rFonts w:hint="cs"/>
          <w:rtl/>
          <w:lang w:bidi="ar"/>
        </w:rPr>
        <w:t>الاجتماعية.</w:t>
      </w:r>
    </w:p>
    <w:p w:rsidR="005A44CD" w:rsidRPr="00E53A3F" w:rsidRDefault="00581FF4" w:rsidP="00581FF4">
      <w:pPr>
        <w:pStyle w:val="SingleTxt"/>
        <w:rPr>
          <w:rFonts w:hint="cs"/>
          <w:rtl/>
          <w:lang w:bidi="ar"/>
        </w:rPr>
      </w:pPr>
      <w:r>
        <w:rPr>
          <w:rFonts w:hint="cs"/>
          <w:rtl/>
          <w:lang w:bidi="ar"/>
        </w:rPr>
        <w:tab/>
      </w:r>
      <w:r w:rsidR="00E701EC">
        <w:rPr>
          <w:rFonts w:hint="cs"/>
          <w:rtl/>
        </w:rPr>
        <w:t>و</w:t>
      </w:r>
      <w:r w:rsidR="00E623E9">
        <w:rPr>
          <w:rFonts w:hint="cs"/>
          <w:rtl/>
        </w:rPr>
        <w:t>تراعي الصيغة الأخيرة ل</w:t>
      </w:r>
      <w:r w:rsidR="005A44CD" w:rsidRPr="00E53A3F">
        <w:rPr>
          <w:rFonts w:hint="cs"/>
          <w:rtl/>
        </w:rPr>
        <w:t>وثيقة</w:t>
      </w:r>
      <w:r w:rsidR="00E701EC">
        <w:rPr>
          <w:rFonts w:hint="cs"/>
          <w:rtl/>
        </w:rPr>
        <w:t xml:space="preserve"> </w:t>
      </w:r>
      <w:r w:rsidR="005A44CD" w:rsidRPr="00E53A3F">
        <w:rPr>
          <w:rFonts w:hint="cs"/>
          <w:rtl/>
          <w:lang w:bidi="ar"/>
        </w:rPr>
        <w:t>استراتيجية النمو والحد من الفقر المنظور الجنساني و</w:t>
      </w:r>
      <w:r w:rsidR="00E623E9">
        <w:rPr>
          <w:rFonts w:hint="cs"/>
          <w:rtl/>
          <w:lang w:bidi="ar"/>
        </w:rPr>
        <w:t>ت</w:t>
      </w:r>
      <w:r w:rsidR="005A44CD" w:rsidRPr="00E53A3F">
        <w:rPr>
          <w:rFonts w:hint="cs"/>
          <w:rtl/>
          <w:lang w:bidi="ar"/>
        </w:rPr>
        <w:t>عتبره قيمة مضافة في تحقيق أهداف تهيئة الظروف لزيادة الثروة الوطنية ونمو الاقتصاد.</w:t>
      </w:r>
    </w:p>
    <w:p w:rsidR="005A44CD" w:rsidRPr="00E53A3F" w:rsidRDefault="00581FF4" w:rsidP="00581FF4">
      <w:pPr>
        <w:pStyle w:val="SingleTxt"/>
        <w:rPr>
          <w:rStyle w:val="apple-converted-space"/>
          <w:rFonts w:hint="cs"/>
          <w:color w:val="000000"/>
          <w:sz w:val="30"/>
          <w:rtl/>
        </w:rPr>
      </w:pPr>
      <w:r>
        <w:rPr>
          <w:rFonts w:hint="cs"/>
          <w:rtl/>
        </w:rPr>
        <w:tab/>
      </w:r>
      <w:r w:rsidR="005A44CD" w:rsidRPr="00E53A3F">
        <w:rPr>
          <w:rFonts w:hint="cs"/>
          <w:rtl/>
        </w:rPr>
        <w:t>ووضعت الحكومة مع المجتمع المدني ا</w:t>
      </w:r>
      <w:r w:rsidR="005A44CD" w:rsidRPr="00E53A3F">
        <w:rPr>
          <w:rtl/>
        </w:rPr>
        <w:t>ستراتيجية وطنية للائتمانات الصغرى</w:t>
      </w:r>
      <w:r w:rsidR="00E701EC">
        <w:rPr>
          <w:rFonts w:hint="cs"/>
          <w:rtl/>
        </w:rPr>
        <w:t xml:space="preserve"> </w:t>
      </w:r>
      <w:r w:rsidR="005A44CD" w:rsidRPr="00E53A3F">
        <w:rPr>
          <w:rStyle w:val="apple-converted-space"/>
          <w:rFonts w:hint="cs"/>
          <w:color w:val="000000"/>
          <w:sz w:val="30"/>
          <w:rtl/>
        </w:rPr>
        <w:t xml:space="preserve">للفترة من 2008 إلى 2012 من أجل </w:t>
      </w:r>
      <w:r w:rsidR="005A44CD" w:rsidRPr="00E53A3F">
        <w:rPr>
          <w:rFonts w:hint="cs"/>
          <w:rtl/>
          <w:lang w:bidi="ar"/>
        </w:rPr>
        <w:t xml:space="preserve">إتاحة فرص الاستفادة </w:t>
      </w:r>
      <w:r w:rsidR="00E701EC">
        <w:rPr>
          <w:rFonts w:hint="cs"/>
          <w:rtl/>
          <w:lang w:bidi="ar"/>
        </w:rPr>
        <w:t xml:space="preserve">للجميع وخصوصا النساء </w:t>
      </w:r>
      <w:r w:rsidR="005A44CD" w:rsidRPr="00E53A3F">
        <w:rPr>
          <w:rFonts w:hint="cs"/>
          <w:rtl/>
          <w:lang w:bidi="ar"/>
        </w:rPr>
        <w:t>من خدمات التمويل البالغ الصغر العملية والمتجددة</w:t>
      </w:r>
      <w:r w:rsidR="005A44CD" w:rsidRPr="00E53A3F">
        <w:rPr>
          <w:rStyle w:val="apple-converted-space"/>
          <w:rFonts w:hint="cs"/>
          <w:color w:val="000000"/>
          <w:sz w:val="30"/>
          <w:rtl/>
        </w:rPr>
        <w:t>.</w:t>
      </w:r>
    </w:p>
    <w:p w:rsidR="005A44CD" w:rsidRDefault="00581FF4" w:rsidP="00581FF4">
      <w:pPr>
        <w:pStyle w:val="SingleTxt"/>
        <w:rPr>
          <w:rFonts w:hint="cs"/>
          <w:rtl/>
        </w:rPr>
      </w:pPr>
      <w:r>
        <w:rPr>
          <w:rStyle w:val="apple-converted-space"/>
          <w:rFonts w:hint="cs"/>
          <w:color w:val="000000"/>
          <w:sz w:val="30"/>
          <w:rtl/>
        </w:rPr>
        <w:tab/>
      </w:r>
      <w:r w:rsidR="005A44CD" w:rsidRPr="00E53A3F">
        <w:rPr>
          <w:rStyle w:val="apple-converted-space"/>
          <w:rFonts w:hint="cs"/>
          <w:color w:val="000000"/>
          <w:sz w:val="30"/>
          <w:rtl/>
        </w:rPr>
        <w:t xml:space="preserve">وأعلنت جمهورية الكونغو الديمقراطية، </w:t>
      </w:r>
      <w:r w:rsidR="00945230">
        <w:rPr>
          <w:rStyle w:val="apple-converted-space"/>
          <w:rFonts w:hint="cs"/>
          <w:color w:val="000000"/>
          <w:sz w:val="30"/>
          <w:rtl/>
        </w:rPr>
        <w:t xml:space="preserve">في </w:t>
      </w:r>
      <w:r w:rsidR="005A44CD" w:rsidRPr="00E53A3F">
        <w:rPr>
          <w:rStyle w:val="apple-converted-space"/>
          <w:rFonts w:hint="cs"/>
          <w:color w:val="000000"/>
          <w:sz w:val="30"/>
          <w:rtl/>
        </w:rPr>
        <w:t>قرار مجلس الوزراء المؤرخ 10 شباط/</w:t>
      </w:r>
      <w:r>
        <w:rPr>
          <w:rStyle w:val="apple-converted-space"/>
          <w:rFonts w:hint="cs"/>
          <w:color w:val="000000"/>
          <w:sz w:val="30"/>
          <w:rtl/>
        </w:rPr>
        <w:t xml:space="preserve"> </w:t>
      </w:r>
      <w:r w:rsidR="005A44CD" w:rsidRPr="00E53A3F">
        <w:rPr>
          <w:rStyle w:val="apple-converted-space"/>
          <w:rFonts w:hint="cs"/>
          <w:color w:val="000000"/>
          <w:sz w:val="30"/>
          <w:rtl/>
        </w:rPr>
        <w:t>فبراير 2006، اعتزامها الانضمام رسميا إلى منظمة</w:t>
      </w:r>
      <w:r w:rsidR="005A44CD" w:rsidRPr="00E53A3F">
        <w:rPr>
          <w:rtl/>
        </w:rPr>
        <w:t xml:space="preserve"> مواءمة قوانين الأعمال في أفريقيا</w:t>
      </w:r>
      <w:r w:rsidR="005A44CD" w:rsidRPr="00E53A3F">
        <w:rPr>
          <w:rFonts w:hint="cs"/>
          <w:rtl/>
        </w:rPr>
        <w:t>.</w:t>
      </w:r>
    </w:p>
    <w:p w:rsidR="00581FF4" w:rsidRPr="00581FF4" w:rsidRDefault="00581FF4" w:rsidP="00581FF4">
      <w:pPr>
        <w:pStyle w:val="SingleTxt"/>
        <w:spacing w:after="0" w:line="120" w:lineRule="exact"/>
        <w:rPr>
          <w:rFonts w:hint="cs"/>
          <w:sz w:val="10"/>
          <w:rtl/>
        </w:rPr>
      </w:pPr>
    </w:p>
    <w:p w:rsidR="005A44CD" w:rsidRPr="00E53A3F" w:rsidRDefault="00D8359F" w:rsidP="00581F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E53A3F">
        <w:rPr>
          <w:rFonts w:hint="cs"/>
          <w:rtl/>
        </w:rPr>
        <w:t>المرأة الريفية</w:t>
      </w:r>
    </w:p>
    <w:p w:rsidR="005A44CD" w:rsidRPr="009C79D2" w:rsidRDefault="00D8359F" w:rsidP="00581F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C044E5">
        <w:rPr>
          <w:rFonts w:hint="cs"/>
          <w:rtl/>
        </w:rPr>
        <w:t>المادة 14</w:t>
      </w:r>
    </w:p>
    <w:p w:rsidR="005A44CD" w:rsidRPr="00581FF4" w:rsidRDefault="005A44CD" w:rsidP="00581FF4">
      <w:pPr>
        <w:pStyle w:val="SingleTxt"/>
        <w:rPr>
          <w:rFonts w:hint="cs"/>
          <w:b/>
          <w:bCs/>
          <w:i/>
          <w:iCs/>
          <w:rtl/>
        </w:rPr>
      </w:pPr>
      <w:r w:rsidRPr="00581FF4">
        <w:rPr>
          <w:rFonts w:hint="cs"/>
          <w:b/>
          <w:bCs/>
          <w:i/>
          <w:iCs/>
          <w:rtl/>
        </w:rPr>
        <w:t>1</w:t>
      </w:r>
      <w:r w:rsidR="00581FF4" w:rsidRPr="00581FF4">
        <w:rPr>
          <w:rFonts w:hint="cs"/>
          <w:b/>
          <w:bCs/>
          <w:i/>
          <w:iCs/>
          <w:rtl/>
        </w:rPr>
        <w:t xml:space="preserve"> </w:t>
      </w:r>
      <w:r w:rsidRPr="00581FF4">
        <w:rPr>
          <w:rFonts w:hint="cs"/>
          <w:b/>
          <w:bCs/>
          <w:i/>
          <w:iCs/>
          <w:rtl/>
        </w:rPr>
        <w:t>-</w:t>
      </w:r>
      <w:r w:rsidRPr="00581FF4">
        <w:rPr>
          <w:rFonts w:hint="cs"/>
          <w:b/>
          <w:bCs/>
          <w:i/>
          <w:iCs/>
          <w:rtl/>
        </w:rPr>
        <w:tab/>
      </w:r>
      <w:r w:rsidRPr="00581FF4">
        <w:rPr>
          <w:b/>
          <w:bCs/>
          <w:i/>
          <w:iCs/>
          <w:rtl/>
        </w:rPr>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r w:rsidRPr="00581FF4">
        <w:rPr>
          <w:b/>
          <w:bCs/>
          <w:i/>
          <w:iCs/>
        </w:rPr>
        <w:t>.</w:t>
      </w:r>
    </w:p>
    <w:p w:rsidR="005A44CD" w:rsidRPr="00581FF4" w:rsidRDefault="005A44CD" w:rsidP="00581FF4">
      <w:pPr>
        <w:pStyle w:val="SingleTxt"/>
        <w:rPr>
          <w:rFonts w:hint="cs"/>
          <w:b/>
          <w:bCs/>
          <w:i/>
          <w:iCs/>
          <w:rtl/>
        </w:rPr>
      </w:pPr>
      <w:r w:rsidRPr="00581FF4">
        <w:rPr>
          <w:rFonts w:hint="cs"/>
          <w:b/>
          <w:bCs/>
          <w:i/>
          <w:iCs/>
          <w:rtl/>
        </w:rPr>
        <w:t>2</w:t>
      </w:r>
      <w:r w:rsidR="00581FF4" w:rsidRPr="00581FF4">
        <w:rPr>
          <w:rFonts w:hint="cs"/>
          <w:b/>
          <w:bCs/>
          <w:i/>
          <w:iCs/>
          <w:rtl/>
        </w:rPr>
        <w:t xml:space="preserve"> </w:t>
      </w:r>
      <w:r w:rsidRPr="00581FF4">
        <w:rPr>
          <w:rFonts w:hint="cs"/>
          <w:b/>
          <w:bCs/>
          <w:i/>
          <w:iCs/>
          <w:rtl/>
        </w:rPr>
        <w:t>-</w:t>
      </w:r>
      <w:r w:rsidRPr="00581FF4">
        <w:rPr>
          <w:rFonts w:hint="cs"/>
          <w:b/>
          <w:bCs/>
          <w:i/>
          <w:iCs/>
          <w:rtl/>
        </w:rPr>
        <w:tab/>
      </w:r>
      <w:r w:rsidRPr="00581FF4">
        <w:rPr>
          <w:b/>
          <w:bCs/>
          <w:i/>
          <w:iCs/>
          <w:rtl/>
        </w:rPr>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r w:rsidRPr="00581FF4">
        <w:rPr>
          <w:b/>
          <w:bCs/>
          <w:i/>
          <w:iCs/>
        </w:rPr>
        <w:t>:</w:t>
      </w:r>
    </w:p>
    <w:p w:rsidR="005A44CD" w:rsidRPr="00581FF4" w:rsidRDefault="004266DA" w:rsidP="00581FF4">
      <w:pPr>
        <w:pStyle w:val="SingleTxt"/>
        <w:rPr>
          <w:rFonts w:hint="cs"/>
          <w:b/>
          <w:bCs/>
          <w:i/>
          <w:iCs/>
          <w:color w:val="000000"/>
          <w:sz w:val="30"/>
          <w:rtl/>
        </w:rPr>
      </w:pPr>
      <w:r w:rsidRPr="00581FF4">
        <w:rPr>
          <w:rFonts w:hint="cs"/>
          <w:b/>
          <w:bCs/>
          <w:i/>
          <w:iCs/>
          <w:color w:val="000000"/>
          <w:sz w:val="30"/>
          <w:rtl/>
        </w:rPr>
        <w:t>(</w:t>
      </w:r>
      <w:r w:rsidR="005A44CD" w:rsidRPr="00581FF4">
        <w:rPr>
          <w:b/>
          <w:bCs/>
          <w:i/>
          <w:iCs/>
          <w:color w:val="000000"/>
          <w:sz w:val="30"/>
          <w:rtl/>
        </w:rPr>
        <w:t>أ)</w:t>
      </w:r>
      <w:r w:rsidRPr="00581FF4">
        <w:rPr>
          <w:rFonts w:hint="cs"/>
          <w:b/>
          <w:bCs/>
          <w:i/>
          <w:iCs/>
          <w:color w:val="000000"/>
          <w:sz w:val="30"/>
          <w:rtl/>
        </w:rPr>
        <w:tab/>
      </w:r>
      <w:r w:rsidR="005A44CD" w:rsidRPr="00581FF4">
        <w:rPr>
          <w:b/>
          <w:bCs/>
          <w:i/>
          <w:iCs/>
          <w:color w:val="000000"/>
          <w:sz w:val="30"/>
          <w:rtl/>
        </w:rPr>
        <w:t>المشاركة في وضع وتنفيذ التخطيط الإنمائي على جميع المستويات؛</w:t>
      </w:r>
    </w:p>
    <w:p w:rsidR="005A44CD" w:rsidRPr="00581FF4" w:rsidRDefault="004266DA" w:rsidP="00581FF4">
      <w:pPr>
        <w:pStyle w:val="SingleTxt"/>
        <w:rPr>
          <w:rFonts w:hint="cs"/>
          <w:b/>
          <w:bCs/>
          <w:i/>
          <w:iCs/>
          <w:rtl/>
        </w:rPr>
      </w:pPr>
      <w:r w:rsidRPr="00581FF4">
        <w:rPr>
          <w:rFonts w:hint="cs"/>
          <w:b/>
          <w:bCs/>
          <w:i/>
          <w:iCs/>
          <w:rtl/>
        </w:rPr>
        <w:t>(</w:t>
      </w:r>
      <w:r w:rsidR="005A44CD" w:rsidRPr="00581FF4">
        <w:rPr>
          <w:b/>
          <w:bCs/>
          <w:i/>
          <w:iCs/>
          <w:rtl/>
        </w:rPr>
        <w:t>ب)</w:t>
      </w:r>
      <w:r w:rsidRPr="00581FF4">
        <w:rPr>
          <w:rFonts w:hint="cs"/>
          <w:b/>
          <w:bCs/>
          <w:i/>
          <w:iCs/>
          <w:rtl/>
        </w:rPr>
        <w:tab/>
      </w:r>
      <w:r w:rsidR="005A44CD" w:rsidRPr="00581FF4">
        <w:rPr>
          <w:b/>
          <w:bCs/>
          <w:i/>
          <w:iCs/>
          <w:rtl/>
        </w:rPr>
        <w:t>الوصول إلى تسهيلات العناية الصحية الملائمة، بما في ذلك المعلومات والنصائح والخدمات المتعلقة بتنظيم الأسرة؛</w:t>
      </w:r>
    </w:p>
    <w:p w:rsidR="005A44CD" w:rsidRPr="00581FF4" w:rsidRDefault="004266DA" w:rsidP="00581FF4">
      <w:pPr>
        <w:pStyle w:val="SingleTxt"/>
        <w:rPr>
          <w:rFonts w:hint="cs"/>
          <w:b/>
          <w:bCs/>
          <w:i/>
          <w:iCs/>
          <w:rtl/>
        </w:rPr>
      </w:pPr>
      <w:r w:rsidRPr="00581FF4">
        <w:rPr>
          <w:rFonts w:hint="cs"/>
          <w:b/>
          <w:bCs/>
          <w:i/>
          <w:iCs/>
          <w:rtl/>
        </w:rPr>
        <w:t>(</w:t>
      </w:r>
      <w:r w:rsidR="005A44CD" w:rsidRPr="00581FF4">
        <w:rPr>
          <w:b/>
          <w:bCs/>
          <w:i/>
          <w:iCs/>
          <w:rtl/>
        </w:rPr>
        <w:t>ج)</w:t>
      </w:r>
      <w:r w:rsidRPr="00581FF4">
        <w:rPr>
          <w:rFonts w:hint="cs"/>
          <w:b/>
          <w:bCs/>
          <w:i/>
          <w:iCs/>
          <w:rtl/>
        </w:rPr>
        <w:tab/>
      </w:r>
      <w:r w:rsidR="005A44CD" w:rsidRPr="00581FF4">
        <w:rPr>
          <w:b/>
          <w:bCs/>
          <w:i/>
          <w:iCs/>
          <w:rtl/>
        </w:rPr>
        <w:t>الاستفادة بصورة مباشرة من برامج الضمان الاجتماعي؛</w:t>
      </w:r>
    </w:p>
    <w:p w:rsidR="005A44CD" w:rsidRPr="00581FF4" w:rsidRDefault="004266DA" w:rsidP="00581FF4">
      <w:pPr>
        <w:pStyle w:val="SingleTxt"/>
        <w:rPr>
          <w:rFonts w:hint="cs"/>
          <w:b/>
          <w:bCs/>
          <w:i/>
          <w:iCs/>
          <w:rtl/>
        </w:rPr>
      </w:pPr>
      <w:r w:rsidRPr="00581FF4">
        <w:rPr>
          <w:rFonts w:hint="cs"/>
          <w:b/>
          <w:bCs/>
          <w:i/>
          <w:iCs/>
          <w:rtl/>
        </w:rPr>
        <w:t>(</w:t>
      </w:r>
      <w:r w:rsidR="005A44CD" w:rsidRPr="00581FF4">
        <w:rPr>
          <w:b/>
          <w:bCs/>
          <w:i/>
          <w:iCs/>
          <w:rtl/>
        </w:rPr>
        <w:t>د)</w:t>
      </w:r>
      <w:r w:rsidRPr="00581FF4">
        <w:rPr>
          <w:rFonts w:hint="cs"/>
          <w:b/>
          <w:bCs/>
          <w:i/>
          <w:iCs/>
          <w:rtl/>
        </w:rPr>
        <w:tab/>
      </w:r>
      <w:r w:rsidR="005A44CD" w:rsidRPr="00581FF4">
        <w:rPr>
          <w:b/>
          <w:bCs/>
          <w:i/>
          <w:iCs/>
          <w:rtl/>
        </w:rPr>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لتحقيق زيادة كفاءتها التقنية؛</w:t>
      </w:r>
    </w:p>
    <w:p w:rsidR="005A44CD" w:rsidRPr="00581FF4" w:rsidRDefault="00581FF4" w:rsidP="00581FF4">
      <w:pPr>
        <w:pStyle w:val="SingleTxt"/>
        <w:rPr>
          <w:rFonts w:hint="cs"/>
          <w:b/>
          <w:bCs/>
          <w:i/>
          <w:iCs/>
          <w:rtl/>
        </w:rPr>
      </w:pPr>
      <w:r>
        <w:rPr>
          <w:rFonts w:hint="cs"/>
          <w:b/>
          <w:bCs/>
          <w:i/>
          <w:iCs/>
          <w:rtl/>
        </w:rPr>
        <w:t>(هـ)</w:t>
      </w:r>
      <w:r w:rsidR="004266DA" w:rsidRPr="00581FF4">
        <w:rPr>
          <w:rFonts w:hint="cs"/>
          <w:b/>
          <w:bCs/>
          <w:i/>
          <w:iCs/>
          <w:rtl/>
        </w:rPr>
        <w:tab/>
      </w:r>
      <w:r w:rsidR="005A44CD" w:rsidRPr="00581FF4">
        <w:rPr>
          <w:b/>
          <w:bCs/>
          <w:i/>
          <w:iCs/>
          <w:rtl/>
        </w:rPr>
        <w:t>تنظيم جماعات المساعدة الذاتية والتعاونيات من أجل الحصول على فرص اقتصادية مكافئة لفرص الرجل عن طريق العمل لدى الغير أو العمل لحسابهن الخاص؛</w:t>
      </w:r>
    </w:p>
    <w:p w:rsidR="005A44CD" w:rsidRPr="00581FF4" w:rsidRDefault="004266DA" w:rsidP="00581FF4">
      <w:pPr>
        <w:pStyle w:val="SingleTxt"/>
        <w:rPr>
          <w:rFonts w:hint="cs"/>
          <w:b/>
          <w:bCs/>
          <w:i/>
          <w:iCs/>
          <w:rtl/>
        </w:rPr>
      </w:pPr>
      <w:r w:rsidRPr="00581FF4">
        <w:rPr>
          <w:rFonts w:hint="cs"/>
          <w:b/>
          <w:bCs/>
          <w:i/>
          <w:iCs/>
          <w:rtl/>
        </w:rPr>
        <w:t>(</w:t>
      </w:r>
      <w:r w:rsidR="005A44CD" w:rsidRPr="00581FF4">
        <w:rPr>
          <w:b/>
          <w:bCs/>
          <w:i/>
          <w:iCs/>
          <w:rtl/>
        </w:rPr>
        <w:t>و)</w:t>
      </w:r>
      <w:r w:rsidRPr="00581FF4">
        <w:rPr>
          <w:rFonts w:hint="cs"/>
          <w:b/>
          <w:bCs/>
          <w:i/>
          <w:iCs/>
          <w:rtl/>
        </w:rPr>
        <w:tab/>
      </w:r>
      <w:r w:rsidR="005A44CD" w:rsidRPr="00581FF4">
        <w:rPr>
          <w:b/>
          <w:bCs/>
          <w:i/>
          <w:iCs/>
          <w:rtl/>
        </w:rPr>
        <w:t>المشاركة في جميع الأنشطة المجتمعية؛</w:t>
      </w:r>
    </w:p>
    <w:p w:rsidR="005A44CD" w:rsidRPr="00581FF4" w:rsidRDefault="004266DA" w:rsidP="00581FF4">
      <w:pPr>
        <w:pStyle w:val="SingleTxt"/>
        <w:rPr>
          <w:rFonts w:hint="cs"/>
          <w:b/>
          <w:bCs/>
          <w:i/>
          <w:iCs/>
          <w:rtl/>
        </w:rPr>
      </w:pPr>
      <w:r w:rsidRPr="00581FF4">
        <w:rPr>
          <w:rFonts w:hint="cs"/>
          <w:b/>
          <w:bCs/>
          <w:i/>
          <w:iCs/>
          <w:rtl/>
        </w:rPr>
        <w:t>(</w:t>
      </w:r>
      <w:r w:rsidR="005A44CD" w:rsidRPr="00581FF4">
        <w:rPr>
          <w:b/>
          <w:bCs/>
          <w:i/>
          <w:iCs/>
          <w:rtl/>
        </w:rPr>
        <w:t>ز)</w:t>
      </w:r>
      <w:r w:rsidRPr="00581FF4">
        <w:rPr>
          <w:rFonts w:hint="cs"/>
          <w:b/>
          <w:bCs/>
          <w:i/>
          <w:iCs/>
          <w:rtl/>
        </w:rPr>
        <w:tab/>
      </w:r>
      <w:r w:rsidR="005A44CD" w:rsidRPr="00581FF4">
        <w:rPr>
          <w:b/>
          <w:bCs/>
          <w:i/>
          <w:iCs/>
          <w:rtl/>
        </w:rPr>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5A44CD" w:rsidRPr="00581FF4" w:rsidRDefault="004266DA" w:rsidP="00581FF4">
      <w:pPr>
        <w:pStyle w:val="SingleTxt"/>
        <w:rPr>
          <w:rFonts w:hint="cs"/>
          <w:b/>
          <w:bCs/>
          <w:i/>
          <w:iCs/>
          <w:rtl/>
        </w:rPr>
      </w:pPr>
      <w:r w:rsidRPr="00581FF4">
        <w:rPr>
          <w:rFonts w:hint="cs"/>
          <w:b/>
          <w:bCs/>
          <w:i/>
          <w:iCs/>
          <w:rtl/>
        </w:rPr>
        <w:t>(</w:t>
      </w:r>
      <w:r w:rsidR="005A44CD" w:rsidRPr="00581FF4">
        <w:rPr>
          <w:b/>
          <w:bCs/>
          <w:i/>
          <w:iCs/>
          <w:rtl/>
        </w:rPr>
        <w:t>ح)</w:t>
      </w:r>
      <w:r w:rsidRPr="00581FF4">
        <w:rPr>
          <w:rFonts w:hint="cs"/>
          <w:b/>
          <w:bCs/>
          <w:i/>
          <w:iCs/>
          <w:rtl/>
        </w:rPr>
        <w:tab/>
      </w:r>
      <w:r w:rsidR="005A44CD" w:rsidRPr="00581FF4">
        <w:rPr>
          <w:b/>
          <w:bCs/>
          <w:i/>
          <w:iCs/>
          <w:rtl/>
        </w:rPr>
        <w:t xml:space="preserve">التمتع بظروف معيشية ملائمة، ولا سيما فيما يتعلق بالإسكان والمرافق الصحية والإمداد بالكهرباء والماء، والنقل، والمواصلات. </w:t>
      </w:r>
    </w:p>
    <w:p w:rsidR="005A44CD" w:rsidRPr="00E53A3F" w:rsidRDefault="00581FF4" w:rsidP="00B227D1">
      <w:pPr>
        <w:pStyle w:val="SingleTxt"/>
        <w:rPr>
          <w:rFonts w:hint="cs"/>
          <w:rtl/>
        </w:rPr>
      </w:pPr>
      <w:r>
        <w:rPr>
          <w:rFonts w:hint="cs"/>
          <w:rtl/>
        </w:rPr>
        <w:tab/>
      </w:r>
      <w:r w:rsidR="005A44CD" w:rsidRPr="00E53A3F">
        <w:rPr>
          <w:rtl/>
        </w:rPr>
        <w:t>عرّف الأمين العام للأمم المتحدة المرأة على أنها العمود الفقري الذي ي</w:t>
      </w:r>
      <w:r w:rsidR="00B227D1">
        <w:rPr>
          <w:rFonts w:hint="cs"/>
          <w:rtl/>
        </w:rPr>
        <w:t>مكن المجتمع من السير إلى الأمام</w:t>
      </w:r>
      <w:r w:rsidR="005A44CD" w:rsidRPr="00E53A3F">
        <w:rPr>
          <w:rtl/>
        </w:rPr>
        <w:t>، ويشكل عملها الأساس الاقتصادي للمجتمعات الريفية</w:t>
      </w:r>
      <w:r w:rsidR="005A44CD" w:rsidRPr="00E53A3F">
        <w:t>.</w:t>
      </w:r>
    </w:p>
    <w:p w:rsidR="005A44CD" w:rsidRPr="00E53A3F" w:rsidRDefault="00581FF4" w:rsidP="00581FF4">
      <w:pPr>
        <w:pStyle w:val="SingleTxt"/>
        <w:rPr>
          <w:rFonts w:hint="cs"/>
          <w:rtl/>
        </w:rPr>
      </w:pPr>
      <w:r>
        <w:rPr>
          <w:rFonts w:hint="cs"/>
          <w:rtl/>
        </w:rPr>
        <w:tab/>
      </w:r>
      <w:r w:rsidR="005A44CD" w:rsidRPr="00E53A3F">
        <w:rPr>
          <w:rtl/>
        </w:rPr>
        <w:t>وبعبارة أخرى، لا تحتاج أهمية عمل المرأة الريفية إلى برهان. ففي جمهورية الكونغو الديمقراطية، تقوم المرأة بما نسبته 75 في المائة من إنتاج الغذاء في الريف</w:t>
      </w:r>
      <w:r w:rsidR="005A44CD" w:rsidRPr="00E53A3F">
        <w:t>.</w:t>
      </w:r>
    </w:p>
    <w:p w:rsidR="005A44CD" w:rsidRPr="00E53A3F" w:rsidRDefault="00581FF4" w:rsidP="00B227D1">
      <w:pPr>
        <w:pStyle w:val="SingleTxt"/>
        <w:rPr>
          <w:rFonts w:hint="cs"/>
          <w:rtl/>
        </w:rPr>
      </w:pPr>
      <w:r>
        <w:rPr>
          <w:rFonts w:hint="cs"/>
          <w:rtl/>
        </w:rPr>
        <w:tab/>
      </w:r>
      <w:r w:rsidR="005A44CD" w:rsidRPr="00E53A3F">
        <w:rPr>
          <w:rtl/>
        </w:rPr>
        <w:t>والمشكلة المطروحة اليوم هي معرفة ما فعله المجتمع من أجل إنشاء آلية ت</w:t>
      </w:r>
      <w:r w:rsidR="00945230">
        <w:rPr>
          <w:rFonts w:hint="cs"/>
          <w:rtl/>
        </w:rPr>
        <w:t xml:space="preserve">تيح </w:t>
      </w:r>
      <w:r w:rsidR="005A44CD" w:rsidRPr="00E53A3F">
        <w:rPr>
          <w:rtl/>
        </w:rPr>
        <w:t>تخفيف العبء ا</w:t>
      </w:r>
      <w:r w:rsidR="00B227D1">
        <w:rPr>
          <w:rFonts w:hint="cs"/>
          <w:rtl/>
        </w:rPr>
        <w:t xml:space="preserve">لملقى على عاتق </w:t>
      </w:r>
      <w:r w:rsidR="005A44CD" w:rsidRPr="00E53A3F">
        <w:rPr>
          <w:rtl/>
        </w:rPr>
        <w:t>المرأة الريفية، والسماح لها بالنمو على أساس المساواة</w:t>
      </w:r>
      <w:r w:rsidR="005A44CD" w:rsidRPr="00E53A3F">
        <w:t>.</w:t>
      </w:r>
    </w:p>
    <w:p w:rsidR="005A44CD" w:rsidRPr="00E53A3F" w:rsidRDefault="00581FF4" w:rsidP="00581FF4">
      <w:pPr>
        <w:pStyle w:val="SingleTxt"/>
        <w:rPr>
          <w:rFonts w:hint="cs"/>
          <w:rtl/>
        </w:rPr>
      </w:pPr>
      <w:r>
        <w:rPr>
          <w:rFonts w:hint="cs"/>
          <w:rtl/>
        </w:rPr>
        <w:tab/>
      </w:r>
      <w:r w:rsidR="005A44CD" w:rsidRPr="00E53A3F">
        <w:rPr>
          <w:rtl/>
        </w:rPr>
        <w:t xml:space="preserve">فكل الدراسات التي أجريت عن حالة المرأة الريفية تثبت أنها تعمل كثيرا في </w:t>
      </w:r>
      <w:r w:rsidR="00CD0B1D">
        <w:rPr>
          <w:rFonts w:hint="cs"/>
          <w:rtl/>
        </w:rPr>
        <w:t xml:space="preserve">ظل </w:t>
      </w:r>
      <w:r w:rsidR="005A44CD" w:rsidRPr="00E53A3F">
        <w:rPr>
          <w:rtl/>
        </w:rPr>
        <w:t xml:space="preserve">ظروف </w:t>
      </w:r>
      <w:r w:rsidR="00CD0B1D">
        <w:rPr>
          <w:rFonts w:hint="cs"/>
          <w:rtl/>
        </w:rPr>
        <w:t>شديدة الصعوبة</w:t>
      </w:r>
      <w:r w:rsidR="005A44CD" w:rsidRPr="00E53A3F">
        <w:t>.</w:t>
      </w:r>
    </w:p>
    <w:p w:rsidR="005A44CD" w:rsidRPr="00E53A3F" w:rsidRDefault="00581FF4" w:rsidP="00C033B7">
      <w:pPr>
        <w:pStyle w:val="SingleTxt"/>
        <w:rPr>
          <w:rFonts w:hint="cs"/>
          <w:rtl/>
        </w:rPr>
      </w:pPr>
      <w:r>
        <w:rPr>
          <w:rFonts w:hint="cs"/>
          <w:rtl/>
        </w:rPr>
        <w:tab/>
      </w:r>
      <w:r w:rsidR="00CD0B1D">
        <w:rPr>
          <w:rFonts w:hint="cs"/>
          <w:rtl/>
        </w:rPr>
        <w:t>و</w:t>
      </w:r>
      <w:r w:rsidR="005A44CD" w:rsidRPr="00E53A3F">
        <w:rPr>
          <w:rtl/>
        </w:rPr>
        <w:t xml:space="preserve">المناطق الصحية التي أنشأتها وزارة الصحة من أجل تسهيل </w:t>
      </w:r>
      <w:r w:rsidR="00C033B7">
        <w:rPr>
          <w:rFonts w:hint="cs"/>
          <w:rtl/>
        </w:rPr>
        <w:t xml:space="preserve">حصول </w:t>
      </w:r>
      <w:r w:rsidR="005A44CD" w:rsidRPr="00E53A3F">
        <w:rPr>
          <w:rtl/>
        </w:rPr>
        <w:t xml:space="preserve">المرضى على العلاج هي اليوم </w:t>
      </w:r>
      <w:r w:rsidR="00CC2BF3">
        <w:rPr>
          <w:rFonts w:hint="cs"/>
          <w:rtl/>
        </w:rPr>
        <w:t xml:space="preserve">في مجملها </w:t>
      </w:r>
      <w:r w:rsidR="005A44CD" w:rsidRPr="00E53A3F">
        <w:rPr>
          <w:rtl/>
        </w:rPr>
        <w:t xml:space="preserve">في حالة من الإهمال. والدراسة الاستقصائية التي أجراها البرنامج الوطني للنهوض بالمرأة الكونغولية في عام 2002 أظهرت أن المرأة في المناطق الريفية مضطرة </w:t>
      </w:r>
      <w:r w:rsidR="00CC2BF3">
        <w:rPr>
          <w:rFonts w:hint="cs"/>
          <w:rtl/>
        </w:rPr>
        <w:t xml:space="preserve">في معظم الحالات </w:t>
      </w:r>
      <w:r w:rsidR="005A44CD" w:rsidRPr="00E53A3F">
        <w:rPr>
          <w:rtl/>
        </w:rPr>
        <w:t>إلى قطع مسافة 15 كيلومترا للوصول إلى أقرب مركز صحي</w:t>
      </w:r>
      <w:r w:rsidR="00CC2BF3">
        <w:rPr>
          <w:rFonts w:hint="cs"/>
          <w:rtl/>
        </w:rPr>
        <w:t>.</w:t>
      </w:r>
    </w:p>
    <w:p w:rsidR="005A44CD" w:rsidRPr="00E53A3F" w:rsidRDefault="00581FF4" w:rsidP="00EE5110">
      <w:pPr>
        <w:pStyle w:val="SingleTxt"/>
        <w:rPr>
          <w:rFonts w:hint="cs"/>
          <w:rtl/>
        </w:rPr>
      </w:pPr>
      <w:r>
        <w:rPr>
          <w:rFonts w:hint="cs"/>
          <w:rtl/>
        </w:rPr>
        <w:tab/>
      </w:r>
      <w:r w:rsidR="005A44CD" w:rsidRPr="00E53A3F">
        <w:rPr>
          <w:rtl/>
        </w:rPr>
        <w:t xml:space="preserve">واليوم، تستفيد </w:t>
      </w:r>
      <w:r w:rsidR="00EE5110">
        <w:rPr>
          <w:rFonts w:hint="cs"/>
          <w:rtl/>
        </w:rPr>
        <w:t>النساء الأ</w:t>
      </w:r>
      <w:r w:rsidR="005A44CD" w:rsidRPr="00E53A3F">
        <w:rPr>
          <w:rtl/>
        </w:rPr>
        <w:t xml:space="preserve">كثر </w:t>
      </w:r>
      <w:r w:rsidR="00CC2BF3">
        <w:rPr>
          <w:rFonts w:hint="cs"/>
          <w:rtl/>
        </w:rPr>
        <w:t xml:space="preserve">حظا </w:t>
      </w:r>
      <w:r w:rsidR="005A44CD" w:rsidRPr="00E53A3F">
        <w:rPr>
          <w:rtl/>
        </w:rPr>
        <w:t>من العلاج المقدم في المراكز التي تديرها الكنائس أو المنظمات غير الحكومية. و</w:t>
      </w:r>
      <w:r w:rsidR="00C033B7">
        <w:rPr>
          <w:rFonts w:hint="cs"/>
          <w:rtl/>
        </w:rPr>
        <w:t xml:space="preserve">ما لم يكن ذلك فهي مضطرة </w:t>
      </w:r>
      <w:r w:rsidR="005A44CD" w:rsidRPr="00E53A3F">
        <w:rPr>
          <w:rtl/>
        </w:rPr>
        <w:t>إلى اللجوء إلى الطب التقليدي</w:t>
      </w:r>
      <w:r w:rsidR="005A44CD" w:rsidRPr="00E53A3F">
        <w:t>.</w:t>
      </w:r>
    </w:p>
    <w:p w:rsidR="005A44CD" w:rsidRPr="00E53A3F" w:rsidRDefault="00581FF4" w:rsidP="005260E0">
      <w:pPr>
        <w:pStyle w:val="SingleTxt"/>
        <w:rPr>
          <w:rFonts w:hint="cs"/>
          <w:rtl/>
        </w:rPr>
      </w:pPr>
      <w:r>
        <w:rPr>
          <w:rFonts w:hint="cs"/>
          <w:rtl/>
        </w:rPr>
        <w:tab/>
      </w:r>
      <w:r w:rsidR="00095C1E">
        <w:rPr>
          <w:rFonts w:hint="cs"/>
          <w:rtl/>
        </w:rPr>
        <w:t xml:space="preserve">ويستولي الرجال على </w:t>
      </w:r>
      <w:r w:rsidR="005A44CD" w:rsidRPr="00E53A3F">
        <w:rPr>
          <w:rtl/>
        </w:rPr>
        <w:t>أفضل الأراضي الصالحة للزراعة. وبسبب نقص تعليم</w:t>
      </w:r>
      <w:r w:rsidR="00C033B7">
        <w:rPr>
          <w:rFonts w:hint="cs"/>
          <w:rtl/>
        </w:rPr>
        <w:t xml:space="preserve"> المرأة</w:t>
      </w:r>
      <w:r w:rsidR="005A44CD" w:rsidRPr="00E53A3F">
        <w:rPr>
          <w:rtl/>
        </w:rPr>
        <w:t xml:space="preserve">، يصعب </w:t>
      </w:r>
      <w:r w:rsidR="005260E0">
        <w:rPr>
          <w:rFonts w:hint="cs"/>
          <w:rtl/>
        </w:rPr>
        <w:t xml:space="preserve">حصولها </w:t>
      </w:r>
      <w:r w:rsidR="005A44CD" w:rsidRPr="00E53A3F">
        <w:rPr>
          <w:rtl/>
        </w:rPr>
        <w:t>على السماد من أجل تحسين إنتاجها</w:t>
      </w:r>
      <w:r w:rsidR="005A44CD" w:rsidRPr="00E53A3F">
        <w:t>.</w:t>
      </w:r>
    </w:p>
    <w:p w:rsidR="005A44CD" w:rsidRPr="00E53A3F" w:rsidRDefault="00581FF4" w:rsidP="00581FF4">
      <w:pPr>
        <w:pStyle w:val="SingleTxt"/>
        <w:rPr>
          <w:rFonts w:hint="cs"/>
          <w:rtl/>
        </w:rPr>
      </w:pPr>
      <w:r>
        <w:rPr>
          <w:rFonts w:hint="cs"/>
          <w:rtl/>
        </w:rPr>
        <w:tab/>
      </w:r>
      <w:r w:rsidR="005A44CD" w:rsidRPr="00E53A3F">
        <w:rPr>
          <w:rtl/>
        </w:rPr>
        <w:t>وينبغي الإشارة إلى تدخلات منظمة الأمم المتحدة للأغذية والزراعة التي وضعت تحت تصرف المشروع</w:t>
      </w:r>
      <w:r>
        <w:rPr>
          <w:rFonts w:hint="cs"/>
          <w:rtl/>
        </w:rPr>
        <w:t xml:space="preserve"> </w:t>
      </w:r>
      <w:r>
        <w:rPr>
          <w:szCs w:val="20"/>
        </w:rPr>
        <w:t>D</w:t>
      </w:r>
      <w:r w:rsidR="005A44CD" w:rsidRPr="004A1E11">
        <w:rPr>
          <w:szCs w:val="20"/>
        </w:rPr>
        <w:t>RC/2000/001/A/01/1</w:t>
      </w:r>
      <w:r>
        <w:rPr>
          <w:szCs w:val="20"/>
        </w:rPr>
        <w:t>2</w:t>
      </w:r>
      <w:r w:rsidRPr="00E53A3F">
        <w:rPr>
          <w:rtl/>
        </w:rPr>
        <w:t xml:space="preserve"> </w:t>
      </w:r>
      <w:r w:rsidR="005A44CD" w:rsidRPr="00E53A3F">
        <w:rPr>
          <w:rtl/>
        </w:rPr>
        <w:t>الذي يدعم المنتجين في القطاع الزراعي مبلغ</w:t>
      </w:r>
      <w:r w:rsidR="000A3652">
        <w:rPr>
          <w:rFonts w:hint="cs"/>
          <w:rtl/>
        </w:rPr>
        <w:t>ا</w:t>
      </w:r>
      <w:r w:rsidR="005A44CD" w:rsidRPr="00E53A3F">
        <w:rPr>
          <w:rtl/>
        </w:rPr>
        <w:t xml:space="preserve"> قدره 320 247 4 من دولارات الولايات المتحدة</w:t>
      </w:r>
      <w:r w:rsidR="005A44CD" w:rsidRPr="00E53A3F">
        <w:t>.</w:t>
      </w:r>
    </w:p>
    <w:p w:rsidR="005A44CD" w:rsidRPr="00E53A3F" w:rsidRDefault="00581FF4" w:rsidP="005260E0">
      <w:pPr>
        <w:pStyle w:val="SingleTxt"/>
        <w:rPr>
          <w:rFonts w:hint="cs"/>
          <w:rtl/>
        </w:rPr>
      </w:pPr>
      <w:r>
        <w:rPr>
          <w:rFonts w:hint="cs"/>
          <w:rtl/>
        </w:rPr>
        <w:tab/>
      </w:r>
      <w:r w:rsidR="005A44CD" w:rsidRPr="00E53A3F">
        <w:rPr>
          <w:rtl/>
        </w:rPr>
        <w:t>و</w:t>
      </w:r>
      <w:r w:rsidR="005260E0">
        <w:rPr>
          <w:rFonts w:hint="cs"/>
          <w:rtl/>
        </w:rPr>
        <w:t xml:space="preserve">أتاح </w:t>
      </w:r>
      <w:r w:rsidR="005A44CD" w:rsidRPr="00E53A3F">
        <w:rPr>
          <w:rtl/>
        </w:rPr>
        <w:t xml:space="preserve">هذا المبلغ دعم 300 من التجمعات والرابطات </w:t>
      </w:r>
      <w:r w:rsidR="00653B62">
        <w:rPr>
          <w:rFonts w:hint="cs"/>
          <w:rtl/>
        </w:rPr>
        <w:t xml:space="preserve">في ريف </w:t>
      </w:r>
      <w:r w:rsidR="005A44CD" w:rsidRPr="00E53A3F">
        <w:rPr>
          <w:rtl/>
        </w:rPr>
        <w:t>كينشاسا، وإقليمي كاساي</w:t>
      </w:r>
      <w:r w:rsidR="001E31C0">
        <w:rPr>
          <w:rFonts w:hint="cs"/>
          <w:rtl/>
          <w:lang w:val="pt-PT"/>
        </w:rPr>
        <w:t>،</w:t>
      </w:r>
      <w:r w:rsidR="005A44CD" w:rsidRPr="00E53A3F">
        <w:rPr>
          <w:rtl/>
        </w:rPr>
        <w:t xml:space="preserve"> وكاتانغا في مجال زراعة الأرز، وتربية السمك، وزراعة السباخ، وتربية الدواجن والمواشي الصغيرة</w:t>
      </w:r>
      <w:r w:rsidR="005A44CD" w:rsidRPr="00E53A3F">
        <w:t>.</w:t>
      </w:r>
    </w:p>
    <w:p w:rsidR="005A44CD" w:rsidRPr="00E53A3F" w:rsidRDefault="00581FF4" w:rsidP="00581FF4">
      <w:pPr>
        <w:pStyle w:val="SingleTxt"/>
        <w:rPr>
          <w:rFonts w:hint="cs"/>
          <w:rtl/>
        </w:rPr>
      </w:pPr>
      <w:r>
        <w:rPr>
          <w:rFonts w:hint="cs"/>
          <w:rtl/>
        </w:rPr>
        <w:tab/>
      </w:r>
      <w:r w:rsidR="005A44CD" w:rsidRPr="00E53A3F">
        <w:rPr>
          <w:rtl/>
        </w:rPr>
        <w:t>و</w:t>
      </w:r>
      <w:r w:rsidR="001E31C0">
        <w:rPr>
          <w:rFonts w:hint="cs"/>
          <w:rtl/>
        </w:rPr>
        <w:t xml:space="preserve">رغم </w:t>
      </w:r>
      <w:r w:rsidR="005A44CD" w:rsidRPr="00E53A3F">
        <w:rPr>
          <w:rtl/>
        </w:rPr>
        <w:t xml:space="preserve">أن هذا التدخل لم يكن يستهدف النساء ولكنهن استفدن </w:t>
      </w:r>
      <w:r w:rsidR="001E31C0">
        <w:rPr>
          <w:rFonts w:hint="cs"/>
          <w:rtl/>
        </w:rPr>
        <w:t xml:space="preserve">منه </w:t>
      </w:r>
      <w:r w:rsidR="005A44CD" w:rsidRPr="00E53A3F">
        <w:rPr>
          <w:rtl/>
        </w:rPr>
        <w:t xml:space="preserve">لأن عدد </w:t>
      </w:r>
      <w:r w:rsidR="001E31C0">
        <w:rPr>
          <w:rFonts w:hint="cs"/>
          <w:rtl/>
        </w:rPr>
        <w:t xml:space="preserve">النساء العاملات في مجال الزراعة </w:t>
      </w:r>
      <w:r w:rsidR="005A44CD" w:rsidRPr="00E53A3F">
        <w:rPr>
          <w:rtl/>
        </w:rPr>
        <w:t>أ</w:t>
      </w:r>
      <w:r w:rsidR="001E31C0">
        <w:rPr>
          <w:rFonts w:hint="cs"/>
          <w:rtl/>
        </w:rPr>
        <w:t>كبر.</w:t>
      </w:r>
    </w:p>
    <w:p w:rsidR="005A44CD" w:rsidRDefault="00581FF4" w:rsidP="00581FF4">
      <w:pPr>
        <w:pStyle w:val="SingleTxt"/>
        <w:rPr>
          <w:rFonts w:hint="cs"/>
          <w:rtl/>
        </w:rPr>
      </w:pPr>
      <w:r>
        <w:rPr>
          <w:rFonts w:hint="cs"/>
          <w:rtl/>
        </w:rPr>
        <w:tab/>
      </w:r>
      <w:r w:rsidR="005A44CD" w:rsidRPr="00E53A3F">
        <w:rPr>
          <w:rtl/>
        </w:rPr>
        <w:t xml:space="preserve">وفي عام 2000، شرعت وزارة الزراعة وتربية الحيوانات في برنامج يدعم المزارعات </w:t>
      </w:r>
      <w:r w:rsidR="00653B62">
        <w:rPr>
          <w:rFonts w:hint="cs"/>
          <w:rtl/>
        </w:rPr>
        <w:t xml:space="preserve">في ريف </w:t>
      </w:r>
      <w:r w:rsidR="005A44CD" w:rsidRPr="00E53A3F">
        <w:rPr>
          <w:rtl/>
        </w:rPr>
        <w:t>كينشاسا. واستفادت المزارعات من البذور والفسائل المحسنة والسماد. واستطاعت نساء أخريات الحصول على الدجاجات البياضة و</w:t>
      </w:r>
      <w:r w:rsidR="002E7C81">
        <w:rPr>
          <w:rFonts w:hint="cs"/>
          <w:rtl/>
        </w:rPr>
        <w:t>الصيصان</w:t>
      </w:r>
      <w:r w:rsidR="005A44CD" w:rsidRPr="00E53A3F">
        <w:rPr>
          <w:rtl/>
        </w:rPr>
        <w:t xml:space="preserve"> من أجل بداية مشروع تربية الدواجن</w:t>
      </w:r>
      <w:r w:rsidR="002E7C81">
        <w:rPr>
          <w:rFonts w:hint="cs"/>
          <w:rtl/>
        </w:rPr>
        <w:t>،</w:t>
      </w:r>
      <w:r w:rsidR="005A44CD" w:rsidRPr="00E53A3F">
        <w:rPr>
          <w:rtl/>
        </w:rPr>
        <w:t xml:space="preserve"> </w:t>
      </w:r>
      <w:r w:rsidR="002E7C81">
        <w:rPr>
          <w:rFonts w:hint="cs"/>
          <w:rtl/>
        </w:rPr>
        <w:t xml:space="preserve">ولكن </w:t>
      </w:r>
      <w:r w:rsidR="005A44CD" w:rsidRPr="00E53A3F">
        <w:rPr>
          <w:rtl/>
        </w:rPr>
        <w:t xml:space="preserve">العملية فشلت </w:t>
      </w:r>
      <w:r w:rsidR="002E7C81">
        <w:rPr>
          <w:rFonts w:hint="cs"/>
          <w:rtl/>
        </w:rPr>
        <w:t xml:space="preserve">بسبب </w:t>
      </w:r>
      <w:r w:rsidR="005A44CD" w:rsidRPr="00E53A3F">
        <w:rPr>
          <w:rtl/>
        </w:rPr>
        <w:t>نقص التدريب والمتابعة</w:t>
      </w:r>
      <w:r w:rsidR="005A44CD" w:rsidRPr="00E53A3F">
        <w:t>.</w:t>
      </w:r>
    </w:p>
    <w:p w:rsidR="00581FF4" w:rsidRPr="00581FF4" w:rsidRDefault="00581FF4" w:rsidP="00581FF4">
      <w:pPr>
        <w:pStyle w:val="SingleTxt"/>
        <w:spacing w:after="0" w:line="120" w:lineRule="exact"/>
        <w:rPr>
          <w:rFonts w:hint="cs"/>
          <w:sz w:val="10"/>
          <w:rtl/>
        </w:rPr>
      </w:pPr>
    </w:p>
    <w:p w:rsidR="005A44CD" w:rsidRDefault="004A1E11" w:rsidP="00581FF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Fonts w:hint="cs"/>
          <w:rtl/>
        </w:rPr>
        <w:tab/>
      </w:r>
      <w:r w:rsidR="005A44CD" w:rsidRPr="00C044E5">
        <w:rPr>
          <w:rFonts w:hint="cs"/>
          <w:rtl/>
        </w:rPr>
        <w:t>المرأة والعدالة</w:t>
      </w:r>
    </w:p>
    <w:p w:rsidR="004A1E11" w:rsidRPr="009C79D2" w:rsidRDefault="004A1E11" w:rsidP="00581FF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15</w:t>
      </w:r>
    </w:p>
    <w:p w:rsidR="005A44CD" w:rsidRPr="002B5EC8" w:rsidRDefault="004A1E11" w:rsidP="00581FF4">
      <w:pPr>
        <w:pStyle w:val="SingleTxt"/>
        <w:rPr>
          <w:rFonts w:hint="cs"/>
          <w:b/>
          <w:bCs/>
          <w:i/>
          <w:iCs/>
          <w:rtl/>
        </w:rPr>
      </w:pPr>
      <w:r w:rsidRPr="002B5EC8">
        <w:rPr>
          <w:rFonts w:hint="cs"/>
          <w:b/>
          <w:bCs/>
          <w:i/>
          <w:iCs/>
          <w:rtl/>
        </w:rPr>
        <w:t>1</w:t>
      </w:r>
      <w:r w:rsidR="00581FF4" w:rsidRPr="002B5EC8">
        <w:rPr>
          <w:rFonts w:hint="cs"/>
          <w:b/>
          <w:bCs/>
          <w:i/>
          <w:iCs/>
          <w:rtl/>
        </w:rPr>
        <w:t xml:space="preserve"> </w:t>
      </w:r>
      <w:r w:rsidR="005A44CD" w:rsidRPr="002B5EC8">
        <w:rPr>
          <w:rFonts w:hint="cs"/>
          <w:b/>
          <w:bCs/>
          <w:i/>
          <w:iCs/>
          <w:rtl/>
        </w:rPr>
        <w:t>-</w:t>
      </w:r>
      <w:r w:rsidR="005A44CD" w:rsidRPr="002B5EC8">
        <w:rPr>
          <w:rFonts w:hint="cs"/>
          <w:b/>
          <w:bCs/>
          <w:i/>
          <w:iCs/>
          <w:rtl/>
        </w:rPr>
        <w:tab/>
      </w:r>
      <w:r w:rsidR="005A44CD" w:rsidRPr="002B5EC8">
        <w:rPr>
          <w:b/>
          <w:bCs/>
          <w:i/>
          <w:iCs/>
          <w:rtl/>
        </w:rPr>
        <w:t>تعترف الدول الأطراف للمرأة بالمساواة مع الرجل أمام القانون</w:t>
      </w:r>
      <w:r w:rsidR="005A44CD" w:rsidRPr="002B5EC8">
        <w:rPr>
          <w:b/>
          <w:bCs/>
          <w:i/>
          <w:iCs/>
        </w:rPr>
        <w:t>.</w:t>
      </w:r>
    </w:p>
    <w:p w:rsidR="005A44CD" w:rsidRPr="002B5EC8" w:rsidRDefault="004A1E11" w:rsidP="00581FF4">
      <w:pPr>
        <w:pStyle w:val="SingleTxt"/>
        <w:rPr>
          <w:rFonts w:hint="cs"/>
          <w:b/>
          <w:bCs/>
          <w:i/>
          <w:iCs/>
          <w:rtl/>
        </w:rPr>
      </w:pPr>
      <w:r w:rsidRPr="002B5EC8">
        <w:rPr>
          <w:rFonts w:hint="cs"/>
          <w:b/>
          <w:bCs/>
          <w:i/>
          <w:iCs/>
          <w:rtl/>
        </w:rPr>
        <w:t>2</w:t>
      </w:r>
      <w:r w:rsidR="00581FF4" w:rsidRPr="002B5EC8">
        <w:rPr>
          <w:rFonts w:hint="cs"/>
          <w:b/>
          <w:bCs/>
          <w:i/>
          <w:iCs/>
          <w:rtl/>
        </w:rPr>
        <w:t xml:space="preserve"> </w:t>
      </w:r>
      <w:r w:rsidR="005A44CD" w:rsidRPr="002B5EC8">
        <w:rPr>
          <w:rFonts w:hint="cs"/>
          <w:b/>
          <w:bCs/>
          <w:i/>
          <w:iCs/>
          <w:rtl/>
        </w:rPr>
        <w:t>-</w:t>
      </w:r>
      <w:r w:rsidR="005A44CD" w:rsidRPr="002B5EC8">
        <w:rPr>
          <w:rFonts w:hint="cs"/>
          <w:b/>
          <w:bCs/>
          <w:i/>
          <w:iCs/>
          <w:rtl/>
        </w:rPr>
        <w:tab/>
      </w:r>
      <w:r w:rsidR="005A44CD" w:rsidRPr="002B5EC8">
        <w:rPr>
          <w:b/>
          <w:bCs/>
          <w:i/>
          <w:iCs/>
          <w:rtl/>
        </w:rPr>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r w:rsidR="005A44CD" w:rsidRPr="002B5EC8">
        <w:rPr>
          <w:b/>
          <w:bCs/>
          <w:i/>
          <w:iCs/>
        </w:rPr>
        <w:t>.</w:t>
      </w:r>
    </w:p>
    <w:p w:rsidR="005A44CD" w:rsidRPr="002B5EC8" w:rsidRDefault="004A1E11" w:rsidP="00581FF4">
      <w:pPr>
        <w:pStyle w:val="SingleTxt"/>
        <w:rPr>
          <w:rFonts w:hint="cs"/>
          <w:b/>
          <w:bCs/>
          <w:i/>
          <w:iCs/>
          <w:rtl/>
        </w:rPr>
      </w:pPr>
      <w:r w:rsidRPr="002B5EC8">
        <w:rPr>
          <w:rFonts w:hint="cs"/>
          <w:b/>
          <w:bCs/>
          <w:i/>
          <w:iCs/>
          <w:rtl/>
        </w:rPr>
        <w:t>3</w:t>
      </w:r>
      <w:r w:rsidR="00581FF4" w:rsidRPr="002B5EC8">
        <w:rPr>
          <w:rFonts w:hint="cs"/>
          <w:b/>
          <w:bCs/>
          <w:i/>
          <w:iCs/>
          <w:rtl/>
        </w:rPr>
        <w:t xml:space="preserve"> </w:t>
      </w:r>
      <w:r w:rsidR="005A44CD" w:rsidRPr="002B5EC8">
        <w:rPr>
          <w:rFonts w:hint="cs"/>
          <w:b/>
          <w:bCs/>
          <w:i/>
          <w:iCs/>
          <w:rtl/>
        </w:rPr>
        <w:t>-</w:t>
      </w:r>
      <w:r w:rsidR="005A44CD" w:rsidRPr="002B5EC8">
        <w:rPr>
          <w:rFonts w:hint="cs"/>
          <w:b/>
          <w:bCs/>
          <w:i/>
          <w:iCs/>
          <w:rtl/>
        </w:rPr>
        <w:tab/>
      </w:r>
      <w:r w:rsidR="005A44CD" w:rsidRPr="002B5EC8">
        <w:rPr>
          <w:b/>
          <w:bCs/>
          <w:i/>
          <w:iCs/>
          <w:rtl/>
        </w:rPr>
        <w:t>تتفق الدول الأطراف على اعتبار جميع العقود وسائر أنواع الصكوك الخاصة التي يكون لها أثر قانوني يستهدف الحد من الأهلية القانونية للمرأة باطلة ولاغية</w:t>
      </w:r>
      <w:r w:rsidR="005A44CD" w:rsidRPr="002B5EC8">
        <w:rPr>
          <w:b/>
          <w:bCs/>
          <w:i/>
          <w:iCs/>
        </w:rPr>
        <w:t>.</w:t>
      </w:r>
    </w:p>
    <w:p w:rsidR="005A44CD" w:rsidRPr="00DB69C7" w:rsidRDefault="002D19B3" w:rsidP="00581FF4">
      <w:pPr>
        <w:pStyle w:val="SingleTxt"/>
        <w:rPr>
          <w:rFonts w:hint="cs"/>
          <w:rtl/>
        </w:rPr>
      </w:pPr>
      <w:r w:rsidRPr="002B5EC8">
        <w:rPr>
          <w:rFonts w:hint="cs"/>
          <w:b/>
          <w:bCs/>
          <w:i/>
          <w:iCs/>
          <w:rtl/>
        </w:rPr>
        <w:t>4</w:t>
      </w:r>
      <w:r w:rsidR="00581FF4" w:rsidRPr="002B5EC8">
        <w:rPr>
          <w:rFonts w:hint="cs"/>
          <w:b/>
          <w:bCs/>
          <w:i/>
          <w:iCs/>
          <w:rtl/>
        </w:rPr>
        <w:t xml:space="preserve"> </w:t>
      </w:r>
      <w:r w:rsidR="005A44CD" w:rsidRPr="002B5EC8">
        <w:rPr>
          <w:rFonts w:hint="cs"/>
          <w:b/>
          <w:bCs/>
          <w:i/>
          <w:iCs/>
          <w:rtl/>
        </w:rPr>
        <w:t>-</w:t>
      </w:r>
      <w:r w:rsidR="005A44CD" w:rsidRPr="002B5EC8">
        <w:rPr>
          <w:rFonts w:hint="cs"/>
          <w:b/>
          <w:bCs/>
          <w:i/>
          <w:iCs/>
          <w:rtl/>
        </w:rPr>
        <w:tab/>
      </w:r>
      <w:r w:rsidR="005A44CD" w:rsidRPr="002B5EC8">
        <w:rPr>
          <w:b/>
          <w:bCs/>
          <w:i/>
          <w:iCs/>
          <w:rtl/>
        </w:rPr>
        <w:t>تمنح الدول الأطراف الرجل والمرأة نفس الحقوق فيما يتعلق بالتشريع المتصل بحركة الأشخاص وحرية اختيار محل سكناهم وإقامتهم</w:t>
      </w:r>
      <w:r w:rsidR="005A44CD" w:rsidRPr="002B5EC8">
        <w:rPr>
          <w:b/>
          <w:bCs/>
          <w:i/>
          <w:iCs/>
        </w:rPr>
        <w:t>.</w:t>
      </w:r>
    </w:p>
    <w:p w:rsidR="005A44CD" w:rsidRPr="00E53A3F" w:rsidRDefault="002B5EC8" w:rsidP="002B5EC8">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في مجال القانون، يقر دستور جمهورية الكونغو الديمقراطية، الذي اعتمد با</w:t>
      </w:r>
      <w:r w:rsidR="00B00B49">
        <w:rPr>
          <w:rStyle w:val="apple-converted-space"/>
          <w:rFonts w:hint="cs"/>
          <w:color w:val="000000"/>
          <w:sz w:val="30"/>
          <w:rtl/>
        </w:rPr>
        <w:t>لا</w:t>
      </w:r>
      <w:r w:rsidR="005A44CD" w:rsidRPr="00E53A3F">
        <w:rPr>
          <w:rStyle w:val="apple-converted-space"/>
          <w:rFonts w:hint="cs"/>
          <w:color w:val="000000"/>
          <w:sz w:val="30"/>
          <w:rtl/>
        </w:rPr>
        <w:t>ستفتاء، والصكوك القانونية الدولية المصدق عليها، بالمساواة في الحقوق بين الرجل والمرأة.</w:t>
      </w:r>
    </w:p>
    <w:p w:rsidR="005A44CD" w:rsidRPr="00E53A3F" w:rsidRDefault="002B5EC8" w:rsidP="002B5EC8">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وقد وضعت الحكومة ووكالات منظومة الأمم المتحدة والمجتمع المدني برنامجا لإنشاء مراكز استشارة قانونية لتقديم المساعدة القانونية والقضائية المجانية للمرأة.</w:t>
      </w:r>
    </w:p>
    <w:p w:rsidR="005A44CD" w:rsidRPr="00C044E5" w:rsidRDefault="004266DA" w:rsidP="002B5EC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A44CD" w:rsidRPr="00C044E5">
        <w:rPr>
          <w:rFonts w:hint="cs"/>
          <w:rtl/>
        </w:rPr>
        <w:t>المرأة في الدار</w:t>
      </w:r>
    </w:p>
    <w:p w:rsidR="005A44CD" w:rsidRPr="009C79D2" w:rsidRDefault="004266DA" w:rsidP="002B5E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A44CD" w:rsidRPr="00C044E5">
        <w:rPr>
          <w:rFonts w:hint="cs"/>
          <w:rtl/>
        </w:rPr>
        <w:t>المادة 16</w:t>
      </w:r>
    </w:p>
    <w:p w:rsidR="005A44CD" w:rsidRPr="002B5EC8" w:rsidRDefault="002D19B3" w:rsidP="002B5EC8">
      <w:pPr>
        <w:pStyle w:val="SingleTxt"/>
        <w:rPr>
          <w:rFonts w:hint="cs"/>
          <w:b/>
          <w:bCs/>
          <w:i/>
          <w:iCs/>
          <w:rtl/>
        </w:rPr>
      </w:pPr>
      <w:r w:rsidRPr="002B5EC8">
        <w:rPr>
          <w:rFonts w:hint="cs"/>
          <w:b/>
          <w:bCs/>
          <w:i/>
          <w:iCs/>
          <w:rtl/>
        </w:rPr>
        <w:t>1</w:t>
      </w:r>
      <w:r w:rsidR="002B5EC8" w:rsidRPr="002B5EC8">
        <w:rPr>
          <w:rFonts w:hint="cs"/>
          <w:b/>
          <w:bCs/>
          <w:i/>
          <w:iCs/>
          <w:rtl/>
        </w:rPr>
        <w:t xml:space="preserve"> </w:t>
      </w:r>
      <w:r w:rsidR="005A44CD" w:rsidRPr="002B5EC8">
        <w:rPr>
          <w:rFonts w:hint="cs"/>
          <w:b/>
          <w:bCs/>
          <w:i/>
          <w:iCs/>
          <w:rtl/>
        </w:rPr>
        <w:t>-</w:t>
      </w:r>
      <w:r w:rsidR="005A44CD" w:rsidRPr="002B5EC8">
        <w:rPr>
          <w:rFonts w:hint="cs"/>
          <w:b/>
          <w:bCs/>
          <w:i/>
          <w:iCs/>
          <w:rtl/>
        </w:rPr>
        <w:tab/>
      </w:r>
      <w:r w:rsidR="005A44CD" w:rsidRPr="002B5EC8">
        <w:rPr>
          <w:b/>
          <w:bCs/>
          <w:i/>
          <w:iCs/>
          <w:rtl/>
        </w:rPr>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r w:rsidR="005A44CD" w:rsidRPr="002B5EC8">
        <w:rPr>
          <w:b/>
          <w:bCs/>
          <w:i/>
          <w:iCs/>
        </w:rPr>
        <w:t>:</w:t>
      </w:r>
    </w:p>
    <w:p w:rsidR="005A44CD" w:rsidRPr="002B5EC8" w:rsidRDefault="005A44CD" w:rsidP="002B5EC8">
      <w:pPr>
        <w:pStyle w:val="SingleTxt"/>
        <w:rPr>
          <w:rFonts w:hint="cs"/>
          <w:b/>
          <w:bCs/>
          <w:i/>
          <w:iCs/>
          <w:rtl/>
        </w:rPr>
      </w:pPr>
      <w:r w:rsidRPr="002B5EC8">
        <w:rPr>
          <w:rFonts w:hint="cs"/>
          <w:b/>
          <w:bCs/>
          <w:i/>
          <w:iCs/>
          <w:rtl/>
        </w:rPr>
        <w:t>(</w:t>
      </w:r>
      <w:r w:rsidR="002D19B3" w:rsidRPr="002B5EC8">
        <w:rPr>
          <w:b/>
          <w:bCs/>
          <w:i/>
          <w:iCs/>
          <w:rtl/>
        </w:rPr>
        <w:t>أ)</w:t>
      </w:r>
      <w:r w:rsidR="004266DA" w:rsidRPr="002B5EC8">
        <w:rPr>
          <w:rFonts w:hint="cs"/>
          <w:b/>
          <w:bCs/>
          <w:i/>
          <w:iCs/>
          <w:rtl/>
        </w:rPr>
        <w:tab/>
      </w:r>
      <w:r w:rsidRPr="002B5EC8">
        <w:rPr>
          <w:b/>
          <w:bCs/>
          <w:i/>
          <w:iCs/>
          <w:rtl/>
        </w:rPr>
        <w:t>نفس الحق في عقد الزواج؛</w:t>
      </w:r>
    </w:p>
    <w:p w:rsidR="005A44CD" w:rsidRPr="002B5EC8" w:rsidRDefault="005A44CD" w:rsidP="002B5EC8">
      <w:pPr>
        <w:pStyle w:val="SingleTxt"/>
        <w:rPr>
          <w:rFonts w:hint="cs"/>
          <w:b/>
          <w:bCs/>
          <w:i/>
          <w:iCs/>
          <w:rtl/>
        </w:rPr>
      </w:pPr>
      <w:r w:rsidRPr="002B5EC8">
        <w:rPr>
          <w:rFonts w:hint="cs"/>
          <w:b/>
          <w:bCs/>
          <w:i/>
          <w:iCs/>
          <w:rtl/>
        </w:rPr>
        <w:t>(</w:t>
      </w:r>
      <w:r w:rsidRPr="002B5EC8">
        <w:rPr>
          <w:b/>
          <w:bCs/>
          <w:i/>
          <w:iCs/>
          <w:rtl/>
        </w:rPr>
        <w:t>ب)</w:t>
      </w:r>
      <w:r w:rsidR="004266DA" w:rsidRPr="002B5EC8">
        <w:rPr>
          <w:rFonts w:hint="cs"/>
          <w:b/>
          <w:bCs/>
          <w:i/>
          <w:iCs/>
          <w:rtl/>
        </w:rPr>
        <w:tab/>
      </w:r>
      <w:r w:rsidRPr="002B5EC8">
        <w:rPr>
          <w:b/>
          <w:bCs/>
          <w:i/>
          <w:iCs/>
          <w:rtl/>
        </w:rPr>
        <w:t>نفس الحق في حرية اختيار الزوج، وفي عدم عقد الزواج إلا برضاها الحر الكامل؛</w:t>
      </w:r>
    </w:p>
    <w:p w:rsidR="005A44CD" w:rsidRPr="002B5EC8" w:rsidRDefault="005A44CD" w:rsidP="002B5EC8">
      <w:pPr>
        <w:pStyle w:val="SingleTxt"/>
        <w:rPr>
          <w:rFonts w:hint="cs"/>
          <w:b/>
          <w:bCs/>
          <w:i/>
          <w:iCs/>
          <w:rtl/>
        </w:rPr>
      </w:pPr>
      <w:r w:rsidRPr="002B5EC8">
        <w:rPr>
          <w:rFonts w:hint="cs"/>
          <w:b/>
          <w:bCs/>
          <w:i/>
          <w:iCs/>
          <w:rtl/>
        </w:rPr>
        <w:t>(</w:t>
      </w:r>
      <w:r w:rsidRPr="002B5EC8">
        <w:rPr>
          <w:b/>
          <w:bCs/>
          <w:i/>
          <w:iCs/>
          <w:rtl/>
        </w:rPr>
        <w:t>ج)</w:t>
      </w:r>
      <w:r w:rsidR="004266DA" w:rsidRPr="002B5EC8">
        <w:rPr>
          <w:rFonts w:hint="cs"/>
          <w:b/>
          <w:bCs/>
          <w:i/>
          <w:iCs/>
          <w:rtl/>
        </w:rPr>
        <w:tab/>
      </w:r>
      <w:r w:rsidRPr="002B5EC8">
        <w:rPr>
          <w:b/>
          <w:bCs/>
          <w:i/>
          <w:iCs/>
          <w:rtl/>
        </w:rPr>
        <w:t>نفس الحقوق والمسؤوليات أثناء الزواج وعند فسخه؛</w:t>
      </w:r>
    </w:p>
    <w:p w:rsidR="005A44CD" w:rsidRPr="002B5EC8" w:rsidRDefault="005A44CD" w:rsidP="002B5EC8">
      <w:pPr>
        <w:pStyle w:val="SingleTxt"/>
        <w:rPr>
          <w:rFonts w:hint="cs"/>
          <w:b/>
          <w:bCs/>
          <w:i/>
          <w:iCs/>
          <w:rtl/>
        </w:rPr>
      </w:pPr>
      <w:r w:rsidRPr="002B5EC8">
        <w:rPr>
          <w:rFonts w:hint="cs"/>
          <w:b/>
          <w:bCs/>
          <w:i/>
          <w:iCs/>
          <w:rtl/>
        </w:rPr>
        <w:t>(</w:t>
      </w:r>
      <w:r w:rsidR="002D19B3" w:rsidRPr="002B5EC8">
        <w:rPr>
          <w:b/>
          <w:bCs/>
          <w:i/>
          <w:iCs/>
          <w:rtl/>
        </w:rPr>
        <w:t>د)</w:t>
      </w:r>
      <w:r w:rsidR="004266DA" w:rsidRPr="002B5EC8">
        <w:rPr>
          <w:rFonts w:hint="cs"/>
          <w:b/>
          <w:bCs/>
          <w:i/>
          <w:iCs/>
          <w:rtl/>
        </w:rPr>
        <w:tab/>
      </w:r>
      <w:r w:rsidRPr="002B5EC8">
        <w:rPr>
          <w:b/>
          <w:bCs/>
          <w:i/>
          <w:iCs/>
          <w:rtl/>
        </w:rPr>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5A44CD" w:rsidRPr="002B5EC8" w:rsidRDefault="005A44CD" w:rsidP="002B5EC8">
      <w:pPr>
        <w:pStyle w:val="SingleTxt"/>
        <w:rPr>
          <w:rFonts w:hint="cs"/>
          <w:b/>
          <w:bCs/>
          <w:i/>
          <w:iCs/>
          <w:rtl/>
        </w:rPr>
      </w:pPr>
      <w:r w:rsidRPr="002B5EC8">
        <w:rPr>
          <w:rFonts w:hint="cs"/>
          <w:b/>
          <w:bCs/>
          <w:i/>
          <w:iCs/>
          <w:rtl/>
        </w:rPr>
        <w:t>(هـ)</w:t>
      </w:r>
      <w:r w:rsidRPr="002B5EC8">
        <w:rPr>
          <w:rFonts w:hint="cs"/>
          <w:b/>
          <w:bCs/>
          <w:i/>
          <w:iCs/>
          <w:rtl/>
        </w:rPr>
        <w:tab/>
      </w:r>
      <w:r w:rsidRPr="002B5EC8">
        <w:rPr>
          <w:b/>
          <w:bCs/>
          <w:i/>
          <w:iCs/>
          <w:rtl/>
        </w:rPr>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5A44CD" w:rsidRPr="002B5EC8" w:rsidRDefault="005A44CD" w:rsidP="002B5EC8">
      <w:pPr>
        <w:pStyle w:val="SingleTxt"/>
        <w:rPr>
          <w:rFonts w:hint="cs"/>
          <w:b/>
          <w:bCs/>
          <w:i/>
          <w:iCs/>
          <w:rtl/>
        </w:rPr>
      </w:pPr>
      <w:r w:rsidRPr="002B5EC8">
        <w:rPr>
          <w:rFonts w:hint="cs"/>
          <w:b/>
          <w:bCs/>
          <w:i/>
          <w:iCs/>
          <w:rtl/>
        </w:rPr>
        <w:t>(</w:t>
      </w:r>
      <w:r w:rsidRPr="002B5EC8">
        <w:rPr>
          <w:b/>
          <w:bCs/>
          <w:i/>
          <w:iCs/>
          <w:rtl/>
        </w:rPr>
        <w:t>و)</w:t>
      </w:r>
      <w:r w:rsidR="004266DA" w:rsidRPr="002B5EC8">
        <w:rPr>
          <w:rFonts w:hint="cs"/>
          <w:b/>
          <w:bCs/>
          <w:i/>
          <w:iCs/>
          <w:rtl/>
        </w:rPr>
        <w:tab/>
      </w:r>
      <w:r w:rsidRPr="002B5EC8">
        <w:rPr>
          <w:b/>
          <w:bCs/>
          <w:i/>
          <w:iCs/>
          <w:rtl/>
        </w:rPr>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5A44CD" w:rsidRPr="002B5EC8" w:rsidRDefault="005A44CD" w:rsidP="002B5EC8">
      <w:pPr>
        <w:pStyle w:val="SingleTxt"/>
        <w:rPr>
          <w:rFonts w:hint="cs"/>
          <w:b/>
          <w:bCs/>
          <w:i/>
          <w:iCs/>
          <w:rtl/>
        </w:rPr>
      </w:pPr>
      <w:r w:rsidRPr="002B5EC8">
        <w:rPr>
          <w:rFonts w:hint="cs"/>
          <w:b/>
          <w:bCs/>
          <w:i/>
          <w:iCs/>
          <w:rtl/>
        </w:rPr>
        <w:t>(</w:t>
      </w:r>
      <w:r w:rsidRPr="002B5EC8">
        <w:rPr>
          <w:b/>
          <w:bCs/>
          <w:i/>
          <w:iCs/>
          <w:rtl/>
        </w:rPr>
        <w:t>ز)</w:t>
      </w:r>
      <w:r w:rsidR="004266DA" w:rsidRPr="002B5EC8">
        <w:rPr>
          <w:rFonts w:hint="cs"/>
          <w:b/>
          <w:bCs/>
          <w:i/>
          <w:iCs/>
          <w:rtl/>
        </w:rPr>
        <w:tab/>
      </w:r>
      <w:r w:rsidRPr="002B5EC8">
        <w:rPr>
          <w:b/>
          <w:bCs/>
          <w:i/>
          <w:iCs/>
          <w:rtl/>
        </w:rPr>
        <w:t>نفس الحقوق الشخصية للزوج والزوجة، بما في ذلك الحق في اختيار اسم الأسرة والمهنة ونوع العمل؛</w:t>
      </w:r>
    </w:p>
    <w:p w:rsidR="005A44CD" w:rsidRPr="002B5EC8" w:rsidRDefault="005A44CD" w:rsidP="002B5EC8">
      <w:pPr>
        <w:pStyle w:val="SingleTxt"/>
        <w:rPr>
          <w:rFonts w:hint="cs"/>
          <w:b/>
          <w:bCs/>
          <w:i/>
          <w:iCs/>
          <w:rtl/>
        </w:rPr>
      </w:pPr>
      <w:r w:rsidRPr="002B5EC8">
        <w:rPr>
          <w:rFonts w:hint="cs"/>
          <w:b/>
          <w:bCs/>
          <w:i/>
          <w:iCs/>
          <w:rtl/>
        </w:rPr>
        <w:t>(</w:t>
      </w:r>
      <w:r w:rsidRPr="002B5EC8">
        <w:rPr>
          <w:b/>
          <w:bCs/>
          <w:i/>
          <w:iCs/>
          <w:rtl/>
        </w:rPr>
        <w:t>ح)</w:t>
      </w:r>
      <w:r w:rsidR="00605F4F" w:rsidRPr="002B5EC8">
        <w:rPr>
          <w:rFonts w:hint="cs"/>
          <w:b/>
          <w:bCs/>
          <w:i/>
          <w:iCs/>
          <w:rtl/>
        </w:rPr>
        <w:tab/>
      </w:r>
      <w:r w:rsidRPr="002B5EC8">
        <w:rPr>
          <w:b/>
          <w:bCs/>
          <w:i/>
          <w:iCs/>
          <w:rtl/>
        </w:rPr>
        <w:t>نفس الحقوق لكلا الزوجين فيما يتعلق بملكية وحيازة الممتلكات والإشراف عليها وإدارتها والتمتع بها والتصرف فيها، سواء بلا مقابل أو مقابل عوض</w:t>
      </w:r>
      <w:r w:rsidRPr="002B5EC8">
        <w:rPr>
          <w:b/>
          <w:bCs/>
          <w:i/>
          <w:iCs/>
        </w:rPr>
        <w:t>.</w:t>
      </w:r>
    </w:p>
    <w:p w:rsidR="005A44CD" w:rsidRPr="002B5EC8" w:rsidRDefault="005A44CD" w:rsidP="002B5EC8">
      <w:pPr>
        <w:pStyle w:val="SingleTxt"/>
        <w:rPr>
          <w:rFonts w:hint="cs"/>
          <w:b/>
          <w:bCs/>
          <w:i/>
          <w:iCs/>
          <w:rtl/>
        </w:rPr>
      </w:pPr>
      <w:r w:rsidRPr="002B5EC8">
        <w:rPr>
          <w:rFonts w:hint="cs"/>
          <w:b/>
          <w:bCs/>
          <w:i/>
          <w:iCs/>
          <w:rtl/>
        </w:rPr>
        <w:t>2</w:t>
      </w:r>
      <w:r w:rsidR="002B5EC8" w:rsidRPr="002B5EC8">
        <w:rPr>
          <w:rFonts w:hint="cs"/>
          <w:b/>
          <w:bCs/>
          <w:i/>
          <w:iCs/>
          <w:rtl/>
        </w:rPr>
        <w:t xml:space="preserve"> </w:t>
      </w:r>
      <w:r w:rsidRPr="002B5EC8">
        <w:rPr>
          <w:rFonts w:hint="cs"/>
          <w:b/>
          <w:bCs/>
          <w:i/>
          <w:iCs/>
          <w:rtl/>
        </w:rPr>
        <w:t>-</w:t>
      </w:r>
      <w:r w:rsidRPr="002B5EC8">
        <w:rPr>
          <w:rFonts w:hint="cs"/>
          <w:b/>
          <w:bCs/>
          <w:i/>
          <w:iCs/>
          <w:rtl/>
        </w:rPr>
        <w:tab/>
      </w:r>
      <w:r w:rsidRPr="002B5EC8">
        <w:rPr>
          <w:b/>
          <w:bCs/>
          <w:i/>
          <w:iCs/>
          <w:rtl/>
        </w:rPr>
        <w:t>لا يكون لخطوبة الطفل أو زواجه أي اثر قانوني، وتتخذ جميع الإجراءات الضرورية، بما في ذلك التشريعي منها، لتحديد سن أدنى للزواج ولجعل تسجيل الزواج في سجل رسمي أمرا إلزاميا</w:t>
      </w:r>
      <w:r w:rsidRPr="002B5EC8">
        <w:rPr>
          <w:b/>
          <w:bCs/>
          <w:i/>
          <w:iCs/>
        </w:rPr>
        <w:t>.</w:t>
      </w:r>
    </w:p>
    <w:p w:rsidR="005A44CD" w:rsidRPr="00E53A3F" w:rsidRDefault="002B5EC8" w:rsidP="002B5EC8">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ينص دستور جمهورية الكونغو الديمقراطية في المادة 40 منه على أن</w:t>
      </w:r>
      <w:r w:rsidR="00825CE5">
        <w:rPr>
          <w:rStyle w:val="apple-converted-space"/>
          <w:rFonts w:hint="cs"/>
          <w:color w:val="000000"/>
          <w:sz w:val="30"/>
          <w:rtl/>
        </w:rPr>
        <w:t xml:space="preserve"> من حق </w:t>
      </w:r>
      <w:r w:rsidR="005A44CD" w:rsidRPr="00E53A3F">
        <w:rPr>
          <w:rStyle w:val="apple-converted-space"/>
          <w:rFonts w:hint="cs"/>
          <w:color w:val="000000"/>
          <w:sz w:val="30"/>
          <w:rtl/>
        </w:rPr>
        <w:t>كل شخص أ</w:t>
      </w:r>
      <w:r w:rsidR="00825CE5">
        <w:rPr>
          <w:rStyle w:val="apple-converted-space"/>
          <w:rFonts w:hint="cs"/>
          <w:color w:val="000000"/>
          <w:sz w:val="30"/>
          <w:rtl/>
        </w:rPr>
        <w:t>ن</w:t>
      </w:r>
      <w:r w:rsidR="005A44CD" w:rsidRPr="00E53A3F">
        <w:rPr>
          <w:rStyle w:val="apple-converted-space"/>
          <w:rFonts w:hint="cs"/>
          <w:color w:val="000000"/>
          <w:sz w:val="30"/>
          <w:rtl/>
        </w:rPr>
        <w:t xml:space="preserve"> يتزوج الشخص الذي يختاره من الجنس الآخر وأن ينشىء أسرة.</w:t>
      </w:r>
    </w:p>
    <w:p w:rsidR="005A44CD" w:rsidRPr="00E53A3F" w:rsidRDefault="002B5EC8" w:rsidP="002B5EC8">
      <w:pPr>
        <w:pStyle w:val="SingleTxt"/>
        <w:rPr>
          <w:rFonts w:hint="cs"/>
          <w:rtl/>
        </w:rPr>
      </w:pPr>
      <w:r>
        <w:rPr>
          <w:rStyle w:val="apple-converted-space"/>
          <w:rFonts w:hint="cs"/>
          <w:color w:val="000000"/>
          <w:sz w:val="30"/>
          <w:rtl/>
        </w:rPr>
        <w:tab/>
      </w:r>
      <w:r w:rsidR="005A44CD" w:rsidRPr="00E53A3F">
        <w:rPr>
          <w:rStyle w:val="apple-converted-space"/>
          <w:rFonts w:hint="cs"/>
          <w:color w:val="000000"/>
          <w:sz w:val="30"/>
          <w:rtl/>
        </w:rPr>
        <w:t xml:space="preserve">ووفقا لهذه المادة من الدستور، قامت جمهورية الكونغو الديمقراطية بتنقيح </w:t>
      </w:r>
      <w:r w:rsidR="005A44CD" w:rsidRPr="00E53A3F">
        <w:rPr>
          <w:rtl/>
        </w:rPr>
        <w:t>الأحكام التمييزية ضد المرأة</w:t>
      </w:r>
      <w:r w:rsidR="005A44CD" w:rsidRPr="00E53A3F">
        <w:rPr>
          <w:rFonts w:hint="cs"/>
          <w:rtl/>
        </w:rPr>
        <w:t xml:space="preserve"> الموجودة في القانون الكونغولي لعام 1987.</w:t>
      </w:r>
    </w:p>
    <w:p w:rsidR="005A44CD" w:rsidRPr="00E53A3F" w:rsidRDefault="002B5EC8" w:rsidP="00DB78AD">
      <w:pPr>
        <w:pStyle w:val="SingleTxt"/>
        <w:rPr>
          <w:rFonts w:hint="cs"/>
          <w:rtl/>
        </w:rPr>
      </w:pPr>
      <w:r>
        <w:rPr>
          <w:rFonts w:hint="cs"/>
          <w:rtl/>
        </w:rPr>
        <w:tab/>
      </w:r>
      <w:r w:rsidR="005A44CD" w:rsidRPr="00E53A3F">
        <w:rPr>
          <w:rFonts w:hint="cs"/>
          <w:rtl/>
        </w:rPr>
        <w:t xml:space="preserve">ولكن </w:t>
      </w:r>
      <w:r w:rsidR="00825CE5">
        <w:rPr>
          <w:rFonts w:hint="cs"/>
          <w:rtl/>
        </w:rPr>
        <w:t xml:space="preserve">كل </w:t>
      </w:r>
      <w:r w:rsidR="005A44CD" w:rsidRPr="00E53A3F">
        <w:rPr>
          <w:rFonts w:hint="cs"/>
          <w:rtl/>
        </w:rPr>
        <w:t>المجموعات</w:t>
      </w:r>
      <w:r w:rsidR="00825CE5">
        <w:rPr>
          <w:rFonts w:hint="cs"/>
          <w:rtl/>
        </w:rPr>
        <w:t xml:space="preserve"> </w:t>
      </w:r>
      <w:r w:rsidR="005A44CD" w:rsidRPr="00E53A3F">
        <w:rPr>
          <w:rFonts w:hint="cs"/>
          <w:rtl/>
        </w:rPr>
        <w:t xml:space="preserve">الإثنية، على الرغم من </w:t>
      </w:r>
      <w:r w:rsidR="00825CE5">
        <w:rPr>
          <w:rFonts w:hint="cs"/>
          <w:rtl/>
        </w:rPr>
        <w:t>ت</w:t>
      </w:r>
      <w:r w:rsidR="005A44CD" w:rsidRPr="00E53A3F">
        <w:rPr>
          <w:rFonts w:hint="cs"/>
          <w:rtl/>
        </w:rPr>
        <w:t xml:space="preserve">نوع معتقداتها وممارساتها، </w:t>
      </w:r>
      <w:r w:rsidR="00825CE5">
        <w:rPr>
          <w:rFonts w:hint="cs"/>
          <w:rtl/>
        </w:rPr>
        <w:t xml:space="preserve">لديها </w:t>
      </w:r>
      <w:r w:rsidR="005A44CD" w:rsidRPr="00E53A3F">
        <w:rPr>
          <w:rFonts w:hint="cs"/>
          <w:rtl/>
        </w:rPr>
        <w:t>نفس مفهوم ال</w:t>
      </w:r>
      <w:r w:rsidR="00825CE5">
        <w:rPr>
          <w:rFonts w:hint="cs"/>
          <w:rtl/>
        </w:rPr>
        <w:t xml:space="preserve">تباين في </w:t>
      </w:r>
      <w:r w:rsidR="00DB78AD">
        <w:rPr>
          <w:rFonts w:hint="cs"/>
          <w:rtl/>
        </w:rPr>
        <w:t>أ</w:t>
      </w:r>
      <w:r w:rsidR="005A44CD" w:rsidRPr="00E53A3F">
        <w:rPr>
          <w:rFonts w:hint="cs"/>
          <w:rtl/>
        </w:rPr>
        <w:t>دو</w:t>
      </w:r>
      <w:r w:rsidR="00DB78AD">
        <w:rPr>
          <w:rFonts w:hint="cs"/>
          <w:rtl/>
        </w:rPr>
        <w:t>ا</w:t>
      </w:r>
      <w:r w:rsidR="005A44CD" w:rsidRPr="00E53A3F">
        <w:rPr>
          <w:rFonts w:hint="cs"/>
          <w:rtl/>
        </w:rPr>
        <w:t xml:space="preserve">ر الرجل والمرأة. </w:t>
      </w:r>
      <w:r w:rsidR="0024709B">
        <w:rPr>
          <w:rFonts w:hint="cs"/>
          <w:rtl/>
        </w:rPr>
        <w:t>و</w:t>
      </w:r>
      <w:r w:rsidR="005A44CD" w:rsidRPr="00E53A3F">
        <w:rPr>
          <w:rFonts w:hint="cs"/>
          <w:rtl/>
        </w:rPr>
        <w:t xml:space="preserve">العلاقات الأسرية بين الرجل والمرأة </w:t>
      </w:r>
      <w:r w:rsidR="0024709B">
        <w:rPr>
          <w:rFonts w:hint="cs"/>
          <w:rtl/>
        </w:rPr>
        <w:t xml:space="preserve">تقوم </w:t>
      </w:r>
      <w:r w:rsidR="005A44CD" w:rsidRPr="00E53A3F">
        <w:rPr>
          <w:rFonts w:hint="cs"/>
          <w:rtl/>
        </w:rPr>
        <w:t xml:space="preserve">على عدم مساواة </w:t>
      </w:r>
      <w:r w:rsidR="0024709B">
        <w:rPr>
          <w:rFonts w:hint="cs"/>
          <w:rtl/>
        </w:rPr>
        <w:t xml:space="preserve">أساسية </w:t>
      </w:r>
      <w:r w:rsidR="005A44CD" w:rsidRPr="00E53A3F">
        <w:rPr>
          <w:rFonts w:hint="cs"/>
          <w:rtl/>
        </w:rPr>
        <w:t>بين الرجل، الأب والزوج ور</w:t>
      </w:r>
      <w:r w:rsidR="0024709B">
        <w:rPr>
          <w:rFonts w:hint="cs"/>
          <w:rtl/>
        </w:rPr>
        <w:t>ب</w:t>
      </w:r>
      <w:r w:rsidR="005A44CD" w:rsidRPr="00E53A3F">
        <w:rPr>
          <w:rFonts w:hint="cs"/>
          <w:rtl/>
        </w:rPr>
        <w:t xml:space="preserve"> الأسرة، والمرأة</w:t>
      </w:r>
      <w:r w:rsidR="0024709B">
        <w:rPr>
          <w:rFonts w:hint="cs"/>
          <w:rtl/>
        </w:rPr>
        <w:t>،</w:t>
      </w:r>
      <w:r w:rsidR="005A44CD" w:rsidRPr="00E53A3F">
        <w:rPr>
          <w:rFonts w:hint="cs"/>
          <w:rtl/>
        </w:rPr>
        <w:t xml:space="preserve"> الأم والزوجة والمعنية بإدارة الأمور الداخلية للبيت.</w:t>
      </w:r>
    </w:p>
    <w:p w:rsidR="005A44CD" w:rsidRPr="00E53A3F" w:rsidRDefault="002B5EC8" w:rsidP="002B5EC8">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والقانون ال</w:t>
      </w:r>
      <w:r w:rsidR="0024709B">
        <w:rPr>
          <w:rStyle w:val="apple-converted-space"/>
          <w:rFonts w:hint="cs"/>
          <w:color w:val="000000"/>
          <w:sz w:val="30"/>
          <w:rtl/>
        </w:rPr>
        <w:t xml:space="preserve">متعلق بحماية </w:t>
      </w:r>
      <w:r w:rsidR="005A44CD" w:rsidRPr="00E53A3F">
        <w:rPr>
          <w:rStyle w:val="apple-converted-space"/>
          <w:rFonts w:hint="cs"/>
          <w:color w:val="000000"/>
          <w:sz w:val="30"/>
          <w:rtl/>
        </w:rPr>
        <w:t>الطفل يمنع زواج الأطفال.</w:t>
      </w:r>
    </w:p>
    <w:p w:rsidR="005A44CD" w:rsidRDefault="002B5EC8" w:rsidP="002B5EC8">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 xml:space="preserve">فالسن الدنيا للزواج هي 18 عاما للبنين والبنات بعكس القانون المتعلق بالأسرة الذي يحدد سن زواج </w:t>
      </w:r>
      <w:r w:rsidR="0024709B">
        <w:rPr>
          <w:rStyle w:val="apple-converted-space"/>
          <w:rFonts w:hint="cs"/>
          <w:color w:val="000000"/>
          <w:sz w:val="30"/>
          <w:rtl/>
        </w:rPr>
        <w:t>ا</w:t>
      </w:r>
      <w:r w:rsidR="005A44CD" w:rsidRPr="00E53A3F">
        <w:rPr>
          <w:rStyle w:val="apple-converted-space"/>
          <w:rFonts w:hint="cs"/>
          <w:color w:val="000000"/>
          <w:sz w:val="30"/>
          <w:rtl/>
        </w:rPr>
        <w:t>لبنات بـ 14 عاما و</w:t>
      </w:r>
      <w:r w:rsidR="0024709B">
        <w:rPr>
          <w:rStyle w:val="apple-converted-space"/>
          <w:rFonts w:hint="cs"/>
          <w:color w:val="000000"/>
          <w:sz w:val="30"/>
          <w:rtl/>
        </w:rPr>
        <w:t>ا</w:t>
      </w:r>
      <w:r w:rsidR="005A44CD" w:rsidRPr="00E53A3F">
        <w:rPr>
          <w:rStyle w:val="apple-converted-space"/>
          <w:rFonts w:hint="cs"/>
          <w:color w:val="000000"/>
          <w:sz w:val="30"/>
          <w:rtl/>
        </w:rPr>
        <w:t>لبنين بـ 18 عاما</w:t>
      </w:r>
      <w:r w:rsidR="00BF6416">
        <w:rPr>
          <w:rStyle w:val="apple-converted-space"/>
          <w:rFonts w:hint="cs"/>
          <w:color w:val="000000"/>
          <w:sz w:val="30"/>
          <w:rtl/>
        </w:rPr>
        <w:t>،</w:t>
      </w:r>
      <w:r w:rsidR="005A44CD" w:rsidRPr="00E53A3F">
        <w:rPr>
          <w:rStyle w:val="apple-converted-space"/>
          <w:rFonts w:hint="cs"/>
          <w:color w:val="000000"/>
          <w:sz w:val="30"/>
          <w:rtl/>
        </w:rPr>
        <w:t xml:space="preserve"> و</w:t>
      </w:r>
      <w:r w:rsidR="001B4FDA">
        <w:rPr>
          <w:rStyle w:val="apple-converted-space"/>
          <w:rFonts w:hint="cs"/>
          <w:color w:val="000000"/>
          <w:sz w:val="30"/>
          <w:rtl/>
        </w:rPr>
        <w:t xml:space="preserve">يتحدث في الوقت نفسه عن </w:t>
      </w:r>
      <w:r w:rsidR="00686C83">
        <w:rPr>
          <w:rStyle w:val="apple-converted-space"/>
          <w:rFonts w:hint="cs"/>
          <w:color w:val="000000"/>
          <w:sz w:val="30"/>
          <w:rtl/>
        </w:rPr>
        <w:t xml:space="preserve">زواج الفتاة </w:t>
      </w:r>
      <w:r w:rsidR="005A44CD" w:rsidRPr="00E53A3F">
        <w:rPr>
          <w:rStyle w:val="apple-converted-space"/>
          <w:rFonts w:hint="cs"/>
          <w:color w:val="000000"/>
          <w:sz w:val="30"/>
          <w:rtl/>
        </w:rPr>
        <w:t>التي يقل عمرها عن 18 عاما</w:t>
      </w:r>
      <w:r w:rsidR="00686C83">
        <w:rPr>
          <w:rStyle w:val="apple-converted-space"/>
          <w:rFonts w:hint="cs"/>
          <w:color w:val="000000"/>
          <w:sz w:val="30"/>
          <w:rtl/>
        </w:rPr>
        <w:t xml:space="preserve"> كوسيلة لتحريرها من قيود معينة</w:t>
      </w:r>
      <w:r w:rsidR="005A44CD" w:rsidRPr="00E53A3F">
        <w:rPr>
          <w:rStyle w:val="apple-converted-space"/>
          <w:rFonts w:hint="cs"/>
          <w:color w:val="000000"/>
          <w:sz w:val="30"/>
          <w:rtl/>
        </w:rPr>
        <w:t xml:space="preserve">. وقد تم تصحيح أوجه التمييز هذه في القانون الجديد </w:t>
      </w:r>
      <w:r w:rsidR="001B4FDA">
        <w:rPr>
          <w:rStyle w:val="apple-converted-space"/>
          <w:rFonts w:hint="cs"/>
          <w:color w:val="000000"/>
          <w:sz w:val="30"/>
          <w:rtl/>
        </w:rPr>
        <w:t xml:space="preserve">المؤرخ </w:t>
      </w:r>
      <w:r w:rsidR="005A44CD" w:rsidRPr="00E53A3F">
        <w:rPr>
          <w:rStyle w:val="apple-converted-space"/>
          <w:rFonts w:hint="cs"/>
          <w:color w:val="000000"/>
          <w:sz w:val="30"/>
          <w:rtl/>
        </w:rPr>
        <w:t>10 كانون الثاني/يناير 2009 المتعلق بحماية الطفل.</w:t>
      </w:r>
    </w:p>
    <w:p w:rsidR="002B5EC8" w:rsidRPr="002B5EC8" w:rsidRDefault="002B5EC8" w:rsidP="002B5EC8">
      <w:pPr>
        <w:pStyle w:val="SingleTxt"/>
        <w:spacing w:after="0" w:line="120" w:lineRule="exact"/>
        <w:rPr>
          <w:rStyle w:val="apple-converted-space"/>
          <w:rFonts w:hint="cs"/>
          <w:color w:val="000000"/>
          <w:sz w:val="10"/>
          <w:rtl/>
        </w:rPr>
      </w:pPr>
    </w:p>
    <w:p w:rsidR="005A44CD" w:rsidRPr="00E365AA" w:rsidRDefault="00E365AA" w:rsidP="000005F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Style w:val="apple-converted-space"/>
          <w:rFonts w:hint="cs"/>
          <w:color w:val="000000"/>
          <w:sz w:val="30"/>
          <w:rtl/>
        </w:rPr>
      </w:pPr>
      <w:r>
        <w:rPr>
          <w:rStyle w:val="apple-converted-space"/>
          <w:color w:val="000000"/>
          <w:sz w:val="30"/>
        </w:rPr>
        <w:tab/>
      </w:r>
      <w:r>
        <w:rPr>
          <w:rStyle w:val="apple-converted-space"/>
          <w:color w:val="000000"/>
          <w:sz w:val="30"/>
        </w:rPr>
        <w:tab/>
      </w:r>
      <w:r w:rsidR="000005F8">
        <w:rPr>
          <w:rStyle w:val="apple-converted-space"/>
          <w:rFonts w:hint="cs"/>
          <w:color w:val="000000"/>
          <w:sz w:val="30"/>
          <w:rtl/>
        </w:rPr>
        <w:t xml:space="preserve">أبرز المشاكل </w:t>
      </w:r>
      <w:r w:rsidR="005A44CD" w:rsidRPr="00E365AA">
        <w:rPr>
          <w:rStyle w:val="apple-converted-space"/>
          <w:rFonts w:hint="cs"/>
          <w:color w:val="000000"/>
          <w:sz w:val="30"/>
          <w:rtl/>
        </w:rPr>
        <w:t>ال</w:t>
      </w:r>
      <w:r w:rsidR="001B4FDA">
        <w:rPr>
          <w:rStyle w:val="apple-converted-space"/>
          <w:rFonts w:hint="cs"/>
          <w:color w:val="000000"/>
          <w:sz w:val="30"/>
          <w:rtl/>
        </w:rPr>
        <w:t>راهنة</w:t>
      </w:r>
    </w:p>
    <w:p w:rsidR="005A44CD" w:rsidRPr="00E53A3F" w:rsidRDefault="00C044E5" w:rsidP="002B5E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apple-converted-space"/>
          <w:rFonts w:hint="cs"/>
          <w:color w:val="000000"/>
          <w:sz w:val="30"/>
          <w:rtl/>
        </w:rPr>
      </w:pPr>
      <w:r>
        <w:rPr>
          <w:rStyle w:val="apple-converted-space"/>
          <w:color w:val="000000"/>
          <w:sz w:val="30"/>
        </w:rPr>
        <w:tab/>
      </w:r>
      <w:r>
        <w:rPr>
          <w:rStyle w:val="apple-converted-space"/>
          <w:color w:val="000000"/>
          <w:sz w:val="30"/>
        </w:rPr>
        <w:tab/>
      </w:r>
      <w:r w:rsidR="005A44CD" w:rsidRPr="00E53A3F">
        <w:rPr>
          <w:rStyle w:val="apple-converted-space"/>
          <w:rFonts w:hint="cs"/>
          <w:color w:val="000000"/>
          <w:sz w:val="30"/>
          <w:rtl/>
        </w:rPr>
        <w:t>العنف الجنسي والعنف القائم على أساس نوع الجنس</w:t>
      </w:r>
    </w:p>
    <w:p w:rsidR="005A44CD" w:rsidRPr="00E53A3F" w:rsidRDefault="00E365AA" w:rsidP="002B5E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apple-converted-space"/>
          <w:rFonts w:hint="cs"/>
          <w:color w:val="000000"/>
          <w:sz w:val="30"/>
          <w:rtl/>
        </w:rPr>
      </w:pPr>
      <w:r>
        <w:rPr>
          <w:rStyle w:val="apple-converted-space"/>
          <w:color w:val="000000"/>
          <w:sz w:val="30"/>
        </w:rPr>
        <w:tab/>
      </w:r>
      <w:r>
        <w:rPr>
          <w:rStyle w:val="apple-converted-space"/>
          <w:color w:val="000000"/>
          <w:sz w:val="30"/>
        </w:rPr>
        <w:tab/>
      </w:r>
      <w:r w:rsidR="005A44CD" w:rsidRPr="00E53A3F">
        <w:rPr>
          <w:rStyle w:val="apple-converted-space"/>
          <w:rFonts w:hint="cs"/>
          <w:color w:val="000000"/>
          <w:sz w:val="30"/>
          <w:rtl/>
        </w:rPr>
        <w:t>1</w:t>
      </w:r>
      <w:r w:rsidR="002B5EC8">
        <w:rPr>
          <w:rStyle w:val="apple-converted-space"/>
          <w:rFonts w:hint="cs"/>
          <w:color w:val="000000"/>
          <w:sz w:val="30"/>
          <w:rtl/>
        </w:rPr>
        <w:t xml:space="preserve"> </w:t>
      </w:r>
      <w:r w:rsidR="005A44CD" w:rsidRPr="00E53A3F">
        <w:rPr>
          <w:rStyle w:val="apple-converted-space"/>
          <w:rFonts w:hint="cs"/>
          <w:color w:val="000000"/>
          <w:sz w:val="30"/>
          <w:rtl/>
        </w:rPr>
        <w:t>-</w:t>
      </w:r>
      <w:r w:rsidR="005A44CD" w:rsidRPr="00E53A3F">
        <w:rPr>
          <w:rStyle w:val="apple-converted-space"/>
          <w:rFonts w:hint="cs"/>
          <w:color w:val="000000"/>
          <w:sz w:val="30"/>
          <w:rtl/>
        </w:rPr>
        <w:tab/>
        <w:t>فهم المصطلحات</w:t>
      </w:r>
    </w:p>
    <w:p w:rsidR="005A44CD" w:rsidRPr="00E53A3F" w:rsidRDefault="002B5EC8" w:rsidP="002B5EC8">
      <w:pPr>
        <w:pStyle w:val="SingleTxt"/>
        <w:rPr>
          <w:rFonts w:hint="cs"/>
          <w:rtl/>
          <w:lang w:bidi="ar"/>
        </w:rPr>
      </w:pPr>
      <w:r>
        <w:rPr>
          <w:rStyle w:val="apple-converted-space"/>
          <w:rFonts w:hint="cs"/>
          <w:color w:val="000000"/>
          <w:sz w:val="30"/>
          <w:rtl/>
        </w:rPr>
        <w:tab/>
      </w:r>
      <w:r w:rsidR="005A44CD" w:rsidRPr="00E53A3F">
        <w:rPr>
          <w:rStyle w:val="apple-converted-space"/>
          <w:rFonts w:hint="cs"/>
          <w:color w:val="000000"/>
          <w:sz w:val="30"/>
          <w:rtl/>
        </w:rPr>
        <w:t xml:space="preserve">يعرف العنف القائم على أساس نوع الجنس عموما بأنه كل فعل أو تهاون يؤدي إلى إلحاق </w:t>
      </w:r>
      <w:r w:rsidR="006352C4">
        <w:rPr>
          <w:rStyle w:val="apple-converted-space"/>
          <w:rFonts w:hint="cs"/>
          <w:color w:val="000000"/>
          <w:sz w:val="30"/>
          <w:rtl/>
        </w:rPr>
        <w:t>ال</w:t>
      </w:r>
      <w:r w:rsidR="005A44CD" w:rsidRPr="00E53A3F">
        <w:rPr>
          <w:rStyle w:val="apple-converted-space"/>
          <w:rFonts w:hint="cs"/>
          <w:color w:val="000000"/>
          <w:sz w:val="30"/>
          <w:rtl/>
        </w:rPr>
        <w:t xml:space="preserve">أذى </w:t>
      </w:r>
      <w:r w:rsidR="006352C4">
        <w:rPr>
          <w:rStyle w:val="apple-converted-space"/>
          <w:rFonts w:hint="cs"/>
          <w:color w:val="000000"/>
          <w:sz w:val="30"/>
          <w:rtl/>
        </w:rPr>
        <w:t xml:space="preserve">بشخص ضد إرادته </w:t>
      </w:r>
      <w:r w:rsidR="005A44CD" w:rsidRPr="00E53A3F">
        <w:rPr>
          <w:rStyle w:val="apple-converted-space"/>
          <w:rFonts w:hint="cs"/>
          <w:color w:val="000000"/>
          <w:sz w:val="30"/>
          <w:rtl/>
        </w:rPr>
        <w:t>و</w:t>
      </w:r>
      <w:r w:rsidR="006352C4">
        <w:rPr>
          <w:rStyle w:val="apple-converted-space"/>
          <w:rFonts w:hint="cs"/>
          <w:color w:val="000000"/>
          <w:sz w:val="30"/>
          <w:rtl/>
        </w:rPr>
        <w:t xml:space="preserve">ينجم </w:t>
      </w:r>
      <w:r w:rsidR="005A44CD" w:rsidRPr="00E53A3F">
        <w:rPr>
          <w:rStyle w:val="apple-converted-space"/>
          <w:rFonts w:hint="cs"/>
          <w:color w:val="000000"/>
          <w:sz w:val="30"/>
          <w:rtl/>
        </w:rPr>
        <w:t>عن الفروق بين الرجل والمرأة، والبالغ والطفل، والش</w:t>
      </w:r>
      <w:r w:rsidR="006352C4">
        <w:rPr>
          <w:rStyle w:val="apple-converted-space"/>
          <w:rFonts w:hint="cs"/>
          <w:color w:val="000000"/>
          <w:sz w:val="30"/>
          <w:rtl/>
        </w:rPr>
        <w:t>اب</w:t>
      </w:r>
      <w:r w:rsidR="005A44CD" w:rsidRPr="00E53A3F">
        <w:rPr>
          <w:rStyle w:val="apple-converted-space"/>
          <w:rFonts w:hint="cs"/>
          <w:color w:val="000000"/>
          <w:sz w:val="30"/>
          <w:rtl/>
        </w:rPr>
        <w:t xml:space="preserve"> و</w:t>
      </w:r>
      <w:r w:rsidR="006352C4">
        <w:rPr>
          <w:rStyle w:val="apple-converted-space"/>
          <w:rFonts w:hint="cs"/>
          <w:color w:val="000000"/>
          <w:sz w:val="30"/>
          <w:rtl/>
        </w:rPr>
        <w:t>المسن</w:t>
      </w:r>
      <w:r>
        <w:rPr>
          <w:rStyle w:val="apple-converted-space"/>
          <w:rFonts w:hint="cs"/>
          <w:color w:val="000000"/>
          <w:sz w:val="30"/>
          <w:rtl/>
        </w:rPr>
        <w:t xml:space="preserve"> </w:t>
      </w:r>
      <w:r w:rsidR="006352C4">
        <w:rPr>
          <w:rStyle w:val="apple-converted-space"/>
          <w:rFonts w:hint="cs"/>
          <w:color w:val="000000"/>
          <w:sz w:val="30"/>
          <w:rtl/>
        </w:rPr>
        <w:t>.</w:t>
      </w:r>
      <w:r w:rsidR="005A44CD" w:rsidRPr="00E53A3F">
        <w:rPr>
          <w:rStyle w:val="apple-converted-space"/>
          <w:rFonts w:hint="cs"/>
          <w:color w:val="000000"/>
          <w:sz w:val="30"/>
          <w:rtl/>
        </w:rPr>
        <w:t>..</w:t>
      </w:r>
      <w:r>
        <w:rPr>
          <w:rStyle w:val="apple-converted-space"/>
          <w:rFonts w:hint="cs"/>
          <w:color w:val="000000"/>
          <w:sz w:val="30"/>
          <w:rtl/>
        </w:rPr>
        <w:t xml:space="preserve"> </w:t>
      </w:r>
      <w:r w:rsidR="005A44CD" w:rsidRPr="00E53A3F">
        <w:rPr>
          <w:rStyle w:val="apple-converted-space"/>
          <w:rFonts w:hint="cs"/>
          <w:color w:val="000000"/>
          <w:sz w:val="30"/>
          <w:rtl/>
        </w:rPr>
        <w:t>ونظرا لكون العنف الجنسي والعنف القائم على أساس نوع الجنس يرتكب</w:t>
      </w:r>
      <w:r w:rsidR="006352C4">
        <w:rPr>
          <w:rStyle w:val="apple-converted-space"/>
          <w:rFonts w:hint="cs"/>
          <w:color w:val="000000"/>
          <w:sz w:val="30"/>
          <w:rtl/>
        </w:rPr>
        <w:t>ان</w:t>
      </w:r>
      <w:r w:rsidR="005A44CD" w:rsidRPr="00E53A3F">
        <w:rPr>
          <w:rStyle w:val="apple-converted-space"/>
          <w:rFonts w:hint="cs"/>
          <w:color w:val="000000"/>
          <w:sz w:val="30"/>
          <w:rtl/>
        </w:rPr>
        <w:t xml:space="preserve"> في الغالبية العظمى من الحالات ضد البنات والنساء، فإن قرار الجمعية العامة 48/104 لعام 1993 المتعلق بالقضاء على جميع أشكال العنف ضد المرأة يركز أعمال العنف هذه على العنف المرتكب ضد النساء والفتيات والبنات ويحدده كما يلي: </w:t>
      </w:r>
      <w:r>
        <w:rPr>
          <w:rStyle w:val="apple-converted-space"/>
          <w:rFonts w:hint="cs"/>
          <w:color w:val="000000"/>
          <w:sz w:val="30"/>
          <w:rtl/>
        </w:rPr>
        <w:t>”</w:t>
      </w:r>
      <w:r w:rsidR="005A44CD" w:rsidRPr="00E53A3F">
        <w:rPr>
          <w:rFonts w:hint="cs"/>
          <w:rtl/>
          <w:lang w:bidi="ar"/>
        </w:rPr>
        <w:t>أي فعل عنيف تدفع إليه عصبية الجنس ويترتب عليه، أو يرجح أن يترتب عليه، أذى أو معاناة للمرأة، سواء من الناحية الجسمانية أو الجنسية أو النفسية، بما في ذلك التهديد بأفعال من هذا القبيل أو القسر أو الحرمان التعسفي من الحرية، سواء حدث ذلك في الحياة العامة أو الخاصة</w:t>
      </w:r>
      <w:r>
        <w:rPr>
          <w:rFonts w:hint="eastAsia"/>
          <w:rtl/>
          <w:lang w:bidi="ar"/>
        </w:rPr>
        <w:t>“</w:t>
      </w:r>
      <w:r w:rsidR="006352C4">
        <w:rPr>
          <w:rFonts w:hint="cs"/>
          <w:rtl/>
          <w:lang w:bidi="ar"/>
        </w:rPr>
        <w:t>.</w:t>
      </w:r>
    </w:p>
    <w:p w:rsidR="005A44CD" w:rsidRPr="00E53A3F" w:rsidRDefault="002B5EC8" w:rsidP="002B5EC8">
      <w:pPr>
        <w:pStyle w:val="SingleTxt"/>
        <w:rPr>
          <w:rFonts w:hint="cs"/>
          <w:rtl/>
          <w:lang w:bidi="ar"/>
        </w:rPr>
      </w:pPr>
      <w:r>
        <w:rPr>
          <w:rFonts w:hint="cs"/>
          <w:rtl/>
          <w:lang w:bidi="ar"/>
        </w:rPr>
        <w:tab/>
      </w:r>
      <w:r w:rsidR="005A44CD" w:rsidRPr="00E53A3F">
        <w:rPr>
          <w:rFonts w:hint="cs"/>
          <w:rtl/>
          <w:lang w:bidi="ar"/>
        </w:rPr>
        <w:t>و</w:t>
      </w:r>
      <w:r w:rsidR="009348A4">
        <w:rPr>
          <w:rFonts w:hint="cs"/>
          <w:rtl/>
          <w:lang w:bidi="ar"/>
        </w:rPr>
        <w:t>بناء عليه</w:t>
      </w:r>
      <w:r w:rsidR="005A44CD" w:rsidRPr="00E53A3F">
        <w:rPr>
          <w:rFonts w:hint="cs"/>
          <w:rtl/>
          <w:lang w:bidi="ar"/>
        </w:rPr>
        <w:t>، نلاحظ في جمهورية الكونغو الديمقراطية وجود نوعين من العنف الجنسي والعنف القائم على أساس نوع الجنس وهما:</w:t>
      </w:r>
    </w:p>
    <w:p w:rsidR="005A44CD" w:rsidRPr="00E53A3F" w:rsidRDefault="002B5EC8" w:rsidP="00DB78A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lang w:bidi="ar"/>
        </w:rPr>
        <w:tab/>
        <w:t>•</w:t>
      </w:r>
      <w:r w:rsidR="005A44CD" w:rsidRPr="00E53A3F">
        <w:rPr>
          <w:rFonts w:hint="cs"/>
          <w:rtl/>
          <w:lang w:bidi="ar"/>
        </w:rPr>
        <w:tab/>
        <w:t xml:space="preserve">العنف الجنسي كما حدده القانون رقم 06/018 </w:t>
      </w:r>
      <w:r w:rsidR="005A44CD" w:rsidRPr="00E53A3F">
        <w:rPr>
          <w:rFonts w:hint="cs"/>
          <w:rtl/>
        </w:rPr>
        <w:t>المؤرخ 20 تموز/يوليه 2006 الذي عدل وكمل المرسوم المؤرخ 30 كانون الثاني/يناير 1940 المتعلق بالقانون الجنائي الكونغولي والقانون رقم 06/019 المؤرخ 20 تموز/يوليه 2006 الذي عدل وكمل المرسوم ال</w:t>
      </w:r>
      <w:r w:rsidR="00DB78AD">
        <w:rPr>
          <w:rFonts w:hint="cs"/>
          <w:rtl/>
        </w:rPr>
        <w:t xml:space="preserve">مؤرخ </w:t>
      </w:r>
      <w:r w:rsidR="005A44CD" w:rsidRPr="00E53A3F">
        <w:rPr>
          <w:rFonts w:hint="cs"/>
          <w:rtl/>
        </w:rPr>
        <w:t xml:space="preserve">6 آب/أغسطس 1959 المتعلق بقانون الإجراءات الجنائية الكونغولي. وهذا العنف يتخذ المظاهر التالية: الاغتصاب، والاتصالات الجنسية مع </w:t>
      </w:r>
      <w:r w:rsidR="005A44CD" w:rsidRPr="00AB3EAB">
        <w:rPr>
          <w:rFonts w:hint="cs"/>
          <w:rtl/>
        </w:rPr>
        <w:t xml:space="preserve">قصر أو </w:t>
      </w:r>
      <w:r w:rsidR="00AB3EAB">
        <w:rPr>
          <w:rFonts w:hint="cs"/>
          <w:rtl/>
        </w:rPr>
        <w:t>مع من يزيد عمرهم عن 18 عاما دون رضاهم،</w:t>
      </w:r>
      <w:r w:rsidR="005A44CD" w:rsidRPr="00E53A3F">
        <w:rPr>
          <w:rFonts w:hint="cs"/>
          <w:rtl/>
        </w:rPr>
        <w:t xml:space="preserve"> والزيجات القسرية أو المبكرة، والتحرش الجنسي وتشويه الأعضاء التناسلية، والاستعباد، والاستغلال والاتجار الجنسيان، وال</w:t>
      </w:r>
      <w:r w:rsidR="00CB5573">
        <w:rPr>
          <w:rFonts w:hint="cs"/>
          <w:rtl/>
        </w:rPr>
        <w:t xml:space="preserve">بغاء </w:t>
      </w:r>
      <w:r w:rsidR="005A44CD" w:rsidRPr="00E53A3F">
        <w:rPr>
          <w:rFonts w:hint="cs"/>
          <w:rtl/>
        </w:rPr>
        <w:t>القسري، والاتجار بالأطفال.</w:t>
      </w:r>
    </w:p>
    <w:p w:rsidR="005A44CD" w:rsidRDefault="002B5EC8" w:rsidP="00EE2A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sidR="005A44CD" w:rsidRPr="00E53A3F">
        <w:rPr>
          <w:rFonts w:hint="cs"/>
          <w:rtl/>
        </w:rPr>
        <w:tab/>
        <w:t xml:space="preserve">أشكال العنف الأخرى القائمة على أساس نوع الجنس والتي ترتكب خصوصا ضد البنات والنساء والتي تتألف من عدة أشكال من الاعتداءات غير الجنسية ابتداء من العنف المنزلي أو البدني أو العاطفي إلى العنف الاجتماعي </w:t>
      </w:r>
      <w:r w:rsidR="001B1D00">
        <w:rPr>
          <w:rFonts w:hint="cs"/>
          <w:rtl/>
        </w:rPr>
        <w:t xml:space="preserve">- </w:t>
      </w:r>
      <w:r w:rsidR="005A44CD" w:rsidRPr="00E53A3F">
        <w:rPr>
          <w:rFonts w:hint="cs"/>
          <w:rtl/>
        </w:rPr>
        <w:t>الثقافي والمهني</w:t>
      </w:r>
      <w:r w:rsidR="001B1D00">
        <w:rPr>
          <w:rFonts w:hint="cs"/>
          <w:rtl/>
        </w:rPr>
        <w:t>، والمؤسسي، والمرتبط</w:t>
      </w:r>
      <w:r w:rsidR="005A44CD" w:rsidRPr="00E53A3F">
        <w:rPr>
          <w:rFonts w:hint="cs"/>
          <w:rtl/>
        </w:rPr>
        <w:t xml:space="preserve"> بالعادات</w:t>
      </w:r>
      <w:r w:rsidR="001B1D00">
        <w:rPr>
          <w:rFonts w:hint="cs"/>
          <w:rtl/>
        </w:rPr>
        <w:t>،</w:t>
      </w:r>
      <w:r w:rsidR="005A44CD" w:rsidRPr="00E53A3F">
        <w:rPr>
          <w:rFonts w:hint="cs"/>
          <w:rtl/>
        </w:rPr>
        <w:t xml:space="preserve"> وغير</w:t>
      </w:r>
      <w:r w:rsidR="001B1D00">
        <w:rPr>
          <w:rFonts w:hint="cs"/>
          <w:rtl/>
        </w:rPr>
        <w:t xml:space="preserve"> ذلك</w:t>
      </w:r>
      <w:r w:rsidR="005A44CD" w:rsidRPr="00E53A3F">
        <w:rPr>
          <w:rFonts w:hint="cs"/>
          <w:rtl/>
        </w:rPr>
        <w:t>.</w:t>
      </w:r>
    </w:p>
    <w:p w:rsidR="002B5EC8" w:rsidRPr="002B5EC8" w:rsidRDefault="002B5EC8" w:rsidP="002B5EC8">
      <w:pPr>
        <w:pStyle w:val="SingleTxt"/>
        <w:spacing w:after="0" w:line="120" w:lineRule="exact"/>
        <w:rPr>
          <w:rFonts w:hint="cs"/>
          <w:sz w:val="10"/>
          <w:rtl/>
        </w:rPr>
      </w:pPr>
    </w:p>
    <w:p w:rsidR="005A44CD" w:rsidRPr="00E53A3F" w:rsidRDefault="00605F4F" w:rsidP="002B5EC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Style w:val="apple-converted-space"/>
          <w:rFonts w:hint="cs"/>
          <w:color w:val="000000"/>
          <w:sz w:val="30"/>
          <w:rtl/>
        </w:rPr>
      </w:pPr>
      <w:r>
        <w:rPr>
          <w:rStyle w:val="apple-converted-space"/>
          <w:rFonts w:hint="cs"/>
          <w:color w:val="000000"/>
          <w:sz w:val="30"/>
          <w:rtl/>
        </w:rPr>
        <w:tab/>
      </w:r>
      <w:r>
        <w:rPr>
          <w:rStyle w:val="apple-converted-space"/>
          <w:rFonts w:hint="cs"/>
          <w:color w:val="000000"/>
          <w:sz w:val="30"/>
          <w:rtl/>
        </w:rPr>
        <w:tab/>
      </w:r>
      <w:r w:rsidR="005A44CD" w:rsidRPr="00E53A3F">
        <w:rPr>
          <w:rStyle w:val="apple-converted-space"/>
          <w:rFonts w:hint="cs"/>
          <w:color w:val="000000"/>
          <w:sz w:val="30"/>
          <w:rtl/>
        </w:rPr>
        <w:t>2 -</w:t>
      </w:r>
      <w:r w:rsidR="005A44CD" w:rsidRPr="00E53A3F">
        <w:rPr>
          <w:rStyle w:val="apple-converted-space"/>
          <w:rFonts w:hint="cs"/>
          <w:color w:val="000000"/>
          <w:sz w:val="30"/>
          <w:rtl/>
        </w:rPr>
        <w:tab/>
        <w:t xml:space="preserve">الوضع الراهن </w:t>
      </w:r>
      <w:r w:rsidR="00113CF4">
        <w:rPr>
          <w:rStyle w:val="apple-converted-space"/>
          <w:rFonts w:hint="cs"/>
          <w:color w:val="000000"/>
          <w:sz w:val="30"/>
          <w:rtl/>
        </w:rPr>
        <w:t>في ما يتصل بالعنف الجنسي والعنف القائم على أساس نوع الجنس</w:t>
      </w:r>
    </w:p>
    <w:p w:rsidR="005A44CD" w:rsidRPr="00E53A3F" w:rsidRDefault="002B5EC8" w:rsidP="000005F8">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 xml:space="preserve">لا يزال العنف القائم على أساس نوع الجنس مشكلة </w:t>
      </w:r>
      <w:r w:rsidR="00755090">
        <w:rPr>
          <w:rStyle w:val="apple-converted-space"/>
          <w:rFonts w:hint="cs"/>
          <w:color w:val="000000"/>
          <w:sz w:val="30"/>
          <w:rtl/>
        </w:rPr>
        <w:t xml:space="preserve">قائمة </w:t>
      </w:r>
      <w:r w:rsidR="005A44CD" w:rsidRPr="00E53A3F">
        <w:rPr>
          <w:rStyle w:val="apple-converted-space"/>
          <w:rFonts w:hint="cs"/>
          <w:color w:val="000000"/>
          <w:sz w:val="30"/>
          <w:rtl/>
        </w:rPr>
        <w:t xml:space="preserve">في جمهورية الكونغو الديمقراطية. فالمسح الذي أجراه البروفسور غانبامبو عام 1999 في الأوساط الحضرية وشبه الحضرية يبين أن المرأة تتعرض لأشكال مختلفة من العنف منها البدني والأخلاقي والنفسي والاقتصادي. وتظهر الدراسة أيضا أن 53 في المائة من النساء والفتيات والبنات </w:t>
      </w:r>
      <w:r w:rsidR="00755090">
        <w:rPr>
          <w:rStyle w:val="apple-converted-space"/>
          <w:rFonts w:hint="cs"/>
          <w:color w:val="000000"/>
          <w:sz w:val="30"/>
          <w:rtl/>
        </w:rPr>
        <w:t xml:space="preserve">يتعرضن، </w:t>
      </w:r>
      <w:r w:rsidR="005A44CD" w:rsidRPr="00E53A3F">
        <w:rPr>
          <w:rStyle w:val="apple-converted-space"/>
          <w:rFonts w:hint="cs"/>
          <w:color w:val="000000"/>
          <w:sz w:val="30"/>
          <w:rtl/>
        </w:rPr>
        <w:t>بسبب نوع جنسهن</w:t>
      </w:r>
      <w:r w:rsidR="00755090">
        <w:rPr>
          <w:rStyle w:val="apple-converted-space"/>
          <w:rFonts w:hint="cs"/>
          <w:color w:val="000000"/>
          <w:sz w:val="30"/>
          <w:rtl/>
        </w:rPr>
        <w:t>،</w:t>
      </w:r>
      <w:r w:rsidR="005A44CD" w:rsidRPr="00E53A3F">
        <w:rPr>
          <w:rStyle w:val="apple-converted-space"/>
          <w:rFonts w:hint="cs"/>
          <w:color w:val="000000"/>
          <w:sz w:val="30"/>
          <w:rtl/>
        </w:rPr>
        <w:t xml:space="preserve"> لسماع ألفاظ جارحة من جانب زملائهن من الذكور، و 39 في المائة منهن </w:t>
      </w:r>
      <w:r w:rsidR="00755090">
        <w:rPr>
          <w:rStyle w:val="apple-converted-space"/>
          <w:rFonts w:hint="cs"/>
          <w:color w:val="000000"/>
          <w:sz w:val="30"/>
          <w:rtl/>
        </w:rPr>
        <w:t>ي</w:t>
      </w:r>
      <w:r w:rsidR="005A44CD" w:rsidRPr="00E53A3F">
        <w:rPr>
          <w:rStyle w:val="apple-converted-space"/>
          <w:rFonts w:hint="cs"/>
          <w:color w:val="000000"/>
          <w:sz w:val="30"/>
          <w:rtl/>
        </w:rPr>
        <w:t>تعرضن للضرب وا</w:t>
      </w:r>
      <w:r w:rsidR="000005F8">
        <w:rPr>
          <w:rStyle w:val="apple-converted-space"/>
          <w:rFonts w:hint="cs"/>
          <w:color w:val="000000"/>
          <w:sz w:val="30"/>
          <w:rtl/>
        </w:rPr>
        <w:t>لأذى البدني</w:t>
      </w:r>
      <w:r w:rsidR="005A44CD" w:rsidRPr="00E53A3F">
        <w:rPr>
          <w:rStyle w:val="apple-converted-space"/>
          <w:rFonts w:hint="cs"/>
          <w:color w:val="000000"/>
          <w:sz w:val="30"/>
          <w:rtl/>
        </w:rPr>
        <w:t>، و 27 في المائة للم</w:t>
      </w:r>
      <w:r>
        <w:rPr>
          <w:rStyle w:val="apple-converted-space"/>
          <w:rFonts w:hint="cs"/>
          <w:color w:val="000000"/>
          <w:sz w:val="30"/>
          <w:rtl/>
        </w:rPr>
        <w:t>م</w:t>
      </w:r>
      <w:r w:rsidR="005A44CD" w:rsidRPr="00E53A3F">
        <w:rPr>
          <w:rStyle w:val="apple-converted-space"/>
          <w:rFonts w:hint="cs"/>
          <w:color w:val="000000"/>
          <w:sz w:val="30"/>
          <w:rtl/>
        </w:rPr>
        <w:t>ارسات المعتادة الضارة بهن.</w:t>
      </w:r>
    </w:p>
    <w:p w:rsidR="005A44CD" w:rsidRPr="00E53A3F" w:rsidRDefault="002B5EC8" w:rsidP="00EE5110">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 xml:space="preserve">ورغم أن موضوع العنف القائم على أساس نوع الجنس لا يزال مجالا بحثيا حديثا جدا في جمهورية الكونغو الديمقراطية، فإن الإحصاءات الموجودة تنذر فعلا بالخطر. </w:t>
      </w:r>
      <w:r w:rsidR="00755090">
        <w:rPr>
          <w:rStyle w:val="apple-converted-space"/>
          <w:rFonts w:hint="cs"/>
          <w:color w:val="000000"/>
          <w:sz w:val="30"/>
          <w:rtl/>
        </w:rPr>
        <w:t xml:space="preserve">ففي </w:t>
      </w:r>
      <w:r w:rsidR="005A44CD" w:rsidRPr="00E53A3F">
        <w:rPr>
          <w:rStyle w:val="apple-converted-space"/>
          <w:rFonts w:hint="cs"/>
          <w:color w:val="000000"/>
          <w:sz w:val="30"/>
          <w:rtl/>
        </w:rPr>
        <w:t xml:space="preserve">معظم أرجاء البلد، </w:t>
      </w:r>
      <w:r w:rsidR="00755090">
        <w:rPr>
          <w:rStyle w:val="apple-converted-space"/>
          <w:rFonts w:hint="cs"/>
          <w:color w:val="000000"/>
          <w:sz w:val="30"/>
          <w:rtl/>
        </w:rPr>
        <w:t xml:space="preserve">من أصل أكثر </w:t>
      </w:r>
      <w:r w:rsidR="005A44CD" w:rsidRPr="00E53A3F">
        <w:rPr>
          <w:rStyle w:val="apple-converted-space"/>
          <w:rFonts w:hint="cs"/>
          <w:color w:val="000000"/>
          <w:sz w:val="30"/>
          <w:rtl/>
        </w:rPr>
        <w:t xml:space="preserve">من مليون حالة عنف جنسي سجلت خلال عام 2009 ونتيجة للنزاعات المسلحة، كان حوالي </w:t>
      </w:r>
      <w:r w:rsidR="00EE5110">
        <w:rPr>
          <w:rStyle w:val="apple-converted-space"/>
          <w:rFonts w:hint="cs"/>
          <w:color w:val="000000"/>
          <w:sz w:val="30"/>
          <w:rtl/>
        </w:rPr>
        <w:t>99.2</w:t>
      </w:r>
      <w:r w:rsidR="005A44CD" w:rsidRPr="00E53A3F">
        <w:rPr>
          <w:rStyle w:val="apple-converted-space"/>
          <w:rFonts w:hint="cs"/>
          <w:color w:val="000000"/>
          <w:sz w:val="30"/>
          <w:rtl/>
        </w:rPr>
        <w:t xml:space="preserve"> في المائة من ضحايا</w:t>
      </w:r>
      <w:r w:rsidR="00EE2A16">
        <w:rPr>
          <w:rStyle w:val="apple-converted-space"/>
          <w:rFonts w:hint="cs"/>
          <w:color w:val="000000"/>
          <w:sz w:val="30"/>
          <w:rtl/>
        </w:rPr>
        <w:t>ها</w:t>
      </w:r>
      <w:r w:rsidR="005A44CD" w:rsidRPr="00E53A3F">
        <w:rPr>
          <w:rStyle w:val="apple-converted-space"/>
          <w:rFonts w:hint="cs"/>
          <w:color w:val="000000"/>
          <w:sz w:val="30"/>
          <w:rtl/>
        </w:rPr>
        <w:t xml:space="preserve"> من الإناث في حين كان </w:t>
      </w:r>
      <w:r w:rsidR="00EE5110">
        <w:rPr>
          <w:rStyle w:val="apple-converted-space"/>
          <w:rFonts w:hint="cs"/>
          <w:color w:val="000000"/>
          <w:sz w:val="30"/>
          <w:rtl/>
        </w:rPr>
        <w:t>0.8</w:t>
      </w:r>
      <w:r w:rsidR="005A44CD" w:rsidRPr="00E53A3F">
        <w:rPr>
          <w:rStyle w:val="apple-converted-space"/>
          <w:rFonts w:hint="cs"/>
          <w:color w:val="000000"/>
          <w:sz w:val="30"/>
          <w:rtl/>
        </w:rPr>
        <w:t xml:space="preserve"> </w:t>
      </w:r>
      <w:r w:rsidR="00D65069">
        <w:rPr>
          <w:rStyle w:val="apple-converted-space"/>
          <w:rFonts w:hint="cs"/>
          <w:color w:val="000000"/>
          <w:sz w:val="30"/>
          <w:rtl/>
        </w:rPr>
        <w:t xml:space="preserve">في المائة </w:t>
      </w:r>
      <w:r w:rsidR="005A44CD" w:rsidRPr="00E53A3F">
        <w:rPr>
          <w:rStyle w:val="apple-converted-space"/>
          <w:rFonts w:hint="cs"/>
          <w:color w:val="000000"/>
          <w:sz w:val="30"/>
          <w:rtl/>
        </w:rPr>
        <w:t>من الذكور.</w:t>
      </w:r>
    </w:p>
    <w:p w:rsidR="005A44CD" w:rsidRPr="00E53A3F" w:rsidRDefault="002B5EC8" w:rsidP="002B5EC8">
      <w:pPr>
        <w:pStyle w:val="SingleTxt"/>
        <w:rPr>
          <w:rStyle w:val="apple-converted-space"/>
          <w:rFonts w:hint="cs"/>
          <w:color w:val="000000"/>
          <w:sz w:val="30"/>
          <w:rtl/>
        </w:rPr>
      </w:pPr>
      <w:r>
        <w:rPr>
          <w:rStyle w:val="apple-converted-space"/>
          <w:rFonts w:hint="cs"/>
          <w:color w:val="000000"/>
          <w:sz w:val="30"/>
          <w:rtl/>
        </w:rPr>
        <w:tab/>
      </w:r>
      <w:r w:rsidR="005A44CD" w:rsidRPr="00E53A3F">
        <w:rPr>
          <w:rStyle w:val="apple-converted-space"/>
          <w:rFonts w:hint="cs"/>
          <w:color w:val="000000"/>
          <w:sz w:val="30"/>
          <w:rtl/>
        </w:rPr>
        <w:t xml:space="preserve">وفضلا عن ذلك، فإن هذا المسح للعنف الجنسي والعنف القائم على أساس نوع الجنس في جمهورية الكونغو الديمقراطية يبين استمرار </w:t>
      </w:r>
      <w:r w:rsidR="00D65069">
        <w:rPr>
          <w:rStyle w:val="apple-converted-space"/>
          <w:rFonts w:hint="cs"/>
          <w:color w:val="000000"/>
          <w:sz w:val="30"/>
          <w:rtl/>
        </w:rPr>
        <w:t xml:space="preserve">وجود </w:t>
      </w:r>
      <w:r w:rsidR="005A44CD" w:rsidRPr="00E53A3F">
        <w:rPr>
          <w:rStyle w:val="apple-converted-space"/>
          <w:rFonts w:hint="cs"/>
          <w:color w:val="000000"/>
          <w:sz w:val="30"/>
          <w:rtl/>
        </w:rPr>
        <w:t>أنواع عديدة من العنف، منها:</w:t>
      </w:r>
    </w:p>
    <w:p w:rsidR="005A44CD" w:rsidRPr="00E53A3F" w:rsidRDefault="002B5EC8" w:rsidP="00EE2A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hd w:val="clear" w:color="auto" w:fill="FFFFFF"/>
          <w:rtl/>
          <w:lang w:val="pt-PT"/>
        </w:rPr>
      </w:pPr>
      <w:r>
        <w:rPr>
          <w:rStyle w:val="apple-converted-space"/>
          <w:rFonts w:hint="cs"/>
          <w:color w:val="000000"/>
          <w:sz w:val="30"/>
          <w:rtl/>
        </w:rPr>
        <w:tab/>
        <w:t>•</w:t>
      </w:r>
      <w:r w:rsidR="005A44CD" w:rsidRPr="00E53A3F">
        <w:rPr>
          <w:rStyle w:val="apple-converted-space"/>
          <w:rFonts w:hint="cs"/>
          <w:color w:val="000000"/>
          <w:sz w:val="30"/>
          <w:rtl/>
        </w:rPr>
        <w:tab/>
        <w:t xml:space="preserve">العنف المرتبط بالنزاعات المسلحة (الاغتصاب، الاستعباد الجنسي، الحمل المبكر، الحمل غير المرغوب فيه، تشويه الأعضاء التناسلية، العدوى الكثيفة </w:t>
      </w:r>
      <w:r w:rsidR="005A44CD" w:rsidRPr="00E53A3F">
        <w:rPr>
          <w:rFonts w:ascii="Bitstream Cyberbit" w:hAnsi="Bitstream Cyberbit"/>
          <w:shd w:val="clear" w:color="auto" w:fill="FFFFFF"/>
          <w:rtl/>
        </w:rPr>
        <w:t>ب</w:t>
      </w:r>
      <w:r w:rsidR="00D65069">
        <w:rPr>
          <w:rFonts w:ascii="Bitstream Cyberbit" w:hAnsi="Bitstream Cyberbit" w:hint="cs"/>
          <w:shd w:val="clear" w:color="auto" w:fill="FFFFFF"/>
          <w:rtl/>
        </w:rPr>
        <w:t>الإيدز</w:t>
      </w:r>
      <w:r w:rsidR="005A44CD" w:rsidRPr="00E53A3F">
        <w:rPr>
          <w:rFonts w:ascii="Bitstream Cyberbit" w:hAnsi="Bitstream Cyberbit" w:hint="cs"/>
          <w:shd w:val="clear" w:color="auto" w:fill="FFFFFF"/>
          <w:rtl/>
        </w:rPr>
        <w:t xml:space="preserve">، النزوح الجماعي، التشرد، وتفكك الأسر، </w:t>
      </w:r>
      <w:r w:rsidR="005A44CD" w:rsidRPr="002B5EC8">
        <w:rPr>
          <w:rFonts w:hint="cs"/>
          <w:shd w:val="clear" w:color="auto" w:fill="FFFFFF"/>
          <w:rtl/>
          <w:lang w:val="pt-PT"/>
        </w:rPr>
        <w:t>التهميش</w:t>
      </w:r>
      <w:r w:rsidR="005A44CD" w:rsidRPr="00E53A3F">
        <w:rPr>
          <w:rFonts w:ascii="Bitstream Cyberbit" w:hAnsi="Bitstream Cyberbit" w:hint="cs"/>
          <w:shd w:val="clear" w:color="auto" w:fill="FFFFFF"/>
          <w:rtl/>
        </w:rPr>
        <w:t xml:space="preserve">، الصدمات النفسية والصحية، اشتداد انتشار الفقر </w:t>
      </w:r>
      <w:r w:rsidR="00EE2A16">
        <w:rPr>
          <w:rFonts w:ascii="Bitstream Cyberbit" w:hAnsi="Bitstream Cyberbit" w:hint="cs"/>
          <w:shd w:val="clear" w:color="auto" w:fill="FFFFFF"/>
          <w:rtl/>
        </w:rPr>
        <w:t xml:space="preserve">بين </w:t>
      </w:r>
      <w:r w:rsidR="005A44CD" w:rsidRPr="00E53A3F">
        <w:rPr>
          <w:rFonts w:ascii="Bitstream Cyberbit" w:hAnsi="Bitstream Cyberbit" w:hint="cs"/>
          <w:shd w:val="clear" w:color="auto" w:fill="FFFFFF"/>
          <w:rtl/>
        </w:rPr>
        <w:t>الإناث، القتل الهمجي، إلخ)</w:t>
      </w:r>
      <w:r w:rsidR="00D65069">
        <w:rPr>
          <w:rFonts w:hint="cs"/>
          <w:shd w:val="clear" w:color="auto" w:fill="FFFFFF"/>
          <w:rtl/>
          <w:lang w:val="pt-PT"/>
        </w:rPr>
        <w:t>؛</w:t>
      </w:r>
    </w:p>
    <w:p w:rsidR="005A44CD" w:rsidRPr="00E53A3F" w:rsidRDefault="002B5EC8" w:rsidP="002B5E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hd w:val="clear" w:color="auto" w:fill="FFFFFF"/>
          <w:rtl/>
          <w:lang w:val="pt-PT"/>
        </w:rPr>
      </w:pPr>
      <w:r>
        <w:rPr>
          <w:rFonts w:hint="cs"/>
          <w:shd w:val="clear" w:color="auto" w:fill="FFFFFF"/>
          <w:rtl/>
          <w:lang w:val="pt-PT"/>
        </w:rPr>
        <w:tab/>
        <w:t>•</w:t>
      </w:r>
      <w:r w:rsidR="005A44CD" w:rsidRPr="00E53A3F">
        <w:rPr>
          <w:rFonts w:hint="cs"/>
          <w:shd w:val="clear" w:color="auto" w:fill="FFFFFF"/>
          <w:rtl/>
          <w:lang w:val="pt-PT"/>
        </w:rPr>
        <w:tab/>
        <w:t>العنف الجنسي المرتكب خارج مناطق النزاعات: الاغتصاب، بما في ذلك اغتصاب القصر والأطفال الصغار في مناطق التعدين وفي المدارس، سفاح المحارم، التحرش الجنسي، الإكراه على ال</w:t>
      </w:r>
      <w:r w:rsidR="00CB5573">
        <w:rPr>
          <w:rFonts w:hint="cs"/>
          <w:shd w:val="clear" w:color="auto" w:fill="FFFFFF"/>
          <w:rtl/>
          <w:lang w:val="pt-PT"/>
        </w:rPr>
        <w:t>بغاء</w:t>
      </w:r>
      <w:r w:rsidR="005A44CD" w:rsidRPr="00E53A3F">
        <w:rPr>
          <w:rFonts w:hint="cs"/>
          <w:shd w:val="clear" w:color="auto" w:fill="FFFFFF"/>
          <w:rtl/>
          <w:lang w:val="pt-PT"/>
        </w:rPr>
        <w:t>، استغلال الأطفال في ال</w:t>
      </w:r>
      <w:r w:rsidR="00CB5573">
        <w:rPr>
          <w:rFonts w:hint="cs"/>
          <w:shd w:val="clear" w:color="auto" w:fill="FFFFFF"/>
          <w:rtl/>
          <w:lang w:val="pt-PT"/>
        </w:rPr>
        <w:t>بغاء</w:t>
      </w:r>
      <w:r w:rsidR="00D27CB9">
        <w:rPr>
          <w:rFonts w:hint="cs"/>
          <w:shd w:val="clear" w:color="auto" w:fill="FFFFFF"/>
          <w:rtl/>
          <w:lang w:val="pt-PT"/>
        </w:rPr>
        <w:t>، تشويه الأعضاء التناسلية، إلخ؛</w:t>
      </w:r>
    </w:p>
    <w:p w:rsidR="005A44CD" w:rsidRPr="00E53A3F" w:rsidRDefault="005A44CD" w:rsidP="002B5E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hd w:val="clear" w:color="auto" w:fill="FFFFFF"/>
          <w:rtl/>
          <w:lang w:val="pt-PT"/>
        </w:rPr>
      </w:pPr>
      <w:r w:rsidRPr="00E53A3F">
        <w:rPr>
          <w:rFonts w:hint="cs"/>
          <w:shd w:val="clear" w:color="auto" w:fill="FFFFFF"/>
          <w:rtl/>
          <w:lang w:val="pt-PT"/>
        </w:rPr>
        <w:tab/>
      </w:r>
      <w:r w:rsidR="002B5EC8">
        <w:rPr>
          <w:rFonts w:hint="cs"/>
          <w:shd w:val="clear" w:color="auto" w:fill="FFFFFF"/>
          <w:rtl/>
          <w:lang w:val="pt-PT"/>
        </w:rPr>
        <w:t>•</w:t>
      </w:r>
      <w:r w:rsidR="002B5EC8">
        <w:rPr>
          <w:rFonts w:hint="cs"/>
          <w:shd w:val="clear" w:color="auto" w:fill="FFFFFF"/>
          <w:rtl/>
          <w:lang w:val="pt-PT"/>
        </w:rPr>
        <w:tab/>
      </w:r>
      <w:r w:rsidRPr="00E53A3F">
        <w:rPr>
          <w:rFonts w:hint="cs"/>
          <w:shd w:val="clear" w:color="auto" w:fill="FFFFFF"/>
          <w:rtl/>
          <w:lang w:val="pt-PT"/>
        </w:rPr>
        <w:t xml:space="preserve">العنف الاجتماعي </w:t>
      </w:r>
      <w:r w:rsidR="002B5EC8">
        <w:rPr>
          <w:rFonts w:hint="cs"/>
          <w:shd w:val="clear" w:color="auto" w:fill="FFFFFF"/>
          <w:rtl/>
          <w:lang w:val="pt-PT"/>
        </w:rPr>
        <w:t>-</w:t>
      </w:r>
      <w:r w:rsidRPr="00E53A3F">
        <w:rPr>
          <w:rFonts w:hint="cs"/>
          <w:shd w:val="clear" w:color="auto" w:fill="FFFFFF"/>
          <w:rtl/>
          <w:lang w:val="pt-PT"/>
        </w:rPr>
        <w:t xml:space="preserve"> الاقتصادي </w:t>
      </w:r>
      <w:r w:rsidRPr="0062100A">
        <w:rPr>
          <w:rFonts w:hint="cs"/>
          <w:rtl/>
        </w:rPr>
        <w:t>والثقافي</w:t>
      </w:r>
      <w:r w:rsidRPr="00E53A3F">
        <w:rPr>
          <w:rFonts w:hint="cs"/>
          <w:shd w:val="clear" w:color="auto" w:fill="FFFFFF"/>
          <w:rtl/>
          <w:lang w:val="pt-PT"/>
        </w:rPr>
        <w:t xml:space="preserve">: يرتبط باستمرار الممارسات الاجتماعية الرجعية والمرتكبة على أساس نوع الجنس، وبتراجع ظروف المعيشة (إساءة معاملة الأرامل، </w:t>
      </w:r>
      <w:r w:rsidR="00105FE5">
        <w:rPr>
          <w:rFonts w:hint="cs"/>
          <w:shd w:val="clear" w:color="auto" w:fill="FFFFFF"/>
          <w:rtl/>
          <w:lang w:val="pt-PT"/>
        </w:rPr>
        <w:t xml:space="preserve">تجريد الأيتام من الميراث، </w:t>
      </w:r>
      <w:r w:rsidRPr="00E53A3F">
        <w:rPr>
          <w:rFonts w:hint="cs"/>
          <w:shd w:val="clear" w:color="auto" w:fill="FFFFFF"/>
          <w:rtl/>
          <w:lang w:val="pt-PT"/>
        </w:rPr>
        <w:t xml:space="preserve">الزواج المبكر، زواج المحارم، تشويه الأعضاء التناسلية والإيذاء البدني، الإيمان بالسحر، </w:t>
      </w:r>
      <w:r w:rsidR="00396D31">
        <w:rPr>
          <w:rFonts w:hint="cs"/>
          <w:shd w:val="clear" w:color="auto" w:fill="FFFFFF"/>
          <w:rtl/>
          <w:lang w:val="pt-PT"/>
        </w:rPr>
        <w:t>معاملة المرأة كقاصر</w:t>
      </w:r>
      <w:r w:rsidRPr="00E53A3F">
        <w:rPr>
          <w:rFonts w:hint="cs"/>
          <w:shd w:val="clear" w:color="auto" w:fill="FFFFFF"/>
          <w:rtl/>
          <w:lang w:val="pt-PT"/>
        </w:rPr>
        <w:t>، استغلال الأطفال في ال</w:t>
      </w:r>
      <w:r w:rsidR="00CB5573">
        <w:rPr>
          <w:rFonts w:hint="cs"/>
          <w:shd w:val="clear" w:color="auto" w:fill="FFFFFF"/>
          <w:rtl/>
          <w:lang w:val="pt-PT"/>
        </w:rPr>
        <w:t>بغاء</w:t>
      </w:r>
      <w:r w:rsidRPr="00E53A3F">
        <w:rPr>
          <w:rFonts w:hint="cs"/>
          <w:shd w:val="clear" w:color="auto" w:fill="FFFFFF"/>
          <w:rtl/>
          <w:lang w:val="pt-PT"/>
        </w:rPr>
        <w:t>، الإكراه على ا</w:t>
      </w:r>
      <w:r w:rsidR="00105FE5">
        <w:rPr>
          <w:rFonts w:hint="cs"/>
          <w:shd w:val="clear" w:color="auto" w:fill="FFFFFF"/>
          <w:rtl/>
          <w:lang w:val="pt-PT"/>
        </w:rPr>
        <w:t>ل</w:t>
      </w:r>
      <w:r w:rsidR="00CB5573">
        <w:rPr>
          <w:rFonts w:hint="cs"/>
          <w:shd w:val="clear" w:color="auto" w:fill="FFFFFF"/>
          <w:rtl/>
          <w:lang w:val="pt-PT"/>
        </w:rPr>
        <w:t>بغاء</w:t>
      </w:r>
      <w:r w:rsidR="00105FE5">
        <w:rPr>
          <w:rFonts w:hint="cs"/>
          <w:shd w:val="clear" w:color="auto" w:fill="FFFFFF"/>
          <w:rtl/>
          <w:lang w:val="pt-PT"/>
        </w:rPr>
        <w:t>، إلخ)؛</w:t>
      </w:r>
    </w:p>
    <w:p w:rsidR="005A44CD" w:rsidRPr="00E53A3F" w:rsidRDefault="002B5EC8" w:rsidP="002B5EC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hd w:val="clear" w:color="auto" w:fill="FFFFFF"/>
          <w:rtl/>
          <w:lang w:val="pt-PT"/>
        </w:rPr>
      </w:pPr>
      <w:r>
        <w:rPr>
          <w:rFonts w:hint="cs"/>
          <w:shd w:val="clear" w:color="auto" w:fill="FFFFFF"/>
          <w:rtl/>
          <w:lang w:val="pt-PT"/>
        </w:rPr>
        <w:tab/>
        <w:t>•</w:t>
      </w:r>
      <w:r w:rsidR="005A44CD" w:rsidRPr="00E53A3F">
        <w:rPr>
          <w:rFonts w:hint="cs"/>
          <w:shd w:val="clear" w:color="auto" w:fill="FFFFFF"/>
          <w:rtl/>
          <w:lang w:val="pt-PT"/>
        </w:rPr>
        <w:tab/>
        <w:t>العنف المنزلي المرتبط بإساءة معاملة المرأة وعدم تقدير مساهمات</w:t>
      </w:r>
      <w:r w:rsidR="00105FE5">
        <w:rPr>
          <w:rFonts w:hint="cs"/>
          <w:shd w:val="clear" w:color="auto" w:fill="FFFFFF"/>
          <w:rtl/>
          <w:lang w:val="pt-PT"/>
        </w:rPr>
        <w:t>ها</w:t>
      </w:r>
      <w:r w:rsidR="005A44CD" w:rsidRPr="00E53A3F">
        <w:rPr>
          <w:rFonts w:hint="cs"/>
          <w:shd w:val="clear" w:color="auto" w:fill="FFFFFF"/>
          <w:rtl/>
          <w:lang w:val="pt-PT"/>
        </w:rPr>
        <w:t xml:space="preserve"> حق قدرها في إدارة المنزل والأسرة (النساء اللائي يتعرضن للضرب والإهانة، الأعمال المنزلية</w:t>
      </w:r>
      <w:r w:rsidR="00105FE5">
        <w:rPr>
          <w:rFonts w:hint="cs"/>
          <w:shd w:val="clear" w:color="auto" w:fill="FFFFFF"/>
          <w:rtl/>
          <w:lang w:val="pt-PT"/>
        </w:rPr>
        <w:t xml:space="preserve"> </w:t>
      </w:r>
      <w:r w:rsidR="005A44CD" w:rsidRPr="00E53A3F">
        <w:rPr>
          <w:rFonts w:hint="cs"/>
          <w:shd w:val="clear" w:color="auto" w:fill="FFFFFF"/>
          <w:rtl/>
          <w:lang w:val="pt-PT"/>
        </w:rPr>
        <w:t xml:space="preserve">المرهقة، </w:t>
      </w:r>
      <w:r w:rsidR="00105FE5">
        <w:rPr>
          <w:rFonts w:hint="cs"/>
          <w:shd w:val="clear" w:color="auto" w:fill="FFFFFF"/>
          <w:rtl/>
          <w:lang w:val="pt-PT"/>
        </w:rPr>
        <w:t>إجبار المرأة على ال</w:t>
      </w:r>
      <w:r w:rsidR="005A44CD" w:rsidRPr="00E53A3F">
        <w:rPr>
          <w:rFonts w:hint="cs"/>
          <w:shd w:val="clear" w:color="auto" w:fill="FFFFFF"/>
          <w:rtl/>
          <w:lang w:val="pt-PT"/>
        </w:rPr>
        <w:t>تبعية و</w:t>
      </w:r>
      <w:r w:rsidR="00105FE5">
        <w:rPr>
          <w:rFonts w:hint="cs"/>
          <w:shd w:val="clear" w:color="auto" w:fill="FFFFFF"/>
          <w:rtl/>
          <w:lang w:val="pt-PT"/>
        </w:rPr>
        <w:t>ال</w:t>
      </w:r>
      <w:r w:rsidR="005A44CD" w:rsidRPr="00E53A3F">
        <w:rPr>
          <w:rFonts w:hint="cs"/>
          <w:shd w:val="clear" w:color="auto" w:fill="FFFFFF"/>
          <w:rtl/>
          <w:lang w:val="pt-PT"/>
        </w:rPr>
        <w:t>خضوع، التمييز بين البنين والبنات في الأسرة</w:t>
      </w:r>
      <w:r>
        <w:rPr>
          <w:rFonts w:hint="cs"/>
          <w:shd w:val="clear" w:color="auto" w:fill="FFFFFF"/>
          <w:rtl/>
          <w:lang w:val="pt-PT"/>
        </w:rPr>
        <w:t xml:space="preserve"> </w:t>
      </w:r>
      <w:r w:rsidR="005A44CD" w:rsidRPr="00E53A3F">
        <w:rPr>
          <w:rFonts w:hint="cs"/>
          <w:shd w:val="clear" w:color="auto" w:fill="FFFFFF"/>
          <w:rtl/>
          <w:lang w:val="pt-PT"/>
        </w:rPr>
        <w:t>...).</w:t>
      </w:r>
    </w:p>
    <w:p w:rsidR="005A44CD" w:rsidRPr="00E53A3F" w:rsidRDefault="002B5EC8" w:rsidP="002B5EC8">
      <w:pPr>
        <w:pStyle w:val="SingleTxt"/>
        <w:rPr>
          <w:rFonts w:hint="cs"/>
          <w:shd w:val="clear" w:color="auto" w:fill="FFFFFF"/>
          <w:rtl/>
          <w:lang w:val="pt-PT"/>
        </w:rPr>
      </w:pPr>
      <w:r>
        <w:rPr>
          <w:rFonts w:hint="cs"/>
          <w:shd w:val="clear" w:color="auto" w:fill="FFFFFF"/>
          <w:rtl/>
          <w:lang w:val="pt-PT"/>
        </w:rPr>
        <w:tab/>
      </w:r>
      <w:r w:rsidR="005A44CD" w:rsidRPr="00E53A3F">
        <w:rPr>
          <w:rFonts w:hint="cs"/>
          <w:shd w:val="clear" w:color="auto" w:fill="FFFFFF"/>
          <w:rtl/>
          <w:lang w:val="pt-PT"/>
        </w:rPr>
        <w:t xml:space="preserve">وبالإضافة إلى أشكال العنف المذكورة آنفا، هناك أوجه عدم مساواة مؤسسية مرتبطة بأحكام تمييزية </w:t>
      </w:r>
      <w:r w:rsidR="002A09B3">
        <w:rPr>
          <w:rFonts w:hint="cs"/>
          <w:shd w:val="clear" w:color="auto" w:fill="FFFFFF"/>
          <w:rtl/>
          <w:lang w:val="pt-PT"/>
        </w:rPr>
        <w:t xml:space="preserve">موجودة </w:t>
      </w:r>
      <w:r w:rsidR="005A44CD" w:rsidRPr="00E53A3F">
        <w:rPr>
          <w:rFonts w:hint="cs"/>
          <w:shd w:val="clear" w:color="auto" w:fill="FFFFFF"/>
          <w:rtl/>
          <w:lang w:val="pt-PT"/>
        </w:rPr>
        <w:t>في بعض نصوص القوانين التي لا تزال سارية</w:t>
      </w:r>
      <w:r w:rsidR="002A09B3">
        <w:rPr>
          <w:rFonts w:hint="cs"/>
          <w:shd w:val="clear" w:color="auto" w:fill="FFFFFF"/>
          <w:rtl/>
          <w:lang w:val="pt-PT"/>
        </w:rPr>
        <w:t>،</w:t>
      </w:r>
      <w:r w:rsidR="005A44CD" w:rsidRPr="00E53A3F">
        <w:rPr>
          <w:rFonts w:hint="cs"/>
          <w:shd w:val="clear" w:color="auto" w:fill="FFFFFF"/>
          <w:rtl/>
          <w:lang w:val="pt-PT"/>
        </w:rPr>
        <w:t xml:space="preserve"> ومنها قانون الأحوال المدنية وقانون الأسرة.</w:t>
      </w:r>
    </w:p>
    <w:p w:rsidR="005A44CD" w:rsidRDefault="002B5EC8" w:rsidP="002B5EC8">
      <w:pPr>
        <w:pStyle w:val="SingleTxt"/>
        <w:rPr>
          <w:rStyle w:val="apple-converted-space"/>
          <w:rFonts w:hint="cs"/>
          <w:color w:val="000000"/>
          <w:sz w:val="30"/>
          <w:shd w:val="clear" w:color="auto" w:fill="FFFFFF"/>
          <w:rtl/>
          <w:lang w:val="pt-PT"/>
        </w:rPr>
      </w:pPr>
      <w:r>
        <w:rPr>
          <w:rStyle w:val="apple-converted-space"/>
          <w:rFonts w:hint="cs"/>
          <w:color w:val="000000"/>
          <w:sz w:val="30"/>
          <w:shd w:val="clear" w:color="auto" w:fill="FFFFFF"/>
          <w:rtl/>
          <w:lang w:val="pt-PT"/>
        </w:rPr>
        <w:tab/>
      </w:r>
      <w:r w:rsidR="002A09B3">
        <w:rPr>
          <w:rStyle w:val="apple-converted-space"/>
          <w:rFonts w:hint="cs"/>
          <w:color w:val="000000"/>
          <w:sz w:val="30"/>
          <w:shd w:val="clear" w:color="auto" w:fill="FFFFFF"/>
          <w:rtl/>
          <w:lang w:val="pt-PT"/>
        </w:rPr>
        <w:t>ف</w:t>
      </w:r>
      <w:r w:rsidR="005A44CD">
        <w:rPr>
          <w:rStyle w:val="apple-converted-space"/>
          <w:rFonts w:hint="cs"/>
          <w:color w:val="000000"/>
          <w:sz w:val="30"/>
          <w:shd w:val="clear" w:color="auto" w:fill="FFFFFF"/>
          <w:rtl/>
          <w:lang w:val="pt-PT"/>
        </w:rPr>
        <w:t>في المجال القانوني، ورغم أن دستور بلدنا</w:t>
      </w:r>
      <w:r w:rsidR="00EE2A16">
        <w:rPr>
          <w:rStyle w:val="apple-converted-space"/>
          <w:rFonts w:hint="cs"/>
          <w:color w:val="000000"/>
          <w:sz w:val="30"/>
          <w:shd w:val="clear" w:color="auto" w:fill="FFFFFF"/>
          <w:rtl/>
          <w:lang w:val="pt-PT"/>
        </w:rPr>
        <w:t>،</w:t>
      </w:r>
      <w:r w:rsidR="005A44CD">
        <w:rPr>
          <w:rStyle w:val="apple-converted-space"/>
          <w:rFonts w:hint="cs"/>
          <w:color w:val="000000"/>
          <w:sz w:val="30"/>
          <w:shd w:val="clear" w:color="auto" w:fill="FFFFFF"/>
          <w:rtl/>
          <w:lang w:val="pt-PT"/>
        </w:rPr>
        <w:t xml:space="preserve"> الذي اعتمد بالاستفتاء</w:t>
      </w:r>
      <w:r w:rsidR="00EE2A16">
        <w:rPr>
          <w:rStyle w:val="apple-converted-space"/>
          <w:rFonts w:hint="cs"/>
          <w:color w:val="000000"/>
          <w:sz w:val="30"/>
          <w:shd w:val="clear" w:color="auto" w:fill="FFFFFF"/>
          <w:rtl/>
          <w:lang w:val="pt-PT"/>
        </w:rPr>
        <w:t>،</w:t>
      </w:r>
      <w:r w:rsidR="005A44CD">
        <w:rPr>
          <w:rStyle w:val="apple-converted-space"/>
          <w:rFonts w:hint="cs"/>
          <w:color w:val="000000"/>
          <w:sz w:val="30"/>
          <w:shd w:val="clear" w:color="auto" w:fill="FFFFFF"/>
          <w:rtl/>
          <w:lang w:val="pt-PT"/>
        </w:rPr>
        <w:t xml:space="preserve"> والصكوك القانونية الدولية التي صدقت عليها جمهورية الكونغو الديمقراطية تقر بالمساواة </w:t>
      </w:r>
      <w:r w:rsidR="002A09B3">
        <w:rPr>
          <w:rStyle w:val="apple-converted-space"/>
          <w:rFonts w:hint="cs"/>
          <w:color w:val="000000"/>
          <w:sz w:val="30"/>
          <w:shd w:val="clear" w:color="auto" w:fill="FFFFFF"/>
          <w:rtl/>
          <w:lang w:val="pt-PT"/>
        </w:rPr>
        <w:t>في الحقوق بين ا</w:t>
      </w:r>
      <w:r w:rsidR="005A44CD">
        <w:rPr>
          <w:rStyle w:val="apple-converted-space"/>
          <w:rFonts w:hint="cs"/>
          <w:color w:val="000000"/>
          <w:sz w:val="30"/>
          <w:shd w:val="clear" w:color="auto" w:fill="FFFFFF"/>
          <w:rtl/>
          <w:lang w:val="pt-PT"/>
        </w:rPr>
        <w:t xml:space="preserve">لرجل والمرأة، يلاحظ حتى الآن وجود أحكام وممارسات تمييزية ضد المرأة في </w:t>
      </w:r>
      <w:r w:rsidR="002A09B3">
        <w:rPr>
          <w:rStyle w:val="apple-converted-space"/>
          <w:rFonts w:hint="cs"/>
          <w:color w:val="000000"/>
          <w:sz w:val="30"/>
          <w:shd w:val="clear" w:color="auto" w:fill="FFFFFF"/>
          <w:rtl/>
          <w:lang w:val="pt-PT"/>
        </w:rPr>
        <w:t>جميع ال</w:t>
      </w:r>
      <w:r w:rsidR="005A44CD">
        <w:rPr>
          <w:rStyle w:val="apple-converted-space"/>
          <w:rFonts w:hint="cs"/>
          <w:color w:val="000000"/>
          <w:sz w:val="30"/>
          <w:shd w:val="clear" w:color="auto" w:fill="FFFFFF"/>
          <w:rtl/>
          <w:lang w:val="pt-PT"/>
        </w:rPr>
        <w:t>مجالات</w:t>
      </w:r>
      <w:r w:rsidR="002A09B3">
        <w:rPr>
          <w:rStyle w:val="apple-converted-space"/>
          <w:rFonts w:hint="cs"/>
          <w:color w:val="000000"/>
          <w:sz w:val="30"/>
          <w:shd w:val="clear" w:color="auto" w:fill="FFFFFF"/>
          <w:rtl/>
          <w:lang w:val="pt-PT"/>
        </w:rPr>
        <w:t>،</w:t>
      </w:r>
      <w:r w:rsidR="005A44CD">
        <w:rPr>
          <w:rStyle w:val="apple-converted-space"/>
          <w:rFonts w:hint="cs"/>
          <w:color w:val="000000"/>
          <w:sz w:val="30"/>
          <w:shd w:val="clear" w:color="auto" w:fill="FFFFFF"/>
          <w:rtl/>
          <w:lang w:val="pt-PT"/>
        </w:rPr>
        <w:t xml:space="preserve"> </w:t>
      </w:r>
      <w:r w:rsidR="002A09B3">
        <w:rPr>
          <w:rStyle w:val="apple-converted-space"/>
          <w:rFonts w:hint="cs"/>
          <w:color w:val="000000"/>
          <w:sz w:val="30"/>
          <w:shd w:val="clear" w:color="auto" w:fill="FFFFFF"/>
          <w:rtl/>
          <w:lang w:val="pt-PT"/>
        </w:rPr>
        <w:t>و</w:t>
      </w:r>
      <w:r w:rsidR="005A44CD">
        <w:rPr>
          <w:rStyle w:val="apple-converted-space"/>
          <w:rFonts w:hint="cs"/>
          <w:color w:val="000000"/>
          <w:sz w:val="30"/>
          <w:shd w:val="clear" w:color="auto" w:fill="FFFFFF"/>
          <w:rtl/>
          <w:lang w:val="pt-PT"/>
        </w:rPr>
        <w:t>منها</w:t>
      </w:r>
      <w:r w:rsidR="00FF2B33">
        <w:rPr>
          <w:rStyle w:val="apple-converted-space"/>
          <w:rFonts w:hint="cs"/>
          <w:color w:val="000000"/>
          <w:sz w:val="30"/>
          <w:shd w:val="clear" w:color="auto" w:fill="FFFFFF"/>
          <w:rtl/>
          <w:lang w:val="pt-PT"/>
        </w:rPr>
        <w:t>:</w:t>
      </w:r>
      <w:r w:rsidR="005A44CD">
        <w:rPr>
          <w:rStyle w:val="apple-converted-space"/>
          <w:rFonts w:hint="cs"/>
          <w:color w:val="000000"/>
          <w:sz w:val="30"/>
          <w:shd w:val="clear" w:color="auto" w:fill="FFFFFF"/>
          <w:rtl/>
          <w:lang w:val="pt-PT"/>
        </w:rPr>
        <w:t xml:space="preserve"> قانون الأسرة، وقانون العمل، </w:t>
      </w:r>
      <w:r w:rsidR="00FF2B33">
        <w:rPr>
          <w:rStyle w:val="apple-converted-space"/>
          <w:rFonts w:hint="cs"/>
          <w:color w:val="000000"/>
          <w:sz w:val="30"/>
          <w:shd w:val="clear" w:color="auto" w:fill="FFFFFF"/>
          <w:rtl/>
          <w:lang w:val="pt-PT"/>
        </w:rPr>
        <w:t>و</w:t>
      </w:r>
      <w:r w:rsidR="005A44CD" w:rsidRPr="001C0A68">
        <w:rPr>
          <w:rStyle w:val="apple-converted-space"/>
          <w:sz w:val="30"/>
          <w:shd w:val="clear" w:color="auto" w:fill="FFFFFF"/>
          <w:rtl/>
          <w:lang w:val="pt-PT"/>
        </w:rPr>
        <w:t>الوضع القانوني لموظفي الخدمة المدنية العامة</w:t>
      </w:r>
      <w:r w:rsidR="005A44CD">
        <w:rPr>
          <w:rStyle w:val="apple-converted-space"/>
          <w:rFonts w:hint="cs"/>
          <w:color w:val="000000"/>
          <w:sz w:val="30"/>
          <w:shd w:val="clear" w:color="auto" w:fill="FFFFFF"/>
          <w:rtl/>
          <w:lang w:val="pt-PT"/>
        </w:rPr>
        <w:t xml:space="preserve"> في الدولة، وقانون التجارة</w:t>
      </w:r>
      <w:r>
        <w:rPr>
          <w:rStyle w:val="apple-converted-space"/>
          <w:rFonts w:hint="cs"/>
          <w:color w:val="000000"/>
          <w:sz w:val="30"/>
          <w:shd w:val="clear" w:color="auto" w:fill="FFFFFF"/>
          <w:rtl/>
          <w:lang w:val="pt-PT"/>
        </w:rPr>
        <w:t xml:space="preserve"> </w:t>
      </w:r>
      <w:r w:rsidR="005A44CD">
        <w:rPr>
          <w:rStyle w:val="apple-converted-space"/>
          <w:rFonts w:hint="cs"/>
          <w:color w:val="000000"/>
          <w:sz w:val="30"/>
          <w:shd w:val="clear" w:color="auto" w:fill="FFFFFF"/>
          <w:rtl/>
          <w:lang w:val="pt-PT"/>
        </w:rPr>
        <w:t>...</w:t>
      </w:r>
      <w:r>
        <w:rPr>
          <w:rStyle w:val="apple-converted-space"/>
          <w:rFonts w:hint="cs"/>
          <w:color w:val="000000"/>
          <w:sz w:val="30"/>
          <w:shd w:val="clear" w:color="auto" w:fill="FFFFFF"/>
          <w:rtl/>
          <w:lang w:val="pt-PT"/>
        </w:rPr>
        <w:t xml:space="preserve"> </w:t>
      </w:r>
      <w:r w:rsidR="005A44CD">
        <w:rPr>
          <w:rStyle w:val="apple-converted-space"/>
          <w:rFonts w:hint="cs"/>
          <w:color w:val="000000"/>
          <w:sz w:val="30"/>
          <w:shd w:val="clear" w:color="auto" w:fill="FFFFFF"/>
          <w:rtl/>
          <w:lang w:val="pt-PT"/>
        </w:rPr>
        <w:t>و</w:t>
      </w:r>
      <w:r w:rsidR="00FF2B33">
        <w:rPr>
          <w:rStyle w:val="apple-converted-space"/>
          <w:rFonts w:hint="cs"/>
          <w:color w:val="000000"/>
          <w:sz w:val="30"/>
          <w:shd w:val="clear" w:color="auto" w:fill="FFFFFF"/>
          <w:rtl/>
          <w:lang w:val="pt-PT"/>
        </w:rPr>
        <w:t xml:space="preserve">أجري </w:t>
      </w:r>
      <w:r w:rsidR="005A44CD">
        <w:rPr>
          <w:rStyle w:val="apple-converted-space"/>
          <w:rFonts w:hint="cs"/>
          <w:color w:val="000000"/>
          <w:sz w:val="30"/>
          <w:shd w:val="clear" w:color="auto" w:fill="FFFFFF"/>
          <w:rtl/>
          <w:lang w:val="pt-PT"/>
        </w:rPr>
        <w:t>آخر تحديث لقانون العمل في عام 2002 بإلغاء الاعتراض الصريح للزوج على عقد عمل المرأة المتزوجة.</w:t>
      </w:r>
    </w:p>
    <w:p w:rsidR="005A44CD" w:rsidRDefault="002B5EC8" w:rsidP="002B5EC8">
      <w:pPr>
        <w:pStyle w:val="SingleTxt"/>
        <w:rPr>
          <w:rStyle w:val="apple-converted-space"/>
          <w:rFonts w:hint="cs"/>
          <w:color w:val="000000"/>
          <w:sz w:val="30"/>
          <w:shd w:val="clear" w:color="auto" w:fill="FFFFFF"/>
          <w:rtl/>
          <w:lang w:val="pt-PT"/>
        </w:rPr>
      </w:pPr>
      <w:r>
        <w:rPr>
          <w:rStyle w:val="apple-converted-space"/>
          <w:rFonts w:hint="cs"/>
          <w:color w:val="000000"/>
          <w:sz w:val="30"/>
          <w:shd w:val="clear" w:color="auto" w:fill="FFFFFF"/>
          <w:rtl/>
          <w:lang w:val="pt-PT"/>
        </w:rPr>
        <w:tab/>
      </w:r>
      <w:r w:rsidR="005A44CD">
        <w:rPr>
          <w:rStyle w:val="apple-converted-space"/>
          <w:rFonts w:hint="cs"/>
          <w:color w:val="000000"/>
          <w:sz w:val="30"/>
          <w:shd w:val="clear" w:color="auto" w:fill="FFFFFF"/>
          <w:rtl/>
          <w:lang w:val="pt-PT"/>
        </w:rPr>
        <w:t>أما في ما يتعلق بالعادات، لا بد من الإقرار بأن المجتمع الكونغولي يتسم بتعددية ثقافية كبيرة، تتجسد في تعايش العديد من المجموعات الإثنية في مختلف أنحاء البلد. وهذه المجموعات الإثنية لديها إلى حد كبير القيم الث</w:t>
      </w:r>
      <w:r w:rsidR="00FF2B33">
        <w:rPr>
          <w:rStyle w:val="apple-converted-space"/>
          <w:rFonts w:hint="cs"/>
          <w:color w:val="000000"/>
          <w:sz w:val="30"/>
          <w:shd w:val="clear" w:color="auto" w:fill="FFFFFF"/>
          <w:rtl/>
          <w:lang w:val="pt-PT"/>
        </w:rPr>
        <w:t>قافية نفسها المبنية على العادات والتقاليد.</w:t>
      </w:r>
    </w:p>
    <w:p w:rsidR="005A44CD" w:rsidRDefault="00A0092E" w:rsidP="00D4621C">
      <w:pPr>
        <w:pStyle w:val="SingleTxt"/>
        <w:rPr>
          <w:rFonts w:hint="cs"/>
          <w:rtl/>
        </w:rPr>
      </w:pPr>
      <w:r>
        <w:rPr>
          <w:rStyle w:val="apple-converted-space"/>
          <w:rFonts w:hint="cs"/>
          <w:color w:val="000000"/>
          <w:sz w:val="30"/>
          <w:shd w:val="clear" w:color="auto" w:fill="FFFFFF"/>
          <w:rtl/>
          <w:lang w:val="pt-PT"/>
        </w:rPr>
        <w:tab/>
      </w:r>
      <w:r w:rsidR="005A44CD">
        <w:rPr>
          <w:rStyle w:val="apple-converted-space"/>
          <w:rFonts w:hint="cs"/>
          <w:color w:val="000000"/>
          <w:sz w:val="30"/>
          <w:shd w:val="clear" w:color="auto" w:fill="FFFFFF"/>
          <w:rtl/>
          <w:lang w:val="pt-PT"/>
        </w:rPr>
        <w:t>ولكن أغلبية هذه المجموعات الإثنية</w:t>
      </w:r>
      <w:r w:rsidR="00FF2B33">
        <w:rPr>
          <w:rStyle w:val="apple-converted-space"/>
          <w:rFonts w:hint="cs"/>
          <w:color w:val="000000"/>
          <w:sz w:val="30"/>
          <w:shd w:val="clear" w:color="auto" w:fill="FFFFFF"/>
          <w:rtl/>
          <w:lang w:val="pt-PT"/>
        </w:rPr>
        <w:t>،</w:t>
      </w:r>
      <w:r w:rsidR="005A44CD">
        <w:rPr>
          <w:rStyle w:val="apple-converted-space"/>
          <w:rFonts w:hint="cs"/>
          <w:color w:val="000000"/>
          <w:sz w:val="30"/>
          <w:shd w:val="clear" w:color="auto" w:fill="FFFFFF"/>
          <w:rtl/>
          <w:lang w:val="pt-PT"/>
        </w:rPr>
        <w:t xml:space="preserve"> </w:t>
      </w:r>
      <w:r w:rsidR="00FF2B33">
        <w:rPr>
          <w:rStyle w:val="apple-converted-space"/>
          <w:rFonts w:hint="cs"/>
          <w:color w:val="000000"/>
          <w:sz w:val="30"/>
          <w:shd w:val="clear" w:color="auto" w:fill="FFFFFF"/>
          <w:rtl/>
          <w:lang w:val="pt-PT"/>
        </w:rPr>
        <w:t xml:space="preserve">على الرغم من تنوع معتقداتها وممارساتها، لديها </w:t>
      </w:r>
      <w:r w:rsidR="005A44CD">
        <w:rPr>
          <w:rStyle w:val="apple-converted-space"/>
          <w:rFonts w:hint="cs"/>
          <w:color w:val="000000"/>
          <w:sz w:val="30"/>
          <w:shd w:val="clear" w:color="auto" w:fill="FFFFFF"/>
          <w:rtl/>
          <w:lang w:val="pt-PT"/>
        </w:rPr>
        <w:t xml:space="preserve">نفس مفهوم التباين في </w:t>
      </w:r>
      <w:r w:rsidR="00D4621C">
        <w:rPr>
          <w:rStyle w:val="apple-converted-space"/>
          <w:rFonts w:hint="cs"/>
          <w:color w:val="000000"/>
          <w:sz w:val="30"/>
          <w:shd w:val="clear" w:color="auto" w:fill="FFFFFF"/>
          <w:rtl/>
          <w:lang w:val="pt-PT"/>
        </w:rPr>
        <w:t>أ</w:t>
      </w:r>
      <w:r w:rsidR="005A44CD">
        <w:rPr>
          <w:rStyle w:val="apple-converted-space"/>
          <w:rFonts w:hint="cs"/>
          <w:color w:val="000000"/>
          <w:sz w:val="30"/>
          <w:shd w:val="clear" w:color="auto" w:fill="FFFFFF"/>
          <w:rtl/>
          <w:lang w:val="pt-PT"/>
        </w:rPr>
        <w:t>دو</w:t>
      </w:r>
      <w:r w:rsidR="00D4621C">
        <w:rPr>
          <w:rStyle w:val="apple-converted-space"/>
          <w:rFonts w:hint="cs"/>
          <w:color w:val="000000"/>
          <w:sz w:val="30"/>
          <w:shd w:val="clear" w:color="auto" w:fill="FFFFFF"/>
          <w:rtl/>
          <w:lang w:val="pt-PT"/>
        </w:rPr>
        <w:t>ا</w:t>
      </w:r>
      <w:r w:rsidR="005A44CD">
        <w:rPr>
          <w:rStyle w:val="apple-converted-space"/>
          <w:rFonts w:hint="cs"/>
          <w:color w:val="000000"/>
          <w:sz w:val="30"/>
          <w:shd w:val="clear" w:color="auto" w:fill="FFFFFF"/>
          <w:rtl/>
          <w:lang w:val="pt-PT"/>
        </w:rPr>
        <w:t>ر الرجل والمرأة، ومفهوم العلاقات الأسرية بين الرجل وال</w:t>
      </w:r>
      <w:r w:rsidR="00747AA7">
        <w:rPr>
          <w:rStyle w:val="apple-converted-space"/>
          <w:rFonts w:hint="cs"/>
          <w:color w:val="000000"/>
          <w:sz w:val="30"/>
          <w:shd w:val="clear" w:color="auto" w:fill="FFFFFF"/>
          <w:rtl/>
          <w:lang w:val="pt-PT"/>
        </w:rPr>
        <w:t xml:space="preserve">مرأة </w:t>
      </w:r>
      <w:r w:rsidR="005A44CD">
        <w:rPr>
          <w:rStyle w:val="apple-converted-space"/>
          <w:rFonts w:hint="cs"/>
          <w:color w:val="000000"/>
          <w:sz w:val="30"/>
          <w:shd w:val="clear" w:color="auto" w:fill="FFFFFF"/>
          <w:rtl/>
          <w:lang w:val="pt-PT"/>
        </w:rPr>
        <w:t xml:space="preserve">التي تقوم على عدم مساواة أساسية بين الرجل، الأب والزوج ورب الأسرة، والمرأة، الأم والزوجة </w:t>
      </w:r>
      <w:r w:rsidR="005A44CD" w:rsidRPr="00E53A3F">
        <w:rPr>
          <w:rFonts w:hint="cs"/>
          <w:rtl/>
        </w:rPr>
        <w:t>والمعنية بإدارة الأمور الداخلية للبيت</w:t>
      </w:r>
      <w:r w:rsidR="005A44CD">
        <w:rPr>
          <w:rFonts w:hint="cs"/>
          <w:rtl/>
        </w:rPr>
        <w:t>.</w:t>
      </w:r>
    </w:p>
    <w:p w:rsidR="005A44CD" w:rsidRDefault="00A0092E" w:rsidP="002B5EC8">
      <w:pPr>
        <w:pStyle w:val="SingleTxt"/>
        <w:rPr>
          <w:rFonts w:hint="cs"/>
          <w:rtl/>
          <w:lang w:bidi="ar"/>
        </w:rPr>
      </w:pPr>
      <w:r>
        <w:rPr>
          <w:rFonts w:hint="cs"/>
          <w:rtl/>
        </w:rPr>
        <w:tab/>
      </w:r>
      <w:r w:rsidR="005A44CD">
        <w:rPr>
          <w:rFonts w:hint="cs"/>
          <w:rtl/>
        </w:rPr>
        <w:t xml:space="preserve">وبحكم </w:t>
      </w:r>
      <w:r w:rsidR="005A44CD">
        <w:rPr>
          <w:rFonts w:hint="cs"/>
          <w:rtl/>
          <w:lang w:bidi="ar"/>
        </w:rPr>
        <w:t xml:space="preserve">التقاليد، </w:t>
      </w:r>
      <w:r w:rsidR="000B0383">
        <w:rPr>
          <w:rFonts w:hint="cs"/>
          <w:rtl/>
          <w:lang w:bidi="ar"/>
        </w:rPr>
        <w:t xml:space="preserve">الرجل هو الذي يتقلد </w:t>
      </w:r>
      <w:r w:rsidR="005A44CD">
        <w:rPr>
          <w:rFonts w:hint="cs"/>
          <w:rtl/>
          <w:lang w:bidi="ar"/>
        </w:rPr>
        <w:t>السلطة في العلاقات الزوجية</w:t>
      </w:r>
      <w:r w:rsidR="000B0383">
        <w:rPr>
          <w:rFonts w:hint="cs"/>
          <w:rtl/>
          <w:lang w:bidi="ar"/>
        </w:rPr>
        <w:t>،</w:t>
      </w:r>
      <w:r w:rsidR="005A44CD">
        <w:rPr>
          <w:rFonts w:hint="cs"/>
          <w:rtl/>
          <w:lang w:bidi="ar"/>
        </w:rPr>
        <w:t xml:space="preserve"> فهو الذي يضع قواعد السلوك وي</w:t>
      </w:r>
      <w:r w:rsidR="000B0383">
        <w:rPr>
          <w:rFonts w:hint="cs"/>
          <w:rtl/>
          <w:lang w:bidi="ar"/>
        </w:rPr>
        <w:t>تحكم ب</w:t>
      </w:r>
      <w:r w:rsidR="005A44CD">
        <w:rPr>
          <w:rFonts w:hint="cs"/>
          <w:rtl/>
          <w:lang w:bidi="ar"/>
        </w:rPr>
        <w:t>أملاك الأسرة و</w:t>
      </w:r>
      <w:r w:rsidR="000B0383">
        <w:rPr>
          <w:rFonts w:hint="cs"/>
          <w:rtl/>
          <w:lang w:bidi="ar"/>
        </w:rPr>
        <w:t>ب</w:t>
      </w:r>
      <w:r w:rsidR="005A44CD">
        <w:rPr>
          <w:rFonts w:hint="cs"/>
          <w:rtl/>
          <w:lang w:bidi="ar"/>
        </w:rPr>
        <w:t xml:space="preserve">إدارتها. أما المرأة </w:t>
      </w:r>
      <w:r w:rsidR="000B0383">
        <w:rPr>
          <w:rFonts w:hint="cs"/>
          <w:rtl/>
          <w:lang w:bidi="ar"/>
        </w:rPr>
        <w:t xml:space="preserve">فيقتصر دورها على الجانب الاجتماعي للحياة </w:t>
      </w:r>
      <w:r w:rsidR="005A44CD">
        <w:rPr>
          <w:rFonts w:hint="cs"/>
          <w:rtl/>
          <w:lang w:bidi="ar"/>
        </w:rPr>
        <w:t>الأسرية</w:t>
      </w:r>
      <w:r w:rsidR="00B8401B">
        <w:rPr>
          <w:rFonts w:hint="cs"/>
          <w:rtl/>
          <w:lang w:bidi="ar"/>
        </w:rPr>
        <w:t>،</w:t>
      </w:r>
      <w:r w:rsidR="005A44CD">
        <w:rPr>
          <w:rFonts w:hint="cs"/>
          <w:rtl/>
          <w:lang w:bidi="ar"/>
        </w:rPr>
        <w:t xml:space="preserve"> فهي تقوم بالأعمال المنزلية وتهتم بالأطفال وأفراد الأسرة الآخرين.</w:t>
      </w:r>
    </w:p>
    <w:p w:rsidR="005A44CD" w:rsidRDefault="00A0092E" w:rsidP="002B5EC8">
      <w:pPr>
        <w:pStyle w:val="SingleTxt"/>
        <w:rPr>
          <w:rFonts w:hint="cs"/>
          <w:rtl/>
          <w:lang w:bidi="ar"/>
        </w:rPr>
      </w:pPr>
      <w:r>
        <w:rPr>
          <w:rFonts w:hint="cs"/>
          <w:rtl/>
          <w:lang w:bidi="ar"/>
        </w:rPr>
        <w:tab/>
      </w:r>
      <w:r w:rsidR="005A44CD">
        <w:rPr>
          <w:rFonts w:hint="cs"/>
          <w:rtl/>
          <w:lang w:bidi="ar"/>
        </w:rPr>
        <w:t>و</w:t>
      </w:r>
      <w:r w:rsidR="00B8401B">
        <w:rPr>
          <w:rFonts w:hint="cs"/>
          <w:rtl/>
          <w:lang w:bidi="ar"/>
        </w:rPr>
        <w:t xml:space="preserve">يظهر </w:t>
      </w:r>
      <w:r w:rsidR="005A44CD">
        <w:rPr>
          <w:rFonts w:hint="cs"/>
          <w:rtl/>
          <w:lang w:bidi="ar"/>
        </w:rPr>
        <w:t xml:space="preserve">الدور السلطوي للرجل وخضوع </w:t>
      </w:r>
      <w:r w:rsidR="00B8401B">
        <w:rPr>
          <w:rFonts w:hint="cs"/>
          <w:rtl/>
          <w:lang w:bidi="ar"/>
        </w:rPr>
        <w:t>ا</w:t>
      </w:r>
      <w:r w:rsidR="005A44CD">
        <w:rPr>
          <w:rFonts w:hint="cs"/>
          <w:rtl/>
          <w:lang w:bidi="ar"/>
        </w:rPr>
        <w:t xml:space="preserve">لمرأة </w:t>
      </w:r>
      <w:r w:rsidR="00B8401B">
        <w:rPr>
          <w:rFonts w:hint="cs"/>
          <w:rtl/>
          <w:lang w:bidi="ar"/>
        </w:rPr>
        <w:t xml:space="preserve">في مختلف </w:t>
      </w:r>
      <w:r w:rsidR="005A44CD">
        <w:rPr>
          <w:rFonts w:hint="cs"/>
          <w:rtl/>
          <w:lang w:bidi="ar"/>
        </w:rPr>
        <w:t>المؤسسات الاجتماعية.</w:t>
      </w:r>
    </w:p>
    <w:p w:rsidR="005A44CD" w:rsidRDefault="00A0092E" w:rsidP="00D4621C">
      <w:pPr>
        <w:pStyle w:val="SingleTxt"/>
        <w:rPr>
          <w:rFonts w:hint="cs"/>
          <w:rtl/>
          <w:lang w:bidi="ar"/>
        </w:rPr>
      </w:pPr>
      <w:r>
        <w:rPr>
          <w:rFonts w:hint="cs"/>
          <w:rtl/>
          <w:lang w:bidi="ar"/>
        </w:rPr>
        <w:tab/>
      </w:r>
      <w:r w:rsidR="005A44CD">
        <w:rPr>
          <w:rFonts w:hint="cs"/>
          <w:rtl/>
          <w:lang w:bidi="ar"/>
        </w:rPr>
        <w:t xml:space="preserve">ففي إطار الزواج، على سبيل المثال، يتمتع الرجل بالدور الفاعل وهو الذي </w:t>
      </w:r>
      <w:r w:rsidR="00B8401B">
        <w:rPr>
          <w:rFonts w:hint="cs"/>
          <w:rtl/>
          <w:lang w:bidi="ar"/>
        </w:rPr>
        <w:t>يتحكم ب</w:t>
      </w:r>
      <w:r w:rsidR="005A44CD">
        <w:rPr>
          <w:rFonts w:hint="cs"/>
          <w:rtl/>
          <w:lang w:bidi="ar"/>
        </w:rPr>
        <w:t>القرار</w:t>
      </w:r>
      <w:r w:rsidR="00B8401B">
        <w:rPr>
          <w:rFonts w:hint="cs"/>
          <w:rtl/>
          <w:lang w:bidi="ar"/>
        </w:rPr>
        <w:t>ات المتعلقة بالحمل.</w:t>
      </w:r>
      <w:r w:rsidR="005A44CD">
        <w:rPr>
          <w:rFonts w:hint="cs"/>
          <w:rtl/>
          <w:lang w:bidi="ar"/>
        </w:rPr>
        <w:t xml:space="preserve"> وفي الأطر الت</w:t>
      </w:r>
      <w:r w:rsidR="00D4621C">
        <w:rPr>
          <w:rFonts w:hint="cs"/>
          <w:rtl/>
          <w:lang w:bidi="ar"/>
        </w:rPr>
        <w:t xml:space="preserve">ربوية </w:t>
      </w:r>
      <w:r w:rsidR="005A44CD">
        <w:rPr>
          <w:rFonts w:hint="cs"/>
          <w:rtl/>
          <w:lang w:bidi="ar"/>
        </w:rPr>
        <w:t xml:space="preserve">الأسرية والمجتمعية، يحظى الرجال والبنون بمعاملة خاصة يتمتعون من خلالها بتسامح أكبر ويضطلعون بمسؤوليات أهم </w:t>
      </w:r>
      <w:r w:rsidR="00B8401B">
        <w:rPr>
          <w:rFonts w:hint="cs"/>
          <w:rtl/>
          <w:lang w:bidi="ar"/>
        </w:rPr>
        <w:t xml:space="preserve">على </w:t>
      </w:r>
      <w:r w:rsidR="005A44CD">
        <w:rPr>
          <w:rFonts w:hint="cs"/>
          <w:rtl/>
          <w:lang w:bidi="ar"/>
        </w:rPr>
        <w:t>عكس النساء اللائي ت</w:t>
      </w:r>
      <w:r w:rsidR="00D4621C">
        <w:rPr>
          <w:rFonts w:hint="cs"/>
          <w:rtl/>
          <w:lang w:bidi="ar"/>
        </w:rPr>
        <w:t>ُ</w:t>
      </w:r>
      <w:r w:rsidR="005A44CD">
        <w:rPr>
          <w:rFonts w:hint="cs"/>
          <w:rtl/>
          <w:lang w:bidi="ar"/>
        </w:rPr>
        <w:t>حد حركتهن وي</w:t>
      </w:r>
      <w:r w:rsidR="00D4621C">
        <w:rPr>
          <w:rFonts w:hint="cs"/>
          <w:rtl/>
          <w:lang w:bidi="ar"/>
        </w:rPr>
        <w:t>ُ</w:t>
      </w:r>
      <w:r w:rsidR="005A44CD">
        <w:rPr>
          <w:rFonts w:hint="cs"/>
          <w:rtl/>
          <w:lang w:bidi="ar"/>
        </w:rPr>
        <w:t>سيطر على ما يمكن أن يتخذنه من مبادرات.</w:t>
      </w:r>
    </w:p>
    <w:p w:rsidR="001106BA" w:rsidRDefault="00A0092E" w:rsidP="00A0092E">
      <w:pPr>
        <w:pStyle w:val="SingleTxt"/>
        <w:rPr>
          <w:rFonts w:hint="cs"/>
          <w:rtl/>
          <w:lang w:bidi="ar"/>
        </w:rPr>
      </w:pPr>
      <w:r>
        <w:rPr>
          <w:rFonts w:hint="cs"/>
          <w:rtl/>
          <w:lang w:bidi="ar"/>
        </w:rPr>
        <w:tab/>
      </w:r>
      <w:r w:rsidR="005A44CD">
        <w:rPr>
          <w:rFonts w:hint="cs"/>
          <w:rtl/>
          <w:lang w:bidi="ar"/>
        </w:rPr>
        <w:t xml:space="preserve">وعلى مستوى النشاط الاجتماعي، فإن تقسيم العمل على أساس نوع الجنس يحدد توزيع المهام على البنين والبنات، والرجال والنساء. وبما أن هذا الفرق موجود في إطار أنشطة الإنتاج والتكاثر وعلى صعيد الحياة الاجتماعية، فإنه يتيح تكليف الرجال بأعمال إنتاجية مدفوعة الأجر في القطاع النظامي في حين تناط </w:t>
      </w:r>
      <w:r w:rsidR="001106BA">
        <w:rPr>
          <w:rFonts w:hint="cs"/>
          <w:rtl/>
          <w:lang w:bidi="ar"/>
        </w:rPr>
        <w:t>ب</w:t>
      </w:r>
      <w:r w:rsidR="005A44CD">
        <w:rPr>
          <w:rFonts w:hint="cs"/>
          <w:rtl/>
          <w:lang w:bidi="ar"/>
        </w:rPr>
        <w:t xml:space="preserve">النساء أنشطة الرعاية والعناية التي </w:t>
      </w:r>
      <w:r w:rsidR="001106BA">
        <w:rPr>
          <w:rFonts w:hint="cs"/>
          <w:rtl/>
          <w:lang w:bidi="ar"/>
        </w:rPr>
        <w:t>لا</w:t>
      </w:r>
      <w:r>
        <w:rPr>
          <w:rFonts w:hint="eastAsia"/>
          <w:rtl/>
          <w:lang w:bidi="ar"/>
        </w:rPr>
        <w:t> </w:t>
      </w:r>
      <w:r w:rsidR="001106BA">
        <w:rPr>
          <w:rFonts w:hint="cs"/>
          <w:rtl/>
          <w:lang w:bidi="ar"/>
        </w:rPr>
        <w:t>يدفع عنها أجر.</w:t>
      </w:r>
      <w:r w:rsidR="005A44CD">
        <w:rPr>
          <w:rFonts w:hint="cs"/>
          <w:rtl/>
          <w:lang w:bidi="ar"/>
        </w:rPr>
        <w:t xml:space="preserve"> </w:t>
      </w:r>
    </w:p>
    <w:p w:rsidR="005A44CD" w:rsidRDefault="00A0092E" w:rsidP="002B5EC8">
      <w:pPr>
        <w:pStyle w:val="SingleTxt"/>
        <w:rPr>
          <w:rFonts w:ascii="Bitstream Cyberbit" w:hAnsi="Bitstream Cyberbit" w:hint="cs"/>
          <w:shd w:val="clear" w:color="auto" w:fill="FFFFFF"/>
          <w:rtl/>
        </w:rPr>
      </w:pPr>
      <w:r>
        <w:rPr>
          <w:rFonts w:hint="cs"/>
          <w:rtl/>
          <w:lang w:bidi="ar"/>
        </w:rPr>
        <w:tab/>
      </w:r>
      <w:r w:rsidR="001106BA">
        <w:rPr>
          <w:rFonts w:hint="cs"/>
          <w:rtl/>
          <w:lang w:bidi="ar"/>
        </w:rPr>
        <w:t xml:space="preserve">وعلاوة على ذلك، فإن </w:t>
      </w:r>
      <w:r w:rsidR="005A44CD">
        <w:rPr>
          <w:rStyle w:val="apple-converted-space"/>
          <w:rFonts w:hint="cs"/>
          <w:color w:val="000000"/>
          <w:sz w:val="30"/>
          <w:shd w:val="clear" w:color="auto" w:fill="FFFFFF"/>
          <w:rtl/>
          <w:lang w:val="pt-PT"/>
        </w:rPr>
        <w:t>الحروب قد زادت من تعرض المرأة للأمراض التي تنتقل بالاتصال الجنسي، و</w:t>
      </w:r>
      <w:r w:rsidR="00891219">
        <w:rPr>
          <w:rStyle w:val="apple-converted-space"/>
          <w:rFonts w:hint="cs"/>
          <w:color w:val="000000"/>
          <w:sz w:val="30"/>
          <w:shd w:val="clear" w:color="auto" w:fill="FFFFFF"/>
          <w:rtl/>
          <w:lang w:val="pt-PT"/>
        </w:rPr>
        <w:t>للإيدز. ف</w:t>
      </w:r>
      <w:r w:rsidR="005A44CD">
        <w:rPr>
          <w:rFonts w:ascii="Bitstream Cyberbit" w:hAnsi="Bitstream Cyberbit" w:hint="cs"/>
          <w:shd w:val="clear" w:color="auto" w:fill="FFFFFF"/>
          <w:rtl/>
        </w:rPr>
        <w:t xml:space="preserve">في ما يتعلق بالإصابة </w:t>
      </w:r>
      <w:r w:rsidR="00891219">
        <w:rPr>
          <w:rFonts w:ascii="Bitstream Cyberbit" w:hAnsi="Bitstream Cyberbit" w:hint="cs"/>
          <w:shd w:val="clear" w:color="auto" w:fill="FFFFFF"/>
          <w:rtl/>
        </w:rPr>
        <w:t>بالإيدز،</w:t>
      </w:r>
      <w:r w:rsidR="005A44CD">
        <w:rPr>
          <w:rFonts w:ascii="Bitstream Cyberbit" w:hAnsi="Bitstream Cyberbit" w:hint="cs"/>
          <w:shd w:val="clear" w:color="auto" w:fill="FFFFFF"/>
          <w:rtl/>
        </w:rPr>
        <w:t xml:space="preserve"> </w:t>
      </w:r>
      <w:r w:rsidR="00891219">
        <w:rPr>
          <w:rFonts w:ascii="Bitstream Cyberbit" w:hAnsi="Bitstream Cyberbit" w:hint="cs"/>
          <w:shd w:val="clear" w:color="auto" w:fill="FFFFFF"/>
          <w:rtl/>
        </w:rPr>
        <w:t xml:space="preserve">تتعرض </w:t>
      </w:r>
      <w:r w:rsidR="005A44CD">
        <w:rPr>
          <w:rFonts w:ascii="Bitstream Cyberbit" w:hAnsi="Bitstream Cyberbit" w:hint="cs"/>
          <w:shd w:val="clear" w:color="auto" w:fill="FFFFFF"/>
          <w:rtl/>
        </w:rPr>
        <w:t xml:space="preserve">النساء للإصابة </w:t>
      </w:r>
      <w:r w:rsidR="00891219">
        <w:rPr>
          <w:rFonts w:ascii="Bitstream Cyberbit" w:hAnsi="Bitstream Cyberbit" w:hint="cs"/>
          <w:shd w:val="clear" w:color="auto" w:fill="FFFFFF"/>
          <w:rtl/>
        </w:rPr>
        <w:t xml:space="preserve">أكثر </w:t>
      </w:r>
      <w:r w:rsidR="005A44CD">
        <w:rPr>
          <w:rFonts w:ascii="Bitstream Cyberbit" w:hAnsi="Bitstream Cyberbit" w:hint="cs"/>
          <w:shd w:val="clear" w:color="auto" w:fill="FFFFFF"/>
          <w:rtl/>
        </w:rPr>
        <w:t>من الرجال بسبب أعمال الاغتصاب التي يرتكبها المعتدون، وممارسة الجنس مع شركاء متعددين، والتقاليد الرجعية التي تشجع على الاتصالات الجنسية، وندرة استعمال</w:t>
      </w:r>
      <w:r w:rsidR="00891219">
        <w:rPr>
          <w:rFonts w:ascii="Bitstream Cyberbit" w:hAnsi="Bitstream Cyberbit" w:hint="cs"/>
          <w:shd w:val="clear" w:color="auto" w:fill="FFFFFF"/>
          <w:rtl/>
        </w:rPr>
        <w:t xml:space="preserve"> </w:t>
      </w:r>
      <w:r w:rsidR="005A44CD">
        <w:rPr>
          <w:rFonts w:ascii="Bitstream Cyberbit" w:hAnsi="Bitstream Cyberbit" w:hint="cs"/>
          <w:shd w:val="clear" w:color="auto" w:fill="FFFFFF"/>
          <w:rtl/>
        </w:rPr>
        <w:t>الرفالات.</w:t>
      </w:r>
    </w:p>
    <w:p w:rsidR="005A44CD" w:rsidRDefault="00A0092E" w:rsidP="002B5EC8">
      <w:pPr>
        <w:pStyle w:val="SingleTxt"/>
        <w:rPr>
          <w:rFonts w:ascii="Bitstream Cyberbit" w:hAnsi="Bitstream Cyberbit" w:hint="cs"/>
          <w:shd w:val="clear" w:color="auto" w:fill="FFFFFF"/>
          <w:rtl/>
        </w:rPr>
      </w:pPr>
      <w:r>
        <w:rPr>
          <w:rFonts w:ascii="Bitstream Cyberbit" w:hAnsi="Bitstream Cyberbit" w:hint="cs"/>
          <w:shd w:val="clear" w:color="auto" w:fill="FFFFFF"/>
          <w:rtl/>
        </w:rPr>
        <w:tab/>
      </w:r>
      <w:r w:rsidR="005A44CD">
        <w:rPr>
          <w:rFonts w:ascii="Bitstream Cyberbit" w:hAnsi="Bitstream Cyberbit" w:hint="cs"/>
          <w:shd w:val="clear" w:color="auto" w:fill="FFFFFF"/>
          <w:rtl/>
        </w:rPr>
        <w:t>أما بالنسبة للعنف المرت</w:t>
      </w:r>
      <w:r w:rsidR="00891219">
        <w:rPr>
          <w:rFonts w:ascii="Bitstream Cyberbit" w:hAnsi="Bitstream Cyberbit" w:hint="cs"/>
          <w:shd w:val="clear" w:color="auto" w:fill="FFFFFF"/>
          <w:rtl/>
        </w:rPr>
        <w:t>بط ب</w:t>
      </w:r>
      <w:r w:rsidR="005A44CD">
        <w:rPr>
          <w:rFonts w:ascii="Bitstream Cyberbit" w:hAnsi="Bitstream Cyberbit" w:hint="cs"/>
          <w:shd w:val="clear" w:color="auto" w:fill="FFFFFF"/>
          <w:rtl/>
        </w:rPr>
        <w:t>النزاعات المسلحة، تعتبر النساء والأطفال من أك</w:t>
      </w:r>
      <w:r w:rsidR="00891219">
        <w:rPr>
          <w:rFonts w:ascii="Bitstream Cyberbit" w:hAnsi="Bitstream Cyberbit" w:hint="cs"/>
          <w:shd w:val="clear" w:color="auto" w:fill="FFFFFF"/>
          <w:rtl/>
        </w:rPr>
        <w:t xml:space="preserve">ثر فئات السكان المدنيين تأثرا بتبعات </w:t>
      </w:r>
      <w:r w:rsidR="005A44CD">
        <w:rPr>
          <w:rFonts w:ascii="Bitstream Cyberbit" w:hAnsi="Bitstream Cyberbit" w:hint="cs"/>
          <w:shd w:val="clear" w:color="auto" w:fill="FFFFFF"/>
          <w:rtl/>
        </w:rPr>
        <w:t>الحروب</w:t>
      </w:r>
      <w:r w:rsidR="00891219">
        <w:rPr>
          <w:rFonts w:ascii="Bitstream Cyberbit" w:hAnsi="Bitstream Cyberbit" w:hint="cs"/>
          <w:shd w:val="clear" w:color="auto" w:fill="FFFFFF"/>
          <w:rtl/>
        </w:rPr>
        <w:t>، ويشكلون</w:t>
      </w:r>
      <w:r w:rsidR="005A44CD">
        <w:rPr>
          <w:rFonts w:ascii="Bitstream Cyberbit" w:hAnsi="Bitstream Cyberbit" w:hint="cs"/>
          <w:shd w:val="clear" w:color="auto" w:fill="FFFFFF"/>
          <w:rtl/>
        </w:rPr>
        <w:t xml:space="preserve"> 75 في المائة من اللاجئين أو النازحين نتيجة النزاعات المسلحة.</w:t>
      </w:r>
    </w:p>
    <w:p w:rsidR="005A44CD" w:rsidRDefault="00A0092E" w:rsidP="00D4621C">
      <w:pPr>
        <w:pStyle w:val="SingleTxt"/>
        <w:rPr>
          <w:rFonts w:ascii="Bitstream Cyberbit" w:hAnsi="Bitstream Cyberbit" w:hint="cs"/>
          <w:shd w:val="clear" w:color="auto" w:fill="FFFFFF"/>
          <w:rtl/>
        </w:rPr>
      </w:pPr>
      <w:r>
        <w:rPr>
          <w:rFonts w:ascii="Bitstream Cyberbit" w:hAnsi="Bitstream Cyberbit" w:hint="cs"/>
          <w:shd w:val="clear" w:color="auto" w:fill="FFFFFF"/>
          <w:rtl/>
        </w:rPr>
        <w:tab/>
      </w:r>
      <w:r w:rsidR="005A44CD">
        <w:rPr>
          <w:rFonts w:ascii="Bitstream Cyberbit" w:hAnsi="Bitstream Cyberbit" w:hint="cs"/>
          <w:shd w:val="clear" w:color="auto" w:fill="FFFFFF"/>
          <w:rtl/>
        </w:rPr>
        <w:t xml:space="preserve">وقد ألحقت هذه النزاعات أضرارا </w:t>
      </w:r>
      <w:r w:rsidR="008851DC">
        <w:rPr>
          <w:rFonts w:ascii="Bitstream Cyberbit" w:hAnsi="Bitstream Cyberbit" w:hint="cs"/>
          <w:shd w:val="clear" w:color="auto" w:fill="FFFFFF"/>
          <w:rtl/>
        </w:rPr>
        <w:t xml:space="preserve">بالغة </w:t>
      </w:r>
      <w:r w:rsidR="005A44CD">
        <w:rPr>
          <w:rFonts w:ascii="Bitstream Cyberbit" w:hAnsi="Bitstream Cyberbit" w:hint="cs"/>
          <w:shd w:val="clear" w:color="auto" w:fill="FFFFFF"/>
          <w:rtl/>
        </w:rPr>
        <w:t xml:space="preserve">لا حصر لها وأحيانا غير قابلة </w:t>
      </w:r>
      <w:r w:rsidR="008851DC">
        <w:rPr>
          <w:rFonts w:ascii="Bitstream Cyberbit" w:hAnsi="Bitstream Cyberbit" w:hint="cs"/>
          <w:shd w:val="clear" w:color="auto" w:fill="FFFFFF"/>
          <w:rtl/>
        </w:rPr>
        <w:t>للإصلاح بالنظام الإيكولوجي</w:t>
      </w:r>
      <w:r w:rsidR="005A44CD">
        <w:rPr>
          <w:rFonts w:ascii="Bitstream Cyberbit" w:hAnsi="Bitstream Cyberbit" w:hint="cs"/>
          <w:shd w:val="clear" w:color="auto" w:fill="FFFFFF"/>
          <w:rtl/>
        </w:rPr>
        <w:t>. كما أدت إلى وجود الجنود الأطفال (بنات وبنين)، وارتفاع عدد النساء والأطفال بين المشردين داخليا والمشردين جراء الحرب، وازدياد عدد الأرامل</w:t>
      </w:r>
      <w:r w:rsidR="00D4621C">
        <w:rPr>
          <w:rFonts w:ascii="Bitstream Cyberbit" w:hAnsi="Bitstream Cyberbit" w:hint="cs"/>
          <w:shd w:val="clear" w:color="auto" w:fill="FFFFFF"/>
          <w:rtl/>
        </w:rPr>
        <w:t xml:space="preserve"> </w:t>
      </w:r>
      <w:r w:rsidR="005A44CD">
        <w:rPr>
          <w:rFonts w:ascii="Bitstream Cyberbit" w:hAnsi="Bitstream Cyberbit" w:hint="cs"/>
          <w:shd w:val="clear" w:color="auto" w:fill="FFFFFF"/>
          <w:rtl/>
        </w:rPr>
        <w:t>والأيتام والأطفال غير المصحوبين بأهاليهم.</w:t>
      </w:r>
    </w:p>
    <w:p w:rsidR="005A44CD" w:rsidRDefault="00A0092E" w:rsidP="00AD3B16">
      <w:pPr>
        <w:pStyle w:val="SingleTxt"/>
        <w:rPr>
          <w:rFonts w:ascii="Bitstream Cyberbit" w:hAnsi="Bitstream Cyberbit" w:hint="cs"/>
          <w:shd w:val="clear" w:color="auto" w:fill="FFFFFF"/>
          <w:rtl/>
        </w:rPr>
      </w:pPr>
      <w:r>
        <w:rPr>
          <w:rFonts w:ascii="Bitstream Cyberbit" w:hAnsi="Bitstream Cyberbit" w:hint="cs"/>
          <w:shd w:val="clear" w:color="auto" w:fill="FFFFFF"/>
          <w:rtl/>
        </w:rPr>
        <w:tab/>
      </w:r>
      <w:r w:rsidR="005A44CD">
        <w:rPr>
          <w:rFonts w:ascii="Bitstream Cyberbit" w:hAnsi="Bitstream Cyberbit" w:hint="cs"/>
          <w:shd w:val="clear" w:color="auto" w:fill="FFFFFF"/>
          <w:rtl/>
        </w:rPr>
        <w:t xml:space="preserve">ونجم عن هذه النزاعات أيضا </w:t>
      </w:r>
      <w:r w:rsidR="00AD3B16">
        <w:rPr>
          <w:rFonts w:ascii="Bitstream Cyberbit" w:hAnsi="Bitstream Cyberbit" w:hint="cs"/>
          <w:shd w:val="clear" w:color="auto" w:fill="FFFFFF"/>
          <w:rtl/>
        </w:rPr>
        <w:t xml:space="preserve">ارتكاب </w:t>
      </w:r>
      <w:r w:rsidR="005A44CD">
        <w:rPr>
          <w:rFonts w:ascii="Bitstream Cyberbit" w:hAnsi="Bitstream Cyberbit" w:hint="cs"/>
          <w:shd w:val="clear" w:color="auto" w:fill="FFFFFF"/>
          <w:rtl/>
        </w:rPr>
        <w:t>أعمال اغتصاب ضخمة كانت النساء والفتيات أكبر ضحاياها وأسهمت في زيادة معد</w:t>
      </w:r>
      <w:r w:rsidR="00771E91">
        <w:rPr>
          <w:rFonts w:ascii="Bitstream Cyberbit" w:hAnsi="Bitstream Cyberbit" w:hint="cs"/>
          <w:shd w:val="clear" w:color="auto" w:fill="FFFFFF"/>
          <w:rtl/>
        </w:rPr>
        <w:t>لات</w:t>
      </w:r>
      <w:r w:rsidR="005A44CD">
        <w:rPr>
          <w:rFonts w:ascii="Bitstream Cyberbit" w:hAnsi="Bitstream Cyberbit" w:hint="cs"/>
          <w:shd w:val="clear" w:color="auto" w:fill="FFFFFF"/>
          <w:rtl/>
        </w:rPr>
        <w:t xml:space="preserve"> الإصاب</w:t>
      </w:r>
      <w:r w:rsidR="00AD3B16">
        <w:rPr>
          <w:rFonts w:ascii="Bitstream Cyberbit" w:hAnsi="Bitstream Cyberbit" w:hint="cs"/>
          <w:shd w:val="clear" w:color="auto" w:fill="FFFFFF"/>
          <w:rtl/>
        </w:rPr>
        <w:t>ة</w:t>
      </w:r>
      <w:r w:rsidR="005A44CD">
        <w:rPr>
          <w:rFonts w:ascii="Bitstream Cyberbit" w:hAnsi="Bitstream Cyberbit" w:hint="cs"/>
          <w:shd w:val="clear" w:color="auto" w:fill="FFFFFF"/>
          <w:rtl/>
        </w:rPr>
        <w:t xml:space="preserve"> </w:t>
      </w:r>
      <w:r w:rsidR="00771E91">
        <w:rPr>
          <w:rFonts w:ascii="Bitstream Cyberbit" w:hAnsi="Bitstream Cyberbit" w:hint="cs"/>
          <w:shd w:val="clear" w:color="auto" w:fill="FFFFFF"/>
          <w:rtl/>
        </w:rPr>
        <w:t>ب</w:t>
      </w:r>
      <w:r w:rsidR="005A44CD" w:rsidRPr="00E53A3F">
        <w:rPr>
          <w:rFonts w:ascii="Bitstream Cyberbit" w:hAnsi="Bitstream Cyberbit"/>
          <w:shd w:val="clear" w:color="auto" w:fill="FFFFFF"/>
          <w:rtl/>
        </w:rPr>
        <w:t>الإيدز</w:t>
      </w:r>
      <w:r w:rsidR="005A44CD">
        <w:rPr>
          <w:rFonts w:ascii="Bitstream Cyberbit" w:hAnsi="Bitstream Cyberbit" w:hint="cs"/>
          <w:shd w:val="clear" w:color="auto" w:fill="FFFFFF"/>
          <w:rtl/>
        </w:rPr>
        <w:t xml:space="preserve"> المرتفع</w:t>
      </w:r>
      <w:r w:rsidR="00771E91">
        <w:rPr>
          <w:rFonts w:ascii="Bitstream Cyberbit" w:hAnsi="Bitstream Cyberbit" w:hint="cs"/>
          <w:shd w:val="clear" w:color="auto" w:fill="FFFFFF"/>
          <w:rtl/>
        </w:rPr>
        <w:t>ة</w:t>
      </w:r>
      <w:r w:rsidR="005A44CD">
        <w:rPr>
          <w:rFonts w:ascii="Bitstream Cyberbit" w:hAnsi="Bitstream Cyberbit" w:hint="cs"/>
          <w:shd w:val="clear" w:color="auto" w:fill="FFFFFF"/>
          <w:rtl/>
        </w:rPr>
        <w:t xml:space="preserve"> أصلا. وفي هذا الصدد، </w:t>
      </w:r>
      <w:r w:rsidR="00771E91">
        <w:rPr>
          <w:rFonts w:ascii="Bitstream Cyberbit" w:hAnsi="Bitstream Cyberbit" w:hint="cs"/>
          <w:shd w:val="clear" w:color="auto" w:fill="FFFFFF"/>
          <w:rtl/>
        </w:rPr>
        <w:t>من الجدير التأكيد على الأهمية الكبيرة ل</w:t>
      </w:r>
      <w:r w:rsidR="005A44CD">
        <w:rPr>
          <w:rFonts w:ascii="Bitstream Cyberbit" w:hAnsi="Bitstream Cyberbit" w:hint="cs"/>
          <w:shd w:val="clear" w:color="auto" w:fill="FFFFFF"/>
          <w:rtl/>
        </w:rPr>
        <w:t>ت</w:t>
      </w:r>
      <w:r w:rsidR="00AD3B16">
        <w:rPr>
          <w:rFonts w:ascii="Bitstream Cyberbit" w:hAnsi="Bitstream Cyberbit" w:hint="cs"/>
          <w:shd w:val="clear" w:color="auto" w:fill="FFFFFF"/>
          <w:rtl/>
        </w:rPr>
        <w:t xml:space="preserve">بيان </w:t>
      </w:r>
      <w:r w:rsidR="005A44CD">
        <w:rPr>
          <w:rFonts w:ascii="Bitstream Cyberbit" w:hAnsi="Bitstream Cyberbit" w:hint="cs"/>
          <w:shd w:val="clear" w:color="auto" w:fill="FFFFFF"/>
          <w:rtl/>
        </w:rPr>
        <w:t xml:space="preserve">مهارات المرأة وتقديرها حق قدرها في </w:t>
      </w:r>
      <w:r w:rsidR="00727780">
        <w:rPr>
          <w:rFonts w:ascii="Bitstream Cyberbit" w:hAnsi="Bitstream Cyberbit" w:hint="cs"/>
          <w:shd w:val="clear" w:color="auto" w:fill="FFFFFF"/>
          <w:rtl/>
        </w:rPr>
        <w:t xml:space="preserve">ما يتصل بطرق تصديها للتحديات التي تواجه تعزيز السلام </w:t>
      </w:r>
      <w:r w:rsidR="005A44CD">
        <w:rPr>
          <w:rFonts w:ascii="Bitstream Cyberbit" w:hAnsi="Bitstream Cyberbit" w:hint="cs"/>
          <w:shd w:val="clear" w:color="auto" w:fill="FFFFFF"/>
          <w:rtl/>
        </w:rPr>
        <w:t>والأمن وفقا للقرار 1325 ذي الصلة</w:t>
      </w:r>
      <w:r w:rsidR="00727780">
        <w:rPr>
          <w:rFonts w:ascii="Bitstream Cyberbit" w:hAnsi="Bitstream Cyberbit" w:hint="cs"/>
          <w:shd w:val="clear" w:color="auto" w:fill="FFFFFF"/>
          <w:rtl/>
        </w:rPr>
        <w:t>.</w:t>
      </w:r>
    </w:p>
    <w:p w:rsidR="00A0092E" w:rsidRPr="00A0092E" w:rsidRDefault="00A0092E" w:rsidP="00A0092E">
      <w:pPr>
        <w:pStyle w:val="SingleTxt"/>
        <w:spacing w:after="0" w:line="120" w:lineRule="exact"/>
        <w:rPr>
          <w:rFonts w:ascii="Bitstream Cyberbit" w:hAnsi="Bitstream Cyberbit" w:hint="cs"/>
          <w:sz w:val="10"/>
          <w:shd w:val="clear" w:color="auto" w:fill="FFFFFF"/>
          <w:rtl/>
        </w:rPr>
      </w:pPr>
    </w:p>
    <w:p w:rsidR="005A44CD" w:rsidRPr="00E365AA" w:rsidRDefault="00C044E5" w:rsidP="00A009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apple-converted-space"/>
          <w:rFonts w:hint="cs"/>
          <w:color w:val="000000"/>
          <w:sz w:val="30"/>
          <w:rtl/>
        </w:rPr>
      </w:pPr>
      <w:r w:rsidRPr="00E365AA">
        <w:rPr>
          <w:rStyle w:val="apple-converted-space"/>
          <w:color w:val="000000"/>
          <w:sz w:val="30"/>
        </w:rPr>
        <w:tab/>
      </w:r>
      <w:r w:rsidRPr="00E365AA">
        <w:rPr>
          <w:rStyle w:val="apple-converted-space"/>
          <w:color w:val="000000"/>
          <w:sz w:val="30"/>
        </w:rPr>
        <w:tab/>
      </w:r>
      <w:r w:rsidR="005A44CD" w:rsidRPr="00E365AA">
        <w:rPr>
          <w:rStyle w:val="apple-converted-space"/>
          <w:rFonts w:hint="cs"/>
          <w:color w:val="000000"/>
          <w:sz w:val="30"/>
          <w:rtl/>
        </w:rPr>
        <w:t>3</w:t>
      </w:r>
      <w:r w:rsidR="009A4670">
        <w:rPr>
          <w:rStyle w:val="apple-converted-space"/>
          <w:rFonts w:hint="cs"/>
          <w:color w:val="000000"/>
          <w:sz w:val="30"/>
          <w:rtl/>
        </w:rPr>
        <w:t xml:space="preserve"> </w:t>
      </w:r>
      <w:r w:rsidR="005A44CD" w:rsidRPr="00E365AA">
        <w:rPr>
          <w:rStyle w:val="apple-converted-space"/>
          <w:rFonts w:hint="cs"/>
          <w:color w:val="000000"/>
          <w:sz w:val="30"/>
          <w:rtl/>
        </w:rPr>
        <w:t>-</w:t>
      </w:r>
      <w:r w:rsidR="005A44CD" w:rsidRPr="00E365AA">
        <w:rPr>
          <w:rStyle w:val="apple-converted-space"/>
          <w:rFonts w:hint="cs"/>
          <w:color w:val="000000"/>
          <w:sz w:val="30"/>
          <w:rtl/>
        </w:rPr>
        <w:tab/>
        <w:t>الأسباب</w:t>
      </w:r>
    </w:p>
    <w:p w:rsidR="005A44CD" w:rsidRDefault="00A0092E" w:rsidP="00A0092E">
      <w:pPr>
        <w:pStyle w:val="SingleTxt"/>
        <w:rPr>
          <w:rFonts w:hint="cs"/>
          <w:shd w:val="clear" w:color="auto" w:fill="FFFFFF"/>
          <w:rtl/>
        </w:rPr>
      </w:pPr>
      <w:r>
        <w:rPr>
          <w:rFonts w:hint="cs"/>
          <w:shd w:val="clear" w:color="auto" w:fill="FFFFFF"/>
          <w:rtl/>
        </w:rPr>
        <w:tab/>
      </w:r>
      <w:r w:rsidR="005A44CD">
        <w:rPr>
          <w:rFonts w:hint="cs"/>
          <w:shd w:val="clear" w:color="auto" w:fill="FFFFFF"/>
          <w:rtl/>
        </w:rPr>
        <w:t xml:space="preserve">يرتبط العنف الجنسي والعنف المرتكب على أساس نوع الجنس في معظمه بالعادات والتقاليد، والممارسات الاجتماعية في الحياة المنزلية، وانخفاض مستوى التعليم لدى النساء وجهلهن بحقوقهن، وكذلك بالنزاعات المسلحة وغيرها التي </w:t>
      </w:r>
      <w:r w:rsidR="00A50A5E">
        <w:rPr>
          <w:rFonts w:hint="cs"/>
          <w:shd w:val="clear" w:color="auto" w:fill="FFFFFF"/>
          <w:rtl/>
        </w:rPr>
        <w:t xml:space="preserve">شهدتها </w:t>
      </w:r>
      <w:r w:rsidR="005A44CD">
        <w:rPr>
          <w:rFonts w:hint="cs"/>
          <w:shd w:val="clear" w:color="auto" w:fill="FFFFFF"/>
          <w:rtl/>
        </w:rPr>
        <w:t>جمهورية الكونغو الديمقراطية.</w:t>
      </w:r>
    </w:p>
    <w:p w:rsidR="005A44CD" w:rsidRDefault="00A0092E" w:rsidP="00AD3B16">
      <w:pPr>
        <w:pStyle w:val="SingleTxt"/>
        <w:rPr>
          <w:rFonts w:hint="cs"/>
          <w:shd w:val="clear" w:color="auto" w:fill="FFFFFF"/>
          <w:rtl/>
        </w:rPr>
      </w:pPr>
      <w:r>
        <w:rPr>
          <w:rFonts w:hint="cs"/>
          <w:shd w:val="clear" w:color="auto" w:fill="FFFFFF"/>
          <w:rtl/>
        </w:rPr>
        <w:tab/>
      </w:r>
      <w:r w:rsidR="005A44CD">
        <w:rPr>
          <w:rFonts w:hint="cs"/>
          <w:shd w:val="clear" w:color="auto" w:fill="FFFFFF"/>
          <w:rtl/>
        </w:rPr>
        <w:t xml:space="preserve">ومن بين الأسباب الحديثة </w:t>
      </w:r>
      <w:r w:rsidR="00A50A5E">
        <w:rPr>
          <w:rFonts w:hint="cs"/>
          <w:shd w:val="clear" w:color="auto" w:fill="FFFFFF"/>
          <w:rtl/>
        </w:rPr>
        <w:t>الع</w:t>
      </w:r>
      <w:r w:rsidR="00AD3B16">
        <w:rPr>
          <w:rFonts w:hint="cs"/>
          <w:shd w:val="clear" w:color="auto" w:fill="FFFFFF"/>
          <w:rtl/>
        </w:rPr>
        <w:t>ه</w:t>
      </w:r>
      <w:r w:rsidR="00A50A5E">
        <w:rPr>
          <w:rFonts w:hint="cs"/>
          <w:shd w:val="clear" w:color="auto" w:fill="FFFFFF"/>
          <w:rtl/>
        </w:rPr>
        <w:t xml:space="preserve">د </w:t>
      </w:r>
      <w:r w:rsidR="005A44CD">
        <w:rPr>
          <w:rFonts w:hint="cs"/>
          <w:shd w:val="clear" w:color="auto" w:fill="FFFFFF"/>
          <w:rtl/>
        </w:rPr>
        <w:t>للعنف الجنسي، لا شك أن الاغتصاب</w:t>
      </w:r>
      <w:r w:rsidR="00A50A5E">
        <w:rPr>
          <w:rFonts w:hint="cs"/>
          <w:shd w:val="clear" w:color="auto" w:fill="FFFFFF"/>
          <w:rtl/>
        </w:rPr>
        <w:t>،</w:t>
      </w:r>
      <w:r w:rsidR="005A44CD">
        <w:rPr>
          <w:rFonts w:hint="cs"/>
          <w:shd w:val="clear" w:color="auto" w:fill="FFFFFF"/>
          <w:rtl/>
        </w:rPr>
        <w:t xml:space="preserve"> وبتر الأوصال، والاستعباد الجنسي، والحمل القسري قد استخدمت كأدوات حرب</w:t>
      </w:r>
      <w:r w:rsidR="00A50A5E">
        <w:rPr>
          <w:rFonts w:hint="cs"/>
          <w:shd w:val="clear" w:color="auto" w:fill="FFFFFF"/>
          <w:rtl/>
        </w:rPr>
        <w:t>،</w:t>
      </w:r>
      <w:r w:rsidR="005A44CD">
        <w:rPr>
          <w:rFonts w:hint="cs"/>
          <w:shd w:val="clear" w:color="auto" w:fill="FFFFFF"/>
          <w:rtl/>
        </w:rPr>
        <w:t xml:space="preserve"> وهي ترتبط بشكل رئيسي بالنزاعات وب</w:t>
      </w:r>
      <w:r w:rsidR="00A50A5E">
        <w:rPr>
          <w:rFonts w:hint="cs"/>
          <w:shd w:val="clear" w:color="auto" w:fill="FFFFFF"/>
          <w:rtl/>
        </w:rPr>
        <w:t>ال</w:t>
      </w:r>
      <w:r w:rsidR="005A44CD">
        <w:rPr>
          <w:rFonts w:hint="cs"/>
          <w:shd w:val="clear" w:color="auto" w:fill="FFFFFF"/>
          <w:rtl/>
        </w:rPr>
        <w:t xml:space="preserve">رجال </w:t>
      </w:r>
      <w:r w:rsidR="00A50A5E">
        <w:rPr>
          <w:rFonts w:hint="cs"/>
          <w:shd w:val="clear" w:color="auto" w:fill="FFFFFF"/>
          <w:rtl/>
        </w:rPr>
        <w:t xml:space="preserve">الذين </w:t>
      </w:r>
      <w:r w:rsidR="005A44CD">
        <w:rPr>
          <w:rFonts w:hint="cs"/>
          <w:shd w:val="clear" w:color="auto" w:fill="FFFFFF"/>
          <w:rtl/>
        </w:rPr>
        <w:t xml:space="preserve">يرتدون </w:t>
      </w:r>
      <w:r w:rsidR="00A50A5E">
        <w:rPr>
          <w:rFonts w:hint="cs"/>
          <w:shd w:val="clear" w:color="auto" w:fill="FFFFFF"/>
          <w:rtl/>
        </w:rPr>
        <w:t xml:space="preserve">الزي </w:t>
      </w:r>
      <w:r w:rsidR="005A44CD">
        <w:rPr>
          <w:rFonts w:hint="cs"/>
          <w:shd w:val="clear" w:color="auto" w:fill="FFFFFF"/>
          <w:rtl/>
        </w:rPr>
        <w:t xml:space="preserve">العسكري. فهذه الممارسات التي فرضتها </w:t>
      </w:r>
      <w:r w:rsidR="00B764CE">
        <w:rPr>
          <w:rFonts w:hint="cs"/>
          <w:shd w:val="clear" w:color="auto" w:fill="FFFFFF"/>
          <w:rtl/>
        </w:rPr>
        <w:t>ال</w:t>
      </w:r>
      <w:r w:rsidR="005A44CD">
        <w:rPr>
          <w:rFonts w:hint="cs"/>
          <w:shd w:val="clear" w:color="auto" w:fill="FFFFFF"/>
          <w:rtl/>
        </w:rPr>
        <w:t xml:space="preserve">مجموعات </w:t>
      </w:r>
      <w:r w:rsidR="00B764CE">
        <w:rPr>
          <w:rFonts w:hint="cs"/>
          <w:shd w:val="clear" w:color="auto" w:fill="FFFFFF"/>
          <w:rtl/>
        </w:rPr>
        <w:t>ال</w:t>
      </w:r>
      <w:r w:rsidR="005A44CD">
        <w:rPr>
          <w:rFonts w:hint="cs"/>
          <w:shd w:val="clear" w:color="auto" w:fill="FFFFFF"/>
          <w:rtl/>
        </w:rPr>
        <w:t xml:space="preserve">مسلحة </w:t>
      </w:r>
      <w:r w:rsidR="00B764CE">
        <w:rPr>
          <w:rFonts w:hint="cs"/>
          <w:shd w:val="clear" w:color="auto" w:fill="FFFFFF"/>
          <w:rtl/>
        </w:rPr>
        <w:t>ال</w:t>
      </w:r>
      <w:r w:rsidR="005A44CD">
        <w:rPr>
          <w:rFonts w:hint="cs"/>
          <w:shd w:val="clear" w:color="auto" w:fill="FFFFFF"/>
          <w:rtl/>
        </w:rPr>
        <w:t xml:space="preserve">أجنبية أتت لتزيد من عمق أوجه عدم التوازن الاقتصادي </w:t>
      </w:r>
      <w:r>
        <w:rPr>
          <w:shd w:val="clear" w:color="auto" w:fill="FFFFFF"/>
          <w:rtl/>
        </w:rPr>
        <w:t>-</w:t>
      </w:r>
      <w:r w:rsidR="005A44CD">
        <w:rPr>
          <w:rFonts w:hint="cs"/>
          <w:shd w:val="clear" w:color="auto" w:fill="FFFFFF"/>
          <w:rtl/>
        </w:rPr>
        <w:t xml:space="preserve"> الاجتماعي </w:t>
      </w:r>
      <w:r w:rsidR="00B764CE">
        <w:rPr>
          <w:rFonts w:hint="cs"/>
          <w:shd w:val="clear" w:color="auto" w:fill="FFFFFF"/>
          <w:rtl/>
        </w:rPr>
        <w:t xml:space="preserve">الناجمة عن </w:t>
      </w:r>
      <w:r w:rsidR="005A44CD">
        <w:rPr>
          <w:rFonts w:hint="cs"/>
          <w:shd w:val="clear" w:color="auto" w:fill="FFFFFF"/>
          <w:rtl/>
        </w:rPr>
        <w:t>عقود من الفقر والعنف عانى منها الرجال والنساء على السواء.</w:t>
      </w:r>
    </w:p>
    <w:p w:rsidR="005A44CD" w:rsidRDefault="00A0092E" w:rsidP="00A0092E">
      <w:pPr>
        <w:pStyle w:val="SingleTxt"/>
        <w:rPr>
          <w:rStyle w:val="apple-converted-space"/>
          <w:rFonts w:ascii="Bitstream Cyberbit" w:hAnsi="Bitstream Cyberbit" w:hint="cs"/>
          <w:color w:val="000000"/>
          <w:sz w:val="30"/>
          <w:shd w:val="clear" w:color="auto" w:fill="FFFFFF"/>
          <w:rtl/>
        </w:rPr>
      </w:pPr>
      <w:r>
        <w:rPr>
          <w:rStyle w:val="apple-converted-space"/>
          <w:rFonts w:ascii="Bitstream Cyberbit" w:hAnsi="Bitstream Cyberbit" w:hint="cs"/>
          <w:color w:val="000000"/>
          <w:sz w:val="30"/>
          <w:shd w:val="clear" w:color="auto" w:fill="FFFFFF"/>
          <w:rtl/>
        </w:rPr>
        <w:tab/>
      </w:r>
      <w:r w:rsidR="005A44CD">
        <w:rPr>
          <w:rStyle w:val="apple-converted-space"/>
          <w:rFonts w:ascii="Bitstream Cyberbit" w:hAnsi="Bitstream Cyberbit" w:hint="cs"/>
          <w:color w:val="000000"/>
          <w:sz w:val="30"/>
          <w:shd w:val="clear" w:color="auto" w:fill="FFFFFF"/>
          <w:rtl/>
        </w:rPr>
        <w:t xml:space="preserve">كما </w:t>
      </w:r>
      <w:r w:rsidR="00B764CE">
        <w:rPr>
          <w:rStyle w:val="apple-converted-space"/>
          <w:rFonts w:ascii="Bitstream Cyberbit" w:hAnsi="Bitstream Cyberbit" w:hint="cs"/>
          <w:color w:val="000000"/>
          <w:sz w:val="30"/>
          <w:shd w:val="clear" w:color="auto" w:fill="FFFFFF"/>
          <w:rtl/>
        </w:rPr>
        <w:t xml:space="preserve">يدعم </w:t>
      </w:r>
      <w:r w:rsidR="005A44CD">
        <w:rPr>
          <w:rStyle w:val="apple-converted-space"/>
          <w:rFonts w:ascii="Bitstream Cyberbit" w:hAnsi="Bitstream Cyberbit" w:hint="cs"/>
          <w:color w:val="000000"/>
          <w:sz w:val="30"/>
          <w:shd w:val="clear" w:color="auto" w:fill="FFFFFF"/>
          <w:rtl/>
        </w:rPr>
        <w:t xml:space="preserve">العنف القائم على أساس نوع الجنس ضعف وضع الفتيات والنساء الذي لا يتيح لهن المطالبة بحقوقهن. وعلى وجه الخصوص، فإن الأزمة الأمنية والإنسانية التي تعيشها جمهورية الكونغو الديمقراطية منذ 15 سنة والتي كان من ضحاياها الرئيسيين النساء والأطفال زادت بشكل هائل من </w:t>
      </w:r>
      <w:r w:rsidR="00B764CE">
        <w:rPr>
          <w:rStyle w:val="apple-converted-space"/>
          <w:rFonts w:ascii="Bitstream Cyberbit" w:hAnsi="Bitstream Cyberbit" w:hint="cs"/>
          <w:color w:val="000000"/>
          <w:sz w:val="30"/>
          <w:shd w:val="clear" w:color="auto" w:fill="FFFFFF"/>
          <w:rtl/>
        </w:rPr>
        <w:t xml:space="preserve">سوء </w:t>
      </w:r>
      <w:r w:rsidR="005A44CD">
        <w:rPr>
          <w:rStyle w:val="apple-converted-space"/>
          <w:rFonts w:ascii="Bitstream Cyberbit" w:hAnsi="Bitstream Cyberbit" w:hint="cs"/>
          <w:color w:val="000000"/>
          <w:sz w:val="30"/>
          <w:shd w:val="clear" w:color="auto" w:fill="FFFFFF"/>
          <w:rtl/>
        </w:rPr>
        <w:t>وضع المرأة المتردي أصلا في ما يخص حماية حقوقها وفرصها، وحمايتها من الناحية الجنسية.</w:t>
      </w:r>
    </w:p>
    <w:p w:rsidR="005A44CD" w:rsidRDefault="00A0092E" w:rsidP="00AD3B16">
      <w:pPr>
        <w:pStyle w:val="SingleTxt"/>
        <w:rPr>
          <w:rStyle w:val="apple-converted-space"/>
          <w:rFonts w:ascii="Bitstream Cyberbit" w:hAnsi="Bitstream Cyberbit" w:hint="cs"/>
          <w:color w:val="000000"/>
          <w:sz w:val="30"/>
          <w:shd w:val="clear" w:color="auto" w:fill="FFFFFF"/>
          <w:rtl/>
        </w:rPr>
      </w:pPr>
      <w:r>
        <w:rPr>
          <w:rStyle w:val="apple-converted-space"/>
          <w:rFonts w:ascii="Bitstream Cyberbit" w:hAnsi="Bitstream Cyberbit" w:hint="cs"/>
          <w:color w:val="000000"/>
          <w:sz w:val="30"/>
          <w:shd w:val="clear" w:color="auto" w:fill="FFFFFF"/>
          <w:rtl/>
        </w:rPr>
        <w:tab/>
      </w:r>
      <w:r w:rsidR="005A44CD">
        <w:rPr>
          <w:rStyle w:val="apple-converted-space"/>
          <w:rFonts w:ascii="Bitstream Cyberbit" w:hAnsi="Bitstream Cyberbit" w:hint="cs"/>
          <w:color w:val="000000"/>
          <w:sz w:val="30"/>
          <w:shd w:val="clear" w:color="auto" w:fill="FFFFFF"/>
          <w:rtl/>
        </w:rPr>
        <w:t>و</w:t>
      </w:r>
      <w:r w:rsidR="00FE5CF3">
        <w:rPr>
          <w:rStyle w:val="apple-converted-space"/>
          <w:rFonts w:ascii="Bitstream Cyberbit" w:hAnsi="Bitstream Cyberbit" w:hint="cs"/>
          <w:color w:val="000000"/>
          <w:sz w:val="30"/>
          <w:shd w:val="clear" w:color="auto" w:fill="FFFFFF"/>
          <w:rtl/>
        </w:rPr>
        <w:t xml:space="preserve">يعتبر </w:t>
      </w:r>
      <w:r w:rsidR="005A44CD">
        <w:rPr>
          <w:rStyle w:val="apple-converted-space"/>
          <w:rFonts w:ascii="Bitstream Cyberbit" w:hAnsi="Bitstream Cyberbit" w:hint="cs"/>
          <w:color w:val="000000"/>
          <w:sz w:val="30"/>
          <w:shd w:val="clear" w:color="auto" w:fill="FFFFFF"/>
          <w:rtl/>
        </w:rPr>
        <w:t xml:space="preserve">انتشار العنف الجنسي بين المدنيين أحد مخلفات النزاعات. فالمجتمعات الأكثر تضررا </w:t>
      </w:r>
      <w:r w:rsidR="00FE5CF3">
        <w:rPr>
          <w:rStyle w:val="apple-converted-space"/>
          <w:rFonts w:ascii="Bitstream Cyberbit" w:hAnsi="Bitstream Cyberbit" w:hint="cs"/>
          <w:color w:val="000000"/>
          <w:sz w:val="30"/>
          <w:shd w:val="clear" w:color="auto" w:fill="FFFFFF"/>
          <w:rtl/>
        </w:rPr>
        <w:t xml:space="preserve">من العنف الجنسي </w:t>
      </w:r>
      <w:r w:rsidR="005A44CD">
        <w:rPr>
          <w:rStyle w:val="apple-converted-space"/>
          <w:rFonts w:ascii="Bitstream Cyberbit" w:hAnsi="Bitstream Cyberbit" w:hint="cs"/>
          <w:color w:val="000000"/>
          <w:sz w:val="30"/>
          <w:shd w:val="clear" w:color="auto" w:fill="FFFFFF"/>
          <w:rtl/>
        </w:rPr>
        <w:t xml:space="preserve">هي </w:t>
      </w:r>
      <w:r w:rsidR="00FE5CF3">
        <w:rPr>
          <w:rStyle w:val="apple-converted-space"/>
          <w:rFonts w:ascii="Bitstream Cyberbit" w:hAnsi="Bitstream Cyberbit" w:hint="cs"/>
          <w:color w:val="000000"/>
          <w:sz w:val="30"/>
          <w:shd w:val="clear" w:color="auto" w:fill="FFFFFF"/>
          <w:rtl/>
        </w:rPr>
        <w:t xml:space="preserve">تلك التي تعرضت </w:t>
      </w:r>
      <w:r w:rsidR="005A44CD">
        <w:rPr>
          <w:rStyle w:val="apple-converted-space"/>
          <w:rFonts w:ascii="Bitstream Cyberbit" w:hAnsi="Bitstream Cyberbit" w:hint="cs"/>
          <w:color w:val="000000"/>
          <w:sz w:val="30"/>
          <w:shd w:val="clear" w:color="auto" w:fill="FFFFFF"/>
          <w:rtl/>
        </w:rPr>
        <w:t>للنزاعات بكافة أشكالها (القتل، واستخدام الاغتصاب كأداة حرب</w:t>
      </w:r>
      <w:r w:rsidR="00AD3B16">
        <w:rPr>
          <w:rStyle w:val="apple-converted-space"/>
          <w:rFonts w:ascii="Bitstream Cyberbit" w:hAnsi="Bitstream Cyberbit" w:hint="cs"/>
          <w:color w:val="000000"/>
          <w:sz w:val="30"/>
          <w:shd w:val="clear" w:color="auto" w:fill="FFFFFF"/>
          <w:rtl/>
        </w:rPr>
        <w:t>،</w:t>
      </w:r>
      <w:r w:rsidR="00FE5CF3">
        <w:rPr>
          <w:rStyle w:val="apple-converted-space"/>
          <w:rFonts w:ascii="Bitstream Cyberbit" w:hAnsi="Bitstream Cyberbit" w:hint="cs"/>
          <w:color w:val="000000"/>
          <w:sz w:val="30"/>
          <w:shd w:val="clear" w:color="auto" w:fill="FFFFFF"/>
          <w:rtl/>
        </w:rPr>
        <w:t xml:space="preserve"> وهو ما أدى أيضا </w:t>
      </w:r>
      <w:r w:rsidR="005A44CD">
        <w:rPr>
          <w:rStyle w:val="apple-converted-space"/>
          <w:rFonts w:ascii="Bitstream Cyberbit" w:hAnsi="Bitstream Cyberbit" w:hint="cs"/>
          <w:color w:val="000000"/>
          <w:sz w:val="30"/>
          <w:shd w:val="clear" w:color="auto" w:fill="FFFFFF"/>
          <w:rtl/>
        </w:rPr>
        <w:t>إلى تغييرات عميقة في سلوك الرجال والبنين المرتبطين بالفظائع المرتكبة و</w:t>
      </w:r>
      <w:r w:rsidR="00FE5CF3">
        <w:rPr>
          <w:rStyle w:val="apple-converted-space"/>
          <w:rFonts w:ascii="Bitstream Cyberbit" w:hAnsi="Bitstream Cyberbit" w:hint="cs"/>
          <w:color w:val="000000"/>
          <w:sz w:val="30"/>
          <w:shd w:val="clear" w:color="auto" w:fill="FFFFFF"/>
          <w:rtl/>
        </w:rPr>
        <w:t xml:space="preserve">إلى عمليات </w:t>
      </w:r>
      <w:r w:rsidR="005A44CD">
        <w:rPr>
          <w:rStyle w:val="apple-converted-space"/>
          <w:rFonts w:ascii="Bitstream Cyberbit" w:hAnsi="Bitstream Cyberbit" w:hint="cs"/>
          <w:color w:val="000000"/>
          <w:sz w:val="30"/>
          <w:shd w:val="clear" w:color="auto" w:fill="FFFFFF"/>
          <w:rtl/>
        </w:rPr>
        <w:t>الانتقام المتكررة المتأتية عن هذه الجرائم</w:t>
      </w:r>
      <w:r>
        <w:rPr>
          <w:rStyle w:val="apple-converted-space"/>
          <w:rFonts w:ascii="Bitstream Cyberbit" w:hAnsi="Bitstream Cyberbit" w:hint="cs"/>
          <w:color w:val="000000"/>
          <w:sz w:val="30"/>
          <w:shd w:val="clear" w:color="auto" w:fill="FFFFFF"/>
          <w:rtl/>
        </w:rPr>
        <w:t xml:space="preserve"> </w:t>
      </w:r>
      <w:r w:rsidR="005A44CD">
        <w:rPr>
          <w:rStyle w:val="apple-converted-space"/>
          <w:rFonts w:ascii="Bitstream Cyberbit" w:hAnsi="Bitstream Cyberbit" w:hint="cs"/>
          <w:color w:val="000000"/>
          <w:sz w:val="30"/>
          <w:shd w:val="clear" w:color="auto" w:fill="FFFFFF"/>
          <w:rtl/>
        </w:rPr>
        <w:t xml:space="preserve">...). كما </w:t>
      </w:r>
      <w:r w:rsidR="00AD3B16">
        <w:rPr>
          <w:rStyle w:val="apple-converted-space"/>
          <w:rFonts w:ascii="Bitstream Cyberbit" w:hAnsi="Bitstream Cyberbit" w:hint="cs"/>
          <w:color w:val="000000"/>
          <w:sz w:val="30"/>
          <w:shd w:val="clear" w:color="auto" w:fill="FFFFFF"/>
          <w:rtl/>
        </w:rPr>
        <w:t xml:space="preserve">أشير أيضا </w:t>
      </w:r>
      <w:r w:rsidR="005A44CD">
        <w:rPr>
          <w:rStyle w:val="apple-converted-space"/>
          <w:rFonts w:ascii="Bitstream Cyberbit" w:hAnsi="Bitstream Cyberbit" w:hint="cs"/>
          <w:color w:val="000000"/>
          <w:sz w:val="30"/>
          <w:shd w:val="clear" w:color="auto" w:fill="FFFFFF"/>
          <w:rtl/>
        </w:rPr>
        <w:t xml:space="preserve">إلى أسباب أخرى غير تلك المرتبطة بالنزاعات المسلحة، ولا سيما تصفية الحسابات </w:t>
      </w:r>
      <w:r w:rsidR="00A354A6">
        <w:rPr>
          <w:rStyle w:val="apple-converted-space"/>
          <w:rFonts w:ascii="Bitstream Cyberbit" w:hAnsi="Bitstream Cyberbit" w:hint="cs"/>
          <w:color w:val="000000"/>
          <w:sz w:val="30"/>
          <w:shd w:val="clear" w:color="auto" w:fill="FFFFFF"/>
          <w:rtl/>
        </w:rPr>
        <w:t>لأغراض متعددة.</w:t>
      </w:r>
    </w:p>
    <w:p w:rsidR="005A44CD" w:rsidRDefault="00A0092E" w:rsidP="00AD3B16">
      <w:pPr>
        <w:pStyle w:val="SingleTxt"/>
        <w:rPr>
          <w:rStyle w:val="apple-converted-space"/>
          <w:rFonts w:ascii="Bitstream Cyberbit" w:hAnsi="Bitstream Cyberbit" w:hint="cs"/>
          <w:color w:val="000000"/>
          <w:sz w:val="30"/>
          <w:shd w:val="clear" w:color="auto" w:fill="FFFFFF"/>
          <w:rtl/>
        </w:rPr>
      </w:pPr>
      <w:r>
        <w:rPr>
          <w:rStyle w:val="apple-converted-space"/>
          <w:rFonts w:ascii="Bitstream Cyberbit" w:hAnsi="Bitstream Cyberbit" w:hint="cs"/>
          <w:color w:val="000000"/>
          <w:sz w:val="30"/>
          <w:shd w:val="clear" w:color="auto" w:fill="FFFFFF"/>
          <w:rtl/>
        </w:rPr>
        <w:tab/>
      </w:r>
      <w:r w:rsidR="005A44CD">
        <w:rPr>
          <w:rStyle w:val="apple-converted-space"/>
          <w:rFonts w:ascii="Bitstream Cyberbit" w:hAnsi="Bitstream Cyberbit" w:hint="cs"/>
          <w:color w:val="000000"/>
          <w:sz w:val="30"/>
          <w:shd w:val="clear" w:color="auto" w:fill="FFFFFF"/>
          <w:rtl/>
        </w:rPr>
        <w:t xml:space="preserve">أما في ما يتعلق بالأشكال الأخرى للعنف القائم على أساس نوع الجنس، فإن افتقار </w:t>
      </w:r>
      <w:r w:rsidR="005E6DF2">
        <w:rPr>
          <w:rStyle w:val="apple-converted-space"/>
          <w:rFonts w:ascii="Bitstream Cyberbit" w:hAnsi="Bitstream Cyberbit" w:hint="cs"/>
          <w:color w:val="000000"/>
          <w:sz w:val="30"/>
          <w:shd w:val="clear" w:color="auto" w:fill="FFFFFF"/>
          <w:rtl/>
        </w:rPr>
        <w:t xml:space="preserve">المرأة </w:t>
      </w:r>
      <w:r w:rsidR="005A44CD">
        <w:rPr>
          <w:rStyle w:val="apple-converted-space"/>
          <w:rFonts w:ascii="Bitstream Cyberbit" w:hAnsi="Bitstream Cyberbit" w:hint="cs"/>
          <w:color w:val="000000"/>
          <w:sz w:val="30"/>
          <w:shd w:val="clear" w:color="auto" w:fill="FFFFFF"/>
          <w:rtl/>
        </w:rPr>
        <w:t>إلى المعلومات عن حقوق</w:t>
      </w:r>
      <w:r w:rsidR="005E6DF2">
        <w:rPr>
          <w:rStyle w:val="apple-converted-space"/>
          <w:rFonts w:ascii="Bitstream Cyberbit" w:hAnsi="Bitstream Cyberbit" w:hint="cs"/>
          <w:color w:val="000000"/>
          <w:sz w:val="30"/>
          <w:shd w:val="clear" w:color="auto" w:fill="FFFFFF"/>
          <w:rtl/>
        </w:rPr>
        <w:t>ها</w:t>
      </w:r>
      <w:r w:rsidR="005A44CD">
        <w:rPr>
          <w:rStyle w:val="apple-converted-space"/>
          <w:rFonts w:ascii="Bitstream Cyberbit" w:hAnsi="Bitstream Cyberbit" w:hint="cs"/>
          <w:color w:val="000000"/>
          <w:sz w:val="30"/>
          <w:shd w:val="clear" w:color="auto" w:fill="FFFFFF"/>
          <w:rtl/>
        </w:rPr>
        <w:t xml:space="preserve"> </w:t>
      </w:r>
      <w:r w:rsidR="005E6DF2">
        <w:rPr>
          <w:rStyle w:val="apple-converted-space"/>
          <w:rFonts w:ascii="Bitstream Cyberbit" w:hAnsi="Bitstream Cyberbit" w:hint="cs"/>
          <w:color w:val="000000"/>
          <w:sz w:val="30"/>
          <w:shd w:val="clear" w:color="auto" w:fill="FFFFFF"/>
          <w:rtl/>
        </w:rPr>
        <w:t xml:space="preserve">يحول دون وعيها </w:t>
      </w:r>
      <w:r w:rsidR="00AD3B16">
        <w:rPr>
          <w:rStyle w:val="apple-converted-space"/>
          <w:rFonts w:ascii="Bitstream Cyberbit" w:hAnsi="Bitstream Cyberbit" w:hint="cs"/>
          <w:color w:val="000000"/>
          <w:sz w:val="30"/>
          <w:shd w:val="clear" w:color="auto" w:fill="FFFFFF"/>
          <w:rtl/>
        </w:rPr>
        <w:t>ا</w:t>
      </w:r>
      <w:r w:rsidR="005E6DF2">
        <w:rPr>
          <w:rStyle w:val="apple-converted-space"/>
          <w:rFonts w:ascii="Bitstream Cyberbit" w:hAnsi="Bitstream Cyberbit" w:hint="cs"/>
          <w:color w:val="000000"/>
          <w:sz w:val="30"/>
          <w:shd w:val="clear" w:color="auto" w:fill="FFFFFF"/>
          <w:rtl/>
        </w:rPr>
        <w:t xml:space="preserve">لأمور ودون قدرتها </w:t>
      </w:r>
      <w:r w:rsidR="005A44CD">
        <w:rPr>
          <w:rStyle w:val="apple-converted-space"/>
          <w:rFonts w:ascii="Bitstream Cyberbit" w:hAnsi="Bitstream Cyberbit" w:hint="cs"/>
          <w:color w:val="000000"/>
          <w:sz w:val="30"/>
          <w:shd w:val="clear" w:color="auto" w:fill="FFFFFF"/>
          <w:rtl/>
        </w:rPr>
        <w:t xml:space="preserve">على منع وقوع العنف الذي </w:t>
      </w:r>
      <w:r w:rsidR="005E6DF2">
        <w:rPr>
          <w:rStyle w:val="apple-converted-space"/>
          <w:rFonts w:ascii="Bitstream Cyberbit" w:hAnsi="Bitstream Cyberbit" w:hint="cs"/>
          <w:color w:val="000000"/>
          <w:sz w:val="30"/>
          <w:shd w:val="clear" w:color="auto" w:fill="FFFFFF"/>
          <w:rtl/>
        </w:rPr>
        <w:t xml:space="preserve">تتعرض </w:t>
      </w:r>
      <w:r w:rsidR="005A44CD">
        <w:rPr>
          <w:rStyle w:val="apple-converted-space"/>
          <w:rFonts w:ascii="Bitstream Cyberbit" w:hAnsi="Bitstream Cyberbit" w:hint="cs"/>
          <w:color w:val="000000"/>
          <w:sz w:val="30"/>
          <w:shd w:val="clear" w:color="auto" w:fill="FFFFFF"/>
          <w:rtl/>
        </w:rPr>
        <w:t>له في حياته</w:t>
      </w:r>
      <w:r w:rsidR="005E6DF2">
        <w:rPr>
          <w:rStyle w:val="apple-converted-space"/>
          <w:rFonts w:ascii="Bitstream Cyberbit" w:hAnsi="Bitstream Cyberbit" w:hint="cs"/>
          <w:color w:val="000000"/>
          <w:sz w:val="30"/>
          <w:shd w:val="clear" w:color="auto" w:fill="FFFFFF"/>
          <w:rtl/>
        </w:rPr>
        <w:t>ا</w:t>
      </w:r>
      <w:r w:rsidR="005A44CD">
        <w:rPr>
          <w:rStyle w:val="apple-converted-space"/>
          <w:rFonts w:ascii="Bitstream Cyberbit" w:hAnsi="Bitstream Cyberbit" w:hint="cs"/>
          <w:color w:val="000000"/>
          <w:sz w:val="30"/>
          <w:shd w:val="clear" w:color="auto" w:fill="FFFFFF"/>
          <w:rtl/>
        </w:rPr>
        <w:t xml:space="preserve"> اليومية و</w:t>
      </w:r>
      <w:r w:rsidR="005E6DF2">
        <w:rPr>
          <w:rStyle w:val="apple-converted-space"/>
          <w:rFonts w:ascii="Bitstream Cyberbit" w:hAnsi="Bitstream Cyberbit" w:hint="cs"/>
          <w:color w:val="000000"/>
          <w:sz w:val="30"/>
          <w:shd w:val="clear" w:color="auto" w:fill="FFFFFF"/>
          <w:rtl/>
        </w:rPr>
        <w:t xml:space="preserve">على </w:t>
      </w:r>
      <w:r w:rsidR="005A44CD">
        <w:rPr>
          <w:rStyle w:val="apple-converted-space"/>
          <w:rFonts w:ascii="Bitstream Cyberbit" w:hAnsi="Bitstream Cyberbit" w:hint="cs"/>
          <w:color w:val="000000"/>
          <w:sz w:val="30"/>
          <w:shd w:val="clear" w:color="auto" w:fill="FFFFFF"/>
          <w:rtl/>
        </w:rPr>
        <w:t>اتخاذ كل ما يلزم لمواجهته. والجهل ال</w:t>
      </w:r>
      <w:r w:rsidR="005E6DF2">
        <w:rPr>
          <w:rStyle w:val="apple-converted-space"/>
          <w:rFonts w:ascii="Bitstream Cyberbit" w:hAnsi="Bitstream Cyberbit" w:hint="cs"/>
          <w:color w:val="000000"/>
          <w:sz w:val="30"/>
          <w:shd w:val="clear" w:color="auto" w:fill="FFFFFF"/>
          <w:rtl/>
        </w:rPr>
        <w:t xml:space="preserve">مقترن </w:t>
      </w:r>
      <w:r w:rsidR="005A44CD">
        <w:rPr>
          <w:rStyle w:val="apple-converted-space"/>
          <w:rFonts w:ascii="Bitstream Cyberbit" w:hAnsi="Bitstream Cyberbit" w:hint="cs"/>
          <w:color w:val="000000"/>
          <w:sz w:val="30"/>
          <w:shd w:val="clear" w:color="auto" w:fill="FFFFFF"/>
          <w:rtl/>
        </w:rPr>
        <w:t xml:space="preserve">بالمحرمات الاجتماعية </w:t>
      </w:r>
      <w:r>
        <w:rPr>
          <w:rStyle w:val="apple-converted-space"/>
          <w:rFonts w:ascii="Bitstream Cyberbit" w:hAnsi="Bitstream Cyberbit"/>
          <w:color w:val="000000"/>
          <w:sz w:val="30"/>
          <w:shd w:val="clear" w:color="auto" w:fill="FFFFFF"/>
          <w:rtl/>
        </w:rPr>
        <w:t>-</w:t>
      </w:r>
      <w:r w:rsidR="005A44CD">
        <w:rPr>
          <w:rStyle w:val="apple-converted-space"/>
          <w:rFonts w:ascii="Bitstream Cyberbit" w:hAnsi="Bitstream Cyberbit" w:hint="cs"/>
          <w:color w:val="000000"/>
          <w:sz w:val="30"/>
          <w:shd w:val="clear" w:color="auto" w:fill="FFFFFF"/>
          <w:rtl/>
        </w:rPr>
        <w:t xml:space="preserve"> الثقافية يفس</w:t>
      </w:r>
      <w:r w:rsidR="00E24CA9">
        <w:rPr>
          <w:rStyle w:val="apple-converted-space"/>
          <w:rFonts w:ascii="Bitstream Cyberbit" w:hAnsi="Bitstream Cyberbit" w:hint="cs"/>
          <w:color w:val="000000"/>
          <w:sz w:val="30"/>
          <w:shd w:val="clear" w:color="auto" w:fill="FFFFFF"/>
          <w:rtl/>
        </w:rPr>
        <w:t>ّ</w:t>
      </w:r>
      <w:r w:rsidR="005A44CD">
        <w:rPr>
          <w:rStyle w:val="apple-converted-space"/>
          <w:rFonts w:ascii="Bitstream Cyberbit" w:hAnsi="Bitstream Cyberbit" w:hint="cs"/>
          <w:color w:val="000000"/>
          <w:sz w:val="30"/>
          <w:shd w:val="clear" w:color="auto" w:fill="FFFFFF"/>
          <w:rtl/>
        </w:rPr>
        <w:t>ر أيضا استمرار وجود أشكال العنف هذه.</w:t>
      </w:r>
    </w:p>
    <w:p w:rsidR="005A44CD" w:rsidRDefault="00A0092E" w:rsidP="00A0092E">
      <w:pPr>
        <w:pStyle w:val="SingleTxt"/>
        <w:rPr>
          <w:rFonts w:hint="cs"/>
          <w:rtl/>
          <w:lang w:bidi="ar"/>
        </w:rPr>
      </w:pPr>
      <w:r>
        <w:rPr>
          <w:rFonts w:hint="cs"/>
          <w:rtl/>
          <w:lang w:bidi="ar"/>
        </w:rPr>
        <w:tab/>
      </w:r>
      <w:r w:rsidR="00E24CA9">
        <w:rPr>
          <w:rFonts w:hint="cs"/>
          <w:rtl/>
          <w:lang w:bidi="ar"/>
        </w:rPr>
        <w:t xml:space="preserve">كما أن </w:t>
      </w:r>
      <w:r w:rsidR="005A44CD">
        <w:rPr>
          <w:rFonts w:hint="cs"/>
          <w:rtl/>
          <w:lang w:bidi="ar"/>
        </w:rPr>
        <w:t xml:space="preserve">تردي ظروف معيشة المرأة </w:t>
      </w:r>
      <w:r w:rsidR="00E24CA9">
        <w:rPr>
          <w:rFonts w:hint="cs"/>
          <w:rtl/>
          <w:lang w:bidi="ar"/>
        </w:rPr>
        <w:t xml:space="preserve">وسكنها </w:t>
      </w:r>
      <w:r w:rsidR="005A44CD">
        <w:rPr>
          <w:rFonts w:hint="cs"/>
          <w:rtl/>
          <w:lang w:bidi="ar"/>
        </w:rPr>
        <w:t>يجعل الفتيات والنساء معرضات بشكل خاص لمخاطر العنف.</w:t>
      </w:r>
    </w:p>
    <w:p w:rsidR="005A44CD" w:rsidRDefault="00A0092E" w:rsidP="00EE5110">
      <w:pPr>
        <w:pStyle w:val="SingleTxt"/>
        <w:rPr>
          <w:rFonts w:hint="cs"/>
          <w:rtl/>
          <w:lang w:bidi="ar"/>
        </w:rPr>
      </w:pPr>
      <w:r>
        <w:rPr>
          <w:rFonts w:hint="cs"/>
          <w:rtl/>
          <w:lang w:bidi="ar"/>
        </w:rPr>
        <w:tab/>
      </w:r>
      <w:r w:rsidR="005A44CD">
        <w:rPr>
          <w:rFonts w:hint="cs"/>
          <w:rtl/>
          <w:lang w:bidi="ar"/>
        </w:rPr>
        <w:t xml:space="preserve">وفي قطاع السكن، على سبيل المثال، </w:t>
      </w:r>
      <w:r w:rsidR="006369C2">
        <w:rPr>
          <w:rFonts w:hint="cs"/>
          <w:rtl/>
          <w:lang w:bidi="ar"/>
        </w:rPr>
        <w:t>تبين من الدراسة الاستقصائية الثانية المتعددة المؤشرات</w:t>
      </w:r>
      <w:r w:rsidR="005A44CD">
        <w:rPr>
          <w:rFonts w:hint="cs"/>
          <w:rtl/>
          <w:lang w:bidi="ar"/>
        </w:rPr>
        <w:t xml:space="preserve"> </w:t>
      </w:r>
      <w:r w:rsidR="006369C2">
        <w:rPr>
          <w:rFonts w:hint="cs"/>
          <w:rtl/>
          <w:lang w:bidi="ar"/>
        </w:rPr>
        <w:t>أ</w:t>
      </w:r>
      <w:r w:rsidR="005A44CD">
        <w:rPr>
          <w:rFonts w:hint="cs"/>
          <w:rtl/>
          <w:lang w:bidi="ar"/>
        </w:rPr>
        <w:t>ن معدل الاكتظاظ مرتفع</w:t>
      </w:r>
      <w:r w:rsidR="006369C2">
        <w:rPr>
          <w:rFonts w:hint="cs"/>
          <w:rtl/>
          <w:lang w:bidi="ar"/>
        </w:rPr>
        <w:t>،</w:t>
      </w:r>
      <w:r w:rsidR="005A44CD">
        <w:rPr>
          <w:rFonts w:hint="cs"/>
          <w:rtl/>
          <w:lang w:bidi="ar"/>
        </w:rPr>
        <w:t xml:space="preserve"> فنسبة </w:t>
      </w:r>
      <w:r w:rsidR="00EE5110">
        <w:rPr>
          <w:rFonts w:hint="cs"/>
          <w:rtl/>
          <w:lang w:bidi="ar"/>
        </w:rPr>
        <w:t>73.3</w:t>
      </w:r>
      <w:r w:rsidR="005A44CD">
        <w:rPr>
          <w:rFonts w:hint="cs"/>
          <w:rtl/>
          <w:lang w:bidi="ar"/>
        </w:rPr>
        <w:t xml:space="preserve"> في المائة من المنازل المؤلفة من غرفتي نوم تسكنها أسرة كبيرة العدد لديها في المتوسط من 6 إلى 7 أطفال. وفضلا عن ذلك، فإن </w:t>
      </w:r>
      <w:r w:rsidR="00EE5110">
        <w:rPr>
          <w:rFonts w:hint="cs"/>
          <w:rtl/>
          <w:lang w:bidi="ar"/>
        </w:rPr>
        <w:t>15.7</w:t>
      </w:r>
      <w:r w:rsidR="00492588">
        <w:rPr>
          <w:rFonts w:hint="cs"/>
          <w:rtl/>
          <w:lang w:bidi="ar"/>
        </w:rPr>
        <w:t xml:space="preserve"> </w:t>
      </w:r>
      <w:r w:rsidR="005A44CD">
        <w:rPr>
          <w:rFonts w:hint="cs"/>
          <w:rtl/>
          <w:lang w:bidi="ar"/>
        </w:rPr>
        <w:t xml:space="preserve">في المائة من النساء ربات الأسر يسكن لدى </w:t>
      </w:r>
      <w:r w:rsidR="006B16D1">
        <w:rPr>
          <w:rFonts w:hint="cs"/>
          <w:rtl/>
          <w:lang w:bidi="ar"/>
        </w:rPr>
        <w:t xml:space="preserve">أحد الأقارب </w:t>
      </w:r>
      <w:r w:rsidR="005A44CD">
        <w:rPr>
          <w:rFonts w:hint="cs"/>
          <w:rtl/>
          <w:lang w:bidi="ar"/>
        </w:rPr>
        <w:t xml:space="preserve">في حين </w:t>
      </w:r>
      <w:r w:rsidR="006B16D1">
        <w:rPr>
          <w:rFonts w:hint="cs"/>
          <w:rtl/>
          <w:lang w:bidi="ar"/>
        </w:rPr>
        <w:t xml:space="preserve">لا </w:t>
      </w:r>
      <w:r w:rsidR="005A44CD">
        <w:rPr>
          <w:rFonts w:hint="cs"/>
          <w:rtl/>
          <w:lang w:bidi="ar"/>
        </w:rPr>
        <w:t xml:space="preserve">ينطبق ذلك </w:t>
      </w:r>
      <w:r w:rsidR="006B16D1">
        <w:rPr>
          <w:rFonts w:hint="cs"/>
          <w:rtl/>
          <w:lang w:bidi="ar"/>
        </w:rPr>
        <w:t>إلا</w:t>
      </w:r>
      <w:r>
        <w:rPr>
          <w:rFonts w:hint="eastAsia"/>
          <w:rtl/>
          <w:lang w:bidi="ar"/>
        </w:rPr>
        <w:t> </w:t>
      </w:r>
      <w:r w:rsidR="005A44CD">
        <w:rPr>
          <w:rFonts w:hint="cs"/>
          <w:rtl/>
          <w:lang w:bidi="ar"/>
        </w:rPr>
        <w:t xml:space="preserve">على </w:t>
      </w:r>
      <w:r w:rsidR="00EE5110">
        <w:rPr>
          <w:rFonts w:hint="cs"/>
          <w:rtl/>
          <w:lang w:bidi="ar"/>
        </w:rPr>
        <w:t>8.9</w:t>
      </w:r>
      <w:r w:rsidR="00492588">
        <w:rPr>
          <w:rFonts w:hint="cs"/>
          <w:rtl/>
          <w:lang w:bidi="ar"/>
        </w:rPr>
        <w:t xml:space="preserve"> </w:t>
      </w:r>
      <w:r w:rsidR="005A44CD">
        <w:rPr>
          <w:rFonts w:hint="cs"/>
          <w:rtl/>
          <w:lang w:bidi="ar"/>
        </w:rPr>
        <w:t xml:space="preserve">في المائة من الرجال أرباب الأسر. وتمتلك </w:t>
      </w:r>
      <w:r w:rsidR="00EE5110">
        <w:rPr>
          <w:rFonts w:hint="cs"/>
          <w:rtl/>
          <w:lang w:bidi="ar"/>
        </w:rPr>
        <w:t>69.3</w:t>
      </w:r>
      <w:r w:rsidR="005A44CD">
        <w:rPr>
          <w:rFonts w:hint="cs"/>
          <w:rtl/>
          <w:lang w:bidi="ar"/>
        </w:rPr>
        <w:t xml:space="preserve"> في المائة من النساء ربات الأسر السكن مقارنة بنسبة</w:t>
      </w:r>
      <w:r w:rsidR="00492588">
        <w:rPr>
          <w:rFonts w:hint="cs"/>
          <w:rtl/>
          <w:lang w:bidi="ar"/>
        </w:rPr>
        <w:t xml:space="preserve"> </w:t>
      </w:r>
      <w:r w:rsidR="00EE5110">
        <w:rPr>
          <w:rFonts w:hint="cs"/>
          <w:rtl/>
          <w:lang w:bidi="ar"/>
        </w:rPr>
        <w:t>75.4</w:t>
      </w:r>
      <w:r w:rsidR="005A44CD">
        <w:rPr>
          <w:rFonts w:hint="cs"/>
          <w:rtl/>
          <w:lang w:bidi="ar"/>
        </w:rPr>
        <w:t xml:space="preserve"> في المائة من الرجال. وفي مجال الطاقة الكهربائية، يحصل على هذه الطاقة 5 في المائة فقط من النساء مقارنة بنسبة 13 في المائة من الرجال.</w:t>
      </w:r>
    </w:p>
    <w:p w:rsidR="00A0092E" w:rsidRPr="00A0092E" w:rsidRDefault="00A0092E" w:rsidP="00A0092E">
      <w:pPr>
        <w:pStyle w:val="SingleTxt"/>
        <w:spacing w:after="0" w:line="120" w:lineRule="exact"/>
        <w:rPr>
          <w:rFonts w:hint="cs"/>
          <w:sz w:val="10"/>
          <w:rtl/>
          <w:lang w:bidi="ar"/>
        </w:rPr>
      </w:pPr>
    </w:p>
    <w:p w:rsidR="005A44CD" w:rsidRDefault="00C044E5" w:rsidP="00A009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tab/>
      </w:r>
      <w:r>
        <w:tab/>
      </w:r>
      <w:r w:rsidR="002D19B3">
        <w:rPr>
          <w:rFonts w:hint="cs"/>
          <w:rtl/>
        </w:rPr>
        <w:t>4</w:t>
      </w:r>
      <w:r w:rsidR="005A44CD">
        <w:rPr>
          <w:rFonts w:hint="cs"/>
          <w:rtl/>
        </w:rPr>
        <w:t>-</w:t>
      </w:r>
      <w:r w:rsidR="005A44CD">
        <w:rPr>
          <w:rFonts w:hint="cs"/>
          <w:rtl/>
        </w:rPr>
        <w:tab/>
        <w:t>الآثار</w:t>
      </w:r>
    </w:p>
    <w:p w:rsidR="005A44CD" w:rsidRDefault="00A0092E" w:rsidP="00A0092E">
      <w:pPr>
        <w:pStyle w:val="SingleTxt"/>
        <w:rPr>
          <w:rFonts w:hint="cs"/>
          <w:rtl/>
          <w:lang w:bidi="ar"/>
        </w:rPr>
      </w:pPr>
      <w:r>
        <w:rPr>
          <w:rFonts w:hint="cs"/>
          <w:rtl/>
          <w:lang w:bidi="ar"/>
        </w:rPr>
        <w:tab/>
      </w:r>
      <w:r w:rsidR="000C755A">
        <w:rPr>
          <w:rFonts w:hint="cs"/>
          <w:rtl/>
          <w:lang w:bidi="ar"/>
        </w:rPr>
        <w:t>يؤثر ا</w:t>
      </w:r>
      <w:r w:rsidR="005A44CD">
        <w:rPr>
          <w:rFonts w:hint="cs"/>
          <w:rtl/>
          <w:lang w:bidi="ar"/>
        </w:rPr>
        <w:t xml:space="preserve">لعنف الجنسي والعنف القائم على أساس نوع الجنس </w:t>
      </w:r>
      <w:r w:rsidR="000C755A">
        <w:rPr>
          <w:rFonts w:hint="cs"/>
          <w:rtl/>
          <w:lang w:bidi="ar"/>
        </w:rPr>
        <w:t xml:space="preserve">تأثيرا هائلا </w:t>
      </w:r>
      <w:r w:rsidR="005A44CD">
        <w:rPr>
          <w:rFonts w:hint="cs"/>
          <w:rtl/>
          <w:lang w:bidi="ar"/>
        </w:rPr>
        <w:t>على المجتمع الكونغولي. وقد تزايد باطراد عدد حالات الاغتصاب التي تستهدف الأطفال خارج مناطق النزاعات</w:t>
      </w:r>
      <w:r w:rsidR="00BD4274">
        <w:rPr>
          <w:rFonts w:hint="cs"/>
          <w:rtl/>
          <w:lang w:bidi="ar"/>
        </w:rPr>
        <w:t>،</w:t>
      </w:r>
      <w:r w:rsidR="005A44CD">
        <w:rPr>
          <w:rFonts w:hint="cs"/>
          <w:rtl/>
          <w:lang w:bidi="ar"/>
        </w:rPr>
        <w:t xml:space="preserve"> وأخذ سفاح المحارم أبعادا مخيفة. كما تزايدت أشكال أخرى من العنف الجنسي.</w:t>
      </w:r>
    </w:p>
    <w:p w:rsidR="005A44CD" w:rsidRPr="00A0092E" w:rsidRDefault="00A0092E" w:rsidP="00BD4274">
      <w:pPr>
        <w:pStyle w:val="SingleTxt"/>
        <w:rPr>
          <w:rStyle w:val="apple-converted-space"/>
          <w:rFonts w:ascii="Bitstream Cyberbit" w:hAnsi="Bitstream Cyberbit" w:hint="cs"/>
          <w:color w:val="000000"/>
          <w:w w:val="100"/>
          <w:sz w:val="30"/>
          <w:shd w:val="clear" w:color="auto" w:fill="FFFFFF"/>
          <w:rtl/>
        </w:rPr>
      </w:pPr>
      <w:r w:rsidRPr="00A0092E">
        <w:rPr>
          <w:rStyle w:val="apple-converted-space"/>
          <w:rFonts w:ascii="Bitstream Cyberbit" w:hAnsi="Bitstream Cyberbit" w:hint="cs"/>
          <w:color w:val="000000"/>
          <w:w w:val="100"/>
          <w:sz w:val="30"/>
          <w:shd w:val="clear" w:color="auto" w:fill="FFFFFF"/>
          <w:rtl/>
        </w:rPr>
        <w:tab/>
      </w:r>
      <w:r w:rsidR="005A44CD" w:rsidRPr="00A0092E">
        <w:rPr>
          <w:rStyle w:val="apple-converted-space"/>
          <w:rFonts w:ascii="Bitstream Cyberbit" w:hAnsi="Bitstream Cyberbit" w:hint="cs"/>
          <w:color w:val="000000"/>
          <w:w w:val="100"/>
          <w:sz w:val="30"/>
          <w:shd w:val="clear" w:color="auto" w:fill="FFFFFF"/>
          <w:rtl/>
        </w:rPr>
        <w:t>وعلاوة على ما ي</w:t>
      </w:r>
      <w:r w:rsidR="00BD4274">
        <w:rPr>
          <w:rStyle w:val="apple-converted-space"/>
          <w:rFonts w:ascii="Bitstream Cyberbit" w:hAnsi="Bitstream Cyberbit" w:hint="cs"/>
          <w:color w:val="000000"/>
          <w:w w:val="100"/>
          <w:sz w:val="30"/>
          <w:shd w:val="clear" w:color="auto" w:fill="FFFFFF"/>
          <w:rtl/>
        </w:rPr>
        <w:t xml:space="preserve">تركه </w:t>
      </w:r>
      <w:r w:rsidR="005A44CD" w:rsidRPr="00A0092E">
        <w:rPr>
          <w:rStyle w:val="apple-converted-space"/>
          <w:rFonts w:ascii="Bitstream Cyberbit" w:hAnsi="Bitstream Cyberbit" w:hint="cs"/>
          <w:color w:val="000000"/>
          <w:w w:val="100"/>
          <w:sz w:val="30"/>
          <w:shd w:val="clear" w:color="auto" w:fill="FFFFFF"/>
          <w:rtl/>
        </w:rPr>
        <w:t xml:space="preserve">العنف الجنسي من آثار سلبية على المرأة، </w:t>
      </w:r>
      <w:r w:rsidR="000C755A" w:rsidRPr="00A0092E">
        <w:rPr>
          <w:rStyle w:val="apple-converted-space"/>
          <w:rFonts w:ascii="Bitstream Cyberbit" w:hAnsi="Bitstream Cyberbit" w:hint="cs"/>
          <w:color w:val="000000"/>
          <w:w w:val="100"/>
          <w:sz w:val="30"/>
          <w:shd w:val="clear" w:color="auto" w:fill="FFFFFF"/>
          <w:rtl/>
        </w:rPr>
        <w:t xml:space="preserve">فإنه أصبح يشكل تهديدا على </w:t>
      </w:r>
      <w:r w:rsidR="005A44CD" w:rsidRPr="00A0092E">
        <w:rPr>
          <w:rStyle w:val="apple-converted-space"/>
          <w:rFonts w:ascii="Bitstream Cyberbit" w:hAnsi="Bitstream Cyberbit" w:hint="cs"/>
          <w:color w:val="000000"/>
          <w:w w:val="100"/>
          <w:sz w:val="30"/>
          <w:shd w:val="clear" w:color="auto" w:fill="FFFFFF"/>
          <w:rtl/>
        </w:rPr>
        <w:t>الأمن البشري. فقد جردت أسر ومجتمعات بأكملها من إنسانيتها ودمرت بسبب ما تعرضت له من صدمات مختلفة (تفكيك الأسر، الاستبعاد والنبذ، الأطفال المولودون نتيجة الاغتصاب، فقر المجتمعات، مناخ يسوده الخوف والانتقام، هجرة الأراضي، إلخ).</w:t>
      </w:r>
    </w:p>
    <w:p w:rsidR="005A44CD" w:rsidRDefault="00A0092E" w:rsidP="00A0092E">
      <w:pPr>
        <w:pStyle w:val="SingleTxt"/>
        <w:rPr>
          <w:rFonts w:ascii="Bitstream Cyberbit" w:hAnsi="Bitstream Cyberbit" w:hint="cs"/>
          <w:color w:val="000000"/>
          <w:sz w:val="30"/>
          <w:shd w:val="clear" w:color="auto" w:fill="FFFFFF"/>
          <w:rtl/>
        </w:rPr>
      </w:pPr>
      <w:r>
        <w:rPr>
          <w:rStyle w:val="apple-converted-space"/>
          <w:rFonts w:ascii="Bitstream Cyberbit" w:hAnsi="Bitstream Cyberbit" w:hint="cs"/>
          <w:color w:val="000000"/>
          <w:sz w:val="30"/>
          <w:shd w:val="clear" w:color="auto" w:fill="FFFFFF"/>
          <w:rtl/>
        </w:rPr>
        <w:tab/>
      </w:r>
      <w:r w:rsidR="005A44CD">
        <w:rPr>
          <w:rStyle w:val="apple-converted-space"/>
          <w:rFonts w:ascii="Bitstream Cyberbit" w:hAnsi="Bitstream Cyberbit" w:hint="cs"/>
          <w:color w:val="000000"/>
          <w:sz w:val="30"/>
          <w:shd w:val="clear" w:color="auto" w:fill="FFFFFF"/>
          <w:rtl/>
        </w:rPr>
        <w:t>و</w:t>
      </w:r>
      <w:r w:rsidR="000C755A">
        <w:rPr>
          <w:rStyle w:val="apple-converted-space"/>
          <w:rFonts w:ascii="Bitstream Cyberbit" w:hAnsi="Bitstream Cyberbit" w:hint="cs"/>
          <w:color w:val="000000"/>
          <w:sz w:val="30"/>
          <w:shd w:val="clear" w:color="auto" w:fill="FFFFFF"/>
          <w:rtl/>
        </w:rPr>
        <w:t xml:space="preserve">بناء عليه، فإن عدم اضطلاع جميع الأطراف </w:t>
      </w:r>
      <w:r w:rsidR="00846910">
        <w:rPr>
          <w:rStyle w:val="apple-converted-space"/>
          <w:rFonts w:ascii="Bitstream Cyberbit" w:hAnsi="Bitstream Cyberbit" w:hint="cs"/>
          <w:color w:val="000000"/>
          <w:sz w:val="30"/>
          <w:shd w:val="clear" w:color="auto" w:fill="FFFFFF"/>
          <w:rtl/>
        </w:rPr>
        <w:t xml:space="preserve">بإدارة جيدة </w:t>
      </w:r>
      <w:r w:rsidR="005A44CD">
        <w:rPr>
          <w:rStyle w:val="apple-converted-space"/>
          <w:rFonts w:ascii="Bitstream Cyberbit" w:hAnsi="Bitstream Cyberbit" w:hint="cs"/>
          <w:color w:val="000000"/>
          <w:sz w:val="30"/>
          <w:shd w:val="clear" w:color="auto" w:fill="FFFFFF"/>
          <w:rtl/>
        </w:rPr>
        <w:t>لهذه الحالة الشديدة التدهور والمتسعة الأبعاد المرتبطة بالعنف القائم على أساس نوع الجنس نجم عن</w:t>
      </w:r>
      <w:r w:rsidR="00136D83">
        <w:rPr>
          <w:rStyle w:val="apple-converted-space"/>
          <w:rFonts w:ascii="Bitstream Cyberbit" w:hAnsi="Bitstream Cyberbit" w:hint="cs"/>
          <w:color w:val="000000"/>
          <w:sz w:val="30"/>
          <w:shd w:val="clear" w:color="auto" w:fill="FFFFFF"/>
          <w:rtl/>
        </w:rPr>
        <w:t>ه</w:t>
      </w:r>
      <w:r w:rsidR="005A44CD">
        <w:rPr>
          <w:rStyle w:val="apple-converted-space"/>
          <w:rFonts w:ascii="Bitstream Cyberbit" w:hAnsi="Bitstream Cyberbit" w:hint="cs"/>
          <w:color w:val="000000"/>
          <w:sz w:val="30"/>
          <w:shd w:val="clear" w:color="auto" w:fill="FFFFFF"/>
          <w:rtl/>
        </w:rPr>
        <w:t xml:space="preserve"> حتى </w:t>
      </w:r>
      <w:r w:rsidR="00136D83">
        <w:rPr>
          <w:rStyle w:val="apple-converted-space"/>
          <w:rFonts w:ascii="Bitstream Cyberbit" w:hAnsi="Bitstream Cyberbit" w:hint="cs"/>
          <w:color w:val="000000"/>
          <w:sz w:val="30"/>
          <w:shd w:val="clear" w:color="auto" w:fill="FFFFFF"/>
          <w:rtl/>
        </w:rPr>
        <w:t xml:space="preserve">يومنا هذا </w:t>
      </w:r>
      <w:r w:rsidR="005A44CD">
        <w:rPr>
          <w:rStyle w:val="apple-converted-space"/>
          <w:rFonts w:ascii="Bitstream Cyberbit" w:hAnsi="Bitstream Cyberbit" w:hint="cs"/>
          <w:color w:val="000000"/>
          <w:sz w:val="30"/>
          <w:shd w:val="clear" w:color="auto" w:fill="FFFFFF"/>
          <w:rtl/>
        </w:rPr>
        <w:t xml:space="preserve">الآثار التالية: ترحيل النساء والفتيات بهدف الاستعباد الجنسي، الزواج المبكر، انتشار ظاهرة الأطفال ثمرة الحمل غير المرغوب فيه، العدوى الكثيفة </w:t>
      </w:r>
      <w:r w:rsidR="005A44CD" w:rsidRPr="00E53A3F">
        <w:rPr>
          <w:rFonts w:ascii="Bitstream Cyberbit" w:hAnsi="Bitstream Cyberbit"/>
          <w:color w:val="000000"/>
          <w:sz w:val="30"/>
          <w:shd w:val="clear" w:color="auto" w:fill="FFFFFF"/>
          <w:rtl/>
        </w:rPr>
        <w:t>ب</w:t>
      </w:r>
      <w:r w:rsidR="00136D83">
        <w:rPr>
          <w:rFonts w:ascii="Bitstream Cyberbit" w:hAnsi="Bitstream Cyberbit" w:hint="cs"/>
          <w:color w:val="000000"/>
          <w:sz w:val="30"/>
          <w:shd w:val="clear" w:color="auto" w:fill="FFFFFF"/>
          <w:rtl/>
        </w:rPr>
        <w:t xml:space="preserve">الإيدز </w:t>
      </w:r>
      <w:r w:rsidR="005A44CD">
        <w:rPr>
          <w:rFonts w:ascii="Bitstream Cyberbit" w:hAnsi="Bitstream Cyberbit" w:hint="cs"/>
          <w:color w:val="000000"/>
          <w:sz w:val="30"/>
          <w:shd w:val="clear" w:color="auto" w:fill="FFFFFF"/>
          <w:rtl/>
        </w:rPr>
        <w:t>واستخدامه كأداة حرب، نشوء ظاهرة الأطفال الجنود، وترك الدراسة، وارتفاع مستوى الأمية، وكذلك، وهو أمر مؤسف حقا، شيوع الإفلات من العقاب، وعدم تقديم تعويض للضحايا، وعدم جبر الضحايا بسبب الأضرار التي لحقت بهم.</w:t>
      </w:r>
    </w:p>
    <w:p w:rsidR="005A44CD" w:rsidRPr="00C044E5" w:rsidRDefault="00C044E5" w:rsidP="00A0092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tab/>
      </w:r>
      <w:r>
        <w:tab/>
      </w:r>
      <w:r w:rsidR="005A44CD" w:rsidRPr="00C044E5">
        <w:rPr>
          <w:rFonts w:hint="cs"/>
          <w:rtl/>
        </w:rPr>
        <w:t xml:space="preserve">الإجراءات التي اتخذتها حكومة جمهورية الكونغو الديمقراطية بشأن العنف الجنسي والعنف القائم على أساس </w:t>
      </w:r>
      <w:r w:rsidR="00F16D5F">
        <w:rPr>
          <w:rFonts w:hint="cs"/>
          <w:rtl/>
        </w:rPr>
        <w:t xml:space="preserve">نوع </w:t>
      </w:r>
      <w:r w:rsidR="005A44CD" w:rsidRPr="00C044E5">
        <w:rPr>
          <w:rFonts w:hint="cs"/>
          <w:rtl/>
        </w:rPr>
        <w:t>الجنس</w:t>
      </w:r>
    </w:p>
    <w:p w:rsidR="005A44CD" w:rsidRDefault="00A0092E" w:rsidP="00A0092E">
      <w:pPr>
        <w:pStyle w:val="SingleTxt"/>
        <w:rPr>
          <w:rStyle w:val="apple-converted-space"/>
          <w:rFonts w:ascii="Bitstream Cyberbit" w:hAnsi="Bitstream Cyberbit" w:hint="cs"/>
          <w:color w:val="000000"/>
          <w:sz w:val="30"/>
          <w:shd w:val="clear" w:color="auto" w:fill="FFFFFF"/>
          <w:rtl/>
        </w:rPr>
      </w:pPr>
      <w:r>
        <w:rPr>
          <w:rStyle w:val="apple-converted-space"/>
          <w:rFonts w:ascii="Bitstream Cyberbit" w:hAnsi="Bitstream Cyberbit" w:hint="cs"/>
          <w:color w:val="000000"/>
          <w:sz w:val="30"/>
          <w:shd w:val="clear" w:color="auto" w:fill="FFFFFF"/>
          <w:rtl/>
        </w:rPr>
        <w:tab/>
      </w:r>
      <w:r w:rsidR="005A44CD">
        <w:rPr>
          <w:rStyle w:val="apple-converted-space"/>
          <w:rFonts w:ascii="Bitstream Cyberbit" w:hAnsi="Bitstream Cyberbit" w:hint="cs"/>
          <w:color w:val="000000"/>
          <w:sz w:val="30"/>
          <w:shd w:val="clear" w:color="auto" w:fill="FFFFFF"/>
          <w:rtl/>
        </w:rPr>
        <w:t xml:space="preserve">أمام هذه المأساة الإنسانية التي </w:t>
      </w:r>
      <w:r w:rsidR="00F16D5F">
        <w:rPr>
          <w:rStyle w:val="apple-converted-space"/>
          <w:rFonts w:ascii="Bitstream Cyberbit" w:hAnsi="Bitstream Cyberbit" w:hint="cs"/>
          <w:color w:val="000000"/>
          <w:sz w:val="30"/>
          <w:shd w:val="clear" w:color="auto" w:fill="FFFFFF"/>
          <w:rtl/>
        </w:rPr>
        <w:t xml:space="preserve">طغى عليها العنف </w:t>
      </w:r>
      <w:r w:rsidR="005A44CD">
        <w:rPr>
          <w:rStyle w:val="apple-converted-space"/>
          <w:rFonts w:ascii="Bitstream Cyberbit" w:hAnsi="Bitstream Cyberbit" w:hint="cs"/>
          <w:color w:val="000000"/>
          <w:sz w:val="30"/>
          <w:shd w:val="clear" w:color="auto" w:fill="FFFFFF"/>
          <w:rtl/>
        </w:rPr>
        <w:t>الجنسي والعنف القائم على أساس نوع الجنس، ومع أخذ إرادة حكومة جمهورية الكونغو الديمقراطية وما تواجهه من تحديات</w:t>
      </w:r>
      <w:r w:rsidR="00F16D5F">
        <w:rPr>
          <w:rStyle w:val="apple-converted-space"/>
          <w:rFonts w:ascii="Bitstream Cyberbit" w:hAnsi="Bitstream Cyberbit" w:hint="cs"/>
          <w:color w:val="000000"/>
          <w:sz w:val="30"/>
          <w:shd w:val="clear" w:color="auto" w:fill="FFFFFF"/>
          <w:rtl/>
        </w:rPr>
        <w:t xml:space="preserve"> </w:t>
      </w:r>
      <w:r w:rsidR="005A44CD">
        <w:rPr>
          <w:rStyle w:val="apple-converted-space"/>
          <w:rFonts w:ascii="Bitstream Cyberbit" w:hAnsi="Bitstream Cyberbit" w:hint="cs"/>
          <w:color w:val="000000"/>
          <w:sz w:val="30"/>
          <w:shd w:val="clear" w:color="auto" w:fill="FFFFFF"/>
          <w:rtl/>
        </w:rPr>
        <w:t xml:space="preserve">في الاعتبار، فضلا عن الإطار الدولي الذي يؤمن إيمانا راسخا بضرورة القضاء على جميع أشكال العنف </w:t>
      </w:r>
      <w:r w:rsidR="00F16D5F">
        <w:rPr>
          <w:rStyle w:val="apple-converted-space"/>
          <w:rFonts w:ascii="Bitstream Cyberbit" w:hAnsi="Bitstream Cyberbit" w:hint="cs"/>
          <w:color w:val="000000"/>
          <w:sz w:val="30"/>
          <w:shd w:val="clear" w:color="auto" w:fill="FFFFFF"/>
          <w:rtl/>
        </w:rPr>
        <w:t xml:space="preserve">الأكثر </w:t>
      </w:r>
      <w:r w:rsidR="005A44CD">
        <w:rPr>
          <w:rStyle w:val="apple-converted-space"/>
          <w:rFonts w:ascii="Bitstream Cyberbit" w:hAnsi="Bitstream Cyberbit" w:hint="cs"/>
          <w:color w:val="000000"/>
          <w:sz w:val="30"/>
          <w:shd w:val="clear" w:color="auto" w:fill="FFFFFF"/>
          <w:rtl/>
        </w:rPr>
        <w:t>وحشية، اتخذت حكومة جمهورية الكونغو الديمقراطية العديد من الإجراءات ولا سيما:</w:t>
      </w:r>
    </w:p>
    <w:p w:rsidR="005A44CD" w:rsidRDefault="00A0092E" w:rsidP="00A009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Style w:val="apple-converted-space"/>
          <w:rFonts w:ascii="Bitstream Cyberbit" w:hAnsi="Bitstream Cyberbit" w:hint="cs"/>
          <w:color w:val="000000"/>
          <w:sz w:val="30"/>
          <w:shd w:val="clear" w:color="auto" w:fill="FFFFFF"/>
          <w:rtl/>
        </w:rPr>
      </w:pPr>
      <w:r>
        <w:rPr>
          <w:rStyle w:val="apple-converted-space"/>
          <w:rFonts w:ascii="Bitstream Cyberbit" w:hAnsi="Bitstream Cyberbit" w:hint="cs"/>
          <w:color w:val="000000"/>
          <w:sz w:val="30"/>
          <w:shd w:val="clear" w:color="auto" w:fill="FFFFFF"/>
          <w:rtl/>
        </w:rPr>
        <w:tab/>
        <w:t>•</w:t>
      </w:r>
      <w:r w:rsidR="005A44CD">
        <w:rPr>
          <w:rStyle w:val="apple-converted-space"/>
          <w:rFonts w:ascii="Bitstream Cyberbit" w:hAnsi="Bitstream Cyberbit" w:hint="cs"/>
          <w:color w:val="000000"/>
          <w:sz w:val="30"/>
          <w:shd w:val="clear" w:color="auto" w:fill="FFFFFF"/>
          <w:rtl/>
        </w:rPr>
        <w:tab/>
      </w:r>
      <w:r w:rsidR="00F16D5F">
        <w:rPr>
          <w:rStyle w:val="apple-converted-space"/>
          <w:rFonts w:ascii="Bitstream Cyberbit" w:hAnsi="Bitstream Cyberbit" w:hint="cs"/>
          <w:color w:val="000000"/>
          <w:sz w:val="30"/>
          <w:shd w:val="clear" w:color="auto" w:fill="FFFFFF"/>
          <w:rtl/>
        </w:rPr>
        <w:t xml:space="preserve">إعادة </w:t>
      </w:r>
      <w:r w:rsidR="005A44CD">
        <w:rPr>
          <w:rStyle w:val="apple-converted-space"/>
          <w:rFonts w:ascii="Bitstream Cyberbit" w:hAnsi="Bitstream Cyberbit" w:hint="cs"/>
          <w:color w:val="000000"/>
          <w:sz w:val="30"/>
          <w:shd w:val="clear" w:color="auto" w:fill="FFFFFF"/>
          <w:rtl/>
        </w:rPr>
        <w:t>بناء السلام وتعزيز الديمقراطية من خلال الحوار الداخلي والخارجي؛</w:t>
      </w:r>
    </w:p>
    <w:p w:rsidR="005A44CD" w:rsidRDefault="00A0092E" w:rsidP="00A009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Style w:val="apple-converted-space"/>
          <w:rFonts w:ascii="Bitstream Cyberbit" w:hAnsi="Bitstream Cyberbit" w:hint="cs"/>
          <w:color w:val="000000"/>
          <w:sz w:val="30"/>
          <w:shd w:val="clear" w:color="auto" w:fill="FFFFFF"/>
          <w:rtl/>
        </w:rPr>
        <w:tab/>
        <w:t>•</w:t>
      </w:r>
      <w:r w:rsidR="005A44CD">
        <w:rPr>
          <w:rStyle w:val="apple-converted-space"/>
          <w:rFonts w:ascii="Bitstream Cyberbit" w:hAnsi="Bitstream Cyberbit" w:hint="cs"/>
          <w:color w:val="000000"/>
          <w:sz w:val="30"/>
          <w:shd w:val="clear" w:color="auto" w:fill="FFFFFF"/>
          <w:rtl/>
        </w:rPr>
        <w:tab/>
        <w:t>تشديد</w:t>
      </w:r>
      <w:r w:rsidR="00F16D5F">
        <w:rPr>
          <w:rStyle w:val="apple-converted-space"/>
          <w:rFonts w:ascii="Bitstream Cyberbit" w:hAnsi="Bitstream Cyberbit" w:hint="cs"/>
          <w:color w:val="000000"/>
          <w:sz w:val="30"/>
          <w:shd w:val="clear" w:color="auto" w:fill="FFFFFF"/>
          <w:rtl/>
        </w:rPr>
        <w:t xml:space="preserve"> أحكام </w:t>
      </w:r>
      <w:r w:rsidR="005A44CD">
        <w:rPr>
          <w:rStyle w:val="apple-converted-space"/>
          <w:rFonts w:ascii="Bitstream Cyberbit" w:hAnsi="Bitstream Cyberbit" w:hint="cs"/>
          <w:color w:val="000000"/>
          <w:sz w:val="30"/>
          <w:shd w:val="clear" w:color="auto" w:fill="FFFFFF"/>
          <w:rtl/>
        </w:rPr>
        <w:t>بعض النصوص القانونية، ولا سيما</w:t>
      </w:r>
      <w:r w:rsidR="00F16D5F">
        <w:rPr>
          <w:rStyle w:val="apple-converted-space"/>
          <w:rFonts w:ascii="Bitstream Cyberbit" w:hAnsi="Bitstream Cyberbit" w:hint="cs"/>
          <w:color w:val="000000"/>
          <w:sz w:val="30"/>
          <w:shd w:val="clear" w:color="auto" w:fill="FFFFFF"/>
          <w:rtl/>
        </w:rPr>
        <w:t xml:space="preserve"> </w:t>
      </w:r>
      <w:r w:rsidR="005A44CD">
        <w:rPr>
          <w:rStyle w:val="apple-converted-space"/>
          <w:rFonts w:ascii="Bitstream Cyberbit" w:hAnsi="Bitstream Cyberbit" w:hint="cs"/>
          <w:color w:val="000000"/>
          <w:sz w:val="30"/>
          <w:shd w:val="clear" w:color="auto" w:fill="FFFFFF"/>
          <w:rtl/>
        </w:rPr>
        <w:t>دستور الجمهورية لعام 2006، والقانون المتعلق بالعنف الجنسي (2006)، والقانون المتعلق ب</w:t>
      </w:r>
      <w:r w:rsidR="005A44CD">
        <w:rPr>
          <w:rtl/>
        </w:rPr>
        <w:t>الأشخاص المصاب</w:t>
      </w:r>
      <w:r w:rsidR="005A44CD">
        <w:rPr>
          <w:rFonts w:hint="cs"/>
          <w:rtl/>
        </w:rPr>
        <w:t>ي</w:t>
      </w:r>
      <w:r w:rsidR="005A44CD">
        <w:rPr>
          <w:rtl/>
        </w:rPr>
        <w:t>ن بفيروس نقص المناعة البشرية/متلازمة نقص المناعة المكتسب (الإيدز</w:t>
      </w:r>
      <w:r w:rsidR="005A44CD">
        <w:rPr>
          <w:rFonts w:hint="cs"/>
          <w:rtl/>
        </w:rPr>
        <w:t>) (2008)، والقانون المتعلق بحماية حقوق الطفل (2008)؛</w:t>
      </w:r>
    </w:p>
    <w:p w:rsidR="005A44CD" w:rsidRDefault="005A44CD" w:rsidP="00BD427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Style w:val="apple-converted-space"/>
          <w:rFonts w:ascii="Bitstream Cyberbit" w:hAnsi="Bitstream Cyberbit" w:hint="cs"/>
          <w:color w:val="000000"/>
          <w:sz w:val="30"/>
          <w:shd w:val="clear" w:color="auto" w:fill="FFFFFF"/>
          <w:rtl/>
        </w:rPr>
        <w:tab/>
      </w:r>
      <w:r w:rsidR="00A0092E">
        <w:rPr>
          <w:rStyle w:val="apple-converted-space"/>
          <w:rFonts w:ascii="Bitstream Cyberbit" w:hAnsi="Bitstream Cyberbit" w:hint="cs"/>
          <w:color w:val="000000"/>
          <w:sz w:val="30"/>
          <w:shd w:val="clear" w:color="auto" w:fill="FFFFFF"/>
          <w:rtl/>
        </w:rPr>
        <w:t>•</w:t>
      </w:r>
      <w:r w:rsidR="00A0092E">
        <w:rPr>
          <w:rStyle w:val="apple-converted-space"/>
          <w:rFonts w:ascii="Bitstream Cyberbit" w:hAnsi="Bitstream Cyberbit" w:hint="cs"/>
          <w:color w:val="000000"/>
          <w:sz w:val="30"/>
          <w:shd w:val="clear" w:color="auto" w:fill="FFFFFF"/>
          <w:rtl/>
        </w:rPr>
        <w:tab/>
      </w:r>
      <w:r>
        <w:rPr>
          <w:rStyle w:val="apple-converted-space"/>
          <w:rFonts w:ascii="Bitstream Cyberbit" w:hAnsi="Bitstream Cyberbit" w:hint="cs"/>
          <w:color w:val="000000"/>
          <w:sz w:val="30"/>
          <w:shd w:val="clear" w:color="auto" w:fill="FFFFFF"/>
          <w:rtl/>
        </w:rPr>
        <w:t xml:space="preserve">تعزيز برامج تمكين السكان مثل البرنامج الوطني المتعدد القطاعات بشأن </w:t>
      </w:r>
      <w:r>
        <w:rPr>
          <w:rtl/>
        </w:rPr>
        <w:t>فيروس نقص المناعة البشرية/متلازمة نقص المناعة المكتسب (الإيدز</w:t>
      </w:r>
      <w:r>
        <w:rPr>
          <w:rFonts w:hint="cs"/>
          <w:rtl/>
        </w:rPr>
        <w:t>) لعام 2004، وبرنامج مكافحة</w:t>
      </w:r>
      <w:r w:rsidR="00723181">
        <w:rPr>
          <w:rFonts w:hint="cs"/>
          <w:rtl/>
        </w:rPr>
        <w:t xml:space="preserve"> </w:t>
      </w:r>
      <w:r>
        <w:rPr>
          <w:rFonts w:hint="cs"/>
          <w:rtl/>
        </w:rPr>
        <w:t>الإفلات من العقاب لعام 2009؛</w:t>
      </w:r>
    </w:p>
    <w:p w:rsidR="005A44CD" w:rsidRDefault="005A44CD" w:rsidP="00A009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A0092E">
        <w:rPr>
          <w:rFonts w:hint="cs"/>
          <w:rtl/>
        </w:rPr>
        <w:t>•</w:t>
      </w:r>
      <w:r w:rsidR="00A0092E">
        <w:rPr>
          <w:rFonts w:hint="cs"/>
          <w:rtl/>
        </w:rPr>
        <w:tab/>
      </w:r>
      <w:r>
        <w:rPr>
          <w:rFonts w:hint="cs"/>
          <w:rtl/>
        </w:rPr>
        <w:t xml:space="preserve">إنشاء الخلية </w:t>
      </w:r>
      <w:r w:rsidRPr="00A0092E">
        <w:rPr>
          <w:rStyle w:val="apple-converted-space"/>
          <w:rFonts w:ascii="Bitstream Cyberbit" w:hAnsi="Bitstream Cyberbit" w:hint="cs"/>
          <w:color w:val="000000"/>
          <w:sz w:val="30"/>
          <w:shd w:val="clear" w:color="auto" w:fill="FFFFFF"/>
          <w:rtl/>
        </w:rPr>
        <w:t>الاستراتيجية</w:t>
      </w:r>
      <w:r>
        <w:rPr>
          <w:rFonts w:hint="cs"/>
          <w:rtl/>
        </w:rPr>
        <w:t xml:space="preserve"> للنهوض بالمرأة والأسرة والطفل، والوكالة الوطنية </w:t>
      </w:r>
      <w:r w:rsidR="00723181">
        <w:rPr>
          <w:rtl/>
        </w:rPr>
        <w:t>المعنية بمكافحة العنف ضد المرأة</w:t>
      </w:r>
      <w:r w:rsidRPr="004E1417">
        <w:rPr>
          <w:rtl/>
        </w:rPr>
        <w:t xml:space="preserve"> ف</w:t>
      </w:r>
      <w:r>
        <w:rPr>
          <w:rFonts w:hint="cs"/>
          <w:rtl/>
        </w:rPr>
        <w:t>ي عام 2009، والصندوق الوطني للنهوض بالمرأة وحماية الطفل في عام 2009، وإعادة تأهيل وتعزيز المجالس الوطنية والمحلية المعنية بالمرأة والطفل والأسرة (2008-2009)؛</w:t>
      </w:r>
    </w:p>
    <w:p w:rsidR="005A44CD" w:rsidRDefault="00A0092E" w:rsidP="00C623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sidR="005A44CD">
        <w:rPr>
          <w:rFonts w:hint="cs"/>
          <w:rtl/>
        </w:rPr>
        <w:tab/>
        <w:t>مساهمة النساء أنفسهن ب</w:t>
      </w:r>
      <w:r w:rsidR="00723181">
        <w:rPr>
          <w:rFonts w:hint="cs"/>
          <w:rtl/>
        </w:rPr>
        <w:t xml:space="preserve">مكافحة </w:t>
      </w:r>
      <w:r w:rsidR="005A44CD">
        <w:rPr>
          <w:rFonts w:hint="cs"/>
          <w:rtl/>
        </w:rPr>
        <w:t xml:space="preserve">العنف من خلال الحملة الكبيرة </w:t>
      </w:r>
      <w:r w:rsidR="00C62316">
        <w:rPr>
          <w:rFonts w:hint="eastAsia"/>
          <w:rtl/>
        </w:rPr>
        <w:t>”</w:t>
      </w:r>
      <w:r w:rsidR="005A44CD">
        <w:rPr>
          <w:rFonts w:hint="cs"/>
          <w:rtl/>
        </w:rPr>
        <w:t>إني أستنكر</w:t>
      </w:r>
      <w:r w:rsidR="00C62316">
        <w:rPr>
          <w:rFonts w:hint="cs"/>
          <w:rtl/>
        </w:rPr>
        <w:t>“</w:t>
      </w:r>
      <w:r w:rsidR="005A44CD">
        <w:rPr>
          <w:rFonts w:hint="eastAsia"/>
          <w:rtl/>
        </w:rPr>
        <w:t xml:space="preserve"> بدعم من الحكومة</w:t>
      </w:r>
      <w:r w:rsidR="00723181">
        <w:rPr>
          <w:rFonts w:hint="cs"/>
          <w:rtl/>
        </w:rPr>
        <w:t xml:space="preserve">، وقد </w:t>
      </w:r>
      <w:r w:rsidR="005A44CD">
        <w:rPr>
          <w:rFonts w:hint="cs"/>
          <w:rtl/>
        </w:rPr>
        <w:t xml:space="preserve">اتسع نطاق </w:t>
      </w:r>
      <w:r w:rsidR="00723181">
        <w:rPr>
          <w:rFonts w:hint="cs"/>
          <w:rtl/>
        </w:rPr>
        <w:t xml:space="preserve">هذه الحملة </w:t>
      </w:r>
      <w:r w:rsidR="005A44CD">
        <w:rPr>
          <w:rFonts w:hint="cs"/>
          <w:rtl/>
        </w:rPr>
        <w:t>ليشمل مجمل بلدان منطقة البحيرات الكبرى (2008-2009)؛</w:t>
      </w:r>
    </w:p>
    <w:p w:rsidR="005A44CD" w:rsidRDefault="005A44CD" w:rsidP="00C6231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r>
      <w:r w:rsidR="00A0092E">
        <w:rPr>
          <w:rFonts w:hint="cs"/>
          <w:rtl/>
        </w:rPr>
        <w:t>•</w:t>
      </w:r>
      <w:r w:rsidR="00A0092E">
        <w:rPr>
          <w:rFonts w:hint="cs"/>
          <w:rtl/>
        </w:rPr>
        <w:tab/>
      </w:r>
      <w:r>
        <w:rPr>
          <w:rFonts w:hint="cs"/>
          <w:rtl/>
        </w:rPr>
        <w:t xml:space="preserve">بناء </w:t>
      </w:r>
      <w:r w:rsidR="00C62316">
        <w:rPr>
          <w:rFonts w:hint="cs"/>
          <w:rtl/>
        </w:rPr>
        <w:t>”</w:t>
      </w:r>
      <w:r>
        <w:rPr>
          <w:rFonts w:hint="eastAsia"/>
          <w:rtl/>
        </w:rPr>
        <w:t>د</w:t>
      </w:r>
      <w:r w:rsidR="00723181">
        <w:rPr>
          <w:rFonts w:hint="cs"/>
          <w:rtl/>
        </w:rPr>
        <w:t>ُ</w:t>
      </w:r>
      <w:r>
        <w:rPr>
          <w:rFonts w:hint="eastAsia"/>
          <w:rtl/>
        </w:rPr>
        <w:t xml:space="preserve">ور </w:t>
      </w:r>
      <w:r w:rsidRPr="00A0092E">
        <w:rPr>
          <w:rStyle w:val="apple-converted-space"/>
          <w:rFonts w:ascii="Bitstream Cyberbit" w:hAnsi="Bitstream Cyberbit" w:hint="eastAsia"/>
          <w:color w:val="000000"/>
          <w:sz w:val="30"/>
          <w:shd w:val="clear" w:color="auto" w:fill="FFFFFF"/>
          <w:rtl/>
        </w:rPr>
        <w:t>المرأة</w:t>
      </w:r>
      <w:r w:rsidR="00C62316">
        <w:rPr>
          <w:rStyle w:val="apple-converted-space"/>
          <w:rFonts w:ascii="Bitstream Cyberbit" w:hAnsi="Bitstream Cyberbit" w:hint="cs"/>
          <w:color w:val="000000"/>
          <w:sz w:val="30"/>
          <w:shd w:val="clear" w:color="auto" w:fill="FFFFFF"/>
          <w:rtl/>
        </w:rPr>
        <w:t>“</w:t>
      </w:r>
      <w:r>
        <w:rPr>
          <w:rFonts w:hint="cs"/>
          <w:rtl/>
        </w:rPr>
        <w:t>، وقد دشنت الدار القائمة في غوما عام 2009، أما دارا كيندو وكينشاسا فهما قيد البناء؛</w:t>
      </w:r>
    </w:p>
    <w:p w:rsidR="005A44CD" w:rsidRPr="006C775A" w:rsidRDefault="005A44CD" w:rsidP="00A0092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sidRPr="00605F4F">
        <w:rPr>
          <w:rFonts w:hint="cs"/>
          <w:rtl/>
        </w:rPr>
        <w:tab/>
      </w:r>
      <w:r w:rsidR="00A0092E">
        <w:rPr>
          <w:rFonts w:hint="cs"/>
          <w:rtl/>
        </w:rPr>
        <w:t>•</w:t>
      </w:r>
      <w:r w:rsidR="00A0092E">
        <w:rPr>
          <w:rFonts w:hint="cs"/>
          <w:rtl/>
        </w:rPr>
        <w:tab/>
      </w:r>
      <w:r w:rsidRPr="00605F4F">
        <w:rPr>
          <w:rFonts w:hint="cs"/>
          <w:rtl/>
        </w:rPr>
        <w:t xml:space="preserve">تحديث </w:t>
      </w:r>
      <w:r w:rsidRPr="00A0092E">
        <w:rPr>
          <w:rStyle w:val="apple-converted-space"/>
          <w:rFonts w:ascii="Bitstream Cyberbit" w:hAnsi="Bitstream Cyberbit" w:hint="cs"/>
          <w:color w:val="000000"/>
          <w:sz w:val="30"/>
          <w:shd w:val="clear" w:color="auto" w:fill="FFFFFF"/>
          <w:rtl/>
        </w:rPr>
        <w:t>البرنامج</w:t>
      </w:r>
      <w:r w:rsidRPr="00605F4F">
        <w:rPr>
          <w:rFonts w:hint="cs"/>
          <w:rtl/>
        </w:rPr>
        <w:t xml:space="preserve"> الوطني للنهوض بالمرأة الكونغولية في عام 2007</w:t>
      </w:r>
      <w:r w:rsidR="00723181">
        <w:rPr>
          <w:rFonts w:hint="cs"/>
          <w:rtl/>
        </w:rPr>
        <w:t>،</w:t>
      </w:r>
      <w:r w:rsidRPr="00605F4F">
        <w:rPr>
          <w:rFonts w:hint="cs"/>
          <w:rtl/>
        </w:rPr>
        <w:t xml:space="preserve"> والاستراتيجية</w:t>
      </w:r>
      <w:r>
        <w:rPr>
          <w:rFonts w:hint="cs"/>
          <w:rtl/>
        </w:rPr>
        <w:t xml:space="preserve"> الوطنية لتعميم المنظور الجنساني في السياسات والبرامج والمشاريع الإنمائية في جمهورية الكونغو الديمقراطية (2008)، و</w:t>
      </w:r>
      <w:r w:rsidRPr="006C775A">
        <w:rPr>
          <w:rtl/>
        </w:rPr>
        <w:t xml:space="preserve">وضع السياسة </w:t>
      </w:r>
      <w:r w:rsidRPr="006C775A">
        <w:rPr>
          <w:rFonts w:hint="cs"/>
          <w:rtl/>
        </w:rPr>
        <w:t xml:space="preserve">الجنسانية </w:t>
      </w:r>
      <w:r w:rsidRPr="006C775A">
        <w:rPr>
          <w:rtl/>
        </w:rPr>
        <w:t xml:space="preserve">الوطنية </w:t>
      </w:r>
      <w:r w:rsidRPr="006C775A">
        <w:rPr>
          <w:rFonts w:hint="cs"/>
          <w:rtl/>
        </w:rPr>
        <w:t xml:space="preserve">لجمهورية الكونغو الديمقراطية </w:t>
      </w:r>
      <w:r w:rsidRPr="006C775A">
        <w:rPr>
          <w:rtl/>
        </w:rPr>
        <w:t>و</w:t>
      </w:r>
      <w:r w:rsidR="00723181">
        <w:rPr>
          <w:rFonts w:hint="cs"/>
          <w:rtl/>
        </w:rPr>
        <w:t xml:space="preserve">بدء </w:t>
      </w:r>
      <w:r w:rsidRPr="006C775A">
        <w:rPr>
          <w:rtl/>
        </w:rPr>
        <w:t>تنفيذه</w:t>
      </w:r>
      <w:r w:rsidRPr="006C775A">
        <w:rPr>
          <w:rFonts w:hint="cs"/>
          <w:rtl/>
        </w:rPr>
        <w:t>ا في عام 2009، وعملية وضع مشروع قانون بشأن تفعيل المساواة بين الرجل والمرأة وهو الآن قيد ا</w:t>
      </w:r>
      <w:r>
        <w:rPr>
          <w:rFonts w:hint="cs"/>
          <w:rtl/>
        </w:rPr>
        <w:t>لإقرار</w:t>
      </w:r>
      <w:r w:rsidRPr="006C775A">
        <w:rPr>
          <w:rFonts w:hint="cs"/>
          <w:rtl/>
        </w:rPr>
        <w:t>.</w:t>
      </w:r>
      <w:r>
        <w:rPr>
          <w:rFonts w:hint="cs"/>
          <w:rtl/>
        </w:rPr>
        <w:t xml:space="preserve"> </w:t>
      </w:r>
    </w:p>
    <w:p w:rsidR="005A44CD" w:rsidRPr="006C775A" w:rsidRDefault="00A0092E" w:rsidP="00BD4274">
      <w:pPr>
        <w:pStyle w:val="SingleTxt"/>
        <w:rPr>
          <w:rFonts w:hint="cs"/>
          <w:rtl/>
        </w:rPr>
      </w:pPr>
      <w:r>
        <w:rPr>
          <w:rFonts w:hint="cs"/>
          <w:rtl/>
        </w:rPr>
        <w:tab/>
      </w:r>
      <w:r w:rsidR="005A44CD" w:rsidRPr="006C775A">
        <w:rPr>
          <w:rFonts w:hint="cs"/>
          <w:rtl/>
        </w:rPr>
        <w:t xml:space="preserve">وساهمت الحكومة أيضا </w:t>
      </w:r>
      <w:r w:rsidR="005A44CD">
        <w:rPr>
          <w:rFonts w:hint="cs"/>
          <w:rtl/>
        </w:rPr>
        <w:t xml:space="preserve">في تنفيذ </w:t>
      </w:r>
      <w:r w:rsidR="005A44CD" w:rsidRPr="006C775A">
        <w:rPr>
          <w:rFonts w:hint="cs"/>
          <w:rtl/>
        </w:rPr>
        <w:t xml:space="preserve">إجراءات مختلفة </w:t>
      </w:r>
      <w:r w:rsidR="00BD4274">
        <w:rPr>
          <w:rFonts w:hint="cs"/>
          <w:rtl/>
        </w:rPr>
        <w:t xml:space="preserve">وضعها </w:t>
      </w:r>
      <w:r w:rsidR="005A44CD" w:rsidRPr="006C775A">
        <w:rPr>
          <w:rFonts w:hint="cs"/>
          <w:rtl/>
        </w:rPr>
        <w:t>الشركاء في التنمية ومنظمات المجتمع المدني.</w:t>
      </w:r>
    </w:p>
    <w:p w:rsidR="005A44CD" w:rsidRDefault="00A0092E" w:rsidP="00A0092E">
      <w:pPr>
        <w:pStyle w:val="SingleTxt"/>
        <w:rPr>
          <w:rFonts w:hint="cs"/>
          <w:rtl/>
        </w:rPr>
      </w:pPr>
      <w:r>
        <w:rPr>
          <w:rFonts w:hint="cs"/>
          <w:rtl/>
        </w:rPr>
        <w:tab/>
      </w:r>
      <w:r w:rsidR="005A44CD" w:rsidRPr="006C775A">
        <w:rPr>
          <w:rFonts w:hint="cs"/>
          <w:rtl/>
        </w:rPr>
        <w:t>و</w:t>
      </w:r>
      <w:r w:rsidR="0016412E">
        <w:rPr>
          <w:rFonts w:hint="cs"/>
          <w:rtl/>
        </w:rPr>
        <w:t xml:space="preserve">بالفعل، </w:t>
      </w:r>
      <w:r w:rsidR="005A44CD" w:rsidRPr="006C775A">
        <w:rPr>
          <w:rFonts w:hint="cs"/>
          <w:rtl/>
        </w:rPr>
        <w:t xml:space="preserve">شاركت الحكومة منذ عام 2003 في المبادرة المشتركة </w:t>
      </w:r>
      <w:r w:rsidR="005A44CD" w:rsidRPr="006C775A">
        <w:rPr>
          <w:rtl/>
        </w:rPr>
        <w:t>لمكافحة العنف الجنسي</w:t>
      </w:r>
      <w:r w:rsidR="005A44CD">
        <w:rPr>
          <w:rFonts w:hint="cs"/>
          <w:rtl/>
        </w:rPr>
        <w:t xml:space="preserve"> </w:t>
      </w:r>
      <w:r w:rsidR="005A44CD" w:rsidRPr="006C775A">
        <w:rPr>
          <w:rtl/>
        </w:rPr>
        <w:t xml:space="preserve">التي </w:t>
      </w:r>
      <w:r w:rsidR="005A44CD">
        <w:rPr>
          <w:rFonts w:hint="cs"/>
          <w:rtl/>
        </w:rPr>
        <w:t xml:space="preserve">أطلقها الشركاء في التنمية </w:t>
      </w:r>
      <w:r w:rsidR="005A44CD" w:rsidRPr="006C775A">
        <w:rPr>
          <w:rtl/>
        </w:rPr>
        <w:t xml:space="preserve">ومنظمات </w:t>
      </w:r>
      <w:r w:rsidR="005A44CD">
        <w:rPr>
          <w:rFonts w:hint="cs"/>
          <w:rtl/>
        </w:rPr>
        <w:t xml:space="preserve">المجتمع المدني. وأنشئ فريق مشترك بين الوزارات معني بموضوع العنف الجنسي بالاشتراك مع المنظمات النسائية منذ عام 2007 في إطار وزارة الشؤون الجنسانية والأسرة والطفل من أجل مراعاة الشواغل المتعلقة بالعنف ضد المرأة في جمهورية الكونغو الديمقراطية في </w:t>
      </w:r>
      <w:r w:rsidR="0016412E">
        <w:rPr>
          <w:rFonts w:hint="cs"/>
          <w:rtl/>
        </w:rPr>
        <w:t xml:space="preserve">مجال </w:t>
      </w:r>
      <w:r w:rsidR="005A44CD">
        <w:rPr>
          <w:rFonts w:hint="cs"/>
          <w:rtl/>
        </w:rPr>
        <w:t>السياسات والبرامج والمشاريع الوطنية القائمة</w:t>
      </w:r>
      <w:r w:rsidR="0016412E">
        <w:rPr>
          <w:rFonts w:hint="cs"/>
          <w:rtl/>
        </w:rPr>
        <w:t>،</w:t>
      </w:r>
      <w:r w:rsidR="005A44CD">
        <w:rPr>
          <w:rFonts w:hint="cs"/>
          <w:rtl/>
        </w:rPr>
        <w:t xml:space="preserve"> ومنها على وجه الخصوص </w:t>
      </w:r>
      <w:r w:rsidR="0016412E">
        <w:rPr>
          <w:rFonts w:hint="cs"/>
          <w:rtl/>
        </w:rPr>
        <w:t>البدء ب</w:t>
      </w:r>
      <w:r w:rsidR="005A44CD">
        <w:rPr>
          <w:rFonts w:hint="cs"/>
          <w:rtl/>
        </w:rPr>
        <w:t>تطبيق وثيقة الاستراتيجية الخاصة بالنمو والحد من الفقر.</w:t>
      </w:r>
    </w:p>
    <w:p w:rsidR="005A44CD" w:rsidRPr="0016412E" w:rsidRDefault="00A0092E" w:rsidP="00486551">
      <w:pPr>
        <w:pStyle w:val="SingleTxt"/>
        <w:rPr>
          <w:rFonts w:hint="cs"/>
          <w:rtl/>
        </w:rPr>
      </w:pPr>
      <w:r>
        <w:rPr>
          <w:rFonts w:hint="cs"/>
          <w:rtl/>
        </w:rPr>
        <w:tab/>
      </w:r>
      <w:r w:rsidR="005A44CD">
        <w:rPr>
          <w:rFonts w:hint="cs"/>
          <w:rtl/>
        </w:rPr>
        <w:t>إن قيام الحكومة بوضع وتنفيذ هذه الاستراتيجية الوطنية لمكافحة</w:t>
      </w:r>
      <w:r w:rsidR="005A44CD">
        <w:rPr>
          <w:rtl/>
        </w:rPr>
        <w:t xml:space="preserve"> العنف</w:t>
      </w:r>
      <w:r w:rsidR="005A44CD">
        <w:rPr>
          <w:rFonts w:hint="cs"/>
          <w:rtl/>
        </w:rPr>
        <w:t xml:space="preserve"> الجنسي والعنف القائم على أساس نوع الجنس</w:t>
      </w:r>
      <w:r w:rsidR="0016412E">
        <w:rPr>
          <w:rFonts w:hint="cs"/>
          <w:rtl/>
        </w:rPr>
        <w:t>،</w:t>
      </w:r>
      <w:r w:rsidR="005A44CD">
        <w:rPr>
          <w:rFonts w:hint="cs"/>
          <w:rtl/>
        </w:rPr>
        <w:t xml:space="preserve"> وذلك بالتعاون مع الشركاء في التنمية ومنظمات المجتمع المدني منذ تشرين الثاني/نوفمبر 2009</w:t>
      </w:r>
      <w:r w:rsidR="0016412E">
        <w:rPr>
          <w:rFonts w:hint="cs"/>
          <w:rtl/>
        </w:rPr>
        <w:t>،</w:t>
      </w:r>
      <w:r w:rsidR="005A44CD">
        <w:rPr>
          <w:rFonts w:hint="cs"/>
          <w:rtl/>
        </w:rPr>
        <w:t xml:space="preserve"> </w:t>
      </w:r>
      <w:r w:rsidR="00486551">
        <w:rPr>
          <w:rFonts w:hint="cs"/>
          <w:rtl/>
        </w:rPr>
        <w:t xml:space="preserve">يبرهن على </w:t>
      </w:r>
      <w:r w:rsidR="005A44CD">
        <w:rPr>
          <w:rFonts w:hint="cs"/>
          <w:rtl/>
        </w:rPr>
        <w:t>الالتزام الثابت</w:t>
      </w:r>
      <w:r w:rsidR="0016412E">
        <w:rPr>
          <w:rFonts w:hint="cs"/>
          <w:rtl/>
        </w:rPr>
        <w:t xml:space="preserve"> </w:t>
      </w:r>
      <w:r w:rsidR="005A44CD">
        <w:rPr>
          <w:rFonts w:hint="cs"/>
          <w:rtl/>
        </w:rPr>
        <w:t xml:space="preserve">والإرادة السياسية للحكومة </w:t>
      </w:r>
      <w:r w:rsidR="0016412E">
        <w:rPr>
          <w:rFonts w:hint="cs"/>
          <w:rtl/>
        </w:rPr>
        <w:t xml:space="preserve">اللذين </w:t>
      </w:r>
      <w:r w:rsidR="005A44CD">
        <w:rPr>
          <w:rFonts w:hint="cs"/>
          <w:rtl/>
        </w:rPr>
        <w:t>أعربت عنه</w:t>
      </w:r>
      <w:r w:rsidR="0016412E">
        <w:rPr>
          <w:rFonts w:hint="cs"/>
          <w:rtl/>
        </w:rPr>
        <w:t>م</w:t>
      </w:r>
      <w:r w:rsidR="005A44CD">
        <w:rPr>
          <w:rFonts w:hint="cs"/>
          <w:rtl/>
        </w:rPr>
        <w:t>ا بوضوح</w:t>
      </w:r>
      <w:r w:rsidR="0016412E">
        <w:rPr>
          <w:rFonts w:hint="cs"/>
          <w:rtl/>
        </w:rPr>
        <w:t>،</w:t>
      </w:r>
      <w:r w:rsidR="005A44CD">
        <w:rPr>
          <w:rFonts w:hint="cs"/>
          <w:rtl/>
        </w:rPr>
        <w:t xml:space="preserve"> </w:t>
      </w:r>
      <w:r w:rsidR="00BD4274">
        <w:rPr>
          <w:rFonts w:hint="cs"/>
          <w:rtl/>
        </w:rPr>
        <w:t xml:space="preserve">بهدف </w:t>
      </w:r>
      <w:r w:rsidR="005A44CD">
        <w:rPr>
          <w:rFonts w:hint="cs"/>
          <w:rtl/>
        </w:rPr>
        <w:t xml:space="preserve">كفالة تنسيق يتسم بالكفاءة والفعالية </w:t>
      </w:r>
      <w:r w:rsidR="0016412E">
        <w:rPr>
          <w:rFonts w:hint="cs"/>
          <w:rtl/>
        </w:rPr>
        <w:t>ل</w:t>
      </w:r>
      <w:r w:rsidR="005A44CD">
        <w:rPr>
          <w:rFonts w:hint="cs"/>
          <w:rtl/>
        </w:rPr>
        <w:t>تحقيق الوقاية والحماية والاستجابة لاحتياجات الضحايا والناجين من العنف، و</w:t>
      </w:r>
      <w:r w:rsidR="0016412E">
        <w:rPr>
          <w:rFonts w:hint="cs"/>
          <w:rtl/>
        </w:rPr>
        <w:t xml:space="preserve">لإدارة </w:t>
      </w:r>
      <w:r w:rsidR="005A44CD">
        <w:rPr>
          <w:rFonts w:hint="cs"/>
          <w:rtl/>
        </w:rPr>
        <w:t>المعلومات والبيانات في هذا المجال</w:t>
      </w:r>
      <w:r w:rsidR="005A44CD">
        <w:rPr>
          <w:rFonts w:hint="cs"/>
          <w:sz w:val="22"/>
          <w:szCs w:val="32"/>
          <w:rtl/>
        </w:rPr>
        <w:t>.</w:t>
      </w:r>
    </w:p>
    <w:p w:rsidR="005A44CD" w:rsidRPr="0076110E" w:rsidRDefault="005A44CD" w:rsidP="00A0092E">
      <w:pPr>
        <w:pStyle w:val="SingleTxt"/>
        <w:rPr>
          <w:rFonts w:hint="cs"/>
          <w:szCs w:val="32"/>
        </w:rPr>
      </w:pPr>
      <w:r>
        <w:rPr>
          <w:rFonts w:hint="cs"/>
          <w:noProof/>
          <w:w w:val="100"/>
          <w:szCs w:val="32"/>
        </w:rPr>
        <w:pict>
          <v:line id="_x0000_s1026" style="position:absolute;left:0;text-align:left;z-index:1" from="206.6pt,24pt" to="278.6pt,24pt" strokeweight=".25pt"/>
        </w:pict>
      </w:r>
    </w:p>
    <w:p w:rsidR="002F0573" w:rsidRPr="00367D75" w:rsidRDefault="002F0573" w:rsidP="00A0092E">
      <w:pPr>
        <w:pStyle w:val="SingleTxt"/>
        <w:rPr>
          <w:rFonts w:hint="cs"/>
          <w:rtl/>
        </w:rPr>
      </w:pPr>
    </w:p>
    <w:sectPr w:rsidR="002F0573" w:rsidRPr="00367D75" w:rsidSect="005A44CD">
      <w:endnotePr>
        <w:numFmt w:val="lowerLetter"/>
      </w:endnotePr>
      <w:type w:val="continuous"/>
      <w:pgSz w:w="12240" w:h="15840" w:code="1"/>
      <w:pgMar w:top="1742" w:right="1195" w:bottom="1898" w:left="1195" w:header="576" w:footer="1030" w:gutter="0"/>
      <w:cols w:space="720"/>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2-01-16T12:07:00Z" w:initials="Start">
    <w:p w:rsidR="0037532F" w:rsidRDefault="0037532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NO&gt;&gt;N1164711A&lt;&lt;ODS JOB NO</w:t>
      </w:r>
      <w:r>
        <w:rPr>
          <w:rtl/>
        </w:rPr>
        <w:t>&gt;&gt;</w:t>
      </w:r>
    </w:p>
    <w:p w:rsidR="0037532F" w:rsidRDefault="0037532F">
      <w:pPr>
        <w:pStyle w:val="CommentText"/>
        <w:rPr>
          <w:rtl/>
        </w:rPr>
      </w:pPr>
      <w:r>
        <w:rPr>
          <w:rtl/>
        </w:rPr>
        <w:t>&lt;&lt;</w:t>
      </w:r>
      <w:r>
        <w:t>ODS DOC SYMBOL1&gt;&gt;CEDAW/C/COD/6-7&lt;&lt;ODS DOC SYMBOL1</w:t>
      </w:r>
      <w:r>
        <w:rPr>
          <w:rtl/>
        </w:rPr>
        <w:t>&gt;&gt;</w:t>
      </w:r>
    </w:p>
    <w:p w:rsidR="0037532F" w:rsidRDefault="0037532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32F" w:rsidRDefault="0037532F">
      <w:r>
        <w:separator/>
      </w:r>
    </w:p>
  </w:endnote>
  <w:endnote w:type="continuationSeparator" w:id="0">
    <w:p w:rsidR="0037532F" w:rsidRDefault="00375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Bitstream Cyberb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532F" w:rsidTr="00367D75">
      <w:tblPrEx>
        <w:tblCellMar>
          <w:top w:w="0" w:type="dxa"/>
          <w:bottom w:w="0" w:type="dxa"/>
        </w:tblCellMar>
      </w:tblPrEx>
      <w:tc>
        <w:tcPr>
          <w:tcW w:w="5033" w:type="dxa"/>
          <w:shd w:val="clear" w:color="auto" w:fill="auto"/>
        </w:tcPr>
        <w:p w:rsidR="0037532F" w:rsidRPr="00367D75" w:rsidRDefault="0037532F" w:rsidP="00367D7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32</w:t>
          </w:r>
          <w:r>
            <w:rPr>
              <w:w w:val="103"/>
            </w:rPr>
            <w:fldChar w:fldCharType="end"/>
          </w:r>
        </w:p>
      </w:tc>
      <w:tc>
        <w:tcPr>
          <w:tcW w:w="5033" w:type="dxa"/>
          <w:shd w:val="clear" w:color="auto" w:fill="auto"/>
        </w:tcPr>
        <w:p w:rsidR="0037532F" w:rsidRPr="00367D75" w:rsidRDefault="0037532F" w:rsidP="00367D7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11-64711</w:t>
          </w:r>
          <w:r>
            <w:rPr>
              <w:b w:val="0"/>
              <w:w w:val="103"/>
            </w:rPr>
            <w:fldChar w:fldCharType="end"/>
          </w:r>
        </w:p>
      </w:tc>
    </w:tr>
  </w:tbl>
  <w:p w:rsidR="0037532F" w:rsidRPr="00367D75" w:rsidRDefault="0037532F" w:rsidP="00367D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7532F" w:rsidTr="00367D75">
      <w:tblPrEx>
        <w:tblCellMar>
          <w:top w:w="0" w:type="dxa"/>
          <w:bottom w:w="0" w:type="dxa"/>
        </w:tblCellMar>
      </w:tblPrEx>
      <w:tc>
        <w:tcPr>
          <w:tcW w:w="5033" w:type="dxa"/>
          <w:shd w:val="clear" w:color="auto" w:fill="auto"/>
        </w:tcPr>
        <w:p w:rsidR="0037532F" w:rsidRPr="00367D75" w:rsidRDefault="0037532F" w:rsidP="00367D7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11-64711</w:t>
          </w:r>
          <w:r>
            <w:rPr>
              <w:b w:val="0"/>
              <w:w w:val="103"/>
            </w:rPr>
            <w:fldChar w:fldCharType="end"/>
          </w:r>
        </w:p>
      </w:tc>
      <w:tc>
        <w:tcPr>
          <w:tcW w:w="5033" w:type="dxa"/>
          <w:shd w:val="clear" w:color="auto" w:fill="auto"/>
        </w:tcPr>
        <w:p w:rsidR="0037532F" w:rsidRPr="00367D75" w:rsidRDefault="0037532F" w:rsidP="00367D75">
          <w:pPr>
            <w:pStyle w:val="Footer"/>
            <w:rPr>
              <w:w w:val="103"/>
            </w:rPr>
          </w:pPr>
          <w:r>
            <w:rPr>
              <w:w w:val="103"/>
            </w:rPr>
            <w:fldChar w:fldCharType="begin"/>
          </w:r>
          <w:r>
            <w:rPr>
              <w:w w:val="103"/>
            </w:rPr>
            <w:instrText xml:space="preserve"> PAGE  \* MERGEFORMAT </w:instrText>
          </w:r>
          <w:r>
            <w:rPr>
              <w:w w:val="103"/>
            </w:rPr>
            <w:fldChar w:fldCharType="separate"/>
          </w:r>
          <w:r>
            <w:rPr>
              <w:w w:val="103"/>
            </w:rPr>
            <w:t>31</w:t>
          </w:r>
          <w:r>
            <w:rPr>
              <w:w w:val="103"/>
            </w:rPr>
            <w:fldChar w:fldCharType="end"/>
          </w:r>
        </w:p>
      </w:tc>
    </w:tr>
  </w:tbl>
  <w:p w:rsidR="0037532F" w:rsidRPr="00367D75" w:rsidRDefault="0037532F" w:rsidP="00367D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7532F">
      <w:tblPrEx>
        <w:tblCellMar>
          <w:top w:w="0" w:type="dxa"/>
          <w:bottom w:w="0" w:type="dxa"/>
        </w:tblCellMar>
      </w:tblPrEx>
      <w:tc>
        <w:tcPr>
          <w:tcW w:w="5033" w:type="dxa"/>
        </w:tcPr>
        <w:p w:rsidR="0037532F" w:rsidRDefault="0037532F" w:rsidP="00367D75">
          <w:pPr>
            <w:pStyle w:val="Footer"/>
            <w:spacing w:line="240" w:lineRule="atLeast"/>
            <w:rPr>
              <w:rFonts w:cs="Times New Roman"/>
              <w:b w:val="0"/>
              <w:w w:val="103"/>
              <w:sz w:val="20"/>
            </w:rPr>
          </w:pPr>
          <w:r w:rsidRPr="00367D75">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37532F" w:rsidRDefault="0037532F" w:rsidP="00367D75">
          <w:pPr>
            <w:pStyle w:val="Footer"/>
            <w:jc w:val="right"/>
            <w:rPr>
              <w:rFonts w:cs="Times New Roman"/>
              <w:b w:val="0"/>
              <w:w w:val="103"/>
              <w:sz w:val="20"/>
            </w:rPr>
          </w:pPr>
          <w:r>
            <w:rPr>
              <w:rFonts w:cs="Times New Roman"/>
              <w:b w:val="0"/>
              <w:w w:val="103"/>
              <w:sz w:val="20"/>
            </w:rPr>
            <w:t>14</w:t>
          </w:r>
          <w:bookmarkStart w:id="0" w:name="TmpSave"/>
          <w:bookmarkEnd w:id="0"/>
          <w:r>
            <w:rPr>
              <w:rFonts w:cs="Times New Roman"/>
              <w:b w:val="0"/>
              <w:w w:val="103"/>
              <w:sz w:val="20"/>
            </w:rPr>
            <w:t>0212    160112    11-64711 X (A)</w:t>
          </w:r>
        </w:p>
        <w:p w:rsidR="0037532F" w:rsidRPr="00367D75" w:rsidRDefault="0037532F" w:rsidP="00367D7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*1164711*</w:t>
          </w:r>
          <w:r>
            <w:rPr>
              <w:rFonts w:ascii="Barcode 3 of 9 by request" w:hAnsi="Barcode 3 of 9 by request" w:cs="Times New Roman"/>
              <w:b w:val="0"/>
              <w:sz w:val="24"/>
            </w:rPr>
            <w:fldChar w:fldCharType="end"/>
          </w:r>
        </w:p>
      </w:tc>
    </w:tr>
  </w:tbl>
  <w:p w:rsidR="0037532F" w:rsidRPr="00367D75" w:rsidRDefault="0037532F" w:rsidP="00367D7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32F" w:rsidRDefault="0037532F">
      <w:r>
        <w:separator/>
      </w:r>
    </w:p>
  </w:footnote>
  <w:footnote w:type="continuationSeparator" w:id="0">
    <w:p w:rsidR="0037532F" w:rsidRDefault="003753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7532F" w:rsidTr="00367D75">
      <w:tblPrEx>
        <w:tblCellMar>
          <w:top w:w="0" w:type="dxa"/>
          <w:bottom w:w="0" w:type="dxa"/>
        </w:tblCellMar>
      </w:tblPrEx>
      <w:trPr>
        <w:trHeight w:hRule="exact" w:val="864"/>
        <w:jc w:val="center"/>
      </w:trPr>
      <w:tc>
        <w:tcPr>
          <w:tcW w:w="4925" w:type="dxa"/>
          <w:shd w:val="clear" w:color="auto" w:fill="auto"/>
          <w:vAlign w:val="bottom"/>
        </w:tcPr>
        <w:p w:rsidR="0037532F" w:rsidRDefault="0037532F" w:rsidP="00367D75">
          <w:pPr>
            <w:pStyle w:val="Header"/>
            <w:bidi/>
            <w:jc w:val="right"/>
          </w:pPr>
        </w:p>
      </w:tc>
      <w:tc>
        <w:tcPr>
          <w:tcW w:w="4925" w:type="dxa"/>
          <w:shd w:val="clear" w:color="auto" w:fill="auto"/>
          <w:vAlign w:val="bottom"/>
        </w:tcPr>
        <w:p w:rsidR="0037532F" w:rsidRPr="00367D75" w:rsidRDefault="0037532F" w:rsidP="00367D7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CEDAW/C/COD/6-7</w:t>
          </w:r>
          <w:r>
            <w:rPr>
              <w:w w:val="103"/>
            </w:rPr>
            <w:fldChar w:fldCharType="end"/>
          </w:r>
        </w:p>
      </w:tc>
    </w:tr>
  </w:tbl>
  <w:p w:rsidR="0037532F" w:rsidRPr="00367D75" w:rsidRDefault="0037532F" w:rsidP="00367D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37532F" w:rsidTr="00367D75">
      <w:tblPrEx>
        <w:tblCellMar>
          <w:top w:w="0" w:type="dxa"/>
          <w:bottom w:w="0" w:type="dxa"/>
        </w:tblCellMar>
      </w:tblPrEx>
      <w:trPr>
        <w:trHeight w:hRule="exact" w:val="864"/>
        <w:jc w:val="center"/>
      </w:trPr>
      <w:tc>
        <w:tcPr>
          <w:tcW w:w="4925" w:type="dxa"/>
          <w:shd w:val="clear" w:color="auto" w:fill="auto"/>
          <w:vAlign w:val="bottom"/>
        </w:tcPr>
        <w:p w:rsidR="0037532F" w:rsidRPr="00367D75" w:rsidRDefault="0037532F" w:rsidP="00367D7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CEDAW/C/COD/6-7</w:t>
          </w:r>
          <w:r>
            <w:rPr>
              <w:w w:val="103"/>
            </w:rPr>
            <w:fldChar w:fldCharType="end"/>
          </w:r>
        </w:p>
      </w:tc>
      <w:tc>
        <w:tcPr>
          <w:tcW w:w="4925" w:type="dxa"/>
          <w:shd w:val="clear" w:color="auto" w:fill="auto"/>
          <w:vAlign w:val="bottom"/>
        </w:tcPr>
        <w:p w:rsidR="0037532F" w:rsidRDefault="0037532F" w:rsidP="00367D75">
          <w:pPr>
            <w:pStyle w:val="Header"/>
          </w:pPr>
        </w:p>
      </w:tc>
    </w:tr>
  </w:tbl>
  <w:p w:rsidR="0037532F" w:rsidRPr="00367D75" w:rsidRDefault="0037532F" w:rsidP="00367D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7532F" w:rsidTr="00367D75">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7532F" w:rsidRDefault="0037532F" w:rsidP="00367D75">
          <w:pPr>
            <w:pStyle w:val="Header"/>
            <w:spacing w:after="120"/>
          </w:pPr>
        </w:p>
      </w:tc>
      <w:tc>
        <w:tcPr>
          <w:tcW w:w="1786" w:type="dxa"/>
          <w:tcBorders>
            <w:bottom w:val="single" w:sz="4" w:space="0" w:color="auto"/>
          </w:tcBorders>
          <w:shd w:val="clear" w:color="auto" w:fill="auto"/>
          <w:vAlign w:val="bottom"/>
        </w:tcPr>
        <w:p w:rsidR="0037532F" w:rsidRPr="00367D75" w:rsidRDefault="0037532F" w:rsidP="00367D7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7532F" w:rsidRDefault="0037532F" w:rsidP="00367D75">
          <w:pPr>
            <w:pStyle w:val="Header"/>
            <w:spacing w:after="120"/>
          </w:pPr>
        </w:p>
      </w:tc>
      <w:tc>
        <w:tcPr>
          <w:tcW w:w="6523" w:type="dxa"/>
          <w:gridSpan w:val="3"/>
          <w:tcBorders>
            <w:bottom w:val="single" w:sz="4" w:space="0" w:color="auto"/>
          </w:tcBorders>
          <w:shd w:val="clear" w:color="auto" w:fill="auto"/>
          <w:vAlign w:val="bottom"/>
        </w:tcPr>
        <w:p w:rsidR="0037532F" w:rsidRPr="00367D75" w:rsidRDefault="0037532F" w:rsidP="00367D75">
          <w:pPr>
            <w:spacing w:line="380" w:lineRule="exact"/>
            <w:jc w:val="right"/>
          </w:pPr>
          <w:r>
            <w:rPr>
              <w:sz w:val="40"/>
            </w:rPr>
            <w:t>CEDAW</w:t>
          </w:r>
          <w:r>
            <w:t>/C/COD/6-7</w:t>
          </w:r>
        </w:p>
      </w:tc>
    </w:tr>
    <w:tr w:rsidR="0037532F" w:rsidRPr="00367D75" w:rsidTr="00367D7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7532F" w:rsidRDefault="0037532F" w:rsidP="00367D7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7532F" w:rsidRPr="00367D75" w:rsidRDefault="0037532F" w:rsidP="00367D75">
          <w:pPr>
            <w:pStyle w:val="Header"/>
            <w:spacing w:before="109"/>
            <w:jc w:val="right"/>
          </w:pPr>
        </w:p>
      </w:tc>
      <w:tc>
        <w:tcPr>
          <w:tcW w:w="5227" w:type="dxa"/>
          <w:gridSpan w:val="3"/>
          <w:tcBorders>
            <w:top w:val="single" w:sz="4" w:space="0" w:color="auto"/>
            <w:bottom w:val="single" w:sz="12" w:space="0" w:color="auto"/>
          </w:tcBorders>
          <w:shd w:val="clear" w:color="auto" w:fill="auto"/>
        </w:tcPr>
        <w:p w:rsidR="0037532F" w:rsidRPr="00367D75" w:rsidRDefault="0037532F" w:rsidP="00367D7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7532F" w:rsidRPr="00367D75" w:rsidRDefault="0037532F" w:rsidP="00367D75">
          <w:pPr>
            <w:pStyle w:val="Header"/>
            <w:spacing w:before="109"/>
          </w:pPr>
        </w:p>
      </w:tc>
      <w:tc>
        <w:tcPr>
          <w:tcW w:w="3100" w:type="dxa"/>
          <w:gridSpan w:val="2"/>
          <w:tcBorders>
            <w:top w:val="single" w:sz="4" w:space="0" w:color="auto"/>
            <w:bottom w:val="single" w:sz="12" w:space="0" w:color="auto"/>
          </w:tcBorders>
          <w:shd w:val="clear" w:color="auto" w:fill="auto"/>
        </w:tcPr>
        <w:p w:rsidR="0037532F" w:rsidRDefault="0037532F" w:rsidP="00367D75">
          <w:pPr>
            <w:bidi w:val="0"/>
            <w:spacing w:before="240" w:line="240" w:lineRule="exact"/>
          </w:pPr>
          <w:r>
            <w:t>Distr.: General</w:t>
          </w:r>
        </w:p>
        <w:p w:rsidR="0037532F" w:rsidRDefault="0037532F" w:rsidP="00367D75">
          <w:pPr>
            <w:bidi w:val="0"/>
            <w:spacing w:line="240" w:lineRule="exact"/>
            <w:jc w:val="left"/>
          </w:pPr>
          <w:r>
            <w:t>21 December 2011</w:t>
          </w:r>
        </w:p>
        <w:p w:rsidR="0037532F" w:rsidRDefault="0037532F" w:rsidP="00367D75">
          <w:pPr>
            <w:bidi w:val="0"/>
            <w:spacing w:line="240" w:lineRule="exact"/>
            <w:jc w:val="left"/>
          </w:pPr>
          <w:r>
            <w:t>Arabic</w:t>
          </w:r>
        </w:p>
        <w:p w:rsidR="0037532F" w:rsidRPr="00367D75" w:rsidRDefault="0037532F" w:rsidP="00367D75">
          <w:pPr>
            <w:bidi w:val="0"/>
            <w:spacing w:line="240" w:lineRule="exact"/>
            <w:jc w:val="left"/>
          </w:pPr>
          <w:r>
            <w:t>Original: French</w:t>
          </w:r>
        </w:p>
      </w:tc>
    </w:tr>
  </w:tbl>
  <w:p w:rsidR="0037532F" w:rsidRPr="00367D75" w:rsidRDefault="0037532F" w:rsidP="00367D7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F7F05E00"/>
    <w:lvl w:ilvl="0" w:tplc="9340A1C6">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64711*"/>
    <w:docVar w:name="CreationDt" w:val="16/01/2012 12:07 PM"/>
    <w:docVar w:name="DocCategory" w:val="Doc"/>
    <w:docVar w:name="DocType" w:val="Final"/>
    <w:docVar w:name="FooterJN" w:val="11-64711"/>
    <w:docVar w:name="jobn" w:val="11-64711 (A)"/>
    <w:docVar w:name="jobnDT" w:val="11-64711 (A)   160112"/>
    <w:docVar w:name="jobnDTDT" w:val="11-64711 (A)   160112   160112"/>
    <w:docVar w:name="JobNo" w:val="1164711A"/>
    <w:docVar w:name="OandT" w:val=" "/>
    <w:docVar w:name="sss1" w:val="CEDAW/C/COD/6-7"/>
    <w:docVar w:name="sss2" w:val="-"/>
    <w:docVar w:name="Symbol1" w:val="CEDAW/C/COD/6-7"/>
    <w:docVar w:name="Symbol2" w:val="-"/>
  </w:docVars>
  <w:rsids>
    <w:rsidRoot w:val="00D51430"/>
    <w:rsid w:val="000005F8"/>
    <w:rsid w:val="00012CDC"/>
    <w:rsid w:val="000169D4"/>
    <w:rsid w:val="000170D3"/>
    <w:rsid w:val="00030AB1"/>
    <w:rsid w:val="000311C9"/>
    <w:rsid w:val="00042425"/>
    <w:rsid w:val="000436A6"/>
    <w:rsid w:val="00047F6A"/>
    <w:rsid w:val="0006648F"/>
    <w:rsid w:val="00087310"/>
    <w:rsid w:val="00095C1E"/>
    <w:rsid w:val="00095F31"/>
    <w:rsid w:val="0009732C"/>
    <w:rsid w:val="00097928"/>
    <w:rsid w:val="000A3652"/>
    <w:rsid w:val="000B0383"/>
    <w:rsid w:val="000B6680"/>
    <w:rsid w:val="000C4EED"/>
    <w:rsid w:val="000C755A"/>
    <w:rsid w:val="000D2CEC"/>
    <w:rsid w:val="000F6D26"/>
    <w:rsid w:val="000F727D"/>
    <w:rsid w:val="00101EE8"/>
    <w:rsid w:val="00105FE5"/>
    <w:rsid w:val="001106BA"/>
    <w:rsid w:val="00113349"/>
    <w:rsid w:val="00113CF4"/>
    <w:rsid w:val="0011445B"/>
    <w:rsid w:val="0012522B"/>
    <w:rsid w:val="00136D83"/>
    <w:rsid w:val="0015077F"/>
    <w:rsid w:val="001519A9"/>
    <w:rsid w:val="00154279"/>
    <w:rsid w:val="001568A8"/>
    <w:rsid w:val="00157FD1"/>
    <w:rsid w:val="001628B6"/>
    <w:rsid w:val="0016412E"/>
    <w:rsid w:val="001654A0"/>
    <w:rsid w:val="00165F18"/>
    <w:rsid w:val="00171116"/>
    <w:rsid w:val="001737F8"/>
    <w:rsid w:val="001775EA"/>
    <w:rsid w:val="0018030C"/>
    <w:rsid w:val="00187870"/>
    <w:rsid w:val="001A1C2E"/>
    <w:rsid w:val="001A5793"/>
    <w:rsid w:val="001B1D00"/>
    <w:rsid w:val="001B290D"/>
    <w:rsid w:val="001B4FDA"/>
    <w:rsid w:val="001D3CD8"/>
    <w:rsid w:val="001E31C0"/>
    <w:rsid w:val="001E5A5A"/>
    <w:rsid w:val="001E5A7A"/>
    <w:rsid w:val="001F6786"/>
    <w:rsid w:val="001F68D9"/>
    <w:rsid w:val="002010D4"/>
    <w:rsid w:val="002027E5"/>
    <w:rsid w:val="0021199C"/>
    <w:rsid w:val="00212893"/>
    <w:rsid w:val="00217373"/>
    <w:rsid w:val="0022365E"/>
    <w:rsid w:val="00224146"/>
    <w:rsid w:val="0023219D"/>
    <w:rsid w:val="00236A29"/>
    <w:rsid w:val="002416C5"/>
    <w:rsid w:val="0024709B"/>
    <w:rsid w:val="0025002E"/>
    <w:rsid w:val="00252D19"/>
    <w:rsid w:val="00256728"/>
    <w:rsid w:val="00266F59"/>
    <w:rsid w:val="00272B6C"/>
    <w:rsid w:val="0027623A"/>
    <w:rsid w:val="00281604"/>
    <w:rsid w:val="00285370"/>
    <w:rsid w:val="00286F46"/>
    <w:rsid w:val="00290F2F"/>
    <w:rsid w:val="002937DA"/>
    <w:rsid w:val="00295A5F"/>
    <w:rsid w:val="00295F31"/>
    <w:rsid w:val="002A09B3"/>
    <w:rsid w:val="002A09C6"/>
    <w:rsid w:val="002B5EC8"/>
    <w:rsid w:val="002C2AF2"/>
    <w:rsid w:val="002C4E1B"/>
    <w:rsid w:val="002D19B3"/>
    <w:rsid w:val="002E1490"/>
    <w:rsid w:val="002E7A5B"/>
    <w:rsid w:val="002E7C81"/>
    <w:rsid w:val="002F0573"/>
    <w:rsid w:val="00306D60"/>
    <w:rsid w:val="00312162"/>
    <w:rsid w:val="00322E08"/>
    <w:rsid w:val="00326DAA"/>
    <w:rsid w:val="00344645"/>
    <w:rsid w:val="00345585"/>
    <w:rsid w:val="003501D5"/>
    <w:rsid w:val="003523BD"/>
    <w:rsid w:val="00367D75"/>
    <w:rsid w:val="00371AC4"/>
    <w:rsid w:val="0037532F"/>
    <w:rsid w:val="00376CFA"/>
    <w:rsid w:val="00383904"/>
    <w:rsid w:val="00383A67"/>
    <w:rsid w:val="00383CA8"/>
    <w:rsid w:val="00396D31"/>
    <w:rsid w:val="003A65ED"/>
    <w:rsid w:val="003C01D8"/>
    <w:rsid w:val="003C79D3"/>
    <w:rsid w:val="003D4612"/>
    <w:rsid w:val="003E26D7"/>
    <w:rsid w:val="003F309B"/>
    <w:rsid w:val="003F4B8C"/>
    <w:rsid w:val="003F68C3"/>
    <w:rsid w:val="00401BDF"/>
    <w:rsid w:val="00406B1D"/>
    <w:rsid w:val="00411BBD"/>
    <w:rsid w:val="00415922"/>
    <w:rsid w:val="0042166F"/>
    <w:rsid w:val="00423BD7"/>
    <w:rsid w:val="004266DA"/>
    <w:rsid w:val="0042757D"/>
    <w:rsid w:val="00437C14"/>
    <w:rsid w:val="004527C9"/>
    <w:rsid w:val="00453069"/>
    <w:rsid w:val="0046083D"/>
    <w:rsid w:val="00483F5B"/>
    <w:rsid w:val="00486551"/>
    <w:rsid w:val="00490282"/>
    <w:rsid w:val="00490874"/>
    <w:rsid w:val="00490B1A"/>
    <w:rsid w:val="00490CEC"/>
    <w:rsid w:val="00492588"/>
    <w:rsid w:val="00494EE2"/>
    <w:rsid w:val="00496E83"/>
    <w:rsid w:val="004A1E11"/>
    <w:rsid w:val="004A2886"/>
    <w:rsid w:val="004A2E09"/>
    <w:rsid w:val="004B14A0"/>
    <w:rsid w:val="004D1B0C"/>
    <w:rsid w:val="004E51A7"/>
    <w:rsid w:val="004E5E0A"/>
    <w:rsid w:val="004F0D2B"/>
    <w:rsid w:val="004F1402"/>
    <w:rsid w:val="004F75CD"/>
    <w:rsid w:val="00502589"/>
    <w:rsid w:val="0050659B"/>
    <w:rsid w:val="00516B48"/>
    <w:rsid w:val="00516D02"/>
    <w:rsid w:val="0052162B"/>
    <w:rsid w:val="00521CAC"/>
    <w:rsid w:val="00524A2E"/>
    <w:rsid w:val="005260E0"/>
    <w:rsid w:val="005279DE"/>
    <w:rsid w:val="00534772"/>
    <w:rsid w:val="00537FCD"/>
    <w:rsid w:val="00545F76"/>
    <w:rsid w:val="005545BB"/>
    <w:rsid w:val="00556882"/>
    <w:rsid w:val="00561E43"/>
    <w:rsid w:val="00566D1D"/>
    <w:rsid w:val="0057078E"/>
    <w:rsid w:val="005760F7"/>
    <w:rsid w:val="00581FF4"/>
    <w:rsid w:val="005838F5"/>
    <w:rsid w:val="00591B45"/>
    <w:rsid w:val="005A0F73"/>
    <w:rsid w:val="005A2EA3"/>
    <w:rsid w:val="005A44CD"/>
    <w:rsid w:val="005B4C28"/>
    <w:rsid w:val="005C1241"/>
    <w:rsid w:val="005C2ECE"/>
    <w:rsid w:val="005C7ED8"/>
    <w:rsid w:val="005D5BFA"/>
    <w:rsid w:val="005E65C7"/>
    <w:rsid w:val="005E6DF2"/>
    <w:rsid w:val="005F39B0"/>
    <w:rsid w:val="006007BD"/>
    <w:rsid w:val="006026F0"/>
    <w:rsid w:val="00605F4F"/>
    <w:rsid w:val="00616639"/>
    <w:rsid w:val="00616E82"/>
    <w:rsid w:val="0062100A"/>
    <w:rsid w:val="006212B0"/>
    <w:rsid w:val="006218A3"/>
    <w:rsid w:val="006352C4"/>
    <w:rsid w:val="00635B77"/>
    <w:rsid w:val="006369C2"/>
    <w:rsid w:val="00636E80"/>
    <w:rsid w:val="00647175"/>
    <w:rsid w:val="00653B62"/>
    <w:rsid w:val="006564CE"/>
    <w:rsid w:val="00663F64"/>
    <w:rsid w:val="00686C83"/>
    <w:rsid w:val="00692B46"/>
    <w:rsid w:val="00696B7A"/>
    <w:rsid w:val="006A0208"/>
    <w:rsid w:val="006A1E4E"/>
    <w:rsid w:val="006B16D1"/>
    <w:rsid w:val="006B388C"/>
    <w:rsid w:val="006C38EE"/>
    <w:rsid w:val="006F0AF5"/>
    <w:rsid w:val="00700F06"/>
    <w:rsid w:val="0071531E"/>
    <w:rsid w:val="0071645B"/>
    <w:rsid w:val="00716E9D"/>
    <w:rsid w:val="00721A90"/>
    <w:rsid w:val="00723181"/>
    <w:rsid w:val="00727780"/>
    <w:rsid w:val="00733873"/>
    <w:rsid w:val="0073437E"/>
    <w:rsid w:val="007369AD"/>
    <w:rsid w:val="00747AA7"/>
    <w:rsid w:val="00747B9E"/>
    <w:rsid w:val="007524BE"/>
    <w:rsid w:val="007525FA"/>
    <w:rsid w:val="00755090"/>
    <w:rsid w:val="00762301"/>
    <w:rsid w:val="00763940"/>
    <w:rsid w:val="00770CF8"/>
    <w:rsid w:val="00771CCB"/>
    <w:rsid w:val="00771E91"/>
    <w:rsid w:val="00773461"/>
    <w:rsid w:val="00774FF0"/>
    <w:rsid w:val="00781F46"/>
    <w:rsid w:val="0079046D"/>
    <w:rsid w:val="0079753A"/>
    <w:rsid w:val="007A296C"/>
    <w:rsid w:val="007A6DD9"/>
    <w:rsid w:val="007B38B7"/>
    <w:rsid w:val="007C024C"/>
    <w:rsid w:val="007C4835"/>
    <w:rsid w:val="007D3217"/>
    <w:rsid w:val="007D60E0"/>
    <w:rsid w:val="007D6B8D"/>
    <w:rsid w:val="007E0D59"/>
    <w:rsid w:val="007E32B9"/>
    <w:rsid w:val="007F24A7"/>
    <w:rsid w:val="008103AE"/>
    <w:rsid w:val="0081284F"/>
    <w:rsid w:val="00814843"/>
    <w:rsid w:val="008170DE"/>
    <w:rsid w:val="00823A66"/>
    <w:rsid w:val="00825CE5"/>
    <w:rsid w:val="00830E32"/>
    <w:rsid w:val="00842EB8"/>
    <w:rsid w:val="00845A14"/>
    <w:rsid w:val="00846910"/>
    <w:rsid w:val="0085331D"/>
    <w:rsid w:val="00853F0F"/>
    <w:rsid w:val="00864622"/>
    <w:rsid w:val="00873A11"/>
    <w:rsid w:val="00873AF9"/>
    <w:rsid w:val="0087560C"/>
    <w:rsid w:val="0088317F"/>
    <w:rsid w:val="008851DC"/>
    <w:rsid w:val="00891219"/>
    <w:rsid w:val="008A183B"/>
    <w:rsid w:val="008A3FCA"/>
    <w:rsid w:val="008B09BF"/>
    <w:rsid w:val="008B5802"/>
    <w:rsid w:val="008C2E01"/>
    <w:rsid w:val="008D1812"/>
    <w:rsid w:val="008D1C04"/>
    <w:rsid w:val="008E599A"/>
    <w:rsid w:val="008E7C09"/>
    <w:rsid w:val="008F04A0"/>
    <w:rsid w:val="008F419C"/>
    <w:rsid w:val="008F52C1"/>
    <w:rsid w:val="008F64A7"/>
    <w:rsid w:val="0090012B"/>
    <w:rsid w:val="00900257"/>
    <w:rsid w:val="0090351F"/>
    <w:rsid w:val="0090391A"/>
    <w:rsid w:val="0092235D"/>
    <w:rsid w:val="00932535"/>
    <w:rsid w:val="009348A4"/>
    <w:rsid w:val="00945230"/>
    <w:rsid w:val="009513CE"/>
    <w:rsid w:val="00964FA8"/>
    <w:rsid w:val="00970BAD"/>
    <w:rsid w:val="009768D1"/>
    <w:rsid w:val="00981E99"/>
    <w:rsid w:val="009829B7"/>
    <w:rsid w:val="009927C0"/>
    <w:rsid w:val="009961E6"/>
    <w:rsid w:val="009A092F"/>
    <w:rsid w:val="009A4670"/>
    <w:rsid w:val="009B6C65"/>
    <w:rsid w:val="009B752D"/>
    <w:rsid w:val="009C0017"/>
    <w:rsid w:val="009C15F4"/>
    <w:rsid w:val="009C79D2"/>
    <w:rsid w:val="009D62A3"/>
    <w:rsid w:val="009E2A1F"/>
    <w:rsid w:val="009F5698"/>
    <w:rsid w:val="00A0092E"/>
    <w:rsid w:val="00A03D96"/>
    <w:rsid w:val="00A27A58"/>
    <w:rsid w:val="00A354A6"/>
    <w:rsid w:val="00A37C4B"/>
    <w:rsid w:val="00A42961"/>
    <w:rsid w:val="00A44CF3"/>
    <w:rsid w:val="00A50A5E"/>
    <w:rsid w:val="00A53C7F"/>
    <w:rsid w:val="00A56F63"/>
    <w:rsid w:val="00A61B09"/>
    <w:rsid w:val="00A66F66"/>
    <w:rsid w:val="00A71AE5"/>
    <w:rsid w:val="00A77F16"/>
    <w:rsid w:val="00A9517F"/>
    <w:rsid w:val="00A974CE"/>
    <w:rsid w:val="00AA1E16"/>
    <w:rsid w:val="00AB3EAB"/>
    <w:rsid w:val="00AC002C"/>
    <w:rsid w:val="00AC2EE0"/>
    <w:rsid w:val="00AC6CDD"/>
    <w:rsid w:val="00AD38D0"/>
    <w:rsid w:val="00AD3B16"/>
    <w:rsid w:val="00AE108C"/>
    <w:rsid w:val="00AE5AE2"/>
    <w:rsid w:val="00AF1A53"/>
    <w:rsid w:val="00AF7AC7"/>
    <w:rsid w:val="00B00B49"/>
    <w:rsid w:val="00B05ADC"/>
    <w:rsid w:val="00B12A0D"/>
    <w:rsid w:val="00B227D1"/>
    <w:rsid w:val="00B272BE"/>
    <w:rsid w:val="00B32BDB"/>
    <w:rsid w:val="00B359FA"/>
    <w:rsid w:val="00B364C4"/>
    <w:rsid w:val="00B53615"/>
    <w:rsid w:val="00B5784C"/>
    <w:rsid w:val="00B6271E"/>
    <w:rsid w:val="00B70804"/>
    <w:rsid w:val="00B764CE"/>
    <w:rsid w:val="00B8322F"/>
    <w:rsid w:val="00B8401B"/>
    <w:rsid w:val="00B879CF"/>
    <w:rsid w:val="00B914CE"/>
    <w:rsid w:val="00B919BE"/>
    <w:rsid w:val="00B9246B"/>
    <w:rsid w:val="00B95299"/>
    <w:rsid w:val="00B9542C"/>
    <w:rsid w:val="00B95560"/>
    <w:rsid w:val="00BA7FAB"/>
    <w:rsid w:val="00BB029E"/>
    <w:rsid w:val="00BB0A7B"/>
    <w:rsid w:val="00BC0D73"/>
    <w:rsid w:val="00BC2F4C"/>
    <w:rsid w:val="00BC4A05"/>
    <w:rsid w:val="00BC567D"/>
    <w:rsid w:val="00BD4274"/>
    <w:rsid w:val="00BE1443"/>
    <w:rsid w:val="00BE1C92"/>
    <w:rsid w:val="00BF0B15"/>
    <w:rsid w:val="00BF27FA"/>
    <w:rsid w:val="00BF5FBE"/>
    <w:rsid w:val="00BF6416"/>
    <w:rsid w:val="00C033B7"/>
    <w:rsid w:val="00C04118"/>
    <w:rsid w:val="00C044E5"/>
    <w:rsid w:val="00C07920"/>
    <w:rsid w:val="00C12CBB"/>
    <w:rsid w:val="00C22748"/>
    <w:rsid w:val="00C25A2D"/>
    <w:rsid w:val="00C260F8"/>
    <w:rsid w:val="00C43FBE"/>
    <w:rsid w:val="00C449C6"/>
    <w:rsid w:val="00C564B0"/>
    <w:rsid w:val="00C62316"/>
    <w:rsid w:val="00C6283F"/>
    <w:rsid w:val="00C70629"/>
    <w:rsid w:val="00C71487"/>
    <w:rsid w:val="00C814A5"/>
    <w:rsid w:val="00C84B2B"/>
    <w:rsid w:val="00C855F6"/>
    <w:rsid w:val="00C960A2"/>
    <w:rsid w:val="00C96573"/>
    <w:rsid w:val="00CA07D1"/>
    <w:rsid w:val="00CA4791"/>
    <w:rsid w:val="00CB5573"/>
    <w:rsid w:val="00CC2BF3"/>
    <w:rsid w:val="00CD0B1D"/>
    <w:rsid w:val="00CD0BB8"/>
    <w:rsid w:val="00CD3849"/>
    <w:rsid w:val="00CF7384"/>
    <w:rsid w:val="00D00073"/>
    <w:rsid w:val="00D0465E"/>
    <w:rsid w:val="00D146F8"/>
    <w:rsid w:val="00D2343D"/>
    <w:rsid w:val="00D27CB9"/>
    <w:rsid w:val="00D30EAE"/>
    <w:rsid w:val="00D318F1"/>
    <w:rsid w:val="00D32531"/>
    <w:rsid w:val="00D33B31"/>
    <w:rsid w:val="00D37DE6"/>
    <w:rsid w:val="00D40B0E"/>
    <w:rsid w:val="00D44FE0"/>
    <w:rsid w:val="00D4621C"/>
    <w:rsid w:val="00D51430"/>
    <w:rsid w:val="00D5445F"/>
    <w:rsid w:val="00D65069"/>
    <w:rsid w:val="00D66413"/>
    <w:rsid w:val="00D810FE"/>
    <w:rsid w:val="00D8359F"/>
    <w:rsid w:val="00D9622C"/>
    <w:rsid w:val="00DA45E8"/>
    <w:rsid w:val="00DA66B7"/>
    <w:rsid w:val="00DB07C4"/>
    <w:rsid w:val="00DB0865"/>
    <w:rsid w:val="00DB4EA2"/>
    <w:rsid w:val="00DB69C7"/>
    <w:rsid w:val="00DB6A56"/>
    <w:rsid w:val="00DB7206"/>
    <w:rsid w:val="00DB78AD"/>
    <w:rsid w:val="00DB7D3C"/>
    <w:rsid w:val="00DC0687"/>
    <w:rsid w:val="00DE4BCC"/>
    <w:rsid w:val="00DE540F"/>
    <w:rsid w:val="00DE5433"/>
    <w:rsid w:val="00DE68A7"/>
    <w:rsid w:val="00DF5A43"/>
    <w:rsid w:val="00DF5F38"/>
    <w:rsid w:val="00E14BE5"/>
    <w:rsid w:val="00E23336"/>
    <w:rsid w:val="00E24CA9"/>
    <w:rsid w:val="00E31661"/>
    <w:rsid w:val="00E32B52"/>
    <w:rsid w:val="00E365AA"/>
    <w:rsid w:val="00E47EB8"/>
    <w:rsid w:val="00E623E9"/>
    <w:rsid w:val="00E64AE6"/>
    <w:rsid w:val="00E701EC"/>
    <w:rsid w:val="00E704FD"/>
    <w:rsid w:val="00E750E1"/>
    <w:rsid w:val="00E842B3"/>
    <w:rsid w:val="00E9114A"/>
    <w:rsid w:val="00E9429E"/>
    <w:rsid w:val="00EA0D5B"/>
    <w:rsid w:val="00EA16D9"/>
    <w:rsid w:val="00EA3E9C"/>
    <w:rsid w:val="00EA47E1"/>
    <w:rsid w:val="00EA489C"/>
    <w:rsid w:val="00EA7B59"/>
    <w:rsid w:val="00EB0CA7"/>
    <w:rsid w:val="00EB4992"/>
    <w:rsid w:val="00EE1A80"/>
    <w:rsid w:val="00EE2A16"/>
    <w:rsid w:val="00EE3769"/>
    <w:rsid w:val="00EE5110"/>
    <w:rsid w:val="00EF2E52"/>
    <w:rsid w:val="00F00A86"/>
    <w:rsid w:val="00F031FB"/>
    <w:rsid w:val="00F05B84"/>
    <w:rsid w:val="00F16D5F"/>
    <w:rsid w:val="00F32E4A"/>
    <w:rsid w:val="00F36981"/>
    <w:rsid w:val="00F36D8C"/>
    <w:rsid w:val="00F4354C"/>
    <w:rsid w:val="00F93545"/>
    <w:rsid w:val="00F96FBA"/>
    <w:rsid w:val="00FB4E06"/>
    <w:rsid w:val="00FB6ECF"/>
    <w:rsid w:val="00FC3483"/>
    <w:rsid w:val="00FC4D68"/>
    <w:rsid w:val="00FC6176"/>
    <w:rsid w:val="00FD2ADA"/>
    <w:rsid w:val="00FE5CF3"/>
    <w:rsid w:val="00FE7361"/>
    <w:rsid w:val="00FF2B33"/>
    <w:rsid w:val="00FF5D0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67D75"/>
    <w:rPr>
      <w:szCs w:val="20"/>
    </w:rPr>
  </w:style>
  <w:style w:type="paragraph" w:styleId="CommentSubject">
    <w:name w:val="annotation subject"/>
    <w:basedOn w:val="CommentText"/>
    <w:next w:val="CommentText"/>
    <w:semiHidden/>
    <w:rsid w:val="00367D75"/>
    <w:rPr>
      <w:b/>
      <w:bCs/>
    </w:rPr>
  </w:style>
  <w:style w:type="character" w:customStyle="1" w:styleId="apple-converted-space">
    <w:name w:val="apple-converted-space"/>
    <w:basedOn w:val="DefaultParagraphFont"/>
    <w:rsid w:val="005A44CD"/>
  </w:style>
  <w:style w:type="paragraph" w:customStyle="1" w:styleId="Bullet1GA">
    <w:name w:val="_Bullet 1_GA"/>
    <w:basedOn w:val="Normal"/>
    <w:rsid w:val="0062100A"/>
    <w:pPr>
      <w:numPr>
        <w:numId w:val="1"/>
      </w:numPr>
      <w:suppressAutoHyphens/>
      <w:bidi w:val="0"/>
      <w:spacing w:after="120" w:line="380" w:lineRule="exact"/>
      <w:ind w:right="1247"/>
    </w:pPr>
    <w:rPr>
      <w:w w:val="100"/>
      <w:kern w:val="0"/>
    </w:rPr>
  </w:style>
  <w:style w:type="paragraph" w:customStyle="1" w:styleId="HChGA">
    <w:name w:val="_ H _Ch_GA"/>
    <w:basedOn w:val="Normal"/>
    <w:next w:val="Normal"/>
    <w:rsid w:val="005760F7"/>
    <w:pPr>
      <w:keepNext/>
      <w:keepLines/>
      <w:tabs>
        <w:tab w:val="right" w:pos="1021"/>
      </w:tabs>
      <w:suppressAutoHyphens/>
      <w:spacing w:before="360" w:after="240" w:line="440" w:lineRule="exact"/>
      <w:ind w:left="1247" w:right="1247" w:hanging="1247"/>
    </w:pPr>
    <w:rPr>
      <w:b/>
      <w:bCs/>
      <w:w w:val="100"/>
      <w:kern w:val="0"/>
      <w:sz w:val="28"/>
      <w:szCs w:val="38"/>
    </w:rPr>
  </w:style>
  <w:style w:type="paragraph" w:customStyle="1" w:styleId="footnoteText0">
    <w:name w:val="footnote Text"/>
    <w:aliases w:val="5_GA"/>
    <w:basedOn w:val="Normal"/>
    <w:rsid w:val="005760F7"/>
    <w:pPr>
      <w:tabs>
        <w:tab w:val="right" w:pos="1021"/>
      </w:tabs>
      <w:spacing w:after="60" w:line="300" w:lineRule="exact"/>
      <w:ind w:left="1247" w:right="1247" w:hanging="1247"/>
    </w:pPr>
    <w:rPr>
      <w:w w:val="100"/>
      <w:kern w:val="0"/>
      <w:sz w:val="1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32</Pages>
  <Words>7694</Words>
  <Characters>43856</Characters>
  <Application>Microsoft Office Word</Application>
  <DocSecurity>4</DocSecurity>
  <Lines>365</Lines>
  <Paragraphs>102</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51448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laila</dc:creator>
  <cp:keywords/>
  <cp:lastModifiedBy>Front Desk 1</cp:lastModifiedBy>
  <cp:revision>9</cp:revision>
  <cp:lastPrinted>2012-02-09T12:55:00Z</cp:lastPrinted>
  <dcterms:created xsi:type="dcterms:W3CDTF">2012-02-09T12:48:00Z</dcterms:created>
  <dcterms:modified xsi:type="dcterms:W3CDTF">2012-02-14T08:10:00Z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1164711</vt:lpwstr>
  </property>
  <property fmtid="{D5CDD505-2E9C-101B-9397-08002B2CF9AE}" pid="3" name="Symbol1">
    <vt:lpwstr>CEDAW/C/COD/6-7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جورج</vt:lpwstr>
  </property>
</Properties>
</file>