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026A" w:rsidRPr="00D67E79" w:rsidRDefault="00AC3294" w:rsidP="00071F43">
      <w:pPr>
        <w:pStyle w:val="BodyText"/>
        <w:spacing w:after="320"/>
        <w:rPr>
          <w:rFonts w:hint="eastAsia"/>
        </w:rPr>
      </w:pPr>
      <w:r w:rsidRPr="00D67E79">
        <w:t>2009</w:t>
      </w:r>
      <w:r w:rsidR="005D174A" w:rsidRPr="00D67E79">
        <w:t>年实</w:t>
      </w:r>
      <w:r w:rsidRPr="00D67E79">
        <w:t>质性</w:t>
      </w:r>
      <w:r w:rsidR="0081026A" w:rsidRPr="00D67E79">
        <w:t>会议</w:t>
      </w:r>
    </w:p>
    <w:p w:rsidR="00FA308E" w:rsidRPr="00D67E79" w:rsidRDefault="00FA308E" w:rsidP="00071F43">
      <w:pPr>
        <w:pStyle w:val="BodyText"/>
        <w:spacing w:after="240"/>
        <w:rPr>
          <w:rFonts w:hint="eastAsia"/>
        </w:rPr>
      </w:pPr>
    </w:p>
    <w:p w:rsidR="0081026A" w:rsidRPr="002E2B1A" w:rsidRDefault="00485F8E" w:rsidP="00071F43">
      <w:pPr>
        <w:pStyle w:val="Heading2"/>
        <w:keepNext w:val="0"/>
        <w:rPr>
          <w:rFonts w:ascii="Time New Roman" w:eastAsia="SimHei" w:hAnsi="Time New Roman" w:hint="eastAsia"/>
        </w:rPr>
      </w:pPr>
      <w:r w:rsidRPr="002E2B1A">
        <w:rPr>
          <w:rFonts w:ascii="Time New Roman" w:eastAsia="SimHei" w:hAnsi="Time New Roman" w:hint="eastAsia"/>
        </w:rPr>
        <w:t>《经济、社会、文化权利国际公约》执行情况</w:t>
      </w:r>
    </w:p>
    <w:p w:rsidR="0081026A" w:rsidRPr="002E2B1A" w:rsidRDefault="0007154A" w:rsidP="00071F43">
      <w:pPr>
        <w:pStyle w:val="Heading3"/>
        <w:keepNext w:val="0"/>
        <w:rPr>
          <w:rFonts w:ascii="Time New Roman" w:eastAsia="SimHei" w:hAnsi="Time New Roman"/>
          <w:u w:val="none"/>
        </w:rPr>
      </w:pPr>
      <w:bookmarkStart w:id="0" w:name="_Toc208652781"/>
      <w:bookmarkStart w:id="1" w:name="_Toc239142948"/>
      <w:r w:rsidRPr="002E2B1A">
        <w:rPr>
          <w:rFonts w:ascii="Time New Roman" w:eastAsia="SimHei" w:hAnsi="Time New Roman" w:hint="eastAsia"/>
          <w:u w:val="none"/>
        </w:rPr>
        <w:t>缔约国</w:t>
      </w:r>
      <w:r w:rsidR="005D174A" w:rsidRPr="002E2B1A">
        <w:rPr>
          <w:rFonts w:ascii="Time New Roman" w:eastAsia="SimHei" w:hAnsi="Time New Roman" w:hint="eastAsia"/>
          <w:u w:val="none"/>
        </w:rPr>
        <w:t>根据《公约》第十六和第十七条</w:t>
      </w:r>
      <w:r w:rsidR="00475CCF" w:rsidRPr="002E2B1A">
        <w:rPr>
          <w:rFonts w:ascii="Time New Roman" w:eastAsia="SimHei" w:hAnsi="Time New Roman"/>
          <w:u w:val="none"/>
        </w:rPr>
        <w:br/>
      </w:r>
      <w:r w:rsidRPr="002E2B1A">
        <w:rPr>
          <w:rFonts w:ascii="Time New Roman" w:eastAsia="SimHei" w:hAnsi="Time New Roman" w:hint="eastAsia"/>
          <w:u w:val="none"/>
        </w:rPr>
        <w:t>提交的初次</w:t>
      </w:r>
      <w:bookmarkStart w:id="2" w:name="_Toc208652782"/>
      <w:bookmarkEnd w:id="0"/>
      <w:r w:rsidR="0081026A" w:rsidRPr="002E2B1A">
        <w:rPr>
          <w:rFonts w:ascii="Time New Roman" w:eastAsia="SimHei" w:hAnsi="Time New Roman" w:hint="eastAsia"/>
          <w:u w:val="none"/>
        </w:rPr>
        <w:t>报告</w:t>
      </w:r>
      <w:bookmarkEnd w:id="1"/>
      <w:bookmarkEnd w:id="2"/>
    </w:p>
    <w:p w:rsidR="0081026A" w:rsidRPr="002E2B1A" w:rsidRDefault="00663CCE" w:rsidP="006B427A">
      <w:pPr>
        <w:pStyle w:val="Heading2"/>
        <w:keepNext w:val="0"/>
        <w:spacing w:after="240"/>
        <w:rPr>
          <w:rFonts w:hint="eastAsia"/>
          <w:snapToGrid w:val="0"/>
          <w:spacing w:val="50"/>
          <w:kern w:val="0"/>
        </w:rPr>
      </w:pPr>
      <w:r w:rsidRPr="002E2B1A">
        <w:rPr>
          <w:rFonts w:ascii="Time New Roman" w:eastAsia="SimHei" w:hAnsi="Time New Roman" w:hint="eastAsia"/>
          <w:snapToGrid w:val="0"/>
          <w:spacing w:val="50"/>
          <w:kern w:val="0"/>
        </w:rPr>
        <w:t>柬埔寨</w:t>
      </w:r>
      <w:r w:rsidR="0007154A" w:rsidRPr="006B427A">
        <w:rPr>
          <w:snapToGrid w:val="0"/>
          <w:spacing w:val="50"/>
          <w:kern w:val="0"/>
          <w:sz w:val="36"/>
          <w:szCs w:val="36"/>
          <w:vertAlign w:val="superscript"/>
        </w:rPr>
        <w:footnoteReference w:customMarkFollows="1" w:id="1"/>
        <w:t>*</w:t>
      </w:r>
    </w:p>
    <w:p w:rsidR="0081026A" w:rsidRPr="00D67E79" w:rsidRDefault="005D174A" w:rsidP="00071F43">
      <w:pPr>
        <w:pStyle w:val="BodyText"/>
        <w:jc w:val="right"/>
        <w:rPr>
          <w:rFonts w:hint="eastAsia"/>
        </w:rPr>
      </w:pPr>
      <w:r w:rsidRPr="00D67E79">
        <w:t>[200</w:t>
      </w:r>
      <w:r w:rsidR="00663CCE" w:rsidRPr="00D67E79">
        <w:rPr>
          <w:rFonts w:hint="eastAsia"/>
        </w:rPr>
        <w:t>8</w:t>
      </w:r>
      <w:r w:rsidR="0081026A" w:rsidRPr="00D67E79">
        <w:rPr>
          <w:rFonts w:hint="eastAsia"/>
        </w:rPr>
        <w:t>年</w:t>
      </w:r>
      <w:r w:rsidR="00663CCE" w:rsidRPr="00D67E79">
        <w:rPr>
          <w:rFonts w:hint="eastAsia"/>
        </w:rPr>
        <w:t>11</w:t>
      </w:r>
      <w:r w:rsidR="0081026A" w:rsidRPr="00D67E79">
        <w:rPr>
          <w:rFonts w:hint="eastAsia"/>
        </w:rPr>
        <w:t>月</w:t>
      </w:r>
      <w:r w:rsidR="00AC3294" w:rsidRPr="00D67E79">
        <w:rPr>
          <w:rFonts w:hint="eastAsia"/>
        </w:rPr>
        <w:t>1</w:t>
      </w:r>
      <w:r w:rsidR="00663CCE" w:rsidRPr="00D67E79">
        <w:rPr>
          <w:rFonts w:hint="eastAsia"/>
        </w:rPr>
        <w:t>0</w:t>
      </w:r>
      <w:r w:rsidR="0081026A" w:rsidRPr="00D67E79">
        <w:rPr>
          <w:rFonts w:hint="eastAsia"/>
        </w:rPr>
        <w:t>日</w:t>
      </w:r>
      <w:r w:rsidR="0081026A" w:rsidRPr="00D67E79">
        <w:t>]</w:t>
      </w:r>
    </w:p>
    <w:p w:rsidR="00E73FF9" w:rsidRDefault="0081026A" w:rsidP="00071F43">
      <w:pPr>
        <w:pStyle w:val="a4"/>
        <w:tabs>
          <w:tab w:val="clear" w:pos="7201"/>
          <w:tab w:val="clear" w:pos="8618"/>
          <w:tab w:val="left" w:pos="7088"/>
          <w:tab w:val="left" w:pos="8080"/>
          <w:tab w:val="left" w:pos="8640"/>
        </w:tabs>
        <w:spacing w:after="120" w:line="336" w:lineRule="auto"/>
        <w:jc w:val="center"/>
        <w:rPr>
          <w:spacing w:val="10"/>
          <w:kern w:val="24"/>
          <w:sz w:val="26"/>
        </w:rPr>
      </w:pPr>
      <w:r w:rsidRPr="00D67E79">
        <w:br w:type="page"/>
      </w:r>
      <w:r w:rsidR="00E73FF9">
        <w:rPr>
          <w:rFonts w:hint="eastAsia"/>
          <w:spacing w:val="10"/>
          <w:kern w:val="24"/>
          <w:sz w:val="26"/>
        </w:rPr>
        <w:t>目</w:t>
      </w:r>
      <w:r w:rsidR="00E73FF9">
        <w:rPr>
          <w:spacing w:val="10"/>
          <w:kern w:val="24"/>
          <w:sz w:val="26"/>
        </w:rPr>
        <w:tab/>
      </w:r>
      <w:r w:rsidR="00E73FF9">
        <w:rPr>
          <w:rFonts w:hint="eastAsia"/>
          <w:spacing w:val="10"/>
          <w:kern w:val="24"/>
          <w:sz w:val="26"/>
        </w:rPr>
        <w:t>录</w:t>
      </w:r>
    </w:p>
    <w:p w:rsidR="00E73FF9" w:rsidRDefault="00FA24E3" w:rsidP="00071F43">
      <w:pPr>
        <w:pStyle w:val="a4"/>
        <w:tabs>
          <w:tab w:val="clear" w:pos="7201"/>
          <w:tab w:val="clear" w:pos="8618"/>
          <w:tab w:val="left" w:pos="7088"/>
          <w:tab w:val="left" w:pos="8080"/>
          <w:tab w:val="left" w:pos="8640"/>
        </w:tabs>
        <w:spacing w:after="120" w:line="336" w:lineRule="auto"/>
        <w:rPr>
          <w:rFonts w:eastAsia="长城楷体"/>
          <w:spacing w:val="10"/>
          <w:kern w:val="24"/>
          <w:sz w:val="26"/>
          <w:u w:val="single"/>
        </w:rPr>
      </w:pPr>
      <w:r>
        <w:rPr>
          <w:rFonts w:hint="eastAsia"/>
          <w:spacing w:val="10"/>
          <w:kern w:val="24"/>
          <w:sz w:val="26"/>
        </w:rPr>
        <w:tab/>
      </w:r>
      <w:r w:rsidR="00E73FF9">
        <w:rPr>
          <w:spacing w:val="10"/>
          <w:kern w:val="24"/>
          <w:sz w:val="26"/>
        </w:rPr>
        <w:tab/>
      </w:r>
      <w:r w:rsidR="00E73FF9">
        <w:rPr>
          <w:rFonts w:hint="eastAsia"/>
          <w:spacing w:val="10"/>
          <w:kern w:val="24"/>
          <w:sz w:val="26"/>
          <w:u w:val="single"/>
        </w:rPr>
        <w:t>段</w:t>
      </w:r>
      <w:r w:rsidR="00E73FF9">
        <w:rPr>
          <w:spacing w:val="10"/>
          <w:kern w:val="24"/>
          <w:sz w:val="26"/>
          <w:u w:val="single"/>
        </w:rPr>
        <w:tab/>
      </w:r>
      <w:r w:rsidR="00E73FF9">
        <w:rPr>
          <w:rFonts w:hint="eastAsia"/>
          <w:spacing w:val="10"/>
          <w:kern w:val="24"/>
          <w:sz w:val="26"/>
          <w:u w:val="single"/>
        </w:rPr>
        <w:t>次</w:t>
      </w:r>
      <w:r w:rsidR="00E73FF9">
        <w:rPr>
          <w:spacing w:val="10"/>
          <w:kern w:val="24"/>
          <w:sz w:val="26"/>
        </w:rPr>
        <w:tab/>
      </w:r>
      <w:r w:rsidR="00E73FF9">
        <w:rPr>
          <w:spacing w:val="10"/>
          <w:kern w:val="24"/>
          <w:sz w:val="26"/>
        </w:rPr>
        <w:tab/>
      </w:r>
      <w:r w:rsidR="00E73FF9">
        <w:rPr>
          <w:rFonts w:hint="eastAsia"/>
          <w:spacing w:val="10"/>
          <w:kern w:val="24"/>
          <w:sz w:val="26"/>
          <w:u w:val="single"/>
        </w:rPr>
        <w:t>页</w:t>
      </w:r>
      <w:r w:rsidR="00E73FF9">
        <w:rPr>
          <w:spacing w:val="10"/>
          <w:kern w:val="24"/>
          <w:sz w:val="26"/>
          <w:u w:val="single"/>
        </w:rPr>
        <w:tab/>
      </w:r>
      <w:r w:rsidR="00E73FF9">
        <w:rPr>
          <w:rFonts w:hint="eastAsia"/>
          <w:spacing w:val="10"/>
          <w:kern w:val="24"/>
          <w:sz w:val="26"/>
          <w:u w:val="single"/>
        </w:rPr>
        <w:t>次</w:t>
      </w:r>
    </w:p>
    <w:p w:rsidR="00D70C69" w:rsidRPr="00D67E79" w:rsidRDefault="00D70C69" w:rsidP="00071F43">
      <w:pPr>
        <w:pStyle w:val="a6"/>
        <w:rPr>
          <w:rFonts w:hint="eastAsia"/>
        </w:rPr>
      </w:pPr>
      <w:r w:rsidRPr="00D67E79">
        <w:rPr>
          <w:rFonts w:hint="eastAsia"/>
        </w:rPr>
        <w:t>导</w:t>
      </w:r>
      <w:r w:rsidR="00E73FF9">
        <w:rPr>
          <w:rFonts w:hint="eastAsia"/>
        </w:rPr>
        <w:tab/>
      </w:r>
      <w:r w:rsidRPr="00D67E79">
        <w:rPr>
          <w:rFonts w:hint="eastAsia"/>
        </w:rPr>
        <w:t>言</w:t>
      </w:r>
      <w:r w:rsidR="00E73FF9">
        <w:t>………………………</w:t>
      </w:r>
      <w:r w:rsidR="00E73FF9">
        <w:rPr>
          <w:rFonts w:hint="eastAsia"/>
        </w:rPr>
        <w:tab/>
      </w:r>
      <w:r w:rsidR="00E73FF9">
        <w:rPr>
          <w:rFonts w:hint="eastAsia"/>
        </w:rPr>
        <w:tab/>
      </w:r>
      <w:r w:rsidRPr="00D67E79">
        <w:t>1</w:t>
      </w:r>
      <w:r w:rsidR="00FA24E3">
        <w:rPr>
          <w:rFonts w:hint="eastAsia"/>
        </w:rPr>
        <w:tab/>
        <w:t>-</w:t>
      </w:r>
      <w:r w:rsidR="00FA24E3">
        <w:rPr>
          <w:rFonts w:hint="eastAsia"/>
        </w:rPr>
        <w:tab/>
      </w:r>
      <w:r w:rsidRPr="00D67E79">
        <w:t>5</w:t>
      </w:r>
      <w:r w:rsidR="00A863DB" w:rsidRPr="00D67E79">
        <w:rPr>
          <w:rFonts w:hint="eastAsia"/>
        </w:rPr>
        <w:tab/>
        <w:t>3</w:t>
      </w:r>
    </w:p>
    <w:p w:rsidR="00D70C69" w:rsidRPr="00D67E79" w:rsidRDefault="00D70C69" w:rsidP="00071F43">
      <w:pPr>
        <w:pStyle w:val="a6"/>
        <w:rPr>
          <w:rFonts w:hint="eastAsia"/>
        </w:rPr>
      </w:pPr>
      <w:r w:rsidRPr="00D67E79">
        <w:rPr>
          <w:rFonts w:hint="eastAsia"/>
        </w:rPr>
        <w:t>一、一般情况</w:t>
      </w:r>
      <w:r w:rsidR="00FA24E3">
        <w:t>…………</w:t>
      </w:r>
      <w:r w:rsidR="00FA24E3">
        <w:rPr>
          <w:rFonts w:hint="eastAsia"/>
        </w:rPr>
        <w:t>.</w:t>
      </w:r>
      <w:r w:rsidR="00FA24E3">
        <w:rPr>
          <w:rFonts w:hint="eastAsia"/>
        </w:rPr>
        <w:tab/>
      </w:r>
      <w:r w:rsidR="00FA24E3">
        <w:rPr>
          <w:rFonts w:hint="eastAsia"/>
        </w:rPr>
        <w:tab/>
      </w:r>
      <w:r w:rsidRPr="00D67E79">
        <w:t>6</w:t>
      </w:r>
      <w:r w:rsidR="00FA24E3">
        <w:rPr>
          <w:rFonts w:hint="eastAsia"/>
        </w:rPr>
        <w:tab/>
      </w:r>
      <w:r w:rsidRPr="00D67E79">
        <w:t>-</w:t>
      </w:r>
      <w:r w:rsidR="00FA24E3">
        <w:rPr>
          <w:rFonts w:hint="eastAsia"/>
        </w:rPr>
        <w:tab/>
      </w:r>
      <w:r w:rsidRPr="00D67E79">
        <w:t>32</w:t>
      </w:r>
      <w:r w:rsidR="00A863DB" w:rsidRPr="00D67E79">
        <w:rPr>
          <w:rFonts w:hint="eastAsia"/>
        </w:rPr>
        <w:tab/>
        <w:t>3</w:t>
      </w:r>
    </w:p>
    <w:p w:rsidR="00D70C69" w:rsidRPr="00D67E79" w:rsidRDefault="00D70C69" w:rsidP="00071F43">
      <w:pPr>
        <w:pStyle w:val="a6"/>
        <w:rPr>
          <w:rFonts w:hint="eastAsia"/>
        </w:rPr>
      </w:pPr>
      <w:r w:rsidRPr="00D67E79">
        <w:rPr>
          <w:rFonts w:hint="eastAsia"/>
        </w:rPr>
        <w:t>二、政治背景简介</w:t>
      </w:r>
      <w:r w:rsidR="00FA24E3">
        <w:t>…</w:t>
      </w:r>
      <w:r w:rsidR="00FA24E3">
        <w:rPr>
          <w:rFonts w:hint="eastAsia"/>
        </w:rPr>
        <w:t>.</w:t>
      </w:r>
      <w:r w:rsidR="00FA24E3">
        <w:rPr>
          <w:rFonts w:hint="eastAsia"/>
        </w:rPr>
        <w:tab/>
      </w:r>
      <w:r w:rsidRPr="00D67E79">
        <w:tab/>
        <w:t>33</w:t>
      </w:r>
      <w:r w:rsidR="00FA24E3">
        <w:rPr>
          <w:rFonts w:hint="eastAsia"/>
        </w:rPr>
        <w:tab/>
      </w:r>
      <w:r w:rsidRPr="00D67E79">
        <w:t>-</w:t>
      </w:r>
      <w:r w:rsidR="00FA24E3">
        <w:rPr>
          <w:rFonts w:hint="eastAsia"/>
        </w:rPr>
        <w:tab/>
      </w:r>
      <w:r w:rsidRPr="00D67E79">
        <w:t>41</w:t>
      </w:r>
      <w:r w:rsidR="00162B16">
        <w:rPr>
          <w:rFonts w:hint="eastAsia"/>
        </w:rPr>
        <w:tab/>
        <w:t>8</w:t>
      </w:r>
    </w:p>
    <w:p w:rsidR="00D70C69" w:rsidRPr="00D67E79" w:rsidRDefault="00D70C69" w:rsidP="00071F43">
      <w:pPr>
        <w:pStyle w:val="a6"/>
        <w:rPr>
          <w:rFonts w:hint="eastAsia"/>
        </w:rPr>
      </w:pPr>
      <w:r w:rsidRPr="00D67E79">
        <w:rPr>
          <w:rFonts w:hint="eastAsia"/>
        </w:rPr>
        <w:t>三、国家基础设施</w:t>
      </w:r>
      <w:r w:rsidRPr="00D67E79">
        <w:tab/>
        <w:t>……</w:t>
      </w:r>
      <w:r w:rsidRPr="00D67E79">
        <w:tab/>
        <w:t>42</w:t>
      </w:r>
      <w:r w:rsidR="00FA24E3">
        <w:rPr>
          <w:rFonts w:hint="eastAsia"/>
        </w:rPr>
        <w:tab/>
      </w:r>
      <w:r w:rsidRPr="00D67E79">
        <w:t>-</w:t>
      </w:r>
      <w:r w:rsidR="00FA24E3">
        <w:rPr>
          <w:rFonts w:hint="eastAsia"/>
        </w:rPr>
        <w:tab/>
      </w:r>
      <w:r w:rsidRPr="00D67E79">
        <w:t>48</w:t>
      </w:r>
      <w:r w:rsidR="00162B16">
        <w:rPr>
          <w:rFonts w:hint="eastAsia"/>
        </w:rPr>
        <w:tab/>
        <w:t>8</w:t>
      </w:r>
    </w:p>
    <w:p w:rsidR="00D70C69" w:rsidRPr="00D67E79" w:rsidRDefault="00D70C69" w:rsidP="00071F43">
      <w:pPr>
        <w:pStyle w:val="a6"/>
        <w:rPr>
          <w:rFonts w:hint="eastAsia"/>
        </w:rPr>
      </w:pPr>
      <w:r w:rsidRPr="00D67E79">
        <w:rPr>
          <w:rFonts w:hint="eastAsia"/>
        </w:rPr>
        <w:t>四、政府结构</w:t>
      </w:r>
      <w:r w:rsidR="00FA24E3">
        <w:t>………………</w:t>
      </w:r>
      <w:r w:rsidR="00FA24E3">
        <w:rPr>
          <w:rFonts w:hint="eastAsia"/>
        </w:rPr>
        <w:t>.</w:t>
      </w:r>
      <w:r w:rsidR="00FA24E3">
        <w:rPr>
          <w:rFonts w:hint="eastAsia"/>
        </w:rPr>
        <w:tab/>
      </w:r>
      <w:r w:rsidRPr="00D67E79">
        <w:tab/>
        <w:t>49</w:t>
      </w:r>
      <w:r w:rsidR="00FA24E3">
        <w:rPr>
          <w:rFonts w:hint="eastAsia"/>
        </w:rPr>
        <w:tab/>
      </w:r>
      <w:r w:rsidRPr="00D67E79">
        <w:t>-</w:t>
      </w:r>
      <w:r w:rsidR="00FA24E3">
        <w:rPr>
          <w:rFonts w:hint="eastAsia"/>
        </w:rPr>
        <w:tab/>
      </w:r>
      <w:r w:rsidRPr="00D67E79">
        <w:t>50</w:t>
      </w:r>
      <w:r w:rsidR="00162B16">
        <w:rPr>
          <w:rFonts w:hint="eastAsia"/>
        </w:rPr>
        <w:tab/>
        <w:t>10</w:t>
      </w:r>
    </w:p>
    <w:p w:rsidR="00D70C69" w:rsidRPr="00D67E79" w:rsidRDefault="00D70C69" w:rsidP="00071F43">
      <w:pPr>
        <w:pStyle w:val="a6"/>
        <w:rPr>
          <w:rFonts w:hint="eastAsia"/>
        </w:rPr>
      </w:pPr>
      <w:r w:rsidRPr="00D67E79">
        <w:rPr>
          <w:rFonts w:hint="eastAsia"/>
        </w:rPr>
        <w:t>五、立法权、行政权和司法权</w:t>
      </w:r>
      <w:r w:rsidRPr="00D67E79">
        <w:tab/>
        <w:t>……</w:t>
      </w:r>
      <w:r w:rsidRPr="00D67E79">
        <w:tab/>
        <w:t>51</w:t>
      </w:r>
      <w:r w:rsidR="00FA24E3">
        <w:rPr>
          <w:rFonts w:hint="eastAsia"/>
        </w:rPr>
        <w:tab/>
      </w:r>
      <w:r w:rsidRPr="00D67E79">
        <w:t>-</w:t>
      </w:r>
      <w:r w:rsidR="00FA24E3">
        <w:rPr>
          <w:rFonts w:hint="eastAsia"/>
        </w:rPr>
        <w:tab/>
      </w:r>
      <w:r w:rsidRPr="00D67E79">
        <w:t>59</w:t>
      </w:r>
      <w:r w:rsidR="00A863DB" w:rsidRPr="00D67E79">
        <w:rPr>
          <w:rFonts w:hint="eastAsia"/>
        </w:rPr>
        <w:tab/>
        <w:t>11</w:t>
      </w:r>
    </w:p>
    <w:p w:rsidR="00D70C69" w:rsidRPr="00D67E79" w:rsidRDefault="00D70C69" w:rsidP="00071F43">
      <w:pPr>
        <w:pStyle w:val="a6"/>
        <w:rPr>
          <w:rFonts w:hint="eastAsia"/>
        </w:rPr>
      </w:pPr>
      <w:r w:rsidRPr="00D67E79">
        <w:rPr>
          <w:rFonts w:hint="eastAsia"/>
        </w:rPr>
        <w:t>六、保护人权的总体管辖框架</w:t>
      </w:r>
      <w:r w:rsidR="00FA24E3">
        <w:rPr>
          <w:rFonts w:hint="eastAsia"/>
        </w:rPr>
        <w:tab/>
      </w:r>
      <w:r w:rsidRPr="00D67E79">
        <w:tab/>
        <w:t>60</w:t>
      </w:r>
      <w:r w:rsidR="00FA24E3">
        <w:rPr>
          <w:rFonts w:hint="eastAsia"/>
        </w:rPr>
        <w:tab/>
      </w:r>
      <w:r w:rsidRPr="00D67E79">
        <w:t>-</w:t>
      </w:r>
      <w:r w:rsidR="00FA24E3">
        <w:rPr>
          <w:rFonts w:hint="eastAsia"/>
        </w:rPr>
        <w:tab/>
      </w:r>
      <w:r w:rsidRPr="00D67E79">
        <w:t>725</w:t>
      </w:r>
      <w:r w:rsidR="00A863DB" w:rsidRPr="00D67E79">
        <w:rPr>
          <w:rFonts w:hint="eastAsia"/>
        </w:rPr>
        <w:tab/>
        <w:t>12</w:t>
      </w:r>
    </w:p>
    <w:p w:rsidR="00D70C69" w:rsidRPr="00D67E79" w:rsidRDefault="00D70C69" w:rsidP="00071F43">
      <w:pPr>
        <w:pStyle w:val="a6"/>
        <w:ind w:left="1020"/>
        <w:rPr>
          <w:rFonts w:hint="eastAsia"/>
        </w:rPr>
      </w:pPr>
      <w:r w:rsidRPr="00D67E79">
        <w:t>A.</w:t>
      </w:r>
      <w:r w:rsidRPr="00D67E79">
        <w:rPr>
          <w:rFonts w:hint="eastAsia"/>
        </w:rPr>
        <w:tab/>
      </w:r>
      <w:r w:rsidRPr="00D67E79">
        <w:rPr>
          <w:rFonts w:hint="eastAsia"/>
        </w:rPr>
        <w:t>管辖权及其他人权事务主管机构</w:t>
      </w:r>
      <w:r w:rsidRPr="00D67E79">
        <w:tab/>
      </w:r>
      <w:r w:rsidRPr="00D67E79">
        <w:tab/>
        <w:t>60</w:t>
      </w:r>
      <w:r w:rsidR="00FA24E3">
        <w:rPr>
          <w:rFonts w:hint="eastAsia"/>
        </w:rPr>
        <w:tab/>
      </w:r>
      <w:r w:rsidRPr="00D67E79">
        <w:t>-</w:t>
      </w:r>
      <w:r w:rsidR="00FA24E3">
        <w:rPr>
          <w:rFonts w:hint="eastAsia"/>
        </w:rPr>
        <w:tab/>
      </w:r>
      <w:r w:rsidRPr="00D67E79">
        <w:t>64</w:t>
      </w:r>
      <w:r w:rsidR="00A863DB" w:rsidRPr="00D67E79">
        <w:rPr>
          <w:rFonts w:hint="eastAsia"/>
        </w:rPr>
        <w:tab/>
        <w:t>12</w:t>
      </w:r>
    </w:p>
    <w:p w:rsidR="00D70C69" w:rsidRPr="00D67E79" w:rsidRDefault="00D70C69" w:rsidP="00071F43">
      <w:pPr>
        <w:pStyle w:val="a6"/>
        <w:ind w:left="1020"/>
        <w:rPr>
          <w:rFonts w:hint="eastAsia"/>
        </w:rPr>
      </w:pPr>
      <w:r w:rsidRPr="00D67E79">
        <w:t>B.</w:t>
      </w:r>
      <w:r w:rsidRPr="00D67E79">
        <w:tab/>
      </w:r>
      <w:r w:rsidRPr="00D67E79">
        <w:rPr>
          <w:rFonts w:hint="eastAsia"/>
        </w:rPr>
        <w:t>通过司法机构保护人权</w:t>
      </w:r>
      <w:r w:rsidRPr="00D67E79">
        <w:tab/>
      </w:r>
      <w:r w:rsidRPr="00D67E79">
        <w:tab/>
        <w:t>65</w:t>
      </w:r>
      <w:r w:rsidR="00FA24E3">
        <w:rPr>
          <w:rFonts w:hint="eastAsia"/>
        </w:rPr>
        <w:tab/>
      </w:r>
      <w:r w:rsidRPr="00D67E79">
        <w:t>-</w:t>
      </w:r>
      <w:r w:rsidR="00FA24E3">
        <w:rPr>
          <w:rFonts w:hint="eastAsia"/>
        </w:rPr>
        <w:tab/>
      </w:r>
      <w:r w:rsidRPr="00D67E79">
        <w:t>70</w:t>
      </w:r>
      <w:r w:rsidR="00A863DB" w:rsidRPr="00D67E79">
        <w:rPr>
          <w:rFonts w:hint="eastAsia"/>
        </w:rPr>
        <w:tab/>
        <w:t>13</w:t>
      </w:r>
    </w:p>
    <w:p w:rsidR="00D70C69" w:rsidRPr="00D67E79" w:rsidRDefault="00D70C69" w:rsidP="00071F43">
      <w:pPr>
        <w:pStyle w:val="a6"/>
        <w:ind w:left="1530"/>
        <w:rPr>
          <w:rFonts w:hint="eastAsia"/>
        </w:rPr>
      </w:pPr>
      <w:r w:rsidRPr="00D67E79">
        <w:rPr>
          <w:rFonts w:hint="eastAsia"/>
        </w:rPr>
        <w:t>第</w:t>
      </w:r>
      <w:r w:rsidRPr="00D67E79">
        <w:rPr>
          <w:rFonts w:hint="eastAsia"/>
        </w:rPr>
        <w:t>1</w:t>
      </w:r>
      <w:r w:rsidRPr="00D67E79">
        <w:rPr>
          <w:rFonts w:hint="eastAsia"/>
        </w:rPr>
        <w:t>条：自决</w:t>
      </w:r>
      <w:r w:rsidR="00FA24E3">
        <w:t>……………</w:t>
      </w:r>
      <w:r w:rsidR="00FA24E3">
        <w:rPr>
          <w:rFonts w:hint="eastAsia"/>
        </w:rPr>
        <w:t>..</w:t>
      </w:r>
      <w:r w:rsidR="00FA24E3">
        <w:rPr>
          <w:rFonts w:hint="eastAsia"/>
        </w:rPr>
        <w:tab/>
      </w:r>
      <w:r w:rsidRPr="00D67E79">
        <w:tab/>
        <w:t>71</w:t>
      </w:r>
      <w:r w:rsidR="00FA24E3">
        <w:rPr>
          <w:rFonts w:hint="eastAsia"/>
        </w:rPr>
        <w:tab/>
      </w:r>
      <w:r w:rsidRPr="00D67E79">
        <w:t>-</w:t>
      </w:r>
      <w:r w:rsidR="00FA24E3">
        <w:rPr>
          <w:rFonts w:hint="eastAsia"/>
        </w:rPr>
        <w:tab/>
      </w:r>
      <w:r w:rsidRPr="00D67E79">
        <w:t>95</w:t>
      </w:r>
      <w:r w:rsidR="00162B16">
        <w:rPr>
          <w:rFonts w:hint="eastAsia"/>
        </w:rPr>
        <w:tab/>
        <w:t>13</w:t>
      </w:r>
    </w:p>
    <w:p w:rsidR="00D70C69" w:rsidRPr="00D67E79" w:rsidRDefault="00D70C69" w:rsidP="00071F43">
      <w:pPr>
        <w:pStyle w:val="a6"/>
        <w:ind w:left="1530"/>
        <w:rPr>
          <w:rFonts w:hint="eastAsia"/>
        </w:rPr>
      </w:pPr>
      <w:r w:rsidRPr="00D67E79">
        <w:rPr>
          <w:rFonts w:hint="eastAsia"/>
        </w:rPr>
        <w:t>第</w:t>
      </w:r>
      <w:r w:rsidRPr="00D67E79">
        <w:rPr>
          <w:rFonts w:hint="eastAsia"/>
        </w:rPr>
        <w:t>2</w:t>
      </w:r>
      <w:r w:rsidRPr="00D67E79">
        <w:rPr>
          <w:rFonts w:hint="eastAsia"/>
        </w:rPr>
        <w:t>条：保障行使经济、社会和文化权利</w:t>
      </w:r>
      <w:r w:rsidRPr="00D67E79">
        <w:tab/>
      </w:r>
      <w:r w:rsidRPr="00D67E79">
        <w:tab/>
        <w:t>96</w:t>
      </w:r>
      <w:r w:rsidR="00FA24E3">
        <w:rPr>
          <w:rFonts w:hint="eastAsia"/>
        </w:rPr>
        <w:tab/>
      </w:r>
      <w:r w:rsidRPr="00D67E79">
        <w:t>-</w:t>
      </w:r>
      <w:r w:rsidR="00FA24E3">
        <w:rPr>
          <w:rFonts w:hint="eastAsia"/>
        </w:rPr>
        <w:tab/>
      </w:r>
      <w:r w:rsidRPr="00D67E79">
        <w:t>147</w:t>
      </w:r>
      <w:r w:rsidR="00A863DB" w:rsidRPr="00D67E79">
        <w:rPr>
          <w:rFonts w:hint="eastAsia"/>
        </w:rPr>
        <w:tab/>
        <w:t>19</w:t>
      </w:r>
    </w:p>
    <w:p w:rsidR="00D70C69" w:rsidRDefault="00D70C69" w:rsidP="00071F43">
      <w:pPr>
        <w:pStyle w:val="a6"/>
        <w:ind w:left="1530"/>
        <w:rPr>
          <w:rFonts w:hint="eastAsia"/>
        </w:rPr>
      </w:pPr>
      <w:r w:rsidRPr="00D67E79">
        <w:rPr>
          <w:rFonts w:hint="eastAsia"/>
        </w:rPr>
        <w:t>第</w:t>
      </w:r>
      <w:r w:rsidRPr="00D67E79">
        <w:rPr>
          <w:rFonts w:hint="eastAsia"/>
        </w:rPr>
        <w:t>3</w:t>
      </w:r>
      <w:r w:rsidRPr="00D67E79">
        <w:rPr>
          <w:rFonts w:hint="eastAsia"/>
        </w:rPr>
        <w:t>条：男女平等</w:t>
      </w:r>
      <w:r w:rsidRPr="00D67E79">
        <w:tab/>
      </w:r>
      <w:r w:rsidRPr="00D67E79">
        <w:tab/>
        <w:t>148</w:t>
      </w:r>
      <w:r w:rsidR="00FA24E3">
        <w:rPr>
          <w:rFonts w:hint="eastAsia"/>
        </w:rPr>
        <w:tab/>
      </w:r>
      <w:r w:rsidRPr="00D67E79">
        <w:t>-</w:t>
      </w:r>
      <w:r w:rsidR="00FA24E3">
        <w:rPr>
          <w:rFonts w:hint="eastAsia"/>
        </w:rPr>
        <w:tab/>
      </w:r>
      <w:r w:rsidRPr="00D67E79">
        <w:t>173</w:t>
      </w:r>
      <w:r w:rsidR="00A863DB" w:rsidRPr="00D67E79">
        <w:rPr>
          <w:rFonts w:hint="eastAsia"/>
        </w:rPr>
        <w:tab/>
        <w:t>27</w:t>
      </w:r>
    </w:p>
    <w:p w:rsidR="00D70C69" w:rsidRPr="00D67E79" w:rsidRDefault="00D70C69" w:rsidP="00071F43">
      <w:pPr>
        <w:pStyle w:val="a6"/>
        <w:tabs>
          <w:tab w:val="clear" w:pos="1531"/>
          <w:tab w:val="clear" w:pos="2041"/>
          <w:tab w:val="left" w:pos="1890"/>
        </w:tabs>
        <w:ind w:left="1470" w:hanging="450"/>
        <w:rPr>
          <w:rFonts w:hint="eastAsia"/>
        </w:rPr>
      </w:pPr>
      <w:r w:rsidRPr="00EC5C10">
        <w:rPr>
          <w:rFonts w:hint="eastAsia"/>
          <w:spacing w:val="0"/>
        </w:rPr>
        <w:t>第</w:t>
      </w:r>
      <w:r w:rsidR="00EC5C10" w:rsidRPr="00EC5C10">
        <w:rPr>
          <w:rFonts w:hint="eastAsia"/>
          <w:spacing w:val="0"/>
        </w:rPr>
        <w:t>4</w:t>
      </w:r>
      <w:r w:rsidRPr="00EC5C10">
        <w:rPr>
          <w:rFonts w:hint="eastAsia"/>
          <w:spacing w:val="0"/>
        </w:rPr>
        <w:t>条</w:t>
      </w:r>
      <w:r w:rsidRPr="00D67E79">
        <w:rPr>
          <w:rFonts w:hint="eastAsia"/>
        </w:rPr>
        <w:t>：经济、社会和文化权利受到的限制</w:t>
      </w:r>
      <w:r w:rsidR="007E6A94">
        <w:rPr>
          <w:rFonts w:hint="eastAsia"/>
        </w:rPr>
        <w:tab/>
      </w:r>
      <w:r w:rsidR="007E6A94">
        <w:rPr>
          <w:rFonts w:hint="eastAsia"/>
        </w:rPr>
        <w:tab/>
      </w:r>
      <w:r w:rsidRPr="00D67E79">
        <w:t>174</w:t>
      </w:r>
      <w:r w:rsidR="00EC5C10">
        <w:rPr>
          <w:rFonts w:hint="eastAsia"/>
        </w:rPr>
        <w:tab/>
      </w:r>
      <w:r w:rsidRPr="00D67E79">
        <w:t>-</w:t>
      </w:r>
      <w:r w:rsidR="00EC5C10">
        <w:rPr>
          <w:rFonts w:hint="eastAsia"/>
        </w:rPr>
        <w:tab/>
      </w:r>
      <w:r w:rsidRPr="00D67E79">
        <w:t>181</w:t>
      </w:r>
      <w:r w:rsidR="00A863DB" w:rsidRPr="00D67E79">
        <w:rPr>
          <w:rFonts w:hint="eastAsia"/>
        </w:rPr>
        <w:tab/>
        <w:t>32</w:t>
      </w:r>
    </w:p>
    <w:p w:rsidR="00D70C69" w:rsidRPr="00D67E79" w:rsidRDefault="00D70C69" w:rsidP="00071F43">
      <w:pPr>
        <w:pStyle w:val="a6"/>
        <w:ind w:left="1530"/>
        <w:rPr>
          <w:rFonts w:hint="eastAsia"/>
        </w:rPr>
      </w:pPr>
      <w:r w:rsidRPr="00D67E79">
        <w:rPr>
          <w:rFonts w:hint="eastAsia"/>
        </w:rPr>
        <w:t>第</w:t>
      </w:r>
      <w:r w:rsidRPr="00D67E79">
        <w:rPr>
          <w:rFonts w:hint="eastAsia"/>
        </w:rPr>
        <w:t>5</w:t>
      </w:r>
      <w:r w:rsidRPr="00D67E79">
        <w:rPr>
          <w:rFonts w:hint="eastAsia"/>
        </w:rPr>
        <w:t>条</w:t>
      </w:r>
      <w:r w:rsidR="00690235" w:rsidRPr="00D67E79">
        <w:rPr>
          <w:rFonts w:hint="eastAsia"/>
        </w:rPr>
        <w:t>：</w:t>
      </w:r>
      <w:r w:rsidR="00FA24E3">
        <w:t>…………</w:t>
      </w:r>
      <w:r w:rsidR="00FA24E3">
        <w:rPr>
          <w:rFonts w:hint="eastAsia"/>
        </w:rPr>
        <w:t>..</w:t>
      </w:r>
      <w:r w:rsidRPr="00D67E79">
        <w:tab/>
      </w:r>
      <w:r w:rsidRPr="00D67E79">
        <w:tab/>
        <w:t>182</w:t>
      </w:r>
      <w:r w:rsidR="007E6A94">
        <w:rPr>
          <w:rFonts w:hint="eastAsia"/>
        </w:rPr>
        <w:tab/>
      </w:r>
      <w:r w:rsidRPr="00D67E79">
        <w:t>-</w:t>
      </w:r>
      <w:r w:rsidR="007E6A94">
        <w:rPr>
          <w:rFonts w:hint="eastAsia"/>
        </w:rPr>
        <w:tab/>
      </w:r>
      <w:r w:rsidRPr="00D67E79">
        <w:t>186</w:t>
      </w:r>
      <w:r w:rsidR="00A863DB" w:rsidRPr="00D67E79">
        <w:rPr>
          <w:rFonts w:hint="eastAsia"/>
        </w:rPr>
        <w:tab/>
        <w:t>34</w:t>
      </w:r>
    </w:p>
    <w:p w:rsidR="00D70C69" w:rsidRPr="00D67E79" w:rsidRDefault="00D70C69" w:rsidP="00071F43">
      <w:pPr>
        <w:pStyle w:val="a6"/>
        <w:ind w:left="1530"/>
        <w:rPr>
          <w:rFonts w:hint="eastAsia"/>
        </w:rPr>
      </w:pPr>
      <w:r w:rsidRPr="00D67E79">
        <w:rPr>
          <w:rFonts w:hint="eastAsia"/>
        </w:rPr>
        <w:t>第</w:t>
      </w:r>
      <w:r w:rsidRPr="00D67E79">
        <w:rPr>
          <w:rFonts w:hint="eastAsia"/>
        </w:rPr>
        <w:t>6</w:t>
      </w:r>
      <w:r w:rsidRPr="00D67E79">
        <w:rPr>
          <w:rFonts w:hint="eastAsia"/>
        </w:rPr>
        <w:t>条：工作权利</w:t>
      </w:r>
      <w:r w:rsidRPr="00D67E79">
        <w:tab/>
      </w:r>
      <w:r w:rsidRPr="00D67E79">
        <w:tab/>
        <w:t>187</w:t>
      </w:r>
      <w:r w:rsidR="007E6A94">
        <w:rPr>
          <w:rFonts w:hint="eastAsia"/>
        </w:rPr>
        <w:tab/>
      </w:r>
      <w:r w:rsidRPr="00D67E79">
        <w:t>-</w:t>
      </w:r>
      <w:r w:rsidR="007E6A94">
        <w:rPr>
          <w:rFonts w:hint="eastAsia"/>
        </w:rPr>
        <w:tab/>
      </w:r>
      <w:r w:rsidRPr="00D67E79">
        <w:t>219</w:t>
      </w:r>
      <w:r w:rsidR="00162B16">
        <w:rPr>
          <w:rFonts w:hint="eastAsia"/>
        </w:rPr>
        <w:tab/>
        <w:t>35</w:t>
      </w:r>
    </w:p>
    <w:p w:rsidR="00D70C69" w:rsidRPr="00D67E79" w:rsidRDefault="00D70C69" w:rsidP="00071F43">
      <w:pPr>
        <w:pStyle w:val="a6"/>
        <w:ind w:left="1530"/>
        <w:rPr>
          <w:rFonts w:hint="eastAsia"/>
        </w:rPr>
      </w:pPr>
      <w:r w:rsidRPr="00D67E79">
        <w:rPr>
          <w:rFonts w:hint="eastAsia"/>
        </w:rPr>
        <w:t>第</w:t>
      </w:r>
      <w:r w:rsidRPr="00D67E79">
        <w:rPr>
          <w:rFonts w:hint="eastAsia"/>
        </w:rPr>
        <w:t>7</w:t>
      </w:r>
      <w:r w:rsidRPr="00D67E79">
        <w:rPr>
          <w:rFonts w:hint="eastAsia"/>
        </w:rPr>
        <w:t>条：享受良好工作条件的权利</w:t>
      </w:r>
      <w:r w:rsidRPr="00D67E79">
        <w:tab/>
      </w:r>
      <w:r w:rsidRPr="00D67E79">
        <w:tab/>
        <w:t>220</w:t>
      </w:r>
      <w:r w:rsidR="007E6A94">
        <w:rPr>
          <w:rFonts w:hint="eastAsia"/>
        </w:rPr>
        <w:tab/>
      </w:r>
      <w:r w:rsidRPr="00D67E79">
        <w:t>-</w:t>
      </w:r>
      <w:r w:rsidR="007E6A94">
        <w:rPr>
          <w:rFonts w:hint="eastAsia"/>
        </w:rPr>
        <w:tab/>
      </w:r>
      <w:r w:rsidRPr="00D67E79">
        <w:t>273</w:t>
      </w:r>
      <w:r w:rsidR="00A863DB" w:rsidRPr="00D67E79">
        <w:rPr>
          <w:rFonts w:hint="eastAsia"/>
        </w:rPr>
        <w:tab/>
        <w:t>44</w:t>
      </w:r>
    </w:p>
    <w:p w:rsidR="00D70C69" w:rsidRPr="00D67E79" w:rsidRDefault="00D70C69" w:rsidP="00071F43">
      <w:pPr>
        <w:pStyle w:val="a6"/>
        <w:ind w:left="1530"/>
        <w:rPr>
          <w:rFonts w:hint="eastAsia"/>
        </w:rPr>
      </w:pPr>
      <w:r w:rsidRPr="00D67E79">
        <w:rPr>
          <w:rFonts w:hint="eastAsia"/>
        </w:rPr>
        <w:t>第</w:t>
      </w:r>
      <w:r w:rsidRPr="00D67E79">
        <w:rPr>
          <w:rFonts w:hint="eastAsia"/>
        </w:rPr>
        <w:t>8</w:t>
      </w:r>
      <w:r w:rsidRPr="00D67E79">
        <w:rPr>
          <w:rFonts w:hint="eastAsia"/>
        </w:rPr>
        <w:t>条：组织工会的权利</w:t>
      </w:r>
      <w:r w:rsidRPr="00D67E79">
        <w:tab/>
      </w:r>
      <w:r w:rsidRPr="00D67E79">
        <w:tab/>
        <w:t>274</w:t>
      </w:r>
      <w:r w:rsidR="007E6A94">
        <w:rPr>
          <w:rFonts w:hint="eastAsia"/>
        </w:rPr>
        <w:tab/>
      </w:r>
      <w:r w:rsidRPr="00D67E79">
        <w:t>-</w:t>
      </w:r>
      <w:r w:rsidR="007E6A94">
        <w:rPr>
          <w:rFonts w:hint="eastAsia"/>
        </w:rPr>
        <w:tab/>
      </w:r>
      <w:r w:rsidRPr="00D67E79">
        <w:t>301</w:t>
      </w:r>
      <w:r w:rsidR="00A863DB" w:rsidRPr="00D67E79">
        <w:rPr>
          <w:rFonts w:hint="eastAsia"/>
        </w:rPr>
        <w:tab/>
        <w:t>53</w:t>
      </w:r>
    </w:p>
    <w:p w:rsidR="00D70C69" w:rsidRPr="00D67E79" w:rsidRDefault="00D70C69" w:rsidP="00071F43">
      <w:pPr>
        <w:pStyle w:val="a6"/>
        <w:ind w:left="1530"/>
        <w:rPr>
          <w:rFonts w:hint="eastAsia"/>
        </w:rPr>
      </w:pPr>
      <w:r w:rsidRPr="00D67E79">
        <w:rPr>
          <w:rFonts w:hint="eastAsia"/>
        </w:rPr>
        <w:t>第</w:t>
      </w:r>
      <w:r w:rsidRPr="00D67E79">
        <w:rPr>
          <w:rFonts w:hint="eastAsia"/>
        </w:rPr>
        <w:t>9</w:t>
      </w:r>
      <w:r w:rsidRPr="00D67E79">
        <w:rPr>
          <w:rFonts w:hint="eastAsia"/>
        </w:rPr>
        <w:t>条：享受社会保障的权利</w:t>
      </w:r>
      <w:r w:rsidRPr="00D67E79">
        <w:tab/>
      </w:r>
      <w:r w:rsidRPr="00D67E79">
        <w:tab/>
        <w:t>302</w:t>
      </w:r>
      <w:r w:rsidR="007E6A94">
        <w:rPr>
          <w:rFonts w:hint="eastAsia"/>
        </w:rPr>
        <w:tab/>
      </w:r>
      <w:r w:rsidRPr="00D67E79">
        <w:t>-</w:t>
      </w:r>
      <w:r w:rsidR="007E6A94">
        <w:rPr>
          <w:rFonts w:hint="eastAsia"/>
        </w:rPr>
        <w:tab/>
      </w:r>
      <w:r w:rsidRPr="00D67E79">
        <w:t>342</w:t>
      </w:r>
      <w:r w:rsidR="00162B16">
        <w:rPr>
          <w:rFonts w:hint="eastAsia"/>
        </w:rPr>
        <w:tab/>
        <w:t>57</w:t>
      </w:r>
    </w:p>
    <w:p w:rsidR="00D70C69" w:rsidRPr="00D67E79" w:rsidRDefault="00D70C69" w:rsidP="00071F43">
      <w:pPr>
        <w:pStyle w:val="a6"/>
        <w:ind w:left="1530"/>
        <w:rPr>
          <w:rFonts w:hint="eastAsia"/>
        </w:rPr>
      </w:pPr>
      <w:r w:rsidRPr="00D67E79">
        <w:rPr>
          <w:rFonts w:hint="eastAsia"/>
        </w:rPr>
        <w:t>第</w:t>
      </w:r>
      <w:r w:rsidRPr="00D67E79">
        <w:rPr>
          <w:rFonts w:hint="eastAsia"/>
        </w:rPr>
        <w:t>10</w:t>
      </w:r>
      <w:r w:rsidRPr="00D67E79">
        <w:rPr>
          <w:rFonts w:hint="eastAsia"/>
        </w:rPr>
        <w:t>条：母婴保护</w:t>
      </w:r>
      <w:r w:rsidRPr="00D67E79">
        <w:tab/>
      </w:r>
      <w:r w:rsidRPr="00D67E79">
        <w:tab/>
        <w:t>343</w:t>
      </w:r>
      <w:r w:rsidR="007E6A94">
        <w:rPr>
          <w:rFonts w:hint="eastAsia"/>
        </w:rPr>
        <w:tab/>
      </w:r>
      <w:r w:rsidRPr="00D67E79">
        <w:t>-</w:t>
      </w:r>
      <w:r w:rsidR="007E6A94">
        <w:rPr>
          <w:rFonts w:hint="eastAsia"/>
        </w:rPr>
        <w:tab/>
      </w:r>
      <w:r w:rsidRPr="00D67E79">
        <w:t>389</w:t>
      </w:r>
      <w:r w:rsidR="00162B16">
        <w:rPr>
          <w:rFonts w:hint="eastAsia"/>
        </w:rPr>
        <w:tab/>
        <w:t>66</w:t>
      </w:r>
    </w:p>
    <w:p w:rsidR="00D70C69" w:rsidRPr="00D67E79" w:rsidRDefault="00D70C69" w:rsidP="00A404D9">
      <w:pPr>
        <w:pStyle w:val="a6"/>
        <w:tabs>
          <w:tab w:val="clear" w:pos="1021"/>
          <w:tab w:val="clear" w:pos="1531"/>
          <w:tab w:val="left" w:pos="945"/>
        </w:tabs>
        <w:ind w:left="1050" w:hanging="30"/>
        <w:rPr>
          <w:rFonts w:hint="eastAsia"/>
        </w:rPr>
      </w:pPr>
      <w:r w:rsidRPr="00D67E79">
        <w:rPr>
          <w:rFonts w:hint="eastAsia"/>
        </w:rPr>
        <w:t>第</w:t>
      </w:r>
      <w:r w:rsidRPr="00D67E79">
        <w:rPr>
          <w:rFonts w:hint="eastAsia"/>
        </w:rPr>
        <w:t>11</w:t>
      </w:r>
      <w:r w:rsidRPr="00D67E79">
        <w:rPr>
          <w:rFonts w:hint="eastAsia"/>
        </w:rPr>
        <w:t>条第</w:t>
      </w:r>
      <w:r w:rsidRPr="00D67E79">
        <w:rPr>
          <w:rFonts w:hint="eastAsia"/>
        </w:rPr>
        <w:t>1</w:t>
      </w:r>
      <w:r w:rsidRPr="00D67E79">
        <w:rPr>
          <w:rFonts w:hint="eastAsia"/>
        </w:rPr>
        <w:t>款：享有良好生活条件权利的一般情况</w:t>
      </w:r>
      <w:r w:rsidRPr="00D67E79">
        <w:tab/>
      </w:r>
      <w:r w:rsidRPr="00D67E79">
        <w:tab/>
        <w:t>390</w:t>
      </w:r>
      <w:r w:rsidR="007E6A94">
        <w:rPr>
          <w:rFonts w:hint="eastAsia"/>
        </w:rPr>
        <w:tab/>
      </w:r>
      <w:r w:rsidRPr="00D67E79">
        <w:t>-</w:t>
      </w:r>
      <w:r w:rsidR="007E6A94">
        <w:rPr>
          <w:rFonts w:hint="eastAsia"/>
        </w:rPr>
        <w:tab/>
      </w:r>
      <w:r w:rsidRPr="00D67E79">
        <w:t>429</w:t>
      </w:r>
      <w:r w:rsidR="00162B16">
        <w:rPr>
          <w:rFonts w:hint="eastAsia"/>
        </w:rPr>
        <w:tab/>
        <w:t>75</w:t>
      </w:r>
    </w:p>
    <w:p w:rsidR="00D70C69" w:rsidRPr="00D67E79" w:rsidRDefault="00D70C69" w:rsidP="00071F43">
      <w:pPr>
        <w:pStyle w:val="a6"/>
        <w:ind w:left="1530"/>
        <w:rPr>
          <w:rFonts w:hint="eastAsia"/>
        </w:rPr>
      </w:pPr>
      <w:r w:rsidRPr="00D67E79">
        <w:rPr>
          <w:rFonts w:hint="eastAsia"/>
        </w:rPr>
        <w:t>第</w:t>
      </w:r>
      <w:r w:rsidRPr="00D67E79">
        <w:rPr>
          <w:rFonts w:hint="eastAsia"/>
        </w:rPr>
        <w:t>11</w:t>
      </w:r>
      <w:r w:rsidRPr="00D67E79">
        <w:rPr>
          <w:rFonts w:hint="eastAsia"/>
        </w:rPr>
        <w:t>条第</w:t>
      </w:r>
      <w:r w:rsidRPr="00D67E79">
        <w:rPr>
          <w:rFonts w:hint="eastAsia"/>
        </w:rPr>
        <w:t>2</w:t>
      </w:r>
      <w:r w:rsidRPr="00D67E79">
        <w:rPr>
          <w:rFonts w:hint="eastAsia"/>
        </w:rPr>
        <w:t>款：食物权</w:t>
      </w:r>
      <w:r w:rsidRPr="00D67E79">
        <w:tab/>
      </w:r>
      <w:r w:rsidRPr="00D67E79">
        <w:tab/>
        <w:t>430</w:t>
      </w:r>
      <w:r w:rsidR="007E6A94">
        <w:rPr>
          <w:rFonts w:hint="eastAsia"/>
        </w:rPr>
        <w:tab/>
      </w:r>
      <w:r w:rsidRPr="00D67E79">
        <w:t>-</w:t>
      </w:r>
      <w:r w:rsidR="007E6A94">
        <w:rPr>
          <w:rFonts w:hint="eastAsia"/>
        </w:rPr>
        <w:tab/>
      </w:r>
      <w:r w:rsidRPr="00D67E79">
        <w:t>501</w:t>
      </w:r>
      <w:r w:rsidR="00162B16">
        <w:rPr>
          <w:rFonts w:hint="eastAsia"/>
        </w:rPr>
        <w:tab/>
        <w:t>85</w:t>
      </w:r>
    </w:p>
    <w:p w:rsidR="00D70C69" w:rsidRPr="00D67E79" w:rsidRDefault="00D70C69" w:rsidP="00071F43">
      <w:pPr>
        <w:pStyle w:val="a6"/>
        <w:ind w:left="1530"/>
        <w:rPr>
          <w:rFonts w:hint="eastAsia"/>
        </w:rPr>
      </w:pPr>
      <w:r w:rsidRPr="00D67E79">
        <w:rPr>
          <w:rFonts w:hint="eastAsia"/>
        </w:rPr>
        <w:t>第</w:t>
      </w:r>
      <w:r w:rsidRPr="00D67E79">
        <w:rPr>
          <w:rFonts w:hint="eastAsia"/>
        </w:rPr>
        <w:t>11</w:t>
      </w:r>
      <w:r w:rsidRPr="00D67E79">
        <w:rPr>
          <w:rFonts w:hint="eastAsia"/>
        </w:rPr>
        <w:t>条第</w:t>
      </w:r>
      <w:r w:rsidRPr="00D67E79">
        <w:rPr>
          <w:rFonts w:hint="eastAsia"/>
        </w:rPr>
        <w:t>3</w:t>
      </w:r>
      <w:r w:rsidRPr="00D67E79">
        <w:rPr>
          <w:rFonts w:hint="eastAsia"/>
        </w:rPr>
        <w:t>款：</w:t>
      </w:r>
      <w:r w:rsidRPr="00D67E79">
        <w:t>适</w:t>
      </w:r>
      <w:r w:rsidRPr="00D67E79">
        <w:rPr>
          <w:rFonts w:hint="eastAsia"/>
        </w:rPr>
        <w:t>当</w:t>
      </w:r>
      <w:r w:rsidRPr="00D67E79">
        <w:t>住房权</w:t>
      </w:r>
      <w:r w:rsidRPr="00D67E79">
        <w:tab/>
      </w:r>
      <w:r w:rsidRPr="00D67E79">
        <w:tab/>
        <w:t>502</w:t>
      </w:r>
      <w:r w:rsidR="007E6A94">
        <w:rPr>
          <w:rFonts w:hint="eastAsia"/>
        </w:rPr>
        <w:tab/>
      </w:r>
      <w:r w:rsidRPr="00D67E79">
        <w:t>-</w:t>
      </w:r>
      <w:r w:rsidR="007E6A94">
        <w:rPr>
          <w:rFonts w:hint="eastAsia"/>
        </w:rPr>
        <w:tab/>
      </w:r>
      <w:r w:rsidRPr="00D67E79">
        <w:t>542</w:t>
      </w:r>
      <w:r w:rsidR="00162B16">
        <w:rPr>
          <w:rFonts w:hint="eastAsia"/>
        </w:rPr>
        <w:tab/>
        <w:t>108</w:t>
      </w:r>
    </w:p>
    <w:p w:rsidR="00D70C69" w:rsidRPr="00D67E79" w:rsidRDefault="00D70C69" w:rsidP="00071F43">
      <w:pPr>
        <w:pStyle w:val="a6"/>
        <w:ind w:left="1530"/>
        <w:rPr>
          <w:rFonts w:hint="eastAsia"/>
        </w:rPr>
      </w:pPr>
      <w:r w:rsidRPr="00D67E79">
        <w:rPr>
          <w:rFonts w:hint="eastAsia"/>
        </w:rPr>
        <w:t>第</w:t>
      </w:r>
      <w:r w:rsidRPr="00D67E79">
        <w:rPr>
          <w:rFonts w:hint="eastAsia"/>
        </w:rPr>
        <w:t>12</w:t>
      </w:r>
      <w:r w:rsidRPr="00D67E79">
        <w:rPr>
          <w:rFonts w:hint="eastAsia"/>
        </w:rPr>
        <w:t>条：健康权</w:t>
      </w:r>
      <w:r w:rsidRPr="00D67E79">
        <w:tab/>
      </w:r>
      <w:r w:rsidRPr="00D67E79">
        <w:tab/>
        <w:t>543</w:t>
      </w:r>
      <w:r w:rsidR="007E6A94">
        <w:rPr>
          <w:rFonts w:hint="eastAsia"/>
        </w:rPr>
        <w:tab/>
      </w:r>
      <w:r w:rsidRPr="00D67E79">
        <w:t>-</w:t>
      </w:r>
      <w:r w:rsidR="007E6A94">
        <w:rPr>
          <w:rFonts w:hint="eastAsia"/>
        </w:rPr>
        <w:tab/>
      </w:r>
      <w:r w:rsidRPr="00D67E79">
        <w:t>643</w:t>
      </w:r>
      <w:r w:rsidR="00162B16">
        <w:rPr>
          <w:rFonts w:hint="eastAsia"/>
        </w:rPr>
        <w:tab/>
        <w:t>117</w:t>
      </w:r>
    </w:p>
    <w:p w:rsidR="00D70C69" w:rsidRPr="00D67E79" w:rsidRDefault="00D70C69" w:rsidP="00071F43">
      <w:pPr>
        <w:pStyle w:val="a6"/>
        <w:ind w:left="1530"/>
        <w:rPr>
          <w:rFonts w:hint="eastAsia"/>
        </w:rPr>
      </w:pPr>
      <w:r w:rsidRPr="00D67E79">
        <w:rPr>
          <w:rFonts w:hint="eastAsia"/>
        </w:rPr>
        <w:t>第</w:t>
      </w:r>
      <w:r w:rsidRPr="00D67E79">
        <w:rPr>
          <w:rFonts w:hint="eastAsia"/>
        </w:rPr>
        <w:t>13</w:t>
      </w:r>
      <w:r w:rsidRPr="00D67E79">
        <w:rPr>
          <w:rFonts w:hint="eastAsia"/>
        </w:rPr>
        <w:t>和第</w:t>
      </w:r>
      <w:r w:rsidRPr="00D67E79">
        <w:rPr>
          <w:rFonts w:hint="eastAsia"/>
        </w:rPr>
        <w:t>14</w:t>
      </w:r>
      <w:r w:rsidRPr="00D67E79">
        <w:rPr>
          <w:rFonts w:hint="eastAsia"/>
        </w:rPr>
        <w:t>条：受教育权</w:t>
      </w:r>
      <w:r w:rsidRPr="00D67E79">
        <w:tab/>
      </w:r>
      <w:r w:rsidRPr="00D67E79">
        <w:tab/>
        <w:t>644</w:t>
      </w:r>
      <w:r w:rsidR="007E6A94">
        <w:rPr>
          <w:rFonts w:hint="eastAsia"/>
        </w:rPr>
        <w:tab/>
      </w:r>
      <w:r w:rsidRPr="00D67E79">
        <w:t>-</w:t>
      </w:r>
      <w:r w:rsidR="007E6A94">
        <w:rPr>
          <w:rFonts w:hint="eastAsia"/>
        </w:rPr>
        <w:tab/>
      </w:r>
      <w:r w:rsidRPr="00D67E79">
        <w:t>687</w:t>
      </w:r>
      <w:r w:rsidR="00162B16">
        <w:rPr>
          <w:rFonts w:hint="eastAsia"/>
        </w:rPr>
        <w:tab/>
        <w:t>139</w:t>
      </w:r>
    </w:p>
    <w:p w:rsidR="00D70C69" w:rsidRPr="00D67E79" w:rsidRDefault="00D70C69" w:rsidP="00071F43">
      <w:pPr>
        <w:pStyle w:val="a6"/>
        <w:ind w:left="1530"/>
        <w:rPr>
          <w:rFonts w:hint="eastAsia"/>
        </w:rPr>
      </w:pPr>
      <w:r w:rsidRPr="00D67E79">
        <w:rPr>
          <w:rFonts w:hint="eastAsia"/>
        </w:rPr>
        <w:t>第</w:t>
      </w:r>
      <w:r w:rsidRPr="00D67E79">
        <w:rPr>
          <w:rFonts w:hint="eastAsia"/>
        </w:rPr>
        <w:t>15</w:t>
      </w:r>
      <w:r w:rsidRPr="00D67E79">
        <w:rPr>
          <w:rFonts w:hint="eastAsia"/>
        </w:rPr>
        <w:t>条：参加文化生活的权利</w:t>
      </w:r>
      <w:r w:rsidRPr="00D67E79">
        <w:tab/>
      </w:r>
      <w:r w:rsidRPr="00D67E79">
        <w:rPr>
          <w:rFonts w:hint="eastAsia"/>
        </w:rPr>
        <w:tab/>
      </w:r>
      <w:r w:rsidRPr="00D67E79">
        <w:t>688</w:t>
      </w:r>
      <w:r w:rsidR="007E6A94">
        <w:rPr>
          <w:rFonts w:hint="eastAsia"/>
        </w:rPr>
        <w:tab/>
      </w:r>
      <w:r w:rsidRPr="00D67E79">
        <w:t>-</w:t>
      </w:r>
      <w:r w:rsidR="007E6A94">
        <w:rPr>
          <w:rFonts w:hint="eastAsia"/>
        </w:rPr>
        <w:tab/>
      </w:r>
      <w:r w:rsidRPr="00D67E79">
        <w:t>725</w:t>
      </w:r>
      <w:r w:rsidR="00162B16">
        <w:rPr>
          <w:rFonts w:hint="eastAsia"/>
        </w:rPr>
        <w:tab/>
        <w:t>147</w:t>
      </w:r>
    </w:p>
    <w:p w:rsidR="00D70C69" w:rsidRPr="00197161" w:rsidRDefault="00C216AF" w:rsidP="00071F43">
      <w:pPr>
        <w:pStyle w:val="Heading3"/>
        <w:keepNext w:val="0"/>
        <w:rPr>
          <w:rFonts w:ascii="Time New Roman" w:eastAsia="SimHei" w:hAnsi="Time New Roman" w:hint="eastAsia"/>
          <w:u w:val="none"/>
        </w:rPr>
      </w:pPr>
      <w:r w:rsidRPr="00D67E79">
        <w:br w:type="page"/>
      </w:r>
      <w:r w:rsidR="00D70C69" w:rsidRPr="00197161">
        <w:rPr>
          <w:rFonts w:ascii="Time New Roman" w:eastAsia="SimHei" w:hAnsi="Time New Roman" w:hint="eastAsia"/>
          <w:u w:val="none"/>
        </w:rPr>
        <w:t>导</w:t>
      </w:r>
      <w:r w:rsidR="00D70C69" w:rsidRPr="00197161">
        <w:rPr>
          <w:rFonts w:ascii="Time New Roman" w:eastAsia="SimHei" w:hAnsi="Time New Roman" w:hint="eastAsia"/>
          <w:u w:val="none"/>
        </w:rPr>
        <w:tab/>
      </w:r>
      <w:r w:rsidR="00D70C69" w:rsidRPr="00197161">
        <w:rPr>
          <w:rFonts w:ascii="Time New Roman" w:eastAsia="SimHei" w:hAnsi="Time New Roman" w:hint="eastAsia"/>
          <w:u w:val="none"/>
        </w:rPr>
        <w:t>言</w:t>
      </w:r>
    </w:p>
    <w:p w:rsidR="00197161" w:rsidRPr="00197161" w:rsidRDefault="00197161" w:rsidP="008F7E4D">
      <w:pPr>
        <w:rPr>
          <w:rFonts w:hint="eastAsia"/>
        </w:rPr>
      </w:pPr>
      <w:r>
        <w:rPr>
          <w:rFonts w:hint="eastAsia"/>
        </w:rPr>
        <w:tab/>
      </w:r>
      <w:r w:rsidR="00D70C69" w:rsidRPr="00D67E79">
        <w:rPr>
          <w:rFonts w:hint="eastAsia"/>
        </w:rPr>
        <w:t>1.</w:t>
      </w:r>
      <w:r w:rsidR="002B160F">
        <w:rPr>
          <w:rFonts w:hint="eastAsia"/>
        </w:rPr>
        <w:t xml:space="preserve">  </w:t>
      </w:r>
      <w:r w:rsidR="00D70C69" w:rsidRPr="00D67E79">
        <w:rPr>
          <w:rFonts w:hint="eastAsia"/>
        </w:rPr>
        <w:t>柬埔寨因长达二十多年的内战遭到破坏。柬埔寨这个曾经繁荣一时的高度文明国度，几乎各个领域都急剧下滑。国家复兴和发展经历了多个阶段，其间遇到众多的复杂挑战和障碍。</w:t>
      </w:r>
    </w:p>
    <w:p w:rsidR="00197161" w:rsidRPr="00197161" w:rsidRDefault="00197161" w:rsidP="00022791">
      <w:pPr>
        <w:pStyle w:val="BodyText"/>
        <w:rPr>
          <w:rFonts w:hint="eastAsia"/>
        </w:rPr>
      </w:pPr>
      <w:r w:rsidRPr="00197161">
        <w:rPr>
          <w:rFonts w:hint="eastAsia"/>
        </w:rPr>
        <w:tab/>
      </w:r>
      <w:r w:rsidR="00D70C69" w:rsidRPr="00D67E79">
        <w:t>2.</w:t>
      </w:r>
      <w:r w:rsidR="002B160F">
        <w:rPr>
          <w:rFonts w:hint="eastAsia"/>
        </w:rPr>
        <w:t xml:space="preserve">  </w:t>
      </w:r>
      <w:r w:rsidR="00D70C69" w:rsidRPr="00D67E79">
        <w:rPr>
          <w:rFonts w:hint="eastAsia"/>
        </w:rPr>
        <w:t>在</w:t>
      </w:r>
      <w:r w:rsidR="00D70C69" w:rsidRPr="00D67E79">
        <w:rPr>
          <w:rFonts w:hint="eastAsia"/>
        </w:rPr>
        <w:t>1993</w:t>
      </w:r>
      <w:r w:rsidR="00D70C69" w:rsidRPr="00D67E79">
        <w:rPr>
          <w:rFonts w:hint="eastAsia"/>
        </w:rPr>
        <w:t>年公正的大选后成立的柬埔寨王国政府，奉行自由民主和多元主义原则，承担了国家复兴和发展重任。</w:t>
      </w:r>
    </w:p>
    <w:p w:rsidR="00197161" w:rsidRPr="00197161" w:rsidRDefault="00197161" w:rsidP="00022791">
      <w:pPr>
        <w:pStyle w:val="BodyText"/>
        <w:rPr>
          <w:rFonts w:hint="eastAsia"/>
        </w:rPr>
      </w:pPr>
      <w:r w:rsidRPr="00197161">
        <w:rPr>
          <w:rFonts w:hint="eastAsia"/>
        </w:rPr>
        <w:tab/>
      </w:r>
      <w:r w:rsidR="00D70C69" w:rsidRPr="00D67E79">
        <w:t>3.</w:t>
      </w:r>
      <w:r w:rsidR="002B160F">
        <w:rPr>
          <w:rFonts w:hint="eastAsia"/>
        </w:rPr>
        <w:t xml:space="preserve">  </w:t>
      </w:r>
      <w:r w:rsidR="00D70C69" w:rsidRPr="00D67E79">
        <w:rPr>
          <w:rFonts w:hint="eastAsia"/>
        </w:rPr>
        <w:t>柬埔寨王国承认并于</w:t>
      </w:r>
      <w:r w:rsidR="00D70C69" w:rsidRPr="00D67E79">
        <w:rPr>
          <w:rFonts w:hint="eastAsia"/>
        </w:rPr>
        <w:t>1992</w:t>
      </w:r>
      <w:r w:rsidR="00D70C69" w:rsidRPr="00D67E79">
        <w:rPr>
          <w:rFonts w:hint="eastAsia"/>
        </w:rPr>
        <w:t>年</w:t>
      </w:r>
      <w:r w:rsidR="00D70C69" w:rsidRPr="00D67E79">
        <w:rPr>
          <w:rFonts w:hint="eastAsia"/>
        </w:rPr>
        <w:t>4</w:t>
      </w:r>
      <w:r w:rsidR="00D70C69" w:rsidRPr="00D67E79">
        <w:rPr>
          <w:rFonts w:hint="eastAsia"/>
        </w:rPr>
        <w:t>月</w:t>
      </w:r>
      <w:r w:rsidR="00D70C69" w:rsidRPr="00D67E79">
        <w:rPr>
          <w:rFonts w:hint="eastAsia"/>
        </w:rPr>
        <w:t>20</w:t>
      </w:r>
      <w:r w:rsidR="00D70C69" w:rsidRPr="00D67E79">
        <w:rPr>
          <w:rFonts w:hint="eastAsia"/>
        </w:rPr>
        <w:t>日加入了《经济、社会、文化权利国际公约》，根据《公约》第</w:t>
      </w:r>
      <w:r w:rsidR="00D70C69" w:rsidRPr="00D67E79">
        <w:t>16</w:t>
      </w:r>
      <w:r w:rsidR="00D70C69" w:rsidRPr="00D67E79">
        <w:rPr>
          <w:rFonts w:hint="eastAsia"/>
        </w:rPr>
        <w:t>至第</w:t>
      </w:r>
      <w:r w:rsidR="00D70C69" w:rsidRPr="00D67E79">
        <w:t>17</w:t>
      </w:r>
      <w:r w:rsidR="00D70C69" w:rsidRPr="00D67E79">
        <w:rPr>
          <w:rFonts w:hint="eastAsia"/>
        </w:rPr>
        <w:t>条，柬埔寨王国政府乐意展示其在执行《公约》方面取得的一些成果。</w:t>
      </w:r>
    </w:p>
    <w:p w:rsidR="00197161" w:rsidRPr="00197161" w:rsidRDefault="00197161" w:rsidP="00022791">
      <w:pPr>
        <w:pStyle w:val="BodyText"/>
        <w:rPr>
          <w:rFonts w:hint="eastAsia"/>
        </w:rPr>
      </w:pPr>
      <w:r w:rsidRPr="00197161">
        <w:rPr>
          <w:rFonts w:hint="eastAsia"/>
        </w:rPr>
        <w:tab/>
      </w:r>
      <w:r w:rsidR="00D70C69" w:rsidRPr="00D67E79">
        <w:t>4.</w:t>
      </w:r>
      <w:r w:rsidR="002B160F">
        <w:rPr>
          <w:rFonts w:hint="eastAsia"/>
        </w:rPr>
        <w:t xml:space="preserve">  </w:t>
      </w:r>
      <w:r w:rsidR="00D70C69" w:rsidRPr="00D67E79">
        <w:rPr>
          <w:rFonts w:hint="eastAsia"/>
        </w:rPr>
        <w:t>能表明上述权利得到遵守且在本报告中用于反思的一个重要实例是，</w:t>
      </w:r>
      <w:r w:rsidR="00D70C69" w:rsidRPr="00D67E79">
        <w:rPr>
          <w:rFonts w:hint="eastAsia"/>
        </w:rPr>
        <w:t>1993</w:t>
      </w:r>
      <w:r w:rsidR="00D70C69" w:rsidRPr="00D67E79">
        <w:rPr>
          <w:rFonts w:hint="eastAsia"/>
        </w:rPr>
        <w:t>年《柬埔寨王国宪法》及其他一些法规。此外，政府机构、国际组织和其他非政府组织提供的数据也供本报告在分析时参考。</w:t>
      </w:r>
    </w:p>
    <w:p w:rsidR="00197161" w:rsidRPr="00197161" w:rsidRDefault="00197161" w:rsidP="006C4AE9">
      <w:pPr>
        <w:spacing w:after="360"/>
        <w:rPr>
          <w:rFonts w:hint="eastAsia"/>
        </w:rPr>
      </w:pPr>
      <w:r w:rsidRPr="00197161">
        <w:rPr>
          <w:rFonts w:hint="eastAsia"/>
        </w:rPr>
        <w:tab/>
      </w:r>
      <w:r w:rsidR="00D70C69" w:rsidRPr="00D67E79">
        <w:t>5.</w:t>
      </w:r>
      <w:r w:rsidR="002B160F">
        <w:rPr>
          <w:rFonts w:hint="eastAsia"/>
        </w:rPr>
        <w:t xml:space="preserve">  </w:t>
      </w:r>
      <w:r w:rsidR="00D70C69" w:rsidRPr="00D67E79">
        <w:rPr>
          <w:rFonts w:hint="eastAsia"/>
        </w:rPr>
        <w:t>尽管法律法规已经到位，但政府承认缺少关键的标准文件和一些优先的实际行动，只有这些文件和行动才能确保经济、社会和文化权利得到尊重。王国政府必须坚持不懈地努力，才能加强民主。</w:t>
      </w:r>
    </w:p>
    <w:p w:rsidR="00197161" w:rsidRPr="00D829BF" w:rsidRDefault="00D70C69" w:rsidP="00476482">
      <w:pPr>
        <w:pStyle w:val="Heading2"/>
        <w:keepNext w:val="0"/>
        <w:rPr>
          <w:rFonts w:ascii="Time New Roman" w:eastAsia="SimHei" w:hAnsi="Time New Roman"/>
        </w:rPr>
      </w:pPr>
      <w:r w:rsidRPr="00D829BF">
        <w:rPr>
          <w:rFonts w:ascii="Time New Roman" w:eastAsia="SimHei" w:hAnsi="Time New Roman" w:hint="eastAsia"/>
        </w:rPr>
        <w:t>一、一般情况</w:t>
      </w:r>
    </w:p>
    <w:p w:rsidR="00197161" w:rsidRPr="00197161" w:rsidRDefault="00D70C69" w:rsidP="00022791">
      <w:pPr>
        <w:pStyle w:val="Heading5"/>
        <w:widowControl w:val="0"/>
        <w:rPr>
          <w:rFonts w:hint="eastAsia"/>
        </w:rPr>
      </w:pPr>
      <w:r w:rsidRPr="00D67E79">
        <w:rPr>
          <w:rFonts w:hint="eastAsia"/>
        </w:rPr>
        <w:t>一般特征</w:t>
      </w:r>
    </w:p>
    <w:p w:rsidR="00197161" w:rsidRPr="00197161" w:rsidRDefault="00197161" w:rsidP="00071F43">
      <w:pPr>
        <w:pStyle w:val="BodyText"/>
      </w:pPr>
      <w:r w:rsidRPr="00197161">
        <w:rPr>
          <w:rFonts w:hint="eastAsia"/>
        </w:rPr>
        <w:tab/>
      </w:r>
      <w:r w:rsidR="00D70C69" w:rsidRPr="00D67E79">
        <w:t>6.</w:t>
      </w:r>
      <w:r w:rsidR="002B160F">
        <w:rPr>
          <w:rFonts w:hint="eastAsia"/>
        </w:rPr>
        <w:t xml:space="preserve">  </w:t>
      </w:r>
      <w:r w:rsidR="00D70C69" w:rsidRPr="00D67E79">
        <w:rPr>
          <w:rFonts w:hint="eastAsia"/>
        </w:rPr>
        <w:t>柬埔寨的正式国名是</w:t>
      </w:r>
      <w:r w:rsidR="00FA308E" w:rsidRPr="00D67E79">
        <w:rPr>
          <w:rFonts w:hint="eastAsia"/>
        </w:rPr>
        <w:t>“</w:t>
      </w:r>
      <w:r w:rsidR="00D70C69" w:rsidRPr="00D67E79">
        <w:rPr>
          <w:rFonts w:hint="eastAsia"/>
        </w:rPr>
        <w:t>柬埔寨王国</w:t>
      </w:r>
      <w:r w:rsidR="00FA308E" w:rsidRPr="00D67E79">
        <w:rPr>
          <w:rFonts w:hint="eastAsia"/>
        </w:rPr>
        <w:t>”</w:t>
      </w:r>
      <w:r w:rsidR="00D70C69" w:rsidRPr="00D67E79">
        <w:rPr>
          <w:rFonts w:hint="eastAsia"/>
        </w:rPr>
        <w:t>，奉行自由民主和多元主义原则。</w:t>
      </w:r>
    </w:p>
    <w:p w:rsidR="00197161" w:rsidRPr="00197161" w:rsidRDefault="00197161" w:rsidP="00071F43">
      <w:pPr>
        <w:pStyle w:val="BodyText"/>
      </w:pPr>
      <w:r w:rsidRPr="00197161">
        <w:tab/>
      </w:r>
      <w:r w:rsidR="00D70C69" w:rsidRPr="00D67E79">
        <w:t>7.</w:t>
      </w:r>
      <w:r w:rsidR="002B160F">
        <w:rPr>
          <w:rFonts w:hint="eastAsia"/>
        </w:rPr>
        <w:t xml:space="preserve">  </w:t>
      </w:r>
      <w:r w:rsidR="00D70C69" w:rsidRPr="00D67E79">
        <w:rPr>
          <w:rFonts w:hint="eastAsia"/>
        </w:rPr>
        <w:t>柬埔寨王国由</w:t>
      </w:r>
      <w:r w:rsidR="00D70C69" w:rsidRPr="00D67E79">
        <w:rPr>
          <w:rFonts w:hint="eastAsia"/>
        </w:rPr>
        <w:t>20</w:t>
      </w:r>
      <w:r w:rsidR="00D70C69" w:rsidRPr="00D67E79">
        <w:rPr>
          <w:rFonts w:hint="eastAsia"/>
        </w:rPr>
        <w:t>个省和</w:t>
      </w:r>
      <w:r w:rsidR="00D70C69" w:rsidRPr="00D67E79">
        <w:rPr>
          <w:rFonts w:hint="eastAsia"/>
        </w:rPr>
        <w:t>4</w:t>
      </w:r>
      <w:r w:rsidR="00D70C69" w:rsidRPr="00D67E79">
        <w:rPr>
          <w:rFonts w:hint="eastAsia"/>
        </w:rPr>
        <w:t>个直辖市组成。这些省市划分为</w:t>
      </w:r>
      <w:r w:rsidR="00D70C69" w:rsidRPr="00D67E79">
        <w:rPr>
          <w:rFonts w:hint="eastAsia"/>
        </w:rPr>
        <w:t>185</w:t>
      </w:r>
      <w:r w:rsidR="00D70C69" w:rsidRPr="00D67E79">
        <w:rPr>
          <w:rFonts w:hint="eastAsia"/>
        </w:rPr>
        <w:t>个县、</w:t>
      </w:r>
      <w:r w:rsidR="00FA2445">
        <w:rPr>
          <w:rFonts w:hint="eastAsia"/>
        </w:rPr>
        <w:t>1,</w:t>
      </w:r>
      <w:r w:rsidR="00D70C69" w:rsidRPr="00D67E79">
        <w:rPr>
          <w:rFonts w:hint="eastAsia"/>
        </w:rPr>
        <w:t>621</w:t>
      </w:r>
      <w:r w:rsidR="00D70C69" w:rsidRPr="00D67E79">
        <w:rPr>
          <w:rFonts w:hint="eastAsia"/>
        </w:rPr>
        <w:t>个乡，</w:t>
      </w:r>
      <w:r w:rsidR="00FA2445">
        <w:t>13</w:t>
      </w:r>
      <w:r w:rsidR="00FA2445">
        <w:rPr>
          <w:rFonts w:hint="eastAsia"/>
        </w:rPr>
        <w:t>,</w:t>
      </w:r>
      <w:r w:rsidR="00D70C69" w:rsidRPr="00D67E79">
        <w:t>890</w:t>
      </w:r>
      <w:r w:rsidR="00D70C69" w:rsidRPr="00D67E79">
        <w:rPr>
          <w:rFonts w:hint="eastAsia"/>
        </w:rPr>
        <w:t>个村。金边是柬埔寨王国的首都。</w:t>
      </w:r>
      <w:r w:rsidR="00FA2445">
        <w:rPr>
          <w:rStyle w:val="FootnoteReference"/>
        </w:rPr>
        <w:footnoteReference w:id="2"/>
      </w:r>
      <w:r w:rsidR="00FA2445">
        <w:rPr>
          <w:rFonts w:hint="eastAsia"/>
        </w:rPr>
        <w:t xml:space="preserve"> </w:t>
      </w:r>
    </w:p>
    <w:p w:rsidR="00197161" w:rsidRPr="00197161" w:rsidRDefault="00D70C69" w:rsidP="00022791">
      <w:pPr>
        <w:pStyle w:val="a"/>
        <w:widowControl w:val="0"/>
        <w:tabs>
          <w:tab w:val="clear" w:pos="510"/>
        </w:tabs>
        <w:ind w:left="1470" w:hanging="422"/>
      </w:pPr>
      <w:r w:rsidRPr="00D67E79">
        <w:rPr>
          <w:rFonts w:hint="eastAsia"/>
        </w:rPr>
        <w:t>人口：</w:t>
      </w:r>
      <w:r w:rsidRPr="00D67E79">
        <w:t>11</w:t>
      </w:r>
      <w:r w:rsidR="00D6516A">
        <w:rPr>
          <w:rFonts w:hint="eastAsia"/>
        </w:rPr>
        <w:t>,</w:t>
      </w:r>
      <w:r w:rsidRPr="00D67E79">
        <w:t>437</w:t>
      </w:r>
      <w:r w:rsidR="00D6516A">
        <w:rPr>
          <w:rFonts w:hint="eastAsia"/>
        </w:rPr>
        <w:t>,</w:t>
      </w:r>
      <w:r w:rsidRPr="00D67E79">
        <w:t>656</w:t>
      </w:r>
      <w:r w:rsidR="00FA308E" w:rsidRPr="00D67E79">
        <w:t>(</w:t>
      </w:r>
      <w:r w:rsidRPr="00D67E79">
        <w:t>1998</w:t>
      </w:r>
      <w:r w:rsidRPr="00D67E79">
        <w:rPr>
          <w:rFonts w:hint="eastAsia"/>
        </w:rPr>
        <w:t>年人口普查</w:t>
      </w:r>
      <w:r w:rsidR="00FA308E" w:rsidRPr="00D67E79">
        <w:t>)</w:t>
      </w:r>
    </w:p>
    <w:p w:rsidR="00197161" w:rsidRPr="00197161" w:rsidRDefault="00D70C69" w:rsidP="00022791">
      <w:pPr>
        <w:pStyle w:val="a"/>
        <w:widowControl w:val="0"/>
        <w:tabs>
          <w:tab w:val="clear" w:pos="510"/>
        </w:tabs>
        <w:ind w:left="1470" w:hanging="422"/>
      </w:pPr>
      <w:r w:rsidRPr="00D67E79">
        <w:rPr>
          <w:rFonts w:hint="eastAsia"/>
        </w:rPr>
        <w:t>人口：</w:t>
      </w:r>
      <w:r w:rsidRPr="00D67E79">
        <w:t>12</w:t>
      </w:r>
      <w:r w:rsidR="00D6516A">
        <w:rPr>
          <w:rFonts w:hint="eastAsia"/>
        </w:rPr>
        <w:t>,</w:t>
      </w:r>
      <w:r w:rsidRPr="00D67E79">
        <w:t>824</w:t>
      </w:r>
      <w:r w:rsidR="00D6516A">
        <w:rPr>
          <w:rFonts w:hint="eastAsia"/>
        </w:rPr>
        <w:t>,</w:t>
      </w:r>
      <w:r w:rsidRPr="00D67E79">
        <w:t>000</w:t>
      </w:r>
      <w:r w:rsidR="00FA308E" w:rsidRPr="00D67E79">
        <w:t>(</w:t>
      </w:r>
      <w:r w:rsidRPr="00D67E79">
        <w:t>2004</w:t>
      </w:r>
      <w:r w:rsidRPr="00D67E79">
        <w:rPr>
          <w:rFonts w:hint="eastAsia"/>
        </w:rPr>
        <w:t>年</w:t>
      </w:r>
      <w:r w:rsidRPr="00D67E79">
        <w:rPr>
          <w:rFonts w:hint="eastAsia"/>
        </w:rPr>
        <w:t>3</w:t>
      </w:r>
      <w:r w:rsidRPr="00D67E79">
        <w:rPr>
          <w:rFonts w:hint="eastAsia"/>
        </w:rPr>
        <w:t>月两次人口普查之间的调查</w:t>
      </w:r>
      <w:r w:rsidR="00FA308E" w:rsidRPr="00D67E79">
        <w:t>)</w:t>
      </w:r>
    </w:p>
    <w:p w:rsidR="00197161" w:rsidRPr="00197161" w:rsidRDefault="00D70C69" w:rsidP="00022791">
      <w:pPr>
        <w:pStyle w:val="a"/>
        <w:widowControl w:val="0"/>
        <w:tabs>
          <w:tab w:val="clear" w:pos="510"/>
        </w:tabs>
        <w:ind w:left="1470" w:hanging="422"/>
      </w:pPr>
      <w:r w:rsidRPr="00D67E79">
        <w:rPr>
          <w:rFonts w:hint="eastAsia"/>
        </w:rPr>
        <w:t>人口：</w:t>
      </w:r>
      <w:r w:rsidRPr="00D67E79">
        <w:t>13</w:t>
      </w:r>
      <w:r w:rsidR="00D6516A">
        <w:rPr>
          <w:rFonts w:hint="eastAsia"/>
        </w:rPr>
        <w:t>,</w:t>
      </w:r>
      <w:r w:rsidRPr="00D67E79">
        <w:t>091</w:t>
      </w:r>
      <w:r w:rsidR="00D6516A">
        <w:rPr>
          <w:rFonts w:hint="eastAsia"/>
        </w:rPr>
        <w:t>,</w:t>
      </w:r>
      <w:r w:rsidRPr="00D67E79">
        <w:t>000</w:t>
      </w:r>
      <w:r w:rsidR="00FA308E" w:rsidRPr="00D67E79">
        <w:t>(</w:t>
      </w:r>
      <w:r w:rsidRPr="00D67E79">
        <w:rPr>
          <w:rFonts w:hint="eastAsia"/>
        </w:rPr>
        <w:t>2004</w:t>
      </w:r>
      <w:r w:rsidRPr="00D67E79">
        <w:rPr>
          <w:rFonts w:hint="eastAsia"/>
        </w:rPr>
        <w:t>年底估计</w:t>
      </w:r>
      <w:r w:rsidR="00FA308E" w:rsidRPr="00D67E79">
        <w:t>)</w:t>
      </w:r>
    </w:p>
    <w:p w:rsidR="00197161" w:rsidRPr="00197161" w:rsidRDefault="00D70C69" w:rsidP="00022791">
      <w:pPr>
        <w:pStyle w:val="a"/>
        <w:widowControl w:val="0"/>
        <w:tabs>
          <w:tab w:val="clear" w:pos="510"/>
        </w:tabs>
        <w:spacing w:after="240"/>
        <w:ind w:left="1470" w:hanging="422"/>
      </w:pPr>
      <w:r w:rsidRPr="00D67E79">
        <w:rPr>
          <w:rFonts w:hint="eastAsia"/>
        </w:rPr>
        <w:t>人口：</w:t>
      </w:r>
      <w:r w:rsidRPr="00D67E79">
        <w:t>14</w:t>
      </w:r>
      <w:r w:rsidR="00D6516A">
        <w:rPr>
          <w:rFonts w:hint="eastAsia"/>
        </w:rPr>
        <w:t>,</w:t>
      </w:r>
      <w:r w:rsidRPr="00D67E79">
        <w:t>080</w:t>
      </w:r>
      <w:r w:rsidR="00D6516A">
        <w:rPr>
          <w:rFonts w:hint="eastAsia"/>
        </w:rPr>
        <w:t>,</w:t>
      </w:r>
      <w:r w:rsidRPr="00D67E79">
        <w:t>000</w:t>
      </w:r>
      <w:r w:rsidR="00FA308E" w:rsidRPr="00D67E79">
        <w:t>(</w:t>
      </w:r>
      <w:r w:rsidRPr="00D67E79">
        <w:t>2006</w:t>
      </w:r>
      <w:r w:rsidRPr="00D67E79">
        <w:rPr>
          <w:rFonts w:hint="eastAsia"/>
        </w:rPr>
        <w:t>年底估计</w:t>
      </w:r>
      <w:r w:rsidR="00FA308E" w:rsidRPr="00D67E79">
        <w:t>)</w:t>
      </w:r>
    </w:p>
    <w:p w:rsidR="00197161" w:rsidRPr="00197161" w:rsidRDefault="00D70C69" w:rsidP="00022791">
      <w:pPr>
        <w:pStyle w:val="Heading5"/>
        <w:pageBreakBefore/>
        <w:rPr>
          <w:rFonts w:hint="eastAsia"/>
        </w:rPr>
      </w:pPr>
      <w:r w:rsidRPr="00D67E79">
        <w:rPr>
          <w:rFonts w:hint="eastAsia"/>
        </w:rPr>
        <w:t>地</w:t>
      </w:r>
      <w:r w:rsidR="00B85D4C">
        <w:rPr>
          <w:rFonts w:hint="eastAsia"/>
        </w:rPr>
        <w:tab/>
      </w:r>
      <w:r w:rsidRPr="00D67E79">
        <w:rPr>
          <w:rFonts w:hint="eastAsia"/>
        </w:rPr>
        <w:t>理</w:t>
      </w:r>
    </w:p>
    <w:p w:rsidR="00197161" w:rsidRPr="00197161" w:rsidRDefault="00197161" w:rsidP="003B3853">
      <w:pPr>
        <w:pStyle w:val="BodyText"/>
        <w:rPr>
          <w:rFonts w:hint="eastAsia"/>
        </w:rPr>
      </w:pPr>
      <w:r w:rsidRPr="00197161">
        <w:rPr>
          <w:rFonts w:hint="eastAsia"/>
        </w:rPr>
        <w:tab/>
      </w:r>
      <w:r w:rsidR="00D70C69" w:rsidRPr="00D67E79">
        <w:t>8.</w:t>
      </w:r>
      <w:r w:rsidR="002B160F">
        <w:rPr>
          <w:rFonts w:hint="eastAsia"/>
        </w:rPr>
        <w:t xml:space="preserve">  </w:t>
      </w:r>
      <w:r w:rsidR="00D70C69" w:rsidRPr="00D67E79">
        <w:rPr>
          <w:rFonts w:hint="eastAsia"/>
        </w:rPr>
        <w:t>柬埔寨国土面积为</w:t>
      </w:r>
      <w:r w:rsidR="00D70C69" w:rsidRPr="00D67E79">
        <w:rPr>
          <w:rFonts w:hint="eastAsia"/>
        </w:rPr>
        <w:t>181</w:t>
      </w:r>
      <w:r w:rsidR="00010748">
        <w:rPr>
          <w:rFonts w:hint="eastAsia"/>
        </w:rPr>
        <w:t>,</w:t>
      </w:r>
      <w:r w:rsidR="00D70C69" w:rsidRPr="00D67E79">
        <w:rPr>
          <w:rFonts w:hint="eastAsia"/>
        </w:rPr>
        <w:t>035</w:t>
      </w:r>
      <w:r w:rsidR="00D70C69" w:rsidRPr="00D67E79">
        <w:rPr>
          <w:rFonts w:hint="eastAsia"/>
        </w:rPr>
        <w:t>平方公里</w:t>
      </w:r>
      <w:r w:rsidR="00D70C69" w:rsidRPr="00D67E79">
        <w:t>，</w:t>
      </w:r>
      <w:r w:rsidR="00B85D4C">
        <w:rPr>
          <w:rStyle w:val="FootnoteReference"/>
        </w:rPr>
        <w:footnoteReference w:id="3"/>
      </w:r>
      <w:r w:rsidR="00B85D4C">
        <w:rPr>
          <w:rFonts w:hint="eastAsia"/>
        </w:rPr>
        <w:t xml:space="preserve"> </w:t>
      </w:r>
      <w:r w:rsidR="00D70C69" w:rsidRPr="00D67E79">
        <w:rPr>
          <w:rFonts w:hint="eastAsia"/>
        </w:rPr>
        <w:t>位于东南亚印度支那半岛，北纬</w:t>
      </w:r>
      <w:r w:rsidR="00D70C69" w:rsidRPr="00D67E79">
        <w:t>10°</w:t>
      </w:r>
      <w:r w:rsidR="00D70C69" w:rsidRPr="00D67E79">
        <w:rPr>
          <w:rFonts w:hint="eastAsia"/>
        </w:rPr>
        <w:t>至</w:t>
      </w:r>
      <w:r w:rsidR="00D70C69" w:rsidRPr="00D67E79">
        <w:t>15°</w:t>
      </w:r>
      <w:r w:rsidR="00D70C69" w:rsidRPr="00D67E79">
        <w:rPr>
          <w:rFonts w:hint="eastAsia"/>
        </w:rPr>
        <w:t>、东经</w:t>
      </w:r>
      <w:r w:rsidR="00D70C69" w:rsidRPr="00D67E79">
        <w:t>102°</w:t>
      </w:r>
      <w:r w:rsidR="00D70C69" w:rsidRPr="00D67E79">
        <w:rPr>
          <w:rFonts w:hint="eastAsia"/>
        </w:rPr>
        <w:t>至</w:t>
      </w:r>
      <w:r w:rsidR="00D70C69" w:rsidRPr="00D67E79">
        <w:t>105°</w:t>
      </w:r>
      <w:r w:rsidR="00D70C69" w:rsidRPr="00D67E79">
        <w:rPr>
          <w:rFonts w:hint="eastAsia"/>
        </w:rPr>
        <w:t>之间。</w:t>
      </w:r>
    </w:p>
    <w:p w:rsidR="00197161" w:rsidRPr="00197161" w:rsidRDefault="00197161" w:rsidP="003B3853">
      <w:pPr>
        <w:pStyle w:val="BodyText"/>
        <w:rPr>
          <w:rFonts w:hint="eastAsia"/>
        </w:rPr>
      </w:pPr>
      <w:r w:rsidRPr="00197161">
        <w:rPr>
          <w:rFonts w:hint="eastAsia"/>
        </w:rPr>
        <w:tab/>
      </w:r>
      <w:r w:rsidR="00D70C69" w:rsidRPr="00D67E79">
        <w:t>9.</w:t>
      </w:r>
      <w:r w:rsidR="002B160F">
        <w:rPr>
          <w:rFonts w:hint="eastAsia"/>
        </w:rPr>
        <w:t xml:space="preserve">  </w:t>
      </w:r>
      <w:r w:rsidR="00D70C69" w:rsidRPr="00D67E79">
        <w:rPr>
          <w:rFonts w:hint="eastAsia"/>
        </w:rPr>
        <w:t>柬埔寨北与泰国、老挝交界，东与越南接壤，西与泰国毗邻，西南濒临泰国湾。柬埔寨边境线总长</w:t>
      </w:r>
      <w:r w:rsidR="00D70C69" w:rsidRPr="00D67E79">
        <w:t>2</w:t>
      </w:r>
      <w:r w:rsidR="00010748">
        <w:rPr>
          <w:rFonts w:hint="eastAsia"/>
        </w:rPr>
        <w:t>,</w:t>
      </w:r>
      <w:r w:rsidR="00D70C69" w:rsidRPr="00D67E79">
        <w:t>600</w:t>
      </w:r>
      <w:r w:rsidR="00D70C69" w:rsidRPr="00D67E79">
        <w:rPr>
          <w:rFonts w:hint="eastAsia"/>
        </w:rPr>
        <w:t>公里，陆地边境线占六分之五、海岸边境线占六分之一。柬埔寨的南北距离约</w:t>
      </w:r>
      <w:r w:rsidR="00D70C69" w:rsidRPr="00D67E79">
        <w:rPr>
          <w:rFonts w:hint="eastAsia"/>
        </w:rPr>
        <w:t>440</w:t>
      </w:r>
      <w:r w:rsidR="00D70C69" w:rsidRPr="00D67E79">
        <w:rPr>
          <w:rFonts w:hint="eastAsia"/>
        </w:rPr>
        <w:t>公里、东西距离约</w:t>
      </w:r>
      <w:r w:rsidR="00D70C69" w:rsidRPr="00D67E79">
        <w:rPr>
          <w:rFonts w:hint="eastAsia"/>
        </w:rPr>
        <w:t>650</w:t>
      </w:r>
      <w:r w:rsidR="00D70C69" w:rsidRPr="00D67E79">
        <w:rPr>
          <w:rFonts w:hint="eastAsia"/>
        </w:rPr>
        <w:t>公里，形状接近等角多边形。</w:t>
      </w:r>
    </w:p>
    <w:p w:rsidR="00197161" w:rsidRPr="00197161" w:rsidRDefault="00197161" w:rsidP="003B3853">
      <w:pPr>
        <w:pStyle w:val="BodyText"/>
      </w:pPr>
      <w:r w:rsidRPr="00197161">
        <w:rPr>
          <w:rFonts w:hint="eastAsia"/>
        </w:rPr>
        <w:tab/>
      </w:r>
      <w:r w:rsidR="00D70C69" w:rsidRPr="00D67E79">
        <w:t>10.</w:t>
      </w:r>
      <w:r w:rsidR="002B160F">
        <w:rPr>
          <w:rFonts w:hint="eastAsia"/>
        </w:rPr>
        <w:t xml:space="preserve">  </w:t>
      </w:r>
      <w:r w:rsidR="00D70C69" w:rsidRPr="00D67E79">
        <w:rPr>
          <w:rFonts w:hint="eastAsia"/>
        </w:rPr>
        <w:t>陆地地形分为三种：中部平原地区、山地高原地区和沿海地区。平原占柬埔寨陆地总面积的三分之一。平原地区是人口居住和进行商业活动的地方。</w:t>
      </w:r>
    </w:p>
    <w:p w:rsidR="00197161" w:rsidRPr="00197161" w:rsidRDefault="00197161" w:rsidP="003B3853">
      <w:pPr>
        <w:pStyle w:val="BodyText"/>
        <w:rPr>
          <w:rFonts w:hint="eastAsia"/>
        </w:rPr>
      </w:pPr>
      <w:r w:rsidRPr="00197161">
        <w:tab/>
      </w:r>
      <w:r w:rsidR="00D70C69" w:rsidRPr="00D67E79">
        <w:t>11.</w:t>
      </w:r>
      <w:r w:rsidR="002B160F">
        <w:rPr>
          <w:rFonts w:hint="eastAsia"/>
        </w:rPr>
        <w:t xml:space="preserve">  </w:t>
      </w:r>
      <w:r w:rsidR="00D70C69" w:rsidRPr="00D67E79">
        <w:rPr>
          <w:rFonts w:hint="eastAsia"/>
        </w:rPr>
        <w:t>此外，平原地区的</w:t>
      </w:r>
      <w:r w:rsidR="00D70C69" w:rsidRPr="00D67E79">
        <w:t>洞里萨</w:t>
      </w:r>
      <w:r w:rsidR="00D70C69" w:rsidRPr="00D67E79">
        <w:rPr>
          <w:rFonts w:hint="eastAsia"/>
        </w:rPr>
        <w:t>湖产鱼最多，</w:t>
      </w:r>
      <w:r w:rsidR="00D70C69" w:rsidRPr="00D67E79">
        <w:t>Chak Tomuk</w:t>
      </w:r>
      <w:r w:rsidR="00D70C69" w:rsidRPr="00D67E79">
        <w:rPr>
          <w:rFonts w:hint="eastAsia"/>
        </w:rPr>
        <w:t>平原附近的洪泛区是最大的产粮区，如</w:t>
      </w:r>
      <w:r w:rsidR="00D70C69" w:rsidRPr="00D67E79">
        <w:t>马德望</w:t>
      </w:r>
      <w:r w:rsidR="00D70C69" w:rsidRPr="00D67E79">
        <w:rPr>
          <w:rFonts w:hint="eastAsia"/>
        </w:rPr>
        <w:t>、</w:t>
      </w:r>
      <w:r w:rsidR="00D70C69" w:rsidRPr="00D67E79">
        <w:t>磅通</w:t>
      </w:r>
      <w:r w:rsidR="00D70C69" w:rsidRPr="00D67E79">
        <w:rPr>
          <w:rFonts w:hint="eastAsia"/>
        </w:rPr>
        <w:t>、</w:t>
      </w:r>
      <w:r w:rsidR="00D70C69" w:rsidRPr="00D67E79">
        <w:t>磅湛</w:t>
      </w:r>
      <w:r w:rsidR="00D70C69" w:rsidRPr="00D67E79">
        <w:rPr>
          <w:rFonts w:hint="eastAsia"/>
        </w:rPr>
        <w:t>、</w:t>
      </w:r>
      <w:r w:rsidR="00D70C69" w:rsidRPr="00D67E79">
        <w:t>茶胶寺</w:t>
      </w:r>
      <w:r w:rsidR="00D70C69" w:rsidRPr="00D67E79">
        <w:rPr>
          <w:rFonts w:hint="eastAsia"/>
        </w:rPr>
        <w:t>、</w:t>
      </w:r>
      <w:r w:rsidR="00D70C69" w:rsidRPr="00D67E79">
        <w:t>波罗勉</w:t>
      </w:r>
      <w:r w:rsidR="00D70C69" w:rsidRPr="00D67E79">
        <w:rPr>
          <w:rFonts w:hint="eastAsia"/>
        </w:rPr>
        <w:t>和</w:t>
      </w:r>
      <w:r w:rsidR="00D70C69" w:rsidRPr="00D67E79">
        <w:t>柴桢</w:t>
      </w:r>
      <w:r w:rsidR="00D70C69" w:rsidRPr="00D67E79">
        <w:rPr>
          <w:rFonts w:hint="eastAsia"/>
        </w:rPr>
        <w:t>省。</w:t>
      </w:r>
    </w:p>
    <w:p w:rsidR="00197161" w:rsidRPr="00197161" w:rsidRDefault="00197161" w:rsidP="003B3853">
      <w:pPr>
        <w:pStyle w:val="BodyText"/>
        <w:rPr>
          <w:rFonts w:hint="eastAsia"/>
        </w:rPr>
      </w:pPr>
      <w:r w:rsidRPr="00197161">
        <w:rPr>
          <w:rFonts w:hint="eastAsia"/>
        </w:rPr>
        <w:tab/>
      </w:r>
      <w:r w:rsidR="00D70C69" w:rsidRPr="00D67E79">
        <w:t>12.</w:t>
      </w:r>
      <w:r w:rsidR="002B160F">
        <w:rPr>
          <w:rFonts w:hint="eastAsia"/>
        </w:rPr>
        <w:t xml:space="preserve">  </w:t>
      </w:r>
      <w:r w:rsidR="00D70C69" w:rsidRPr="00D67E79">
        <w:rPr>
          <w:rFonts w:hint="eastAsia"/>
        </w:rPr>
        <w:t>该国的北部、东部、东北部和东南部为高原和山地地区。山地地区主要有两个。</w:t>
      </w:r>
      <w:r w:rsidR="00D70C69" w:rsidRPr="00D67E79">
        <w:t>豆蔻</w:t>
      </w:r>
      <w:r w:rsidR="00D70C69" w:rsidRPr="00D67E79">
        <w:rPr>
          <w:rFonts w:hint="eastAsia"/>
        </w:rPr>
        <w:t>山脉位于该国的东南部，沿海岸线呈西北</w:t>
      </w:r>
      <w:r w:rsidR="00010748">
        <w:rPr>
          <w:rFonts w:hint="eastAsia"/>
        </w:rPr>
        <w:t>－</w:t>
      </w:r>
      <w:r w:rsidR="00D70C69" w:rsidRPr="00D67E79">
        <w:rPr>
          <w:rFonts w:hint="eastAsia"/>
        </w:rPr>
        <w:t>东南走向，森林茂密、野生生物众多。此外，</w:t>
      </w:r>
      <w:r w:rsidR="00D70C69" w:rsidRPr="00D67E79">
        <w:t>基里隆</w:t>
      </w:r>
      <w:r w:rsidR="00D70C69" w:rsidRPr="00D67E79">
        <w:rPr>
          <w:rFonts w:hint="eastAsia"/>
        </w:rPr>
        <w:t>周边地区盛产黑色玄武岩和宝石。位于豆蔻山脉附近的奥拉山高</w:t>
      </w:r>
      <w:r w:rsidR="00D70C69" w:rsidRPr="00D67E79">
        <w:t>1</w:t>
      </w:r>
      <w:r w:rsidR="00010748">
        <w:rPr>
          <w:rFonts w:hint="eastAsia"/>
        </w:rPr>
        <w:t>,</w:t>
      </w:r>
      <w:smartTag w:uri="urn:schemas-microsoft-com:office:smarttags" w:element="chmetcnv">
        <w:smartTagPr>
          <w:attr w:name="UnitName" w:val="米"/>
          <w:attr w:name="SourceValue" w:val="813"/>
          <w:attr w:name="HasSpace" w:val="False"/>
          <w:attr w:name="Negative" w:val="False"/>
          <w:attr w:name="NumberType" w:val="1"/>
          <w:attr w:name="TCSC" w:val="0"/>
        </w:smartTagPr>
        <w:r w:rsidR="00D70C69" w:rsidRPr="00D67E79">
          <w:t>813</w:t>
        </w:r>
        <w:r w:rsidR="00D70C69" w:rsidRPr="00D67E79">
          <w:rPr>
            <w:rFonts w:hint="eastAsia"/>
          </w:rPr>
          <w:t>米</w:t>
        </w:r>
      </w:smartTag>
      <w:r w:rsidR="00D70C69" w:rsidRPr="00D67E79">
        <w:rPr>
          <w:rFonts w:hint="eastAsia"/>
        </w:rPr>
        <w:t>，是柬埔寨的最高峰。</w:t>
      </w:r>
      <w:r w:rsidR="00D70C69" w:rsidRPr="00D67E79">
        <w:t>扁担山脉</w:t>
      </w:r>
      <w:r w:rsidR="00D70C69" w:rsidRPr="00D67E79">
        <w:rPr>
          <w:rFonts w:hint="eastAsia"/>
        </w:rPr>
        <w:t>位于北部柬埔寨</w:t>
      </w:r>
      <w:r w:rsidR="00D70C69" w:rsidRPr="00D67E79">
        <w:rPr>
          <w:rFonts w:hint="eastAsia"/>
        </w:rPr>
        <w:t>-</w:t>
      </w:r>
      <w:r w:rsidR="00D70C69" w:rsidRPr="00D67E79">
        <w:rPr>
          <w:rFonts w:hint="eastAsia"/>
        </w:rPr>
        <w:t>泰国边境，有丰富的珍贵木材和多种野生生物。</w:t>
      </w:r>
    </w:p>
    <w:p w:rsidR="00197161" w:rsidRPr="00197161" w:rsidRDefault="00197161" w:rsidP="003B3853">
      <w:pPr>
        <w:pStyle w:val="BodyText"/>
        <w:rPr>
          <w:rFonts w:hint="eastAsia"/>
        </w:rPr>
      </w:pPr>
      <w:r w:rsidRPr="00197161">
        <w:rPr>
          <w:rFonts w:hint="eastAsia"/>
        </w:rPr>
        <w:tab/>
      </w:r>
      <w:r w:rsidR="00D70C69" w:rsidRPr="00D67E79">
        <w:t>13.</w:t>
      </w:r>
      <w:r w:rsidR="002B160F">
        <w:rPr>
          <w:rFonts w:hint="eastAsia"/>
        </w:rPr>
        <w:t xml:space="preserve">  </w:t>
      </w:r>
      <w:r w:rsidR="00D70C69" w:rsidRPr="00D67E79">
        <w:rPr>
          <w:rFonts w:hint="eastAsia"/>
        </w:rPr>
        <w:t>该国的北部、东部和东北部为高原地区。北部高原的一些地区零星分布着低山和丘陵，其他一些地区森林和农作物稀疏。</w:t>
      </w:r>
      <w:r w:rsidR="00D70C69" w:rsidRPr="00D67E79">
        <w:t>磅湛</w:t>
      </w:r>
      <w:r w:rsidR="00D70C69" w:rsidRPr="00D67E79">
        <w:rPr>
          <w:rFonts w:hint="eastAsia"/>
        </w:rPr>
        <w:t>、</w:t>
      </w:r>
      <w:r w:rsidR="00D70C69" w:rsidRPr="00D67E79">
        <w:t>桔井</w:t>
      </w:r>
      <w:r w:rsidR="00D70C69" w:rsidRPr="00D67E79">
        <w:rPr>
          <w:rFonts w:hint="eastAsia"/>
        </w:rPr>
        <w:t>、</w:t>
      </w:r>
      <w:r w:rsidR="00D70C69" w:rsidRPr="00D67E79">
        <w:t>上丁</w:t>
      </w:r>
      <w:r w:rsidR="00D70C69" w:rsidRPr="00D67E79">
        <w:rPr>
          <w:rFonts w:hint="eastAsia"/>
        </w:rPr>
        <w:t>、</w:t>
      </w:r>
      <w:r w:rsidR="00D70C69" w:rsidRPr="00D67E79">
        <w:t>拉达那基里</w:t>
      </w:r>
      <w:r w:rsidR="00D70C69" w:rsidRPr="00D67E79">
        <w:rPr>
          <w:rFonts w:hint="eastAsia"/>
        </w:rPr>
        <w:t>和</w:t>
      </w:r>
      <w:r w:rsidR="00D70C69" w:rsidRPr="00D67E79">
        <w:t>盟多基里</w:t>
      </w:r>
      <w:r w:rsidR="00D70C69" w:rsidRPr="00D67E79">
        <w:rPr>
          <w:rFonts w:hint="eastAsia"/>
        </w:rPr>
        <w:t>省的东部和东北部高地为红土地区，树木稀疏。</w:t>
      </w:r>
      <w:r w:rsidR="00D70C69" w:rsidRPr="00D67E79">
        <w:t>磅湛</w:t>
      </w:r>
      <w:r w:rsidR="00D70C69" w:rsidRPr="00D67E79">
        <w:rPr>
          <w:rFonts w:hint="eastAsia"/>
        </w:rPr>
        <w:t>和</w:t>
      </w:r>
      <w:r w:rsidR="00D70C69" w:rsidRPr="00D67E79">
        <w:t>腊塔纳基里</w:t>
      </w:r>
      <w:r w:rsidR="00D70C69" w:rsidRPr="00D67E79">
        <w:rPr>
          <w:rFonts w:hint="eastAsia"/>
        </w:rPr>
        <w:t>现在成为橡胶种植区。</w:t>
      </w:r>
    </w:p>
    <w:p w:rsidR="00197161" w:rsidRPr="00197161" w:rsidRDefault="00197161" w:rsidP="003B3853">
      <w:pPr>
        <w:pStyle w:val="BodyText"/>
        <w:rPr>
          <w:rFonts w:hint="eastAsia"/>
        </w:rPr>
      </w:pPr>
      <w:r w:rsidRPr="00197161">
        <w:rPr>
          <w:rFonts w:hint="eastAsia"/>
        </w:rPr>
        <w:tab/>
      </w:r>
      <w:r w:rsidR="00D70C69" w:rsidRPr="00D67E79">
        <w:t>14.</w:t>
      </w:r>
      <w:r w:rsidR="002B160F">
        <w:rPr>
          <w:rFonts w:hint="eastAsia"/>
        </w:rPr>
        <w:t xml:space="preserve">  </w:t>
      </w:r>
      <w:r w:rsidR="00D70C69" w:rsidRPr="00D67E79">
        <w:rPr>
          <w:rFonts w:hint="eastAsia"/>
        </w:rPr>
        <w:t>该国的西南部为沿海地区，在海岸和豆蔻山脉之间，该地区盛产经济作物和水果，如油椰子、青椒和榴莲。柬埔寨</w:t>
      </w:r>
      <w:r w:rsidR="00D70C69" w:rsidRPr="00D67E79">
        <w:rPr>
          <w:rFonts w:hint="eastAsia"/>
        </w:rPr>
        <w:t>440</w:t>
      </w:r>
      <w:r w:rsidR="00D70C69" w:rsidRPr="00D67E79">
        <w:rPr>
          <w:rFonts w:hint="eastAsia"/>
        </w:rPr>
        <w:t>公里长的海岸线从戈公省延伸至</w:t>
      </w:r>
      <w:r w:rsidR="00D70C69" w:rsidRPr="00D67E79">
        <w:t>贡布省</w:t>
      </w:r>
      <w:r w:rsidR="00D70C69" w:rsidRPr="00D67E79">
        <w:rPr>
          <w:rFonts w:hint="eastAsia"/>
        </w:rPr>
        <w:t>，西哈努克市有一个海港。贡布省和西哈努克市是旅游胜地。</w:t>
      </w:r>
    </w:p>
    <w:p w:rsidR="00197161" w:rsidRPr="00197161" w:rsidRDefault="00197161" w:rsidP="003B3853">
      <w:pPr>
        <w:pStyle w:val="BodyText"/>
        <w:rPr>
          <w:rFonts w:hint="eastAsia"/>
        </w:rPr>
      </w:pPr>
      <w:r w:rsidRPr="00197161">
        <w:rPr>
          <w:rFonts w:hint="eastAsia"/>
        </w:rPr>
        <w:tab/>
      </w:r>
      <w:r w:rsidR="00D70C69" w:rsidRPr="00D67E79">
        <w:t>15.</w:t>
      </w:r>
      <w:r w:rsidR="002B160F">
        <w:rPr>
          <w:rFonts w:hint="eastAsia"/>
        </w:rPr>
        <w:t xml:space="preserve">  </w:t>
      </w:r>
      <w:r w:rsidR="00D70C69" w:rsidRPr="00D67E79">
        <w:rPr>
          <w:rFonts w:hint="eastAsia"/>
        </w:rPr>
        <w:t>柬埔寨湾海底平坦，不是很深，平均深度约为</w:t>
      </w:r>
      <w:smartTag w:uri="urn:schemas-microsoft-com:office:smarttags" w:element="chmetcnv">
        <w:smartTagPr>
          <w:attr w:name="UnitName" w:val="米"/>
          <w:attr w:name="SourceValue" w:val="30"/>
          <w:attr w:name="HasSpace" w:val="False"/>
          <w:attr w:name="Negative" w:val="False"/>
          <w:attr w:name="NumberType" w:val="1"/>
          <w:attr w:name="TCSC" w:val="0"/>
        </w:smartTagPr>
        <w:r w:rsidR="00D70C69" w:rsidRPr="00D67E79">
          <w:rPr>
            <w:rFonts w:hint="eastAsia"/>
          </w:rPr>
          <w:t>30</w:t>
        </w:r>
        <w:r w:rsidR="00D70C69" w:rsidRPr="00D67E79">
          <w:rPr>
            <w:rFonts w:hint="eastAsia"/>
          </w:rPr>
          <w:t>米</w:t>
        </w:r>
      </w:smartTag>
      <w:r w:rsidR="00D70C69" w:rsidRPr="00D67E79">
        <w:rPr>
          <w:rFonts w:hint="eastAsia"/>
        </w:rPr>
        <w:t>，最大深度为</w:t>
      </w:r>
      <w:smartTag w:uri="urn:schemas-microsoft-com:office:smarttags" w:element="chmetcnv">
        <w:smartTagPr>
          <w:attr w:name="UnitName" w:val="米"/>
          <w:attr w:name="SourceValue" w:val="75"/>
          <w:attr w:name="HasSpace" w:val="False"/>
          <w:attr w:name="Negative" w:val="False"/>
          <w:attr w:name="NumberType" w:val="1"/>
          <w:attr w:name="TCSC" w:val="0"/>
        </w:smartTagPr>
        <w:r w:rsidR="00D70C69" w:rsidRPr="00D67E79">
          <w:rPr>
            <w:rFonts w:hint="eastAsia"/>
          </w:rPr>
          <w:t>75</w:t>
        </w:r>
        <w:r w:rsidR="00D70C69" w:rsidRPr="00D67E79">
          <w:rPr>
            <w:rFonts w:hint="eastAsia"/>
          </w:rPr>
          <w:t>米</w:t>
        </w:r>
      </w:smartTag>
      <w:r w:rsidR="00D70C69" w:rsidRPr="00D67E79">
        <w:rPr>
          <w:rFonts w:hint="eastAsia"/>
        </w:rPr>
        <w:t>。该地区有许多岛屿，最大的岛屿是戈公岛</w:t>
      </w:r>
      <w:r w:rsidR="00FA308E" w:rsidRPr="00D67E79">
        <w:rPr>
          <w:rFonts w:hint="eastAsia"/>
        </w:rPr>
        <w:t>(</w:t>
      </w:r>
      <w:r w:rsidR="00D70C69" w:rsidRPr="00D67E79">
        <w:rPr>
          <w:rFonts w:hint="eastAsia"/>
        </w:rPr>
        <w:t>面积</w:t>
      </w:r>
      <w:r w:rsidR="00D70C69" w:rsidRPr="00D67E79">
        <w:rPr>
          <w:rFonts w:hint="eastAsia"/>
        </w:rPr>
        <w:t>80</w:t>
      </w:r>
      <w:r w:rsidR="00D70C69" w:rsidRPr="00D67E79">
        <w:rPr>
          <w:rFonts w:hint="eastAsia"/>
        </w:rPr>
        <w:t>平方公里、海拔为</w:t>
      </w:r>
      <w:r w:rsidR="00D70C69" w:rsidRPr="00D67E79">
        <w:rPr>
          <w:rFonts w:hint="eastAsia"/>
        </w:rPr>
        <w:t>410</w:t>
      </w:r>
      <w:r w:rsidR="00D70C69" w:rsidRPr="00D67E79">
        <w:rPr>
          <w:rFonts w:hint="eastAsia"/>
        </w:rPr>
        <w:t>米</w:t>
      </w:r>
      <w:r w:rsidR="00FA308E" w:rsidRPr="00D67E79">
        <w:rPr>
          <w:rFonts w:hint="eastAsia"/>
        </w:rPr>
        <w:t>)</w:t>
      </w:r>
      <w:r w:rsidR="00D70C69" w:rsidRPr="00D67E79">
        <w:rPr>
          <w:rFonts w:hint="eastAsia"/>
        </w:rPr>
        <w:t>。岛上居民以捕鱼、耕作和做生意为生。</w:t>
      </w:r>
    </w:p>
    <w:p w:rsidR="00197161" w:rsidRPr="00197161" w:rsidRDefault="00197161" w:rsidP="002B160F">
      <w:pPr>
        <w:pStyle w:val="BodyText"/>
        <w:widowControl/>
        <w:rPr>
          <w:rFonts w:hint="eastAsia"/>
        </w:rPr>
      </w:pPr>
      <w:r w:rsidRPr="00197161">
        <w:rPr>
          <w:rFonts w:hint="eastAsia"/>
        </w:rPr>
        <w:tab/>
      </w:r>
      <w:r w:rsidR="00D70C69" w:rsidRPr="00D67E79">
        <w:t>16.</w:t>
      </w:r>
      <w:r w:rsidR="002B160F">
        <w:rPr>
          <w:rFonts w:hint="eastAsia"/>
        </w:rPr>
        <w:t xml:space="preserve">  </w:t>
      </w:r>
      <w:r w:rsidR="00D70C69" w:rsidRPr="00D67E79">
        <w:rPr>
          <w:rFonts w:hint="eastAsia"/>
        </w:rPr>
        <w:t>由于中部地区的低地被高地环绕，柬埔寨水道众多，水流沿坡顺势流下。最大的河是湄公河，在境内长</w:t>
      </w:r>
      <w:r w:rsidR="00D70C69" w:rsidRPr="00D67E79">
        <w:rPr>
          <w:rFonts w:hint="eastAsia"/>
        </w:rPr>
        <w:t>500</w:t>
      </w:r>
      <w:r w:rsidR="00D70C69" w:rsidRPr="00D67E79">
        <w:rPr>
          <w:rFonts w:hint="eastAsia"/>
        </w:rPr>
        <w:t>公里，由北向南流经五个省份</w:t>
      </w:r>
      <w:r w:rsidR="00FA308E" w:rsidRPr="00D67E79">
        <w:rPr>
          <w:rFonts w:hint="eastAsia"/>
        </w:rPr>
        <w:t>(</w:t>
      </w:r>
      <w:r w:rsidR="00D70C69" w:rsidRPr="00D67E79">
        <w:t>上丁</w:t>
      </w:r>
      <w:r w:rsidR="00D70C69" w:rsidRPr="00D67E79">
        <w:rPr>
          <w:rFonts w:hint="eastAsia"/>
        </w:rPr>
        <w:t>、</w:t>
      </w:r>
      <w:r w:rsidR="00D70C69" w:rsidRPr="00D67E79">
        <w:t>桔井</w:t>
      </w:r>
      <w:r w:rsidR="00D70C69" w:rsidRPr="00D67E79">
        <w:rPr>
          <w:rFonts w:hint="eastAsia"/>
        </w:rPr>
        <w:t>、</w:t>
      </w:r>
      <w:r w:rsidR="00D70C69" w:rsidRPr="00D67E79">
        <w:t>磅湛</w:t>
      </w:r>
      <w:r w:rsidR="00D70C69" w:rsidRPr="00D67E79">
        <w:rPr>
          <w:rFonts w:hint="eastAsia"/>
        </w:rPr>
        <w:t>、</w:t>
      </w:r>
      <w:r w:rsidR="00D70C69" w:rsidRPr="00D67E79">
        <w:t>干丹</w:t>
      </w:r>
      <w:r w:rsidR="00D70C69" w:rsidRPr="00D67E79">
        <w:rPr>
          <w:rFonts w:hint="eastAsia"/>
        </w:rPr>
        <w:t>和</w:t>
      </w:r>
      <w:r w:rsidR="00D70C69" w:rsidRPr="00D67E79">
        <w:t>波罗勉</w:t>
      </w:r>
      <w:r w:rsidR="00FA308E" w:rsidRPr="00D67E79">
        <w:rPr>
          <w:rFonts w:hint="eastAsia"/>
        </w:rPr>
        <w:t>)</w:t>
      </w:r>
      <w:r w:rsidR="00D70C69" w:rsidRPr="00D67E79">
        <w:rPr>
          <w:rFonts w:hint="eastAsia"/>
        </w:rPr>
        <w:t>。在金边，该河有四条支流，被称为</w:t>
      </w:r>
      <w:r w:rsidR="00FA308E" w:rsidRPr="00D67E79">
        <w:rPr>
          <w:rFonts w:hint="eastAsia"/>
        </w:rPr>
        <w:t>“</w:t>
      </w:r>
      <w:r w:rsidR="00D70C69" w:rsidRPr="00D67E79">
        <w:rPr>
          <w:rFonts w:hint="eastAsia"/>
        </w:rPr>
        <w:t>四面河</w:t>
      </w:r>
      <w:r w:rsidR="00FA308E" w:rsidRPr="00D67E79">
        <w:rPr>
          <w:rFonts w:hint="eastAsia"/>
        </w:rPr>
        <w:t>”</w:t>
      </w:r>
      <w:r w:rsidR="00D70C69" w:rsidRPr="00D67E79">
        <w:rPr>
          <w:rFonts w:hint="eastAsia"/>
        </w:rPr>
        <w:t>。这四条支流分别是被称为大河的</w:t>
      </w:r>
      <w:r w:rsidR="00D70C69" w:rsidRPr="00D67E79">
        <w:t>上湄公河、</w:t>
      </w:r>
      <w:r w:rsidR="00D70C69" w:rsidRPr="00D67E79">
        <w:rPr>
          <w:rFonts w:hint="eastAsia"/>
        </w:rPr>
        <w:t>被称为外河的</w:t>
      </w:r>
      <w:r w:rsidR="00D70C69" w:rsidRPr="00D67E79">
        <w:t>下湄公河、</w:t>
      </w:r>
      <w:r w:rsidR="00D70C69" w:rsidRPr="00D67E79">
        <w:rPr>
          <w:rFonts w:hint="eastAsia"/>
        </w:rPr>
        <w:t>被称为内河的</w:t>
      </w:r>
      <w:r w:rsidR="00D70C69" w:rsidRPr="00D67E79">
        <w:t>巴沙河</w:t>
      </w:r>
      <w:r w:rsidR="00D70C69" w:rsidRPr="00D67E79">
        <w:rPr>
          <w:rFonts w:hint="eastAsia"/>
        </w:rPr>
        <w:t>和</w:t>
      </w:r>
      <w:r w:rsidR="00D70C69" w:rsidRPr="00D67E79">
        <w:t>洞里萨河</w:t>
      </w:r>
      <w:r w:rsidR="00D70C69" w:rsidRPr="00D67E79">
        <w:rPr>
          <w:rFonts w:hint="eastAsia"/>
        </w:rPr>
        <w:t>。不论哪个季节，湄公河都是一条主要水道，为河畔低地带来适于耕种的冲积土，是旱季的渔场，在旱季为稻田提供灌溉水源，为建筑业提供鹅卵石和沙子，并且能够用于在</w:t>
      </w:r>
      <w:r w:rsidR="00D70C69" w:rsidRPr="00D67E79">
        <w:t>桔井</w:t>
      </w:r>
      <w:r w:rsidR="00D70C69" w:rsidRPr="00D67E79">
        <w:rPr>
          <w:rFonts w:hint="eastAsia"/>
        </w:rPr>
        <w:t>省</w:t>
      </w:r>
      <w:r w:rsidR="00D70C69" w:rsidRPr="00D67E79">
        <w:t>Sambo</w:t>
      </w:r>
      <w:r w:rsidR="00D70C69" w:rsidRPr="00D67E79">
        <w:rPr>
          <w:rFonts w:hint="eastAsia"/>
        </w:rPr>
        <w:t>县建设水力发电站。</w:t>
      </w:r>
    </w:p>
    <w:p w:rsidR="00197161" w:rsidRPr="00197161" w:rsidRDefault="00197161" w:rsidP="002B160F">
      <w:pPr>
        <w:pStyle w:val="BodyText"/>
        <w:rPr>
          <w:rFonts w:hint="eastAsia"/>
        </w:rPr>
      </w:pPr>
      <w:r w:rsidRPr="00197161">
        <w:rPr>
          <w:rFonts w:hint="eastAsia"/>
        </w:rPr>
        <w:tab/>
      </w:r>
      <w:r w:rsidR="00D70C69" w:rsidRPr="00D67E79">
        <w:t>17.</w:t>
      </w:r>
      <w:r w:rsidR="002B160F">
        <w:rPr>
          <w:rFonts w:hint="eastAsia"/>
        </w:rPr>
        <w:t xml:space="preserve">  </w:t>
      </w:r>
      <w:r w:rsidR="00D70C69" w:rsidRPr="00D67E79">
        <w:rPr>
          <w:rFonts w:hint="eastAsia"/>
        </w:rPr>
        <w:t>柬埔寨西北部有一个名为</w:t>
      </w:r>
      <w:r w:rsidR="00FA308E" w:rsidRPr="00D67E79">
        <w:rPr>
          <w:rFonts w:hint="eastAsia"/>
        </w:rPr>
        <w:t>“</w:t>
      </w:r>
      <w:r w:rsidR="00D70C69" w:rsidRPr="00D67E79">
        <w:rPr>
          <w:rFonts w:hint="eastAsia"/>
        </w:rPr>
        <w:t>洞里萨</w:t>
      </w:r>
      <w:r w:rsidR="00FA308E" w:rsidRPr="00D67E79">
        <w:rPr>
          <w:rFonts w:hint="eastAsia"/>
        </w:rPr>
        <w:t>”</w:t>
      </w:r>
      <w:r w:rsidR="00D70C69" w:rsidRPr="00D67E79">
        <w:rPr>
          <w:rFonts w:hint="eastAsia"/>
        </w:rPr>
        <w:t>的大流域，该流域为五个省份环绕，即</w:t>
      </w:r>
      <w:r w:rsidR="00D70C69" w:rsidRPr="00D67E79">
        <w:t>磅通</w:t>
      </w:r>
      <w:r w:rsidR="00D70C69" w:rsidRPr="00D67E79">
        <w:rPr>
          <w:rFonts w:hint="eastAsia"/>
        </w:rPr>
        <w:t>、</w:t>
      </w:r>
      <w:r w:rsidR="00D70C69" w:rsidRPr="00D67E79">
        <w:t>暹粒</w:t>
      </w:r>
      <w:r w:rsidR="00D70C69" w:rsidRPr="00D67E79">
        <w:rPr>
          <w:rFonts w:hint="eastAsia"/>
        </w:rPr>
        <w:t>、</w:t>
      </w:r>
      <w:r w:rsidR="00D70C69" w:rsidRPr="00D67E79">
        <w:t>马德望</w:t>
      </w:r>
      <w:r w:rsidR="00D70C69" w:rsidRPr="00D67E79">
        <w:rPr>
          <w:rFonts w:hint="eastAsia"/>
        </w:rPr>
        <w:t>、</w:t>
      </w:r>
      <w:r w:rsidR="00D70C69" w:rsidRPr="00D67E79">
        <w:t>菩萨</w:t>
      </w:r>
      <w:r w:rsidR="00D70C69" w:rsidRPr="00D67E79">
        <w:rPr>
          <w:rFonts w:hint="eastAsia"/>
        </w:rPr>
        <w:t>和</w:t>
      </w:r>
      <w:r w:rsidR="00D70C69" w:rsidRPr="00D67E79">
        <w:t>磅清扬</w:t>
      </w:r>
      <w:r w:rsidR="00D70C69" w:rsidRPr="00D67E79">
        <w:rPr>
          <w:rFonts w:hint="eastAsia"/>
        </w:rPr>
        <w:t>。该流域旱季时面积为</w:t>
      </w:r>
      <w:r w:rsidR="00D70C69" w:rsidRPr="00D67E79">
        <w:rPr>
          <w:rFonts w:hint="eastAsia"/>
        </w:rPr>
        <w:t>3</w:t>
      </w:r>
      <w:r w:rsidR="00B85D4C">
        <w:rPr>
          <w:rFonts w:hint="eastAsia"/>
        </w:rPr>
        <w:t>,</w:t>
      </w:r>
      <w:r w:rsidR="00D70C69" w:rsidRPr="00D67E79">
        <w:rPr>
          <w:rFonts w:hint="eastAsia"/>
        </w:rPr>
        <w:t>000</w:t>
      </w:r>
      <w:r w:rsidR="00D70C69" w:rsidRPr="00D67E79">
        <w:rPr>
          <w:rFonts w:hint="eastAsia"/>
        </w:rPr>
        <w:t>平方公里，雨季时面积为</w:t>
      </w:r>
      <w:r w:rsidR="00D70C69" w:rsidRPr="00D67E79">
        <w:rPr>
          <w:rFonts w:hint="eastAsia"/>
        </w:rPr>
        <w:t>1</w:t>
      </w:r>
      <w:r w:rsidR="00D70C69" w:rsidRPr="00D67E79">
        <w:t>0</w:t>
      </w:r>
      <w:r w:rsidR="00B85D4C">
        <w:rPr>
          <w:rFonts w:hint="eastAsia"/>
        </w:rPr>
        <w:t>,</w:t>
      </w:r>
      <w:r w:rsidR="00D70C69" w:rsidRPr="00D67E79">
        <w:t>000</w:t>
      </w:r>
      <w:r w:rsidR="00D70C69" w:rsidRPr="00D67E79">
        <w:rPr>
          <w:rFonts w:hint="eastAsia"/>
        </w:rPr>
        <w:t>平方公里。洞里萨是柬埔寨产鱼最多的地区，雨季可用作水道，为周边地区带来适合耕种的冲积土。洞里萨湖能吸纳湄公河的洪水；因此，中央平原在雨季很少遭受洪灾。</w:t>
      </w:r>
    </w:p>
    <w:p w:rsidR="00197161" w:rsidRPr="00197161" w:rsidRDefault="00197161" w:rsidP="002B160F">
      <w:pPr>
        <w:pStyle w:val="BodyText"/>
        <w:spacing w:after="240"/>
        <w:rPr>
          <w:rFonts w:hint="eastAsia"/>
        </w:rPr>
      </w:pPr>
      <w:r w:rsidRPr="00197161">
        <w:rPr>
          <w:rFonts w:hint="eastAsia"/>
        </w:rPr>
        <w:tab/>
      </w:r>
      <w:r w:rsidR="00D70C69" w:rsidRPr="00D67E79">
        <w:t>18.</w:t>
      </w:r>
      <w:r w:rsidR="002B160F">
        <w:rPr>
          <w:rFonts w:hint="eastAsia"/>
        </w:rPr>
        <w:t xml:space="preserve">  </w:t>
      </w:r>
      <w:r w:rsidR="00D70C69" w:rsidRPr="00D67E79">
        <w:rPr>
          <w:rFonts w:hint="eastAsia"/>
        </w:rPr>
        <w:t>柬埔寨西南部有海湾、溪流以及由豆蔻山流向海湾的小河。海湾地区可以建造现代海港，因为那里海水不深并且有阻挡海浪的天然屏障。海湾地区有各种各样的鱼类和海洋生物，还是盐产地</w:t>
      </w:r>
      <w:r w:rsidR="00FA308E" w:rsidRPr="00D67E79">
        <w:rPr>
          <w:rFonts w:hint="eastAsia"/>
        </w:rPr>
        <w:t>(</w:t>
      </w:r>
      <w:r w:rsidR="00D70C69" w:rsidRPr="00D67E79">
        <w:rPr>
          <w:rFonts w:hint="eastAsia"/>
        </w:rPr>
        <w:t>贡布省盐田</w:t>
      </w:r>
      <w:r w:rsidR="00FA308E" w:rsidRPr="00D67E79">
        <w:rPr>
          <w:rFonts w:hint="eastAsia"/>
        </w:rPr>
        <w:t>)</w:t>
      </w:r>
      <w:r w:rsidR="00D70C69" w:rsidRPr="00D67E79">
        <w:rPr>
          <w:rFonts w:hint="eastAsia"/>
        </w:rPr>
        <w:t>。然而，海湾地区的溪流对于国民经济并不重要，它们仅仅是淡水资源、渔场和鹅卵石产地。此外，柬埔寨全国河流众多。</w:t>
      </w:r>
    </w:p>
    <w:p w:rsidR="00197161" w:rsidRPr="00197161" w:rsidRDefault="00D70C69" w:rsidP="003B3853">
      <w:pPr>
        <w:pStyle w:val="Heading5"/>
        <w:widowControl w:val="0"/>
        <w:rPr>
          <w:rFonts w:hint="eastAsia"/>
        </w:rPr>
      </w:pPr>
      <w:r w:rsidRPr="00D67E79">
        <w:rPr>
          <w:rFonts w:hint="eastAsia"/>
        </w:rPr>
        <w:t>气</w:t>
      </w:r>
      <w:r w:rsidR="00B85D4C">
        <w:rPr>
          <w:rFonts w:hint="eastAsia"/>
        </w:rPr>
        <w:tab/>
      </w:r>
      <w:r w:rsidRPr="00D67E79">
        <w:rPr>
          <w:rFonts w:hint="eastAsia"/>
        </w:rPr>
        <w:t>候</w:t>
      </w:r>
    </w:p>
    <w:p w:rsidR="00197161" w:rsidRPr="00197161" w:rsidRDefault="00197161" w:rsidP="003B3853">
      <w:pPr>
        <w:pStyle w:val="BodyText"/>
        <w:rPr>
          <w:rFonts w:hint="eastAsia"/>
        </w:rPr>
      </w:pPr>
      <w:r w:rsidRPr="00197161">
        <w:rPr>
          <w:rFonts w:hint="eastAsia"/>
        </w:rPr>
        <w:tab/>
      </w:r>
      <w:r w:rsidR="00D70C69" w:rsidRPr="00D67E79">
        <w:t>19.</w:t>
      </w:r>
      <w:r w:rsidR="002B160F">
        <w:rPr>
          <w:rFonts w:hint="eastAsia"/>
        </w:rPr>
        <w:t xml:space="preserve">  </w:t>
      </w:r>
      <w:r w:rsidR="00D70C69" w:rsidRPr="00D67E79">
        <w:rPr>
          <w:rFonts w:hint="eastAsia"/>
        </w:rPr>
        <w:t>柬埔寨属于热带</w:t>
      </w:r>
      <w:r w:rsidR="00FA308E" w:rsidRPr="00D67E79">
        <w:rPr>
          <w:rFonts w:hint="eastAsia"/>
        </w:rPr>
        <w:t>(</w:t>
      </w:r>
      <w:r w:rsidR="00D70C69" w:rsidRPr="00D67E79">
        <w:rPr>
          <w:rFonts w:hint="eastAsia"/>
        </w:rPr>
        <w:t>温暖</w:t>
      </w:r>
      <w:r w:rsidR="00FA308E" w:rsidRPr="00D67E79">
        <w:rPr>
          <w:rFonts w:hint="eastAsia"/>
        </w:rPr>
        <w:t>)</w:t>
      </w:r>
      <w:r w:rsidR="00D70C69" w:rsidRPr="00D67E79">
        <w:rPr>
          <w:rFonts w:hint="eastAsia"/>
        </w:rPr>
        <w:t>季风气候</w:t>
      </w:r>
      <w:r w:rsidR="00FA308E" w:rsidRPr="00D67E79">
        <w:rPr>
          <w:rFonts w:hint="eastAsia"/>
        </w:rPr>
        <w:t>(</w:t>
      </w:r>
      <w:r w:rsidR="00D70C69" w:rsidRPr="00D67E79">
        <w:rPr>
          <w:rFonts w:hint="eastAsia"/>
        </w:rPr>
        <w:t>湿润</w:t>
      </w:r>
      <w:r w:rsidR="00FA308E" w:rsidRPr="00D67E79">
        <w:rPr>
          <w:rFonts w:hint="eastAsia"/>
        </w:rPr>
        <w:t>)</w:t>
      </w:r>
      <w:r w:rsidR="00D70C69" w:rsidRPr="00D67E79">
        <w:rPr>
          <w:rFonts w:hint="eastAsia"/>
        </w:rPr>
        <w:t>，因此，柬埔寨的天气温暖湿润。平均气温在</w:t>
      </w:r>
      <w:r w:rsidR="00D70C69" w:rsidRPr="00D67E79">
        <w:t>25</w:t>
      </w:r>
      <w:r w:rsidR="00EA3A4B" w:rsidRPr="00EA3A4B">
        <w:rPr>
          <w:rFonts w:ascii="SimSun" w:hAnsi="SimSun" w:cs="SimSun" w:hint="eastAsia"/>
        </w:rPr>
        <w:t>℃</w:t>
      </w:r>
      <w:r w:rsidR="00D70C69" w:rsidRPr="00D67E79">
        <w:rPr>
          <w:rFonts w:hint="eastAsia"/>
        </w:rPr>
        <w:t>至</w:t>
      </w:r>
      <w:r w:rsidR="00D70C69" w:rsidRPr="00D67E79">
        <w:t>30</w:t>
      </w:r>
      <w:r w:rsidR="00EA3A4B" w:rsidRPr="00EA3A4B">
        <w:rPr>
          <w:rFonts w:ascii="SimSun" w:hAnsi="SimSun" w:cs="SimSun" w:hint="eastAsia"/>
        </w:rPr>
        <w:t>℃</w:t>
      </w:r>
      <w:r w:rsidR="00D70C69" w:rsidRPr="00D67E79">
        <w:rPr>
          <w:rFonts w:hint="eastAsia"/>
        </w:rPr>
        <w:t>之间，最高气温</w:t>
      </w:r>
      <w:r w:rsidR="00D70C69" w:rsidRPr="00D67E79">
        <w:t>27</w:t>
      </w:r>
      <w:r w:rsidR="00EA3A4B" w:rsidRPr="00EA3A4B">
        <w:rPr>
          <w:rFonts w:ascii="SimSun" w:hAnsi="SimSun" w:cs="SimSun" w:hint="eastAsia"/>
        </w:rPr>
        <w:t>℃</w:t>
      </w:r>
      <w:r w:rsidR="00FA308E" w:rsidRPr="00D67E79">
        <w:t xml:space="preserve">, </w:t>
      </w:r>
      <w:r w:rsidR="00D70C69" w:rsidRPr="00D67E79">
        <w:rPr>
          <w:rFonts w:hint="eastAsia"/>
        </w:rPr>
        <w:t>出现在</w:t>
      </w:r>
      <w:r w:rsidR="00D70C69" w:rsidRPr="00D67E79">
        <w:rPr>
          <w:rFonts w:hint="eastAsia"/>
        </w:rPr>
        <w:t>4</w:t>
      </w:r>
      <w:r w:rsidR="00D70C69" w:rsidRPr="00D67E79">
        <w:rPr>
          <w:rFonts w:hint="eastAsia"/>
        </w:rPr>
        <w:t>月，最低气温</w:t>
      </w:r>
      <w:r w:rsidR="00D70C69" w:rsidRPr="00D67E79">
        <w:t>16</w:t>
      </w:r>
      <w:r w:rsidR="00EA3A4B" w:rsidRPr="00EA3A4B">
        <w:rPr>
          <w:rFonts w:ascii="SimSun" w:hAnsi="SimSun" w:cs="SimSun" w:hint="eastAsia"/>
        </w:rPr>
        <w:t>℃</w:t>
      </w:r>
      <w:r w:rsidR="00FA308E" w:rsidRPr="00D67E79">
        <w:t xml:space="preserve">, </w:t>
      </w:r>
      <w:r w:rsidR="00D70C69" w:rsidRPr="00D67E79">
        <w:rPr>
          <w:rFonts w:hint="eastAsia"/>
        </w:rPr>
        <w:t>出现在</w:t>
      </w:r>
      <w:r w:rsidR="00D70C69" w:rsidRPr="00D67E79">
        <w:rPr>
          <w:rFonts w:hint="eastAsia"/>
        </w:rPr>
        <w:t>12</w:t>
      </w:r>
      <w:r w:rsidR="00D70C69" w:rsidRPr="00D67E79">
        <w:rPr>
          <w:rFonts w:hint="eastAsia"/>
        </w:rPr>
        <w:t>月和</w:t>
      </w:r>
      <w:r w:rsidR="00D70C69" w:rsidRPr="00D67E79">
        <w:rPr>
          <w:rFonts w:hint="eastAsia"/>
        </w:rPr>
        <w:t>1</w:t>
      </w:r>
      <w:r w:rsidR="00D70C69" w:rsidRPr="00D67E79">
        <w:rPr>
          <w:rFonts w:hint="eastAsia"/>
        </w:rPr>
        <w:t>月。</w:t>
      </w:r>
    </w:p>
    <w:p w:rsidR="00197161" w:rsidRPr="00197161" w:rsidRDefault="00197161" w:rsidP="003B3853">
      <w:pPr>
        <w:pStyle w:val="BodyText"/>
        <w:spacing w:after="240"/>
        <w:rPr>
          <w:rFonts w:hint="eastAsia"/>
        </w:rPr>
      </w:pPr>
      <w:r w:rsidRPr="00197161">
        <w:rPr>
          <w:rFonts w:hint="eastAsia"/>
        </w:rPr>
        <w:tab/>
      </w:r>
      <w:r w:rsidR="00D70C69" w:rsidRPr="00D67E79">
        <w:t>20.</w:t>
      </w:r>
      <w:r w:rsidR="002B160F">
        <w:rPr>
          <w:rFonts w:hint="eastAsia"/>
        </w:rPr>
        <w:t xml:space="preserve">  </w:t>
      </w:r>
      <w:r w:rsidR="00D70C69" w:rsidRPr="00D67E79">
        <w:rPr>
          <w:rFonts w:hint="eastAsia"/>
        </w:rPr>
        <w:t>季风决定了柬埔寨的降雨类型，柬埔寨分为两个截然不同的季节；旱季从</w:t>
      </w:r>
      <w:r w:rsidR="00D70C69" w:rsidRPr="00D67E79">
        <w:rPr>
          <w:rFonts w:hint="eastAsia"/>
        </w:rPr>
        <w:t>11</w:t>
      </w:r>
      <w:r w:rsidR="00D70C69" w:rsidRPr="00D67E79">
        <w:rPr>
          <w:rFonts w:hint="eastAsia"/>
        </w:rPr>
        <w:t>月到次年</w:t>
      </w:r>
      <w:r w:rsidR="00D70C69" w:rsidRPr="00D67E79">
        <w:rPr>
          <w:rFonts w:hint="eastAsia"/>
        </w:rPr>
        <w:t>4</w:t>
      </w:r>
      <w:r w:rsidR="00D70C69" w:rsidRPr="00D67E79">
        <w:rPr>
          <w:rFonts w:hint="eastAsia"/>
        </w:rPr>
        <w:t>月，雨季从</w:t>
      </w:r>
      <w:r w:rsidR="00D70C69" w:rsidRPr="00D67E79">
        <w:rPr>
          <w:rFonts w:hint="eastAsia"/>
        </w:rPr>
        <w:t>5</w:t>
      </w:r>
      <w:r w:rsidR="00D70C69" w:rsidRPr="00D67E79">
        <w:rPr>
          <w:rFonts w:hint="eastAsia"/>
        </w:rPr>
        <w:t>月到</w:t>
      </w:r>
      <w:r w:rsidR="00D70C69" w:rsidRPr="00D67E79">
        <w:rPr>
          <w:rFonts w:hint="eastAsia"/>
        </w:rPr>
        <w:t>10</w:t>
      </w:r>
      <w:r w:rsidR="00D70C69" w:rsidRPr="00D67E79">
        <w:rPr>
          <w:rFonts w:hint="eastAsia"/>
        </w:rPr>
        <w:t>月。降雨量因地区而异，因年份而异。中央盆地和湄公平原地区为农业区，降雨较少；海湾地区是柬埔寨降雨最多的地区。中部地区经常遭受干旱和洪水，这对农业部门有利。</w:t>
      </w:r>
    </w:p>
    <w:p w:rsidR="00197161" w:rsidRPr="00197161" w:rsidRDefault="00D70C69" w:rsidP="003B3853">
      <w:pPr>
        <w:pStyle w:val="Heading5"/>
        <w:widowControl w:val="0"/>
      </w:pPr>
      <w:r w:rsidRPr="00D67E79">
        <w:rPr>
          <w:rFonts w:hint="eastAsia"/>
        </w:rPr>
        <w:t>森林和野生生物</w:t>
      </w:r>
    </w:p>
    <w:p w:rsidR="00197161" w:rsidRPr="00197161" w:rsidRDefault="00197161" w:rsidP="002B160F">
      <w:pPr>
        <w:pStyle w:val="BodyText"/>
        <w:widowControl/>
        <w:rPr>
          <w:rFonts w:hint="eastAsia"/>
        </w:rPr>
      </w:pPr>
      <w:r w:rsidRPr="00197161">
        <w:tab/>
      </w:r>
      <w:r w:rsidR="00D70C69" w:rsidRPr="00D67E79">
        <w:t>21.</w:t>
      </w:r>
      <w:r w:rsidR="002B160F">
        <w:rPr>
          <w:rFonts w:hint="eastAsia"/>
        </w:rPr>
        <w:t xml:space="preserve">  </w:t>
      </w:r>
      <w:r w:rsidR="00D70C69" w:rsidRPr="00D67E79">
        <w:rPr>
          <w:rFonts w:hint="eastAsia"/>
        </w:rPr>
        <w:t>由于土地和气候条件有利，柬埔寨森林资源丰富。根据</w:t>
      </w:r>
      <w:r w:rsidR="00D70C69" w:rsidRPr="00D67E79">
        <w:rPr>
          <w:rFonts w:hint="eastAsia"/>
        </w:rPr>
        <w:t>1960</w:t>
      </w:r>
      <w:r w:rsidR="00D70C69" w:rsidRPr="00D67E79">
        <w:rPr>
          <w:rFonts w:hint="eastAsia"/>
        </w:rPr>
        <w:t>年代的数据，柬埔寨的森林覆盖率达</w:t>
      </w:r>
      <w:r w:rsidR="00D70C69" w:rsidRPr="00D67E79">
        <w:rPr>
          <w:rFonts w:hint="eastAsia"/>
        </w:rPr>
        <w:t>73%</w:t>
      </w:r>
      <w:r w:rsidR="00D70C69" w:rsidRPr="00D67E79">
        <w:rPr>
          <w:rFonts w:hint="eastAsia"/>
        </w:rPr>
        <w:t>，森林面积为</w:t>
      </w:r>
      <w:r w:rsidR="00D70C69" w:rsidRPr="00D67E79">
        <w:t>13</w:t>
      </w:r>
      <w:r w:rsidR="00AF5727">
        <w:rPr>
          <w:rFonts w:hint="eastAsia"/>
        </w:rPr>
        <w:t>,</w:t>
      </w:r>
      <w:r w:rsidR="00D70C69" w:rsidRPr="00D67E79">
        <w:t>227</w:t>
      </w:r>
      <w:r w:rsidR="00AF5727">
        <w:rPr>
          <w:rFonts w:hint="eastAsia"/>
        </w:rPr>
        <w:t>,</w:t>
      </w:r>
      <w:r w:rsidR="00D70C69" w:rsidRPr="00D67E79">
        <w:t>000</w:t>
      </w:r>
      <w:r w:rsidR="00D70C69" w:rsidRPr="00D67E79">
        <w:rPr>
          <w:rFonts w:hint="eastAsia"/>
        </w:rPr>
        <w:t>公顷，但据估计，现在的森林覆盖率仅为</w:t>
      </w:r>
      <w:r w:rsidR="00D70C69" w:rsidRPr="00D67E79">
        <w:rPr>
          <w:rFonts w:hint="eastAsia"/>
        </w:rPr>
        <w:t>50%</w:t>
      </w:r>
      <w:r w:rsidR="00D70C69" w:rsidRPr="00D67E79">
        <w:rPr>
          <w:rFonts w:hint="eastAsia"/>
        </w:rPr>
        <w:t>至</w:t>
      </w:r>
      <w:r w:rsidR="00D70C69" w:rsidRPr="00D67E79">
        <w:rPr>
          <w:rFonts w:hint="eastAsia"/>
        </w:rPr>
        <w:t>60%</w:t>
      </w:r>
      <w:r w:rsidR="00D70C69" w:rsidRPr="00D67E79">
        <w:rPr>
          <w:rFonts w:hint="eastAsia"/>
        </w:rPr>
        <w:t>。森林减少的原因是，木材生意缺乏技术支持和乱砍乱伐。为了杜绝这种行为、确保森林资源的可持续性，王国政府迅速采取措施，对森林进行保护，禁止原木和木板出口，呼吁泰国、越南、老挝等邻国抵制柬埔寨出口的原木。</w:t>
      </w:r>
    </w:p>
    <w:p w:rsidR="00197161" w:rsidRPr="00197161" w:rsidRDefault="00197161" w:rsidP="00071F43">
      <w:pPr>
        <w:pStyle w:val="BodyText"/>
      </w:pPr>
      <w:r w:rsidRPr="00197161">
        <w:rPr>
          <w:rFonts w:hint="eastAsia"/>
        </w:rPr>
        <w:tab/>
      </w:r>
      <w:r w:rsidR="00D70C69" w:rsidRPr="00D67E79">
        <w:t>22.</w:t>
      </w:r>
      <w:r w:rsidR="002B160F">
        <w:rPr>
          <w:rFonts w:hint="eastAsia"/>
        </w:rPr>
        <w:t xml:space="preserve">  </w:t>
      </w:r>
      <w:r w:rsidR="00D70C69" w:rsidRPr="00D67E79">
        <w:rPr>
          <w:rFonts w:hint="eastAsia"/>
        </w:rPr>
        <w:t>森林资源较丰富的省份有桔井、</w:t>
      </w:r>
      <w:r w:rsidR="00D70C69" w:rsidRPr="00D67E79">
        <w:t>上丁</w:t>
      </w:r>
      <w:r w:rsidR="00D70C69" w:rsidRPr="00D67E79">
        <w:rPr>
          <w:rFonts w:hint="eastAsia"/>
        </w:rPr>
        <w:t>、</w:t>
      </w:r>
      <w:r w:rsidR="00D70C69" w:rsidRPr="00D67E79">
        <w:t>拉达那基里</w:t>
      </w:r>
      <w:r w:rsidR="00D70C69" w:rsidRPr="00D67E79">
        <w:rPr>
          <w:rFonts w:hint="eastAsia"/>
        </w:rPr>
        <w:t>、</w:t>
      </w:r>
      <w:r w:rsidR="00D70C69" w:rsidRPr="00D67E79">
        <w:t>盟多基里</w:t>
      </w:r>
      <w:r w:rsidR="00D70C69" w:rsidRPr="00D67E79">
        <w:rPr>
          <w:rFonts w:hint="eastAsia"/>
        </w:rPr>
        <w:t>、</w:t>
      </w:r>
      <w:r w:rsidR="00D70C69" w:rsidRPr="00D67E79">
        <w:t>磅通</w:t>
      </w:r>
      <w:r w:rsidR="00D70C69" w:rsidRPr="00D67E79">
        <w:rPr>
          <w:rFonts w:hint="eastAsia"/>
        </w:rPr>
        <w:t>、</w:t>
      </w:r>
      <w:r w:rsidR="00D70C69" w:rsidRPr="00D67E79">
        <w:t>贡布</w:t>
      </w:r>
      <w:r w:rsidR="00D70C69" w:rsidRPr="00D67E79">
        <w:rPr>
          <w:rFonts w:hint="eastAsia"/>
        </w:rPr>
        <w:t>、</w:t>
      </w:r>
      <w:r w:rsidR="00D70C69" w:rsidRPr="00D67E79">
        <w:t>菩萨</w:t>
      </w:r>
      <w:r w:rsidR="00D70C69" w:rsidRPr="00D67E79">
        <w:rPr>
          <w:rFonts w:hint="eastAsia"/>
        </w:rPr>
        <w:t>和柬埔寨北部其他省份。林业产品在柬埔寨的重要性在于，作为木材满足普通消费</w:t>
      </w:r>
      <w:r w:rsidR="00FA308E" w:rsidRPr="00D67E79">
        <w:rPr>
          <w:rFonts w:hint="eastAsia"/>
        </w:rPr>
        <w:t>(</w:t>
      </w:r>
      <w:r w:rsidR="00D70C69" w:rsidRPr="00D67E79">
        <w:rPr>
          <w:rFonts w:hint="eastAsia"/>
        </w:rPr>
        <w:t>为家具和建筑提供木材</w:t>
      </w:r>
      <w:r w:rsidR="00FA308E" w:rsidRPr="00D67E79">
        <w:rPr>
          <w:rFonts w:hint="eastAsia"/>
        </w:rPr>
        <w:t>)</w:t>
      </w:r>
      <w:r w:rsidR="00D70C69" w:rsidRPr="00D67E79">
        <w:rPr>
          <w:rFonts w:hint="eastAsia"/>
        </w:rPr>
        <w:t>、为工业提供木材</w:t>
      </w:r>
      <w:r w:rsidR="00FA308E" w:rsidRPr="00D67E79">
        <w:rPr>
          <w:rFonts w:hint="eastAsia"/>
        </w:rPr>
        <w:t>(</w:t>
      </w:r>
      <w:r w:rsidR="00D70C69" w:rsidRPr="00D67E79">
        <w:rPr>
          <w:rFonts w:hint="eastAsia"/>
        </w:rPr>
        <w:t>为火车轨道、火柴、木板和箱子等提供木材</w:t>
      </w:r>
      <w:r w:rsidR="00FA308E" w:rsidRPr="00D67E79">
        <w:rPr>
          <w:rFonts w:hint="eastAsia"/>
        </w:rPr>
        <w:t>)</w:t>
      </w:r>
      <w:r w:rsidR="00D70C69" w:rsidRPr="00D67E79">
        <w:rPr>
          <w:rFonts w:hint="eastAsia"/>
        </w:rPr>
        <w:t>、作为燃材和生产木炭。除森林外，柬埔寨还出产竹笋、藤条、藤蔓和橡胶。</w:t>
      </w:r>
    </w:p>
    <w:p w:rsidR="00197161" w:rsidRPr="00197161" w:rsidRDefault="00197161" w:rsidP="00071F43">
      <w:pPr>
        <w:pStyle w:val="BodyText"/>
        <w:spacing w:after="240"/>
        <w:rPr>
          <w:rFonts w:hint="eastAsia"/>
        </w:rPr>
      </w:pPr>
      <w:r w:rsidRPr="00197161">
        <w:tab/>
      </w:r>
      <w:r w:rsidR="00D70C69" w:rsidRPr="00D67E79">
        <w:t>23.</w:t>
      </w:r>
      <w:r w:rsidR="002B160F">
        <w:rPr>
          <w:rFonts w:hint="eastAsia"/>
        </w:rPr>
        <w:t xml:space="preserve">  </w:t>
      </w:r>
      <w:r w:rsidR="00D70C69" w:rsidRPr="00D67E79">
        <w:rPr>
          <w:rFonts w:hint="eastAsia"/>
        </w:rPr>
        <w:t>柬埔寨还拥有多种动物。陆地动物有野母牛、野水牛、野公牛、老虎和苍鹭。生活在江河湖泊等淡水中的水生动物有鱼；海湾地区有丰富的海洋动物。由于保护不当、环境污染和战争破坏，柬埔寨的自然资源遭受严重破坏。</w:t>
      </w:r>
    </w:p>
    <w:p w:rsidR="00197161" w:rsidRPr="00197161" w:rsidRDefault="00D70C69" w:rsidP="00071F43">
      <w:pPr>
        <w:pStyle w:val="Heading5"/>
        <w:widowControl w:val="0"/>
      </w:pPr>
      <w:r w:rsidRPr="00D67E79">
        <w:rPr>
          <w:rFonts w:hint="eastAsia"/>
        </w:rPr>
        <w:t>矿产资源</w:t>
      </w:r>
    </w:p>
    <w:p w:rsidR="00197161" w:rsidRPr="00197161" w:rsidRDefault="00197161" w:rsidP="00071F43">
      <w:pPr>
        <w:pStyle w:val="BodyText"/>
      </w:pPr>
      <w:r w:rsidRPr="00197161">
        <w:tab/>
      </w:r>
      <w:r w:rsidR="00D70C69" w:rsidRPr="00D67E79">
        <w:t>24.</w:t>
      </w:r>
      <w:r w:rsidR="002B160F">
        <w:rPr>
          <w:rFonts w:hint="eastAsia"/>
        </w:rPr>
        <w:t xml:space="preserve">  </w:t>
      </w:r>
      <w:r w:rsidR="00D70C69" w:rsidRPr="00D67E79">
        <w:rPr>
          <w:rFonts w:hint="eastAsia"/>
        </w:rPr>
        <w:t>根据土地和矿产资源调查，柬埔寨的矿产储量丰富，但迄今勘探考察却少之又少。柬埔寨的矿产储量包括：</w:t>
      </w:r>
    </w:p>
    <w:p w:rsidR="00197161" w:rsidRPr="00197161" w:rsidRDefault="00D70C69" w:rsidP="00641CDC">
      <w:pPr>
        <w:pStyle w:val="a"/>
        <w:tabs>
          <w:tab w:val="clear" w:pos="510"/>
          <w:tab w:val="num" w:pos="1530"/>
        </w:tabs>
        <w:ind w:left="1530"/>
      </w:pPr>
      <w:r w:rsidRPr="00D67E79">
        <w:rPr>
          <w:rFonts w:hint="eastAsia"/>
        </w:rPr>
        <w:t>银矿：分布在卡达蒙山边缘、磅清扬省北部和暹粒市的一些小山</w:t>
      </w:r>
    </w:p>
    <w:p w:rsidR="00197161" w:rsidRPr="00197161" w:rsidRDefault="00D70C69" w:rsidP="00641CDC">
      <w:pPr>
        <w:pStyle w:val="a"/>
        <w:tabs>
          <w:tab w:val="clear" w:pos="510"/>
          <w:tab w:val="num" w:pos="1530"/>
        </w:tabs>
        <w:ind w:left="1530"/>
      </w:pPr>
      <w:r w:rsidRPr="00D67E79">
        <w:rPr>
          <w:rFonts w:hint="eastAsia"/>
        </w:rPr>
        <w:t>铁矿：分布在磅通省、暹粒市、柏威夏省和上丁省</w:t>
      </w:r>
    </w:p>
    <w:p w:rsidR="00197161" w:rsidRPr="00197161" w:rsidRDefault="00D70C69" w:rsidP="00641CDC">
      <w:pPr>
        <w:pStyle w:val="a"/>
        <w:tabs>
          <w:tab w:val="clear" w:pos="510"/>
          <w:tab w:val="num" w:pos="1530"/>
        </w:tabs>
        <w:ind w:left="1530"/>
      </w:pPr>
      <w:r w:rsidRPr="00D67E79">
        <w:rPr>
          <w:rFonts w:hint="eastAsia"/>
        </w:rPr>
        <w:t>铝土矿：分布在桔井省的</w:t>
      </w:r>
      <w:r w:rsidRPr="00D67E79">
        <w:t>Chhlong Loeu</w:t>
      </w:r>
      <w:r w:rsidRPr="00D67E79">
        <w:rPr>
          <w:rFonts w:hint="eastAsia"/>
        </w:rPr>
        <w:t>和马德望省的</w:t>
      </w:r>
      <w:r w:rsidRPr="00D67E79">
        <w:t>Sam Pov</w:t>
      </w:r>
      <w:r w:rsidRPr="00D67E79">
        <w:rPr>
          <w:rFonts w:hint="eastAsia"/>
        </w:rPr>
        <w:t>山</w:t>
      </w:r>
    </w:p>
    <w:p w:rsidR="00197161" w:rsidRPr="00197161" w:rsidRDefault="00D70C69" w:rsidP="00641CDC">
      <w:pPr>
        <w:pStyle w:val="a"/>
        <w:tabs>
          <w:tab w:val="clear" w:pos="510"/>
          <w:tab w:val="num" w:pos="1530"/>
        </w:tabs>
        <w:ind w:left="1530"/>
      </w:pPr>
      <w:r w:rsidRPr="00D67E79">
        <w:rPr>
          <w:rFonts w:hint="eastAsia"/>
        </w:rPr>
        <w:t>煤矿：分布在国公省、西哈努克市、</w:t>
      </w:r>
      <w:r w:rsidRPr="00D67E79">
        <w:rPr>
          <w:rFonts w:hint="eastAsia"/>
        </w:rPr>
        <w:t>Ream</w:t>
      </w:r>
      <w:r w:rsidRPr="00D67E79">
        <w:rPr>
          <w:rFonts w:hint="eastAsia"/>
        </w:rPr>
        <w:t>高原和腊塔纳基里省</w:t>
      </w:r>
    </w:p>
    <w:p w:rsidR="00197161" w:rsidRPr="00197161" w:rsidRDefault="00D70C69" w:rsidP="00641CDC">
      <w:pPr>
        <w:pStyle w:val="a"/>
        <w:tabs>
          <w:tab w:val="clear" w:pos="510"/>
          <w:tab w:val="num" w:pos="1530"/>
        </w:tabs>
        <w:ind w:left="1530"/>
      </w:pPr>
      <w:r w:rsidRPr="00D67E79">
        <w:rPr>
          <w:rFonts w:hint="eastAsia"/>
        </w:rPr>
        <w:t>铜矿：分布在磅湛省、腊塔纳基里省、上丁省、北部高原和磅通省</w:t>
      </w:r>
    </w:p>
    <w:p w:rsidR="00197161" w:rsidRPr="00197161" w:rsidRDefault="00D70C69" w:rsidP="00641CDC">
      <w:pPr>
        <w:pStyle w:val="a"/>
        <w:tabs>
          <w:tab w:val="clear" w:pos="510"/>
          <w:tab w:val="num" w:pos="1530"/>
        </w:tabs>
        <w:ind w:left="1530"/>
      </w:pPr>
      <w:r w:rsidRPr="00D67E79">
        <w:rPr>
          <w:rFonts w:hint="eastAsia"/>
        </w:rPr>
        <w:t>地下原油：分布在柬埔寨湾。外国公司经政府允许，目前正在勘探开采矿藏</w:t>
      </w:r>
    </w:p>
    <w:p w:rsidR="00197161" w:rsidRPr="00197161" w:rsidRDefault="00197161" w:rsidP="00071F43">
      <w:pPr>
        <w:pStyle w:val="BodyText"/>
      </w:pPr>
      <w:r w:rsidRPr="00197161">
        <w:tab/>
      </w:r>
      <w:r w:rsidR="002B160F">
        <w:t>25.</w:t>
      </w:r>
      <w:r w:rsidR="002B160F">
        <w:rPr>
          <w:rFonts w:hint="eastAsia"/>
        </w:rPr>
        <w:t xml:space="preserve">  </w:t>
      </w:r>
      <w:r w:rsidR="00D70C69" w:rsidRPr="00D67E79">
        <w:rPr>
          <w:rFonts w:hint="eastAsia"/>
        </w:rPr>
        <w:t>国家和人民目前正在经营的采矿业包括：</w:t>
      </w:r>
    </w:p>
    <w:p w:rsidR="00197161" w:rsidRPr="00197161" w:rsidRDefault="00D70C69" w:rsidP="00FF20D4">
      <w:pPr>
        <w:pStyle w:val="a"/>
        <w:tabs>
          <w:tab w:val="clear" w:pos="510"/>
          <w:tab w:val="num" w:pos="1530"/>
        </w:tabs>
        <w:ind w:left="1530"/>
      </w:pPr>
      <w:r w:rsidRPr="00D67E79">
        <w:rPr>
          <w:rFonts w:hint="eastAsia"/>
        </w:rPr>
        <w:t>拜林市的石榴石和蓝宝石矿</w:t>
      </w:r>
    </w:p>
    <w:p w:rsidR="00197161" w:rsidRPr="00197161" w:rsidRDefault="00D70C69" w:rsidP="00FF20D4">
      <w:pPr>
        <w:pStyle w:val="a"/>
        <w:tabs>
          <w:tab w:val="clear" w:pos="510"/>
          <w:tab w:val="num" w:pos="1530"/>
        </w:tabs>
        <w:ind w:left="1530"/>
      </w:pPr>
      <w:r w:rsidRPr="00D67E79">
        <w:rPr>
          <w:rFonts w:hint="eastAsia"/>
        </w:rPr>
        <w:t>布乔省的钻石矿</w:t>
      </w:r>
    </w:p>
    <w:p w:rsidR="00197161" w:rsidRPr="00197161" w:rsidRDefault="00D70C69" w:rsidP="00FF20D4">
      <w:pPr>
        <w:pStyle w:val="a"/>
        <w:tabs>
          <w:tab w:val="clear" w:pos="510"/>
          <w:tab w:val="num" w:pos="1530"/>
        </w:tabs>
        <w:ind w:left="1530"/>
      </w:pPr>
      <w:r w:rsidRPr="00D67E79">
        <w:rPr>
          <w:rFonts w:hint="eastAsia"/>
        </w:rPr>
        <w:t>磅通省的铁矿、金矿和锡矿</w:t>
      </w:r>
    </w:p>
    <w:p w:rsidR="00197161" w:rsidRPr="00197161" w:rsidRDefault="00D70C69" w:rsidP="00FF20D4">
      <w:pPr>
        <w:pStyle w:val="a"/>
        <w:tabs>
          <w:tab w:val="clear" w:pos="510"/>
          <w:tab w:val="num" w:pos="1530"/>
        </w:tabs>
        <w:ind w:left="1530"/>
      </w:pPr>
      <w:r w:rsidRPr="00D67E79">
        <w:rPr>
          <w:rFonts w:hint="eastAsia"/>
        </w:rPr>
        <w:t>菩萨省的大理石矿</w:t>
      </w:r>
    </w:p>
    <w:p w:rsidR="00197161" w:rsidRPr="00197161" w:rsidRDefault="00D70C69" w:rsidP="00FF20D4">
      <w:pPr>
        <w:pStyle w:val="a"/>
        <w:tabs>
          <w:tab w:val="clear" w:pos="510"/>
          <w:tab w:val="num" w:pos="1530"/>
        </w:tabs>
        <w:ind w:left="1530"/>
      </w:pPr>
      <w:r w:rsidRPr="00D67E79">
        <w:t>贡布</w:t>
      </w:r>
      <w:r w:rsidRPr="00D67E79">
        <w:rPr>
          <w:rFonts w:hint="eastAsia"/>
        </w:rPr>
        <w:t>省的石灰岩矿</w:t>
      </w:r>
      <w:r w:rsidR="00FA308E" w:rsidRPr="00D67E79">
        <w:rPr>
          <w:rFonts w:hint="eastAsia"/>
        </w:rPr>
        <w:t>(</w:t>
      </w:r>
      <w:r w:rsidRPr="00D67E79">
        <w:rPr>
          <w:rFonts w:hint="eastAsia"/>
        </w:rPr>
        <w:t>用于制造水泥</w:t>
      </w:r>
      <w:r w:rsidR="00FA308E" w:rsidRPr="00D67E79">
        <w:rPr>
          <w:rFonts w:hint="eastAsia"/>
        </w:rPr>
        <w:t>)</w:t>
      </w:r>
    </w:p>
    <w:p w:rsidR="00197161" w:rsidRPr="00197161" w:rsidRDefault="00D70C69" w:rsidP="00FF20D4">
      <w:pPr>
        <w:pStyle w:val="a"/>
        <w:tabs>
          <w:tab w:val="clear" w:pos="510"/>
          <w:tab w:val="num" w:pos="1530"/>
        </w:tabs>
        <w:ind w:left="1530"/>
      </w:pPr>
      <w:r w:rsidRPr="00D67E79">
        <w:t>贡布</w:t>
      </w:r>
      <w:r w:rsidRPr="00D67E79">
        <w:rPr>
          <w:rFonts w:hint="eastAsia"/>
        </w:rPr>
        <w:t>省和马德望省的磷酸盐矿</w:t>
      </w:r>
      <w:r w:rsidR="00FA308E" w:rsidRPr="00D67E79">
        <w:rPr>
          <w:rFonts w:hint="eastAsia"/>
        </w:rPr>
        <w:t>(</w:t>
      </w:r>
      <w:r w:rsidRPr="00D67E79">
        <w:rPr>
          <w:rFonts w:hint="eastAsia"/>
        </w:rPr>
        <w:t>用于制造化肥</w:t>
      </w:r>
      <w:r w:rsidR="00FA308E" w:rsidRPr="00D67E79">
        <w:rPr>
          <w:rFonts w:hint="eastAsia"/>
        </w:rPr>
        <w:t>)</w:t>
      </w:r>
    </w:p>
    <w:p w:rsidR="00197161" w:rsidRPr="00197161" w:rsidRDefault="00D70C69" w:rsidP="00FF20D4">
      <w:pPr>
        <w:pStyle w:val="a"/>
        <w:tabs>
          <w:tab w:val="clear" w:pos="510"/>
          <w:tab w:val="num" w:pos="1530"/>
        </w:tabs>
        <w:ind w:left="1530"/>
      </w:pPr>
      <w:r w:rsidRPr="00D67E79">
        <w:rPr>
          <w:rFonts w:hint="eastAsia"/>
        </w:rPr>
        <w:t>国公省、柏威夏省和上丁省的</w:t>
      </w:r>
      <w:r w:rsidRPr="00D67E79">
        <w:t>黑色玄武岩</w:t>
      </w:r>
      <w:r w:rsidRPr="00D67E79">
        <w:rPr>
          <w:rFonts w:hint="eastAsia"/>
        </w:rPr>
        <w:t>矿</w:t>
      </w:r>
    </w:p>
    <w:p w:rsidR="00197161" w:rsidRPr="00197161" w:rsidRDefault="00197161" w:rsidP="006C4A0E">
      <w:pPr>
        <w:spacing w:after="240"/>
      </w:pPr>
      <w:r w:rsidRPr="00197161">
        <w:tab/>
      </w:r>
      <w:r w:rsidR="00D70C69" w:rsidRPr="00D67E79">
        <w:t>26.</w:t>
      </w:r>
      <w:r w:rsidR="00FF20D4">
        <w:rPr>
          <w:rFonts w:hint="eastAsia"/>
        </w:rPr>
        <w:t xml:space="preserve">  </w:t>
      </w:r>
      <w:r w:rsidR="00D70C69" w:rsidRPr="00D67E79">
        <w:rPr>
          <w:rFonts w:hint="eastAsia"/>
        </w:rPr>
        <w:t>除了石灰岩和磷酸盐矿由国家管理之外，其他矿山已经商业化，有人违背《矿产法》，采用不当的技术进行非法开采。目前，政府正在采取行动遏制这一问题。</w:t>
      </w:r>
    </w:p>
    <w:p w:rsidR="00197161" w:rsidRPr="00197161" w:rsidRDefault="00D70C69" w:rsidP="00071F43">
      <w:pPr>
        <w:pStyle w:val="Heading5"/>
        <w:widowControl w:val="0"/>
      </w:pPr>
      <w:r w:rsidRPr="00D67E79">
        <w:rPr>
          <w:rFonts w:hint="eastAsia"/>
        </w:rPr>
        <w:t>人口和家庭状况</w:t>
      </w:r>
    </w:p>
    <w:p w:rsidR="00197161" w:rsidRPr="00197161" w:rsidRDefault="00197161" w:rsidP="00071F43">
      <w:pPr>
        <w:pStyle w:val="BodyText"/>
        <w:rPr>
          <w:rFonts w:hint="eastAsia"/>
        </w:rPr>
      </w:pPr>
      <w:r w:rsidRPr="00197161">
        <w:tab/>
      </w:r>
      <w:r w:rsidR="00D70C69" w:rsidRPr="00D67E79">
        <w:t>27.</w:t>
      </w:r>
      <w:r w:rsidR="00FF20D4">
        <w:rPr>
          <w:rFonts w:hint="eastAsia"/>
        </w:rPr>
        <w:t xml:space="preserve">  </w:t>
      </w:r>
      <w:r w:rsidR="00D70C69" w:rsidRPr="00D67E79">
        <w:rPr>
          <w:rFonts w:hint="eastAsia"/>
        </w:rPr>
        <w:t>1962</w:t>
      </w:r>
      <w:r w:rsidR="00D70C69" w:rsidRPr="00D67E79">
        <w:rPr>
          <w:rFonts w:hint="eastAsia"/>
        </w:rPr>
        <w:t>年，柬埔寨完成了首次人口普查。此后直至</w:t>
      </w:r>
      <w:r w:rsidR="00D70C69" w:rsidRPr="00D67E79">
        <w:rPr>
          <w:rFonts w:hint="eastAsia"/>
        </w:rPr>
        <w:t>2005</w:t>
      </w:r>
      <w:r w:rsidR="00D70C69" w:rsidRPr="00D67E79">
        <w:rPr>
          <w:rFonts w:hint="eastAsia"/>
        </w:rPr>
        <w:t>年，两次人口普查之间的调查结果显示，在柬埔寨总人口中，男性约为</w:t>
      </w:r>
      <w:r w:rsidR="00D70C69" w:rsidRPr="00D67E79">
        <w:rPr>
          <w:rFonts w:hint="eastAsia"/>
        </w:rPr>
        <w:t>1</w:t>
      </w:r>
      <w:r w:rsidR="00F2775B">
        <w:rPr>
          <w:rFonts w:hint="eastAsia"/>
        </w:rPr>
        <w:t>,</w:t>
      </w:r>
      <w:r w:rsidR="00D70C69" w:rsidRPr="00D67E79">
        <w:rPr>
          <w:rFonts w:hint="eastAsia"/>
        </w:rPr>
        <w:t>380</w:t>
      </w:r>
      <w:r w:rsidR="00F2775B">
        <w:rPr>
          <w:rFonts w:hint="eastAsia"/>
        </w:rPr>
        <w:t>,</w:t>
      </w:r>
      <w:r w:rsidR="00D70C69" w:rsidRPr="00D67E79">
        <w:rPr>
          <w:rFonts w:hint="eastAsia"/>
        </w:rPr>
        <w:t>000</w:t>
      </w:r>
      <w:r w:rsidR="00D70C69" w:rsidRPr="00D67E79">
        <w:rPr>
          <w:rFonts w:hint="eastAsia"/>
        </w:rPr>
        <w:t>人，女性为男性的</w:t>
      </w:r>
      <w:r w:rsidR="00D70C69" w:rsidRPr="00D67E79">
        <w:rPr>
          <w:rFonts w:hint="eastAsia"/>
        </w:rPr>
        <w:t>93.5%</w:t>
      </w:r>
      <w:r w:rsidR="00FA308E" w:rsidRPr="00D67E79">
        <w:rPr>
          <w:rFonts w:hint="eastAsia"/>
        </w:rPr>
        <w:t>(</w:t>
      </w:r>
      <w:r w:rsidR="00D70C69" w:rsidRPr="00D67E79">
        <w:rPr>
          <w:rFonts w:hint="eastAsia"/>
        </w:rPr>
        <w:t>2004</w:t>
      </w:r>
      <w:r w:rsidR="00D70C69" w:rsidRPr="00D67E79">
        <w:rPr>
          <w:rFonts w:hint="eastAsia"/>
        </w:rPr>
        <w:t>年</w:t>
      </w:r>
      <w:r w:rsidR="00FA308E" w:rsidRPr="00D67E79">
        <w:rPr>
          <w:rFonts w:hint="eastAsia"/>
        </w:rPr>
        <w:t>)</w:t>
      </w:r>
      <w:r w:rsidR="00D70C69" w:rsidRPr="00D67E79">
        <w:rPr>
          <w:rFonts w:hint="eastAsia"/>
        </w:rPr>
        <w:t>。</w:t>
      </w:r>
      <w:r w:rsidR="00F2775B">
        <w:rPr>
          <w:rStyle w:val="FootnoteReference"/>
        </w:rPr>
        <w:footnoteReference w:id="4"/>
      </w:r>
      <w:r w:rsidR="00F2775B">
        <w:rPr>
          <w:rFonts w:hint="eastAsia"/>
        </w:rPr>
        <w:t xml:space="preserve"> </w:t>
      </w:r>
      <w:r w:rsidR="00D70C69" w:rsidRPr="00D67E79">
        <w:rPr>
          <w:rFonts w:hint="eastAsia"/>
        </w:rPr>
        <w:t>全国人口密度为每平方公里</w:t>
      </w:r>
      <w:r w:rsidR="00D70C69" w:rsidRPr="00D67E79">
        <w:rPr>
          <w:rFonts w:hint="eastAsia"/>
        </w:rPr>
        <w:t>74</w:t>
      </w:r>
      <w:r w:rsidR="00D70C69" w:rsidRPr="00D67E79">
        <w:rPr>
          <w:rFonts w:hint="eastAsia"/>
        </w:rPr>
        <w:t>人</w:t>
      </w:r>
      <w:r w:rsidR="00FA308E" w:rsidRPr="00D67E79">
        <w:rPr>
          <w:rFonts w:hint="eastAsia"/>
        </w:rPr>
        <w:t>(</w:t>
      </w:r>
      <w:r w:rsidR="00D70C69" w:rsidRPr="00D67E79">
        <w:rPr>
          <w:rFonts w:hint="eastAsia"/>
        </w:rPr>
        <w:t>2004</w:t>
      </w:r>
      <w:r w:rsidR="00D70C69" w:rsidRPr="00D67E79">
        <w:rPr>
          <w:rFonts w:hint="eastAsia"/>
        </w:rPr>
        <w:t>年</w:t>
      </w:r>
      <w:r w:rsidR="00FA308E" w:rsidRPr="00D67E79">
        <w:rPr>
          <w:rFonts w:hint="eastAsia"/>
        </w:rPr>
        <w:t>)</w:t>
      </w:r>
      <w:r w:rsidR="00D70C69" w:rsidRPr="00D67E79">
        <w:rPr>
          <w:rFonts w:hint="eastAsia"/>
        </w:rPr>
        <w:t>，</w:t>
      </w:r>
      <w:r w:rsidR="00F2775B">
        <w:rPr>
          <w:rStyle w:val="FootnoteReference"/>
        </w:rPr>
        <w:footnoteReference w:id="5"/>
      </w:r>
      <w:r w:rsidR="00F2775B">
        <w:rPr>
          <w:rFonts w:hint="eastAsia"/>
        </w:rPr>
        <w:t xml:space="preserve"> </w:t>
      </w:r>
      <w:r w:rsidR="00D70C69" w:rsidRPr="00D67E79">
        <w:rPr>
          <w:rFonts w:hint="eastAsia"/>
        </w:rPr>
        <w:t>大部分居住在平原地区。全国约有</w:t>
      </w:r>
      <w:r w:rsidR="00D70C69" w:rsidRPr="00D67E79">
        <w:rPr>
          <w:rFonts w:hint="eastAsia"/>
        </w:rPr>
        <w:t>2</w:t>
      </w:r>
      <w:r w:rsidR="00F2775B">
        <w:rPr>
          <w:rFonts w:hint="eastAsia"/>
        </w:rPr>
        <w:t>,</w:t>
      </w:r>
      <w:r w:rsidR="00D70C69" w:rsidRPr="00D67E79">
        <w:rPr>
          <w:rFonts w:hint="eastAsia"/>
        </w:rPr>
        <w:t>530</w:t>
      </w:r>
      <w:r w:rsidR="00F2775B">
        <w:rPr>
          <w:rFonts w:hint="eastAsia"/>
        </w:rPr>
        <w:t>,</w:t>
      </w:r>
      <w:r w:rsidR="00D70C69" w:rsidRPr="00D67E79">
        <w:rPr>
          <w:rFonts w:hint="eastAsia"/>
        </w:rPr>
        <w:t>000</w:t>
      </w:r>
      <w:r w:rsidR="00D70C69" w:rsidRPr="00D67E79">
        <w:rPr>
          <w:rFonts w:hint="eastAsia"/>
        </w:rPr>
        <w:t>个家庭。</w:t>
      </w:r>
    </w:p>
    <w:p w:rsidR="00197161" w:rsidRPr="00197161" w:rsidRDefault="00197161" w:rsidP="00071F43">
      <w:pPr>
        <w:pStyle w:val="BodyText"/>
        <w:spacing w:after="240"/>
      </w:pPr>
      <w:r w:rsidRPr="00197161">
        <w:rPr>
          <w:rFonts w:hint="eastAsia"/>
        </w:rPr>
        <w:tab/>
      </w:r>
      <w:r w:rsidR="00D70C69" w:rsidRPr="00D67E79">
        <w:t>28.</w:t>
      </w:r>
      <w:r w:rsidR="00FF20D4">
        <w:rPr>
          <w:rFonts w:hint="eastAsia"/>
        </w:rPr>
        <w:t xml:space="preserve">  </w:t>
      </w:r>
      <w:r w:rsidR="00D70C69" w:rsidRPr="00D67E79">
        <w:rPr>
          <w:rFonts w:hint="eastAsia"/>
        </w:rPr>
        <w:t>柬埔寨城镇家庭的平均规模为</w:t>
      </w:r>
      <w:r w:rsidR="00D70C69" w:rsidRPr="00D67E79">
        <w:rPr>
          <w:rFonts w:hint="eastAsia"/>
        </w:rPr>
        <w:t>5.4</w:t>
      </w:r>
      <w:r w:rsidR="00D70C69" w:rsidRPr="00D67E79">
        <w:rPr>
          <w:rFonts w:hint="eastAsia"/>
        </w:rPr>
        <w:t>人，高于农村的</w:t>
      </w:r>
      <w:r w:rsidR="00D70C69" w:rsidRPr="00D67E79">
        <w:rPr>
          <w:rFonts w:hint="eastAsia"/>
        </w:rPr>
        <w:t>5.0</w:t>
      </w:r>
      <w:r w:rsidR="00D70C69" w:rsidRPr="00D67E79">
        <w:rPr>
          <w:rFonts w:hint="eastAsia"/>
        </w:rPr>
        <w:t>人。</w:t>
      </w:r>
    </w:p>
    <w:p w:rsidR="00197161" w:rsidRPr="00197161" w:rsidRDefault="00D70C69" w:rsidP="00071F43">
      <w:pPr>
        <w:pStyle w:val="Heading5"/>
        <w:widowControl w:val="0"/>
      </w:pPr>
      <w:r w:rsidRPr="00D67E79">
        <w:rPr>
          <w:rFonts w:hint="eastAsia"/>
        </w:rPr>
        <w:t>年龄、性别和婚姻</w:t>
      </w:r>
    </w:p>
    <w:p w:rsidR="00197161" w:rsidRPr="00197161" w:rsidRDefault="00197161" w:rsidP="00FF20D4">
      <w:pPr>
        <w:pStyle w:val="BodyText"/>
      </w:pPr>
      <w:r w:rsidRPr="00197161">
        <w:tab/>
      </w:r>
      <w:r w:rsidR="00D70C69" w:rsidRPr="00D67E79">
        <w:t>29.</w:t>
      </w:r>
      <w:r w:rsidR="00FF20D4">
        <w:rPr>
          <w:rFonts w:hint="eastAsia"/>
        </w:rPr>
        <w:t xml:space="preserve">  </w:t>
      </w:r>
      <w:r w:rsidR="00D70C69" w:rsidRPr="00D67E79">
        <w:rPr>
          <w:rFonts w:hint="eastAsia"/>
        </w:rPr>
        <w:t>全国人口分为几个年龄段，各年龄段所占百分比如下：</w:t>
      </w:r>
    </w:p>
    <w:p w:rsidR="00197161" w:rsidRPr="00197161" w:rsidRDefault="00D70C69" w:rsidP="00FF20D4">
      <w:pPr>
        <w:pStyle w:val="a"/>
        <w:tabs>
          <w:tab w:val="clear" w:pos="510"/>
          <w:tab w:val="num" w:pos="1530"/>
        </w:tabs>
        <w:ind w:left="1530"/>
      </w:pPr>
      <w:r w:rsidRPr="00D67E79">
        <w:rPr>
          <w:rFonts w:hint="eastAsia"/>
        </w:rPr>
        <w:t>0</w:t>
      </w:r>
      <w:r w:rsidRPr="00D67E79">
        <w:rPr>
          <w:rFonts w:hint="eastAsia"/>
        </w:rPr>
        <w:t>至</w:t>
      </w:r>
      <w:r w:rsidRPr="00D67E79">
        <w:rPr>
          <w:rFonts w:hint="eastAsia"/>
        </w:rPr>
        <w:t>14</w:t>
      </w:r>
      <w:r w:rsidRPr="00D67E79">
        <w:rPr>
          <w:rFonts w:hint="eastAsia"/>
        </w:rPr>
        <w:t>岁儿童</w:t>
      </w:r>
      <w:r w:rsidR="00FA308E" w:rsidRPr="00D67E79">
        <w:rPr>
          <w:rFonts w:hint="eastAsia"/>
        </w:rPr>
        <w:t>(</w:t>
      </w:r>
      <w:r w:rsidRPr="00D67E79">
        <w:rPr>
          <w:rFonts w:hint="eastAsia"/>
        </w:rPr>
        <w:t>39%</w:t>
      </w:r>
      <w:r w:rsidR="00FA308E" w:rsidRPr="00D67E79">
        <w:rPr>
          <w:rFonts w:hint="eastAsia"/>
        </w:rPr>
        <w:t>)</w:t>
      </w:r>
    </w:p>
    <w:p w:rsidR="00197161" w:rsidRPr="00197161" w:rsidRDefault="00D70C69" w:rsidP="00FF20D4">
      <w:pPr>
        <w:pStyle w:val="a"/>
        <w:tabs>
          <w:tab w:val="clear" w:pos="510"/>
          <w:tab w:val="num" w:pos="1530"/>
        </w:tabs>
        <w:ind w:left="1530"/>
      </w:pPr>
      <w:r w:rsidRPr="00D67E79">
        <w:rPr>
          <w:rFonts w:hint="eastAsia"/>
        </w:rPr>
        <w:t>15</w:t>
      </w:r>
      <w:r w:rsidRPr="00D67E79">
        <w:rPr>
          <w:rFonts w:hint="eastAsia"/>
        </w:rPr>
        <w:t>至</w:t>
      </w:r>
      <w:r w:rsidRPr="00D67E79">
        <w:rPr>
          <w:rFonts w:hint="eastAsia"/>
        </w:rPr>
        <w:t>64</w:t>
      </w:r>
      <w:r w:rsidRPr="00D67E79">
        <w:rPr>
          <w:rFonts w:hint="eastAsia"/>
        </w:rPr>
        <w:t>岁</w:t>
      </w:r>
      <w:r w:rsidR="00FA308E" w:rsidRPr="00D67E79">
        <w:rPr>
          <w:rFonts w:hint="eastAsia"/>
        </w:rPr>
        <w:t>(</w:t>
      </w:r>
      <w:r w:rsidRPr="00D67E79">
        <w:rPr>
          <w:rFonts w:hint="eastAsia"/>
        </w:rPr>
        <w:t>57%</w:t>
      </w:r>
      <w:r w:rsidR="00FA308E" w:rsidRPr="00D67E79">
        <w:rPr>
          <w:rFonts w:hint="eastAsia"/>
        </w:rPr>
        <w:t>)</w:t>
      </w:r>
      <w:r w:rsidRPr="00D67E79">
        <w:rPr>
          <w:rFonts w:hint="eastAsia"/>
        </w:rPr>
        <w:t>为在业人口</w:t>
      </w:r>
    </w:p>
    <w:p w:rsidR="00D70C69" w:rsidRPr="00D67E79" w:rsidRDefault="00D70C69" w:rsidP="00FF20D4">
      <w:pPr>
        <w:pStyle w:val="a"/>
        <w:tabs>
          <w:tab w:val="clear" w:pos="510"/>
          <w:tab w:val="num" w:pos="1530"/>
        </w:tabs>
        <w:spacing w:after="320"/>
        <w:ind w:left="1530"/>
      </w:pPr>
      <w:r w:rsidRPr="00D67E79">
        <w:rPr>
          <w:rFonts w:hint="eastAsia"/>
        </w:rPr>
        <w:t>65</w:t>
      </w:r>
      <w:r w:rsidRPr="00D67E79">
        <w:rPr>
          <w:rFonts w:hint="eastAsia"/>
        </w:rPr>
        <w:t>岁以上</w:t>
      </w:r>
      <w:r w:rsidR="00FA308E" w:rsidRPr="00D67E79">
        <w:rPr>
          <w:rFonts w:hint="eastAsia"/>
        </w:rPr>
        <w:t>(</w:t>
      </w:r>
      <w:r w:rsidRPr="00D67E79">
        <w:rPr>
          <w:rFonts w:hint="eastAsia"/>
        </w:rPr>
        <w:t>4%</w:t>
      </w:r>
      <w:r w:rsidR="00FA308E" w:rsidRPr="00D67E79">
        <w:rPr>
          <w:rFonts w:hint="eastAsia"/>
        </w:rPr>
        <w:t>)</w:t>
      </w:r>
      <w:r w:rsidRPr="00D67E79">
        <w:rPr>
          <w:rFonts w:hint="eastAsia"/>
        </w:rPr>
        <w:t>。</w:t>
      </w:r>
    </w:p>
    <w:tbl>
      <w:tblPr>
        <w:tblW w:w="4705"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01"/>
        <w:gridCol w:w="1500"/>
        <w:gridCol w:w="1500"/>
        <w:gridCol w:w="1500"/>
        <w:gridCol w:w="1500"/>
        <w:gridCol w:w="1504"/>
      </w:tblGrid>
      <w:tr w:rsidR="00D70C69" w:rsidRPr="00D67E79" w:rsidTr="00FF20D4">
        <w:tc>
          <w:tcPr>
            <w:tcW w:w="5000" w:type="pct"/>
            <w:gridSpan w:val="6"/>
            <w:tcBorders>
              <w:bottom w:val="single" w:sz="4" w:space="0" w:color="auto"/>
            </w:tcBorders>
          </w:tcPr>
          <w:p w:rsidR="00D70C69" w:rsidRPr="00D67E79" w:rsidRDefault="00D70C69" w:rsidP="00071F43">
            <w:pPr>
              <w:pStyle w:val="ac"/>
              <w:widowControl w:val="0"/>
              <w:spacing w:before="40" w:after="40" w:line="280" w:lineRule="exact"/>
              <w:jc w:val="center"/>
            </w:pPr>
            <w:r w:rsidRPr="00331BA3">
              <w:rPr>
                <w:rFonts w:ascii="Time New Roman" w:eastAsia="SimHei" w:hAnsi="Time New Roman" w:hint="eastAsia"/>
                <w:spacing w:val="6"/>
              </w:rPr>
              <w:t>表：婚姻状况</w:t>
            </w:r>
            <w:r w:rsidR="00331BA3" w:rsidRPr="00331BA3">
              <w:rPr>
                <w:rFonts w:ascii="Time New Roman" w:eastAsia="SimHei" w:hAnsi="Time New Roman"/>
                <w:spacing w:val="6"/>
              </w:rPr>
              <w:br/>
            </w:r>
            <w:r w:rsidR="00FA308E" w:rsidRPr="00331BA3">
              <w:rPr>
                <w:rFonts w:eastAsia="KaiTi_GB2312" w:hint="eastAsia"/>
              </w:rPr>
              <w:t>(</w:t>
            </w:r>
            <w:r w:rsidRPr="00331BA3">
              <w:rPr>
                <w:rFonts w:eastAsia="KaiTi_GB2312" w:hint="eastAsia"/>
              </w:rPr>
              <w:t>占人口的百分比</w:t>
            </w:r>
            <w:r w:rsidR="00FA308E" w:rsidRPr="00331BA3">
              <w:rPr>
                <w:rFonts w:eastAsia="KaiTi_GB2312" w:hint="eastAsia"/>
              </w:rPr>
              <w:t>)</w:t>
            </w:r>
          </w:p>
        </w:tc>
      </w:tr>
      <w:tr w:rsidR="00D70C69" w:rsidRPr="00FF20D4" w:rsidTr="00FF20D4">
        <w:tc>
          <w:tcPr>
            <w:tcW w:w="833" w:type="pct"/>
            <w:tcBorders>
              <w:bottom w:val="single" w:sz="4" w:space="0" w:color="auto"/>
            </w:tcBorders>
          </w:tcPr>
          <w:p w:rsidR="00D70C69" w:rsidRPr="00FF20D4" w:rsidRDefault="00D70C69" w:rsidP="00071F43">
            <w:pPr>
              <w:pStyle w:val="ac"/>
              <w:widowControl w:val="0"/>
              <w:spacing w:before="40" w:after="40"/>
              <w:rPr>
                <w:rFonts w:eastAsia="KaiTi_GB2312" w:hint="eastAsia"/>
                <w:snapToGrid/>
              </w:rPr>
            </w:pPr>
            <w:r w:rsidRPr="00FF20D4">
              <w:rPr>
                <w:rFonts w:eastAsia="KaiTi_GB2312" w:hint="eastAsia"/>
                <w:snapToGrid/>
              </w:rPr>
              <w:t>性</w:t>
            </w:r>
            <w:r w:rsidR="00A07D03" w:rsidRPr="00FF20D4">
              <w:rPr>
                <w:rFonts w:eastAsia="KaiTi_GB2312" w:hint="eastAsia"/>
                <w:snapToGrid/>
              </w:rPr>
              <w:t xml:space="preserve">  </w:t>
            </w:r>
            <w:r w:rsidRPr="00FF20D4">
              <w:rPr>
                <w:rFonts w:eastAsia="KaiTi_GB2312" w:hint="eastAsia"/>
                <w:snapToGrid/>
              </w:rPr>
              <w:t>别</w:t>
            </w:r>
          </w:p>
        </w:tc>
        <w:tc>
          <w:tcPr>
            <w:tcW w:w="833" w:type="pct"/>
            <w:tcBorders>
              <w:bottom w:val="single" w:sz="4" w:space="0" w:color="auto"/>
            </w:tcBorders>
          </w:tcPr>
          <w:p w:rsidR="00D70C69" w:rsidRPr="00FF20D4" w:rsidRDefault="00D70C69" w:rsidP="00071F43">
            <w:pPr>
              <w:pStyle w:val="ac"/>
              <w:widowControl w:val="0"/>
              <w:spacing w:before="40" w:after="40"/>
              <w:jc w:val="center"/>
              <w:rPr>
                <w:rFonts w:eastAsia="KaiTi_GB2312" w:hint="eastAsia"/>
                <w:snapToGrid/>
              </w:rPr>
            </w:pPr>
            <w:r w:rsidRPr="00FF20D4">
              <w:rPr>
                <w:rFonts w:eastAsia="KaiTi_GB2312" w:hint="eastAsia"/>
                <w:snapToGrid/>
              </w:rPr>
              <w:t>未</w:t>
            </w:r>
            <w:r w:rsidR="00331BA3" w:rsidRPr="00FF20D4">
              <w:rPr>
                <w:rFonts w:eastAsia="KaiTi_GB2312" w:hint="eastAsia"/>
                <w:snapToGrid/>
              </w:rPr>
              <w:t xml:space="preserve">  </w:t>
            </w:r>
            <w:r w:rsidRPr="00FF20D4">
              <w:rPr>
                <w:rFonts w:eastAsia="KaiTi_GB2312" w:hint="eastAsia"/>
                <w:snapToGrid/>
              </w:rPr>
              <w:t>婚</w:t>
            </w:r>
          </w:p>
        </w:tc>
        <w:tc>
          <w:tcPr>
            <w:tcW w:w="833" w:type="pct"/>
            <w:tcBorders>
              <w:bottom w:val="single" w:sz="4" w:space="0" w:color="auto"/>
            </w:tcBorders>
          </w:tcPr>
          <w:p w:rsidR="00D70C69" w:rsidRPr="00FF20D4" w:rsidRDefault="00D70C69" w:rsidP="00071F43">
            <w:pPr>
              <w:pStyle w:val="ac"/>
              <w:widowControl w:val="0"/>
              <w:spacing w:before="40" w:after="40"/>
              <w:jc w:val="center"/>
              <w:rPr>
                <w:rFonts w:eastAsia="KaiTi_GB2312" w:hint="eastAsia"/>
                <w:snapToGrid/>
              </w:rPr>
            </w:pPr>
            <w:r w:rsidRPr="00FF20D4">
              <w:rPr>
                <w:rFonts w:eastAsia="KaiTi_GB2312" w:hint="eastAsia"/>
                <w:snapToGrid/>
              </w:rPr>
              <w:t>已</w:t>
            </w:r>
            <w:r w:rsidR="00331BA3" w:rsidRPr="00FF20D4">
              <w:rPr>
                <w:rFonts w:eastAsia="KaiTi_GB2312" w:hint="eastAsia"/>
                <w:snapToGrid/>
              </w:rPr>
              <w:t xml:space="preserve">  </w:t>
            </w:r>
            <w:r w:rsidRPr="00FF20D4">
              <w:rPr>
                <w:rFonts w:eastAsia="KaiTi_GB2312" w:hint="eastAsia"/>
                <w:snapToGrid/>
              </w:rPr>
              <w:t>婚</w:t>
            </w:r>
          </w:p>
        </w:tc>
        <w:tc>
          <w:tcPr>
            <w:tcW w:w="833" w:type="pct"/>
            <w:tcBorders>
              <w:bottom w:val="single" w:sz="4" w:space="0" w:color="auto"/>
            </w:tcBorders>
          </w:tcPr>
          <w:p w:rsidR="00D70C69" w:rsidRPr="00FF20D4" w:rsidRDefault="00D70C69" w:rsidP="00071F43">
            <w:pPr>
              <w:pStyle w:val="ac"/>
              <w:widowControl w:val="0"/>
              <w:spacing w:before="40" w:after="40"/>
              <w:jc w:val="center"/>
              <w:rPr>
                <w:rFonts w:eastAsia="KaiTi_GB2312" w:hint="eastAsia"/>
                <w:snapToGrid/>
              </w:rPr>
            </w:pPr>
            <w:r w:rsidRPr="00FF20D4">
              <w:rPr>
                <w:rFonts w:eastAsia="KaiTi_GB2312" w:hint="eastAsia"/>
                <w:snapToGrid/>
              </w:rPr>
              <w:t>寡</w:t>
            </w:r>
            <w:r w:rsidRPr="00FF20D4">
              <w:rPr>
                <w:rFonts w:eastAsia="KaiTi_GB2312" w:hint="eastAsia"/>
                <w:snapToGrid/>
              </w:rPr>
              <w:t>/</w:t>
            </w:r>
            <w:r w:rsidRPr="00FF20D4">
              <w:rPr>
                <w:rFonts w:eastAsia="KaiTi_GB2312" w:hint="eastAsia"/>
                <w:snapToGrid/>
              </w:rPr>
              <w:t>鳏居</w:t>
            </w:r>
          </w:p>
        </w:tc>
        <w:tc>
          <w:tcPr>
            <w:tcW w:w="833" w:type="pct"/>
            <w:tcBorders>
              <w:bottom w:val="single" w:sz="4" w:space="0" w:color="auto"/>
            </w:tcBorders>
          </w:tcPr>
          <w:p w:rsidR="00D70C69" w:rsidRPr="00FF20D4" w:rsidRDefault="00D70C69" w:rsidP="00071F43">
            <w:pPr>
              <w:pStyle w:val="ac"/>
              <w:widowControl w:val="0"/>
              <w:spacing w:before="40" w:after="40"/>
              <w:jc w:val="center"/>
              <w:rPr>
                <w:rFonts w:eastAsia="KaiTi_GB2312" w:hint="eastAsia"/>
                <w:snapToGrid/>
              </w:rPr>
            </w:pPr>
            <w:r w:rsidRPr="00FF20D4">
              <w:rPr>
                <w:rFonts w:eastAsia="KaiTi_GB2312" w:hint="eastAsia"/>
                <w:snapToGrid/>
              </w:rPr>
              <w:t>离</w:t>
            </w:r>
            <w:r w:rsidR="00331BA3" w:rsidRPr="00FF20D4">
              <w:rPr>
                <w:rFonts w:eastAsia="KaiTi_GB2312" w:hint="eastAsia"/>
                <w:snapToGrid/>
              </w:rPr>
              <w:t xml:space="preserve">  </w:t>
            </w:r>
            <w:r w:rsidRPr="00FF20D4">
              <w:rPr>
                <w:rFonts w:eastAsia="KaiTi_GB2312" w:hint="eastAsia"/>
                <w:snapToGrid/>
              </w:rPr>
              <w:t>婚</w:t>
            </w:r>
          </w:p>
        </w:tc>
        <w:tc>
          <w:tcPr>
            <w:tcW w:w="833" w:type="pct"/>
            <w:tcBorders>
              <w:bottom w:val="single" w:sz="4" w:space="0" w:color="auto"/>
            </w:tcBorders>
          </w:tcPr>
          <w:p w:rsidR="00D70C69" w:rsidRPr="00FF20D4" w:rsidRDefault="00D70C69" w:rsidP="00071F43">
            <w:pPr>
              <w:pStyle w:val="ac"/>
              <w:widowControl w:val="0"/>
              <w:spacing w:before="40" w:after="40"/>
              <w:jc w:val="center"/>
              <w:rPr>
                <w:rFonts w:eastAsia="KaiTi_GB2312" w:hint="eastAsia"/>
                <w:snapToGrid/>
              </w:rPr>
            </w:pPr>
            <w:r w:rsidRPr="00FF20D4">
              <w:rPr>
                <w:rFonts w:eastAsia="KaiTi_GB2312" w:hint="eastAsia"/>
                <w:snapToGrid/>
              </w:rPr>
              <w:t>分</w:t>
            </w:r>
            <w:r w:rsidR="00331BA3" w:rsidRPr="00FF20D4">
              <w:rPr>
                <w:rFonts w:eastAsia="KaiTi_GB2312" w:hint="eastAsia"/>
                <w:snapToGrid/>
              </w:rPr>
              <w:t xml:space="preserve">  </w:t>
            </w:r>
            <w:r w:rsidRPr="00FF20D4">
              <w:rPr>
                <w:rFonts w:eastAsia="KaiTi_GB2312" w:hint="eastAsia"/>
                <w:snapToGrid/>
              </w:rPr>
              <w:t>居</w:t>
            </w:r>
          </w:p>
        </w:tc>
      </w:tr>
      <w:tr w:rsidR="00D70C69" w:rsidRPr="00D67E79" w:rsidTr="00FF20D4">
        <w:tc>
          <w:tcPr>
            <w:tcW w:w="833" w:type="pct"/>
            <w:tcBorders>
              <w:bottom w:val="nil"/>
            </w:tcBorders>
          </w:tcPr>
          <w:p w:rsidR="00D70C69" w:rsidRPr="00D67E79" w:rsidRDefault="00D70C69" w:rsidP="00071F43">
            <w:pPr>
              <w:pStyle w:val="ac"/>
              <w:widowControl w:val="0"/>
              <w:spacing w:before="40" w:after="40"/>
              <w:rPr>
                <w:rFonts w:hint="eastAsia"/>
              </w:rPr>
            </w:pPr>
            <w:r w:rsidRPr="00D67E79">
              <w:rPr>
                <w:rFonts w:hint="eastAsia"/>
              </w:rPr>
              <w:t>总</w:t>
            </w:r>
            <w:r w:rsidR="00FF20D4">
              <w:rPr>
                <w:rFonts w:hint="eastAsia"/>
              </w:rPr>
              <w:t xml:space="preserve">  </w:t>
            </w:r>
            <w:r w:rsidRPr="00D67E79">
              <w:rPr>
                <w:rFonts w:hint="eastAsia"/>
              </w:rPr>
              <w:t>数</w:t>
            </w:r>
          </w:p>
        </w:tc>
        <w:tc>
          <w:tcPr>
            <w:tcW w:w="833" w:type="pct"/>
            <w:tcBorders>
              <w:bottom w:val="nil"/>
            </w:tcBorders>
          </w:tcPr>
          <w:p w:rsidR="00D70C69" w:rsidRPr="00D67E79" w:rsidRDefault="00D70C69" w:rsidP="00071F43">
            <w:pPr>
              <w:pStyle w:val="ac"/>
              <w:widowControl w:val="0"/>
              <w:spacing w:before="40" w:after="40"/>
              <w:jc w:val="center"/>
            </w:pPr>
            <w:r w:rsidRPr="00D67E79">
              <w:t>30.7</w:t>
            </w:r>
          </w:p>
        </w:tc>
        <w:tc>
          <w:tcPr>
            <w:tcW w:w="833" w:type="pct"/>
            <w:tcBorders>
              <w:bottom w:val="nil"/>
            </w:tcBorders>
          </w:tcPr>
          <w:p w:rsidR="00D70C69" w:rsidRPr="00D67E79" w:rsidRDefault="00D70C69" w:rsidP="00071F43">
            <w:pPr>
              <w:pStyle w:val="ac"/>
              <w:widowControl w:val="0"/>
              <w:spacing w:before="40" w:after="40"/>
              <w:jc w:val="center"/>
            </w:pPr>
            <w:r w:rsidRPr="00D67E79">
              <w:t>60.6</w:t>
            </w:r>
          </w:p>
        </w:tc>
        <w:tc>
          <w:tcPr>
            <w:tcW w:w="833" w:type="pct"/>
            <w:tcBorders>
              <w:bottom w:val="nil"/>
            </w:tcBorders>
          </w:tcPr>
          <w:p w:rsidR="00D70C69" w:rsidRPr="00D67E79" w:rsidRDefault="00D70C69" w:rsidP="00071F43">
            <w:pPr>
              <w:pStyle w:val="ac"/>
              <w:widowControl w:val="0"/>
              <w:spacing w:before="40" w:after="40"/>
              <w:jc w:val="center"/>
            </w:pPr>
            <w:r w:rsidRPr="00D67E79">
              <w:t>6.1</w:t>
            </w:r>
          </w:p>
        </w:tc>
        <w:tc>
          <w:tcPr>
            <w:tcW w:w="833" w:type="pct"/>
            <w:tcBorders>
              <w:bottom w:val="nil"/>
            </w:tcBorders>
          </w:tcPr>
          <w:p w:rsidR="00D70C69" w:rsidRPr="00D67E79" w:rsidRDefault="00D70C69" w:rsidP="00071F43">
            <w:pPr>
              <w:pStyle w:val="ac"/>
              <w:widowControl w:val="0"/>
              <w:spacing w:before="40" w:after="40"/>
              <w:jc w:val="center"/>
            </w:pPr>
            <w:r w:rsidRPr="00D67E79">
              <w:t>2.6</w:t>
            </w:r>
          </w:p>
        </w:tc>
        <w:tc>
          <w:tcPr>
            <w:tcW w:w="833" w:type="pct"/>
            <w:tcBorders>
              <w:bottom w:val="nil"/>
            </w:tcBorders>
          </w:tcPr>
          <w:p w:rsidR="00D70C69" w:rsidRPr="00D67E79" w:rsidRDefault="00D70C69" w:rsidP="00071F43">
            <w:pPr>
              <w:pStyle w:val="ac"/>
              <w:widowControl w:val="0"/>
              <w:spacing w:before="40" w:after="40"/>
              <w:jc w:val="center"/>
            </w:pPr>
            <w:r w:rsidRPr="00D67E79">
              <w:t>0.4</w:t>
            </w:r>
          </w:p>
        </w:tc>
      </w:tr>
      <w:tr w:rsidR="00D70C69" w:rsidRPr="00D67E79" w:rsidTr="00FF20D4">
        <w:tc>
          <w:tcPr>
            <w:tcW w:w="833" w:type="pct"/>
            <w:tcBorders>
              <w:top w:val="nil"/>
              <w:bottom w:val="nil"/>
            </w:tcBorders>
          </w:tcPr>
          <w:p w:rsidR="00D70C69" w:rsidRPr="00D67E79" w:rsidRDefault="00D70C69" w:rsidP="00FF20D4">
            <w:pPr>
              <w:pStyle w:val="ac"/>
              <w:widowControl w:val="0"/>
              <w:spacing w:before="40" w:after="40"/>
              <w:ind w:firstLine="207"/>
              <w:rPr>
                <w:rFonts w:hint="eastAsia"/>
              </w:rPr>
            </w:pPr>
            <w:r w:rsidRPr="00D67E79">
              <w:rPr>
                <w:rFonts w:hint="eastAsia"/>
              </w:rPr>
              <w:t>男</w:t>
            </w:r>
          </w:p>
        </w:tc>
        <w:tc>
          <w:tcPr>
            <w:tcW w:w="833" w:type="pct"/>
            <w:tcBorders>
              <w:top w:val="nil"/>
              <w:bottom w:val="nil"/>
            </w:tcBorders>
          </w:tcPr>
          <w:p w:rsidR="00D70C69" w:rsidRPr="00D67E79" w:rsidRDefault="00D70C69" w:rsidP="00071F43">
            <w:pPr>
              <w:pStyle w:val="ac"/>
              <w:widowControl w:val="0"/>
              <w:spacing w:before="40" w:after="40"/>
              <w:jc w:val="center"/>
            </w:pPr>
            <w:r w:rsidRPr="00D67E79">
              <w:t>34.6</w:t>
            </w:r>
          </w:p>
        </w:tc>
        <w:tc>
          <w:tcPr>
            <w:tcW w:w="833" w:type="pct"/>
            <w:tcBorders>
              <w:top w:val="nil"/>
              <w:bottom w:val="nil"/>
            </w:tcBorders>
          </w:tcPr>
          <w:p w:rsidR="00D70C69" w:rsidRPr="00D67E79" w:rsidRDefault="00D70C69" w:rsidP="00071F43">
            <w:pPr>
              <w:pStyle w:val="ac"/>
              <w:widowControl w:val="0"/>
              <w:spacing w:before="40" w:after="40"/>
              <w:jc w:val="center"/>
            </w:pPr>
            <w:r w:rsidRPr="00D67E79">
              <w:t>62.9</w:t>
            </w:r>
          </w:p>
        </w:tc>
        <w:tc>
          <w:tcPr>
            <w:tcW w:w="833" w:type="pct"/>
            <w:tcBorders>
              <w:top w:val="nil"/>
              <w:bottom w:val="nil"/>
            </w:tcBorders>
          </w:tcPr>
          <w:p w:rsidR="00D70C69" w:rsidRPr="00D67E79" w:rsidRDefault="00D70C69" w:rsidP="00071F43">
            <w:pPr>
              <w:pStyle w:val="ac"/>
              <w:widowControl w:val="0"/>
              <w:spacing w:before="40" w:after="40"/>
              <w:jc w:val="center"/>
            </w:pPr>
            <w:r w:rsidRPr="00D67E79">
              <w:t>1.6</w:t>
            </w:r>
          </w:p>
        </w:tc>
        <w:tc>
          <w:tcPr>
            <w:tcW w:w="833" w:type="pct"/>
            <w:tcBorders>
              <w:top w:val="nil"/>
              <w:bottom w:val="nil"/>
            </w:tcBorders>
          </w:tcPr>
          <w:p w:rsidR="00D70C69" w:rsidRPr="00D67E79" w:rsidRDefault="00D70C69" w:rsidP="00071F43">
            <w:pPr>
              <w:pStyle w:val="ac"/>
              <w:widowControl w:val="0"/>
              <w:spacing w:before="40" w:after="40"/>
              <w:jc w:val="center"/>
            </w:pPr>
            <w:r w:rsidRPr="00D67E79">
              <w:t>0.9</w:t>
            </w:r>
          </w:p>
        </w:tc>
        <w:tc>
          <w:tcPr>
            <w:tcW w:w="833" w:type="pct"/>
            <w:tcBorders>
              <w:top w:val="nil"/>
              <w:bottom w:val="nil"/>
            </w:tcBorders>
          </w:tcPr>
          <w:p w:rsidR="00D70C69" w:rsidRPr="00D67E79" w:rsidRDefault="00D70C69" w:rsidP="00071F43">
            <w:pPr>
              <w:pStyle w:val="ac"/>
              <w:widowControl w:val="0"/>
              <w:spacing w:before="40" w:after="40"/>
              <w:jc w:val="center"/>
            </w:pPr>
            <w:r w:rsidRPr="00D67E79">
              <w:t>0.2</w:t>
            </w:r>
          </w:p>
        </w:tc>
      </w:tr>
      <w:tr w:rsidR="00D70C69" w:rsidRPr="00D67E79" w:rsidTr="00FF20D4">
        <w:tc>
          <w:tcPr>
            <w:tcW w:w="833" w:type="pct"/>
            <w:tcBorders>
              <w:top w:val="nil"/>
            </w:tcBorders>
          </w:tcPr>
          <w:p w:rsidR="00D70C69" w:rsidRPr="00D67E79" w:rsidRDefault="00D70C69" w:rsidP="00FF20D4">
            <w:pPr>
              <w:pStyle w:val="ac"/>
              <w:widowControl w:val="0"/>
              <w:spacing w:before="40" w:after="40"/>
              <w:ind w:firstLine="207"/>
              <w:rPr>
                <w:rFonts w:hint="eastAsia"/>
              </w:rPr>
            </w:pPr>
            <w:r w:rsidRPr="00D67E79">
              <w:rPr>
                <w:rFonts w:hint="eastAsia"/>
              </w:rPr>
              <w:t>女</w:t>
            </w:r>
          </w:p>
        </w:tc>
        <w:tc>
          <w:tcPr>
            <w:tcW w:w="833" w:type="pct"/>
            <w:tcBorders>
              <w:top w:val="nil"/>
            </w:tcBorders>
          </w:tcPr>
          <w:p w:rsidR="00D70C69" w:rsidRPr="00D67E79" w:rsidRDefault="00D70C69" w:rsidP="00071F43">
            <w:pPr>
              <w:pStyle w:val="ac"/>
              <w:widowControl w:val="0"/>
              <w:spacing w:before="40" w:after="40"/>
              <w:jc w:val="center"/>
            </w:pPr>
            <w:r w:rsidRPr="00D67E79">
              <w:t>27.4</w:t>
            </w:r>
          </w:p>
        </w:tc>
        <w:tc>
          <w:tcPr>
            <w:tcW w:w="833" w:type="pct"/>
            <w:tcBorders>
              <w:top w:val="nil"/>
            </w:tcBorders>
          </w:tcPr>
          <w:p w:rsidR="00D70C69" w:rsidRPr="00D67E79" w:rsidRDefault="00D70C69" w:rsidP="00071F43">
            <w:pPr>
              <w:pStyle w:val="ac"/>
              <w:widowControl w:val="0"/>
              <w:spacing w:before="40" w:after="40"/>
              <w:jc w:val="center"/>
            </w:pPr>
            <w:r w:rsidRPr="00D67E79">
              <w:t>58.5</w:t>
            </w:r>
          </w:p>
        </w:tc>
        <w:tc>
          <w:tcPr>
            <w:tcW w:w="833" w:type="pct"/>
            <w:tcBorders>
              <w:top w:val="nil"/>
            </w:tcBorders>
          </w:tcPr>
          <w:p w:rsidR="00D70C69" w:rsidRPr="00D67E79" w:rsidRDefault="00D70C69" w:rsidP="00071F43">
            <w:pPr>
              <w:pStyle w:val="ac"/>
              <w:widowControl w:val="0"/>
              <w:spacing w:before="40" w:after="40"/>
              <w:jc w:val="center"/>
            </w:pPr>
            <w:r w:rsidRPr="00D67E79">
              <w:t>10.8</w:t>
            </w:r>
          </w:p>
        </w:tc>
        <w:tc>
          <w:tcPr>
            <w:tcW w:w="833" w:type="pct"/>
            <w:tcBorders>
              <w:top w:val="nil"/>
            </w:tcBorders>
          </w:tcPr>
          <w:p w:rsidR="00D70C69" w:rsidRPr="00D67E79" w:rsidRDefault="00D70C69" w:rsidP="00071F43">
            <w:pPr>
              <w:pStyle w:val="ac"/>
              <w:widowControl w:val="0"/>
              <w:spacing w:before="40" w:after="40"/>
              <w:jc w:val="center"/>
            </w:pPr>
            <w:r w:rsidRPr="00D67E79">
              <w:t>4.03</w:t>
            </w:r>
          </w:p>
        </w:tc>
        <w:tc>
          <w:tcPr>
            <w:tcW w:w="833" w:type="pct"/>
            <w:tcBorders>
              <w:top w:val="nil"/>
            </w:tcBorders>
          </w:tcPr>
          <w:p w:rsidR="00D70C69" w:rsidRPr="00D67E79" w:rsidRDefault="00D70C69" w:rsidP="00071F43">
            <w:pPr>
              <w:pStyle w:val="ac"/>
              <w:widowControl w:val="0"/>
              <w:spacing w:before="40" w:after="40"/>
              <w:jc w:val="center"/>
            </w:pPr>
            <w:r w:rsidRPr="00D67E79">
              <w:t>0.5</w:t>
            </w:r>
          </w:p>
        </w:tc>
      </w:tr>
    </w:tbl>
    <w:p w:rsidR="00FF20D4" w:rsidRDefault="00FF20D4" w:rsidP="00071F43">
      <w:pPr>
        <w:pStyle w:val="BodyText"/>
        <w:spacing w:after="240"/>
        <w:ind w:left="1358"/>
        <w:rPr>
          <w:rFonts w:hint="eastAsia"/>
        </w:rPr>
      </w:pPr>
    </w:p>
    <w:p w:rsidR="00197161" w:rsidRPr="00197161" w:rsidRDefault="00D829BF" w:rsidP="00E36B35">
      <w:pPr>
        <w:spacing w:after="240"/>
      </w:pPr>
      <w:r>
        <w:rPr>
          <w:rFonts w:hint="eastAsia"/>
        </w:rPr>
        <w:tab/>
      </w:r>
      <w:r w:rsidR="00D70C69" w:rsidRPr="00D67E79">
        <w:t>30.</w:t>
      </w:r>
      <w:r w:rsidR="00FF20D4">
        <w:rPr>
          <w:rFonts w:hint="eastAsia"/>
        </w:rPr>
        <w:t xml:space="preserve">  </w:t>
      </w:r>
      <w:r w:rsidR="00D70C69" w:rsidRPr="00D67E79">
        <w:rPr>
          <w:rFonts w:hint="eastAsia"/>
        </w:rPr>
        <w:t>从上表可以看出，在单身</w:t>
      </w:r>
      <w:r w:rsidR="00FA308E" w:rsidRPr="00D67E79">
        <w:rPr>
          <w:rFonts w:hint="eastAsia"/>
        </w:rPr>
        <w:t>(</w:t>
      </w:r>
      <w:r w:rsidR="00D70C69" w:rsidRPr="00D67E79">
        <w:rPr>
          <w:rFonts w:hint="eastAsia"/>
        </w:rPr>
        <w:t>未婚</w:t>
      </w:r>
      <w:r w:rsidR="00FA308E" w:rsidRPr="00D67E79">
        <w:rPr>
          <w:rFonts w:hint="eastAsia"/>
        </w:rPr>
        <w:t>)</w:t>
      </w:r>
      <w:r w:rsidR="00D70C69" w:rsidRPr="00D67E79">
        <w:rPr>
          <w:rFonts w:hint="eastAsia"/>
        </w:rPr>
        <w:t>和已婚人口中，男子所占比例高于妇女。丧夫者或同丈夫分居的妇女高于男子，因为大多数丧夫的妇女不再结婚。这表明男子的死亡率高于妇女。城市人口的婚姻状况分类同农村地区相同，但未婚男女所占比例有所不同。在城市，未婚男女所占比例分别为</w:t>
      </w:r>
      <w:r w:rsidR="00D70C69" w:rsidRPr="00D67E79">
        <w:rPr>
          <w:rFonts w:hint="eastAsia"/>
        </w:rPr>
        <w:t>39.2%</w:t>
      </w:r>
      <w:r w:rsidR="00D70C69" w:rsidRPr="00D67E79">
        <w:rPr>
          <w:rFonts w:hint="eastAsia"/>
        </w:rPr>
        <w:t>和</w:t>
      </w:r>
      <w:r w:rsidR="00D70C69" w:rsidRPr="00D67E79">
        <w:rPr>
          <w:rFonts w:hint="eastAsia"/>
        </w:rPr>
        <w:t>30.6%</w:t>
      </w:r>
      <w:r w:rsidR="00D70C69" w:rsidRPr="00D67E79">
        <w:rPr>
          <w:rFonts w:hint="eastAsia"/>
        </w:rPr>
        <w:t>；农村地区的该比例分别为：男子</w:t>
      </w:r>
      <w:r w:rsidR="00D70C69" w:rsidRPr="00D67E79">
        <w:rPr>
          <w:rFonts w:hint="eastAsia"/>
        </w:rPr>
        <w:t>31.5%</w:t>
      </w:r>
      <w:r w:rsidR="00D70C69" w:rsidRPr="00D67E79">
        <w:rPr>
          <w:rFonts w:hint="eastAsia"/>
        </w:rPr>
        <w:t>、妇女</w:t>
      </w:r>
      <w:r w:rsidR="00D70C69" w:rsidRPr="00D67E79">
        <w:rPr>
          <w:rFonts w:hint="eastAsia"/>
        </w:rPr>
        <w:t>28.5%</w:t>
      </w:r>
      <w:r w:rsidR="00D70C69" w:rsidRPr="00D67E79">
        <w:rPr>
          <w:rFonts w:hint="eastAsia"/>
        </w:rPr>
        <w:t>。柬埔寨男女的初次平均婚龄分别为</w:t>
      </w:r>
      <w:r w:rsidR="00D70C69" w:rsidRPr="00D67E79">
        <w:rPr>
          <w:rFonts w:hint="eastAsia"/>
        </w:rPr>
        <w:t>24.2</w:t>
      </w:r>
      <w:r w:rsidR="00D70C69" w:rsidRPr="00D67E79">
        <w:rPr>
          <w:rFonts w:hint="eastAsia"/>
        </w:rPr>
        <w:t>岁、</w:t>
      </w:r>
      <w:r w:rsidR="00D70C69" w:rsidRPr="00D67E79">
        <w:rPr>
          <w:rFonts w:hint="eastAsia"/>
        </w:rPr>
        <w:t>25.2</w:t>
      </w:r>
      <w:r w:rsidR="00D70C69" w:rsidRPr="00D67E79">
        <w:rPr>
          <w:rFonts w:hint="eastAsia"/>
        </w:rPr>
        <w:t>岁。一般来说，男子的结婚年龄比妇女晚。因此，初婚平均年龄比较高，男性为</w:t>
      </w:r>
      <w:r w:rsidR="00D70C69" w:rsidRPr="00D67E79">
        <w:rPr>
          <w:rFonts w:hint="eastAsia"/>
        </w:rPr>
        <w:t>26.6</w:t>
      </w:r>
      <w:r w:rsidR="00D70C69" w:rsidRPr="00D67E79">
        <w:rPr>
          <w:rFonts w:hint="eastAsia"/>
        </w:rPr>
        <w:t>岁，女性为</w:t>
      </w:r>
      <w:r w:rsidR="00D70C69" w:rsidRPr="00D67E79">
        <w:rPr>
          <w:rFonts w:hint="eastAsia"/>
        </w:rPr>
        <w:t>23.6</w:t>
      </w:r>
      <w:r w:rsidR="00D70C69" w:rsidRPr="00D67E79">
        <w:rPr>
          <w:rFonts w:hint="eastAsia"/>
        </w:rPr>
        <w:t>岁。</w:t>
      </w:r>
    </w:p>
    <w:p w:rsidR="00197161" w:rsidRPr="00197161" w:rsidRDefault="00D70C69" w:rsidP="00E36B35">
      <w:pPr>
        <w:pStyle w:val="Heading5"/>
      </w:pPr>
      <w:r w:rsidRPr="00D67E79">
        <w:rPr>
          <w:rFonts w:hint="eastAsia"/>
        </w:rPr>
        <w:t>教</w:t>
      </w:r>
      <w:r w:rsidR="00D829BF">
        <w:rPr>
          <w:rFonts w:hint="eastAsia"/>
        </w:rPr>
        <w:tab/>
      </w:r>
      <w:r w:rsidRPr="00D67E79">
        <w:rPr>
          <w:rFonts w:hint="eastAsia"/>
        </w:rPr>
        <w:t>育</w:t>
      </w:r>
    </w:p>
    <w:p w:rsidR="00197161" w:rsidRPr="00197161" w:rsidRDefault="00197161" w:rsidP="00E36B35">
      <w:pPr>
        <w:spacing w:after="240"/>
      </w:pPr>
      <w:r w:rsidRPr="00197161">
        <w:tab/>
      </w:r>
      <w:r w:rsidR="00E36B35">
        <w:t>31.</w:t>
      </w:r>
      <w:r w:rsidR="00E36B35">
        <w:rPr>
          <w:rFonts w:hint="eastAsia"/>
        </w:rPr>
        <w:t xml:space="preserve">  </w:t>
      </w:r>
      <w:r w:rsidR="00D70C69" w:rsidRPr="00D67E79">
        <w:rPr>
          <w:rFonts w:hint="eastAsia"/>
        </w:rPr>
        <w:t>柬埔寨的教育网络、技术和职业技能培训，旨在为男女，尤其是穷人、残疾人和弱势群体提供平等服务，以便满足短期和长期市场需求。</w:t>
      </w:r>
      <w:r w:rsidR="00D70C69" w:rsidRPr="00D67E79">
        <w:rPr>
          <w:rFonts w:hint="eastAsia"/>
        </w:rPr>
        <w:t>2006</w:t>
      </w:r>
      <w:r w:rsidR="00D70C69" w:rsidRPr="00D67E79">
        <w:rPr>
          <w:rFonts w:hint="eastAsia"/>
        </w:rPr>
        <w:t>年，公立职业技术培训机构的毕业生为</w:t>
      </w:r>
      <w:r w:rsidR="00D70C69" w:rsidRPr="00D67E79">
        <w:rPr>
          <w:rFonts w:hint="eastAsia"/>
        </w:rPr>
        <w:t>10</w:t>
      </w:r>
      <w:r w:rsidR="00D829BF">
        <w:rPr>
          <w:rFonts w:hint="eastAsia"/>
        </w:rPr>
        <w:t>,</w:t>
      </w:r>
      <w:r w:rsidR="00D70C69" w:rsidRPr="00D67E79">
        <w:rPr>
          <w:rFonts w:hint="eastAsia"/>
        </w:rPr>
        <w:t>686</w:t>
      </w:r>
      <w:r w:rsidR="00D70C69" w:rsidRPr="00D67E79">
        <w:rPr>
          <w:rFonts w:hint="eastAsia"/>
        </w:rPr>
        <w:t>人，不包括在非政府组织和私立学校接受培训的学生。这一数字比</w:t>
      </w:r>
      <w:r w:rsidR="00D70C69" w:rsidRPr="00D67E79">
        <w:rPr>
          <w:rFonts w:hint="eastAsia"/>
        </w:rPr>
        <w:t>2005</w:t>
      </w:r>
      <w:r w:rsidR="00D70C69" w:rsidRPr="00D67E79">
        <w:rPr>
          <w:rFonts w:hint="eastAsia"/>
        </w:rPr>
        <w:t>年有所提高，增加了</w:t>
      </w:r>
      <w:r w:rsidR="00D70C69" w:rsidRPr="00D67E79">
        <w:rPr>
          <w:rFonts w:hint="eastAsia"/>
        </w:rPr>
        <w:t>9</w:t>
      </w:r>
      <w:r w:rsidR="00D829BF">
        <w:rPr>
          <w:rFonts w:hint="eastAsia"/>
        </w:rPr>
        <w:t>,</w:t>
      </w:r>
      <w:r w:rsidR="00D70C69" w:rsidRPr="00D67E79">
        <w:rPr>
          <w:rFonts w:hint="eastAsia"/>
        </w:rPr>
        <w:t>073</w:t>
      </w:r>
      <w:r w:rsidR="00D70C69" w:rsidRPr="00D67E79">
        <w:rPr>
          <w:rFonts w:hint="eastAsia"/>
        </w:rPr>
        <w:t>人。柬埔寨在多个省市进行两性不平等和职业培训调查。</w:t>
      </w:r>
      <w:r w:rsidR="00D829BF">
        <w:rPr>
          <w:rStyle w:val="FootnoteReference"/>
        </w:rPr>
        <w:footnoteReference w:id="6"/>
      </w:r>
      <w:r w:rsidR="00D829BF">
        <w:rPr>
          <w:rFonts w:hint="eastAsia"/>
        </w:rPr>
        <w:t xml:space="preserve"> </w:t>
      </w:r>
      <w:r w:rsidR="00D70C69" w:rsidRPr="00D67E79">
        <w:rPr>
          <w:rFonts w:hint="eastAsia"/>
        </w:rPr>
        <w:t>金边等城市的学生比农村地区的学生有更好的学习机会。</w:t>
      </w:r>
    </w:p>
    <w:p w:rsidR="00197161" w:rsidRPr="00197161" w:rsidRDefault="00D70C69" w:rsidP="00E36B35">
      <w:pPr>
        <w:pStyle w:val="Heading5"/>
      </w:pPr>
      <w:r w:rsidRPr="00D67E79">
        <w:rPr>
          <w:rFonts w:hint="eastAsia"/>
        </w:rPr>
        <w:t>人民的经济状况</w:t>
      </w:r>
    </w:p>
    <w:p w:rsidR="00197161" w:rsidRPr="00197161" w:rsidRDefault="00197161" w:rsidP="00E36B35">
      <w:r w:rsidRPr="00197161">
        <w:tab/>
      </w:r>
      <w:r w:rsidR="00E36B35">
        <w:t>32.</w:t>
      </w:r>
      <w:r w:rsidR="00E36B35">
        <w:rPr>
          <w:rFonts w:hint="eastAsia"/>
        </w:rPr>
        <w:t xml:space="preserve">  </w:t>
      </w:r>
      <w:r w:rsidR="00D70C69" w:rsidRPr="00D67E79">
        <w:rPr>
          <w:rFonts w:hint="eastAsia"/>
        </w:rPr>
        <w:t>根据</w:t>
      </w:r>
      <w:r w:rsidR="00D70C69" w:rsidRPr="00D67E79">
        <w:rPr>
          <w:rFonts w:hint="eastAsia"/>
        </w:rPr>
        <w:t>2004</w:t>
      </w:r>
      <w:r w:rsidR="00D70C69" w:rsidRPr="00D67E79">
        <w:rPr>
          <w:rFonts w:hint="eastAsia"/>
        </w:rPr>
        <w:t>年两次全面普查之间的调查，</w:t>
      </w:r>
      <w:r w:rsidR="00D70C69" w:rsidRPr="00D67E79">
        <w:rPr>
          <w:rFonts w:hint="eastAsia"/>
        </w:rPr>
        <w:t>7</w:t>
      </w:r>
      <w:r w:rsidR="00D70C69" w:rsidRPr="00D67E79">
        <w:rPr>
          <w:rFonts w:hint="eastAsia"/>
        </w:rPr>
        <w:t>岁及以上的在业人口比率为：</w:t>
      </w:r>
    </w:p>
    <w:p w:rsidR="00197161" w:rsidRPr="00197161" w:rsidRDefault="00D70C69" w:rsidP="00E36B35">
      <w:pPr>
        <w:pStyle w:val="a"/>
        <w:tabs>
          <w:tab w:val="clear" w:pos="510"/>
          <w:tab w:val="num" w:pos="1530"/>
        </w:tabs>
        <w:ind w:left="1530"/>
      </w:pPr>
      <w:r w:rsidRPr="00D67E79">
        <w:rPr>
          <w:rFonts w:hint="eastAsia"/>
        </w:rPr>
        <w:t>总人口：</w:t>
      </w:r>
      <w:r w:rsidRPr="00D67E79">
        <w:t>55.5</w:t>
      </w:r>
      <w:r w:rsidRPr="00D67E79">
        <w:rPr>
          <w:rFonts w:hint="eastAsia"/>
        </w:rPr>
        <w:t>%</w:t>
      </w:r>
    </w:p>
    <w:p w:rsidR="00197161" w:rsidRPr="00197161" w:rsidRDefault="00D70C69" w:rsidP="00E36B35">
      <w:pPr>
        <w:pStyle w:val="a"/>
        <w:tabs>
          <w:tab w:val="clear" w:pos="510"/>
          <w:tab w:val="num" w:pos="1530"/>
        </w:tabs>
        <w:ind w:left="1530"/>
      </w:pPr>
      <w:r w:rsidRPr="00D67E79">
        <w:rPr>
          <w:rFonts w:hint="eastAsia"/>
        </w:rPr>
        <w:t>男性：</w:t>
      </w:r>
      <w:r w:rsidRPr="00D67E79">
        <w:t>66.3</w:t>
      </w:r>
      <w:r w:rsidRPr="00D67E79">
        <w:rPr>
          <w:rFonts w:hint="eastAsia"/>
        </w:rPr>
        <w:t>%</w:t>
      </w:r>
    </w:p>
    <w:p w:rsidR="00197161" w:rsidRPr="00197161" w:rsidRDefault="00D70C69" w:rsidP="00196BF6">
      <w:pPr>
        <w:pStyle w:val="a"/>
        <w:tabs>
          <w:tab w:val="clear" w:pos="510"/>
          <w:tab w:val="num" w:pos="1530"/>
        </w:tabs>
        <w:spacing w:after="360"/>
        <w:ind w:left="1531"/>
      </w:pPr>
      <w:r w:rsidRPr="00D67E79">
        <w:rPr>
          <w:rFonts w:hint="eastAsia"/>
        </w:rPr>
        <w:t>女性：</w:t>
      </w:r>
      <w:r w:rsidRPr="00D67E79">
        <w:t>64.6</w:t>
      </w:r>
      <w:r w:rsidRPr="00D67E79">
        <w:rPr>
          <w:rFonts w:hint="eastAsia"/>
        </w:rPr>
        <w:t>%</w:t>
      </w:r>
    </w:p>
    <w:p w:rsidR="00197161" w:rsidRPr="00D829BF" w:rsidRDefault="00D70C69" w:rsidP="00476482">
      <w:pPr>
        <w:pStyle w:val="Heading2"/>
        <w:keepNext w:val="0"/>
        <w:rPr>
          <w:rFonts w:ascii="Time New Roman" w:eastAsia="SimHei" w:hAnsi="Time New Roman"/>
        </w:rPr>
      </w:pPr>
      <w:r w:rsidRPr="00D829BF">
        <w:rPr>
          <w:rFonts w:ascii="Time New Roman" w:eastAsia="SimHei" w:hAnsi="Time New Roman" w:hint="eastAsia"/>
        </w:rPr>
        <w:t>二、政治背景简介</w:t>
      </w:r>
    </w:p>
    <w:p w:rsidR="00197161" w:rsidRPr="00197161" w:rsidRDefault="00197161" w:rsidP="00E36B35">
      <w:r w:rsidRPr="00197161">
        <w:tab/>
      </w:r>
      <w:r w:rsidR="00D70C69" w:rsidRPr="00D67E79">
        <w:t>33.</w:t>
      </w:r>
      <w:r w:rsidR="00E36B35">
        <w:rPr>
          <w:rFonts w:hint="eastAsia"/>
        </w:rPr>
        <w:t xml:space="preserve">  </w:t>
      </w:r>
      <w:r w:rsidR="00D70C69" w:rsidRPr="00D67E79">
        <w:rPr>
          <w:rFonts w:hint="eastAsia"/>
        </w:rPr>
        <w:t>柬埔寨在历史上是一个伟大而荣耀的民族，过去拥有光辉灿烂的文化。</w:t>
      </w:r>
    </w:p>
    <w:p w:rsidR="00197161" w:rsidRPr="00197161" w:rsidRDefault="00197161" w:rsidP="00E36B35">
      <w:r w:rsidRPr="00197161">
        <w:tab/>
      </w:r>
      <w:r w:rsidR="00D70C69" w:rsidRPr="00D67E79">
        <w:t>34.</w:t>
      </w:r>
      <w:r w:rsidR="00E36B35">
        <w:rPr>
          <w:rFonts w:hint="eastAsia"/>
        </w:rPr>
        <w:t xml:space="preserve">  </w:t>
      </w:r>
      <w:r w:rsidR="00D70C69" w:rsidRPr="00D67E79">
        <w:rPr>
          <w:rFonts w:hint="eastAsia"/>
        </w:rPr>
        <w:t>然而，柬埔寨的繁荣和荣耀在多次战争后日渐消退。</w:t>
      </w:r>
    </w:p>
    <w:p w:rsidR="00197161" w:rsidRPr="00197161" w:rsidRDefault="00197161" w:rsidP="00E36B35">
      <w:r w:rsidRPr="00197161">
        <w:tab/>
      </w:r>
      <w:r w:rsidR="00E36B35">
        <w:t>35.</w:t>
      </w:r>
      <w:r w:rsidR="00E36B35">
        <w:rPr>
          <w:rFonts w:hint="eastAsia"/>
        </w:rPr>
        <w:t xml:space="preserve">  </w:t>
      </w:r>
      <w:r w:rsidR="00D70C69" w:rsidRPr="00D67E79">
        <w:rPr>
          <w:rFonts w:hint="eastAsia"/>
        </w:rPr>
        <w:t>脱离法国殖民统治赢得独立后</w:t>
      </w:r>
      <w:r w:rsidR="00FA308E" w:rsidRPr="00D67E79">
        <w:rPr>
          <w:rFonts w:hint="eastAsia"/>
        </w:rPr>
        <w:t>(</w:t>
      </w:r>
      <w:r w:rsidR="00D70C69" w:rsidRPr="00D67E79">
        <w:t>1863-1953</w:t>
      </w:r>
      <w:r w:rsidR="00D70C69" w:rsidRPr="00D67E79">
        <w:rPr>
          <w:rFonts w:hint="eastAsia"/>
        </w:rPr>
        <w:t>年</w:t>
      </w:r>
      <w:r w:rsidR="00FA308E" w:rsidRPr="00D67E79">
        <w:rPr>
          <w:rFonts w:hint="eastAsia"/>
        </w:rPr>
        <w:t>)</w:t>
      </w:r>
      <w:r w:rsidR="00D70C69" w:rsidRPr="00D67E79">
        <w:rPr>
          <w:rFonts w:hint="eastAsia"/>
        </w:rPr>
        <w:t>，柬埔寨采用了另一种政体，实行君主立宪制，西哈努克为国王兼国家元首。这一时期，柬埔寨的经济和文化状况好于邻国。</w:t>
      </w:r>
    </w:p>
    <w:p w:rsidR="00197161" w:rsidRPr="00197161" w:rsidRDefault="00197161" w:rsidP="00E36B35">
      <w:pPr>
        <w:rPr>
          <w:rFonts w:hint="eastAsia"/>
        </w:rPr>
      </w:pPr>
      <w:r w:rsidRPr="00197161">
        <w:tab/>
      </w:r>
      <w:r w:rsidR="00D70C69" w:rsidRPr="00D67E79">
        <w:t>36.</w:t>
      </w:r>
      <w:r w:rsidR="00E36B35">
        <w:rPr>
          <w:rFonts w:hint="eastAsia"/>
        </w:rPr>
        <w:t xml:space="preserve">  </w:t>
      </w:r>
      <w:r w:rsidR="00D70C69" w:rsidRPr="00D67E79">
        <w:rPr>
          <w:rFonts w:hint="eastAsia"/>
        </w:rPr>
        <w:t>1970</w:t>
      </w:r>
      <w:r w:rsidR="00D70C69" w:rsidRPr="00D67E79">
        <w:rPr>
          <w:rFonts w:hint="eastAsia"/>
        </w:rPr>
        <w:t>年，朗诺上将发动军事政变，推翻诺罗敦·西哈努克国王陛下的统治，柬埔寨成为共和国。</w:t>
      </w:r>
    </w:p>
    <w:p w:rsidR="00197161" w:rsidRPr="00197161" w:rsidRDefault="00197161" w:rsidP="00E36B35">
      <w:r w:rsidRPr="00197161">
        <w:rPr>
          <w:rFonts w:hint="eastAsia"/>
        </w:rPr>
        <w:tab/>
      </w:r>
      <w:r w:rsidR="00D70C69" w:rsidRPr="00D67E79">
        <w:t>37.</w:t>
      </w:r>
      <w:r w:rsidR="00E36B35">
        <w:rPr>
          <w:rFonts w:hint="eastAsia"/>
        </w:rPr>
        <w:t xml:space="preserve">  </w:t>
      </w:r>
      <w:r w:rsidR="00D70C69" w:rsidRPr="00D67E79">
        <w:rPr>
          <w:rFonts w:hint="eastAsia"/>
        </w:rPr>
        <w:t>1975</w:t>
      </w:r>
      <w:r w:rsidR="00D70C69" w:rsidRPr="00D67E79">
        <w:rPr>
          <w:rFonts w:hint="eastAsia"/>
        </w:rPr>
        <w:t>至</w:t>
      </w:r>
      <w:r w:rsidR="00D70C69" w:rsidRPr="00D67E79">
        <w:rPr>
          <w:rFonts w:hint="eastAsia"/>
        </w:rPr>
        <w:t>1979</w:t>
      </w:r>
      <w:r w:rsidR="00D70C69" w:rsidRPr="00D67E79">
        <w:rPr>
          <w:rFonts w:hint="eastAsia"/>
        </w:rPr>
        <w:t>年，柬埔寨由波尔布特种族灭绝政权统治，柬埔寨经济和文化陷入低谷。此外，在波尔布特残酷的独裁统治下，</w:t>
      </w:r>
      <w:r w:rsidR="00D70C69" w:rsidRPr="00D67E79">
        <w:rPr>
          <w:rFonts w:hint="eastAsia"/>
        </w:rPr>
        <w:t>300</w:t>
      </w:r>
      <w:r w:rsidR="00D70C69" w:rsidRPr="00D67E79">
        <w:rPr>
          <w:rFonts w:hint="eastAsia"/>
        </w:rPr>
        <w:t>多万无辜平民在</w:t>
      </w:r>
      <w:r w:rsidR="00D70C69" w:rsidRPr="00D67E79">
        <w:rPr>
          <w:rFonts w:hint="eastAsia"/>
        </w:rPr>
        <w:t>3</w:t>
      </w:r>
      <w:r w:rsidR="00D70C69" w:rsidRPr="00D67E79">
        <w:rPr>
          <w:rFonts w:hint="eastAsia"/>
        </w:rPr>
        <w:t>年</w:t>
      </w:r>
      <w:r w:rsidR="00D70C69" w:rsidRPr="00D67E79">
        <w:rPr>
          <w:rFonts w:hint="eastAsia"/>
        </w:rPr>
        <w:t>8</w:t>
      </w:r>
      <w:r w:rsidR="00D70C69" w:rsidRPr="00D67E79">
        <w:rPr>
          <w:rFonts w:hint="eastAsia"/>
        </w:rPr>
        <w:t>个月零</w:t>
      </w:r>
      <w:r w:rsidR="00D70C69" w:rsidRPr="00D67E79">
        <w:rPr>
          <w:rFonts w:hint="eastAsia"/>
        </w:rPr>
        <w:t>20</w:t>
      </w:r>
      <w:r w:rsidR="00D70C69" w:rsidRPr="00D67E79">
        <w:rPr>
          <w:rFonts w:hint="eastAsia"/>
        </w:rPr>
        <w:t>天内惨遭杀害。</w:t>
      </w:r>
    </w:p>
    <w:p w:rsidR="00197161" w:rsidRPr="00197161" w:rsidRDefault="00197161" w:rsidP="00E36B35">
      <w:pPr>
        <w:rPr>
          <w:rFonts w:hint="eastAsia"/>
        </w:rPr>
      </w:pPr>
      <w:r w:rsidRPr="00197161">
        <w:tab/>
      </w:r>
      <w:r w:rsidR="00D70C69" w:rsidRPr="00D67E79">
        <w:t>38.</w:t>
      </w:r>
      <w:r w:rsidR="00E36B35">
        <w:rPr>
          <w:rFonts w:hint="eastAsia"/>
        </w:rPr>
        <w:t xml:space="preserve">  </w:t>
      </w:r>
      <w:smartTag w:uri="urn:schemas-microsoft-com:office:smarttags" w:element="chsdate">
        <w:smartTagPr>
          <w:attr w:name="Year" w:val="1979"/>
          <w:attr w:name="Month" w:val="1"/>
          <w:attr w:name="Day" w:val="7"/>
          <w:attr w:name="IsLunarDate" w:val="False"/>
          <w:attr w:name="IsROCDate" w:val="False"/>
        </w:smartTagPr>
        <w:r w:rsidR="00D70C69" w:rsidRPr="00D67E79">
          <w:rPr>
            <w:rFonts w:hint="eastAsia"/>
          </w:rPr>
          <w:t>1979</w:t>
        </w:r>
        <w:r w:rsidR="00D70C69" w:rsidRPr="00D67E79">
          <w:rPr>
            <w:rFonts w:hint="eastAsia"/>
          </w:rPr>
          <w:t>年</w:t>
        </w:r>
        <w:r w:rsidR="00D70C69" w:rsidRPr="00D67E79">
          <w:rPr>
            <w:rFonts w:hint="eastAsia"/>
          </w:rPr>
          <w:t>1</w:t>
        </w:r>
        <w:r w:rsidR="00D70C69" w:rsidRPr="00D67E79">
          <w:rPr>
            <w:rFonts w:hint="eastAsia"/>
          </w:rPr>
          <w:t>月</w:t>
        </w:r>
        <w:r w:rsidR="00D70C69" w:rsidRPr="00D67E79">
          <w:rPr>
            <w:rFonts w:hint="eastAsia"/>
          </w:rPr>
          <w:t>7</w:t>
        </w:r>
        <w:r w:rsidR="00D70C69" w:rsidRPr="00D67E79">
          <w:rPr>
            <w:rFonts w:hint="eastAsia"/>
          </w:rPr>
          <w:t>日</w:t>
        </w:r>
      </w:smartTag>
      <w:r w:rsidR="00D70C69" w:rsidRPr="00D67E79">
        <w:rPr>
          <w:rFonts w:hint="eastAsia"/>
        </w:rPr>
        <w:t>，柬埔寨从红色高棉种族灭绝政权的统治下彻底解放出来，但是内战拖延了</w:t>
      </w:r>
      <w:r w:rsidR="00D70C69" w:rsidRPr="00D67E79">
        <w:rPr>
          <w:rFonts w:hint="eastAsia"/>
        </w:rPr>
        <w:t>20</w:t>
      </w:r>
      <w:r w:rsidR="00D70C69" w:rsidRPr="00D67E79">
        <w:rPr>
          <w:rFonts w:hint="eastAsia"/>
        </w:rPr>
        <w:t>多年，这使柬埔寨人民遭受了悲剧性灾难：骨肉分离、贫困潦倒、痛苦不堪。</w:t>
      </w:r>
    </w:p>
    <w:p w:rsidR="00197161" w:rsidRPr="00197161" w:rsidRDefault="00197161" w:rsidP="00E36B35">
      <w:pPr>
        <w:rPr>
          <w:rFonts w:hint="eastAsia"/>
        </w:rPr>
      </w:pPr>
      <w:r w:rsidRPr="00197161">
        <w:rPr>
          <w:rFonts w:hint="eastAsia"/>
        </w:rPr>
        <w:tab/>
      </w:r>
      <w:r w:rsidR="00D70C69" w:rsidRPr="00D67E79">
        <w:t>39.</w:t>
      </w:r>
      <w:r w:rsidR="00E36B35">
        <w:rPr>
          <w:rFonts w:hint="eastAsia"/>
        </w:rPr>
        <w:t xml:space="preserve">  </w:t>
      </w:r>
      <w:r w:rsidR="00D70C69" w:rsidRPr="00D67E79">
        <w:rPr>
          <w:rFonts w:hint="eastAsia"/>
        </w:rPr>
        <w:t>1990</w:t>
      </w:r>
      <w:r w:rsidR="00D70C69" w:rsidRPr="00D67E79">
        <w:rPr>
          <w:rFonts w:hint="eastAsia"/>
        </w:rPr>
        <w:t>年代，国际社会尤其关注柬埔寨，并且提供支持，促使四个高棉政党</w:t>
      </w:r>
      <w:r w:rsidR="00FA308E" w:rsidRPr="00D67E79">
        <w:rPr>
          <w:rFonts w:hint="eastAsia"/>
        </w:rPr>
        <w:t>(</w:t>
      </w:r>
      <w:r w:rsidR="00D70C69" w:rsidRPr="00D67E79">
        <w:rPr>
          <w:rFonts w:hint="eastAsia"/>
        </w:rPr>
        <w:t>柬埔寨国家党、高棉解放阵线、柬埔寨和解阵线和民主柬埔寨</w:t>
      </w:r>
      <w:r w:rsidR="00FA308E" w:rsidRPr="00D67E79">
        <w:rPr>
          <w:rFonts w:hint="eastAsia"/>
        </w:rPr>
        <w:t>)</w:t>
      </w:r>
      <w:r w:rsidR="00D70C69" w:rsidRPr="00D67E79">
        <w:rPr>
          <w:rFonts w:hint="eastAsia"/>
        </w:rPr>
        <w:t>坐到谈判桌前，结束了拖延已久的战争。</w:t>
      </w:r>
    </w:p>
    <w:p w:rsidR="00197161" w:rsidRPr="00197161" w:rsidRDefault="00197161" w:rsidP="00E36B35">
      <w:pPr>
        <w:rPr>
          <w:rFonts w:hint="eastAsia"/>
        </w:rPr>
      </w:pPr>
      <w:r w:rsidRPr="00197161">
        <w:rPr>
          <w:rFonts w:hint="eastAsia"/>
        </w:rPr>
        <w:tab/>
      </w:r>
      <w:r w:rsidR="00D70C69" w:rsidRPr="00D67E79">
        <w:t>40.</w:t>
      </w:r>
      <w:r w:rsidR="00E36B35">
        <w:rPr>
          <w:rFonts w:hint="eastAsia"/>
        </w:rPr>
        <w:t xml:space="preserve">  </w:t>
      </w:r>
      <w:smartTag w:uri="urn:schemas-microsoft-com:office:smarttags" w:element="chsdate">
        <w:smartTagPr>
          <w:attr w:name="Year" w:val="1991"/>
          <w:attr w:name="Month" w:val="10"/>
          <w:attr w:name="Day" w:val="23"/>
          <w:attr w:name="IsLunarDate" w:val="False"/>
          <w:attr w:name="IsROCDate" w:val="False"/>
        </w:smartTagPr>
        <w:r w:rsidR="00D70C69" w:rsidRPr="00D67E79">
          <w:rPr>
            <w:rFonts w:hint="eastAsia"/>
          </w:rPr>
          <w:t>1991</w:t>
        </w:r>
        <w:r w:rsidR="00D70C69" w:rsidRPr="00D67E79">
          <w:rPr>
            <w:rFonts w:hint="eastAsia"/>
          </w:rPr>
          <w:t>年</w:t>
        </w:r>
        <w:r w:rsidR="00D70C69" w:rsidRPr="00D67E79">
          <w:rPr>
            <w:rFonts w:hint="eastAsia"/>
          </w:rPr>
          <w:t>10</w:t>
        </w:r>
        <w:r w:rsidR="00D70C69" w:rsidRPr="00D67E79">
          <w:rPr>
            <w:rFonts w:hint="eastAsia"/>
          </w:rPr>
          <w:t>月</w:t>
        </w:r>
        <w:r w:rsidR="00D70C69" w:rsidRPr="00D67E79">
          <w:rPr>
            <w:rFonts w:hint="eastAsia"/>
          </w:rPr>
          <w:t>23</w:t>
        </w:r>
        <w:r w:rsidR="00D70C69" w:rsidRPr="00D67E79">
          <w:rPr>
            <w:rFonts w:hint="eastAsia"/>
          </w:rPr>
          <w:t>日</w:t>
        </w:r>
      </w:smartTag>
      <w:r w:rsidR="00D70C69" w:rsidRPr="00D67E79">
        <w:rPr>
          <w:rFonts w:hint="eastAsia"/>
        </w:rPr>
        <w:t>，高棉四个派别对关于柬埔寨和平的《巴黎和平协定》表示欢迎，并在此基础上成立了全国最高委员会，代表全国各地担负起领导全国人民达成民族和解的重任。</w:t>
      </w:r>
    </w:p>
    <w:p w:rsidR="00197161" w:rsidRPr="00197161" w:rsidRDefault="00197161" w:rsidP="00E36B35">
      <w:pPr>
        <w:spacing w:after="320"/>
      </w:pPr>
      <w:r w:rsidRPr="00197161">
        <w:rPr>
          <w:rFonts w:hint="eastAsia"/>
        </w:rPr>
        <w:tab/>
      </w:r>
      <w:r w:rsidR="00D70C69" w:rsidRPr="00D67E79">
        <w:t>41.</w:t>
      </w:r>
      <w:r w:rsidR="00E36B35">
        <w:rPr>
          <w:rFonts w:hint="eastAsia"/>
        </w:rPr>
        <w:t xml:space="preserve">  </w:t>
      </w:r>
      <w:r w:rsidR="00D70C69" w:rsidRPr="00D67E79">
        <w:rPr>
          <w:rFonts w:hint="eastAsia"/>
        </w:rPr>
        <w:t>此后，在柬埔寨设立联合国临时权力机构，是为了监督《协定》的执行情况，并帮助举行</w:t>
      </w:r>
      <w:smartTag w:uri="urn:schemas-microsoft-com:office:smarttags" w:element="chsdate">
        <w:smartTagPr>
          <w:attr w:name="Year" w:val="1993"/>
          <w:attr w:name="Month" w:val="5"/>
          <w:attr w:name="Day" w:val="23"/>
          <w:attr w:name="IsLunarDate" w:val="False"/>
          <w:attr w:name="IsROCDate" w:val="False"/>
        </w:smartTagPr>
        <w:r w:rsidR="00D70C69" w:rsidRPr="00D67E79">
          <w:rPr>
            <w:rFonts w:hint="eastAsia"/>
          </w:rPr>
          <w:t>1993</w:t>
        </w:r>
        <w:r w:rsidR="00D70C69" w:rsidRPr="00D67E79">
          <w:rPr>
            <w:rFonts w:hint="eastAsia"/>
          </w:rPr>
          <w:t>年</w:t>
        </w:r>
        <w:r w:rsidR="00D70C69" w:rsidRPr="00D67E79">
          <w:rPr>
            <w:rFonts w:hint="eastAsia"/>
          </w:rPr>
          <w:t>5</w:t>
        </w:r>
        <w:r w:rsidR="00D70C69" w:rsidRPr="00D67E79">
          <w:rPr>
            <w:rFonts w:hint="eastAsia"/>
          </w:rPr>
          <w:t>月</w:t>
        </w:r>
        <w:r w:rsidR="00D70C69" w:rsidRPr="00D67E79">
          <w:rPr>
            <w:rFonts w:hint="eastAsia"/>
          </w:rPr>
          <w:t>23</w:t>
        </w:r>
        <w:r w:rsidR="00D70C69" w:rsidRPr="00D67E79">
          <w:rPr>
            <w:rFonts w:hint="eastAsia"/>
          </w:rPr>
          <w:t>日</w:t>
        </w:r>
      </w:smartTag>
      <w:r w:rsidR="00D70C69" w:rsidRPr="00D67E79">
        <w:rPr>
          <w:rFonts w:hint="eastAsia"/>
        </w:rPr>
        <w:t>至</w:t>
      </w:r>
      <w:r w:rsidR="00D70C69" w:rsidRPr="00D67E79">
        <w:rPr>
          <w:rFonts w:hint="eastAsia"/>
        </w:rPr>
        <w:t>28</w:t>
      </w:r>
      <w:r w:rsidR="00D70C69" w:rsidRPr="00D67E79">
        <w:rPr>
          <w:rFonts w:hint="eastAsia"/>
        </w:rPr>
        <w:t>日的全国大选。选举之后，国会第一届会议于</w:t>
      </w:r>
      <w:smartTag w:uri="urn:schemas-microsoft-com:office:smarttags" w:element="chsdate">
        <w:smartTagPr>
          <w:attr w:name="Year" w:val="1993"/>
          <w:attr w:name="Month" w:val="6"/>
          <w:attr w:name="Day" w:val="30"/>
          <w:attr w:name="IsLunarDate" w:val="False"/>
          <w:attr w:name="IsROCDate" w:val="False"/>
        </w:smartTagPr>
        <w:r w:rsidR="00D70C69" w:rsidRPr="00D67E79">
          <w:rPr>
            <w:rFonts w:hint="eastAsia"/>
          </w:rPr>
          <w:t>1993</w:t>
        </w:r>
        <w:r w:rsidR="00D70C69" w:rsidRPr="00D67E79">
          <w:rPr>
            <w:rFonts w:hint="eastAsia"/>
          </w:rPr>
          <w:t>年</w:t>
        </w:r>
        <w:r w:rsidR="00D70C69" w:rsidRPr="00D67E79">
          <w:rPr>
            <w:rFonts w:hint="eastAsia"/>
          </w:rPr>
          <w:t>6</w:t>
        </w:r>
        <w:r w:rsidR="00D70C69" w:rsidRPr="00D67E79">
          <w:rPr>
            <w:rFonts w:hint="eastAsia"/>
          </w:rPr>
          <w:t>月</w:t>
        </w:r>
        <w:r w:rsidR="00D70C69" w:rsidRPr="00D67E79">
          <w:rPr>
            <w:rFonts w:hint="eastAsia"/>
          </w:rPr>
          <w:t>30</w:t>
        </w:r>
        <w:r w:rsidR="00D70C69" w:rsidRPr="00D67E79">
          <w:rPr>
            <w:rFonts w:hint="eastAsia"/>
          </w:rPr>
          <w:t>日</w:t>
        </w:r>
      </w:smartTag>
      <w:r w:rsidR="00D70C69" w:rsidRPr="00D67E79">
        <w:rPr>
          <w:rFonts w:hint="eastAsia"/>
        </w:rPr>
        <w:t>设立了一个常设委员会，以制订一部能够反映全体高棉人民意愿的宪法。《宪法》于</w:t>
      </w:r>
      <w:r w:rsidR="00D70C69" w:rsidRPr="00D67E79">
        <w:rPr>
          <w:rFonts w:hint="eastAsia"/>
        </w:rPr>
        <w:t>1993</w:t>
      </w:r>
      <w:r w:rsidR="00D70C69" w:rsidRPr="00D67E79">
        <w:rPr>
          <w:rFonts w:hint="eastAsia"/>
        </w:rPr>
        <w:t>年</w:t>
      </w:r>
      <w:r w:rsidR="00D70C69" w:rsidRPr="00D67E79">
        <w:rPr>
          <w:rFonts w:hint="eastAsia"/>
        </w:rPr>
        <w:t>9</w:t>
      </w:r>
      <w:r w:rsidR="00D70C69" w:rsidRPr="00D67E79">
        <w:rPr>
          <w:rFonts w:hint="eastAsia"/>
        </w:rPr>
        <w:t>月</w:t>
      </w:r>
      <w:r w:rsidR="00D70C69" w:rsidRPr="00D67E79">
        <w:rPr>
          <w:rFonts w:hint="eastAsia"/>
        </w:rPr>
        <w:t>21</w:t>
      </w:r>
      <w:r w:rsidR="00D70C69" w:rsidRPr="00D67E79">
        <w:rPr>
          <w:rFonts w:hint="eastAsia"/>
        </w:rPr>
        <w:t>日通过。</w:t>
      </w:r>
      <w:r w:rsidR="00D70C69" w:rsidRPr="00D67E79">
        <w:rPr>
          <w:rFonts w:hint="eastAsia"/>
        </w:rPr>
        <w:t>1993</w:t>
      </w:r>
      <w:r w:rsidR="00D70C69" w:rsidRPr="00D67E79">
        <w:rPr>
          <w:rFonts w:hint="eastAsia"/>
        </w:rPr>
        <w:t>至</w:t>
      </w:r>
      <w:r w:rsidR="00D70C69" w:rsidRPr="00D67E79">
        <w:rPr>
          <w:rFonts w:hint="eastAsia"/>
        </w:rPr>
        <w:t>1998</w:t>
      </w:r>
      <w:r w:rsidR="00D70C69" w:rsidRPr="00D67E79">
        <w:rPr>
          <w:rFonts w:hint="eastAsia"/>
        </w:rPr>
        <w:t>年，国会设立了由两位首相领导的政府，这种情况一直持续到第二次全国大选</w:t>
      </w:r>
      <w:r w:rsidR="00FA308E" w:rsidRPr="00D67E79">
        <w:rPr>
          <w:rFonts w:hint="eastAsia"/>
        </w:rPr>
        <w:t>(</w:t>
      </w:r>
      <w:r w:rsidR="00D70C69" w:rsidRPr="00D67E79">
        <w:rPr>
          <w:rFonts w:hint="eastAsia"/>
        </w:rPr>
        <w:t>1998-2003</w:t>
      </w:r>
      <w:r w:rsidR="00D70C69" w:rsidRPr="00D67E79">
        <w:rPr>
          <w:rFonts w:hint="eastAsia"/>
        </w:rPr>
        <w:t>年</w:t>
      </w:r>
      <w:r w:rsidR="00FA308E" w:rsidRPr="00D67E79">
        <w:rPr>
          <w:rFonts w:hint="eastAsia"/>
        </w:rPr>
        <w:t>)</w:t>
      </w:r>
      <w:r w:rsidR="00D70C69" w:rsidRPr="00D67E79">
        <w:rPr>
          <w:rFonts w:hint="eastAsia"/>
        </w:rPr>
        <w:t>；国会在第三任期间设立了新政府，由一位首相领导。</w:t>
      </w:r>
    </w:p>
    <w:p w:rsidR="00197161" w:rsidRPr="00A5014A" w:rsidRDefault="00D70C69" w:rsidP="00476482">
      <w:pPr>
        <w:pStyle w:val="Heading2"/>
        <w:keepNext w:val="0"/>
        <w:rPr>
          <w:rFonts w:ascii="Time New Roman" w:eastAsia="SimHei" w:hAnsi="Time New Roman"/>
        </w:rPr>
      </w:pPr>
      <w:r w:rsidRPr="00A5014A">
        <w:rPr>
          <w:rFonts w:ascii="Time New Roman" w:eastAsia="SimHei" w:hAnsi="Time New Roman" w:hint="eastAsia"/>
        </w:rPr>
        <w:t>三、国家基础设施</w:t>
      </w:r>
    </w:p>
    <w:p w:rsidR="00197161" w:rsidRPr="00197161" w:rsidRDefault="00D70C69" w:rsidP="00E36B35">
      <w:pPr>
        <w:pStyle w:val="Heading5"/>
      </w:pPr>
      <w:r w:rsidRPr="00D67E79">
        <w:rPr>
          <w:rFonts w:hint="eastAsia"/>
        </w:rPr>
        <w:t>国家的政体</w:t>
      </w:r>
    </w:p>
    <w:p w:rsidR="00197161" w:rsidRPr="00197161" w:rsidRDefault="00197161" w:rsidP="00E36B35">
      <w:pPr>
        <w:rPr>
          <w:rFonts w:hint="eastAsia"/>
        </w:rPr>
      </w:pPr>
      <w:r w:rsidRPr="00197161">
        <w:tab/>
      </w:r>
      <w:r w:rsidR="00D70C69" w:rsidRPr="00D67E79">
        <w:t>42.</w:t>
      </w:r>
      <w:r w:rsidR="00E36B35">
        <w:rPr>
          <w:rFonts w:hint="eastAsia"/>
        </w:rPr>
        <w:t xml:space="preserve">  </w:t>
      </w:r>
      <w:r w:rsidR="00D70C69" w:rsidRPr="00D67E79">
        <w:rPr>
          <w:rFonts w:hint="eastAsia"/>
        </w:rPr>
        <w:t>1993</w:t>
      </w:r>
      <w:r w:rsidR="00D70C69" w:rsidRPr="00D67E79">
        <w:rPr>
          <w:rFonts w:hint="eastAsia"/>
        </w:rPr>
        <w:t>年</w:t>
      </w:r>
      <w:r w:rsidR="00D70C69" w:rsidRPr="00D67E79">
        <w:rPr>
          <w:rFonts w:hint="eastAsia"/>
        </w:rPr>
        <w:t>5</w:t>
      </w:r>
      <w:r w:rsidR="00D70C69" w:rsidRPr="00D67E79">
        <w:rPr>
          <w:rFonts w:hint="eastAsia"/>
        </w:rPr>
        <w:t>月全国大选后，柬埔寨更名为</w:t>
      </w:r>
      <w:r w:rsidR="00FA308E" w:rsidRPr="00D67E79">
        <w:rPr>
          <w:rFonts w:hint="eastAsia"/>
        </w:rPr>
        <w:t>“</w:t>
      </w:r>
      <w:r w:rsidR="00D70C69" w:rsidRPr="00D67E79">
        <w:rPr>
          <w:rFonts w:hint="eastAsia"/>
        </w:rPr>
        <w:t>柬埔寨王国</w:t>
      </w:r>
      <w:r w:rsidR="00FA308E" w:rsidRPr="00D67E79">
        <w:rPr>
          <w:rFonts w:hint="eastAsia"/>
        </w:rPr>
        <w:t>”</w:t>
      </w:r>
      <w:r w:rsidR="00D70C69" w:rsidRPr="00D67E79">
        <w:rPr>
          <w:rFonts w:hint="eastAsia"/>
        </w:rPr>
        <w:t>，国家格言是</w:t>
      </w:r>
      <w:r w:rsidR="00FA308E" w:rsidRPr="00D67E79">
        <w:rPr>
          <w:rFonts w:hint="eastAsia"/>
        </w:rPr>
        <w:t>“</w:t>
      </w:r>
      <w:r w:rsidR="00D70C69" w:rsidRPr="00D67E79">
        <w:rPr>
          <w:rFonts w:hint="eastAsia"/>
        </w:rPr>
        <w:t>国家、信仰、国王</w:t>
      </w:r>
      <w:r w:rsidR="00FA308E" w:rsidRPr="00D67E79">
        <w:rPr>
          <w:rFonts w:hint="eastAsia"/>
        </w:rPr>
        <w:t>”</w:t>
      </w:r>
      <w:r w:rsidR="00D70C69" w:rsidRPr="00D67E79">
        <w:rPr>
          <w:rFonts w:hint="eastAsia"/>
        </w:rPr>
        <w:t>，一直沿用至今。</w:t>
      </w:r>
    </w:p>
    <w:p w:rsidR="00197161" w:rsidRPr="00197161" w:rsidRDefault="00197161" w:rsidP="00E36B35">
      <w:r w:rsidRPr="00197161">
        <w:rPr>
          <w:rFonts w:hint="eastAsia"/>
        </w:rPr>
        <w:tab/>
      </w:r>
      <w:r w:rsidR="00D70C69" w:rsidRPr="00D67E79">
        <w:t>43.</w:t>
      </w:r>
      <w:r w:rsidR="00E36B35">
        <w:rPr>
          <w:rFonts w:hint="eastAsia"/>
        </w:rPr>
        <w:t xml:space="preserve">  </w:t>
      </w:r>
      <w:r w:rsidR="00D70C69" w:rsidRPr="00D67E79">
        <w:rPr>
          <w:rFonts w:hint="eastAsia"/>
        </w:rPr>
        <w:t>柬埔寨王国实行君主立宪制，诺罗敦·西哈莫尼国王为国家元首。国王任期为终身制。国王根据柬埔寨王国最高法律，即《宪法》统治国家。</w:t>
      </w:r>
    </w:p>
    <w:p w:rsidR="00197161" w:rsidRPr="00197161" w:rsidRDefault="00197161" w:rsidP="00E36B35">
      <w:pPr>
        <w:spacing w:after="240"/>
      </w:pPr>
      <w:r w:rsidRPr="00197161">
        <w:tab/>
      </w:r>
      <w:r w:rsidR="00D70C69" w:rsidRPr="00D67E79">
        <w:t>44.</w:t>
      </w:r>
      <w:r w:rsidR="00E36B35">
        <w:rPr>
          <w:rFonts w:hint="eastAsia"/>
        </w:rPr>
        <w:t xml:space="preserve">  </w:t>
      </w:r>
      <w:r w:rsidR="00D70C69" w:rsidRPr="00D67E79">
        <w:rPr>
          <w:rFonts w:hint="eastAsia"/>
        </w:rPr>
        <w:t>为了领导和统治国家，柬埔寨王国实行三权分立制度：立法权、行政权和司法权。这三个机构拥有法律规定的不同的权力和职能。</w:t>
      </w:r>
    </w:p>
    <w:p w:rsidR="00197161" w:rsidRPr="00197161" w:rsidRDefault="00D70C69" w:rsidP="00E36B35">
      <w:pPr>
        <w:pStyle w:val="Heading5"/>
      </w:pPr>
      <w:r w:rsidRPr="00D67E79">
        <w:rPr>
          <w:rFonts w:hint="eastAsia"/>
        </w:rPr>
        <w:t>国家的组织形式</w:t>
      </w:r>
    </w:p>
    <w:p w:rsidR="00197161" w:rsidRPr="00197161" w:rsidRDefault="00197161" w:rsidP="00E36B35">
      <w:r w:rsidRPr="00197161">
        <w:tab/>
      </w:r>
      <w:r w:rsidR="00D70C69" w:rsidRPr="00D67E79">
        <w:t>45.</w:t>
      </w:r>
      <w:r w:rsidR="00476482">
        <w:rPr>
          <w:rFonts w:hint="eastAsia"/>
        </w:rPr>
        <w:t xml:space="preserve">  </w:t>
      </w:r>
      <w:r w:rsidR="00D70C69" w:rsidRPr="00D67E79">
        <w:rPr>
          <w:rFonts w:hint="eastAsia"/>
        </w:rPr>
        <w:t>柬埔寨是一个王国，国王根据《宪法》、自由民主和多元主义原则进行统治。柬埔寨王国是一个独立、主权、和平、永久中立和不结盟的国家，还是一个拥有统一领土、遵循一部宪法、拥有一个政府、一个法院系统的国家，柬埔寨是不可分割的。</w:t>
      </w:r>
    </w:p>
    <w:p w:rsidR="00197161" w:rsidRPr="00197161" w:rsidRDefault="00197161" w:rsidP="00E36B35">
      <w:pPr>
        <w:spacing w:after="240"/>
      </w:pPr>
      <w:r w:rsidRPr="00197161">
        <w:tab/>
      </w:r>
      <w:r w:rsidR="00D70C69" w:rsidRPr="00D67E79">
        <w:t>46.</w:t>
      </w:r>
      <w:r w:rsidR="00D70C69" w:rsidRPr="00D67E79">
        <w:tab/>
      </w:r>
      <w:r w:rsidR="00D70C69" w:rsidRPr="00D67E79">
        <w:rPr>
          <w:rFonts w:hint="eastAsia"/>
        </w:rPr>
        <w:t>柬埔寨王国的领土分为</w:t>
      </w:r>
      <w:r w:rsidR="00D70C69" w:rsidRPr="00D67E79">
        <w:rPr>
          <w:rFonts w:hint="eastAsia"/>
        </w:rPr>
        <w:t>12</w:t>
      </w:r>
      <w:r w:rsidR="00D70C69" w:rsidRPr="00D67E79">
        <w:rPr>
          <w:rFonts w:hint="eastAsia"/>
        </w:rPr>
        <w:t>个省和</w:t>
      </w:r>
      <w:r w:rsidR="00D70C69" w:rsidRPr="00D67E79">
        <w:rPr>
          <w:rFonts w:hint="eastAsia"/>
        </w:rPr>
        <w:t>4</w:t>
      </w:r>
      <w:r w:rsidR="00D70C69" w:rsidRPr="00D67E79">
        <w:rPr>
          <w:rFonts w:hint="eastAsia"/>
        </w:rPr>
        <w:t>个直辖市，由省长和市长管理。这</w:t>
      </w:r>
      <w:r w:rsidR="00D70C69" w:rsidRPr="00D67E79">
        <w:rPr>
          <w:rFonts w:hint="eastAsia"/>
        </w:rPr>
        <w:t>16</w:t>
      </w:r>
      <w:r w:rsidR="00D70C69" w:rsidRPr="00D67E79">
        <w:rPr>
          <w:rFonts w:hint="eastAsia"/>
        </w:rPr>
        <w:t>个省市分成</w:t>
      </w:r>
      <w:r w:rsidR="00D70C69" w:rsidRPr="00D67E79">
        <w:rPr>
          <w:rFonts w:hint="eastAsia"/>
        </w:rPr>
        <w:t>185</w:t>
      </w:r>
      <w:r w:rsidR="00D70C69" w:rsidRPr="00D67E79">
        <w:rPr>
          <w:rFonts w:hint="eastAsia"/>
        </w:rPr>
        <w:t>个县，由县长管理。这</w:t>
      </w:r>
      <w:r w:rsidR="00D70C69" w:rsidRPr="00D67E79">
        <w:rPr>
          <w:rFonts w:hint="eastAsia"/>
        </w:rPr>
        <w:t>185</w:t>
      </w:r>
      <w:r w:rsidR="00D70C69" w:rsidRPr="00D67E79">
        <w:rPr>
          <w:rFonts w:hint="eastAsia"/>
        </w:rPr>
        <w:t>个县又分为</w:t>
      </w:r>
      <w:r w:rsidR="00D70C69" w:rsidRPr="00D67E79">
        <w:rPr>
          <w:rFonts w:hint="eastAsia"/>
        </w:rPr>
        <w:t>1</w:t>
      </w:r>
      <w:r w:rsidR="00A5014A">
        <w:rPr>
          <w:rFonts w:hint="eastAsia"/>
        </w:rPr>
        <w:t>,</w:t>
      </w:r>
      <w:r w:rsidR="00D70C69" w:rsidRPr="00D67E79">
        <w:rPr>
          <w:rFonts w:hint="eastAsia"/>
        </w:rPr>
        <w:t>621</w:t>
      </w:r>
      <w:r w:rsidR="00D70C69" w:rsidRPr="00D67E79">
        <w:rPr>
          <w:rFonts w:hint="eastAsia"/>
        </w:rPr>
        <w:t>个乡，由乡长管理。</w:t>
      </w:r>
    </w:p>
    <w:p w:rsidR="00197161" w:rsidRPr="00197161" w:rsidRDefault="00D70C69" w:rsidP="00E36B35">
      <w:pPr>
        <w:pStyle w:val="Heading5"/>
      </w:pPr>
      <w:r w:rsidRPr="00D67E79">
        <w:rPr>
          <w:rFonts w:hint="eastAsia"/>
        </w:rPr>
        <w:t>国家的政治形式</w:t>
      </w:r>
    </w:p>
    <w:p w:rsidR="00197161" w:rsidRPr="00197161" w:rsidRDefault="00197161" w:rsidP="00E36B35">
      <w:r w:rsidRPr="00197161">
        <w:tab/>
      </w:r>
      <w:r w:rsidR="00D70C69" w:rsidRPr="00D67E79">
        <w:t>47.</w:t>
      </w:r>
      <w:r w:rsidR="00D70C69" w:rsidRPr="00D67E79">
        <w:tab/>
      </w:r>
      <w:r w:rsidR="00D70C69" w:rsidRPr="00D67E79">
        <w:rPr>
          <w:rFonts w:hint="eastAsia"/>
        </w:rPr>
        <w:t>柬埔寨是一个王国，国王根据《宪法》、自由民主和多元主义原则进行统治。人民通过自由公正的选举选择自己的代表。公民通过国会、政府和各级法院行使自己的权力。</w:t>
      </w:r>
    </w:p>
    <w:p w:rsidR="00197161" w:rsidRPr="00197161" w:rsidRDefault="00197161" w:rsidP="00E36B35">
      <w:pPr>
        <w:spacing w:after="320"/>
      </w:pPr>
      <w:r w:rsidRPr="00197161">
        <w:tab/>
      </w:r>
      <w:r w:rsidR="00D70C69" w:rsidRPr="00D67E79">
        <w:t>48.</w:t>
      </w:r>
      <w:r w:rsidR="00D70C69" w:rsidRPr="00D67E79">
        <w:tab/>
      </w:r>
      <w:r w:rsidR="00D70C69" w:rsidRPr="00D67E79">
        <w:rPr>
          <w:rFonts w:hint="eastAsia"/>
        </w:rPr>
        <w:t>柬埔寨王国保障公民享有所有权利和自由。这些权利包括政治、经济、社会和国民文化权利。</w:t>
      </w:r>
    </w:p>
    <w:p w:rsidR="00197161" w:rsidRPr="00A5014A" w:rsidRDefault="00D70C69" w:rsidP="00476482">
      <w:pPr>
        <w:pStyle w:val="Heading2"/>
        <w:keepNext w:val="0"/>
        <w:rPr>
          <w:rFonts w:ascii="Time New Roman" w:eastAsia="SimHei" w:hAnsi="Time New Roman"/>
        </w:rPr>
      </w:pPr>
      <w:r w:rsidRPr="00A5014A">
        <w:rPr>
          <w:rFonts w:ascii="Time New Roman" w:eastAsia="SimHei" w:hAnsi="Time New Roman" w:hint="eastAsia"/>
        </w:rPr>
        <w:t>四、政府结构</w:t>
      </w:r>
    </w:p>
    <w:p w:rsidR="00197161" w:rsidRPr="00197161" w:rsidRDefault="00197161" w:rsidP="00E36B35">
      <w:r w:rsidRPr="00197161">
        <w:tab/>
      </w:r>
      <w:r w:rsidR="00D70C69" w:rsidRPr="00D67E79">
        <w:t>49.</w:t>
      </w:r>
      <w:r w:rsidR="00D70C69" w:rsidRPr="00D67E79">
        <w:tab/>
      </w:r>
      <w:r w:rsidR="00D70C69" w:rsidRPr="00D67E79">
        <w:rPr>
          <w:rFonts w:hint="eastAsia"/>
        </w:rPr>
        <w:t>首相领导柬埔寨政府，是国会的一员。其他政府成员从国会成员或非国会成员中选出，但后者必须是在国会中有席位的党派成员。所有政府成员都在得到国会确认后由国王任命。</w:t>
      </w:r>
      <w:r w:rsidR="00017905">
        <w:rPr>
          <w:rStyle w:val="FootnoteReference"/>
        </w:rPr>
        <w:footnoteReference w:id="7"/>
      </w:r>
      <w:r w:rsidR="00017905">
        <w:rPr>
          <w:rFonts w:hint="eastAsia"/>
        </w:rPr>
        <w:t xml:space="preserve"> </w:t>
      </w:r>
    </w:p>
    <w:p w:rsidR="00197161" w:rsidRPr="00197161" w:rsidRDefault="00197161" w:rsidP="00952593">
      <w:r w:rsidRPr="00197161">
        <w:tab/>
      </w:r>
      <w:r w:rsidR="00D70C69" w:rsidRPr="00D67E79">
        <w:t>50.</w:t>
      </w:r>
      <w:r w:rsidR="00D70C69" w:rsidRPr="00D67E79">
        <w:tab/>
      </w:r>
      <w:r w:rsidR="00D70C69" w:rsidRPr="00D67E79">
        <w:rPr>
          <w:rFonts w:hint="eastAsia"/>
        </w:rPr>
        <w:t>所有政府成员就政府的总体政策集体对国会负责。每个政府成员就其个人行为对首相和国会负责。</w:t>
      </w:r>
      <w:r w:rsidR="00017905">
        <w:rPr>
          <w:rStyle w:val="FootnoteReference"/>
        </w:rPr>
        <w:footnoteReference w:id="8"/>
      </w:r>
      <w:r w:rsidR="00017905">
        <w:rPr>
          <w:rFonts w:hint="eastAsia"/>
        </w:rPr>
        <w:t xml:space="preserve"> </w:t>
      </w:r>
    </w:p>
    <w:p w:rsidR="00197161" w:rsidRPr="00017905" w:rsidRDefault="00D70C69" w:rsidP="00476482">
      <w:pPr>
        <w:pStyle w:val="Heading2"/>
        <w:keepNext w:val="0"/>
        <w:rPr>
          <w:rFonts w:ascii="Time New Roman" w:eastAsia="SimHei" w:hAnsi="Time New Roman"/>
        </w:rPr>
      </w:pPr>
      <w:r w:rsidRPr="00017905">
        <w:rPr>
          <w:rFonts w:ascii="Time New Roman" w:eastAsia="SimHei" w:hAnsi="Time New Roman" w:hint="eastAsia"/>
        </w:rPr>
        <w:t>五、立法权、行政权和司法权</w:t>
      </w:r>
    </w:p>
    <w:p w:rsidR="00197161" w:rsidRPr="00197161" w:rsidRDefault="00197161" w:rsidP="00476482">
      <w:pPr>
        <w:spacing w:after="240"/>
      </w:pPr>
      <w:r w:rsidRPr="00197161">
        <w:tab/>
      </w:r>
      <w:r w:rsidR="00D70C69" w:rsidRPr="00D67E79">
        <w:t>51.</w:t>
      </w:r>
      <w:r w:rsidR="008934F6">
        <w:rPr>
          <w:rFonts w:hint="eastAsia"/>
        </w:rPr>
        <w:t xml:space="preserve">  </w:t>
      </w:r>
      <w:r w:rsidR="00D70C69" w:rsidRPr="00D67E79">
        <w:rPr>
          <w:rFonts w:hint="eastAsia"/>
        </w:rPr>
        <w:t>柬埔寨王国的最高权力机构被分为立法、行政和司法三个权力部门。</w:t>
      </w:r>
    </w:p>
    <w:p w:rsidR="00197161" w:rsidRPr="00197161" w:rsidRDefault="00D70C69" w:rsidP="00952593">
      <w:pPr>
        <w:pStyle w:val="Heading5"/>
      </w:pPr>
      <w:r w:rsidRPr="00D67E79">
        <w:rPr>
          <w:rFonts w:hint="eastAsia"/>
        </w:rPr>
        <w:t>立法权</w:t>
      </w:r>
    </w:p>
    <w:p w:rsidR="00197161" w:rsidRPr="00197161" w:rsidRDefault="00197161" w:rsidP="00952593">
      <w:r w:rsidRPr="00197161">
        <w:tab/>
      </w:r>
      <w:r w:rsidR="00D70C69" w:rsidRPr="00D67E79">
        <w:t>52.</w:t>
      </w:r>
      <w:r w:rsidR="008934F6">
        <w:rPr>
          <w:rFonts w:hint="eastAsia"/>
        </w:rPr>
        <w:t xml:space="preserve">  </w:t>
      </w:r>
      <w:r w:rsidR="00D70C69" w:rsidRPr="00D67E79">
        <w:rPr>
          <w:rFonts w:hint="eastAsia"/>
        </w:rPr>
        <w:t>柬埔寨王国参议院是立法机构的上议院。参议院在</w:t>
      </w:r>
      <w:r w:rsidR="00D70C69" w:rsidRPr="00D67E79">
        <w:rPr>
          <w:rFonts w:hint="eastAsia"/>
        </w:rPr>
        <w:t>1998</w:t>
      </w:r>
      <w:r w:rsidR="00D70C69" w:rsidRPr="00D67E79">
        <w:rPr>
          <w:rFonts w:hint="eastAsia"/>
        </w:rPr>
        <w:t>年全国大选后成立。参议院由主席、第一副主席和第二副主席领导。柬埔寨王国国会是唯一一个拥有立法权的最高机关。国会不得将立法权交与机构或个人。</w:t>
      </w:r>
    </w:p>
    <w:p w:rsidR="00197161" w:rsidRPr="00197161" w:rsidRDefault="00197161" w:rsidP="00952593">
      <w:pPr>
        <w:spacing w:after="240"/>
      </w:pPr>
      <w:r w:rsidRPr="00197161">
        <w:tab/>
      </w:r>
      <w:r w:rsidR="00D70C69" w:rsidRPr="00D67E79">
        <w:t>53.</w:t>
      </w:r>
      <w:r w:rsidR="008934F6">
        <w:rPr>
          <w:rFonts w:hint="eastAsia"/>
        </w:rPr>
        <w:t xml:space="preserve">  </w:t>
      </w:r>
      <w:r w:rsidR="00D70C69" w:rsidRPr="00D67E79">
        <w:rPr>
          <w:rFonts w:hint="eastAsia"/>
        </w:rPr>
        <w:t>国会在</w:t>
      </w:r>
      <w:r w:rsidR="00D70C69" w:rsidRPr="00D67E79">
        <w:rPr>
          <w:rFonts w:hint="eastAsia"/>
        </w:rPr>
        <w:t>2003</w:t>
      </w:r>
      <w:r w:rsidR="00D70C69" w:rsidRPr="00D67E79">
        <w:rPr>
          <w:rFonts w:hint="eastAsia"/>
        </w:rPr>
        <w:t>年自由公正选举之后成立，由三个获胜政党的</w:t>
      </w:r>
      <w:r w:rsidR="00D70C69" w:rsidRPr="00D67E79">
        <w:rPr>
          <w:rFonts w:hint="eastAsia"/>
        </w:rPr>
        <w:t>123</w:t>
      </w:r>
      <w:r w:rsidR="00D70C69" w:rsidRPr="00D67E79">
        <w:rPr>
          <w:rFonts w:hint="eastAsia"/>
        </w:rPr>
        <w:t>名成员组成。他们当中的</w:t>
      </w:r>
      <w:r w:rsidR="00D70C69" w:rsidRPr="00D67E79">
        <w:rPr>
          <w:rFonts w:hint="eastAsia"/>
        </w:rPr>
        <w:t>73</w:t>
      </w:r>
      <w:r w:rsidR="00D70C69" w:rsidRPr="00D67E79">
        <w:rPr>
          <w:rFonts w:hint="eastAsia"/>
        </w:rPr>
        <w:t>名成员来自柬埔寨人民党，</w:t>
      </w:r>
      <w:r w:rsidR="00D70C69" w:rsidRPr="00D67E79">
        <w:rPr>
          <w:rFonts w:hint="eastAsia"/>
        </w:rPr>
        <w:t>26</w:t>
      </w:r>
      <w:r w:rsidR="00D70C69" w:rsidRPr="00D67E79">
        <w:rPr>
          <w:rFonts w:hint="eastAsia"/>
        </w:rPr>
        <w:t>人来自奉辛比克党，</w:t>
      </w:r>
      <w:r w:rsidR="00D70C69" w:rsidRPr="00D67E79">
        <w:rPr>
          <w:rFonts w:hint="eastAsia"/>
        </w:rPr>
        <w:t>24</w:t>
      </w:r>
      <w:r w:rsidR="00D70C69" w:rsidRPr="00D67E79">
        <w:rPr>
          <w:rFonts w:hint="eastAsia"/>
        </w:rPr>
        <w:t>人来自桑兰西党。国会由主席、第一副主席和第二副主席领导。</w:t>
      </w:r>
    </w:p>
    <w:p w:rsidR="00197161" w:rsidRPr="00197161" w:rsidRDefault="00D70C69" w:rsidP="00952593">
      <w:pPr>
        <w:pStyle w:val="Heading5"/>
      </w:pPr>
      <w:r w:rsidRPr="00D67E79">
        <w:rPr>
          <w:rFonts w:hint="eastAsia"/>
        </w:rPr>
        <w:t>行政权</w:t>
      </w:r>
    </w:p>
    <w:p w:rsidR="00197161" w:rsidRPr="00197161" w:rsidRDefault="00197161" w:rsidP="00952593">
      <w:r w:rsidRPr="00197161">
        <w:tab/>
      </w:r>
      <w:r w:rsidR="00D70C69" w:rsidRPr="00D67E79">
        <w:t>54.</w:t>
      </w:r>
      <w:r w:rsidR="008934F6">
        <w:rPr>
          <w:rFonts w:hint="eastAsia"/>
        </w:rPr>
        <w:t xml:space="preserve">  </w:t>
      </w:r>
      <w:r w:rsidR="00D70C69" w:rsidRPr="00D67E79">
        <w:rPr>
          <w:rFonts w:hint="eastAsia"/>
        </w:rPr>
        <w:t>柬埔寨王国政府是国家的行政机关，由首相、三位副首相、高级大臣、大臣和国务秘书组成。所有政府成员就政府的总体政策对国会承担共同责任。每个政府成员就其个人行为对首相和国会负责。</w:t>
      </w:r>
    </w:p>
    <w:p w:rsidR="00197161" w:rsidRPr="00197161" w:rsidRDefault="00197161" w:rsidP="00952593">
      <w:pPr>
        <w:spacing w:after="240"/>
      </w:pPr>
      <w:r w:rsidRPr="00197161">
        <w:tab/>
      </w:r>
      <w:r w:rsidR="00D70C69" w:rsidRPr="00D67E79">
        <w:t>55.</w:t>
      </w:r>
      <w:r w:rsidR="008934F6">
        <w:rPr>
          <w:rFonts w:hint="eastAsia"/>
        </w:rPr>
        <w:t xml:space="preserve">  </w:t>
      </w:r>
      <w:r w:rsidR="00D70C69" w:rsidRPr="00D67E79">
        <w:rPr>
          <w:rFonts w:hint="eastAsia"/>
        </w:rPr>
        <w:t>柬埔寨王国政府是一个多党制政府，获胜政党联合执政，铭记</w:t>
      </w:r>
      <w:smartTag w:uri="urn:schemas-microsoft-com:office:smarttags" w:element="chsdate">
        <w:smartTagPr>
          <w:attr w:name="Year" w:val="1991"/>
          <w:attr w:name="Month" w:val="10"/>
          <w:attr w:name="Day" w:val="23"/>
          <w:attr w:name="IsLunarDate" w:val="False"/>
          <w:attr w:name="IsROCDate" w:val="False"/>
        </w:smartTagPr>
        <w:r w:rsidR="00D70C69" w:rsidRPr="00D67E79">
          <w:rPr>
            <w:rFonts w:hint="eastAsia"/>
          </w:rPr>
          <w:t>1991</w:t>
        </w:r>
        <w:r w:rsidR="00D70C69" w:rsidRPr="00D67E79">
          <w:rPr>
            <w:rFonts w:hint="eastAsia"/>
          </w:rPr>
          <w:t>年</w:t>
        </w:r>
        <w:r w:rsidR="00D70C69" w:rsidRPr="00D67E79">
          <w:rPr>
            <w:rFonts w:hint="eastAsia"/>
          </w:rPr>
          <w:t>10</w:t>
        </w:r>
        <w:r w:rsidR="00D70C69" w:rsidRPr="00D67E79">
          <w:rPr>
            <w:rFonts w:hint="eastAsia"/>
          </w:rPr>
          <w:t>月</w:t>
        </w:r>
        <w:r w:rsidR="00D70C69" w:rsidRPr="00D67E79">
          <w:rPr>
            <w:rFonts w:hint="eastAsia"/>
          </w:rPr>
          <w:t>23</w:t>
        </w:r>
        <w:r w:rsidR="00D70C69" w:rsidRPr="00D67E79">
          <w:rPr>
            <w:rFonts w:hint="eastAsia"/>
          </w:rPr>
          <w:t>日</w:t>
        </w:r>
      </w:smartTag>
      <w:r w:rsidR="00D70C69" w:rsidRPr="00D67E79">
        <w:rPr>
          <w:rFonts w:hint="eastAsia"/>
        </w:rPr>
        <w:t>《巴黎和平协定》所述的独立、完整、中立和民族团结原则，奉行自由民主和多元主义政策。</w:t>
      </w:r>
    </w:p>
    <w:p w:rsidR="00197161" w:rsidRPr="00197161" w:rsidRDefault="00D70C69" w:rsidP="00952593">
      <w:pPr>
        <w:pStyle w:val="Heading5"/>
      </w:pPr>
      <w:r w:rsidRPr="00D67E79">
        <w:rPr>
          <w:rFonts w:hint="eastAsia"/>
        </w:rPr>
        <w:t>司法权</w:t>
      </w:r>
    </w:p>
    <w:p w:rsidR="00197161" w:rsidRPr="00197161" w:rsidRDefault="00197161" w:rsidP="00952593">
      <w:r w:rsidRPr="00197161">
        <w:tab/>
      </w:r>
      <w:r w:rsidR="00D70C69" w:rsidRPr="00D67E79">
        <w:t>56.</w:t>
      </w:r>
      <w:r w:rsidR="008934F6">
        <w:rPr>
          <w:rFonts w:hint="eastAsia"/>
        </w:rPr>
        <w:t xml:space="preserve">  </w:t>
      </w:r>
      <w:r w:rsidR="00D70C69" w:rsidRPr="00D67E79">
        <w:rPr>
          <w:rFonts w:hint="eastAsia"/>
        </w:rPr>
        <w:t>司法机关是国家三个最高权力机构之一，是柬埔寨唯一行使司法权的机关。司法权是独立的，保障且保护公民的所有权利。此项权力赋予了最高法院和各级法院。</w:t>
      </w:r>
    </w:p>
    <w:p w:rsidR="00197161" w:rsidRPr="00197161" w:rsidRDefault="00197161" w:rsidP="00952593">
      <w:r w:rsidRPr="00197161">
        <w:tab/>
      </w:r>
      <w:r w:rsidR="00D70C69" w:rsidRPr="00D67E79">
        <w:t>57.</w:t>
      </w:r>
      <w:r w:rsidR="008934F6">
        <w:rPr>
          <w:rFonts w:hint="eastAsia"/>
        </w:rPr>
        <w:t xml:space="preserve">  </w:t>
      </w:r>
      <w:r w:rsidR="00D70C69" w:rsidRPr="00D67E79">
        <w:rPr>
          <w:rFonts w:hint="eastAsia"/>
        </w:rPr>
        <w:t>柬埔寨王国的法院分为两级：初审法院和高级法院。一级法院指的是初级审判法院，包括省市法院和军事法院，这些法院负责审判案件并将案件转至上诉法院。</w:t>
      </w:r>
    </w:p>
    <w:p w:rsidR="00197161" w:rsidRPr="00197161" w:rsidRDefault="00197161" w:rsidP="00952593">
      <w:r w:rsidRPr="00197161">
        <w:tab/>
      </w:r>
      <w:r w:rsidR="00D70C69" w:rsidRPr="00D67E79">
        <w:t>58.</w:t>
      </w:r>
      <w:r w:rsidR="008934F6">
        <w:rPr>
          <w:rFonts w:hint="eastAsia"/>
        </w:rPr>
        <w:t xml:space="preserve">  </w:t>
      </w:r>
      <w:r w:rsidR="00D70C69" w:rsidRPr="00D67E79">
        <w:rPr>
          <w:rFonts w:hint="eastAsia"/>
        </w:rPr>
        <w:t>上诉法院有权听取冤情申诉，审理对省市法院和军事法院裁决的上诉。</w:t>
      </w:r>
    </w:p>
    <w:p w:rsidR="00197161" w:rsidRPr="00197161" w:rsidRDefault="00197161" w:rsidP="00952593">
      <w:pPr>
        <w:spacing w:after="320"/>
      </w:pPr>
      <w:r w:rsidRPr="00197161">
        <w:tab/>
      </w:r>
      <w:r w:rsidR="00D70C69" w:rsidRPr="00D67E79">
        <w:t>59.</w:t>
      </w:r>
      <w:r w:rsidR="008934F6">
        <w:rPr>
          <w:rFonts w:hint="eastAsia"/>
        </w:rPr>
        <w:t xml:space="preserve">  </w:t>
      </w:r>
      <w:r w:rsidR="00D70C69" w:rsidRPr="00D67E79">
        <w:rPr>
          <w:rFonts w:hint="eastAsia"/>
        </w:rPr>
        <w:t>最高法院有权审理对上诉法院判决提出的冤情申诉，最高法院只考虑法律是否有错，而不关注案情本身。但是，对于提交了第二次冤情申诉的诉讼，最高法院应通过联合小组进行审理，在考虑法律是否有错的同时也考虑案情本身。最高法院的裁决有绝对权力，这意味着不能对案件再进行申诉，除非犯罪案件再次申诉。</w:t>
      </w:r>
    </w:p>
    <w:p w:rsidR="00197161" w:rsidRPr="00017905" w:rsidRDefault="00D70C69" w:rsidP="00476482">
      <w:pPr>
        <w:pStyle w:val="Heading2"/>
        <w:keepNext w:val="0"/>
        <w:rPr>
          <w:rFonts w:ascii="Time New Roman" w:eastAsia="SimHei" w:hAnsi="Time New Roman"/>
        </w:rPr>
      </w:pPr>
      <w:r w:rsidRPr="00017905">
        <w:rPr>
          <w:rFonts w:ascii="Time New Roman" w:eastAsia="SimHei" w:hAnsi="Time New Roman" w:hint="eastAsia"/>
        </w:rPr>
        <w:t>六、保护人权的总体管辖框架</w:t>
      </w:r>
    </w:p>
    <w:p w:rsidR="00197161" w:rsidRPr="00017905" w:rsidRDefault="00D70C69" w:rsidP="00476482">
      <w:pPr>
        <w:pStyle w:val="Heading3"/>
        <w:keepNext w:val="0"/>
        <w:rPr>
          <w:rFonts w:ascii="Time New Roman" w:eastAsia="SimHei" w:hAnsi="Time New Roman"/>
          <w:u w:val="none"/>
        </w:rPr>
      </w:pPr>
      <w:r w:rsidRPr="00017905">
        <w:rPr>
          <w:rFonts w:ascii="Time New Roman" w:eastAsia="SimHei" w:hAnsi="Time New Roman"/>
          <w:b/>
          <w:u w:val="none"/>
        </w:rPr>
        <w:t>A</w:t>
      </w:r>
      <w:r w:rsidRPr="00017905">
        <w:rPr>
          <w:rFonts w:ascii="Time New Roman" w:eastAsia="SimHei" w:hAnsi="Time New Roman"/>
          <w:u w:val="none"/>
        </w:rPr>
        <w:t>.</w:t>
      </w:r>
      <w:r w:rsidRPr="00017905">
        <w:rPr>
          <w:rFonts w:ascii="Time New Roman" w:eastAsia="SimHei" w:hAnsi="Time New Roman"/>
          <w:u w:val="none"/>
        </w:rPr>
        <w:tab/>
      </w:r>
      <w:r w:rsidRPr="00017905">
        <w:rPr>
          <w:rFonts w:ascii="Time New Roman" w:eastAsia="SimHei" w:hAnsi="Time New Roman" w:hint="eastAsia"/>
          <w:u w:val="none"/>
        </w:rPr>
        <w:t>管辖权及其他人权事务主管机构</w:t>
      </w:r>
    </w:p>
    <w:p w:rsidR="00197161" w:rsidRPr="00197161" w:rsidRDefault="00197161" w:rsidP="00952593">
      <w:pPr>
        <w:spacing w:after="240"/>
      </w:pPr>
      <w:r w:rsidRPr="00197161">
        <w:tab/>
      </w:r>
      <w:r w:rsidR="00D70C69" w:rsidRPr="00D67E79">
        <w:t>60.</w:t>
      </w:r>
      <w:r w:rsidR="008934F6">
        <w:rPr>
          <w:rFonts w:hint="eastAsia"/>
        </w:rPr>
        <w:t xml:space="preserve">  </w:t>
      </w:r>
      <w:r w:rsidR="00D70C69" w:rsidRPr="00D67E79">
        <w:rPr>
          <w:rFonts w:hint="eastAsia"/>
        </w:rPr>
        <w:t>尊重人权是柬埔寨王国的重要职责之一，政府一直关注人权问题，旨在坚持自由民主的政治立场、进行有效的统治，政府对此一直矢志不渝。为此，政府设立管辖行政机构和其他组织，以保护各种人权。这些管辖机构包括：</w:t>
      </w:r>
    </w:p>
    <w:p w:rsidR="00197161" w:rsidRPr="00197161" w:rsidRDefault="00D70C69" w:rsidP="00952593">
      <w:pPr>
        <w:pStyle w:val="Heading5"/>
      </w:pPr>
      <w:r w:rsidRPr="00D67E79">
        <w:rPr>
          <w:rFonts w:hint="eastAsia"/>
        </w:rPr>
        <w:t>司法机构</w:t>
      </w:r>
    </w:p>
    <w:p w:rsidR="00197161" w:rsidRPr="00197161" w:rsidRDefault="00197161" w:rsidP="00952593">
      <w:r w:rsidRPr="00197161">
        <w:tab/>
      </w:r>
      <w:r w:rsidR="00D70C69" w:rsidRPr="00D67E79">
        <w:t>61.</w:t>
      </w:r>
      <w:r w:rsidR="008934F6">
        <w:rPr>
          <w:rFonts w:hint="eastAsia"/>
        </w:rPr>
        <w:t xml:space="preserve">  </w:t>
      </w:r>
      <w:r w:rsidR="00D70C69" w:rsidRPr="00D67E79">
        <w:rPr>
          <w:rFonts w:hint="eastAsia"/>
        </w:rPr>
        <w:t>该机构拥有司法权，司法权是一项独立权力，旨在保障长治久安并保护公民权利和自由。柬埔寨王国的司法机构包括：</w:t>
      </w:r>
    </w:p>
    <w:p w:rsidR="00197161" w:rsidRPr="00197161" w:rsidRDefault="00D70C69" w:rsidP="00952593">
      <w:pPr>
        <w:numPr>
          <w:ilvl w:val="0"/>
          <w:numId w:val="19"/>
        </w:numPr>
      </w:pPr>
      <w:r w:rsidRPr="00D67E79">
        <w:rPr>
          <w:rFonts w:hint="eastAsia"/>
        </w:rPr>
        <w:t>省市法院和军事法院是初级法院。省市法院有权管辖本省市的整个辖区。军事法院设在金边，负责管辖柬埔寨王国的整个领土范围</w:t>
      </w:r>
      <w:r w:rsidR="00635FDA" w:rsidRPr="00D67E79">
        <w:rPr>
          <w:rFonts w:hint="eastAsia"/>
        </w:rPr>
        <w:t>；</w:t>
      </w:r>
    </w:p>
    <w:p w:rsidR="00197161" w:rsidRPr="00197161" w:rsidRDefault="00D70C69" w:rsidP="00952593">
      <w:pPr>
        <w:numPr>
          <w:ilvl w:val="0"/>
          <w:numId w:val="19"/>
        </w:numPr>
        <w:spacing w:after="240"/>
      </w:pPr>
      <w:r w:rsidRPr="00D67E79">
        <w:rPr>
          <w:rFonts w:hint="eastAsia"/>
        </w:rPr>
        <w:t>上诉法院和最高法院是高级法院，设在金边，有权管辖整个柬埔寨王国领土。这些高级法院有责任根据各自的管辖权和法律程序处理各种案件，包括行政案件。</w:t>
      </w:r>
    </w:p>
    <w:p w:rsidR="00197161" w:rsidRPr="00197161" w:rsidRDefault="00D70C69" w:rsidP="00952593">
      <w:pPr>
        <w:pStyle w:val="Heading5"/>
      </w:pPr>
      <w:r w:rsidRPr="00D67E79">
        <w:rPr>
          <w:rFonts w:hint="eastAsia"/>
        </w:rPr>
        <w:t>国会和参议院保护人权和申诉受理委员会</w:t>
      </w:r>
    </w:p>
    <w:p w:rsidR="00197161" w:rsidRPr="00197161" w:rsidRDefault="00197161" w:rsidP="00952593">
      <w:pPr>
        <w:spacing w:after="240"/>
      </w:pPr>
      <w:r w:rsidRPr="00197161">
        <w:tab/>
      </w:r>
      <w:r w:rsidR="00D70C69" w:rsidRPr="00D67E79">
        <w:t>62.</w:t>
      </w:r>
      <w:r w:rsidR="008934F6">
        <w:rPr>
          <w:rFonts w:hint="eastAsia"/>
        </w:rPr>
        <w:t xml:space="preserve">  </w:t>
      </w:r>
      <w:r w:rsidR="00D70C69" w:rsidRPr="00D67E79">
        <w:rPr>
          <w:rFonts w:hint="eastAsia"/>
        </w:rPr>
        <w:t>这些议会委员会负责根据被侵权公民提出的要求，分别代表国会和参议院保护公民的合法权利。国会设立了</w:t>
      </w:r>
      <w:r w:rsidR="00D70C69" w:rsidRPr="00D67E79">
        <w:rPr>
          <w:rFonts w:hint="eastAsia"/>
        </w:rPr>
        <w:t>9</w:t>
      </w:r>
      <w:r w:rsidR="00D70C69" w:rsidRPr="00D67E79">
        <w:rPr>
          <w:rFonts w:hint="eastAsia"/>
        </w:rPr>
        <w:t>个委员会。</w:t>
      </w:r>
    </w:p>
    <w:p w:rsidR="00197161" w:rsidRPr="00197161" w:rsidRDefault="00D70C69" w:rsidP="00952593">
      <w:pPr>
        <w:pStyle w:val="Heading5"/>
      </w:pPr>
      <w:r w:rsidRPr="00D67E79">
        <w:rPr>
          <w:rFonts w:hint="eastAsia"/>
        </w:rPr>
        <w:t>柬埔寨人权委员会</w:t>
      </w:r>
    </w:p>
    <w:p w:rsidR="00197161" w:rsidRPr="00197161" w:rsidRDefault="00197161" w:rsidP="00952593">
      <w:pPr>
        <w:spacing w:after="240"/>
      </w:pPr>
      <w:r w:rsidRPr="00197161">
        <w:tab/>
      </w:r>
      <w:r w:rsidR="00D70C69" w:rsidRPr="00D67E79">
        <w:t>63.</w:t>
      </w:r>
      <w:r w:rsidR="008934F6">
        <w:rPr>
          <w:rFonts w:hint="eastAsia"/>
        </w:rPr>
        <w:t xml:space="preserve">  </w:t>
      </w:r>
      <w:r w:rsidR="00D70C69" w:rsidRPr="00D67E79">
        <w:rPr>
          <w:rFonts w:hint="eastAsia"/>
        </w:rPr>
        <w:t>该委员会代表政府采取行动和行使职责，负责调查和收集与落实人权相关的信息，以形成报告提交联合国。该委员会本身负责监督人权做法，制订适当措施，改善人权做法。</w:t>
      </w:r>
      <w:r w:rsidR="000336C0">
        <w:rPr>
          <w:rStyle w:val="FootnoteReference"/>
        </w:rPr>
        <w:footnoteReference w:id="9"/>
      </w:r>
      <w:r w:rsidR="000336C0">
        <w:rPr>
          <w:rFonts w:hint="eastAsia"/>
        </w:rPr>
        <w:t xml:space="preserve"> </w:t>
      </w:r>
    </w:p>
    <w:p w:rsidR="00197161" w:rsidRPr="00197161" w:rsidRDefault="00D70C69" w:rsidP="00952593">
      <w:pPr>
        <w:pStyle w:val="Heading5"/>
      </w:pPr>
      <w:r w:rsidRPr="00D67E79">
        <w:rPr>
          <w:rFonts w:hint="eastAsia"/>
        </w:rPr>
        <w:t>非政府组织</w:t>
      </w:r>
    </w:p>
    <w:p w:rsidR="00197161" w:rsidRPr="00197161" w:rsidRDefault="00197161" w:rsidP="00952593">
      <w:pPr>
        <w:spacing w:after="320"/>
      </w:pPr>
      <w:r w:rsidRPr="00197161">
        <w:tab/>
      </w:r>
      <w:r w:rsidR="00D70C69" w:rsidRPr="00D67E79">
        <w:t>64.</w:t>
      </w:r>
      <w:r w:rsidR="008934F6">
        <w:rPr>
          <w:rFonts w:hint="eastAsia"/>
        </w:rPr>
        <w:t xml:space="preserve">  </w:t>
      </w:r>
      <w:r w:rsidR="00D70C69" w:rsidRPr="00D67E79">
        <w:rPr>
          <w:rFonts w:hint="eastAsia"/>
        </w:rPr>
        <w:t>在柬埔寨王国，除了具有管辖权的国家机构之外，还有非政府组织负责处理人权事务。他们积极参与对人权做法的监督，并提供智力、物质和技术支持，以改善柬埔寨境内的人权做法。</w:t>
      </w:r>
    </w:p>
    <w:p w:rsidR="00197161" w:rsidRPr="000336C0" w:rsidRDefault="00D70C69" w:rsidP="0069111B">
      <w:pPr>
        <w:pStyle w:val="Heading3"/>
        <w:keepNext w:val="0"/>
        <w:rPr>
          <w:rFonts w:ascii="Time New Roman" w:eastAsia="SimHei" w:hAnsi="Time New Roman"/>
          <w:u w:val="none"/>
        </w:rPr>
      </w:pPr>
      <w:r w:rsidRPr="000336C0">
        <w:rPr>
          <w:rFonts w:ascii="Time New Roman" w:eastAsia="SimHei" w:hAnsi="Time New Roman"/>
          <w:b/>
          <w:u w:val="none"/>
        </w:rPr>
        <w:t>B</w:t>
      </w:r>
      <w:r w:rsidRPr="000336C0">
        <w:rPr>
          <w:rFonts w:ascii="Time New Roman" w:eastAsia="SimHei" w:hAnsi="Time New Roman"/>
          <w:u w:val="none"/>
        </w:rPr>
        <w:t>.</w:t>
      </w:r>
      <w:r w:rsidRPr="000336C0">
        <w:rPr>
          <w:rFonts w:ascii="Time New Roman" w:eastAsia="SimHei" w:hAnsi="Time New Roman" w:hint="eastAsia"/>
          <w:u w:val="none"/>
        </w:rPr>
        <w:tab/>
      </w:r>
      <w:r w:rsidRPr="000336C0">
        <w:rPr>
          <w:rFonts w:ascii="Time New Roman" w:eastAsia="SimHei" w:hAnsi="Time New Roman" w:hint="eastAsia"/>
          <w:u w:val="none"/>
        </w:rPr>
        <w:t>通过司法机构保护人权</w:t>
      </w:r>
    </w:p>
    <w:p w:rsidR="00197161" w:rsidRPr="00197161" w:rsidRDefault="00197161" w:rsidP="00952593">
      <w:r w:rsidRPr="00197161">
        <w:tab/>
      </w:r>
      <w:r w:rsidR="00D70C69" w:rsidRPr="00D67E79">
        <w:t>65.</w:t>
      </w:r>
      <w:r w:rsidR="008934F6">
        <w:rPr>
          <w:rFonts w:hint="eastAsia"/>
        </w:rPr>
        <w:t xml:space="preserve">  </w:t>
      </w:r>
      <w:r w:rsidR="00D70C69" w:rsidRPr="00D67E79">
        <w:rPr>
          <w:rFonts w:hint="eastAsia"/>
        </w:rPr>
        <w:t>每个公民都有权受到司法机构的保护。每个公民都有权向法院提出诉讼，以便该机构保护其身体、财产、名誉及其他权利不受侵犯。</w:t>
      </w:r>
    </w:p>
    <w:p w:rsidR="00197161" w:rsidRPr="00197161" w:rsidRDefault="00197161" w:rsidP="00952593">
      <w:r w:rsidRPr="00197161">
        <w:tab/>
      </w:r>
      <w:r w:rsidR="00D70C69" w:rsidRPr="00D67E79">
        <w:t>66.</w:t>
      </w:r>
      <w:r w:rsidR="008934F6">
        <w:rPr>
          <w:rFonts w:hint="eastAsia"/>
        </w:rPr>
        <w:t xml:space="preserve">  </w:t>
      </w:r>
      <w:r w:rsidR="00D70C69" w:rsidRPr="00D67E79">
        <w:rPr>
          <w:rFonts w:hint="eastAsia"/>
        </w:rPr>
        <w:t>法院重视解决公民提出的法律申诉，以便惩恶扬善并给予适当赔偿。</w:t>
      </w:r>
    </w:p>
    <w:p w:rsidR="00197161" w:rsidRPr="00197161" w:rsidRDefault="00197161" w:rsidP="00952593">
      <w:r w:rsidRPr="00197161">
        <w:tab/>
      </w:r>
      <w:r w:rsidR="00D70C69" w:rsidRPr="00D67E79">
        <w:t>67.</w:t>
      </w:r>
      <w:r w:rsidR="008934F6">
        <w:rPr>
          <w:rFonts w:hint="eastAsia"/>
        </w:rPr>
        <w:t xml:space="preserve">  </w:t>
      </w:r>
      <w:r w:rsidR="00D70C69" w:rsidRPr="00D67E79">
        <w:rPr>
          <w:rFonts w:hint="eastAsia"/>
        </w:rPr>
        <w:t>国际文件规定的所有人权都受到《柬埔寨宪法》和其他法律的保护。</w:t>
      </w:r>
    </w:p>
    <w:p w:rsidR="00197161" w:rsidRPr="00197161" w:rsidRDefault="00197161" w:rsidP="00952593">
      <w:r w:rsidRPr="00197161">
        <w:tab/>
      </w:r>
      <w:r w:rsidR="00D70C69" w:rsidRPr="00D67E79">
        <w:t>68.</w:t>
      </w:r>
      <w:r w:rsidR="008934F6">
        <w:rPr>
          <w:rFonts w:hint="eastAsia"/>
        </w:rPr>
        <w:t xml:space="preserve">  </w:t>
      </w:r>
      <w:r w:rsidR="00D70C69" w:rsidRPr="00D67E79">
        <w:rPr>
          <w:rFonts w:hint="eastAsia"/>
        </w:rPr>
        <w:t>相反，《柬埔寨宪法》和其他法律中没有违背国际文书阐述的人权原则的条款。</w:t>
      </w:r>
    </w:p>
    <w:p w:rsidR="00197161" w:rsidRPr="00197161" w:rsidRDefault="00197161" w:rsidP="00952593">
      <w:r w:rsidRPr="00197161">
        <w:tab/>
      </w:r>
      <w:r w:rsidR="00D70C69" w:rsidRPr="00D67E79">
        <w:t>69.</w:t>
      </w:r>
      <w:r w:rsidR="008934F6">
        <w:rPr>
          <w:rFonts w:hint="eastAsia"/>
        </w:rPr>
        <w:t xml:space="preserve">  </w:t>
      </w:r>
      <w:r w:rsidR="00D70C69" w:rsidRPr="00D67E79">
        <w:rPr>
          <w:rFonts w:hint="eastAsia"/>
        </w:rPr>
        <w:t>国际文书中的具体规定在法院和行政权力机构中未被用作保护人权的直接证据；然而，这些规定已作为主要原则援引，纳入到柬埔寨的法律法规中，而且它们还是柬埔寨保护人权的重要工具。</w:t>
      </w:r>
    </w:p>
    <w:p w:rsidR="00197161" w:rsidRPr="00197161" w:rsidRDefault="00197161" w:rsidP="00952593">
      <w:pPr>
        <w:spacing w:after="320"/>
      </w:pPr>
      <w:r w:rsidRPr="00197161">
        <w:tab/>
      </w:r>
      <w:r w:rsidR="00D70C69" w:rsidRPr="00D67E79">
        <w:t>70.</w:t>
      </w:r>
      <w:r w:rsidR="008934F6">
        <w:rPr>
          <w:rFonts w:hint="eastAsia"/>
        </w:rPr>
        <w:t xml:space="preserve">  </w:t>
      </w:r>
      <w:r w:rsidR="00D70C69" w:rsidRPr="00D67E79">
        <w:rPr>
          <w:rFonts w:hint="eastAsia"/>
        </w:rPr>
        <w:t>各级法院负责管理和保护人权。司法系统出台了自己的明确机制，以管理、监督和预防主管当局的一切侵犯人权行为。</w:t>
      </w:r>
    </w:p>
    <w:p w:rsidR="00197161" w:rsidRPr="000336C0" w:rsidRDefault="00D70C69" w:rsidP="00196BF6">
      <w:pPr>
        <w:pStyle w:val="Heading3"/>
        <w:keepNext w:val="0"/>
        <w:rPr>
          <w:rFonts w:ascii="Time New Roman" w:eastAsia="SimHei" w:hAnsi="Time New Roman"/>
          <w:u w:val="none"/>
        </w:rPr>
      </w:pPr>
      <w:r w:rsidRPr="000336C0">
        <w:rPr>
          <w:rFonts w:ascii="Time New Roman" w:eastAsia="SimHei" w:hAnsi="Time New Roman" w:hint="eastAsia"/>
          <w:u w:val="none"/>
        </w:rPr>
        <w:t>第</w:t>
      </w:r>
      <w:r w:rsidRPr="000336C0">
        <w:rPr>
          <w:rFonts w:ascii="Time New Roman" w:eastAsia="SimHei" w:hAnsi="Time New Roman" w:hint="eastAsia"/>
          <w:b/>
          <w:u w:val="none"/>
        </w:rPr>
        <w:t>1</w:t>
      </w:r>
      <w:r w:rsidRPr="000336C0">
        <w:rPr>
          <w:rFonts w:ascii="Time New Roman" w:eastAsia="SimHei" w:hAnsi="Time New Roman" w:hint="eastAsia"/>
          <w:u w:val="none"/>
        </w:rPr>
        <w:t>条：自决</w:t>
      </w:r>
    </w:p>
    <w:p w:rsidR="00197161" w:rsidRPr="00197161" w:rsidRDefault="00197161" w:rsidP="00952593">
      <w:r w:rsidRPr="00197161">
        <w:tab/>
      </w:r>
      <w:r w:rsidR="00D70C69" w:rsidRPr="00D67E79">
        <w:t>71.</w:t>
      </w:r>
      <w:r w:rsidR="008934F6">
        <w:rPr>
          <w:rFonts w:hint="eastAsia"/>
        </w:rPr>
        <w:t xml:space="preserve">  </w:t>
      </w:r>
      <w:r w:rsidR="00D70C69" w:rsidRPr="00D67E79">
        <w:rPr>
          <w:rFonts w:hint="eastAsia"/>
        </w:rPr>
        <w:t>柬埔寨王国是一个实行自由市场经济体制的国家。</w:t>
      </w:r>
      <w:r w:rsidR="006007DF">
        <w:rPr>
          <w:rStyle w:val="FootnoteReference"/>
        </w:rPr>
        <w:footnoteReference w:id="10"/>
      </w:r>
      <w:r w:rsidR="006007DF">
        <w:rPr>
          <w:rFonts w:hint="eastAsia"/>
        </w:rPr>
        <w:t xml:space="preserve"> </w:t>
      </w:r>
      <w:r w:rsidR="00D70C69" w:rsidRPr="00D67E79">
        <w:rPr>
          <w:rFonts w:hint="eastAsia"/>
        </w:rPr>
        <w:t>基于这一原则，公民在全国执行政府相关的政策路线。国际财产包括土地、山脉、海洋、地下水、空间、岛屿、河流、运河、湖泊、森林和自然资源。</w:t>
      </w:r>
      <w:r w:rsidR="006007DF">
        <w:rPr>
          <w:rStyle w:val="FootnoteReference"/>
        </w:rPr>
        <w:footnoteReference w:id="11"/>
      </w:r>
      <w:r w:rsidR="006007DF">
        <w:rPr>
          <w:rFonts w:hint="eastAsia"/>
        </w:rPr>
        <w:t xml:space="preserve"> </w:t>
      </w:r>
      <w:r w:rsidR="00D70C69" w:rsidRPr="00D67E79">
        <w:rPr>
          <w:rFonts w:hint="eastAsia"/>
        </w:rPr>
        <w:t>在文化方面，国家有义务保护并推广民族文化、历史遗址和文物，修缮文物古迹；</w:t>
      </w:r>
      <w:r w:rsidR="006007DF">
        <w:rPr>
          <w:rStyle w:val="FootnoteReference"/>
        </w:rPr>
        <w:footnoteReference w:id="12"/>
      </w:r>
      <w:r w:rsidR="006007DF">
        <w:rPr>
          <w:rFonts w:hint="eastAsia"/>
        </w:rPr>
        <w:t xml:space="preserve"> </w:t>
      </w:r>
      <w:r w:rsidR="00D70C69" w:rsidRPr="00D67E79">
        <w:rPr>
          <w:rFonts w:hint="eastAsia"/>
        </w:rPr>
        <w:t>公民拥有所有权，并有权拥有和自由出卖自己的财产。</w:t>
      </w:r>
      <w:r w:rsidR="006007DF">
        <w:rPr>
          <w:rStyle w:val="FootnoteReference"/>
        </w:rPr>
        <w:footnoteReference w:id="13"/>
      </w:r>
      <w:r w:rsidR="006007DF">
        <w:rPr>
          <w:rFonts w:hint="eastAsia"/>
        </w:rPr>
        <w:t xml:space="preserve"> </w:t>
      </w:r>
    </w:p>
    <w:p w:rsidR="00197161" w:rsidRPr="00197161" w:rsidRDefault="00197161" w:rsidP="00952593">
      <w:r w:rsidRPr="00197161">
        <w:tab/>
      </w:r>
      <w:r w:rsidR="00D70C69" w:rsidRPr="00D67E79">
        <w:t>72.</w:t>
      </w:r>
      <w:r w:rsidR="009045A0">
        <w:rPr>
          <w:rFonts w:hint="eastAsia"/>
        </w:rPr>
        <w:tab/>
      </w:r>
      <w:r w:rsidR="00D70C69" w:rsidRPr="00D67E79">
        <w:rPr>
          <w:rFonts w:hint="eastAsia"/>
        </w:rPr>
        <w:t>每个公民有权在柬埔寨领土上投资，政府鼓励投资者将以下领域商业化：</w:t>
      </w:r>
    </w:p>
    <w:p w:rsidR="00197161" w:rsidRPr="00197161" w:rsidRDefault="00D70C69" w:rsidP="00952593">
      <w:pPr>
        <w:pStyle w:val="a"/>
        <w:tabs>
          <w:tab w:val="clear" w:pos="510"/>
          <w:tab w:val="num" w:pos="1530"/>
        </w:tabs>
        <w:ind w:left="1530"/>
      </w:pPr>
      <w:r w:rsidRPr="00D67E79">
        <w:rPr>
          <w:rFonts w:hint="eastAsia"/>
        </w:rPr>
        <w:t>主导工业和高科技产业；</w:t>
      </w:r>
    </w:p>
    <w:p w:rsidR="00197161" w:rsidRPr="00197161" w:rsidRDefault="00D70C69" w:rsidP="00952593">
      <w:pPr>
        <w:pStyle w:val="a"/>
        <w:tabs>
          <w:tab w:val="clear" w:pos="510"/>
          <w:tab w:val="num" w:pos="1530"/>
        </w:tabs>
        <w:ind w:left="1530"/>
      </w:pPr>
      <w:r w:rsidRPr="00D67E79">
        <w:rPr>
          <w:rFonts w:hint="eastAsia"/>
        </w:rPr>
        <w:t>创造工作岗位；</w:t>
      </w:r>
    </w:p>
    <w:p w:rsidR="00197161" w:rsidRPr="00197161" w:rsidRDefault="00D70C69" w:rsidP="00952593">
      <w:pPr>
        <w:pStyle w:val="a"/>
        <w:tabs>
          <w:tab w:val="clear" w:pos="510"/>
          <w:tab w:val="num" w:pos="1530"/>
        </w:tabs>
        <w:ind w:left="1530"/>
      </w:pPr>
      <w:r w:rsidRPr="00D67E79">
        <w:rPr>
          <w:rFonts w:hint="eastAsia"/>
        </w:rPr>
        <w:t>增加出口；</w:t>
      </w:r>
    </w:p>
    <w:p w:rsidR="00197161" w:rsidRPr="00197161" w:rsidRDefault="00D70C69" w:rsidP="00952593">
      <w:pPr>
        <w:pStyle w:val="a"/>
        <w:tabs>
          <w:tab w:val="clear" w:pos="510"/>
          <w:tab w:val="num" w:pos="1530"/>
        </w:tabs>
        <w:ind w:left="1530"/>
      </w:pPr>
      <w:r w:rsidRPr="00D67E79">
        <w:rPr>
          <w:rFonts w:hint="eastAsia"/>
        </w:rPr>
        <w:t>发展旅游业；</w:t>
      </w:r>
    </w:p>
    <w:p w:rsidR="00197161" w:rsidRPr="00197161" w:rsidRDefault="00D70C69" w:rsidP="00952593">
      <w:pPr>
        <w:pStyle w:val="a"/>
        <w:tabs>
          <w:tab w:val="clear" w:pos="510"/>
          <w:tab w:val="num" w:pos="1530"/>
        </w:tabs>
        <w:ind w:left="1530"/>
      </w:pPr>
      <w:r w:rsidRPr="00D67E79">
        <w:rPr>
          <w:rFonts w:hint="eastAsia"/>
        </w:rPr>
        <w:t>生产农工产品和工业加工产品；</w:t>
      </w:r>
    </w:p>
    <w:p w:rsidR="00197161" w:rsidRPr="00197161" w:rsidRDefault="00D70C69" w:rsidP="00952593">
      <w:pPr>
        <w:pStyle w:val="a"/>
        <w:tabs>
          <w:tab w:val="clear" w:pos="510"/>
          <w:tab w:val="num" w:pos="1530"/>
        </w:tabs>
        <w:ind w:left="1530"/>
      </w:pPr>
      <w:r w:rsidRPr="00D67E79">
        <w:rPr>
          <w:rFonts w:hint="eastAsia"/>
        </w:rPr>
        <w:t>加强有形基础设施和生产能源；</w:t>
      </w:r>
    </w:p>
    <w:p w:rsidR="00197161" w:rsidRPr="00197161" w:rsidRDefault="00D70C69" w:rsidP="00952593">
      <w:pPr>
        <w:pStyle w:val="a"/>
        <w:tabs>
          <w:tab w:val="clear" w:pos="510"/>
          <w:tab w:val="num" w:pos="1530"/>
        </w:tabs>
        <w:ind w:left="1530"/>
      </w:pPr>
      <w:r w:rsidRPr="00D67E79">
        <w:rPr>
          <w:rFonts w:hint="eastAsia"/>
        </w:rPr>
        <w:t>保护环境；</w:t>
      </w:r>
    </w:p>
    <w:p w:rsidR="00197161" w:rsidRPr="00197161" w:rsidRDefault="00D70C69" w:rsidP="00952593">
      <w:pPr>
        <w:pStyle w:val="a"/>
        <w:tabs>
          <w:tab w:val="clear" w:pos="510"/>
          <w:tab w:val="num" w:pos="1530"/>
        </w:tabs>
        <w:spacing w:after="240"/>
        <w:ind w:left="1530"/>
      </w:pPr>
      <w:r w:rsidRPr="00D67E79">
        <w:rPr>
          <w:rFonts w:hint="eastAsia"/>
        </w:rPr>
        <w:t>在发展中地区，尤其是经济部门投资。</w:t>
      </w:r>
    </w:p>
    <w:p w:rsidR="00197161" w:rsidRPr="00197161" w:rsidRDefault="00D70C69" w:rsidP="00952593">
      <w:pPr>
        <w:pStyle w:val="Heading5"/>
      </w:pPr>
      <w:r w:rsidRPr="00D67E79">
        <w:rPr>
          <w:rFonts w:hint="eastAsia"/>
        </w:rPr>
        <w:t>农</w:t>
      </w:r>
      <w:r w:rsidR="002B4E62">
        <w:rPr>
          <w:rFonts w:hint="eastAsia"/>
        </w:rPr>
        <w:tab/>
      </w:r>
      <w:r w:rsidRPr="00D67E79">
        <w:rPr>
          <w:rFonts w:hint="eastAsia"/>
        </w:rPr>
        <w:t>业</w:t>
      </w:r>
    </w:p>
    <w:p w:rsidR="00197161" w:rsidRPr="00197161" w:rsidRDefault="00197161" w:rsidP="00952593">
      <w:r w:rsidRPr="00197161">
        <w:tab/>
      </w:r>
      <w:r w:rsidR="00D70C69" w:rsidRPr="00D67E79">
        <w:t>73.</w:t>
      </w:r>
      <w:r w:rsidR="008934F6">
        <w:rPr>
          <w:rFonts w:hint="eastAsia"/>
        </w:rPr>
        <w:t xml:space="preserve">  </w:t>
      </w:r>
      <w:r w:rsidR="00D70C69" w:rsidRPr="00D67E79">
        <w:rPr>
          <w:rFonts w:hint="eastAsia"/>
        </w:rPr>
        <w:t>柬埔寨王国</w:t>
      </w:r>
      <w:r w:rsidR="00D70C69" w:rsidRPr="00D67E79">
        <w:rPr>
          <w:rFonts w:hint="eastAsia"/>
        </w:rPr>
        <w:t>85%</w:t>
      </w:r>
      <w:r w:rsidR="00D70C69" w:rsidRPr="00D67E79">
        <w:rPr>
          <w:rFonts w:hint="eastAsia"/>
        </w:rPr>
        <w:t>的人口以耕作和打猎为生，</w:t>
      </w:r>
      <w:r w:rsidR="00D70C69" w:rsidRPr="00D67E79">
        <w:rPr>
          <w:rFonts w:hint="eastAsia"/>
        </w:rPr>
        <w:t>1%</w:t>
      </w:r>
      <w:r w:rsidR="00D70C69" w:rsidRPr="00D67E79">
        <w:rPr>
          <w:rFonts w:hint="eastAsia"/>
        </w:rPr>
        <w:t>以捕鱼为生。种植各类作物的土地总面积约为</w:t>
      </w:r>
      <w:r w:rsidR="00D70C69" w:rsidRPr="00D67E79">
        <w:rPr>
          <w:rFonts w:hint="eastAsia"/>
        </w:rPr>
        <w:t>3</w:t>
      </w:r>
      <w:r w:rsidR="002B4E62">
        <w:rPr>
          <w:rFonts w:hint="eastAsia"/>
        </w:rPr>
        <w:t>,</w:t>
      </w:r>
      <w:r w:rsidR="00D70C69" w:rsidRPr="00D67E79">
        <w:rPr>
          <w:rFonts w:hint="eastAsia"/>
        </w:rPr>
        <w:t>117</w:t>
      </w:r>
      <w:r w:rsidR="002B4E62">
        <w:rPr>
          <w:rFonts w:hint="eastAsia"/>
        </w:rPr>
        <w:t>,</w:t>
      </w:r>
      <w:r w:rsidR="00D70C69" w:rsidRPr="00D67E79">
        <w:rPr>
          <w:rFonts w:hint="eastAsia"/>
        </w:rPr>
        <w:t>102</w:t>
      </w:r>
      <w:r w:rsidR="00D70C69" w:rsidRPr="00D67E79">
        <w:rPr>
          <w:rFonts w:hint="eastAsia"/>
        </w:rPr>
        <w:t>公顷，用来种植大米、混合作物和经济作物。</w:t>
      </w:r>
      <w:r w:rsidR="002B4E62">
        <w:rPr>
          <w:rStyle w:val="FootnoteReference"/>
        </w:rPr>
        <w:footnoteReference w:id="14"/>
      </w:r>
      <w:r w:rsidR="002B4E62">
        <w:rPr>
          <w:rFonts w:hint="eastAsia"/>
        </w:rPr>
        <w:t xml:space="preserve"> </w:t>
      </w:r>
    </w:p>
    <w:p w:rsidR="00197161" w:rsidRPr="00197161" w:rsidRDefault="00197161" w:rsidP="00952593">
      <w:r w:rsidRPr="00197161">
        <w:tab/>
      </w:r>
      <w:r w:rsidR="00D70C69" w:rsidRPr="00D67E79">
        <w:t>74.</w:t>
      </w:r>
      <w:r w:rsidR="008934F6">
        <w:rPr>
          <w:rFonts w:hint="eastAsia"/>
        </w:rPr>
        <w:t xml:space="preserve">  </w:t>
      </w:r>
      <w:r w:rsidR="00D70C69" w:rsidRPr="00D67E79">
        <w:rPr>
          <w:rFonts w:hint="eastAsia"/>
        </w:rPr>
        <w:t>人口增长率约为</w:t>
      </w:r>
      <w:r w:rsidR="00D70C69" w:rsidRPr="00D67E79">
        <w:rPr>
          <w:rFonts w:hint="eastAsia"/>
        </w:rPr>
        <w:t>2.5%</w:t>
      </w:r>
      <w:r w:rsidR="00D70C69" w:rsidRPr="00D67E79">
        <w:rPr>
          <w:rFonts w:hint="eastAsia"/>
        </w:rPr>
        <w:t>。为了随时给人口增长提供必需的产品，必须扩大种植面积、提高生产率、开发农业和其他部门，每年增加</w:t>
      </w:r>
      <w:r w:rsidR="00D70C69" w:rsidRPr="00D67E79">
        <w:rPr>
          <w:rFonts w:hint="eastAsia"/>
        </w:rPr>
        <w:t>2.8%</w:t>
      </w:r>
      <w:r w:rsidR="00D70C69" w:rsidRPr="00D67E79">
        <w:rPr>
          <w:rFonts w:hint="eastAsia"/>
        </w:rPr>
        <w:t>的食品供应量。</w:t>
      </w:r>
    </w:p>
    <w:p w:rsidR="00197161" w:rsidRPr="00197161" w:rsidRDefault="00197161" w:rsidP="00952593">
      <w:r w:rsidRPr="00197161">
        <w:tab/>
      </w:r>
      <w:r w:rsidR="00D70C69" w:rsidRPr="00D67E79">
        <w:t>75.</w:t>
      </w:r>
      <w:r w:rsidR="008934F6">
        <w:rPr>
          <w:rFonts w:hint="eastAsia"/>
        </w:rPr>
        <w:t xml:space="preserve">  </w:t>
      </w:r>
      <w:r w:rsidR="00D70C69" w:rsidRPr="00D67E79">
        <w:rPr>
          <w:rFonts w:hint="eastAsia"/>
        </w:rPr>
        <w:t>目前，柬埔寨的种植土地总面积为</w:t>
      </w:r>
      <w:r w:rsidR="00D70C69" w:rsidRPr="00D67E79">
        <w:rPr>
          <w:rFonts w:hint="eastAsia"/>
        </w:rPr>
        <w:t>3</w:t>
      </w:r>
      <w:r w:rsidR="002B4E62">
        <w:rPr>
          <w:rFonts w:hint="eastAsia"/>
        </w:rPr>
        <w:t>,</w:t>
      </w:r>
      <w:r w:rsidR="00D70C69" w:rsidRPr="00D67E79">
        <w:rPr>
          <w:rFonts w:hint="eastAsia"/>
        </w:rPr>
        <w:t>117</w:t>
      </w:r>
      <w:r w:rsidR="002B4E62">
        <w:rPr>
          <w:rFonts w:hint="eastAsia"/>
        </w:rPr>
        <w:t>,</w:t>
      </w:r>
      <w:r w:rsidR="00D70C69" w:rsidRPr="00D67E79">
        <w:rPr>
          <w:rFonts w:hint="eastAsia"/>
        </w:rPr>
        <w:t>112</w:t>
      </w:r>
      <w:r w:rsidR="00D70C69" w:rsidRPr="00D67E79">
        <w:rPr>
          <w:rFonts w:hint="eastAsia"/>
        </w:rPr>
        <w:t>公顷。尽管人口在不断增长，但农业发展的主要障碍是田间埋设的地雷。现在，政府和其他非政府组织互相帮助，合力排除地雷，并逐步减少地雷带来的问题。</w:t>
      </w:r>
    </w:p>
    <w:p w:rsidR="00197161" w:rsidRPr="00197161" w:rsidRDefault="00197161" w:rsidP="00952593">
      <w:r w:rsidRPr="00197161">
        <w:tab/>
      </w:r>
      <w:r w:rsidR="00D70C69" w:rsidRPr="00D67E79">
        <w:t>76.</w:t>
      </w:r>
      <w:r w:rsidR="008934F6">
        <w:rPr>
          <w:rFonts w:hint="eastAsia"/>
        </w:rPr>
        <w:t xml:space="preserve">  </w:t>
      </w:r>
      <w:r w:rsidR="00D70C69" w:rsidRPr="00D67E79">
        <w:rPr>
          <w:rFonts w:hint="eastAsia"/>
        </w:rPr>
        <w:t>在柬埔寨，橡胶种植项目内外的家庭橡胶种植发展速度在不断加快，因为橡胶价格呈增长趋势而且政治稳定、局势安全，而且适宜的土地和自由化政策发挥了作用。</w:t>
      </w:r>
    </w:p>
    <w:p w:rsidR="00197161" w:rsidRPr="00197161" w:rsidRDefault="00197161" w:rsidP="00952593">
      <w:pPr>
        <w:rPr>
          <w:rFonts w:hint="eastAsia"/>
        </w:rPr>
      </w:pPr>
      <w:r w:rsidRPr="00197161">
        <w:tab/>
      </w:r>
      <w:r w:rsidR="00D70C69" w:rsidRPr="00D67E79">
        <w:t>77.</w:t>
      </w:r>
      <w:r w:rsidR="008934F6">
        <w:rPr>
          <w:rFonts w:hint="eastAsia"/>
        </w:rPr>
        <w:t xml:space="preserve">  </w:t>
      </w:r>
      <w:r w:rsidR="00D70C69" w:rsidRPr="00D67E79">
        <w:rPr>
          <w:rFonts w:hint="eastAsia"/>
        </w:rPr>
        <w:t>2007</w:t>
      </w:r>
      <w:r w:rsidR="00D70C69" w:rsidRPr="00D67E79">
        <w:rPr>
          <w:rFonts w:hint="eastAsia"/>
        </w:rPr>
        <w:t>年，天然橡胶的种植面积约为</w:t>
      </w:r>
      <w:r w:rsidR="00D70C69" w:rsidRPr="00D67E79">
        <w:rPr>
          <w:rFonts w:hint="eastAsia"/>
        </w:rPr>
        <w:t>82</w:t>
      </w:r>
      <w:r w:rsidR="002B4E62">
        <w:rPr>
          <w:rFonts w:hint="eastAsia"/>
        </w:rPr>
        <w:t>,</w:t>
      </w:r>
      <w:r w:rsidR="00D70C69" w:rsidRPr="00D67E79">
        <w:rPr>
          <w:rFonts w:hint="eastAsia"/>
        </w:rPr>
        <w:t>000</w:t>
      </w:r>
      <w:r w:rsidR="00D70C69" w:rsidRPr="00D67E79">
        <w:rPr>
          <w:rFonts w:hint="eastAsia"/>
        </w:rPr>
        <w:t>公顷，比上一年增加了</w:t>
      </w:r>
      <w:r w:rsidR="00D70C69" w:rsidRPr="00D67E79">
        <w:rPr>
          <w:rFonts w:hint="eastAsia"/>
        </w:rPr>
        <w:t>17%</w:t>
      </w:r>
      <w:r w:rsidR="00D70C69" w:rsidRPr="00D67E79">
        <w:rPr>
          <w:rFonts w:hint="eastAsia"/>
        </w:rPr>
        <w:t>，其中国家的橡胶种植面积为</w:t>
      </w:r>
      <w:r w:rsidR="00D70C69" w:rsidRPr="00D67E79">
        <w:rPr>
          <w:rFonts w:hint="eastAsia"/>
        </w:rPr>
        <w:t>39</w:t>
      </w:r>
      <w:r w:rsidR="002B4E62">
        <w:rPr>
          <w:rFonts w:hint="eastAsia"/>
        </w:rPr>
        <w:t>,</w:t>
      </w:r>
      <w:r w:rsidR="00D70C69" w:rsidRPr="00D67E79">
        <w:rPr>
          <w:rFonts w:hint="eastAsia"/>
        </w:rPr>
        <w:t>500</w:t>
      </w:r>
      <w:r w:rsidR="00D70C69" w:rsidRPr="00D67E79">
        <w:rPr>
          <w:rFonts w:hint="eastAsia"/>
        </w:rPr>
        <w:t>公顷、私人公司的种植面积为</w:t>
      </w:r>
      <w:r w:rsidR="00D70C69" w:rsidRPr="00D67E79">
        <w:rPr>
          <w:rFonts w:hint="eastAsia"/>
        </w:rPr>
        <w:t>6</w:t>
      </w:r>
      <w:r w:rsidR="002B4E62">
        <w:rPr>
          <w:rFonts w:hint="eastAsia"/>
        </w:rPr>
        <w:t>,</w:t>
      </w:r>
      <w:r w:rsidR="00D70C69" w:rsidRPr="00D67E79">
        <w:rPr>
          <w:rFonts w:hint="eastAsia"/>
        </w:rPr>
        <w:t>200</w:t>
      </w:r>
      <w:r w:rsidR="00D70C69" w:rsidRPr="00D67E79">
        <w:rPr>
          <w:rFonts w:hint="eastAsia"/>
        </w:rPr>
        <w:t>公顷。私人公司将橡胶种在</w:t>
      </w:r>
      <w:r w:rsidR="00D70C69" w:rsidRPr="00D67E79">
        <w:rPr>
          <w:rFonts w:hint="eastAsia"/>
        </w:rPr>
        <w:t>66</w:t>
      </w:r>
      <w:r w:rsidR="006A5A16">
        <w:rPr>
          <w:rFonts w:hint="eastAsia"/>
        </w:rPr>
        <w:t>,</w:t>
      </w:r>
      <w:r w:rsidR="00D70C69" w:rsidRPr="00D67E79">
        <w:rPr>
          <w:rFonts w:hint="eastAsia"/>
        </w:rPr>
        <w:t>600</w:t>
      </w:r>
      <w:r w:rsidR="00D70C69" w:rsidRPr="00D67E79">
        <w:rPr>
          <w:rFonts w:hint="eastAsia"/>
        </w:rPr>
        <w:t>公顷经济特许土地上。参与家庭橡胶种植发展项目的橡胶种植家庭和有自己的种植园的中小型橡胶种植家庭的种植面积为</w:t>
      </w:r>
      <w:r w:rsidR="006A5A16">
        <w:rPr>
          <w:rFonts w:hint="eastAsia"/>
        </w:rPr>
        <w:t>36,</w:t>
      </w:r>
      <w:r w:rsidR="00D70C69" w:rsidRPr="00D67E79">
        <w:rPr>
          <w:rFonts w:hint="eastAsia"/>
        </w:rPr>
        <w:t>300</w:t>
      </w:r>
      <w:r w:rsidR="00D70C69" w:rsidRPr="00D67E79">
        <w:rPr>
          <w:rFonts w:hint="eastAsia"/>
        </w:rPr>
        <w:t>公顷。</w:t>
      </w:r>
      <w:r w:rsidR="006A5A16">
        <w:rPr>
          <w:rStyle w:val="FootnoteReference"/>
        </w:rPr>
        <w:footnoteReference w:id="15"/>
      </w:r>
    </w:p>
    <w:p w:rsidR="00197161" w:rsidRPr="00197161" w:rsidRDefault="00197161" w:rsidP="00952593">
      <w:pPr>
        <w:spacing w:after="240"/>
      </w:pPr>
      <w:r w:rsidRPr="00197161">
        <w:rPr>
          <w:rFonts w:hint="eastAsia"/>
        </w:rPr>
        <w:tab/>
      </w:r>
      <w:r w:rsidR="00D70C69" w:rsidRPr="00D67E79">
        <w:t>78.</w:t>
      </w:r>
      <w:r w:rsidR="008934F6">
        <w:rPr>
          <w:rFonts w:hint="eastAsia"/>
        </w:rPr>
        <w:t xml:space="preserve">  </w:t>
      </w:r>
      <w:r w:rsidR="00D70C69" w:rsidRPr="00D67E79">
        <w:rPr>
          <w:rFonts w:hint="eastAsia"/>
        </w:rPr>
        <w:t>柬埔寨是幸运的，因为它有渔业资源，尤其是不仅有淡水渔业资源，如洞里萨湖、湄公河和低地河流，而且还有海洋和公海渔业资源，一直延伸到泰国湾。淡水渔业对于柬埔寨的市场供应和大部分农户来说意义重大。</w:t>
      </w:r>
    </w:p>
    <w:p w:rsidR="00197161" w:rsidRPr="00197161" w:rsidRDefault="00D70C69" w:rsidP="00952593">
      <w:pPr>
        <w:pStyle w:val="Heading5"/>
      </w:pPr>
      <w:r w:rsidRPr="00D67E79">
        <w:rPr>
          <w:rFonts w:hint="eastAsia"/>
        </w:rPr>
        <w:t>工业和手工业部门</w:t>
      </w:r>
    </w:p>
    <w:p w:rsidR="00197161" w:rsidRPr="00197161" w:rsidRDefault="00197161" w:rsidP="00952593">
      <w:r w:rsidRPr="00197161">
        <w:tab/>
      </w:r>
      <w:r w:rsidR="00D70C69" w:rsidRPr="00D67E79">
        <w:t>79.</w:t>
      </w:r>
      <w:r w:rsidR="008934F6">
        <w:rPr>
          <w:rFonts w:hint="eastAsia"/>
        </w:rPr>
        <w:t xml:space="preserve">  </w:t>
      </w:r>
      <w:r w:rsidR="00D70C69" w:rsidRPr="00D67E79">
        <w:rPr>
          <w:rFonts w:hint="eastAsia"/>
        </w:rPr>
        <w:t>工业和商业企业能够创造工作岗位、提高居民收入、改善人们的生活条件、为供应本地市场和出口生产大量优质产品，起到了非常重要的作用，且在国家经济发展方案中举足轻重。很显然，该部门能够为国家财力做出贡献，</w:t>
      </w:r>
      <w:r w:rsidR="00D70C69" w:rsidRPr="00D67E79">
        <w:rPr>
          <w:rFonts w:hint="eastAsia"/>
        </w:rPr>
        <w:t>2004</w:t>
      </w:r>
      <w:r w:rsidR="00D70C69" w:rsidRPr="00D67E79">
        <w:rPr>
          <w:rFonts w:hint="eastAsia"/>
        </w:rPr>
        <w:t>年占</w:t>
      </w:r>
      <w:r w:rsidR="00D70C69" w:rsidRPr="00D67E79">
        <w:rPr>
          <w:rFonts w:hint="eastAsia"/>
        </w:rPr>
        <w:t>27.1%</w:t>
      </w:r>
      <w:r w:rsidR="00D70C69" w:rsidRPr="00D67E79">
        <w:rPr>
          <w:rFonts w:hint="eastAsia"/>
        </w:rPr>
        <w:t>、</w:t>
      </w:r>
      <w:r w:rsidR="00D70C69" w:rsidRPr="00D67E79">
        <w:rPr>
          <w:rFonts w:hint="eastAsia"/>
        </w:rPr>
        <w:t>2005</w:t>
      </w:r>
      <w:r w:rsidR="00D70C69" w:rsidRPr="00D67E79">
        <w:rPr>
          <w:rFonts w:hint="eastAsia"/>
        </w:rPr>
        <w:t>年占</w:t>
      </w:r>
      <w:r w:rsidR="00D70C69" w:rsidRPr="00D67E79">
        <w:rPr>
          <w:rFonts w:hint="eastAsia"/>
        </w:rPr>
        <w:t>26.9%</w:t>
      </w:r>
      <w:r w:rsidR="00D70C69" w:rsidRPr="00D67E79">
        <w:rPr>
          <w:rFonts w:hint="eastAsia"/>
        </w:rPr>
        <w:t>、</w:t>
      </w:r>
      <w:r w:rsidR="00D70C69" w:rsidRPr="00D67E79">
        <w:rPr>
          <w:rFonts w:hint="eastAsia"/>
        </w:rPr>
        <w:t>2006</w:t>
      </w:r>
      <w:r w:rsidR="00D70C69" w:rsidRPr="00D67E79">
        <w:rPr>
          <w:rFonts w:hint="eastAsia"/>
        </w:rPr>
        <w:t>年占</w:t>
      </w:r>
      <w:r w:rsidR="00D70C69" w:rsidRPr="00D67E79">
        <w:rPr>
          <w:rFonts w:hint="eastAsia"/>
        </w:rPr>
        <w:t>28.7%</w:t>
      </w:r>
      <w:r w:rsidR="00D70C69" w:rsidRPr="00D67E79">
        <w:rPr>
          <w:rFonts w:hint="eastAsia"/>
        </w:rPr>
        <w:t>。</w:t>
      </w:r>
    </w:p>
    <w:p w:rsidR="00197161" w:rsidRPr="00197161" w:rsidRDefault="00197161" w:rsidP="00952593">
      <w:r w:rsidRPr="00197161">
        <w:tab/>
      </w:r>
      <w:r w:rsidR="00D70C69" w:rsidRPr="00D67E79">
        <w:t>80.</w:t>
      </w:r>
      <w:r w:rsidR="008934F6">
        <w:rPr>
          <w:rFonts w:hint="eastAsia"/>
        </w:rPr>
        <w:t xml:space="preserve">  </w:t>
      </w:r>
      <w:r w:rsidR="00D70C69" w:rsidRPr="00D67E79">
        <w:rPr>
          <w:rFonts w:hint="eastAsia"/>
        </w:rPr>
        <w:t>柬埔寨经济已融入开放的全球市场，其政治日趋稳定、法治不断强化，虽然邻国在进口、投资吸引力、基础设施和服务方面高出一筹，竞争力更强，但这些有利条件增强了国内外投资者参与柬埔寨工业发展的信心，而正是工业发展使得经济逐步增长。</w:t>
      </w:r>
      <w:r w:rsidR="007C472D">
        <w:rPr>
          <w:rStyle w:val="FootnoteReference"/>
        </w:rPr>
        <w:footnoteReference w:id="16"/>
      </w:r>
      <w:r w:rsidR="007C472D">
        <w:rPr>
          <w:rFonts w:hint="eastAsia"/>
        </w:rPr>
        <w:t xml:space="preserve"> </w:t>
      </w:r>
    </w:p>
    <w:p w:rsidR="00197161" w:rsidRPr="00197161" w:rsidRDefault="00197161" w:rsidP="00952593">
      <w:r w:rsidRPr="00197161">
        <w:tab/>
      </w:r>
      <w:r w:rsidR="00D70C69" w:rsidRPr="00D67E79">
        <w:t>81.</w:t>
      </w:r>
      <w:r w:rsidR="008934F6">
        <w:rPr>
          <w:rFonts w:hint="eastAsia"/>
        </w:rPr>
        <w:t xml:space="preserve">  </w:t>
      </w:r>
      <w:r w:rsidR="00D70C69" w:rsidRPr="00D67E79">
        <w:rPr>
          <w:rFonts w:hint="eastAsia"/>
        </w:rPr>
        <w:t>在柬埔寨王国，石油天然气的开采始于</w:t>
      </w:r>
      <w:r w:rsidR="00D70C69" w:rsidRPr="00D67E79">
        <w:rPr>
          <w:rFonts w:hint="eastAsia"/>
        </w:rPr>
        <w:t>1969</w:t>
      </w:r>
      <w:r w:rsidR="00D70C69" w:rsidRPr="00D67E79">
        <w:rPr>
          <w:rFonts w:hint="eastAsia"/>
        </w:rPr>
        <w:t>至</w:t>
      </w:r>
      <w:r w:rsidR="00D70C69" w:rsidRPr="00D67E79">
        <w:rPr>
          <w:rFonts w:hint="eastAsia"/>
        </w:rPr>
        <w:t>1975</w:t>
      </w:r>
      <w:r w:rsidR="00D70C69" w:rsidRPr="00D67E79">
        <w:rPr>
          <w:rFonts w:hint="eastAsia"/>
        </w:rPr>
        <w:t>年间，此后中断，</w:t>
      </w:r>
      <w:r w:rsidR="00D70C69" w:rsidRPr="00D67E79">
        <w:rPr>
          <w:rFonts w:hint="eastAsia"/>
        </w:rPr>
        <w:t>1991</w:t>
      </w:r>
      <w:r w:rsidR="00D70C69" w:rsidRPr="00D67E79">
        <w:rPr>
          <w:rFonts w:hint="eastAsia"/>
        </w:rPr>
        <w:t>年恢复开采，并取得了可喜的成就。总长度达</w:t>
      </w:r>
      <w:r w:rsidR="00D70C69" w:rsidRPr="00D67E79">
        <w:rPr>
          <w:rFonts w:hint="eastAsia"/>
        </w:rPr>
        <w:t>16</w:t>
      </w:r>
      <w:r w:rsidR="007C472D">
        <w:rPr>
          <w:rFonts w:hint="eastAsia"/>
        </w:rPr>
        <w:t>,</w:t>
      </w:r>
      <w:r w:rsidR="00D70C69" w:rsidRPr="00D67E79">
        <w:rPr>
          <w:rFonts w:hint="eastAsia"/>
        </w:rPr>
        <w:t>000</w:t>
      </w:r>
      <w:r w:rsidR="00D70C69" w:rsidRPr="00D67E79">
        <w:rPr>
          <w:rFonts w:hint="eastAsia"/>
        </w:rPr>
        <w:t>公里的优质</w:t>
      </w:r>
      <w:r w:rsidR="00D70C69" w:rsidRPr="00D67E79">
        <w:t>C.I.SMEC</w:t>
      </w:r>
      <w:r w:rsidR="00D70C69" w:rsidRPr="00D67E79">
        <w:rPr>
          <w:rFonts w:hint="eastAsia"/>
        </w:rPr>
        <w:t>数据表明，柬埔寨蕴藏着丰富的石油和天然气资源。</w:t>
      </w:r>
    </w:p>
    <w:p w:rsidR="00197161" w:rsidRPr="00197161" w:rsidRDefault="00197161" w:rsidP="009045A0">
      <w:pPr>
        <w:spacing w:after="240"/>
      </w:pPr>
      <w:r w:rsidRPr="00197161">
        <w:tab/>
      </w:r>
      <w:r w:rsidR="00D70C69" w:rsidRPr="00D67E79">
        <w:t>82.</w:t>
      </w:r>
      <w:r w:rsidR="008934F6">
        <w:rPr>
          <w:rFonts w:hint="eastAsia"/>
        </w:rPr>
        <w:t xml:space="preserve">  </w:t>
      </w:r>
      <w:r w:rsidR="00D70C69" w:rsidRPr="00D67E79">
        <w:rPr>
          <w:rFonts w:hint="eastAsia"/>
        </w:rPr>
        <w:t>除了出口日用品之外，柬埔寨的主要出口商品包括木材和橡胶。然而，柬埔寨还出口少量农产品，如大豆、玉米、芝麻、棉花、木棉、烟草及精加工和未加工的珠宝。目前，柬埔寨的服装出口公司已经启动了四年，确保柬埔寨的出口量能够快速增长。近年来，出口额年年攀升。</w:t>
      </w:r>
      <w:r w:rsidR="00D70C69" w:rsidRPr="00D67E79">
        <w:rPr>
          <w:rFonts w:hint="eastAsia"/>
        </w:rPr>
        <w:t>2004</w:t>
      </w:r>
      <w:r w:rsidR="00D70C69" w:rsidRPr="00D67E79">
        <w:rPr>
          <w:rFonts w:hint="eastAsia"/>
        </w:rPr>
        <w:t>年，出口增长了</w:t>
      </w:r>
      <w:r w:rsidR="00D70C69" w:rsidRPr="00D67E79">
        <w:rPr>
          <w:rFonts w:hint="eastAsia"/>
        </w:rPr>
        <w:t>23.27%</w:t>
      </w:r>
      <w:r w:rsidR="00D70C69" w:rsidRPr="00D67E79">
        <w:rPr>
          <w:rFonts w:hint="eastAsia"/>
        </w:rPr>
        <w:t>，出口值达到</w:t>
      </w:r>
      <w:r w:rsidR="00D70C69" w:rsidRPr="00D67E79">
        <w:rPr>
          <w:rFonts w:hint="eastAsia"/>
        </w:rPr>
        <w:t>20.2867</w:t>
      </w:r>
      <w:r w:rsidR="00D70C69" w:rsidRPr="00D67E79">
        <w:rPr>
          <w:rFonts w:hint="eastAsia"/>
        </w:rPr>
        <w:t>亿美元。</w:t>
      </w:r>
      <w:r w:rsidR="00D70C69" w:rsidRPr="00D67E79">
        <w:rPr>
          <w:rFonts w:hint="eastAsia"/>
        </w:rPr>
        <w:t>2005</w:t>
      </w:r>
      <w:r w:rsidR="00D70C69" w:rsidRPr="00D67E79">
        <w:rPr>
          <w:rFonts w:hint="eastAsia"/>
        </w:rPr>
        <w:t>年，出口增长率为</w:t>
      </w:r>
      <w:r w:rsidR="00D70C69" w:rsidRPr="00D67E79">
        <w:rPr>
          <w:rFonts w:hint="eastAsia"/>
        </w:rPr>
        <w:t>9.9</w:t>
      </w:r>
      <w:r w:rsidR="00635FDA" w:rsidRPr="00D67E79">
        <w:rPr>
          <w:rFonts w:hint="eastAsia"/>
        </w:rPr>
        <w:t>2</w:t>
      </w:r>
      <w:r w:rsidR="00D70C69" w:rsidRPr="00D67E79">
        <w:rPr>
          <w:rFonts w:hint="eastAsia"/>
        </w:rPr>
        <w:t>%</w:t>
      </w:r>
      <w:r w:rsidR="00D70C69" w:rsidRPr="00D67E79">
        <w:rPr>
          <w:rFonts w:hint="eastAsia"/>
        </w:rPr>
        <w:t>，出口值达到</w:t>
      </w:r>
      <w:r w:rsidR="00D70C69" w:rsidRPr="00D67E79">
        <w:rPr>
          <w:rFonts w:hint="eastAsia"/>
        </w:rPr>
        <w:t>22.2999</w:t>
      </w:r>
      <w:r w:rsidR="00D70C69" w:rsidRPr="00D67E79">
        <w:rPr>
          <w:rFonts w:hint="eastAsia"/>
        </w:rPr>
        <w:t>亿美元；</w:t>
      </w:r>
      <w:r w:rsidR="00D70C69" w:rsidRPr="00D67E79">
        <w:rPr>
          <w:rFonts w:hint="eastAsia"/>
        </w:rPr>
        <w:t>2006</w:t>
      </w:r>
      <w:r w:rsidR="00D70C69" w:rsidRPr="00D67E79">
        <w:rPr>
          <w:rFonts w:hint="eastAsia"/>
        </w:rPr>
        <w:t>年增长了</w:t>
      </w:r>
      <w:r w:rsidR="00D70C69" w:rsidRPr="00D67E79">
        <w:rPr>
          <w:rFonts w:hint="eastAsia"/>
        </w:rPr>
        <w:t>22.5</w:t>
      </w:r>
      <w:r w:rsidR="00635FDA" w:rsidRPr="00D67E79">
        <w:rPr>
          <w:rFonts w:hint="eastAsia"/>
        </w:rPr>
        <w:t>1</w:t>
      </w:r>
      <w:r w:rsidR="00D70C69" w:rsidRPr="00D67E79">
        <w:rPr>
          <w:rFonts w:hint="eastAsia"/>
        </w:rPr>
        <w:t>%</w:t>
      </w:r>
      <w:r w:rsidR="00D70C69" w:rsidRPr="00D67E79">
        <w:rPr>
          <w:rFonts w:hint="eastAsia"/>
        </w:rPr>
        <w:t>，出口值达到</w:t>
      </w:r>
      <w:r w:rsidR="00D70C69" w:rsidRPr="00D67E79">
        <w:rPr>
          <w:rFonts w:hint="eastAsia"/>
        </w:rPr>
        <w:t>27.3207</w:t>
      </w:r>
      <w:r w:rsidR="00D70C69" w:rsidRPr="00D67E79">
        <w:rPr>
          <w:rFonts w:hint="eastAsia"/>
        </w:rPr>
        <w:t>亿美元；</w:t>
      </w:r>
      <w:r w:rsidR="00D70C69" w:rsidRPr="00D67E79">
        <w:rPr>
          <w:rFonts w:hint="eastAsia"/>
        </w:rPr>
        <w:t>2007</w:t>
      </w:r>
      <w:r w:rsidR="00D70C69" w:rsidRPr="00D67E79">
        <w:rPr>
          <w:rFonts w:hint="eastAsia"/>
        </w:rPr>
        <w:t>年出口增长了</w:t>
      </w:r>
      <w:r w:rsidR="00D70C69" w:rsidRPr="00D67E79">
        <w:rPr>
          <w:rFonts w:hint="eastAsia"/>
        </w:rPr>
        <w:t>8.51%</w:t>
      </w:r>
      <w:r w:rsidR="00D70C69" w:rsidRPr="00D67E79">
        <w:rPr>
          <w:rFonts w:hint="eastAsia"/>
        </w:rPr>
        <w:t>，出口值达到</w:t>
      </w:r>
      <w:r w:rsidR="00D70C69" w:rsidRPr="00D67E79">
        <w:rPr>
          <w:rFonts w:hint="eastAsia"/>
        </w:rPr>
        <w:t>29.6462</w:t>
      </w:r>
      <w:r w:rsidR="00D70C69" w:rsidRPr="00D67E79">
        <w:rPr>
          <w:rFonts w:hint="eastAsia"/>
        </w:rPr>
        <w:t>亿美元。</w:t>
      </w:r>
      <w:r w:rsidR="007C472D">
        <w:rPr>
          <w:rStyle w:val="FootnoteReference"/>
        </w:rPr>
        <w:footnoteReference w:id="17"/>
      </w:r>
      <w:r w:rsidR="007C472D">
        <w:rPr>
          <w:rFonts w:hint="eastAsia"/>
        </w:rPr>
        <w:t xml:space="preserve"> </w:t>
      </w:r>
    </w:p>
    <w:p w:rsidR="00197161" w:rsidRPr="00197161" w:rsidRDefault="00D70C69" w:rsidP="008934F6">
      <w:pPr>
        <w:pStyle w:val="Heading5"/>
      </w:pPr>
      <w:r w:rsidRPr="00D67E79">
        <w:rPr>
          <w:rFonts w:hint="eastAsia"/>
        </w:rPr>
        <w:t>旅游业</w:t>
      </w:r>
    </w:p>
    <w:p w:rsidR="00197161" w:rsidRPr="00197161" w:rsidRDefault="00197161" w:rsidP="008934F6">
      <w:r w:rsidRPr="00197161">
        <w:tab/>
      </w:r>
      <w:r w:rsidR="00D70C69" w:rsidRPr="00D67E79">
        <w:t>83.</w:t>
      </w:r>
      <w:r w:rsidR="008934F6">
        <w:rPr>
          <w:rFonts w:hint="eastAsia"/>
        </w:rPr>
        <w:t xml:space="preserve">  </w:t>
      </w:r>
      <w:r w:rsidR="00D70C69" w:rsidRPr="00D67E79">
        <w:rPr>
          <w:rFonts w:hint="eastAsia"/>
        </w:rPr>
        <w:t>旅游业是无烟工业、商业和服务业，同包括直接和间接参与在内的所有成分有机地联系在一起。旅游业目前已成为本区域，乃至全世界经济发展的重点和社会发展的推动力量，柬埔寨王国也不例外。旅游业的繁荣极大地促进了国民经济的增长，还创造和增加了就业机会、为公民创收、减轻了贫穷。</w:t>
      </w:r>
      <w:r w:rsidR="00EE62BC">
        <w:rPr>
          <w:rStyle w:val="FootnoteReference"/>
        </w:rPr>
        <w:footnoteReference w:id="18"/>
      </w:r>
      <w:r w:rsidR="00EE62BC">
        <w:rPr>
          <w:rFonts w:hint="eastAsia"/>
        </w:rPr>
        <w:t xml:space="preserve"> </w:t>
      </w:r>
    </w:p>
    <w:p w:rsidR="00197161" w:rsidRPr="00197161" w:rsidRDefault="00197161" w:rsidP="008934F6">
      <w:r w:rsidRPr="00197161">
        <w:tab/>
      </w:r>
      <w:r w:rsidR="00D70C69" w:rsidRPr="00D67E79">
        <w:t>84.</w:t>
      </w:r>
      <w:r w:rsidR="008934F6">
        <w:rPr>
          <w:rFonts w:hint="eastAsia"/>
        </w:rPr>
        <w:t xml:space="preserve">  </w:t>
      </w:r>
      <w:r w:rsidR="00D70C69" w:rsidRPr="00D67E79">
        <w:rPr>
          <w:rFonts w:hint="eastAsia"/>
        </w:rPr>
        <w:t>柬埔寨重视本国的旅游业，而且一直在旅游政策，如生态旅游政策上给予支持。王国政府将旅游业看作柬埔寨国内优先发展的五大产业之一，并将旅游业战略发展纳入王国政府第三个任期中重要的矩形战略中。</w:t>
      </w:r>
      <w:r w:rsidR="00EE62BC">
        <w:rPr>
          <w:rStyle w:val="FootnoteReference"/>
        </w:rPr>
        <w:footnoteReference w:id="19"/>
      </w:r>
      <w:r w:rsidR="00EE62BC">
        <w:rPr>
          <w:rFonts w:hint="eastAsia"/>
        </w:rPr>
        <w:t xml:space="preserve"> </w:t>
      </w:r>
    </w:p>
    <w:p w:rsidR="00197161" w:rsidRPr="00197161" w:rsidRDefault="00197161" w:rsidP="008934F6">
      <w:pPr>
        <w:spacing w:after="240"/>
      </w:pPr>
      <w:r w:rsidRPr="00197161">
        <w:tab/>
      </w:r>
      <w:r w:rsidR="00D70C69" w:rsidRPr="00D67E79">
        <w:t>85.</w:t>
      </w:r>
      <w:r w:rsidR="008934F6">
        <w:rPr>
          <w:rFonts w:hint="eastAsia"/>
        </w:rPr>
        <w:t xml:space="preserve">  </w:t>
      </w:r>
      <w:r w:rsidR="00D70C69" w:rsidRPr="00D67E79">
        <w:rPr>
          <w:rFonts w:hint="eastAsia"/>
        </w:rPr>
        <w:t>柬埔寨旅游业赢得了投资动力。旅游业收入已成为强有力的投资，被视为通过游客实现的外国投资且无需支付利息。旅游产出分配通过就业等多种形式得以实现，帮助减少了求职者造成的流离失所现象。旅游产出帮助提高了家庭收入、改善了生活条件，因此对减贫做出了贡献。旅游业及相关领域为柬埔寨创造了就业机会，大约</w:t>
      </w:r>
      <w:r w:rsidR="00D70C69" w:rsidRPr="00D67E79">
        <w:rPr>
          <w:rFonts w:hint="eastAsia"/>
        </w:rPr>
        <w:t>300</w:t>
      </w:r>
      <w:r w:rsidR="00EE62BC">
        <w:rPr>
          <w:rFonts w:hint="eastAsia"/>
        </w:rPr>
        <w:t>,</w:t>
      </w:r>
      <w:r w:rsidR="00D70C69" w:rsidRPr="00D67E79">
        <w:rPr>
          <w:rFonts w:hint="eastAsia"/>
        </w:rPr>
        <w:t>000</w:t>
      </w:r>
      <w:r w:rsidR="00D70C69" w:rsidRPr="00D67E79">
        <w:rPr>
          <w:rFonts w:hint="eastAsia"/>
        </w:rPr>
        <w:t>人因此直接就业，数十万人间接就业。旅游收入对柬埔寨的文化发展和环境保护也起到了重要作用。暹粒省的吴哥窟和生态旅游景点得到维护，就是有力的例证。</w:t>
      </w:r>
      <w:r w:rsidR="00EE62BC">
        <w:rPr>
          <w:rStyle w:val="FootnoteReference"/>
        </w:rPr>
        <w:footnoteReference w:id="20"/>
      </w:r>
      <w:r w:rsidR="00EE62BC">
        <w:rPr>
          <w:rFonts w:hint="eastAsia"/>
        </w:rPr>
        <w:t xml:space="preserve"> </w:t>
      </w:r>
    </w:p>
    <w:p w:rsidR="00197161" w:rsidRPr="00197161" w:rsidRDefault="00D70C69" w:rsidP="008934F6">
      <w:pPr>
        <w:pStyle w:val="Heading5"/>
      </w:pPr>
      <w:r w:rsidRPr="00D67E79">
        <w:rPr>
          <w:rFonts w:hint="eastAsia"/>
        </w:rPr>
        <w:t>公共工程和交通</w:t>
      </w:r>
    </w:p>
    <w:p w:rsidR="00197161" w:rsidRPr="00197161" w:rsidRDefault="00197161" w:rsidP="008934F6">
      <w:r w:rsidRPr="00197161">
        <w:tab/>
      </w:r>
      <w:r w:rsidR="00D70C69" w:rsidRPr="00D67E79">
        <w:t>86.</w:t>
      </w:r>
      <w:r w:rsidR="008934F6">
        <w:rPr>
          <w:rFonts w:hint="eastAsia"/>
        </w:rPr>
        <w:t xml:space="preserve">  </w:t>
      </w:r>
      <w:r w:rsidR="00D70C69" w:rsidRPr="00D67E79">
        <w:rPr>
          <w:rFonts w:hint="eastAsia"/>
        </w:rPr>
        <w:t>王国政府认为通信网络是柬埔寨王国相互交织的动脉，能够将本国、区域和世界连为一体。此外，这种有形的基础设施还对柬埔寨的经济发挥了重要作用，是经济增长的发动机，是减贫、排忧解难的最有效手段。</w:t>
      </w:r>
    </w:p>
    <w:p w:rsidR="00197161" w:rsidRPr="00197161" w:rsidRDefault="00197161" w:rsidP="008934F6">
      <w:pPr>
        <w:spacing w:after="240"/>
      </w:pPr>
      <w:r w:rsidRPr="00197161">
        <w:tab/>
      </w:r>
      <w:r w:rsidR="00D70C69" w:rsidRPr="00D67E79">
        <w:t>87.</w:t>
      </w:r>
      <w:r w:rsidR="008934F6">
        <w:rPr>
          <w:rFonts w:hint="eastAsia"/>
        </w:rPr>
        <w:t xml:space="preserve">  </w:t>
      </w:r>
      <w:r w:rsidR="00D70C69" w:rsidRPr="00D67E79">
        <w:rPr>
          <w:rFonts w:hint="eastAsia"/>
        </w:rPr>
        <w:t>基于这一认识，王国政府继续优先恢复和建设各类通信和交通网络，包括公路、桥梁、铁路、水道、港口、码头和与各个区域相连的航线。</w:t>
      </w:r>
      <w:r w:rsidR="00E91920">
        <w:rPr>
          <w:rStyle w:val="FootnoteReference"/>
        </w:rPr>
        <w:footnoteReference w:id="21"/>
      </w:r>
      <w:r w:rsidR="00E91920">
        <w:rPr>
          <w:rFonts w:hint="eastAsia"/>
        </w:rPr>
        <w:t xml:space="preserve"> </w:t>
      </w:r>
    </w:p>
    <w:p w:rsidR="00197161" w:rsidRPr="00587B00" w:rsidRDefault="00D70C69" w:rsidP="008934F6">
      <w:pPr>
        <w:pStyle w:val="Heading4"/>
        <w:rPr>
          <w:rFonts w:hint="eastAsia"/>
          <w:snapToGrid w:val="0"/>
        </w:rPr>
      </w:pPr>
      <w:r w:rsidRPr="00587B00">
        <w:rPr>
          <w:rFonts w:hint="eastAsia"/>
          <w:snapToGrid w:val="0"/>
        </w:rPr>
        <w:t>公共工程</w:t>
      </w:r>
    </w:p>
    <w:p w:rsidR="00197161" w:rsidRPr="00197161" w:rsidRDefault="00197161" w:rsidP="008934F6">
      <w:r w:rsidRPr="00197161">
        <w:rPr>
          <w:rFonts w:hint="eastAsia"/>
        </w:rPr>
        <w:tab/>
      </w:r>
      <w:r w:rsidR="00D70C69" w:rsidRPr="00D67E79">
        <w:t>88.</w:t>
      </w:r>
      <w:r w:rsidR="008934F6">
        <w:rPr>
          <w:rFonts w:hint="eastAsia"/>
        </w:rPr>
        <w:t xml:space="preserve">  </w:t>
      </w:r>
      <w:r w:rsidR="00D70C69" w:rsidRPr="00D67E79">
        <w:rPr>
          <w:rFonts w:hint="eastAsia"/>
        </w:rPr>
        <w:t>始于政府第二个任期的公路改造和修建工程，在政府第三个任期完工，总长度为</w:t>
      </w:r>
      <w:r w:rsidR="00D70C69" w:rsidRPr="00D67E79">
        <w:rPr>
          <w:rFonts w:hint="eastAsia"/>
        </w:rPr>
        <w:t>269.6</w:t>
      </w:r>
      <w:r w:rsidR="00D70C69" w:rsidRPr="00D67E79">
        <w:rPr>
          <w:rFonts w:hint="eastAsia"/>
        </w:rPr>
        <w:t>公里，共耗资</w:t>
      </w:r>
      <w:r w:rsidR="00D70C69" w:rsidRPr="00D67E79">
        <w:rPr>
          <w:rFonts w:hint="eastAsia"/>
        </w:rPr>
        <w:t>5</w:t>
      </w:r>
      <w:r w:rsidR="00E91920">
        <w:rPr>
          <w:rFonts w:hint="eastAsia"/>
        </w:rPr>
        <w:t>,</w:t>
      </w:r>
      <w:r w:rsidR="00D70C69" w:rsidRPr="00D67E79">
        <w:rPr>
          <w:rFonts w:hint="eastAsia"/>
        </w:rPr>
        <w:t>802.3</w:t>
      </w:r>
      <w:r w:rsidR="00D70C69" w:rsidRPr="00D67E79">
        <w:rPr>
          <w:rFonts w:hint="eastAsia"/>
        </w:rPr>
        <w:t>万美元。始于政府第三个任期的公路改造工程，在此期间完工，总长度为</w:t>
      </w:r>
      <w:r w:rsidR="00D70C69" w:rsidRPr="00D67E79">
        <w:rPr>
          <w:rFonts w:hint="eastAsia"/>
        </w:rPr>
        <w:t>600.8</w:t>
      </w:r>
      <w:r w:rsidR="00D70C69" w:rsidRPr="00D67E79">
        <w:rPr>
          <w:rFonts w:hint="eastAsia"/>
        </w:rPr>
        <w:t>公里，共耗资</w:t>
      </w:r>
      <w:r w:rsidR="00D70C69" w:rsidRPr="00D67E79">
        <w:rPr>
          <w:rFonts w:hint="eastAsia"/>
        </w:rPr>
        <w:t>1.3125</w:t>
      </w:r>
      <w:r w:rsidR="00D70C69" w:rsidRPr="00D67E79">
        <w:rPr>
          <w:rFonts w:hint="eastAsia"/>
        </w:rPr>
        <w:t>亿美元。始于政府第三个任期的公路改造工程，在政府第四个任期完工，总长度为</w:t>
      </w:r>
      <w:r w:rsidR="00D70C69" w:rsidRPr="00D67E79">
        <w:rPr>
          <w:rFonts w:hint="eastAsia"/>
        </w:rPr>
        <w:t>1</w:t>
      </w:r>
      <w:r w:rsidR="00E91920">
        <w:rPr>
          <w:rFonts w:hint="eastAsia"/>
        </w:rPr>
        <w:t>,</w:t>
      </w:r>
      <w:r w:rsidR="00D70C69" w:rsidRPr="00D67E79">
        <w:rPr>
          <w:rFonts w:hint="eastAsia"/>
        </w:rPr>
        <w:t>012</w:t>
      </w:r>
      <w:r w:rsidR="00D70C69" w:rsidRPr="00D67E79">
        <w:rPr>
          <w:rFonts w:hint="eastAsia"/>
        </w:rPr>
        <w:t>公里，共耗资</w:t>
      </w:r>
      <w:r w:rsidR="00D70C69" w:rsidRPr="00D67E79">
        <w:rPr>
          <w:rFonts w:hint="eastAsia"/>
        </w:rPr>
        <w:t>4.0515</w:t>
      </w:r>
      <w:r w:rsidR="00D70C69" w:rsidRPr="00D67E79">
        <w:rPr>
          <w:rFonts w:hint="eastAsia"/>
        </w:rPr>
        <w:t>亿美元。</w:t>
      </w:r>
    </w:p>
    <w:p w:rsidR="00197161" w:rsidRPr="00197161" w:rsidRDefault="00197161" w:rsidP="008934F6">
      <w:r w:rsidRPr="00197161">
        <w:tab/>
      </w:r>
      <w:r w:rsidR="00D70C69" w:rsidRPr="00D67E79">
        <w:t>89.</w:t>
      </w:r>
      <w:r w:rsidR="008934F6">
        <w:rPr>
          <w:rFonts w:hint="eastAsia"/>
        </w:rPr>
        <w:t xml:space="preserve">  </w:t>
      </w:r>
      <w:r w:rsidR="00D70C69" w:rsidRPr="00D67E79">
        <w:rPr>
          <w:rFonts w:hint="eastAsia"/>
        </w:rPr>
        <w:t>桥梁建设工程：始于政府第三个任期的桥梁建设工程，在此期间完工，总长度为</w:t>
      </w:r>
      <w:r w:rsidR="00D70C69" w:rsidRPr="00D67E79">
        <w:rPr>
          <w:rFonts w:hint="eastAsia"/>
        </w:rPr>
        <w:t>3</w:t>
      </w:r>
      <w:r w:rsidR="00201507">
        <w:rPr>
          <w:rFonts w:hint="eastAsia"/>
        </w:rPr>
        <w:t>,</w:t>
      </w:r>
      <w:r w:rsidR="00D70C69" w:rsidRPr="00D67E79">
        <w:rPr>
          <w:rFonts w:hint="eastAsia"/>
        </w:rPr>
        <w:t>199</w:t>
      </w:r>
      <w:r w:rsidR="00D70C69" w:rsidRPr="00D67E79">
        <w:rPr>
          <w:rFonts w:hint="eastAsia"/>
        </w:rPr>
        <w:t>米，共耗资</w:t>
      </w:r>
      <w:r w:rsidR="00D70C69" w:rsidRPr="00D67E79">
        <w:rPr>
          <w:rFonts w:hint="eastAsia"/>
        </w:rPr>
        <w:t>5</w:t>
      </w:r>
      <w:r w:rsidR="00201507">
        <w:rPr>
          <w:rFonts w:hint="eastAsia"/>
        </w:rPr>
        <w:t>,</w:t>
      </w:r>
      <w:r w:rsidR="00D70C69" w:rsidRPr="00D67E79">
        <w:rPr>
          <w:rFonts w:hint="eastAsia"/>
        </w:rPr>
        <w:t>610</w:t>
      </w:r>
      <w:r w:rsidR="00D70C69" w:rsidRPr="00D67E79">
        <w:rPr>
          <w:rFonts w:hint="eastAsia"/>
        </w:rPr>
        <w:t>万美元。始于政府第三个任期的桥梁建设工程，在政府第四个任期完工，总长度为</w:t>
      </w:r>
      <w:r w:rsidR="00D70C69" w:rsidRPr="00D67E79">
        <w:rPr>
          <w:rFonts w:hint="eastAsia"/>
        </w:rPr>
        <w:t>2</w:t>
      </w:r>
      <w:r w:rsidR="00201507">
        <w:rPr>
          <w:rFonts w:hint="eastAsia"/>
        </w:rPr>
        <w:t>,</w:t>
      </w:r>
      <w:r w:rsidR="00D70C69" w:rsidRPr="00D67E79">
        <w:rPr>
          <w:rFonts w:hint="eastAsia"/>
        </w:rPr>
        <w:t>035</w:t>
      </w:r>
      <w:r w:rsidR="00D70C69" w:rsidRPr="00D67E79">
        <w:rPr>
          <w:rFonts w:hint="eastAsia"/>
        </w:rPr>
        <w:t>米，贷款支出额为</w:t>
      </w:r>
      <w:r w:rsidR="00D70C69" w:rsidRPr="00D67E79">
        <w:rPr>
          <w:rFonts w:hint="eastAsia"/>
        </w:rPr>
        <w:t>7</w:t>
      </w:r>
      <w:r w:rsidR="00201507">
        <w:rPr>
          <w:rFonts w:hint="eastAsia"/>
        </w:rPr>
        <w:t>,</w:t>
      </w:r>
      <w:r w:rsidR="00D70C69" w:rsidRPr="00D67E79">
        <w:rPr>
          <w:rFonts w:hint="eastAsia"/>
        </w:rPr>
        <w:t>420</w:t>
      </w:r>
      <w:r w:rsidR="00D70C69" w:rsidRPr="00D67E79">
        <w:rPr>
          <w:rFonts w:hint="eastAsia"/>
        </w:rPr>
        <w:t>万美元。</w:t>
      </w:r>
    </w:p>
    <w:p w:rsidR="00197161" w:rsidRPr="00197161" w:rsidRDefault="00197161" w:rsidP="008934F6">
      <w:r w:rsidRPr="00197161">
        <w:tab/>
      </w:r>
      <w:r w:rsidR="00D70C69" w:rsidRPr="00D67E79">
        <w:t>90.</w:t>
      </w:r>
      <w:r w:rsidR="008934F6">
        <w:rPr>
          <w:rFonts w:hint="eastAsia"/>
        </w:rPr>
        <w:t xml:space="preserve">  </w:t>
      </w:r>
      <w:r w:rsidR="00D70C69" w:rsidRPr="00D67E79">
        <w:rPr>
          <w:rFonts w:hint="eastAsia"/>
        </w:rPr>
        <w:t>全国修复了多条公路，为王国政府实现</w:t>
      </w:r>
      <w:r w:rsidR="00D70C69" w:rsidRPr="00D67E79">
        <w:rPr>
          <w:rFonts w:hint="eastAsia"/>
        </w:rPr>
        <w:t>2004-2008</w:t>
      </w:r>
      <w:r w:rsidR="00D70C69" w:rsidRPr="00D67E79">
        <w:rPr>
          <w:rFonts w:hint="eastAsia"/>
        </w:rPr>
        <w:t>年矩形战略做出了贡献，该战略旨在改善经济、创造就业机会、保障公平和社会公正，柬埔寨王国政府首相洪森亲王在</w:t>
      </w:r>
      <w:r w:rsidR="00D70C69" w:rsidRPr="00D67E79">
        <w:rPr>
          <w:rFonts w:hint="eastAsia"/>
        </w:rPr>
        <w:t>2004</w:t>
      </w:r>
      <w:r w:rsidR="00D70C69" w:rsidRPr="00D67E79">
        <w:rPr>
          <w:rFonts w:hint="eastAsia"/>
        </w:rPr>
        <w:t>年</w:t>
      </w:r>
      <w:r w:rsidR="00D70C69" w:rsidRPr="00D67E79">
        <w:rPr>
          <w:rFonts w:hint="eastAsia"/>
        </w:rPr>
        <w:t>7</w:t>
      </w:r>
      <w:r w:rsidR="00D70C69" w:rsidRPr="00D67E79">
        <w:rPr>
          <w:rFonts w:hint="eastAsia"/>
        </w:rPr>
        <w:t>月新王国政府成立后对此做了解释。此外，这些修复的公路为圆满实现柬埔寨的千年发展目标也做出了重要贡献。</w:t>
      </w:r>
    </w:p>
    <w:p w:rsidR="00197161" w:rsidRPr="00197161" w:rsidRDefault="00197161" w:rsidP="008934F6">
      <w:pPr>
        <w:rPr>
          <w:rFonts w:hint="eastAsia"/>
        </w:rPr>
      </w:pPr>
      <w:r w:rsidRPr="00197161">
        <w:tab/>
      </w:r>
      <w:r w:rsidR="00D70C69" w:rsidRPr="00D67E79">
        <w:t>91.</w:t>
      </w:r>
      <w:r w:rsidR="008934F6">
        <w:rPr>
          <w:rFonts w:hint="eastAsia"/>
        </w:rPr>
        <w:t xml:space="preserve">  </w:t>
      </w:r>
      <w:r w:rsidR="00D70C69" w:rsidRPr="00D67E79">
        <w:rPr>
          <w:rFonts w:hint="eastAsia"/>
        </w:rPr>
        <w:t>2005</w:t>
      </w:r>
      <w:r w:rsidR="00D70C69" w:rsidRPr="00D67E79">
        <w:rPr>
          <w:rFonts w:hint="eastAsia"/>
        </w:rPr>
        <w:t>年，农村发展部制订了一项详细的农村地区公路发展战略计划，并制订了长期发展战略计划和农村公路管理方案。该计划的目标之一是为重建和维护全国</w:t>
      </w:r>
      <w:r w:rsidR="00D70C69" w:rsidRPr="00D67E79">
        <w:rPr>
          <w:rFonts w:hint="eastAsia"/>
        </w:rPr>
        <w:t>2</w:t>
      </w:r>
      <w:r w:rsidR="00201507">
        <w:rPr>
          <w:rFonts w:hint="eastAsia"/>
        </w:rPr>
        <w:t>,</w:t>
      </w:r>
      <w:r w:rsidR="00D70C69" w:rsidRPr="00D67E79">
        <w:rPr>
          <w:rFonts w:hint="eastAsia"/>
        </w:rPr>
        <w:t>800</w:t>
      </w:r>
      <w:r w:rsidR="00D70C69" w:rsidRPr="00D67E79">
        <w:rPr>
          <w:rFonts w:hint="eastAsia"/>
        </w:rPr>
        <w:t>公里的农村公路出台了一个统一正规机制，农村发展部负责此项工作。关键问题是为农村公路发展更新和出台严谨的政策。目前，农村发展部大臣起草了农村公路发展政策。此项政策将成为农村公路大力发展和管理的核心指南，并为有效支持农村公路发展注入一切投资提供便利。</w:t>
      </w:r>
    </w:p>
    <w:p w:rsidR="00197161" w:rsidRPr="00197161" w:rsidRDefault="00197161" w:rsidP="009045A0">
      <w:pPr>
        <w:spacing w:after="240"/>
      </w:pPr>
      <w:r w:rsidRPr="00197161">
        <w:rPr>
          <w:rFonts w:hint="eastAsia"/>
        </w:rPr>
        <w:tab/>
      </w:r>
      <w:r w:rsidR="00D70C69" w:rsidRPr="00D67E79">
        <w:t>92.</w:t>
      </w:r>
      <w:r w:rsidR="008934F6">
        <w:rPr>
          <w:rFonts w:hint="eastAsia"/>
        </w:rPr>
        <w:t xml:space="preserve">  </w:t>
      </w:r>
      <w:r w:rsidR="00D70C69" w:rsidRPr="00D67E79">
        <w:rPr>
          <w:rFonts w:hint="eastAsia"/>
        </w:rPr>
        <w:t>农村地区交通基础设施的投资是农村地区发展总投资的一部分。这些投资在农村地区得到显现，获得</w:t>
      </w:r>
      <w:r w:rsidR="00635FDA" w:rsidRPr="00D67E79">
        <w:rPr>
          <w:rFonts w:hint="eastAsia"/>
        </w:rPr>
        <w:t>的</w:t>
      </w:r>
      <w:r w:rsidR="00D70C69" w:rsidRPr="00D67E79">
        <w:rPr>
          <w:rFonts w:hint="eastAsia"/>
        </w:rPr>
        <w:t>社会机会</w:t>
      </w:r>
      <w:r w:rsidR="00635FDA" w:rsidRPr="00D67E79">
        <w:rPr>
          <w:rFonts w:hint="eastAsia"/>
        </w:rPr>
        <w:t>增加</w:t>
      </w:r>
      <w:r w:rsidR="00D70C69" w:rsidRPr="00D67E79">
        <w:rPr>
          <w:rFonts w:hint="eastAsia"/>
        </w:rPr>
        <w:t>、其他经济成分得到发展，这对减轻农村人口的贫穷和整合国民经济发挥了直接作用，尤其对城乡一体化起到推动</w:t>
      </w:r>
      <w:r w:rsidR="00D70C69" w:rsidRPr="0019298F">
        <w:rPr>
          <w:rFonts w:hint="eastAsia"/>
          <w:spacing w:val="9"/>
        </w:rPr>
        <w:t>作用，因为农民在各个季节都不时地需要将产品运送到价格更高的市场上销售；农村地区的居民在患病时也需要出行去医院看病；中小学生也需要去上学；柬埔寨王国政府和致力于农业部门的其他非政府组织和保健人员也需要前往各个村庄</w:t>
      </w:r>
      <w:r w:rsidR="00D70C69" w:rsidRPr="00D67E79">
        <w:rPr>
          <w:rFonts w:hint="eastAsia"/>
        </w:rPr>
        <w:t>。</w:t>
      </w:r>
    </w:p>
    <w:p w:rsidR="00197161" w:rsidRPr="00197161" w:rsidRDefault="00D70C69" w:rsidP="008934F6">
      <w:pPr>
        <w:pStyle w:val="Heading4"/>
        <w:rPr>
          <w:rFonts w:hint="eastAsia"/>
        </w:rPr>
      </w:pPr>
      <w:r w:rsidRPr="00D67E79">
        <w:rPr>
          <w:rFonts w:hint="eastAsia"/>
        </w:rPr>
        <w:t>交</w:t>
      </w:r>
      <w:r w:rsidR="00201507">
        <w:rPr>
          <w:rFonts w:hint="eastAsia"/>
        </w:rPr>
        <w:tab/>
      </w:r>
      <w:r w:rsidRPr="00D67E79">
        <w:rPr>
          <w:rFonts w:hint="eastAsia"/>
        </w:rPr>
        <w:t>通</w:t>
      </w:r>
    </w:p>
    <w:p w:rsidR="00197161" w:rsidRPr="00197161" w:rsidRDefault="00197161" w:rsidP="008934F6">
      <w:r w:rsidRPr="00197161">
        <w:rPr>
          <w:rFonts w:hint="eastAsia"/>
        </w:rPr>
        <w:tab/>
      </w:r>
      <w:r w:rsidR="00D70C69" w:rsidRPr="00D67E79">
        <w:t>93.</w:t>
      </w:r>
      <w:r w:rsidR="008934F6">
        <w:rPr>
          <w:rFonts w:hint="eastAsia"/>
        </w:rPr>
        <w:t xml:space="preserve">  </w:t>
      </w:r>
      <w:r w:rsidR="00D70C69" w:rsidRPr="00D67E79">
        <w:rPr>
          <w:rFonts w:hint="eastAsia"/>
        </w:rPr>
        <w:t>内陆交通工程：在公路网络经过十年的逐步改造后，内陆交通量大大增长。自行车在册数量从</w:t>
      </w:r>
      <w:r w:rsidR="00D70C69" w:rsidRPr="00D67E79">
        <w:rPr>
          <w:rFonts w:hint="eastAsia"/>
        </w:rPr>
        <w:t>2004</w:t>
      </w:r>
      <w:r w:rsidR="00D70C69" w:rsidRPr="00D67E79">
        <w:rPr>
          <w:rFonts w:hint="eastAsia"/>
        </w:rPr>
        <w:t>年的</w:t>
      </w:r>
      <w:r w:rsidR="00D70C69" w:rsidRPr="00D67E79">
        <w:rPr>
          <w:rFonts w:hint="eastAsia"/>
        </w:rPr>
        <w:t>22</w:t>
      </w:r>
      <w:r w:rsidR="00201507">
        <w:rPr>
          <w:rFonts w:hint="eastAsia"/>
        </w:rPr>
        <w:t>,</w:t>
      </w:r>
      <w:r w:rsidR="00D70C69" w:rsidRPr="00D67E79">
        <w:rPr>
          <w:rFonts w:hint="eastAsia"/>
        </w:rPr>
        <w:t>600</w:t>
      </w:r>
      <w:r w:rsidR="00D70C69" w:rsidRPr="00D67E79">
        <w:rPr>
          <w:rFonts w:hint="eastAsia"/>
        </w:rPr>
        <w:t>辆增加到</w:t>
      </w:r>
      <w:r w:rsidR="00D70C69" w:rsidRPr="00D67E79">
        <w:rPr>
          <w:rFonts w:hint="eastAsia"/>
        </w:rPr>
        <w:t>2007</w:t>
      </w:r>
      <w:r w:rsidR="00D70C69" w:rsidRPr="00D67E79">
        <w:rPr>
          <w:rFonts w:hint="eastAsia"/>
        </w:rPr>
        <w:t>年的</w:t>
      </w:r>
      <w:r w:rsidR="00D70C69" w:rsidRPr="00D67E79">
        <w:rPr>
          <w:rFonts w:hint="eastAsia"/>
        </w:rPr>
        <w:t>129</w:t>
      </w:r>
      <w:r w:rsidR="00201507">
        <w:rPr>
          <w:rFonts w:hint="eastAsia"/>
        </w:rPr>
        <w:t>,</w:t>
      </w:r>
      <w:r w:rsidR="00D70C69" w:rsidRPr="00D67E79">
        <w:rPr>
          <w:rFonts w:hint="eastAsia"/>
        </w:rPr>
        <w:t>900</w:t>
      </w:r>
      <w:r w:rsidR="00D70C69" w:rsidRPr="00D67E79">
        <w:rPr>
          <w:rFonts w:hint="eastAsia"/>
        </w:rPr>
        <w:t>辆，年均增长率为</w:t>
      </w:r>
      <w:r w:rsidR="00D70C69" w:rsidRPr="00D67E79">
        <w:rPr>
          <w:rFonts w:hint="eastAsia"/>
        </w:rPr>
        <w:t>66.75%</w:t>
      </w:r>
      <w:r w:rsidR="00D70C69" w:rsidRPr="00D67E79">
        <w:rPr>
          <w:rFonts w:hint="eastAsia"/>
        </w:rPr>
        <w:t>，轿车在册数量从</w:t>
      </w:r>
      <w:r w:rsidR="00D70C69" w:rsidRPr="00D67E79">
        <w:rPr>
          <w:rFonts w:hint="eastAsia"/>
        </w:rPr>
        <w:t>2004</w:t>
      </w:r>
      <w:r w:rsidR="00D70C69" w:rsidRPr="00D67E79">
        <w:rPr>
          <w:rFonts w:hint="eastAsia"/>
        </w:rPr>
        <w:t>年的</w:t>
      </w:r>
      <w:r w:rsidR="00D70C69" w:rsidRPr="00D67E79">
        <w:rPr>
          <w:rFonts w:hint="eastAsia"/>
        </w:rPr>
        <w:t>15</w:t>
      </w:r>
      <w:r w:rsidR="00201507">
        <w:rPr>
          <w:rFonts w:hint="eastAsia"/>
        </w:rPr>
        <w:t>,</w:t>
      </w:r>
      <w:r w:rsidR="00D70C69" w:rsidRPr="00D67E79">
        <w:rPr>
          <w:rFonts w:hint="eastAsia"/>
        </w:rPr>
        <w:t>520</w:t>
      </w:r>
      <w:r w:rsidR="00D70C69" w:rsidRPr="00D67E79">
        <w:rPr>
          <w:rFonts w:hint="eastAsia"/>
        </w:rPr>
        <w:t>辆增加到</w:t>
      </w:r>
      <w:r w:rsidR="00D70C69" w:rsidRPr="00D67E79">
        <w:rPr>
          <w:rFonts w:hint="eastAsia"/>
        </w:rPr>
        <w:t>2007</w:t>
      </w:r>
      <w:r w:rsidR="00D70C69" w:rsidRPr="00D67E79">
        <w:rPr>
          <w:rFonts w:hint="eastAsia"/>
        </w:rPr>
        <w:t>年的</w:t>
      </w:r>
      <w:r w:rsidR="00D70C69" w:rsidRPr="00D67E79">
        <w:rPr>
          <w:rFonts w:hint="eastAsia"/>
        </w:rPr>
        <w:t>24</w:t>
      </w:r>
      <w:r w:rsidR="00201507">
        <w:rPr>
          <w:rFonts w:hint="eastAsia"/>
        </w:rPr>
        <w:t>,</w:t>
      </w:r>
      <w:r w:rsidR="00D70C69" w:rsidRPr="00D67E79">
        <w:rPr>
          <w:rFonts w:hint="eastAsia"/>
        </w:rPr>
        <w:t>470</w:t>
      </w:r>
      <w:r w:rsidR="00D70C69" w:rsidRPr="00D67E79">
        <w:rPr>
          <w:rFonts w:hint="eastAsia"/>
        </w:rPr>
        <w:t>辆，年均增长率为</w:t>
      </w:r>
      <w:r w:rsidR="00D70C69" w:rsidRPr="00D67E79">
        <w:rPr>
          <w:rFonts w:hint="eastAsia"/>
        </w:rPr>
        <w:t>30%</w:t>
      </w:r>
      <w:r w:rsidR="00D70C69" w:rsidRPr="00D67E79">
        <w:rPr>
          <w:rFonts w:hint="eastAsia"/>
        </w:rPr>
        <w:t>。到</w:t>
      </w:r>
      <w:r w:rsidR="00D70C69" w:rsidRPr="00D67E79">
        <w:rPr>
          <w:rFonts w:hint="eastAsia"/>
        </w:rPr>
        <w:t>2007</w:t>
      </w:r>
      <w:r w:rsidR="00D70C69" w:rsidRPr="00D67E79">
        <w:rPr>
          <w:rFonts w:hint="eastAsia"/>
        </w:rPr>
        <w:t>年，在册自行车数量为</w:t>
      </w:r>
      <w:r w:rsidR="00D70C69" w:rsidRPr="00D67E79">
        <w:rPr>
          <w:rFonts w:hint="eastAsia"/>
        </w:rPr>
        <w:t>671</w:t>
      </w:r>
      <w:r w:rsidR="00201507">
        <w:rPr>
          <w:rFonts w:hint="eastAsia"/>
        </w:rPr>
        <w:t>,</w:t>
      </w:r>
      <w:r w:rsidR="00D70C69" w:rsidRPr="00D67E79">
        <w:rPr>
          <w:rFonts w:hint="eastAsia"/>
        </w:rPr>
        <w:t>000</w:t>
      </w:r>
      <w:r w:rsidR="00D70C69" w:rsidRPr="00D67E79">
        <w:rPr>
          <w:rFonts w:hint="eastAsia"/>
        </w:rPr>
        <w:t>辆，在册轿车数量达到</w:t>
      </w:r>
      <w:r w:rsidR="00D70C69" w:rsidRPr="00D67E79">
        <w:rPr>
          <w:rFonts w:hint="eastAsia"/>
        </w:rPr>
        <w:t>197</w:t>
      </w:r>
      <w:r w:rsidR="00201507">
        <w:rPr>
          <w:rFonts w:hint="eastAsia"/>
        </w:rPr>
        <w:t>,</w:t>
      </w:r>
      <w:r w:rsidR="00D70C69" w:rsidRPr="00D67E79">
        <w:rPr>
          <w:rFonts w:hint="eastAsia"/>
        </w:rPr>
        <w:t>800</w:t>
      </w:r>
      <w:r w:rsidR="00D70C69" w:rsidRPr="00D67E79">
        <w:rPr>
          <w:rFonts w:hint="eastAsia"/>
        </w:rPr>
        <w:t>辆。在册各类车辆总数为</w:t>
      </w:r>
      <w:r w:rsidR="00D70C69" w:rsidRPr="00D67E79">
        <w:rPr>
          <w:rFonts w:hint="eastAsia"/>
        </w:rPr>
        <w:t>671</w:t>
      </w:r>
      <w:r w:rsidR="00201507">
        <w:rPr>
          <w:rFonts w:hint="eastAsia"/>
        </w:rPr>
        <w:t>,</w:t>
      </w:r>
      <w:r w:rsidR="00D70C69" w:rsidRPr="00D67E79">
        <w:rPr>
          <w:rFonts w:hint="eastAsia"/>
        </w:rPr>
        <w:t>000</w:t>
      </w:r>
      <w:r w:rsidR="00D70C69" w:rsidRPr="00D67E79">
        <w:rPr>
          <w:rFonts w:hint="eastAsia"/>
        </w:rPr>
        <w:t>辆。到</w:t>
      </w:r>
      <w:r w:rsidR="00D70C69" w:rsidRPr="00D67E79">
        <w:rPr>
          <w:rFonts w:hint="eastAsia"/>
        </w:rPr>
        <w:t>2003</w:t>
      </w:r>
      <w:r w:rsidR="00D70C69" w:rsidRPr="00D67E79">
        <w:rPr>
          <w:rFonts w:hint="eastAsia"/>
        </w:rPr>
        <w:t>年，车辆总数为</w:t>
      </w:r>
      <w:r w:rsidR="00D70C69" w:rsidRPr="00D67E79">
        <w:rPr>
          <w:rFonts w:hint="eastAsia"/>
        </w:rPr>
        <w:t>446</w:t>
      </w:r>
      <w:r w:rsidR="00201507">
        <w:rPr>
          <w:rFonts w:hint="eastAsia"/>
        </w:rPr>
        <w:t>,</w:t>
      </w:r>
      <w:r w:rsidR="00D70C69" w:rsidRPr="00D67E79">
        <w:rPr>
          <w:rFonts w:hint="eastAsia"/>
        </w:rPr>
        <w:t>950</w:t>
      </w:r>
      <w:r w:rsidR="00D70C69" w:rsidRPr="00D67E79">
        <w:rPr>
          <w:rFonts w:hint="eastAsia"/>
        </w:rPr>
        <w:t>辆，</w:t>
      </w:r>
      <w:r w:rsidR="00D70C69" w:rsidRPr="00D67E79">
        <w:rPr>
          <w:rFonts w:hint="eastAsia"/>
        </w:rPr>
        <w:t>2007</w:t>
      </w:r>
      <w:r w:rsidR="00D70C69" w:rsidRPr="00D67E79">
        <w:rPr>
          <w:rFonts w:hint="eastAsia"/>
        </w:rPr>
        <w:t>年增加到</w:t>
      </w:r>
      <w:r w:rsidR="00D70C69" w:rsidRPr="00D67E79">
        <w:rPr>
          <w:rFonts w:hint="eastAsia"/>
        </w:rPr>
        <w:t>868</w:t>
      </w:r>
      <w:r w:rsidR="00201507">
        <w:rPr>
          <w:rFonts w:hint="eastAsia"/>
        </w:rPr>
        <w:t>,</w:t>
      </w:r>
      <w:r w:rsidR="00D70C69" w:rsidRPr="00D67E79">
        <w:rPr>
          <w:rFonts w:hint="eastAsia"/>
        </w:rPr>
        <w:t>800</w:t>
      </w:r>
      <w:r w:rsidR="00D70C69" w:rsidRPr="00D67E79">
        <w:rPr>
          <w:rFonts w:hint="eastAsia"/>
        </w:rPr>
        <w:t>辆，增长率为</w:t>
      </w:r>
      <w:r w:rsidR="00D70C69" w:rsidRPr="00D67E79">
        <w:rPr>
          <w:rFonts w:hint="eastAsia"/>
        </w:rPr>
        <w:t>94.3%</w:t>
      </w:r>
      <w:r w:rsidR="00D70C69" w:rsidRPr="00D67E79">
        <w:rPr>
          <w:rFonts w:hint="eastAsia"/>
        </w:rPr>
        <w:t>。随着各类车辆拥上道路，必须为这些车辆提供及时、透明的公共服务。前几年，王国政府建议将车辆登记工作和驾驶证发放工作下放给各省市的公共工程和交通管理部门。短期内移交此项工作存在弊端，会造成工作拖延，因此必须要求主管部委继续提供额外指导和建议，并同相关机构合作，努力解决拖延问题，并为人们提供更好的公共服务。</w:t>
      </w:r>
    </w:p>
    <w:p w:rsidR="00197161" w:rsidRPr="00197161" w:rsidRDefault="00197161" w:rsidP="008934F6">
      <w:r w:rsidRPr="00197161">
        <w:tab/>
      </w:r>
      <w:r w:rsidR="00D70C69" w:rsidRPr="00D67E79">
        <w:t>94.</w:t>
      </w:r>
      <w:r w:rsidR="008934F6">
        <w:rPr>
          <w:rFonts w:hint="eastAsia"/>
        </w:rPr>
        <w:t xml:space="preserve">  </w:t>
      </w:r>
      <w:r w:rsidR="00D70C69" w:rsidRPr="00D67E79">
        <w:rPr>
          <w:rFonts w:hint="eastAsia"/>
        </w:rPr>
        <w:t>港口服务：西哈努克自治港和金边自治港致力于港口基础设施的开发、工作程序、现代办公设备供应和设施整修，以应对日益繁荣的水路交通。金边自治港还努力鼓励集装箱货物海运业务，并同湄公河委员会和比利时合作，在金边到</w:t>
      </w:r>
      <w:r w:rsidR="00D70C69" w:rsidRPr="00D67E79">
        <w:t>Khaom Samno</w:t>
      </w:r>
      <w:r w:rsidR="00FA308E" w:rsidRPr="00D67E79">
        <w:t xml:space="preserve">r, </w:t>
      </w:r>
      <w:r w:rsidR="00D70C69" w:rsidRPr="00D67E79">
        <w:rPr>
          <w:rFonts w:hint="eastAsia"/>
        </w:rPr>
        <w:t>即柬埔寨和越南共同边境之间，启动了配有</w:t>
      </w:r>
      <w:r w:rsidR="00D70C69" w:rsidRPr="00D67E79">
        <w:rPr>
          <w:rFonts w:hint="eastAsia"/>
        </w:rPr>
        <w:t>56</w:t>
      </w:r>
      <w:r w:rsidR="00D70C69" w:rsidRPr="00D67E79">
        <w:rPr>
          <w:rFonts w:hint="eastAsia"/>
        </w:rPr>
        <w:t>个救生圈和</w:t>
      </w:r>
      <w:r w:rsidR="00D70C69" w:rsidRPr="00D67E79">
        <w:rPr>
          <w:rFonts w:hint="eastAsia"/>
        </w:rPr>
        <w:t>12</w:t>
      </w:r>
      <w:r w:rsidR="00D70C69" w:rsidRPr="00D67E79">
        <w:rPr>
          <w:rFonts w:hint="eastAsia"/>
        </w:rPr>
        <w:t>个信号灯的导航安全系统，以保障交通设施</w:t>
      </w:r>
      <w:r w:rsidR="00D70C69" w:rsidRPr="00D67E79">
        <w:rPr>
          <w:rFonts w:hint="eastAsia"/>
        </w:rPr>
        <w:t>24</w:t>
      </w:r>
      <w:r w:rsidR="00D70C69" w:rsidRPr="00D67E79">
        <w:rPr>
          <w:rFonts w:hint="eastAsia"/>
        </w:rPr>
        <w:t>小时航行安全和进出导航。同时，这两个港口同柬埔寨海运局合作，努力改善并提升服务质量、协调、停泊程序和快速货运水平。</w:t>
      </w:r>
    </w:p>
    <w:p w:rsidR="00197161" w:rsidRPr="00197161" w:rsidRDefault="00197161" w:rsidP="008934F6">
      <w:pPr>
        <w:spacing w:after="320"/>
      </w:pPr>
      <w:r w:rsidRPr="00197161">
        <w:tab/>
      </w:r>
      <w:r w:rsidR="00D70C69" w:rsidRPr="00D67E79">
        <w:t>95.</w:t>
      </w:r>
      <w:r w:rsidR="008934F6">
        <w:rPr>
          <w:rFonts w:hint="eastAsia"/>
        </w:rPr>
        <w:t xml:space="preserve">  </w:t>
      </w:r>
      <w:r w:rsidR="00D70C69" w:rsidRPr="00D67E79">
        <w:rPr>
          <w:rFonts w:hint="eastAsia"/>
        </w:rPr>
        <w:t>因此，</w:t>
      </w:r>
      <w:r w:rsidR="00D70C69" w:rsidRPr="00D67E79">
        <w:rPr>
          <w:rFonts w:hint="eastAsia"/>
        </w:rPr>
        <w:t>2004</w:t>
      </w:r>
      <w:r w:rsidR="00D70C69" w:rsidRPr="00D67E79">
        <w:rPr>
          <w:rFonts w:hint="eastAsia"/>
        </w:rPr>
        <w:t>年西哈努克自治港转运的商品总量为</w:t>
      </w:r>
      <w:r w:rsidR="00D70C69" w:rsidRPr="00D67E79">
        <w:rPr>
          <w:rFonts w:hint="eastAsia"/>
        </w:rPr>
        <w:t>1</w:t>
      </w:r>
      <w:r w:rsidR="00587B00">
        <w:rPr>
          <w:rFonts w:hint="eastAsia"/>
        </w:rPr>
        <w:t>,</w:t>
      </w:r>
      <w:r w:rsidR="00D70C69" w:rsidRPr="00D67E79">
        <w:rPr>
          <w:rFonts w:hint="eastAsia"/>
        </w:rPr>
        <w:t>503</w:t>
      </w:r>
      <w:r w:rsidR="00587B00">
        <w:rPr>
          <w:rFonts w:hint="eastAsia"/>
        </w:rPr>
        <w:t>,</w:t>
      </w:r>
      <w:r w:rsidR="00D70C69" w:rsidRPr="00D67E79">
        <w:rPr>
          <w:rFonts w:hint="eastAsia"/>
        </w:rPr>
        <w:t>000</w:t>
      </w:r>
      <w:r w:rsidR="00D70C69" w:rsidRPr="00D67E79">
        <w:rPr>
          <w:rFonts w:hint="eastAsia"/>
        </w:rPr>
        <w:t>吨，</w:t>
      </w:r>
      <w:r w:rsidR="00D70C69" w:rsidRPr="00D67E79">
        <w:rPr>
          <w:rFonts w:hint="eastAsia"/>
        </w:rPr>
        <w:t>2007</w:t>
      </w:r>
      <w:r w:rsidR="00D70C69" w:rsidRPr="00D67E79">
        <w:rPr>
          <w:rFonts w:hint="eastAsia"/>
        </w:rPr>
        <w:t>年增至</w:t>
      </w:r>
      <w:r w:rsidR="00D70C69" w:rsidRPr="00D67E79">
        <w:rPr>
          <w:rFonts w:hint="eastAsia"/>
        </w:rPr>
        <w:t>1</w:t>
      </w:r>
      <w:r w:rsidR="00587B00">
        <w:rPr>
          <w:rFonts w:hint="eastAsia"/>
        </w:rPr>
        <w:t>,</w:t>
      </w:r>
      <w:r w:rsidR="00D70C69" w:rsidRPr="00D67E79">
        <w:rPr>
          <w:rFonts w:hint="eastAsia"/>
        </w:rPr>
        <w:t>818</w:t>
      </w:r>
      <w:r w:rsidR="00587B00">
        <w:rPr>
          <w:rFonts w:hint="eastAsia"/>
        </w:rPr>
        <w:t>,</w:t>
      </w:r>
      <w:r w:rsidR="00D70C69" w:rsidRPr="00D67E79">
        <w:rPr>
          <w:rFonts w:hint="eastAsia"/>
        </w:rPr>
        <w:t>000</w:t>
      </w:r>
      <w:r w:rsidR="00D70C69" w:rsidRPr="00D67E79">
        <w:rPr>
          <w:rFonts w:hint="eastAsia"/>
        </w:rPr>
        <w:t>吨，年均增长率为</w:t>
      </w:r>
      <w:r w:rsidR="00D70C69" w:rsidRPr="00D67E79">
        <w:rPr>
          <w:rFonts w:hint="eastAsia"/>
        </w:rPr>
        <w:t>107.3%</w:t>
      </w:r>
      <w:r w:rsidR="00D70C69" w:rsidRPr="00D67E79">
        <w:rPr>
          <w:rFonts w:hint="eastAsia"/>
        </w:rPr>
        <w:t>。</w:t>
      </w:r>
      <w:r w:rsidR="00D70C69" w:rsidRPr="00D67E79">
        <w:rPr>
          <w:rFonts w:hint="eastAsia"/>
        </w:rPr>
        <w:t>2004</w:t>
      </w:r>
      <w:r w:rsidR="00D70C69" w:rsidRPr="00D67E79">
        <w:rPr>
          <w:rFonts w:hint="eastAsia"/>
        </w:rPr>
        <w:t>年转运的集装箱为</w:t>
      </w:r>
      <w:r w:rsidR="00D70C69" w:rsidRPr="00D67E79">
        <w:rPr>
          <w:rFonts w:hint="eastAsia"/>
        </w:rPr>
        <w:t>213</w:t>
      </w:r>
      <w:r w:rsidR="00587B00">
        <w:rPr>
          <w:rFonts w:hint="eastAsia"/>
        </w:rPr>
        <w:t>,</w:t>
      </w:r>
      <w:r w:rsidR="00D70C69" w:rsidRPr="00D67E79">
        <w:rPr>
          <w:rFonts w:hint="eastAsia"/>
        </w:rPr>
        <w:t>000</w:t>
      </w:r>
      <w:r w:rsidR="00D70C69" w:rsidRPr="00D67E79">
        <w:rPr>
          <w:rFonts w:hint="eastAsia"/>
        </w:rPr>
        <w:t>个，</w:t>
      </w:r>
      <w:r w:rsidR="00D70C69" w:rsidRPr="00D67E79">
        <w:rPr>
          <w:rFonts w:hint="eastAsia"/>
        </w:rPr>
        <w:t>2007</w:t>
      </w:r>
      <w:r w:rsidR="00D70C69" w:rsidRPr="00D67E79">
        <w:rPr>
          <w:rFonts w:hint="eastAsia"/>
        </w:rPr>
        <w:t>年增至</w:t>
      </w:r>
      <w:r w:rsidR="00D70C69" w:rsidRPr="00D67E79">
        <w:rPr>
          <w:rFonts w:hint="eastAsia"/>
        </w:rPr>
        <w:t>252</w:t>
      </w:r>
      <w:r w:rsidR="00587B00">
        <w:rPr>
          <w:rFonts w:hint="eastAsia"/>
        </w:rPr>
        <w:t>,</w:t>
      </w:r>
      <w:r w:rsidR="00D70C69" w:rsidRPr="00D67E79">
        <w:rPr>
          <w:rFonts w:hint="eastAsia"/>
        </w:rPr>
        <w:t>000</w:t>
      </w:r>
      <w:r w:rsidR="00D70C69" w:rsidRPr="00D67E79">
        <w:rPr>
          <w:rFonts w:hint="eastAsia"/>
        </w:rPr>
        <w:t>个，年均增长率为</w:t>
      </w:r>
      <w:r w:rsidR="00D70C69" w:rsidRPr="00D67E79">
        <w:rPr>
          <w:rFonts w:hint="eastAsia"/>
        </w:rPr>
        <w:t>104.5%</w:t>
      </w:r>
      <w:r w:rsidR="00D70C69" w:rsidRPr="00D67E79">
        <w:rPr>
          <w:rFonts w:hint="eastAsia"/>
        </w:rPr>
        <w:t>。</w:t>
      </w:r>
      <w:r w:rsidR="00D70C69" w:rsidRPr="00D67E79">
        <w:rPr>
          <w:rFonts w:hint="eastAsia"/>
        </w:rPr>
        <w:t>2004</w:t>
      </w:r>
      <w:r w:rsidR="00D70C69" w:rsidRPr="00D67E79">
        <w:rPr>
          <w:rFonts w:hint="eastAsia"/>
        </w:rPr>
        <w:t>年金边自治港转运的商品总量为</w:t>
      </w:r>
      <w:r w:rsidR="00D70C69" w:rsidRPr="00D67E79">
        <w:rPr>
          <w:rFonts w:hint="eastAsia"/>
        </w:rPr>
        <w:t>533</w:t>
      </w:r>
      <w:r w:rsidR="00587B00">
        <w:rPr>
          <w:rFonts w:hint="eastAsia"/>
        </w:rPr>
        <w:t>,</w:t>
      </w:r>
      <w:r w:rsidR="00D70C69" w:rsidRPr="00D67E79">
        <w:rPr>
          <w:rFonts w:hint="eastAsia"/>
        </w:rPr>
        <w:t>000</w:t>
      </w:r>
      <w:r w:rsidR="00D70C69" w:rsidRPr="00D67E79">
        <w:rPr>
          <w:rFonts w:hint="eastAsia"/>
        </w:rPr>
        <w:t>吨，到</w:t>
      </w:r>
      <w:r w:rsidR="00D70C69" w:rsidRPr="00D67E79">
        <w:rPr>
          <w:rFonts w:hint="eastAsia"/>
        </w:rPr>
        <w:t>2007</w:t>
      </w:r>
      <w:r w:rsidR="00D70C69" w:rsidRPr="00D67E79">
        <w:rPr>
          <w:rFonts w:hint="eastAsia"/>
        </w:rPr>
        <w:t>年增加到</w:t>
      </w:r>
      <w:r w:rsidR="00D70C69" w:rsidRPr="00D67E79">
        <w:rPr>
          <w:rFonts w:hint="eastAsia"/>
        </w:rPr>
        <w:t>956</w:t>
      </w:r>
      <w:r w:rsidR="00587B00">
        <w:rPr>
          <w:rFonts w:hint="eastAsia"/>
        </w:rPr>
        <w:t>,</w:t>
      </w:r>
      <w:r w:rsidR="00D70C69" w:rsidRPr="00D67E79">
        <w:rPr>
          <w:rFonts w:hint="eastAsia"/>
        </w:rPr>
        <w:t>000</w:t>
      </w:r>
      <w:r w:rsidR="00D70C69" w:rsidRPr="00D67E79">
        <w:rPr>
          <w:rFonts w:hint="eastAsia"/>
        </w:rPr>
        <w:t>吨，年均增长率为</w:t>
      </w:r>
      <w:r w:rsidR="00D70C69" w:rsidRPr="00D67E79">
        <w:rPr>
          <w:rFonts w:hint="eastAsia"/>
        </w:rPr>
        <w:t>121.7%</w:t>
      </w:r>
      <w:r w:rsidR="00D70C69" w:rsidRPr="00D67E79">
        <w:rPr>
          <w:rFonts w:hint="eastAsia"/>
        </w:rPr>
        <w:t>。</w:t>
      </w:r>
      <w:r w:rsidR="00D70C69" w:rsidRPr="00D67E79">
        <w:rPr>
          <w:rFonts w:hint="eastAsia"/>
        </w:rPr>
        <w:t>2006</w:t>
      </w:r>
      <w:r w:rsidR="00D70C69" w:rsidRPr="00D67E79">
        <w:rPr>
          <w:rFonts w:hint="eastAsia"/>
        </w:rPr>
        <w:t>年金边港转运的集装箱为</w:t>
      </w:r>
      <w:r w:rsidR="00D70C69" w:rsidRPr="00D67E79">
        <w:rPr>
          <w:rFonts w:hint="eastAsia"/>
        </w:rPr>
        <w:t>3.03</w:t>
      </w:r>
      <w:r w:rsidR="00D70C69" w:rsidRPr="00D67E79">
        <w:rPr>
          <w:rFonts w:hint="eastAsia"/>
        </w:rPr>
        <w:t>万个二十英尺标准箱，到</w:t>
      </w:r>
      <w:r w:rsidR="00D70C69" w:rsidRPr="00D67E79">
        <w:rPr>
          <w:rFonts w:hint="eastAsia"/>
        </w:rPr>
        <w:t>2007</w:t>
      </w:r>
      <w:r w:rsidR="00D70C69" w:rsidRPr="00D67E79">
        <w:rPr>
          <w:rFonts w:hint="eastAsia"/>
        </w:rPr>
        <w:t>年增加到</w:t>
      </w:r>
      <w:r w:rsidR="00D70C69" w:rsidRPr="00D67E79">
        <w:rPr>
          <w:rFonts w:hint="eastAsia"/>
        </w:rPr>
        <w:t>3.82</w:t>
      </w:r>
      <w:r w:rsidR="00D70C69" w:rsidRPr="00D67E79">
        <w:rPr>
          <w:rFonts w:hint="eastAsia"/>
        </w:rPr>
        <w:t>万个，年均增长率为</w:t>
      </w:r>
      <w:r w:rsidR="00D70C69" w:rsidRPr="00D67E79">
        <w:rPr>
          <w:rFonts w:hint="eastAsia"/>
        </w:rPr>
        <w:t>126.5%</w:t>
      </w:r>
      <w:r w:rsidR="00D70C69" w:rsidRPr="00D67E79">
        <w:rPr>
          <w:rFonts w:hint="eastAsia"/>
        </w:rPr>
        <w:t>。</w:t>
      </w:r>
    </w:p>
    <w:p w:rsidR="00197161" w:rsidRPr="00587B00" w:rsidRDefault="009045A0" w:rsidP="00830091">
      <w:pPr>
        <w:pStyle w:val="Heading3"/>
        <w:keepNext w:val="0"/>
        <w:widowControl/>
        <w:rPr>
          <w:rFonts w:ascii="Time New Roman" w:eastAsia="SimHei" w:hAnsi="Time New Roman" w:hint="eastAsia"/>
          <w:u w:val="none"/>
        </w:rPr>
      </w:pPr>
      <w:r>
        <w:rPr>
          <w:rFonts w:ascii="Time New Roman" w:eastAsia="SimHei" w:hAnsi="Time New Roman" w:hint="eastAsia"/>
          <w:u w:val="none"/>
        </w:rPr>
        <w:br w:type="page"/>
      </w:r>
      <w:r w:rsidR="00D70C69" w:rsidRPr="00587B00">
        <w:rPr>
          <w:rFonts w:ascii="Time New Roman" w:eastAsia="SimHei" w:hAnsi="Time New Roman" w:hint="eastAsia"/>
          <w:u w:val="none"/>
        </w:rPr>
        <w:t>第</w:t>
      </w:r>
      <w:r w:rsidR="00D70C69" w:rsidRPr="00587B00">
        <w:rPr>
          <w:rFonts w:ascii="Time New Roman" w:eastAsia="SimHei" w:hAnsi="Time New Roman" w:hint="eastAsia"/>
          <w:b/>
          <w:u w:val="none"/>
        </w:rPr>
        <w:t>2</w:t>
      </w:r>
      <w:r w:rsidR="00D70C69" w:rsidRPr="00587B00">
        <w:rPr>
          <w:rFonts w:ascii="Time New Roman" w:eastAsia="SimHei" w:hAnsi="Time New Roman" w:hint="eastAsia"/>
          <w:u w:val="none"/>
        </w:rPr>
        <w:t>条：保障行使经济、社会和文化权利</w:t>
      </w:r>
    </w:p>
    <w:p w:rsidR="00197161" w:rsidRPr="00197161" w:rsidRDefault="00197161" w:rsidP="00830091">
      <w:pPr>
        <w:rPr>
          <w:rFonts w:hint="eastAsia"/>
        </w:rPr>
      </w:pPr>
      <w:r w:rsidRPr="00197161">
        <w:rPr>
          <w:rFonts w:hint="eastAsia"/>
        </w:rPr>
        <w:tab/>
      </w:r>
      <w:r w:rsidR="00D70C69" w:rsidRPr="00D67E79">
        <w:t>96.</w:t>
      </w:r>
      <w:r w:rsidR="00830091">
        <w:rPr>
          <w:rFonts w:hint="eastAsia"/>
        </w:rPr>
        <w:t xml:space="preserve">  </w:t>
      </w:r>
      <w:r w:rsidR="00D70C69" w:rsidRPr="00D67E79">
        <w:rPr>
          <w:rFonts w:hint="eastAsia"/>
        </w:rPr>
        <w:t>总的来说，柬埔寨王国政府承认并落实国际人权公约中阐述的所有权利。在柬埔寨王国疆域内对人权的承认和尊重，已经在《宪法》中做了明确规定。《宪法》第</w:t>
      </w:r>
      <w:r w:rsidR="00D70C69" w:rsidRPr="00D67E79">
        <w:rPr>
          <w:rFonts w:hint="eastAsia"/>
        </w:rPr>
        <w:t>31</w:t>
      </w:r>
      <w:r w:rsidR="00D70C69" w:rsidRPr="00D67E79">
        <w:rPr>
          <w:rFonts w:hint="eastAsia"/>
        </w:rPr>
        <w:t>条规定，柬埔寨王国承认并尊重《联合国宪章》、《世界人权宣言》以及人权、妇女权利和儿童权利方面的公约所规定的人权。</w:t>
      </w:r>
    </w:p>
    <w:p w:rsidR="00197161" w:rsidRPr="00197161" w:rsidRDefault="00197161" w:rsidP="00830091">
      <w:r w:rsidRPr="00197161">
        <w:rPr>
          <w:rFonts w:hint="eastAsia"/>
        </w:rPr>
        <w:tab/>
      </w:r>
      <w:r w:rsidR="00D70C69" w:rsidRPr="00D67E79">
        <w:t>97.</w:t>
      </w:r>
      <w:r w:rsidR="00830091">
        <w:rPr>
          <w:rFonts w:hint="eastAsia"/>
        </w:rPr>
        <w:t xml:space="preserve">  </w:t>
      </w:r>
      <w:r w:rsidR="00D70C69" w:rsidRPr="00D67E79">
        <w:rPr>
          <w:rFonts w:hint="eastAsia"/>
        </w:rPr>
        <w:t>因此，王国政府重视并保障《经济、社会、文化权利国际公约》中规定的所有权利，致力于在全国各地落实这些权利。对所有权利的保障都在规定上述所有权利的法律和公约中得到详细阐述，并在《宪法》第</w:t>
      </w:r>
      <w:r w:rsidR="00D70C69" w:rsidRPr="00D67E79">
        <w:rPr>
          <w:rFonts w:hint="eastAsia"/>
        </w:rPr>
        <w:t>35</w:t>
      </w:r>
      <w:r w:rsidR="00D70C69" w:rsidRPr="00D67E79">
        <w:rPr>
          <w:rFonts w:hint="eastAsia"/>
        </w:rPr>
        <w:t>至第</w:t>
      </w:r>
      <w:r w:rsidR="00D70C69" w:rsidRPr="00D67E79">
        <w:rPr>
          <w:rFonts w:hint="eastAsia"/>
        </w:rPr>
        <w:t>36</w:t>
      </w:r>
      <w:r w:rsidR="00D70C69" w:rsidRPr="00D67E79">
        <w:rPr>
          <w:rFonts w:hint="eastAsia"/>
        </w:rPr>
        <w:t>条中做出相关规定。</w:t>
      </w:r>
    </w:p>
    <w:p w:rsidR="00197161" w:rsidRPr="00197161" w:rsidRDefault="00197161" w:rsidP="00830091">
      <w:pPr>
        <w:rPr>
          <w:rFonts w:hint="eastAsia"/>
        </w:rPr>
      </w:pPr>
      <w:r w:rsidRPr="00197161">
        <w:tab/>
      </w:r>
      <w:r w:rsidR="00D70C69" w:rsidRPr="00D67E79">
        <w:t>98.</w:t>
      </w:r>
      <w:r w:rsidR="00830091">
        <w:rPr>
          <w:rFonts w:hint="eastAsia"/>
        </w:rPr>
        <w:t xml:space="preserve">  </w:t>
      </w:r>
      <w:r w:rsidR="00D70C69" w:rsidRPr="00D67E79">
        <w:rPr>
          <w:rFonts w:hint="eastAsia"/>
        </w:rPr>
        <w:t>除了</w:t>
      </w:r>
      <w:smartTag w:uri="urn:schemas-microsoft-com:office:smarttags" w:element="chsdate">
        <w:smartTagPr>
          <w:attr w:name="IsROCDate" w:val="False"/>
          <w:attr w:name="IsLunarDate" w:val="False"/>
          <w:attr w:name="Day" w:val="24"/>
          <w:attr w:name="Month" w:val="9"/>
          <w:attr w:name="Year" w:val="1993"/>
        </w:smartTagPr>
        <w:r w:rsidR="00D70C69" w:rsidRPr="00D67E79">
          <w:rPr>
            <w:rFonts w:hint="eastAsia"/>
          </w:rPr>
          <w:t>1993</w:t>
        </w:r>
        <w:r w:rsidR="00D70C69" w:rsidRPr="00D67E79">
          <w:rPr>
            <w:rFonts w:hint="eastAsia"/>
          </w:rPr>
          <w:t>年</w:t>
        </w:r>
        <w:r w:rsidR="00D70C69" w:rsidRPr="00D67E79">
          <w:rPr>
            <w:rFonts w:hint="eastAsia"/>
          </w:rPr>
          <w:t>9</w:t>
        </w:r>
        <w:r w:rsidR="00D70C69" w:rsidRPr="00D67E79">
          <w:rPr>
            <w:rFonts w:hint="eastAsia"/>
          </w:rPr>
          <w:t>月</w:t>
        </w:r>
        <w:r w:rsidR="00D70C69" w:rsidRPr="00D67E79">
          <w:rPr>
            <w:rFonts w:hint="eastAsia"/>
          </w:rPr>
          <w:t>24</w:t>
        </w:r>
        <w:r w:rsidR="00D70C69" w:rsidRPr="00D67E79">
          <w:rPr>
            <w:rFonts w:hint="eastAsia"/>
          </w:rPr>
          <w:t>日</w:t>
        </w:r>
      </w:smartTag>
      <w:r w:rsidR="00D70C69" w:rsidRPr="00D67E79">
        <w:rPr>
          <w:rFonts w:hint="eastAsia"/>
        </w:rPr>
        <w:t>颁布的《宪法》之外，王国政府还集中精力制订同《宪法》相一致的其他法律法规。通过部长会议批准的、同经济、社会和文化权利相关的新法律包括：</w:t>
      </w:r>
    </w:p>
    <w:p w:rsidR="00197161" w:rsidRPr="00197161" w:rsidRDefault="00D70C69" w:rsidP="00830091">
      <w:pPr>
        <w:pStyle w:val="a"/>
        <w:tabs>
          <w:tab w:val="clear" w:pos="510"/>
          <w:tab w:val="num" w:pos="1530"/>
        </w:tabs>
        <w:ind w:left="1530" w:hanging="452"/>
      </w:pPr>
      <w:r w:rsidRPr="00D67E79">
        <w:rPr>
          <w:rFonts w:hint="eastAsia"/>
        </w:rPr>
        <w:t>《禁赌法》</w:t>
      </w:r>
    </w:p>
    <w:p w:rsidR="00197161" w:rsidRPr="00197161" w:rsidRDefault="00D70C69" w:rsidP="00830091">
      <w:pPr>
        <w:pStyle w:val="a"/>
        <w:tabs>
          <w:tab w:val="clear" w:pos="510"/>
          <w:tab w:val="num" w:pos="1530"/>
        </w:tabs>
        <w:ind w:left="1530" w:hanging="452"/>
      </w:pPr>
      <w:r w:rsidRPr="00D67E79">
        <w:rPr>
          <w:rFonts w:hint="eastAsia"/>
        </w:rPr>
        <w:t>《土地管理、城市化和建设法》</w:t>
      </w:r>
      <w:r w:rsidR="00FA308E" w:rsidRPr="00D67E79">
        <w:rPr>
          <w:rFonts w:hint="eastAsia"/>
        </w:rPr>
        <w:t>(</w:t>
      </w:r>
      <w:r w:rsidRPr="00D67E79">
        <w:rPr>
          <w:rFonts w:hint="eastAsia"/>
        </w:rPr>
        <w:t>1994</w:t>
      </w:r>
      <w:r w:rsidRPr="00D67E79">
        <w:rPr>
          <w:rFonts w:hint="eastAsia"/>
        </w:rPr>
        <w:t>年</w:t>
      </w:r>
      <w:r w:rsidRPr="00D67E79">
        <w:rPr>
          <w:rFonts w:hint="eastAsia"/>
        </w:rPr>
        <w:t>5</w:t>
      </w:r>
      <w:r w:rsidRPr="00D67E79">
        <w:rPr>
          <w:rFonts w:hint="eastAsia"/>
        </w:rPr>
        <w:t>月</w:t>
      </w:r>
      <w:r w:rsidRPr="00D67E79">
        <w:rPr>
          <w:rFonts w:hint="eastAsia"/>
        </w:rPr>
        <w:t>23</w:t>
      </w:r>
      <w:r w:rsidRPr="00D67E79">
        <w:rPr>
          <w:rFonts w:hint="eastAsia"/>
        </w:rPr>
        <w:t>日</w:t>
      </w:r>
      <w:r w:rsidR="00FA308E" w:rsidRPr="00D67E79">
        <w:rPr>
          <w:rFonts w:hint="eastAsia"/>
        </w:rPr>
        <w:t>)</w:t>
      </w:r>
    </w:p>
    <w:p w:rsidR="00197161" w:rsidRPr="00197161" w:rsidRDefault="00D70C69" w:rsidP="00830091">
      <w:pPr>
        <w:pStyle w:val="a"/>
        <w:tabs>
          <w:tab w:val="clear" w:pos="510"/>
          <w:tab w:val="num" w:pos="1530"/>
        </w:tabs>
        <w:ind w:left="1530" w:hanging="452"/>
      </w:pPr>
      <w:r w:rsidRPr="00D67E79">
        <w:rPr>
          <w:rFonts w:hint="eastAsia"/>
        </w:rPr>
        <w:t>《部长会议组织和职能法》</w:t>
      </w:r>
      <w:r w:rsidR="00FA308E" w:rsidRPr="00D67E79">
        <w:rPr>
          <w:rFonts w:hint="eastAsia"/>
        </w:rPr>
        <w:t>(</w:t>
      </w:r>
      <w:r w:rsidRPr="00D67E79">
        <w:rPr>
          <w:rFonts w:hint="eastAsia"/>
        </w:rPr>
        <w:t>1994</w:t>
      </w:r>
      <w:r w:rsidRPr="00D67E79">
        <w:rPr>
          <w:rFonts w:hint="eastAsia"/>
        </w:rPr>
        <w:t>年</w:t>
      </w:r>
      <w:r w:rsidRPr="00D67E79">
        <w:rPr>
          <w:rFonts w:hint="eastAsia"/>
        </w:rPr>
        <w:t>7</w:t>
      </w:r>
      <w:r w:rsidRPr="00D67E79">
        <w:rPr>
          <w:rFonts w:hint="eastAsia"/>
        </w:rPr>
        <w:t>月</w:t>
      </w:r>
      <w:r w:rsidRPr="00D67E79">
        <w:rPr>
          <w:rFonts w:hint="eastAsia"/>
        </w:rPr>
        <w:t>19</w:t>
      </w:r>
      <w:r w:rsidRPr="00D67E79">
        <w:rPr>
          <w:rFonts w:hint="eastAsia"/>
        </w:rPr>
        <w:t>日</w:t>
      </w:r>
      <w:r w:rsidR="00FA308E" w:rsidRPr="00D67E79">
        <w:rPr>
          <w:rFonts w:hint="eastAsia"/>
        </w:rPr>
        <w:t>)</w:t>
      </w:r>
    </w:p>
    <w:p w:rsidR="00197161" w:rsidRPr="00197161" w:rsidRDefault="00D70C69" w:rsidP="00830091">
      <w:pPr>
        <w:pStyle w:val="a"/>
        <w:tabs>
          <w:tab w:val="clear" w:pos="510"/>
          <w:tab w:val="num" w:pos="1530"/>
        </w:tabs>
        <w:ind w:left="1530" w:hanging="452"/>
      </w:pPr>
      <w:r w:rsidRPr="00D67E79">
        <w:rPr>
          <w:rFonts w:hint="eastAsia"/>
        </w:rPr>
        <w:t>《投资法》</w:t>
      </w:r>
      <w:r w:rsidR="00FA308E" w:rsidRPr="00D67E79">
        <w:rPr>
          <w:rFonts w:hint="eastAsia"/>
        </w:rPr>
        <w:t>(</w:t>
      </w:r>
      <w:r w:rsidRPr="00D67E79">
        <w:rPr>
          <w:rFonts w:hint="eastAsia"/>
        </w:rPr>
        <w:t>1994</w:t>
      </w:r>
      <w:r w:rsidRPr="00D67E79">
        <w:rPr>
          <w:rFonts w:hint="eastAsia"/>
        </w:rPr>
        <w:t>年</w:t>
      </w:r>
      <w:r w:rsidRPr="00D67E79">
        <w:rPr>
          <w:rFonts w:hint="eastAsia"/>
        </w:rPr>
        <w:t>8</w:t>
      </w:r>
      <w:r w:rsidRPr="00D67E79">
        <w:rPr>
          <w:rFonts w:hint="eastAsia"/>
        </w:rPr>
        <w:t>月</w:t>
      </w:r>
      <w:r w:rsidRPr="00D67E79">
        <w:rPr>
          <w:rFonts w:hint="eastAsia"/>
        </w:rPr>
        <w:t>4</w:t>
      </w:r>
      <w:r w:rsidRPr="00D67E79">
        <w:rPr>
          <w:rFonts w:hint="eastAsia"/>
        </w:rPr>
        <w:t>日</w:t>
      </w:r>
      <w:r w:rsidR="00FA308E" w:rsidRPr="00D67E79">
        <w:rPr>
          <w:rFonts w:hint="eastAsia"/>
        </w:rPr>
        <w:t>)</w:t>
      </w:r>
    </w:p>
    <w:p w:rsidR="00197161" w:rsidRPr="00197161" w:rsidRDefault="00D70C69" w:rsidP="00830091">
      <w:pPr>
        <w:pStyle w:val="a"/>
        <w:tabs>
          <w:tab w:val="clear" w:pos="510"/>
          <w:tab w:val="num" w:pos="1530"/>
        </w:tabs>
        <w:ind w:left="1530" w:hanging="452"/>
      </w:pPr>
      <w:r w:rsidRPr="00D67E79">
        <w:rPr>
          <w:rFonts w:hint="eastAsia"/>
        </w:rPr>
        <w:t>《移民法》</w:t>
      </w:r>
      <w:r w:rsidR="00FA308E" w:rsidRPr="00D67E79">
        <w:rPr>
          <w:rFonts w:hint="eastAsia"/>
        </w:rPr>
        <w:t>(</w:t>
      </w:r>
      <w:r w:rsidRPr="00D67E79">
        <w:rPr>
          <w:rFonts w:hint="eastAsia"/>
        </w:rPr>
        <w:t>1994</w:t>
      </w:r>
      <w:r w:rsidRPr="00D67E79">
        <w:rPr>
          <w:rFonts w:hint="eastAsia"/>
        </w:rPr>
        <w:t>年</w:t>
      </w:r>
      <w:r w:rsidRPr="00D67E79">
        <w:rPr>
          <w:rFonts w:hint="eastAsia"/>
        </w:rPr>
        <w:t>8</w:t>
      </w:r>
      <w:r w:rsidRPr="00D67E79">
        <w:rPr>
          <w:rFonts w:hint="eastAsia"/>
        </w:rPr>
        <w:t>月</w:t>
      </w:r>
      <w:r w:rsidRPr="00D67E79">
        <w:rPr>
          <w:rFonts w:hint="eastAsia"/>
        </w:rPr>
        <w:t>26</w:t>
      </w:r>
      <w:r w:rsidRPr="00D67E79">
        <w:rPr>
          <w:rFonts w:hint="eastAsia"/>
        </w:rPr>
        <w:t>日</w:t>
      </w:r>
      <w:r w:rsidR="00FA308E" w:rsidRPr="00D67E79">
        <w:rPr>
          <w:rFonts w:hint="eastAsia"/>
        </w:rPr>
        <w:t>)</w:t>
      </w:r>
    </w:p>
    <w:p w:rsidR="00197161" w:rsidRPr="00197161" w:rsidRDefault="00D70C69" w:rsidP="00830091">
      <w:pPr>
        <w:pStyle w:val="a"/>
        <w:tabs>
          <w:tab w:val="clear" w:pos="510"/>
          <w:tab w:val="num" w:pos="1530"/>
        </w:tabs>
        <w:ind w:left="1530" w:hanging="452"/>
      </w:pPr>
      <w:r w:rsidRPr="00D67E79">
        <w:rPr>
          <w:rFonts w:hint="eastAsia"/>
        </w:rPr>
        <w:t>《公务员共同法》</w:t>
      </w:r>
      <w:r w:rsidR="00FA308E" w:rsidRPr="00D67E79">
        <w:rPr>
          <w:rFonts w:hint="eastAsia"/>
        </w:rPr>
        <w:t>(</w:t>
      </w:r>
      <w:r w:rsidRPr="00D67E79">
        <w:rPr>
          <w:rFonts w:hint="eastAsia"/>
        </w:rPr>
        <w:t>1994</w:t>
      </w:r>
      <w:r w:rsidRPr="00D67E79">
        <w:rPr>
          <w:rFonts w:hint="eastAsia"/>
        </w:rPr>
        <w:t>年</w:t>
      </w:r>
      <w:r w:rsidRPr="00D67E79">
        <w:rPr>
          <w:rFonts w:hint="eastAsia"/>
        </w:rPr>
        <w:t>10</w:t>
      </w:r>
      <w:r w:rsidRPr="00D67E79">
        <w:rPr>
          <w:rFonts w:hint="eastAsia"/>
        </w:rPr>
        <w:t>月</w:t>
      </w:r>
      <w:r w:rsidRPr="00D67E79">
        <w:rPr>
          <w:rFonts w:hint="eastAsia"/>
        </w:rPr>
        <w:t>21</w:t>
      </w:r>
      <w:r w:rsidRPr="00D67E79">
        <w:rPr>
          <w:rFonts w:hint="eastAsia"/>
        </w:rPr>
        <w:t>日</w:t>
      </w:r>
      <w:r w:rsidR="00FA308E" w:rsidRPr="00D67E79">
        <w:rPr>
          <w:rFonts w:hint="eastAsia"/>
        </w:rPr>
        <w:t>)</w:t>
      </w:r>
    </w:p>
    <w:p w:rsidR="00197161" w:rsidRPr="00197161" w:rsidRDefault="00D70C69" w:rsidP="00830091">
      <w:pPr>
        <w:pStyle w:val="a"/>
        <w:tabs>
          <w:tab w:val="clear" w:pos="510"/>
          <w:tab w:val="num" w:pos="1530"/>
        </w:tabs>
        <w:ind w:left="1530" w:hanging="452"/>
      </w:pPr>
      <w:r w:rsidRPr="00D67E79">
        <w:rPr>
          <w:rFonts w:hint="eastAsia"/>
        </w:rPr>
        <w:t>《最高司法行政官委员会组织和职能法》</w:t>
      </w:r>
      <w:r w:rsidR="00FA308E" w:rsidRPr="00D67E79">
        <w:rPr>
          <w:rFonts w:hint="eastAsia"/>
        </w:rPr>
        <w:t>(</w:t>
      </w:r>
      <w:r w:rsidRPr="00D67E79">
        <w:rPr>
          <w:rFonts w:hint="eastAsia"/>
        </w:rPr>
        <w:t>1994</w:t>
      </w:r>
      <w:r w:rsidRPr="00D67E79">
        <w:rPr>
          <w:rFonts w:hint="eastAsia"/>
        </w:rPr>
        <w:t>年</w:t>
      </w:r>
      <w:r w:rsidRPr="00D67E79">
        <w:rPr>
          <w:rFonts w:hint="eastAsia"/>
        </w:rPr>
        <w:t>12</w:t>
      </w:r>
      <w:r w:rsidRPr="00D67E79">
        <w:rPr>
          <w:rFonts w:hint="eastAsia"/>
        </w:rPr>
        <w:t>月</w:t>
      </w:r>
      <w:r w:rsidRPr="00D67E79">
        <w:rPr>
          <w:rFonts w:hint="eastAsia"/>
        </w:rPr>
        <w:t>22</w:t>
      </w:r>
      <w:r w:rsidRPr="00D67E79">
        <w:rPr>
          <w:rFonts w:hint="eastAsia"/>
        </w:rPr>
        <w:t>日</w:t>
      </w:r>
      <w:r w:rsidR="00FA308E" w:rsidRPr="00D67E79">
        <w:rPr>
          <w:rFonts w:hint="eastAsia"/>
        </w:rPr>
        <w:t>)</w:t>
      </w:r>
    </w:p>
    <w:p w:rsidR="00197161" w:rsidRPr="00197161" w:rsidRDefault="00D70C69" w:rsidP="00830091">
      <w:pPr>
        <w:pStyle w:val="a"/>
        <w:tabs>
          <w:tab w:val="clear" w:pos="510"/>
          <w:tab w:val="num" w:pos="1530"/>
        </w:tabs>
        <w:ind w:left="1530" w:hanging="452"/>
      </w:pPr>
      <w:r w:rsidRPr="00D67E79">
        <w:rPr>
          <w:rFonts w:hint="eastAsia"/>
        </w:rPr>
        <w:t>《商业程序和登记法》</w:t>
      </w:r>
      <w:r w:rsidR="00FA308E" w:rsidRPr="00D67E79">
        <w:rPr>
          <w:rFonts w:hint="eastAsia"/>
        </w:rPr>
        <w:t>(</w:t>
      </w:r>
      <w:r w:rsidRPr="00D67E79">
        <w:rPr>
          <w:rFonts w:hint="eastAsia"/>
        </w:rPr>
        <w:t>1995</w:t>
      </w:r>
      <w:r w:rsidRPr="00D67E79">
        <w:rPr>
          <w:rFonts w:hint="eastAsia"/>
        </w:rPr>
        <w:t>年</w:t>
      </w:r>
      <w:r w:rsidRPr="00D67E79">
        <w:rPr>
          <w:rFonts w:hint="eastAsia"/>
        </w:rPr>
        <w:t>5</w:t>
      </w:r>
      <w:r w:rsidRPr="00D67E79">
        <w:rPr>
          <w:rFonts w:hint="eastAsia"/>
        </w:rPr>
        <w:t>月</w:t>
      </w:r>
      <w:r w:rsidRPr="00D67E79">
        <w:rPr>
          <w:rFonts w:hint="eastAsia"/>
        </w:rPr>
        <w:t>3</w:t>
      </w:r>
      <w:r w:rsidRPr="00D67E79">
        <w:rPr>
          <w:rFonts w:hint="eastAsia"/>
        </w:rPr>
        <w:t>日</w:t>
      </w:r>
      <w:r w:rsidR="00FA308E" w:rsidRPr="00D67E79">
        <w:rPr>
          <w:rFonts w:hint="eastAsia"/>
        </w:rPr>
        <w:t>)</w:t>
      </w:r>
    </w:p>
    <w:p w:rsidR="00197161" w:rsidRPr="00197161" w:rsidRDefault="00D70C69" w:rsidP="00830091">
      <w:pPr>
        <w:pStyle w:val="a"/>
        <w:tabs>
          <w:tab w:val="clear" w:pos="510"/>
          <w:tab w:val="num" w:pos="1530"/>
        </w:tabs>
        <w:ind w:left="1530" w:hanging="452"/>
      </w:pPr>
      <w:r w:rsidRPr="00D67E79">
        <w:rPr>
          <w:rFonts w:hint="eastAsia"/>
        </w:rPr>
        <w:t>《商会法》</w:t>
      </w:r>
      <w:r w:rsidR="00FA308E" w:rsidRPr="00D67E79">
        <w:rPr>
          <w:rFonts w:hint="eastAsia"/>
        </w:rPr>
        <w:t>(</w:t>
      </w:r>
      <w:r w:rsidRPr="00D67E79">
        <w:rPr>
          <w:rFonts w:hint="eastAsia"/>
        </w:rPr>
        <w:t>1995</w:t>
      </w:r>
      <w:r w:rsidRPr="00D67E79">
        <w:rPr>
          <w:rFonts w:hint="eastAsia"/>
        </w:rPr>
        <w:t>年</w:t>
      </w:r>
      <w:r w:rsidRPr="00D67E79">
        <w:rPr>
          <w:rFonts w:hint="eastAsia"/>
        </w:rPr>
        <w:t>5</w:t>
      </w:r>
      <w:r w:rsidRPr="00D67E79">
        <w:rPr>
          <w:rFonts w:hint="eastAsia"/>
        </w:rPr>
        <w:t>月</w:t>
      </w:r>
      <w:r w:rsidRPr="00D67E79">
        <w:rPr>
          <w:rFonts w:hint="eastAsia"/>
        </w:rPr>
        <w:t>16</w:t>
      </w:r>
      <w:r w:rsidRPr="00D67E79">
        <w:rPr>
          <w:rFonts w:hint="eastAsia"/>
        </w:rPr>
        <w:t>日</w:t>
      </w:r>
      <w:r w:rsidR="00FA308E" w:rsidRPr="00D67E79">
        <w:rPr>
          <w:rFonts w:hint="eastAsia"/>
        </w:rPr>
        <w:t>)</w:t>
      </w:r>
    </w:p>
    <w:p w:rsidR="00197161" w:rsidRPr="00197161" w:rsidRDefault="00D70C69" w:rsidP="00830091">
      <w:pPr>
        <w:pStyle w:val="a"/>
        <w:tabs>
          <w:tab w:val="clear" w:pos="510"/>
          <w:tab w:val="num" w:pos="1530"/>
        </w:tabs>
        <w:ind w:left="1530" w:hanging="452"/>
      </w:pPr>
      <w:r w:rsidRPr="00D67E79">
        <w:rPr>
          <w:rFonts w:hint="eastAsia"/>
        </w:rPr>
        <w:t>《律师法》</w:t>
      </w:r>
      <w:r w:rsidR="00FA308E" w:rsidRPr="00D67E79">
        <w:rPr>
          <w:rFonts w:hint="eastAsia"/>
        </w:rPr>
        <w:t>(</w:t>
      </w:r>
      <w:r w:rsidRPr="00D67E79">
        <w:rPr>
          <w:rFonts w:hint="eastAsia"/>
        </w:rPr>
        <w:t>1995</w:t>
      </w:r>
      <w:r w:rsidRPr="00D67E79">
        <w:rPr>
          <w:rFonts w:hint="eastAsia"/>
        </w:rPr>
        <w:t>年</w:t>
      </w:r>
      <w:r w:rsidRPr="00D67E79">
        <w:rPr>
          <w:rFonts w:hint="eastAsia"/>
        </w:rPr>
        <w:t>6</w:t>
      </w:r>
      <w:r w:rsidRPr="00D67E79">
        <w:rPr>
          <w:rFonts w:hint="eastAsia"/>
        </w:rPr>
        <w:t>月</w:t>
      </w:r>
      <w:r w:rsidRPr="00D67E79">
        <w:rPr>
          <w:rFonts w:hint="eastAsia"/>
        </w:rPr>
        <w:t>15</w:t>
      </w:r>
      <w:r w:rsidRPr="00D67E79">
        <w:rPr>
          <w:rFonts w:hint="eastAsia"/>
        </w:rPr>
        <w:t>日</w:t>
      </w:r>
      <w:r w:rsidR="00FA308E" w:rsidRPr="00D67E79">
        <w:rPr>
          <w:rFonts w:hint="eastAsia"/>
        </w:rPr>
        <w:t>)</w:t>
      </w:r>
    </w:p>
    <w:p w:rsidR="00197161" w:rsidRPr="00197161" w:rsidRDefault="00D70C69" w:rsidP="00830091">
      <w:pPr>
        <w:pStyle w:val="a"/>
        <w:tabs>
          <w:tab w:val="clear" w:pos="510"/>
          <w:tab w:val="num" w:pos="1530"/>
        </w:tabs>
        <w:ind w:left="1530" w:hanging="452"/>
      </w:pPr>
      <w:r w:rsidRPr="00D67E79">
        <w:rPr>
          <w:rFonts w:hint="eastAsia"/>
        </w:rPr>
        <w:t>《新闻出版法》</w:t>
      </w:r>
      <w:r w:rsidR="00FA308E" w:rsidRPr="00D67E79">
        <w:rPr>
          <w:rFonts w:hint="eastAsia"/>
        </w:rPr>
        <w:t>(</w:t>
      </w:r>
      <w:r w:rsidRPr="00D67E79">
        <w:rPr>
          <w:rFonts w:hint="eastAsia"/>
        </w:rPr>
        <w:t>1995</w:t>
      </w:r>
      <w:r w:rsidRPr="00D67E79">
        <w:rPr>
          <w:rFonts w:hint="eastAsia"/>
        </w:rPr>
        <w:t>年</w:t>
      </w:r>
      <w:r w:rsidRPr="00D67E79">
        <w:rPr>
          <w:rFonts w:hint="eastAsia"/>
        </w:rPr>
        <w:t>7</w:t>
      </w:r>
      <w:r w:rsidRPr="00D67E79">
        <w:rPr>
          <w:rFonts w:hint="eastAsia"/>
        </w:rPr>
        <w:t>月</w:t>
      </w:r>
      <w:r w:rsidRPr="00D67E79">
        <w:rPr>
          <w:rFonts w:hint="eastAsia"/>
        </w:rPr>
        <w:t>18</w:t>
      </w:r>
      <w:r w:rsidRPr="00D67E79">
        <w:rPr>
          <w:rFonts w:hint="eastAsia"/>
        </w:rPr>
        <w:t>日</w:t>
      </w:r>
      <w:r w:rsidR="00FA308E" w:rsidRPr="00D67E79">
        <w:rPr>
          <w:rFonts w:hint="eastAsia"/>
        </w:rPr>
        <w:t>)</w:t>
      </w:r>
    </w:p>
    <w:p w:rsidR="00197161" w:rsidRPr="00041863" w:rsidRDefault="00D70C69" w:rsidP="00830091">
      <w:pPr>
        <w:pStyle w:val="a"/>
        <w:tabs>
          <w:tab w:val="clear" w:pos="510"/>
          <w:tab w:val="num" w:pos="1530"/>
        </w:tabs>
        <w:ind w:left="1530" w:hanging="452"/>
      </w:pPr>
      <w:r w:rsidRPr="00041863">
        <w:rPr>
          <w:rFonts w:hint="eastAsia"/>
        </w:rPr>
        <w:t>《</w:t>
      </w:r>
      <w:r w:rsidRPr="00041863">
        <w:rPr>
          <w:rFonts w:hint="eastAsia"/>
          <w:spacing w:val="11"/>
        </w:rPr>
        <w:t>柬埔寨皇家武装部队退伍伤残军人抚恤津贴法</w:t>
      </w:r>
      <w:r w:rsidRPr="00041863">
        <w:rPr>
          <w:rFonts w:hint="eastAsia"/>
        </w:rPr>
        <w:t>》</w:t>
      </w:r>
      <w:r w:rsidR="00FA308E" w:rsidRPr="00041863">
        <w:rPr>
          <w:rFonts w:hint="eastAsia"/>
          <w:spacing w:val="6"/>
        </w:rPr>
        <w:t>(</w:t>
      </w:r>
      <w:r w:rsidRPr="00041863">
        <w:rPr>
          <w:rFonts w:hint="eastAsia"/>
          <w:spacing w:val="6"/>
        </w:rPr>
        <w:t>1995</w:t>
      </w:r>
      <w:r w:rsidRPr="00041863">
        <w:rPr>
          <w:rFonts w:hint="eastAsia"/>
          <w:spacing w:val="6"/>
        </w:rPr>
        <w:t>年</w:t>
      </w:r>
      <w:r w:rsidRPr="00041863">
        <w:rPr>
          <w:rFonts w:hint="eastAsia"/>
          <w:spacing w:val="6"/>
        </w:rPr>
        <w:t>10</w:t>
      </w:r>
      <w:r w:rsidRPr="00041863">
        <w:rPr>
          <w:rFonts w:hint="eastAsia"/>
          <w:spacing w:val="6"/>
        </w:rPr>
        <w:t>月</w:t>
      </w:r>
      <w:r w:rsidRPr="00041863">
        <w:rPr>
          <w:rFonts w:hint="eastAsia"/>
          <w:spacing w:val="6"/>
        </w:rPr>
        <w:t>18</w:t>
      </w:r>
      <w:r w:rsidRPr="00041863">
        <w:rPr>
          <w:rFonts w:hint="eastAsia"/>
          <w:spacing w:val="6"/>
        </w:rPr>
        <w:t>日</w:t>
      </w:r>
      <w:r w:rsidR="00FA308E" w:rsidRPr="00041863">
        <w:rPr>
          <w:rFonts w:hint="eastAsia"/>
          <w:spacing w:val="6"/>
        </w:rPr>
        <w:t>)</w:t>
      </w:r>
    </w:p>
    <w:p w:rsidR="00197161" w:rsidRPr="00197161" w:rsidRDefault="00D70C69" w:rsidP="00830091">
      <w:pPr>
        <w:pStyle w:val="a"/>
        <w:tabs>
          <w:tab w:val="clear" w:pos="510"/>
          <w:tab w:val="num" w:pos="1530"/>
        </w:tabs>
        <w:ind w:left="1530" w:hanging="452"/>
      </w:pPr>
      <w:r w:rsidRPr="00D67E79">
        <w:rPr>
          <w:rFonts w:hint="eastAsia"/>
        </w:rPr>
        <w:t>《制止绑架、贩运、买卖和剥削人口法》</w:t>
      </w:r>
      <w:r w:rsidR="00FA308E" w:rsidRPr="00D67E79">
        <w:rPr>
          <w:rFonts w:hint="eastAsia"/>
        </w:rPr>
        <w:t>(</w:t>
      </w:r>
      <w:r w:rsidRPr="00D67E79">
        <w:rPr>
          <w:rFonts w:hint="eastAsia"/>
        </w:rPr>
        <w:t>1996</w:t>
      </w:r>
      <w:r w:rsidRPr="00D67E79">
        <w:rPr>
          <w:rFonts w:hint="eastAsia"/>
        </w:rPr>
        <w:t>年</w:t>
      </w:r>
      <w:r w:rsidRPr="00D67E79">
        <w:rPr>
          <w:rFonts w:hint="eastAsia"/>
        </w:rPr>
        <w:t>2</w:t>
      </w:r>
      <w:r w:rsidRPr="00D67E79">
        <w:rPr>
          <w:rFonts w:hint="eastAsia"/>
        </w:rPr>
        <w:t>月</w:t>
      </w:r>
      <w:r w:rsidRPr="00D67E79">
        <w:rPr>
          <w:rFonts w:hint="eastAsia"/>
        </w:rPr>
        <w:t>29</w:t>
      </w:r>
      <w:r w:rsidRPr="00D67E79">
        <w:rPr>
          <w:rFonts w:hint="eastAsia"/>
        </w:rPr>
        <w:t>日</w:t>
      </w:r>
      <w:r w:rsidR="00FA308E" w:rsidRPr="00D67E79">
        <w:rPr>
          <w:rFonts w:hint="eastAsia"/>
        </w:rPr>
        <w:t>)</w:t>
      </w:r>
    </w:p>
    <w:p w:rsidR="00197161" w:rsidRPr="00197161" w:rsidRDefault="00D70C69" w:rsidP="00830091">
      <w:pPr>
        <w:pStyle w:val="a"/>
        <w:tabs>
          <w:tab w:val="clear" w:pos="510"/>
          <w:tab w:val="num" w:pos="1530"/>
        </w:tabs>
        <w:ind w:left="1530" w:hanging="452"/>
      </w:pPr>
      <w:r w:rsidRPr="00D67E79">
        <w:rPr>
          <w:rFonts w:hint="eastAsia"/>
        </w:rPr>
        <w:t>《国籍法》</w:t>
      </w:r>
      <w:r w:rsidR="00FA308E" w:rsidRPr="00D67E79">
        <w:rPr>
          <w:rFonts w:hint="eastAsia"/>
        </w:rPr>
        <w:t>(</w:t>
      </w:r>
      <w:r w:rsidRPr="00D67E79">
        <w:rPr>
          <w:rFonts w:hint="eastAsia"/>
        </w:rPr>
        <w:t>1996</w:t>
      </w:r>
      <w:r w:rsidRPr="00D67E79">
        <w:rPr>
          <w:rFonts w:hint="eastAsia"/>
        </w:rPr>
        <w:t>年</w:t>
      </w:r>
      <w:r w:rsidRPr="00D67E79">
        <w:rPr>
          <w:rFonts w:hint="eastAsia"/>
        </w:rPr>
        <w:t>8</w:t>
      </w:r>
      <w:r w:rsidRPr="00D67E79">
        <w:rPr>
          <w:rFonts w:hint="eastAsia"/>
        </w:rPr>
        <w:t>月</w:t>
      </w:r>
      <w:r w:rsidRPr="00D67E79">
        <w:rPr>
          <w:rFonts w:hint="eastAsia"/>
        </w:rPr>
        <w:t>20</w:t>
      </w:r>
      <w:r w:rsidRPr="00D67E79">
        <w:rPr>
          <w:rFonts w:hint="eastAsia"/>
        </w:rPr>
        <w:t>日</w:t>
      </w:r>
      <w:r w:rsidR="00FA308E" w:rsidRPr="00D67E79">
        <w:rPr>
          <w:rFonts w:hint="eastAsia"/>
        </w:rPr>
        <w:t>)</w:t>
      </w:r>
    </w:p>
    <w:p w:rsidR="00197161" w:rsidRPr="00197161" w:rsidRDefault="00D70C69" w:rsidP="00830091">
      <w:pPr>
        <w:pStyle w:val="a"/>
        <w:tabs>
          <w:tab w:val="clear" w:pos="510"/>
          <w:tab w:val="num" w:pos="1530"/>
        </w:tabs>
        <w:ind w:left="1530" w:hanging="452"/>
      </w:pPr>
      <w:r w:rsidRPr="00D67E79">
        <w:rPr>
          <w:rFonts w:hint="eastAsia"/>
        </w:rPr>
        <w:t>《环境保护和自然资源管理法》</w:t>
      </w:r>
      <w:r w:rsidR="00FA308E" w:rsidRPr="00D67E79">
        <w:rPr>
          <w:rFonts w:hint="eastAsia"/>
        </w:rPr>
        <w:t>(</w:t>
      </w:r>
      <w:r w:rsidRPr="00D67E79">
        <w:rPr>
          <w:rFonts w:hint="eastAsia"/>
        </w:rPr>
        <w:t>1996</w:t>
      </w:r>
      <w:r w:rsidRPr="00D67E79">
        <w:rPr>
          <w:rFonts w:hint="eastAsia"/>
        </w:rPr>
        <w:t>年</w:t>
      </w:r>
      <w:r w:rsidRPr="00D67E79">
        <w:rPr>
          <w:rFonts w:hint="eastAsia"/>
        </w:rPr>
        <w:t>11</w:t>
      </w:r>
      <w:r w:rsidRPr="00D67E79">
        <w:rPr>
          <w:rFonts w:hint="eastAsia"/>
        </w:rPr>
        <w:t>月</w:t>
      </w:r>
      <w:r w:rsidRPr="00D67E79">
        <w:rPr>
          <w:rFonts w:hint="eastAsia"/>
        </w:rPr>
        <w:t>18</w:t>
      </w:r>
      <w:r w:rsidRPr="00D67E79">
        <w:rPr>
          <w:rFonts w:hint="eastAsia"/>
        </w:rPr>
        <w:t>日</w:t>
      </w:r>
      <w:r w:rsidR="00FA308E" w:rsidRPr="00D67E79">
        <w:rPr>
          <w:rFonts w:hint="eastAsia"/>
        </w:rPr>
        <w:t>)</w:t>
      </w:r>
    </w:p>
    <w:p w:rsidR="00197161" w:rsidRPr="00197161" w:rsidRDefault="00D70C69" w:rsidP="00041863">
      <w:pPr>
        <w:pStyle w:val="a"/>
        <w:tabs>
          <w:tab w:val="clear" w:pos="510"/>
          <w:tab w:val="num" w:pos="1530"/>
        </w:tabs>
        <w:ind w:left="1531" w:hanging="454"/>
      </w:pPr>
      <w:r w:rsidRPr="00D67E79">
        <w:rPr>
          <w:rFonts w:hint="eastAsia"/>
        </w:rPr>
        <w:t>《药物管制法》</w:t>
      </w:r>
      <w:r w:rsidR="00FA308E" w:rsidRPr="00D67E79">
        <w:rPr>
          <w:rFonts w:hint="eastAsia"/>
        </w:rPr>
        <w:t>(</w:t>
      </w:r>
      <w:r w:rsidRPr="00D67E79">
        <w:rPr>
          <w:rFonts w:hint="eastAsia"/>
        </w:rPr>
        <w:t>1996</w:t>
      </w:r>
      <w:r w:rsidRPr="00D67E79">
        <w:rPr>
          <w:rFonts w:hint="eastAsia"/>
        </w:rPr>
        <w:t>年</w:t>
      </w:r>
      <w:r w:rsidRPr="00D67E79">
        <w:rPr>
          <w:rFonts w:hint="eastAsia"/>
        </w:rPr>
        <w:t>12</w:t>
      </w:r>
      <w:r w:rsidRPr="00D67E79">
        <w:rPr>
          <w:rFonts w:hint="eastAsia"/>
        </w:rPr>
        <w:t>月</w:t>
      </w:r>
      <w:r w:rsidRPr="00D67E79">
        <w:rPr>
          <w:rFonts w:hint="eastAsia"/>
        </w:rPr>
        <w:t>9</w:t>
      </w:r>
      <w:r w:rsidRPr="00D67E79">
        <w:rPr>
          <w:rFonts w:hint="eastAsia"/>
        </w:rPr>
        <w:t>日</w:t>
      </w:r>
      <w:r w:rsidR="00FA308E" w:rsidRPr="00D67E79">
        <w:rPr>
          <w:rFonts w:hint="eastAsia"/>
        </w:rPr>
        <w:t>)</w:t>
      </w:r>
    </w:p>
    <w:p w:rsidR="00197161" w:rsidRPr="00197161" w:rsidRDefault="00D70C69" w:rsidP="00830091">
      <w:pPr>
        <w:pStyle w:val="a"/>
        <w:tabs>
          <w:tab w:val="clear" w:pos="510"/>
          <w:tab w:val="num" w:pos="1530"/>
        </w:tabs>
        <w:ind w:left="1530" w:hanging="452"/>
      </w:pPr>
      <w:r w:rsidRPr="00D67E79">
        <w:rPr>
          <w:rFonts w:hint="eastAsia"/>
        </w:rPr>
        <w:t>《医药管理法》</w:t>
      </w:r>
      <w:r w:rsidR="00FA308E" w:rsidRPr="00D67E79">
        <w:rPr>
          <w:rFonts w:hint="eastAsia"/>
        </w:rPr>
        <w:t>(</w:t>
      </w:r>
      <w:r w:rsidRPr="00D67E79">
        <w:rPr>
          <w:rFonts w:hint="eastAsia"/>
        </w:rPr>
        <w:t>1996</w:t>
      </w:r>
      <w:r w:rsidRPr="00D67E79">
        <w:rPr>
          <w:rFonts w:hint="eastAsia"/>
        </w:rPr>
        <w:t>年</w:t>
      </w:r>
      <w:r w:rsidRPr="00D67E79">
        <w:rPr>
          <w:rFonts w:hint="eastAsia"/>
        </w:rPr>
        <w:t>12</w:t>
      </w:r>
      <w:r w:rsidRPr="00D67E79">
        <w:rPr>
          <w:rFonts w:hint="eastAsia"/>
        </w:rPr>
        <w:t>月</w:t>
      </w:r>
      <w:r w:rsidRPr="00D67E79">
        <w:rPr>
          <w:rFonts w:hint="eastAsia"/>
        </w:rPr>
        <w:t>9</w:t>
      </w:r>
      <w:r w:rsidRPr="00D67E79">
        <w:rPr>
          <w:rFonts w:hint="eastAsia"/>
        </w:rPr>
        <w:t>日</w:t>
      </w:r>
      <w:r w:rsidR="00FA308E" w:rsidRPr="00D67E79">
        <w:rPr>
          <w:rFonts w:hint="eastAsia"/>
        </w:rPr>
        <w:t>)</w:t>
      </w:r>
    </w:p>
    <w:p w:rsidR="00197161" w:rsidRPr="00197161" w:rsidRDefault="00D70C69" w:rsidP="00830091">
      <w:pPr>
        <w:pStyle w:val="a"/>
        <w:tabs>
          <w:tab w:val="clear" w:pos="510"/>
          <w:tab w:val="num" w:pos="1530"/>
        </w:tabs>
        <w:ind w:left="1530" w:hanging="452"/>
      </w:pPr>
      <w:r w:rsidRPr="00D67E79">
        <w:rPr>
          <w:rFonts w:hint="eastAsia"/>
        </w:rPr>
        <w:t>《劳动法》</w:t>
      </w:r>
      <w:r w:rsidR="00FA308E" w:rsidRPr="00D67E79">
        <w:rPr>
          <w:rFonts w:hint="eastAsia"/>
        </w:rPr>
        <w:t>(</w:t>
      </w:r>
      <w:r w:rsidRPr="00D67E79">
        <w:rPr>
          <w:rFonts w:hint="eastAsia"/>
        </w:rPr>
        <w:t>1997</w:t>
      </w:r>
      <w:r w:rsidRPr="00D67E79">
        <w:rPr>
          <w:rFonts w:hint="eastAsia"/>
        </w:rPr>
        <w:t>年</w:t>
      </w:r>
      <w:r w:rsidRPr="00D67E79">
        <w:rPr>
          <w:rFonts w:hint="eastAsia"/>
        </w:rPr>
        <w:t>1</w:t>
      </w:r>
      <w:r w:rsidRPr="00D67E79">
        <w:rPr>
          <w:rFonts w:hint="eastAsia"/>
        </w:rPr>
        <w:t>月</w:t>
      </w:r>
      <w:r w:rsidRPr="00D67E79">
        <w:rPr>
          <w:rFonts w:hint="eastAsia"/>
        </w:rPr>
        <w:t>19</w:t>
      </w:r>
      <w:r w:rsidRPr="00D67E79">
        <w:rPr>
          <w:rFonts w:hint="eastAsia"/>
        </w:rPr>
        <w:t>日</w:t>
      </w:r>
      <w:r w:rsidR="00FA308E" w:rsidRPr="00D67E79">
        <w:rPr>
          <w:rFonts w:hint="eastAsia"/>
        </w:rPr>
        <w:t>)</w:t>
      </w:r>
    </w:p>
    <w:p w:rsidR="00197161" w:rsidRPr="00197161" w:rsidRDefault="00D70C69" w:rsidP="00830091">
      <w:pPr>
        <w:pStyle w:val="a"/>
        <w:tabs>
          <w:tab w:val="clear" w:pos="510"/>
          <w:tab w:val="num" w:pos="1530"/>
        </w:tabs>
        <w:ind w:left="1530" w:hanging="452"/>
      </w:pPr>
      <w:r w:rsidRPr="00D67E79">
        <w:rPr>
          <w:rFonts w:hint="eastAsia"/>
        </w:rPr>
        <w:t>《国会成员选举法》</w:t>
      </w:r>
      <w:r w:rsidR="00FA308E" w:rsidRPr="00D67E79">
        <w:rPr>
          <w:rFonts w:hint="eastAsia"/>
        </w:rPr>
        <w:t>(</w:t>
      </w:r>
      <w:r w:rsidRPr="00D67E79">
        <w:rPr>
          <w:rFonts w:hint="eastAsia"/>
        </w:rPr>
        <w:t>1997-2002</w:t>
      </w:r>
      <w:r w:rsidRPr="00D67E79">
        <w:rPr>
          <w:rFonts w:hint="eastAsia"/>
        </w:rPr>
        <w:t>年</w:t>
      </w:r>
      <w:r w:rsidR="00FA308E" w:rsidRPr="00D67E79">
        <w:rPr>
          <w:rFonts w:hint="eastAsia"/>
        </w:rPr>
        <w:t>)</w:t>
      </w:r>
    </w:p>
    <w:p w:rsidR="00197161" w:rsidRPr="00197161" w:rsidRDefault="00D70C69" w:rsidP="00830091">
      <w:pPr>
        <w:pStyle w:val="a"/>
        <w:tabs>
          <w:tab w:val="clear" w:pos="510"/>
          <w:tab w:val="num" w:pos="1530"/>
        </w:tabs>
        <w:ind w:left="1530" w:hanging="452"/>
      </w:pPr>
      <w:r w:rsidRPr="00D67E79">
        <w:rPr>
          <w:rFonts w:hint="eastAsia"/>
        </w:rPr>
        <w:t>《乡委员会选举法》</w:t>
      </w:r>
      <w:r w:rsidR="00FA308E" w:rsidRPr="00D67E79">
        <w:rPr>
          <w:rFonts w:hint="eastAsia"/>
        </w:rPr>
        <w:t>(</w:t>
      </w:r>
      <w:r w:rsidRPr="00D67E79">
        <w:rPr>
          <w:rFonts w:hint="eastAsia"/>
        </w:rPr>
        <w:t>2001</w:t>
      </w:r>
      <w:r w:rsidRPr="00D67E79">
        <w:rPr>
          <w:rFonts w:hint="eastAsia"/>
        </w:rPr>
        <w:t>年</w:t>
      </w:r>
      <w:r w:rsidR="00FA308E" w:rsidRPr="00D67E79">
        <w:rPr>
          <w:rFonts w:hint="eastAsia"/>
        </w:rPr>
        <w:t>)</w:t>
      </w:r>
    </w:p>
    <w:p w:rsidR="00197161" w:rsidRPr="00197161" w:rsidRDefault="00D70C69" w:rsidP="00830091">
      <w:pPr>
        <w:pStyle w:val="a"/>
        <w:tabs>
          <w:tab w:val="clear" w:pos="510"/>
          <w:tab w:val="num" w:pos="1530"/>
        </w:tabs>
        <w:ind w:left="1530" w:hanging="452"/>
      </w:pPr>
      <w:r w:rsidRPr="00D67E79">
        <w:rPr>
          <w:rFonts w:hint="eastAsia"/>
        </w:rPr>
        <w:t>《政党法》</w:t>
      </w:r>
      <w:r w:rsidR="00FA308E" w:rsidRPr="00D67E79">
        <w:rPr>
          <w:rFonts w:hint="eastAsia"/>
        </w:rPr>
        <w:t>(</w:t>
      </w:r>
      <w:r w:rsidRPr="00D67E79">
        <w:rPr>
          <w:rFonts w:hint="eastAsia"/>
        </w:rPr>
        <w:t>1997</w:t>
      </w:r>
      <w:r w:rsidRPr="00D67E79">
        <w:rPr>
          <w:rFonts w:hint="eastAsia"/>
        </w:rPr>
        <w:t>年</w:t>
      </w:r>
      <w:r w:rsidR="00FA308E" w:rsidRPr="00D67E79">
        <w:rPr>
          <w:rFonts w:hint="eastAsia"/>
        </w:rPr>
        <w:t>)</w:t>
      </w:r>
    </w:p>
    <w:p w:rsidR="00197161" w:rsidRPr="00197161" w:rsidRDefault="00197161" w:rsidP="00830091">
      <w:pPr>
        <w:rPr>
          <w:rFonts w:hint="eastAsia"/>
        </w:rPr>
      </w:pPr>
      <w:r w:rsidRPr="00197161">
        <w:tab/>
      </w:r>
      <w:r w:rsidR="00D70C69" w:rsidRPr="00D67E79">
        <w:t>99.</w:t>
      </w:r>
      <w:r w:rsidR="00830091">
        <w:rPr>
          <w:rFonts w:hint="eastAsia"/>
        </w:rPr>
        <w:t xml:space="preserve">  </w:t>
      </w:r>
      <w:r w:rsidR="00D70C69" w:rsidRPr="00D67E79">
        <w:rPr>
          <w:rFonts w:hint="eastAsia"/>
        </w:rPr>
        <w:t>此外，《宪法》第</w:t>
      </w:r>
      <w:r w:rsidR="00D70C69" w:rsidRPr="00D67E79">
        <w:rPr>
          <w:rFonts w:hint="eastAsia"/>
        </w:rPr>
        <w:t>139</w:t>
      </w:r>
      <w:r w:rsidR="00D70C69" w:rsidRPr="00D67E79">
        <w:rPr>
          <w:rFonts w:hint="eastAsia"/>
        </w:rPr>
        <w:t>条还确定了其他法律的法律效力，规定</w:t>
      </w:r>
      <w:r w:rsidR="00FA308E" w:rsidRPr="00D67E79">
        <w:rPr>
          <w:rFonts w:hint="eastAsia"/>
        </w:rPr>
        <w:t>“</w:t>
      </w:r>
      <w:r w:rsidR="00D70C69" w:rsidRPr="00D67E79">
        <w:rPr>
          <w:rFonts w:hint="eastAsia"/>
        </w:rPr>
        <w:t>所有维护国家财产、权利、自由、私人合法财产且符合国家利益的柬埔寨法律和标准文件，将继续有效，直至被新法案修改或废除。但与《宪法》精神相违背的规定除外。</w:t>
      </w:r>
      <w:r w:rsidR="00FA308E" w:rsidRPr="00D67E79">
        <w:rPr>
          <w:rFonts w:hint="eastAsia"/>
        </w:rPr>
        <w:t>”</w:t>
      </w:r>
      <w:r w:rsidR="00D70C69" w:rsidRPr="00D67E79">
        <w:rPr>
          <w:rFonts w:hint="eastAsia"/>
        </w:rPr>
        <w:t>因此，</w:t>
      </w:r>
      <w:r w:rsidR="00D70C69" w:rsidRPr="00D67E79">
        <w:rPr>
          <w:rFonts w:hint="eastAsia"/>
        </w:rPr>
        <w:t>1993</w:t>
      </w:r>
      <w:r w:rsidR="00D70C69" w:rsidRPr="00D67E79">
        <w:rPr>
          <w:rFonts w:hint="eastAsia"/>
        </w:rPr>
        <w:t>年《宪法》之前的以下法规仍然继续实施：</w:t>
      </w:r>
    </w:p>
    <w:p w:rsidR="00197161" w:rsidRPr="00197161" w:rsidRDefault="00D70C69" w:rsidP="00041863">
      <w:pPr>
        <w:pStyle w:val="a"/>
        <w:tabs>
          <w:tab w:val="clear" w:pos="510"/>
          <w:tab w:val="num" w:pos="1530"/>
        </w:tabs>
        <w:ind w:left="1530" w:hanging="452"/>
      </w:pPr>
      <w:r w:rsidRPr="00D67E79">
        <w:rPr>
          <w:rFonts w:hint="eastAsia"/>
        </w:rPr>
        <w:t>《婚姻和家庭法》</w:t>
      </w:r>
      <w:r w:rsidR="00FA308E" w:rsidRPr="00D67E79">
        <w:rPr>
          <w:rFonts w:hint="eastAsia"/>
        </w:rPr>
        <w:t>(</w:t>
      </w:r>
      <w:r w:rsidRPr="00D67E79">
        <w:rPr>
          <w:rFonts w:hint="eastAsia"/>
        </w:rPr>
        <w:t>1989</w:t>
      </w:r>
      <w:r w:rsidRPr="00D67E79">
        <w:rPr>
          <w:rFonts w:hint="eastAsia"/>
        </w:rPr>
        <w:t>年</w:t>
      </w:r>
      <w:r w:rsidRPr="00D67E79">
        <w:rPr>
          <w:rFonts w:hint="eastAsia"/>
        </w:rPr>
        <w:t>7</w:t>
      </w:r>
      <w:r w:rsidRPr="00D67E79">
        <w:rPr>
          <w:rFonts w:hint="eastAsia"/>
        </w:rPr>
        <w:t>月</w:t>
      </w:r>
      <w:r w:rsidRPr="00D67E79">
        <w:rPr>
          <w:rFonts w:hint="eastAsia"/>
        </w:rPr>
        <w:t>20</w:t>
      </w:r>
      <w:r w:rsidRPr="00D67E79">
        <w:rPr>
          <w:rFonts w:hint="eastAsia"/>
        </w:rPr>
        <w:t>日</w:t>
      </w:r>
      <w:r w:rsidR="00FA308E" w:rsidRPr="00D67E79">
        <w:rPr>
          <w:rFonts w:hint="eastAsia"/>
        </w:rPr>
        <w:t>)</w:t>
      </w:r>
    </w:p>
    <w:p w:rsidR="00197161" w:rsidRPr="00197161" w:rsidRDefault="00D70C69" w:rsidP="00041863">
      <w:pPr>
        <w:pStyle w:val="a"/>
        <w:tabs>
          <w:tab w:val="clear" w:pos="510"/>
          <w:tab w:val="num" w:pos="1530"/>
        </w:tabs>
        <w:ind w:left="1530" w:hanging="452"/>
      </w:pPr>
      <w:r w:rsidRPr="00D67E79">
        <w:rPr>
          <w:rFonts w:hint="eastAsia"/>
        </w:rPr>
        <w:t>《土地法》</w:t>
      </w:r>
      <w:r w:rsidR="00FA308E" w:rsidRPr="00D67E79">
        <w:rPr>
          <w:rFonts w:hint="eastAsia"/>
        </w:rPr>
        <w:t>(</w:t>
      </w:r>
      <w:r w:rsidRPr="00D67E79">
        <w:rPr>
          <w:rFonts w:hint="eastAsia"/>
        </w:rPr>
        <w:t>2001</w:t>
      </w:r>
      <w:r w:rsidRPr="00D67E79">
        <w:rPr>
          <w:rFonts w:hint="eastAsia"/>
        </w:rPr>
        <w:t>年</w:t>
      </w:r>
      <w:r w:rsidRPr="00D67E79">
        <w:rPr>
          <w:rFonts w:hint="eastAsia"/>
        </w:rPr>
        <w:t>8</w:t>
      </w:r>
      <w:r w:rsidRPr="00D67E79">
        <w:rPr>
          <w:rFonts w:hint="eastAsia"/>
        </w:rPr>
        <w:t>月</w:t>
      </w:r>
      <w:r w:rsidRPr="00D67E79">
        <w:rPr>
          <w:rFonts w:hint="eastAsia"/>
        </w:rPr>
        <w:t>30</w:t>
      </w:r>
      <w:r w:rsidRPr="00D67E79">
        <w:rPr>
          <w:rFonts w:hint="eastAsia"/>
        </w:rPr>
        <w:t>日</w:t>
      </w:r>
      <w:r w:rsidR="00FA308E" w:rsidRPr="00D67E79">
        <w:rPr>
          <w:rFonts w:hint="eastAsia"/>
        </w:rPr>
        <w:t>)</w:t>
      </w:r>
    </w:p>
    <w:p w:rsidR="00197161" w:rsidRPr="00197161" w:rsidRDefault="00D70C69" w:rsidP="00041863">
      <w:pPr>
        <w:pStyle w:val="a"/>
        <w:tabs>
          <w:tab w:val="clear" w:pos="510"/>
          <w:tab w:val="num" w:pos="1530"/>
        </w:tabs>
        <w:ind w:left="1530" w:hanging="452"/>
      </w:pPr>
      <w:r w:rsidRPr="00D67E79">
        <w:rPr>
          <w:rFonts w:hint="eastAsia"/>
        </w:rPr>
        <w:t>《过渡性刑法》</w:t>
      </w:r>
      <w:r w:rsidR="00FA308E" w:rsidRPr="00D67E79">
        <w:rPr>
          <w:rFonts w:hint="eastAsia"/>
        </w:rPr>
        <w:t>(</w:t>
      </w:r>
      <w:r w:rsidRPr="00D67E79">
        <w:rPr>
          <w:rFonts w:hint="eastAsia"/>
        </w:rPr>
        <w:t>1992</w:t>
      </w:r>
      <w:r w:rsidRPr="00D67E79">
        <w:rPr>
          <w:rFonts w:hint="eastAsia"/>
        </w:rPr>
        <w:t>年</w:t>
      </w:r>
      <w:r w:rsidRPr="00D67E79">
        <w:rPr>
          <w:rFonts w:hint="eastAsia"/>
        </w:rPr>
        <w:t>9</w:t>
      </w:r>
      <w:r w:rsidRPr="00D67E79">
        <w:rPr>
          <w:rFonts w:hint="eastAsia"/>
        </w:rPr>
        <w:t>月</w:t>
      </w:r>
      <w:r w:rsidRPr="00D67E79">
        <w:rPr>
          <w:rFonts w:hint="eastAsia"/>
        </w:rPr>
        <w:t>10</w:t>
      </w:r>
      <w:r w:rsidRPr="00D67E79">
        <w:rPr>
          <w:rFonts w:hint="eastAsia"/>
        </w:rPr>
        <w:t>日</w:t>
      </w:r>
      <w:r w:rsidR="00FA308E" w:rsidRPr="00D67E79">
        <w:rPr>
          <w:rFonts w:hint="eastAsia"/>
        </w:rPr>
        <w:t>)</w:t>
      </w:r>
    </w:p>
    <w:p w:rsidR="00197161" w:rsidRPr="00197161" w:rsidRDefault="00D70C69" w:rsidP="00041863">
      <w:pPr>
        <w:pStyle w:val="a"/>
        <w:tabs>
          <w:tab w:val="clear" w:pos="510"/>
          <w:tab w:val="num" w:pos="1530"/>
        </w:tabs>
        <w:ind w:left="1530" w:hanging="452"/>
      </w:pPr>
      <w:r w:rsidRPr="00D67E79">
        <w:rPr>
          <w:rFonts w:hint="eastAsia"/>
        </w:rPr>
        <w:t>《司法体系法》</w:t>
      </w:r>
      <w:r w:rsidR="00FA308E" w:rsidRPr="00D67E79">
        <w:rPr>
          <w:rFonts w:hint="eastAsia"/>
        </w:rPr>
        <w:t>(</w:t>
      </w:r>
      <w:r w:rsidRPr="00D67E79">
        <w:rPr>
          <w:rFonts w:hint="eastAsia"/>
        </w:rPr>
        <w:t>1993</w:t>
      </w:r>
      <w:r w:rsidRPr="00D67E79">
        <w:rPr>
          <w:rFonts w:hint="eastAsia"/>
        </w:rPr>
        <w:t>年</w:t>
      </w:r>
      <w:r w:rsidRPr="00D67E79">
        <w:rPr>
          <w:rFonts w:hint="eastAsia"/>
        </w:rPr>
        <w:t>1</w:t>
      </w:r>
      <w:r w:rsidRPr="00D67E79">
        <w:rPr>
          <w:rFonts w:hint="eastAsia"/>
        </w:rPr>
        <w:t>月</w:t>
      </w:r>
      <w:r w:rsidRPr="00D67E79">
        <w:rPr>
          <w:rFonts w:hint="eastAsia"/>
        </w:rPr>
        <w:t>28</w:t>
      </w:r>
      <w:r w:rsidRPr="00D67E79">
        <w:rPr>
          <w:rFonts w:hint="eastAsia"/>
        </w:rPr>
        <w:t>日</w:t>
      </w:r>
      <w:r w:rsidR="00FA308E" w:rsidRPr="00D67E79">
        <w:rPr>
          <w:rFonts w:hint="eastAsia"/>
        </w:rPr>
        <w:t>)</w:t>
      </w:r>
    </w:p>
    <w:p w:rsidR="00197161" w:rsidRPr="00197161" w:rsidRDefault="00D70C69" w:rsidP="00041863">
      <w:pPr>
        <w:pStyle w:val="a"/>
        <w:tabs>
          <w:tab w:val="clear" w:pos="510"/>
          <w:tab w:val="num" w:pos="1530"/>
        </w:tabs>
        <w:ind w:left="1530" w:hanging="452"/>
      </w:pPr>
      <w:r w:rsidRPr="00D67E79">
        <w:rPr>
          <w:rFonts w:hint="eastAsia"/>
        </w:rPr>
        <w:t>《刑事诉讼法》</w:t>
      </w:r>
      <w:r w:rsidR="00FA308E" w:rsidRPr="00D67E79">
        <w:rPr>
          <w:rFonts w:hint="eastAsia"/>
        </w:rPr>
        <w:t>(</w:t>
      </w:r>
      <w:r w:rsidRPr="00D67E79">
        <w:rPr>
          <w:rFonts w:hint="eastAsia"/>
        </w:rPr>
        <w:t>1993</w:t>
      </w:r>
      <w:r w:rsidRPr="00D67E79">
        <w:rPr>
          <w:rFonts w:hint="eastAsia"/>
        </w:rPr>
        <w:t>年</w:t>
      </w:r>
      <w:r w:rsidRPr="00D67E79">
        <w:rPr>
          <w:rFonts w:hint="eastAsia"/>
        </w:rPr>
        <w:t>1</w:t>
      </w:r>
      <w:r w:rsidRPr="00D67E79">
        <w:rPr>
          <w:rFonts w:hint="eastAsia"/>
        </w:rPr>
        <w:t>月</w:t>
      </w:r>
      <w:r w:rsidRPr="00D67E79">
        <w:rPr>
          <w:rFonts w:hint="eastAsia"/>
        </w:rPr>
        <w:t>29</w:t>
      </w:r>
      <w:r w:rsidRPr="00D67E79">
        <w:rPr>
          <w:rFonts w:hint="eastAsia"/>
        </w:rPr>
        <w:t>日</w:t>
      </w:r>
      <w:r w:rsidR="00FA308E" w:rsidRPr="00D67E79">
        <w:rPr>
          <w:rFonts w:hint="eastAsia"/>
        </w:rPr>
        <w:t>)</w:t>
      </w:r>
    </w:p>
    <w:p w:rsidR="00197161" w:rsidRPr="00197161" w:rsidRDefault="00197161" w:rsidP="00830091">
      <w:pPr>
        <w:rPr>
          <w:rFonts w:hint="eastAsia"/>
        </w:rPr>
      </w:pPr>
      <w:r w:rsidRPr="00197161">
        <w:tab/>
      </w:r>
      <w:r w:rsidR="00B61FE9">
        <w:t>100.</w:t>
      </w:r>
      <w:r w:rsidR="00B61FE9">
        <w:rPr>
          <w:rFonts w:hint="eastAsia"/>
        </w:rPr>
        <w:t xml:space="preserve">  </w:t>
      </w:r>
      <w:r w:rsidR="00D70C69" w:rsidRPr="00D67E79">
        <w:rPr>
          <w:rFonts w:hint="eastAsia"/>
        </w:rPr>
        <w:t>另外，柬埔寨正在执行更多的与经济、社会和文化权利相关的法规，包括法律、法令、二级法令、指示和公告。柬埔寨公民无论男女都享有平等权利，这得到《宪法》第</w:t>
      </w:r>
      <w:r w:rsidR="00D70C69" w:rsidRPr="00D67E79">
        <w:rPr>
          <w:rFonts w:hint="eastAsia"/>
        </w:rPr>
        <w:t>31</w:t>
      </w:r>
      <w:r w:rsidR="00D70C69" w:rsidRPr="00D67E79">
        <w:rPr>
          <w:rFonts w:hint="eastAsia"/>
        </w:rPr>
        <w:t>条的保护，</w:t>
      </w:r>
      <w:r w:rsidR="00FA308E" w:rsidRPr="00D67E79">
        <w:rPr>
          <w:rFonts w:hint="eastAsia"/>
        </w:rPr>
        <w:t>“</w:t>
      </w:r>
      <w:r w:rsidR="00D70C69" w:rsidRPr="00D67E79">
        <w:rPr>
          <w:rFonts w:hint="eastAsia"/>
        </w:rPr>
        <w:t>高棉公民在法律面前一律平等，并享有相同的自由和义务。</w:t>
      </w:r>
      <w:r w:rsidR="00FA308E" w:rsidRPr="00D67E79">
        <w:rPr>
          <w:rFonts w:hint="eastAsia"/>
        </w:rPr>
        <w:t>”</w:t>
      </w:r>
    </w:p>
    <w:p w:rsidR="00197161" w:rsidRPr="00197161" w:rsidRDefault="00197161" w:rsidP="00830091">
      <w:pPr>
        <w:rPr>
          <w:rFonts w:hint="eastAsia"/>
        </w:rPr>
      </w:pPr>
      <w:r w:rsidRPr="00197161">
        <w:rPr>
          <w:rFonts w:hint="eastAsia"/>
        </w:rPr>
        <w:tab/>
      </w:r>
      <w:r w:rsidR="00D70C69" w:rsidRPr="00D67E79">
        <w:t>101.</w:t>
      </w:r>
      <w:r w:rsidR="00880DAF">
        <w:rPr>
          <w:rFonts w:hint="eastAsia"/>
        </w:rPr>
        <w:t xml:space="preserve">  </w:t>
      </w:r>
      <w:r w:rsidR="00D70C69" w:rsidRPr="00D67E79">
        <w:rPr>
          <w:rFonts w:hint="eastAsia"/>
        </w:rPr>
        <w:t>《宪法》原则规定，保护妇女、彻底消除对妇女歧视、为妇女提供在政治、经济、社会和文化活动方面同男子完全平等的权利。</w:t>
      </w:r>
    </w:p>
    <w:p w:rsidR="00197161" w:rsidRPr="00197161" w:rsidRDefault="00197161" w:rsidP="00830091">
      <w:pPr>
        <w:rPr>
          <w:rFonts w:hint="eastAsia"/>
        </w:rPr>
      </w:pPr>
      <w:r w:rsidRPr="00197161">
        <w:rPr>
          <w:rFonts w:hint="eastAsia"/>
        </w:rPr>
        <w:tab/>
      </w:r>
      <w:r w:rsidR="00D70C69" w:rsidRPr="00D67E79">
        <w:t>102.</w:t>
      </w:r>
      <w:r w:rsidR="00880DAF">
        <w:rPr>
          <w:rFonts w:hint="eastAsia"/>
        </w:rPr>
        <w:t xml:space="preserve"> </w:t>
      </w:r>
      <w:r w:rsidR="00880DAF" w:rsidRPr="00880DAF">
        <w:rPr>
          <w:rFonts w:hint="eastAsia"/>
        </w:rPr>
        <w:t xml:space="preserve"> </w:t>
      </w:r>
      <w:r w:rsidR="00D70C69" w:rsidRPr="00880DAF">
        <w:rPr>
          <w:rFonts w:hint="eastAsia"/>
        </w:rPr>
        <w:t>为了维护这些权利和男女平等，《宪法》还规定消除对妇女的侮辱和攻击</w:t>
      </w:r>
      <w:r w:rsidR="00D70C69" w:rsidRPr="00D67E79">
        <w:rPr>
          <w:rFonts w:hint="eastAsia"/>
        </w:rPr>
        <w:t>：</w:t>
      </w:r>
    </w:p>
    <w:p w:rsidR="00197161" w:rsidRPr="00197161" w:rsidRDefault="00D70C69" w:rsidP="00830091">
      <w:pPr>
        <w:pStyle w:val="BodyText"/>
        <w:numPr>
          <w:ilvl w:val="0"/>
          <w:numId w:val="20"/>
        </w:numPr>
        <w:tabs>
          <w:tab w:val="left" w:pos="1876"/>
        </w:tabs>
        <w:rPr>
          <w:rFonts w:hint="eastAsia"/>
        </w:rPr>
      </w:pPr>
      <w:r w:rsidRPr="00D67E79">
        <w:rPr>
          <w:rFonts w:hint="eastAsia"/>
        </w:rPr>
        <w:t>在就业方面禁止对妇女歧视和剥削妇女</w:t>
      </w:r>
      <w:r w:rsidR="00FA308E" w:rsidRPr="00D67E79">
        <w:rPr>
          <w:rFonts w:hint="eastAsia"/>
        </w:rPr>
        <w:t>(</w:t>
      </w:r>
      <w:r w:rsidRPr="00D67E79">
        <w:rPr>
          <w:rFonts w:hint="eastAsia"/>
        </w:rPr>
        <w:t>第</w:t>
      </w:r>
      <w:r w:rsidRPr="00D67E79">
        <w:rPr>
          <w:rFonts w:hint="eastAsia"/>
        </w:rPr>
        <w:t>45</w:t>
      </w:r>
      <w:r w:rsidRPr="00D67E79">
        <w:rPr>
          <w:rFonts w:hint="eastAsia"/>
        </w:rPr>
        <w:t>条</w:t>
      </w:r>
      <w:r w:rsidR="00FA308E" w:rsidRPr="00D67E79">
        <w:rPr>
          <w:rFonts w:hint="eastAsia"/>
        </w:rPr>
        <w:t>)</w:t>
      </w:r>
      <w:r w:rsidRPr="00D67E79">
        <w:rPr>
          <w:rFonts w:hint="eastAsia"/>
        </w:rPr>
        <w:t>；</w:t>
      </w:r>
    </w:p>
    <w:p w:rsidR="00197161" w:rsidRPr="00197161" w:rsidRDefault="00D70C69" w:rsidP="00830091">
      <w:pPr>
        <w:pStyle w:val="BodyText"/>
        <w:numPr>
          <w:ilvl w:val="0"/>
          <w:numId w:val="20"/>
        </w:numPr>
        <w:tabs>
          <w:tab w:val="left" w:pos="1876"/>
        </w:tabs>
        <w:rPr>
          <w:rFonts w:hint="eastAsia"/>
        </w:rPr>
      </w:pPr>
      <w:r w:rsidRPr="00D67E79">
        <w:rPr>
          <w:rFonts w:hint="eastAsia"/>
        </w:rPr>
        <w:t>禁止侮辱妇女的尊严</w:t>
      </w:r>
      <w:r w:rsidR="00FA308E" w:rsidRPr="00D67E79">
        <w:rPr>
          <w:rFonts w:hint="eastAsia"/>
        </w:rPr>
        <w:t>(</w:t>
      </w:r>
      <w:r w:rsidRPr="00D67E79">
        <w:rPr>
          <w:rFonts w:hint="eastAsia"/>
        </w:rPr>
        <w:t>第</w:t>
      </w:r>
      <w:r w:rsidRPr="00D67E79">
        <w:rPr>
          <w:rFonts w:hint="eastAsia"/>
        </w:rPr>
        <w:t>46</w:t>
      </w:r>
      <w:r w:rsidRPr="00D67E79">
        <w:rPr>
          <w:rFonts w:hint="eastAsia"/>
        </w:rPr>
        <w:t>条</w:t>
      </w:r>
      <w:r w:rsidR="00FA308E" w:rsidRPr="00D67E79">
        <w:rPr>
          <w:rFonts w:hint="eastAsia"/>
        </w:rPr>
        <w:t>)</w:t>
      </w:r>
      <w:r w:rsidRPr="00D67E79">
        <w:rPr>
          <w:rFonts w:hint="eastAsia"/>
        </w:rPr>
        <w:t>。</w:t>
      </w:r>
    </w:p>
    <w:p w:rsidR="00197161" w:rsidRPr="00197161" w:rsidRDefault="00197161" w:rsidP="00830091">
      <w:pPr>
        <w:rPr>
          <w:rFonts w:hint="eastAsia"/>
        </w:rPr>
      </w:pPr>
      <w:r w:rsidRPr="00197161">
        <w:rPr>
          <w:rFonts w:hint="eastAsia"/>
        </w:rPr>
        <w:tab/>
      </w:r>
      <w:r w:rsidR="00880DAF">
        <w:t>103.</w:t>
      </w:r>
      <w:r w:rsidR="00880DAF">
        <w:rPr>
          <w:rFonts w:hint="eastAsia"/>
        </w:rPr>
        <w:t xml:space="preserve">  </w:t>
      </w:r>
      <w:r w:rsidR="00D70C69" w:rsidRPr="00D67E79">
        <w:rPr>
          <w:rFonts w:hint="eastAsia"/>
        </w:rPr>
        <w:t>除《宪法》外，其他法律还为妇女提供优先权和便利：</w:t>
      </w:r>
    </w:p>
    <w:p w:rsidR="00197161" w:rsidRPr="00197161" w:rsidRDefault="00D70C69" w:rsidP="00830091">
      <w:pPr>
        <w:numPr>
          <w:ilvl w:val="0"/>
          <w:numId w:val="21"/>
        </w:numPr>
        <w:rPr>
          <w:rFonts w:hint="eastAsia"/>
        </w:rPr>
      </w:pPr>
      <w:r w:rsidRPr="00D67E79">
        <w:rPr>
          <w:rFonts w:hint="eastAsia"/>
        </w:rPr>
        <w:t>在国家招聘公职人员时为妇女提供优先权和便利</w:t>
      </w:r>
      <w:r w:rsidR="00FA308E" w:rsidRPr="00D67E79">
        <w:rPr>
          <w:rFonts w:hint="eastAsia"/>
        </w:rPr>
        <w:t>(</w:t>
      </w:r>
      <w:r w:rsidRPr="00D67E79">
        <w:rPr>
          <w:rFonts w:hint="eastAsia"/>
        </w:rPr>
        <w:t>《公务员共同法》第</w:t>
      </w:r>
      <w:r w:rsidRPr="00D67E79">
        <w:rPr>
          <w:rFonts w:hint="eastAsia"/>
        </w:rPr>
        <w:t>11</w:t>
      </w:r>
      <w:r w:rsidRPr="00D67E79">
        <w:rPr>
          <w:rFonts w:hint="eastAsia"/>
        </w:rPr>
        <w:t>条</w:t>
      </w:r>
      <w:r w:rsidR="00FA308E" w:rsidRPr="00D67E79">
        <w:rPr>
          <w:rFonts w:hint="eastAsia"/>
        </w:rPr>
        <w:t>)</w:t>
      </w:r>
      <w:r w:rsidRPr="00D67E79">
        <w:rPr>
          <w:rFonts w:hint="eastAsia"/>
        </w:rPr>
        <w:t>；</w:t>
      </w:r>
    </w:p>
    <w:p w:rsidR="00197161" w:rsidRPr="00197161" w:rsidRDefault="00D70C69" w:rsidP="00830091">
      <w:pPr>
        <w:numPr>
          <w:ilvl w:val="0"/>
          <w:numId w:val="21"/>
        </w:numPr>
        <w:rPr>
          <w:rFonts w:hint="eastAsia"/>
        </w:rPr>
      </w:pPr>
      <w:r w:rsidRPr="00D67E79">
        <w:rPr>
          <w:rFonts w:hint="eastAsia"/>
        </w:rPr>
        <w:t>妇女就业受到保护且得到便利</w:t>
      </w:r>
      <w:r w:rsidR="00FA308E" w:rsidRPr="00D67E79">
        <w:rPr>
          <w:rFonts w:hint="eastAsia"/>
        </w:rPr>
        <w:t>(</w:t>
      </w:r>
      <w:r w:rsidRPr="00D67E79">
        <w:rPr>
          <w:rFonts w:hint="eastAsia"/>
        </w:rPr>
        <w:t>《劳动法》第</w:t>
      </w:r>
      <w:r w:rsidRPr="00D67E79">
        <w:rPr>
          <w:rFonts w:hint="eastAsia"/>
        </w:rPr>
        <w:t>182</w:t>
      </w:r>
      <w:r w:rsidRPr="00D67E79">
        <w:rPr>
          <w:rFonts w:hint="eastAsia"/>
        </w:rPr>
        <w:t>、第</w:t>
      </w:r>
      <w:r w:rsidRPr="00D67E79">
        <w:rPr>
          <w:rFonts w:hint="eastAsia"/>
        </w:rPr>
        <w:t>183</w:t>
      </w:r>
      <w:r w:rsidRPr="00D67E79">
        <w:rPr>
          <w:rFonts w:hint="eastAsia"/>
        </w:rPr>
        <w:t>、第</w:t>
      </w:r>
      <w:r w:rsidRPr="00D67E79">
        <w:rPr>
          <w:rFonts w:hint="eastAsia"/>
        </w:rPr>
        <w:t>184</w:t>
      </w:r>
      <w:r w:rsidRPr="00D67E79">
        <w:rPr>
          <w:rFonts w:hint="eastAsia"/>
        </w:rPr>
        <w:t>、第</w:t>
      </w:r>
      <w:r w:rsidRPr="00D67E79">
        <w:rPr>
          <w:rFonts w:hint="eastAsia"/>
        </w:rPr>
        <w:t>185</w:t>
      </w:r>
      <w:r w:rsidRPr="00D67E79">
        <w:rPr>
          <w:rFonts w:hint="eastAsia"/>
        </w:rPr>
        <w:t>、第</w:t>
      </w:r>
      <w:r w:rsidRPr="00D67E79">
        <w:rPr>
          <w:rFonts w:hint="eastAsia"/>
        </w:rPr>
        <w:t>186</w:t>
      </w:r>
      <w:r w:rsidRPr="00D67E79">
        <w:rPr>
          <w:rFonts w:hint="eastAsia"/>
        </w:rPr>
        <w:t>和第</w:t>
      </w:r>
      <w:r w:rsidRPr="00D67E79">
        <w:rPr>
          <w:rFonts w:hint="eastAsia"/>
        </w:rPr>
        <w:t>187</w:t>
      </w:r>
      <w:r w:rsidRPr="00D67E79">
        <w:rPr>
          <w:rFonts w:hint="eastAsia"/>
        </w:rPr>
        <w:t>条</w:t>
      </w:r>
      <w:r w:rsidR="00FA308E" w:rsidRPr="00D67E79">
        <w:rPr>
          <w:rFonts w:hint="eastAsia"/>
        </w:rPr>
        <w:t>)</w:t>
      </w:r>
      <w:r w:rsidRPr="00D67E79">
        <w:rPr>
          <w:rFonts w:hint="eastAsia"/>
        </w:rPr>
        <w:t>；</w:t>
      </w:r>
    </w:p>
    <w:p w:rsidR="00197161" w:rsidRPr="00197161" w:rsidRDefault="00D70C69" w:rsidP="00830091">
      <w:pPr>
        <w:numPr>
          <w:ilvl w:val="0"/>
          <w:numId w:val="21"/>
        </w:numPr>
        <w:rPr>
          <w:rFonts w:hint="eastAsia"/>
        </w:rPr>
      </w:pPr>
      <w:r w:rsidRPr="00D67E79">
        <w:rPr>
          <w:rFonts w:hint="eastAsia"/>
        </w:rPr>
        <w:t>目前，在私营企业就业时，妇女享有优先权且比男子更受青睐；</w:t>
      </w:r>
    </w:p>
    <w:p w:rsidR="00197161" w:rsidRPr="00197161" w:rsidRDefault="00D70C69" w:rsidP="00830091">
      <w:pPr>
        <w:numPr>
          <w:ilvl w:val="0"/>
          <w:numId w:val="21"/>
        </w:numPr>
        <w:rPr>
          <w:rFonts w:hint="eastAsia"/>
        </w:rPr>
      </w:pPr>
      <w:r w:rsidRPr="00D67E79">
        <w:rPr>
          <w:rFonts w:hint="eastAsia"/>
        </w:rPr>
        <w:t>法律保护妇女选择婚姻伴侣</w:t>
      </w:r>
      <w:r w:rsidR="00FA308E" w:rsidRPr="00D67E79">
        <w:rPr>
          <w:rFonts w:hint="eastAsia"/>
        </w:rPr>
        <w:t>(</w:t>
      </w:r>
      <w:r w:rsidRPr="00D67E79">
        <w:rPr>
          <w:rFonts w:hint="eastAsia"/>
        </w:rPr>
        <w:t>《婚姻和家庭法》第</w:t>
      </w:r>
      <w:r w:rsidRPr="00D67E79">
        <w:rPr>
          <w:rFonts w:hint="eastAsia"/>
        </w:rPr>
        <w:t>4</w:t>
      </w:r>
      <w:r w:rsidRPr="00D67E79">
        <w:rPr>
          <w:rFonts w:hint="eastAsia"/>
        </w:rPr>
        <w:t>条</w:t>
      </w:r>
      <w:r w:rsidR="00FA308E" w:rsidRPr="00D67E79">
        <w:rPr>
          <w:rFonts w:hint="eastAsia"/>
        </w:rPr>
        <w:t>)</w:t>
      </w:r>
      <w:r w:rsidRPr="00D67E79">
        <w:rPr>
          <w:rFonts w:hint="eastAsia"/>
        </w:rPr>
        <w:t>。</w:t>
      </w:r>
    </w:p>
    <w:p w:rsidR="00197161" w:rsidRPr="00197161" w:rsidRDefault="00197161" w:rsidP="00830091">
      <w:pPr>
        <w:rPr>
          <w:rFonts w:hint="eastAsia"/>
        </w:rPr>
      </w:pPr>
      <w:r w:rsidRPr="00197161">
        <w:rPr>
          <w:rFonts w:hint="eastAsia"/>
        </w:rPr>
        <w:tab/>
      </w:r>
      <w:r w:rsidR="00752B61">
        <w:t>104.</w:t>
      </w:r>
      <w:r w:rsidR="00752B61">
        <w:rPr>
          <w:rFonts w:hint="eastAsia"/>
        </w:rPr>
        <w:t xml:space="preserve">  </w:t>
      </w:r>
      <w:r w:rsidR="00D70C69" w:rsidRPr="00D67E79">
        <w:rPr>
          <w:rFonts w:hint="eastAsia"/>
        </w:rPr>
        <w:t>在拘留或监禁期间，妇女应当同男子隔离，并由女性管理人员管理。</w:t>
      </w:r>
      <w:r w:rsidR="00752B61">
        <w:rPr>
          <w:rStyle w:val="FootnoteReference"/>
        </w:rPr>
        <w:footnoteReference w:id="22"/>
      </w:r>
    </w:p>
    <w:p w:rsidR="00197161" w:rsidRPr="00197161" w:rsidRDefault="00197161" w:rsidP="00830091">
      <w:pPr>
        <w:rPr>
          <w:rFonts w:hint="eastAsia"/>
        </w:rPr>
      </w:pPr>
      <w:r w:rsidRPr="00197161">
        <w:rPr>
          <w:rFonts w:hint="eastAsia"/>
        </w:rPr>
        <w:tab/>
      </w:r>
      <w:r w:rsidR="00752B61">
        <w:t>105.</w:t>
      </w:r>
      <w:r w:rsidR="00752B61">
        <w:rPr>
          <w:rFonts w:hint="eastAsia"/>
        </w:rPr>
        <w:t xml:space="preserve">  </w:t>
      </w:r>
      <w:r w:rsidR="00D70C69" w:rsidRPr="00D67E79">
        <w:rPr>
          <w:rFonts w:hint="eastAsia"/>
        </w:rPr>
        <w:t>按照在所有领域男女平等的原则，妇女参与所有经济、社会和文化活动。妇女参与人数最多的领域是农业，占</w:t>
      </w:r>
      <w:r w:rsidR="00D70C69" w:rsidRPr="00D67E79">
        <w:rPr>
          <w:rFonts w:hint="eastAsia"/>
        </w:rPr>
        <w:t>72.4%</w:t>
      </w:r>
      <w:r w:rsidR="00D70C69" w:rsidRPr="00D67E79">
        <w:rPr>
          <w:rFonts w:hint="eastAsia"/>
        </w:rPr>
        <w:t>，</w:t>
      </w:r>
      <w:r w:rsidR="00D70C69" w:rsidRPr="00D67E79">
        <w:rPr>
          <w:rFonts w:hint="eastAsia"/>
        </w:rPr>
        <w:t>7%</w:t>
      </w:r>
      <w:r w:rsidR="00D70C69" w:rsidRPr="00D67E79">
        <w:rPr>
          <w:rFonts w:hint="eastAsia"/>
        </w:rPr>
        <w:t>从事工业活动，而服务业的妇女人数比男子多</w:t>
      </w:r>
      <w:r w:rsidR="00D70C69" w:rsidRPr="00D67E79">
        <w:rPr>
          <w:rFonts w:hint="eastAsia"/>
        </w:rPr>
        <w:t>18.8%</w:t>
      </w:r>
      <w:r w:rsidR="00D70C69" w:rsidRPr="00D67E79">
        <w:rPr>
          <w:rFonts w:hint="eastAsia"/>
        </w:rPr>
        <w:t>。</w:t>
      </w:r>
    </w:p>
    <w:p w:rsidR="00197161" w:rsidRPr="00197161" w:rsidRDefault="00197161" w:rsidP="00830091">
      <w:pPr>
        <w:rPr>
          <w:rFonts w:hint="eastAsia"/>
        </w:rPr>
      </w:pPr>
      <w:r w:rsidRPr="00197161">
        <w:rPr>
          <w:rFonts w:hint="eastAsia"/>
        </w:rPr>
        <w:tab/>
      </w:r>
      <w:r w:rsidR="00752B61">
        <w:t>106.</w:t>
      </w:r>
      <w:r w:rsidR="00752B61">
        <w:rPr>
          <w:rFonts w:hint="eastAsia"/>
        </w:rPr>
        <w:t xml:space="preserve">  </w:t>
      </w:r>
      <w:r w:rsidR="00D70C69" w:rsidRPr="00D67E79">
        <w:rPr>
          <w:rFonts w:hint="eastAsia"/>
        </w:rPr>
        <w:t>为了确保妇女在所有领域同男子享有平等权利，王国政府于</w:t>
      </w:r>
      <w:r w:rsidR="00D70C69" w:rsidRPr="00D67E79">
        <w:rPr>
          <w:rFonts w:hint="eastAsia"/>
        </w:rPr>
        <w:t>1993</w:t>
      </w:r>
      <w:r w:rsidR="00D70C69" w:rsidRPr="00D67E79">
        <w:rPr>
          <w:rFonts w:hint="eastAsia"/>
        </w:rPr>
        <w:t>年</w:t>
      </w:r>
      <w:r w:rsidR="00D70C69" w:rsidRPr="00D67E79">
        <w:rPr>
          <w:rFonts w:hint="eastAsia"/>
        </w:rPr>
        <w:t>11</w:t>
      </w:r>
      <w:r w:rsidR="00D70C69" w:rsidRPr="00D67E79">
        <w:rPr>
          <w:rFonts w:hint="eastAsia"/>
        </w:rPr>
        <w:t>月设立了一个秘书处，该秘书处于</w:t>
      </w:r>
      <w:r w:rsidR="00D70C69" w:rsidRPr="00D67E79">
        <w:rPr>
          <w:rFonts w:hint="eastAsia"/>
        </w:rPr>
        <w:t>1996</w:t>
      </w:r>
      <w:r w:rsidR="00D70C69" w:rsidRPr="00D67E79">
        <w:rPr>
          <w:rFonts w:hint="eastAsia"/>
        </w:rPr>
        <w:t>年</w:t>
      </w:r>
      <w:r w:rsidR="00D70C69" w:rsidRPr="00D67E79">
        <w:rPr>
          <w:rFonts w:hint="eastAsia"/>
        </w:rPr>
        <w:t>1</w:t>
      </w:r>
      <w:r w:rsidR="00D70C69" w:rsidRPr="00D67E79">
        <w:rPr>
          <w:rFonts w:hint="eastAsia"/>
        </w:rPr>
        <w:t>月更名为妇女事务部。该机构的作用是教育和指导妇女了解其法律权利，以达到同男子真正平等，推动妇女运动，改善她们的生活条件和职业能力，并确保妇女享有充分的权利。</w:t>
      </w:r>
    </w:p>
    <w:p w:rsidR="00197161" w:rsidRPr="00197161" w:rsidRDefault="00197161" w:rsidP="00830091">
      <w:pPr>
        <w:rPr>
          <w:rFonts w:hint="eastAsia"/>
        </w:rPr>
      </w:pPr>
      <w:r w:rsidRPr="00197161">
        <w:rPr>
          <w:rFonts w:hint="eastAsia"/>
        </w:rPr>
        <w:tab/>
      </w:r>
      <w:r w:rsidR="00752B61">
        <w:t>107.</w:t>
      </w:r>
      <w:r w:rsidR="00752B61">
        <w:rPr>
          <w:rFonts w:hint="eastAsia"/>
        </w:rPr>
        <w:t xml:space="preserve">  </w:t>
      </w:r>
      <w:r w:rsidR="00D70C69" w:rsidRPr="00D67E79">
        <w:rPr>
          <w:rFonts w:hint="eastAsia"/>
        </w:rPr>
        <w:t>在主管机构、国际组织、非政府组织及国际社会支持下，柬埔寨高度重视对妇女，尤其是乡村妇女的帮助，帮助形式包括在妇女的社会义务和平等方面进行非正规培训、纺织、编织、家畜饲养以及提供无息小额供资使其能够创业。</w:t>
      </w:r>
    </w:p>
    <w:p w:rsidR="00197161" w:rsidRPr="00197161" w:rsidRDefault="00197161" w:rsidP="00830091">
      <w:pPr>
        <w:rPr>
          <w:rFonts w:hint="eastAsia"/>
        </w:rPr>
      </w:pPr>
      <w:r w:rsidRPr="00197161">
        <w:rPr>
          <w:rFonts w:hint="eastAsia"/>
        </w:rPr>
        <w:tab/>
      </w:r>
      <w:r w:rsidR="00752B61">
        <w:t>108.</w:t>
      </w:r>
      <w:r w:rsidR="00752B61">
        <w:rPr>
          <w:rFonts w:hint="eastAsia"/>
        </w:rPr>
        <w:t xml:space="preserve">  </w:t>
      </w:r>
      <w:r w:rsidR="00D70C69" w:rsidRPr="00D67E79">
        <w:rPr>
          <w:rFonts w:hint="eastAsia"/>
        </w:rPr>
        <w:t>妇女事务部起草了一部妇女法典，不久将提交国会批准。该法律将成为捍卫和保障妇女在所有领域充分享有权利的法律机制。</w:t>
      </w:r>
    </w:p>
    <w:p w:rsidR="00197161" w:rsidRPr="00197161" w:rsidRDefault="00197161" w:rsidP="00E90B35">
      <w:pPr>
        <w:spacing w:after="240"/>
        <w:rPr>
          <w:rFonts w:hint="eastAsia"/>
        </w:rPr>
      </w:pPr>
      <w:r w:rsidRPr="00197161">
        <w:rPr>
          <w:rFonts w:hint="eastAsia"/>
        </w:rPr>
        <w:tab/>
      </w:r>
      <w:r w:rsidR="00752B61">
        <w:t>109.</w:t>
      </w:r>
      <w:r w:rsidR="00752B61">
        <w:rPr>
          <w:rFonts w:hint="eastAsia"/>
        </w:rPr>
        <w:t xml:space="preserve">  </w:t>
      </w:r>
      <w:r w:rsidR="00D70C69" w:rsidRPr="00D67E79">
        <w:rPr>
          <w:rFonts w:hint="eastAsia"/>
        </w:rPr>
        <w:t>柬埔寨王国政府提交联合国的消除对妇女一切形式歧视报告，介绍了权利和平等的详细情况。</w:t>
      </w:r>
    </w:p>
    <w:p w:rsidR="00197161" w:rsidRPr="00197161" w:rsidRDefault="00D70C69" w:rsidP="00E90B35">
      <w:pPr>
        <w:pStyle w:val="Heading5"/>
        <w:rPr>
          <w:rFonts w:hint="eastAsia"/>
        </w:rPr>
      </w:pPr>
      <w:r w:rsidRPr="00D67E79">
        <w:rPr>
          <w:rFonts w:hint="eastAsia"/>
        </w:rPr>
        <w:t>适当生活权</w:t>
      </w:r>
    </w:p>
    <w:p w:rsidR="00197161" w:rsidRPr="00197161" w:rsidRDefault="00197161" w:rsidP="00E90B35">
      <w:pPr>
        <w:rPr>
          <w:rFonts w:hint="eastAsia"/>
        </w:rPr>
      </w:pPr>
      <w:r w:rsidRPr="00197161">
        <w:rPr>
          <w:rFonts w:hint="eastAsia"/>
        </w:rPr>
        <w:tab/>
      </w:r>
      <w:r w:rsidR="00D70C69" w:rsidRPr="00D67E79">
        <w:t>11</w:t>
      </w:r>
      <w:r w:rsidR="00752B61">
        <w:t>0.</w:t>
      </w:r>
      <w:r w:rsidR="00752B61">
        <w:rPr>
          <w:rFonts w:hint="eastAsia"/>
        </w:rPr>
        <w:t xml:space="preserve">  </w:t>
      </w:r>
      <w:r w:rsidR="00D70C69" w:rsidRPr="00D67E79">
        <w:rPr>
          <w:rFonts w:hint="eastAsia"/>
        </w:rPr>
        <w:t>柬埔寨王国将此项权利视为必须得到保障的重要权利，以使全体人民的生活充满希望，生活繁荣安宁。另外，此项权利能够保障人们从出生到死亡一生中具备充足的能力。</w:t>
      </w:r>
    </w:p>
    <w:p w:rsidR="00197161" w:rsidRPr="00197161" w:rsidRDefault="00197161" w:rsidP="00041863">
      <w:pPr>
        <w:rPr>
          <w:rFonts w:hint="eastAsia"/>
        </w:rPr>
      </w:pPr>
      <w:r w:rsidRPr="00197161">
        <w:rPr>
          <w:rFonts w:hint="eastAsia"/>
        </w:rPr>
        <w:tab/>
      </w:r>
      <w:r w:rsidR="00752B61">
        <w:t>111.</w:t>
      </w:r>
      <w:r w:rsidR="00752B61">
        <w:rPr>
          <w:rFonts w:hint="eastAsia"/>
        </w:rPr>
        <w:t xml:space="preserve">  </w:t>
      </w:r>
      <w:r w:rsidR="00D70C69" w:rsidRPr="00D67E79">
        <w:rPr>
          <w:rFonts w:hint="eastAsia"/>
        </w:rPr>
        <w:t>为了践行这项权利并实现目标，柬埔寨王国政府竭尽全力，于</w:t>
      </w:r>
      <w:r w:rsidR="00D70C69" w:rsidRPr="00D67E79">
        <w:rPr>
          <w:rFonts w:hint="eastAsia"/>
        </w:rPr>
        <w:t>1993</w:t>
      </w:r>
      <w:r w:rsidR="00D70C69" w:rsidRPr="00D67E79">
        <w:rPr>
          <w:rFonts w:hint="eastAsia"/>
        </w:rPr>
        <w:t>年通过了《宪法》，承认并尊重人民所有的权利</w:t>
      </w:r>
      <w:r w:rsidR="00FA308E" w:rsidRPr="00D67E79">
        <w:rPr>
          <w:rFonts w:hint="eastAsia"/>
        </w:rPr>
        <w:t>(</w:t>
      </w:r>
      <w:r w:rsidR="00D70C69" w:rsidRPr="00D67E79">
        <w:rPr>
          <w:rFonts w:hint="eastAsia"/>
        </w:rPr>
        <w:t>第</w:t>
      </w:r>
      <w:r w:rsidR="00D70C69" w:rsidRPr="00D67E79">
        <w:rPr>
          <w:rFonts w:hint="eastAsia"/>
        </w:rPr>
        <w:t>31</w:t>
      </w:r>
      <w:r w:rsidR="00D70C69" w:rsidRPr="00D67E79">
        <w:rPr>
          <w:rFonts w:hint="eastAsia"/>
        </w:rPr>
        <w:t>条</w:t>
      </w:r>
      <w:r w:rsidR="00FA308E" w:rsidRPr="00D67E79">
        <w:rPr>
          <w:rFonts w:hint="eastAsia"/>
        </w:rPr>
        <w:t>)</w:t>
      </w:r>
      <w:r w:rsidR="00D70C69" w:rsidRPr="00D67E79">
        <w:rPr>
          <w:rFonts w:hint="eastAsia"/>
        </w:rPr>
        <w:t>。特别是，《宪法》认识到，高棉人民不论男女均有权积极参加本国的政治、经济、社会和文化生活</w:t>
      </w:r>
      <w:r w:rsidR="00FA308E" w:rsidRPr="00D67E79">
        <w:rPr>
          <w:rFonts w:hint="eastAsia"/>
        </w:rPr>
        <w:t>(</w:t>
      </w:r>
      <w:r w:rsidR="00D70C69" w:rsidRPr="00D67E79">
        <w:rPr>
          <w:rFonts w:hint="eastAsia"/>
        </w:rPr>
        <w:t>第</w:t>
      </w:r>
      <w:r w:rsidR="00D70C69" w:rsidRPr="00D67E79">
        <w:rPr>
          <w:rFonts w:hint="eastAsia"/>
        </w:rPr>
        <w:t>35</w:t>
      </w:r>
      <w:r w:rsidR="00D70C69" w:rsidRPr="00D67E79">
        <w:rPr>
          <w:rFonts w:hint="eastAsia"/>
        </w:rPr>
        <w:t>条</w:t>
      </w:r>
      <w:r w:rsidR="00FA308E" w:rsidRPr="00D67E79">
        <w:rPr>
          <w:rFonts w:hint="eastAsia"/>
        </w:rPr>
        <w:t>)</w:t>
      </w:r>
      <w:r w:rsidR="00D70C69" w:rsidRPr="00D67E79">
        <w:rPr>
          <w:rFonts w:hint="eastAsia"/>
        </w:rPr>
        <w:t>。《宪法》还承认《消除对妇女一切形式歧视国际公约》</w:t>
      </w:r>
      <w:r w:rsidR="00FA308E" w:rsidRPr="00D67E79">
        <w:rPr>
          <w:rFonts w:hint="eastAsia"/>
        </w:rPr>
        <w:t>(</w:t>
      </w:r>
      <w:r w:rsidR="00D70C69" w:rsidRPr="00D67E79">
        <w:rPr>
          <w:rFonts w:hint="eastAsia"/>
        </w:rPr>
        <w:t>第</w:t>
      </w:r>
      <w:r w:rsidR="00D70C69" w:rsidRPr="00D67E79">
        <w:rPr>
          <w:rFonts w:hint="eastAsia"/>
        </w:rPr>
        <w:t>45</w:t>
      </w:r>
      <w:r w:rsidR="00D70C69" w:rsidRPr="00D67E79">
        <w:rPr>
          <w:rFonts w:hint="eastAsia"/>
        </w:rPr>
        <w:t>条</w:t>
      </w:r>
      <w:r w:rsidR="00FA308E" w:rsidRPr="00D67E79">
        <w:rPr>
          <w:rFonts w:hint="eastAsia"/>
        </w:rPr>
        <w:t>)</w:t>
      </w:r>
      <w:r w:rsidR="00D70C69" w:rsidRPr="00D67E79">
        <w:rPr>
          <w:rFonts w:hint="eastAsia"/>
        </w:rPr>
        <w:t>和对儿童权利的保护</w:t>
      </w:r>
      <w:r w:rsidR="00FA308E" w:rsidRPr="00D67E79">
        <w:rPr>
          <w:rFonts w:hint="eastAsia"/>
        </w:rPr>
        <w:t>(</w:t>
      </w:r>
      <w:r w:rsidR="00D70C69" w:rsidRPr="00D67E79">
        <w:rPr>
          <w:rFonts w:hint="eastAsia"/>
        </w:rPr>
        <w:t>第</w:t>
      </w:r>
      <w:r w:rsidR="00D70C69" w:rsidRPr="00D67E79">
        <w:rPr>
          <w:rFonts w:hint="eastAsia"/>
        </w:rPr>
        <w:t>48</w:t>
      </w:r>
      <w:r w:rsidR="00D70C69" w:rsidRPr="00D67E79">
        <w:rPr>
          <w:rFonts w:hint="eastAsia"/>
        </w:rPr>
        <w:t>条</w:t>
      </w:r>
      <w:r w:rsidR="00FA308E" w:rsidRPr="00D67E79">
        <w:rPr>
          <w:rFonts w:hint="eastAsia"/>
        </w:rPr>
        <w:t>)</w:t>
      </w:r>
      <w:r w:rsidR="00D70C69" w:rsidRPr="00D67E79">
        <w:rPr>
          <w:rFonts w:hint="eastAsia"/>
        </w:rPr>
        <w:t>。此外，《宪法》还规定，国家应当努力保障人民享有更高的生活水平</w:t>
      </w:r>
      <w:r w:rsidR="00FA308E" w:rsidRPr="00D67E79">
        <w:rPr>
          <w:rFonts w:hint="eastAsia"/>
        </w:rPr>
        <w:t>(</w:t>
      </w:r>
      <w:r w:rsidR="00D70C69" w:rsidRPr="00D67E79">
        <w:rPr>
          <w:rFonts w:hint="eastAsia"/>
        </w:rPr>
        <w:t>第</w:t>
      </w:r>
      <w:r w:rsidR="00D70C69" w:rsidRPr="00D67E79">
        <w:rPr>
          <w:rFonts w:hint="eastAsia"/>
        </w:rPr>
        <w:t>63</w:t>
      </w:r>
      <w:r w:rsidR="00D70C69" w:rsidRPr="00D67E79">
        <w:rPr>
          <w:rFonts w:hint="eastAsia"/>
        </w:rPr>
        <w:t>条</w:t>
      </w:r>
      <w:r w:rsidR="00FA308E" w:rsidRPr="00D67E79">
        <w:rPr>
          <w:rFonts w:hint="eastAsia"/>
        </w:rPr>
        <w:t>)</w:t>
      </w:r>
      <w:r w:rsidR="00D70C69" w:rsidRPr="00D67E79">
        <w:rPr>
          <w:rFonts w:hint="eastAsia"/>
        </w:rPr>
        <w:t>；国家应当保护并提升公民享受优质教育的权利</w:t>
      </w:r>
      <w:r w:rsidR="00FA308E" w:rsidRPr="00D67E79">
        <w:rPr>
          <w:rFonts w:hint="eastAsia"/>
        </w:rPr>
        <w:t>(</w:t>
      </w:r>
      <w:r w:rsidR="00D70C69" w:rsidRPr="00D67E79">
        <w:rPr>
          <w:rFonts w:hint="eastAsia"/>
        </w:rPr>
        <w:t>第</w:t>
      </w:r>
      <w:r w:rsidR="00D70C69" w:rsidRPr="00D67E79">
        <w:rPr>
          <w:rFonts w:hint="eastAsia"/>
        </w:rPr>
        <w:t>65</w:t>
      </w:r>
      <w:r w:rsidR="00D70C69" w:rsidRPr="00D67E79">
        <w:rPr>
          <w:rFonts w:hint="eastAsia"/>
        </w:rPr>
        <w:t>条</w:t>
      </w:r>
      <w:r w:rsidR="00FA308E" w:rsidRPr="00D67E79">
        <w:rPr>
          <w:rFonts w:hint="eastAsia"/>
        </w:rPr>
        <w:t>)</w:t>
      </w:r>
      <w:r w:rsidR="00D70C69" w:rsidRPr="00D67E79">
        <w:rPr>
          <w:rFonts w:hint="eastAsia"/>
        </w:rPr>
        <w:t>；穷人应当得到免费的基本医疗服务</w:t>
      </w:r>
      <w:r w:rsidR="00FA308E" w:rsidRPr="00D67E79">
        <w:rPr>
          <w:rFonts w:hint="eastAsia"/>
        </w:rPr>
        <w:t>(</w:t>
      </w:r>
      <w:r w:rsidR="00D70C69" w:rsidRPr="00D67E79">
        <w:rPr>
          <w:rFonts w:hint="eastAsia"/>
        </w:rPr>
        <w:t>第</w:t>
      </w:r>
      <w:r w:rsidR="00D70C69" w:rsidRPr="00D67E79">
        <w:rPr>
          <w:rFonts w:hint="eastAsia"/>
        </w:rPr>
        <w:t>72</w:t>
      </w:r>
      <w:r w:rsidR="00D70C69" w:rsidRPr="00D67E79">
        <w:rPr>
          <w:rFonts w:hint="eastAsia"/>
        </w:rPr>
        <w:t>条</w:t>
      </w:r>
      <w:r w:rsidR="00FA308E" w:rsidRPr="00D67E79">
        <w:rPr>
          <w:rFonts w:hint="eastAsia"/>
        </w:rPr>
        <w:t>)</w:t>
      </w:r>
      <w:r w:rsidR="00D70C69" w:rsidRPr="00D67E79">
        <w:rPr>
          <w:rFonts w:hint="eastAsia"/>
        </w:rPr>
        <w:t>。《宪法》规定，国家还应当负责帮助得不到足够支助的妇女儿童</w:t>
      </w:r>
      <w:r w:rsidR="00FA308E" w:rsidRPr="00D67E79">
        <w:rPr>
          <w:rFonts w:hint="eastAsia"/>
        </w:rPr>
        <w:t>(</w:t>
      </w:r>
      <w:r w:rsidR="00D70C69" w:rsidRPr="00D67E79">
        <w:rPr>
          <w:rFonts w:hint="eastAsia"/>
        </w:rPr>
        <w:t>第</w:t>
      </w:r>
      <w:r w:rsidR="00D70C69" w:rsidRPr="00D67E79">
        <w:rPr>
          <w:rFonts w:hint="eastAsia"/>
        </w:rPr>
        <w:t>73</w:t>
      </w:r>
      <w:r w:rsidR="00D70C69" w:rsidRPr="00D67E79">
        <w:rPr>
          <w:rFonts w:hint="eastAsia"/>
        </w:rPr>
        <w:t>条</w:t>
      </w:r>
      <w:r w:rsidR="00FA308E" w:rsidRPr="00D67E79">
        <w:rPr>
          <w:rFonts w:hint="eastAsia"/>
        </w:rPr>
        <w:t>)</w:t>
      </w:r>
      <w:r w:rsidR="00D70C69" w:rsidRPr="00D67E79">
        <w:rPr>
          <w:rFonts w:hint="eastAsia"/>
        </w:rPr>
        <w:t>和残疾人</w:t>
      </w:r>
      <w:r w:rsidR="00FA308E" w:rsidRPr="00D67E79">
        <w:rPr>
          <w:rFonts w:hint="eastAsia"/>
        </w:rPr>
        <w:t>(</w:t>
      </w:r>
      <w:r w:rsidR="00D70C69" w:rsidRPr="00D67E79">
        <w:rPr>
          <w:rFonts w:hint="eastAsia"/>
        </w:rPr>
        <w:t>第</w:t>
      </w:r>
      <w:r w:rsidR="00D70C69" w:rsidRPr="00D67E79">
        <w:rPr>
          <w:rFonts w:hint="eastAsia"/>
        </w:rPr>
        <w:t>74</w:t>
      </w:r>
      <w:r w:rsidR="00D70C69" w:rsidRPr="00D67E79">
        <w:rPr>
          <w:rFonts w:hint="eastAsia"/>
        </w:rPr>
        <w:t>条</w:t>
      </w:r>
      <w:r w:rsidR="00FA308E" w:rsidRPr="00D67E79">
        <w:rPr>
          <w:rFonts w:hint="eastAsia"/>
        </w:rPr>
        <w:t>)</w:t>
      </w:r>
      <w:r w:rsidR="00D70C69" w:rsidRPr="00D67E79">
        <w:rPr>
          <w:rFonts w:hint="eastAsia"/>
        </w:rPr>
        <w:t>。</w:t>
      </w:r>
    </w:p>
    <w:p w:rsidR="00197161" w:rsidRPr="00197161" w:rsidRDefault="00197161" w:rsidP="00E90B35">
      <w:pPr>
        <w:rPr>
          <w:rFonts w:hint="eastAsia"/>
        </w:rPr>
      </w:pPr>
      <w:r w:rsidRPr="00197161">
        <w:rPr>
          <w:rFonts w:hint="eastAsia"/>
        </w:rPr>
        <w:tab/>
      </w:r>
      <w:r w:rsidR="00752B61">
        <w:t>112.</w:t>
      </w:r>
      <w:r w:rsidR="00752B61">
        <w:rPr>
          <w:rFonts w:hint="eastAsia"/>
        </w:rPr>
        <w:t xml:space="preserve">  </w:t>
      </w:r>
      <w:r w:rsidR="00D70C69" w:rsidRPr="00D67E79">
        <w:rPr>
          <w:rFonts w:hint="eastAsia"/>
        </w:rPr>
        <w:t>除了负责执行《宪法》以外，王国政府还努力制订第二个五年期社会经济发展计划</w:t>
      </w:r>
      <w:r w:rsidR="00FA308E" w:rsidRPr="00D67E79">
        <w:rPr>
          <w:rFonts w:hint="eastAsia"/>
        </w:rPr>
        <w:t>(</w:t>
      </w:r>
      <w:r w:rsidR="00D70C69" w:rsidRPr="00D67E79">
        <w:rPr>
          <w:rFonts w:hint="eastAsia"/>
        </w:rPr>
        <w:t>2000-2005</w:t>
      </w:r>
      <w:r w:rsidR="00D70C69" w:rsidRPr="00D67E79">
        <w:rPr>
          <w:rFonts w:hint="eastAsia"/>
        </w:rPr>
        <w:t>年</w:t>
      </w:r>
      <w:r w:rsidR="00FA308E" w:rsidRPr="00D67E79">
        <w:rPr>
          <w:rFonts w:hint="eastAsia"/>
        </w:rPr>
        <w:t>)</w:t>
      </w:r>
      <w:r w:rsidR="00D70C69" w:rsidRPr="00D67E79">
        <w:rPr>
          <w:rFonts w:hint="eastAsia"/>
        </w:rPr>
        <w:t>。改造和发展柬埔寨的全国方案已经执行，各个机构制订了各自的发展计划，旨在为柬埔寨全体人民提供适当生活权。</w:t>
      </w:r>
    </w:p>
    <w:p w:rsidR="00197161" w:rsidRPr="00197161" w:rsidRDefault="00197161" w:rsidP="00E90B35">
      <w:pPr>
        <w:spacing w:after="240"/>
        <w:rPr>
          <w:rFonts w:hint="eastAsia"/>
        </w:rPr>
      </w:pPr>
      <w:r w:rsidRPr="00197161">
        <w:rPr>
          <w:rFonts w:hint="eastAsia"/>
        </w:rPr>
        <w:tab/>
      </w:r>
      <w:r w:rsidR="00752B61">
        <w:t>113.</w:t>
      </w:r>
      <w:r w:rsidR="00752B61">
        <w:rPr>
          <w:rFonts w:hint="eastAsia"/>
        </w:rPr>
        <w:t xml:space="preserve">  </w:t>
      </w:r>
      <w:r w:rsidR="00D70C69" w:rsidRPr="00D67E79">
        <w:rPr>
          <w:rFonts w:hint="eastAsia"/>
        </w:rPr>
        <w:t>王国政府虽然已经做出了巨大努力，但还是承认有些人依然生活贫穷，而且王国政府一直在认真努力解决这个问题。</w:t>
      </w:r>
    </w:p>
    <w:p w:rsidR="00197161" w:rsidRPr="00197161" w:rsidRDefault="00D70C69" w:rsidP="00E90B35">
      <w:pPr>
        <w:pStyle w:val="Heading5"/>
        <w:rPr>
          <w:rFonts w:hint="eastAsia"/>
        </w:rPr>
      </w:pPr>
      <w:r w:rsidRPr="00D67E79">
        <w:rPr>
          <w:rFonts w:hint="eastAsia"/>
        </w:rPr>
        <w:t>政治权利</w:t>
      </w:r>
    </w:p>
    <w:p w:rsidR="00197161" w:rsidRPr="00197161" w:rsidRDefault="00197161" w:rsidP="00E90B35">
      <w:pPr>
        <w:rPr>
          <w:rFonts w:hint="eastAsia"/>
        </w:rPr>
      </w:pPr>
      <w:r w:rsidRPr="00197161">
        <w:rPr>
          <w:rFonts w:hint="eastAsia"/>
        </w:rPr>
        <w:tab/>
      </w:r>
      <w:r w:rsidR="00752B61">
        <w:t>114.</w:t>
      </w:r>
      <w:r w:rsidR="00752B61">
        <w:rPr>
          <w:rFonts w:hint="eastAsia"/>
        </w:rPr>
        <w:t xml:space="preserve">  </w:t>
      </w:r>
      <w:r w:rsidR="00D70C69" w:rsidRPr="00D67E79">
        <w:rPr>
          <w:rFonts w:hint="eastAsia"/>
        </w:rPr>
        <w:t>柬埔寨政府奉行自由民主和多元主义政策</w:t>
      </w:r>
      <w:r w:rsidR="00FA308E" w:rsidRPr="00D67E79">
        <w:rPr>
          <w:rFonts w:hint="eastAsia"/>
        </w:rPr>
        <w:t>(</w:t>
      </w:r>
      <w:r w:rsidR="00D70C69" w:rsidRPr="00D67E79">
        <w:rPr>
          <w:rFonts w:hint="eastAsia"/>
        </w:rPr>
        <w:t>第</w:t>
      </w:r>
      <w:r w:rsidR="00D70C69" w:rsidRPr="00D67E79">
        <w:rPr>
          <w:rFonts w:hint="eastAsia"/>
        </w:rPr>
        <w:t>51</w:t>
      </w:r>
      <w:r w:rsidR="00D70C69" w:rsidRPr="00D67E79">
        <w:rPr>
          <w:rFonts w:hint="eastAsia"/>
        </w:rPr>
        <w:t>条</w:t>
      </w:r>
      <w:r w:rsidR="00FA308E" w:rsidRPr="00D67E79">
        <w:rPr>
          <w:rFonts w:hint="eastAsia"/>
        </w:rPr>
        <w:t>)</w:t>
      </w:r>
      <w:r w:rsidR="00D70C69" w:rsidRPr="00D67E79">
        <w:rPr>
          <w:rFonts w:hint="eastAsia"/>
        </w:rPr>
        <w:t>。高棉公民不论男女均享有选举权和被选举权，享有罢工权、非暴力示威权、建立政党权，享有言论自由、新闻自由、出版自由和集会自由权。但是，任何人在行使此项权利时，不得侵犯他人的权利，不得影响社会的优良传统、违反公法、公共秩序和国家安全</w:t>
      </w:r>
      <w:r w:rsidR="00FA308E" w:rsidRPr="00D67E79">
        <w:rPr>
          <w:rFonts w:hint="eastAsia"/>
        </w:rPr>
        <w:t>(</w:t>
      </w:r>
      <w:r w:rsidR="00D70C69" w:rsidRPr="00D67E79">
        <w:rPr>
          <w:rFonts w:hint="eastAsia"/>
        </w:rPr>
        <w:t>第</w:t>
      </w:r>
      <w:r w:rsidR="00D70C69" w:rsidRPr="00D67E79">
        <w:rPr>
          <w:rFonts w:hint="eastAsia"/>
        </w:rPr>
        <w:t>34</w:t>
      </w:r>
      <w:r w:rsidR="00D70C69" w:rsidRPr="00D67E79">
        <w:rPr>
          <w:rFonts w:hint="eastAsia"/>
        </w:rPr>
        <w:t>、第</w:t>
      </w:r>
      <w:r w:rsidR="00D70C69" w:rsidRPr="00D67E79">
        <w:rPr>
          <w:rFonts w:hint="eastAsia"/>
        </w:rPr>
        <w:t>37</w:t>
      </w:r>
      <w:r w:rsidR="00D70C69" w:rsidRPr="00D67E79">
        <w:rPr>
          <w:rFonts w:hint="eastAsia"/>
        </w:rPr>
        <w:t>、第</w:t>
      </w:r>
      <w:r w:rsidR="00D70C69" w:rsidRPr="00D67E79">
        <w:rPr>
          <w:rFonts w:hint="eastAsia"/>
        </w:rPr>
        <w:t>41</w:t>
      </w:r>
      <w:r w:rsidR="00D70C69" w:rsidRPr="00D67E79">
        <w:rPr>
          <w:rFonts w:hint="eastAsia"/>
        </w:rPr>
        <w:t>和第</w:t>
      </w:r>
      <w:r w:rsidR="00D70C69" w:rsidRPr="00D67E79">
        <w:rPr>
          <w:rFonts w:hint="eastAsia"/>
        </w:rPr>
        <w:t>42</w:t>
      </w:r>
      <w:r w:rsidR="00D70C69" w:rsidRPr="00D67E79">
        <w:rPr>
          <w:rFonts w:hint="eastAsia"/>
        </w:rPr>
        <w:t>条</w:t>
      </w:r>
      <w:r w:rsidR="00FA308E" w:rsidRPr="00D67E79">
        <w:rPr>
          <w:rFonts w:hint="eastAsia"/>
        </w:rPr>
        <w:t>)</w:t>
      </w:r>
      <w:r w:rsidR="00D70C69" w:rsidRPr="00D67E79">
        <w:rPr>
          <w:rFonts w:hint="eastAsia"/>
        </w:rPr>
        <w:t>。</w:t>
      </w:r>
    </w:p>
    <w:p w:rsidR="00197161" w:rsidRPr="00197161" w:rsidRDefault="00197161" w:rsidP="00E90B35">
      <w:pPr>
        <w:rPr>
          <w:rFonts w:hint="eastAsia"/>
        </w:rPr>
      </w:pPr>
      <w:r w:rsidRPr="00197161">
        <w:rPr>
          <w:rFonts w:hint="eastAsia"/>
        </w:rPr>
        <w:tab/>
      </w:r>
      <w:r w:rsidR="00752B61">
        <w:t>115.</w:t>
      </w:r>
      <w:r w:rsidR="00752B61">
        <w:rPr>
          <w:rFonts w:hint="eastAsia"/>
        </w:rPr>
        <w:t xml:space="preserve">  </w:t>
      </w:r>
      <w:smartTag w:uri="urn:schemas-microsoft-com:office:smarttags" w:element="chsdate">
        <w:smartTagPr>
          <w:attr w:name="IsROCDate" w:val="False"/>
          <w:attr w:name="IsLunarDate" w:val="False"/>
          <w:attr w:name="Day" w:val="27"/>
          <w:attr w:name="Month" w:val="7"/>
          <w:attr w:name="Year" w:val="2003"/>
        </w:smartTagPr>
        <w:r w:rsidR="00D70C69" w:rsidRPr="00D67E79">
          <w:rPr>
            <w:rFonts w:hint="eastAsia"/>
          </w:rPr>
          <w:t>2003</w:t>
        </w:r>
        <w:r w:rsidR="00D70C69" w:rsidRPr="00D67E79">
          <w:rPr>
            <w:rFonts w:hint="eastAsia"/>
          </w:rPr>
          <w:t>年</w:t>
        </w:r>
        <w:r w:rsidR="00D70C69" w:rsidRPr="00D67E79">
          <w:rPr>
            <w:rFonts w:hint="eastAsia"/>
          </w:rPr>
          <w:t>7</w:t>
        </w:r>
        <w:r w:rsidR="00D70C69" w:rsidRPr="00D67E79">
          <w:rPr>
            <w:rFonts w:hint="eastAsia"/>
          </w:rPr>
          <w:t>月</w:t>
        </w:r>
        <w:r w:rsidR="00D70C69" w:rsidRPr="00D67E79">
          <w:rPr>
            <w:rFonts w:hint="eastAsia"/>
          </w:rPr>
          <w:t>27</w:t>
        </w:r>
        <w:r w:rsidR="00D70C69" w:rsidRPr="00D67E79">
          <w:rPr>
            <w:rFonts w:hint="eastAsia"/>
          </w:rPr>
          <w:t>日</w:t>
        </w:r>
      </w:smartTag>
      <w:r w:rsidR="00D70C69" w:rsidRPr="00D67E79">
        <w:rPr>
          <w:rFonts w:hint="eastAsia"/>
        </w:rPr>
        <w:t>，柬埔寨约</w:t>
      </w:r>
      <w:r w:rsidR="00D70C69" w:rsidRPr="00D67E79">
        <w:rPr>
          <w:rFonts w:hint="eastAsia"/>
        </w:rPr>
        <w:t>90%</w:t>
      </w:r>
      <w:r w:rsidR="00D70C69" w:rsidRPr="00D67E79">
        <w:rPr>
          <w:rFonts w:hint="eastAsia"/>
        </w:rPr>
        <w:t>的公民第一次选举自己的代表。有</w:t>
      </w:r>
      <w:r w:rsidR="00D70C69" w:rsidRPr="00D67E79">
        <w:rPr>
          <w:rFonts w:hint="eastAsia"/>
        </w:rPr>
        <w:t>23</w:t>
      </w:r>
      <w:r w:rsidR="00D70C69" w:rsidRPr="00D67E79">
        <w:rPr>
          <w:rFonts w:hint="eastAsia"/>
        </w:rPr>
        <w:t>个政党参加了竞选。《国会成员选举法》于</w:t>
      </w:r>
      <w:r w:rsidR="00D70C69" w:rsidRPr="00D67E79">
        <w:rPr>
          <w:rFonts w:hint="eastAsia"/>
        </w:rPr>
        <w:t>1998</w:t>
      </w:r>
      <w:r w:rsidR="00D70C69" w:rsidRPr="00D67E79">
        <w:rPr>
          <w:rFonts w:hint="eastAsia"/>
        </w:rPr>
        <w:t>年</w:t>
      </w:r>
      <w:r w:rsidR="00D70C69" w:rsidRPr="00D67E79">
        <w:rPr>
          <w:rFonts w:hint="eastAsia"/>
        </w:rPr>
        <w:t>7</w:t>
      </w:r>
      <w:r w:rsidR="00D70C69" w:rsidRPr="00D67E79">
        <w:rPr>
          <w:rFonts w:hint="eastAsia"/>
        </w:rPr>
        <w:t>月获得通过。</w:t>
      </w:r>
    </w:p>
    <w:p w:rsidR="00197161" w:rsidRPr="00197161" w:rsidRDefault="00197161" w:rsidP="00E90B35">
      <w:pPr>
        <w:spacing w:after="240"/>
        <w:rPr>
          <w:rFonts w:hint="eastAsia"/>
        </w:rPr>
      </w:pPr>
      <w:r w:rsidRPr="00197161">
        <w:rPr>
          <w:rFonts w:hint="eastAsia"/>
        </w:rPr>
        <w:tab/>
      </w:r>
      <w:r w:rsidR="00752B61">
        <w:t>116.</w:t>
      </w:r>
      <w:r w:rsidR="00752B61">
        <w:rPr>
          <w:rFonts w:hint="eastAsia"/>
        </w:rPr>
        <w:t xml:space="preserve">  </w:t>
      </w:r>
      <w:r w:rsidR="00D70C69" w:rsidRPr="00D67E79">
        <w:rPr>
          <w:rFonts w:hint="eastAsia"/>
        </w:rPr>
        <w:t>关于公民权利和政治权利执行情况的报告提到了同政治权利相关的其他权利，该报告已提交联合国。</w:t>
      </w:r>
    </w:p>
    <w:p w:rsidR="00197161" w:rsidRPr="00197161" w:rsidRDefault="00D70C69" w:rsidP="00E90B35">
      <w:pPr>
        <w:pStyle w:val="Heading5"/>
        <w:rPr>
          <w:rFonts w:hint="eastAsia"/>
        </w:rPr>
      </w:pPr>
      <w:r w:rsidRPr="00D67E79">
        <w:rPr>
          <w:rFonts w:hint="eastAsia"/>
        </w:rPr>
        <w:t>就业和择业权</w:t>
      </w:r>
    </w:p>
    <w:p w:rsidR="00197161" w:rsidRPr="00197161" w:rsidRDefault="00197161" w:rsidP="00E90B35">
      <w:pPr>
        <w:rPr>
          <w:rFonts w:hint="eastAsia"/>
        </w:rPr>
      </w:pPr>
      <w:r w:rsidRPr="00197161">
        <w:rPr>
          <w:rFonts w:hint="eastAsia"/>
        </w:rPr>
        <w:tab/>
      </w:r>
      <w:r w:rsidR="00D70C69" w:rsidRPr="00D67E79">
        <w:t>117.</w:t>
      </w:r>
      <w:r w:rsidR="007B54DE">
        <w:rPr>
          <w:rFonts w:hint="eastAsia"/>
        </w:rPr>
        <w:t xml:space="preserve">  </w:t>
      </w:r>
      <w:r w:rsidR="00D70C69" w:rsidRPr="00D67E79">
        <w:rPr>
          <w:rFonts w:hint="eastAsia"/>
        </w:rPr>
        <w:t>居住在柬埔寨王国的所有公民以及受其管辖的人享有就业权和择业权。</w:t>
      </w:r>
    </w:p>
    <w:p w:rsidR="00197161" w:rsidRPr="00197161" w:rsidRDefault="00197161" w:rsidP="00E90B35">
      <w:pPr>
        <w:rPr>
          <w:rFonts w:hint="eastAsia"/>
        </w:rPr>
      </w:pPr>
      <w:r w:rsidRPr="00197161">
        <w:rPr>
          <w:rFonts w:hint="eastAsia"/>
        </w:rPr>
        <w:tab/>
      </w:r>
      <w:r w:rsidR="007B54DE">
        <w:t>118.</w:t>
      </w:r>
      <w:r w:rsidR="007B54DE">
        <w:rPr>
          <w:rFonts w:hint="eastAsia"/>
        </w:rPr>
        <w:t xml:space="preserve">  </w:t>
      </w:r>
      <w:r w:rsidR="00D70C69" w:rsidRPr="00D67E79">
        <w:rPr>
          <w:rFonts w:hint="eastAsia"/>
        </w:rPr>
        <w:t>高棉公民不论男女均享有根据自己的能力和社会的需要择业的权利。高棉公民不论男女均享有同工同酬的权利</w:t>
      </w:r>
      <w:r w:rsidR="00FA308E" w:rsidRPr="00D67E79">
        <w:rPr>
          <w:rFonts w:hint="eastAsia"/>
        </w:rPr>
        <w:t>(</w:t>
      </w:r>
      <w:r w:rsidR="00D70C69" w:rsidRPr="00D67E79">
        <w:rPr>
          <w:rFonts w:hint="eastAsia"/>
        </w:rPr>
        <w:t>第</w:t>
      </w:r>
      <w:r w:rsidR="00D70C69" w:rsidRPr="00D67E79">
        <w:rPr>
          <w:rFonts w:hint="eastAsia"/>
        </w:rPr>
        <w:t>36</w:t>
      </w:r>
      <w:r w:rsidR="00D70C69" w:rsidRPr="00D67E79">
        <w:rPr>
          <w:rFonts w:hint="eastAsia"/>
        </w:rPr>
        <w:t>条</w:t>
      </w:r>
      <w:r w:rsidR="00FA308E" w:rsidRPr="00D67E79">
        <w:rPr>
          <w:rFonts w:hint="eastAsia"/>
        </w:rPr>
        <w:t>)</w:t>
      </w:r>
      <w:r w:rsidR="00D70C69" w:rsidRPr="00D67E79">
        <w:rPr>
          <w:rFonts w:hint="eastAsia"/>
        </w:rPr>
        <w:t>。《柬埔寨王国公务员共同法》适用于拥有适当司法地位的高棉公民，对妇女、偏远地区居民和</w:t>
      </w:r>
      <w:bookmarkStart w:id="3" w:name="OLE_LINK1"/>
      <w:bookmarkStart w:id="4" w:name="OLE_LINK2"/>
      <w:r w:rsidR="00D70C69" w:rsidRPr="00D67E79">
        <w:rPr>
          <w:rFonts w:hint="eastAsia"/>
        </w:rPr>
        <w:t>少数民族公民</w:t>
      </w:r>
      <w:bookmarkEnd w:id="3"/>
      <w:bookmarkEnd w:id="4"/>
      <w:r w:rsidR="00D70C69" w:rsidRPr="00D67E79">
        <w:rPr>
          <w:rFonts w:hint="eastAsia"/>
        </w:rPr>
        <w:t>给予优先权</w:t>
      </w:r>
      <w:r w:rsidR="00FA308E" w:rsidRPr="00D67E79">
        <w:rPr>
          <w:rFonts w:hint="eastAsia"/>
        </w:rPr>
        <w:t>(</w:t>
      </w:r>
      <w:r w:rsidR="00D70C69" w:rsidRPr="00D67E79">
        <w:rPr>
          <w:rFonts w:hint="eastAsia"/>
        </w:rPr>
        <w:t>《公务员共同法》第</w:t>
      </w:r>
      <w:r w:rsidR="00D70C69" w:rsidRPr="00D67E79">
        <w:rPr>
          <w:rFonts w:hint="eastAsia"/>
        </w:rPr>
        <w:t>11</w:t>
      </w:r>
      <w:r w:rsidR="00D70C69" w:rsidRPr="00D67E79">
        <w:rPr>
          <w:rFonts w:hint="eastAsia"/>
        </w:rPr>
        <w:t>条</w:t>
      </w:r>
      <w:r w:rsidR="00FA308E" w:rsidRPr="00D67E79">
        <w:rPr>
          <w:rFonts w:hint="eastAsia"/>
        </w:rPr>
        <w:t>)</w:t>
      </w:r>
      <w:r w:rsidR="00D70C69" w:rsidRPr="00D67E79">
        <w:rPr>
          <w:rFonts w:hint="eastAsia"/>
        </w:rPr>
        <w:t>。</w:t>
      </w:r>
    </w:p>
    <w:p w:rsidR="00197161" w:rsidRPr="00197161" w:rsidRDefault="00197161" w:rsidP="00E90B35">
      <w:pPr>
        <w:rPr>
          <w:rFonts w:hint="eastAsia"/>
        </w:rPr>
      </w:pPr>
      <w:r w:rsidRPr="00197161">
        <w:rPr>
          <w:rFonts w:hint="eastAsia"/>
        </w:rPr>
        <w:tab/>
      </w:r>
      <w:r w:rsidR="007B54DE">
        <w:t>119.</w:t>
      </w:r>
      <w:r w:rsidR="007B54DE">
        <w:rPr>
          <w:rFonts w:hint="eastAsia"/>
        </w:rPr>
        <w:t xml:space="preserve">  </w:t>
      </w:r>
      <w:r w:rsidR="00D70C69" w:rsidRPr="00D67E79">
        <w:rPr>
          <w:rFonts w:hint="eastAsia"/>
        </w:rPr>
        <w:t>除了《公务员共同法》之外，所有公民均有权不受歧视地根据自己的能力选择在私营部门就业，法律禁止或者与公共政策相违背的工种除外。此项规定意味着所有公民有权根据柬埔寨王国实行的市场经济体制，自由地将个人财产</w:t>
      </w:r>
      <w:r w:rsidR="00635FDA" w:rsidRPr="00D67E79">
        <w:rPr>
          <w:rFonts w:hint="eastAsia"/>
        </w:rPr>
        <w:t>、</w:t>
      </w:r>
      <w:r w:rsidR="00D70C69" w:rsidRPr="00D67E79">
        <w:rPr>
          <w:rFonts w:hint="eastAsia"/>
        </w:rPr>
        <w:t>不动产和动产用于商业用途</w:t>
      </w:r>
      <w:r w:rsidR="00FA308E" w:rsidRPr="00D67E79">
        <w:rPr>
          <w:rFonts w:hint="eastAsia"/>
        </w:rPr>
        <w:t>(</w:t>
      </w:r>
      <w:r w:rsidR="00D70C69" w:rsidRPr="00D67E79">
        <w:rPr>
          <w:rFonts w:hint="eastAsia"/>
        </w:rPr>
        <w:t>《宪法》第</w:t>
      </w:r>
      <w:r w:rsidR="00D70C69" w:rsidRPr="00D67E79">
        <w:rPr>
          <w:rFonts w:hint="eastAsia"/>
        </w:rPr>
        <w:t>56.1</w:t>
      </w:r>
      <w:r w:rsidR="00D70C69" w:rsidRPr="00D67E79">
        <w:rPr>
          <w:rFonts w:hint="eastAsia"/>
        </w:rPr>
        <w:t>条</w:t>
      </w:r>
      <w:r w:rsidR="00FA308E" w:rsidRPr="00D67E79">
        <w:rPr>
          <w:rFonts w:hint="eastAsia"/>
        </w:rPr>
        <w:t>)</w:t>
      </w:r>
      <w:r w:rsidR="00D70C69" w:rsidRPr="00D67E79">
        <w:rPr>
          <w:rFonts w:hint="eastAsia"/>
        </w:rPr>
        <w:t>。</w:t>
      </w:r>
    </w:p>
    <w:p w:rsidR="00197161" w:rsidRPr="00197161" w:rsidRDefault="00197161" w:rsidP="00041863">
      <w:pPr>
        <w:rPr>
          <w:rFonts w:hint="eastAsia"/>
        </w:rPr>
      </w:pPr>
      <w:r w:rsidRPr="00197161">
        <w:rPr>
          <w:rFonts w:hint="eastAsia"/>
        </w:rPr>
        <w:tab/>
      </w:r>
      <w:r w:rsidR="00205EEA">
        <w:t>120.</w:t>
      </w:r>
      <w:r w:rsidR="00205EEA">
        <w:rPr>
          <w:rFonts w:hint="eastAsia"/>
        </w:rPr>
        <w:t xml:space="preserve">  </w:t>
      </w:r>
      <w:r w:rsidR="00D70C69" w:rsidRPr="00D67E79">
        <w:rPr>
          <w:rFonts w:hint="eastAsia"/>
        </w:rPr>
        <w:t>私营部门的就业合同受到</w:t>
      </w:r>
      <w:r w:rsidR="00D70C69" w:rsidRPr="00D67E79">
        <w:rPr>
          <w:rFonts w:hint="eastAsia"/>
        </w:rPr>
        <w:t>1997</w:t>
      </w:r>
      <w:r w:rsidR="00D70C69" w:rsidRPr="00D67E79">
        <w:rPr>
          <w:rFonts w:hint="eastAsia"/>
        </w:rPr>
        <w:t>年通过的《劳动法》的保护：</w:t>
      </w:r>
    </w:p>
    <w:p w:rsidR="00197161" w:rsidRPr="00197161" w:rsidRDefault="00D70C69" w:rsidP="00D45194">
      <w:pPr>
        <w:numPr>
          <w:ilvl w:val="0"/>
          <w:numId w:val="22"/>
        </w:numPr>
        <w:tabs>
          <w:tab w:val="clear" w:pos="1531"/>
          <w:tab w:val="num" w:pos="1700"/>
        </w:tabs>
        <w:ind w:left="1700"/>
        <w:rPr>
          <w:rFonts w:hint="eastAsia"/>
        </w:rPr>
      </w:pPr>
      <w:r w:rsidRPr="00D67E79">
        <w:rPr>
          <w:rFonts w:hint="eastAsia"/>
        </w:rPr>
        <w:t>所有国籍的公民在签署口头或书面的私营部门就业合同以在柬埔寨王国境内工作时，其司法地位不应考虑其中</w:t>
      </w:r>
      <w:r w:rsidR="00FA308E" w:rsidRPr="00D67E79">
        <w:rPr>
          <w:rFonts w:hint="eastAsia"/>
        </w:rPr>
        <w:t>(</w:t>
      </w:r>
      <w:r w:rsidRPr="00D67E79">
        <w:rPr>
          <w:rFonts w:hint="eastAsia"/>
        </w:rPr>
        <w:t>第</w:t>
      </w:r>
      <w:r w:rsidRPr="00D67E79">
        <w:rPr>
          <w:rFonts w:hint="eastAsia"/>
        </w:rPr>
        <w:t>3</w:t>
      </w:r>
      <w:r w:rsidRPr="00D67E79">
        <w:rPr>
          <w:rFonts w:hint="eastAsia"/>
        </w:rPr>
        <w:t>和第</w:t>
      </w:r>
      <w:r w:rsidRPr="00D67E79">
        <w:rPr>
          <w:rFonts w:hint="eastAsia"/>
        </w:rPr>
        <w:t>65</w:t>
      </w:r>
      <w:r w:rsidRPr="00D67E79">
        <w:rPr>
          <w:rFonts w:hint="eastAsia"/>
        </w:rPr>
        <w:t>条</w:t>
      </w:r>
      <w:r w:rsidR="00FA308E" w:rsidRPr="00D67E79">
        <w:rPr>
          <w:rFonts w:hint="eastAsia"/>
        </w:rPr>
        <w:t>)</w:t>
      </w:r>
      <w:r w:rsidR="00635FDA" w:rsidRPr="00D67E79">
        <w:rPr>
          <w:rFonts w:hint="eastAsia"/>
        </w:rPr>
        <w:t>。</w:t>
      </w:r>
    </w:p>
    <w:p w:rsidR="00197161" w:rsidRPr="00197161" w:rsidRDefault="00D70C69" w:rsidP="00D45194">
      <w:pPr>
        <w:numPr>
          <w:ilvl w:val="0"/>
          <w:numId w:val="22"/>
        </w:numPr>
        <w:tabs>
          <w:tab w:val="clear" w:pos="1531"/>
          <w:tab w:val="num" w:pos="1700"/>
        </w:tabs>
        <w:ind w:left="1700"/>
        <w:rPr>
          <w:rFonts w:hint="eastAsia"/>
        </w:rPr>
      </w:pPr>
      <w:r w:rsidRPr="00D67E79">
        <w:rPr>
          <w:rFonts w:hint="eastAsia"/>
        </w:rPr>
        <w:t>在雇用、确定和分配工作方面，在职业培训、升职、待遇、社会福利金发放、处分、终止就业合同方面，不得区别对待。然而，基于特定工作所需资质所做的区别、拒绝录用或录用，不应被视为歧视</w:t>
      </w:r>
      <w:r w:rsidR="00FA308E" w:rsidRPr="00D67E79">
        <w:rPr>
          <w:rFonts w:hint="eastAsia"/>
        </w:rPr>
        <w:t>(</w:t>
      </w:r>
      <w:r w:rsidRPr="00D67E79">
        <w:rPr>
          <w:rFonts w:hint="eastAsia"/>
        </w:rPr>
        <w:t>第</w:t>
      </w:r>
      <w:r w:rsidRPr="00D67E79">
        <w:rPr>
          <w:rFonts w:hint="eastAsia"/>
        </w:rPr>
        <w:t>12</w:t>
      </w:r>
      <w:r w:rsidRPr="00D67E79">
        <w:rPr>
          <w:rFonts w:hint="eastAsia"/>
        </w:rPr>
        <w:t>条</w:t>
      </w:r>
      <w:r w:rsidR="00FA308E" w:rsidRPr="00D67E79">
        <w:rPr>
          <w:rFonts w:hint="eastAsia"/>
        </w:rPr>
        <w:t>)</w:t>
      </w:r>
      <w:r w:rsidRPr="00D67E79">
        <w:rPr>
          <w:rFonts w:hint="eastAsia"/>
        </w:rPr>
        <w:t>。</w:t>
      </w:r>
    </w:p>
    <w:p w:rsidR="00197161" w:rsidRPr="00197161" w:rsidRDefault="00D70C69" w:rsidP="00D45194">
      <w:pPr>
        <w:numPr>
          <w:ilvl w:val="0"/>
          <w:numId w:val="22"/>
        </w:numPr>
        <w:tabs>
          <w:tab w:val="clear" w:pos="1531"/>
          <w:tab w:val="num" w:pos="1700"/>
        </w:tabs>
        <w:ind w:left="1700"/>
        <w:rPr>
          <w:rFonts w:hint="eastAsia"/>
        </w:rPr>
      </w:pPr>
      <w:r w:rsidRPr="00D67E79">
        <w:rPr>
          <w:rFonts w:hint="eastAsia"/>
        </w:rPr>
        <w:t>禁止强迫或强制劳动以及为了抵消债务而雇人劳动</w:t>
      </w:r>
      <w:r w:rsidR="00FA308E" w:rsidRPr="00D67E79">
        <w:rPr>
          <w:rFonts w:hint="eastAsia"/>
        </w:rPr>
        <w:t>(</w:t>
      </w:r>
      <w:r w:rsidRPr="00D67E79">
        <w:rPr>
          <w:rFonts w:hint="eastAsia"/>
        </w:rPr>
        <w:t>第</w:t>
      </w:r>
      <w:r w:rsidRPr="00D67E79">
        <w:rPr>
          <w:rFonts w:hint="eastAsia"/>
        </w:rPr>
        <w:t>15</w:t>
      </w:r>
      <w:r w:rsidRPr="00D67E79">
        <w:rPr>
          <w:rFonts w:hint="eastAsia"/>
        </w:rPr>
        <w:t>和第</w:t>
      </w:r>
      <w:r w:rsidRPr="00D67E79">
        <w:rPr>
          <w:rFonts w:hint="eastAsia"/>
        </w:rPr>
        <w:t>16</w:t>
      </w:r>
      <w:r w:rsidRPr="00D67E79">
        <w:rPr>
          <w:rFonts w:hint="eastAsia"/>
        </w:rPr>
        <w:t>条</w:t>
      </w:r>
      <w:r w:rsidR="00FA308E" w:rsidRPr="00D67E79">
        <w:rPr>
          <w:rFonts w:hint="eastAsia"/>
        </w:rPr>
        <w:t>)</w:t>
      </w:r>
      <w:r w:rsidRPr="00D67E79">
        <w:rPr>
          <w:rFonts w:hint="eastAsia"/>
        </w:rPr>
        <w:t>。</w:t>
      </w:r>
    </w:p>
    <w:p w:rsidR="00197161" w:rsidRPr="00197161" w:rsidRDefault="00197161" w:rsidP="0019002F">
      <w:pPr>
        <w:spacing w:after="240"/>
        <w:rPr>
          <w:rFonts w:hint="eastAsia"/>
        </w:rPr>
      </w:pPr>
      <w:r w:rsidRPr="00197161">
        <w:rPr>
          <w:rFonts w:hint="eastAsia"/>
        </w:rPr>
        <w:tab/>
      </w:r>
      <w:r w:rsidR="00205EEA">
        <w:t>121.</w:t>
      </w:r>
      <w:r w:rsidR="00205EEA">
        <w:rPr>
          <w:rFonts w:hint="eastAsia"/>
        </w:rPr>
        <w:t xml:space="preserve">  </w:t>
      </w:r>
      <w:r w:rsidR="00D70C69" w:rsidRPr="00D67E79">
        <w:rPr>
          <w:rFonts w:hint="eastAsia"/>
        </w:rPr>
        <w:t>由于劳动力市场的限制，大约</w:t>
      </w:r>
      <w:r w:rsidR="00D70C69" w:rsidRPr="00D67E79">
        <w:rPr>
          <w:rFonts w:hint="eastAsia"/>
        </w:rPr>
        <w:t>2.5%</w:t>
      </w:r>
      <w:r w:rsidR="00D70C69" w:rsidRPr="00D67E79">
        <w:rPr>
          <w:rFonts w:hint="eastAsia"/>
        </w:rPr>
        <w:t>的人失业。</w:t>
      </w:r>
    </w:p>
    <w:p w:rsidR="00197161" w:rsidRPr="00197161" w:rsidRDefault="00D70C69" w:rsidP="0019002F">
      <w:pPr>
        <w:pStyle w:val="Heading5"/>
        <w:rPr>
          <w:rFonts w:hint="eastAsia"/>
        </w:rPr>
      </w:pPr>
      <w:r w:rsidRPr="00D67E79">
        <w:rPr>
          <w:rFonts w:hint="eastAsia"/>
        </w:rPr>
        <w:t>拥有个人财产权</w:t>
      </w:r>
    </w:p>
    <w:p w:rsidR="00197161" w:rsidRPr="00197161" w:rsidRDefault="00197161" w:rsidP="007B4AA2">
      <w:pPr>
        <w:rPr>
          <w:rFonts w:hint="eastAsia"/>
        </w:rPr>
      </w:pPr>
      <w:r w:rsidRPr="00197161">
        <w:rPr>
          <w:rFonts w:hint="eastAsia"/>
        </w:rPr>
        <w:tab/>
      </w:r>
      <w:r w:rsidR="00205EEA">
        <w:t>122.</w:t>
      </w:r>
      <w:r w:rsidR="00205EEA">
        <w:rPr>
          <w:rFonts w:hint="eastAsia"/>
        </w:rPr>
        <w:t xml:space="preserve">  </w:t>
      </w:r>
      <w:r w:rsidR="00D70C69" w:rsidRPr="00D67E79">
        <w:rPr>
          <w:rFonts w:hint="eastAsia"/>
        </w:rPr>
        <w:t>1975</w:t>
      </w:r>
      <w:r w:rsidR="00D70C69" w:rsidRPr="00D67E79">
        <w:rPr>
          <w:rFonts w:hint="eastAsia"/>
        </w:rPr>
        <w:t>至</w:t>
      </w:r>
      <w:r w:rsidR="00D70C69" w:rsidRPr="00D67E79">
        <w:rPr>
          <w:rFonts w:hint="eastAsia"/>
        </w:rPr>
        <w:t>1979</w:t>
      </w:r>
      <w:r w:rsidR="00D70C69" w:rsidRPr="00D67E79">
        <w:rPr>
          <w:rFonts w:hint="eastAsia"/>
        </w:rPr>
        <w:t>年间可以索取公有财产，目前已经逐步废除。</w:t>
      </w:r>
    </w:p>
    <w:p w:rsidR="00197161" w:rsidRPr="00197161" w:rsidRDefault="00197161" w:rsidP="007B4AA2">
      <w:pPr>
        <w:rPr>
          <w:rFonts w:hint="eastAsia"/>
        </w:rPr>
      </w:pPr>
      <w:r w:rsidRPr="00197161">
        <w:rPr>
          <w:rFonts w:hint="eastAsia"/>
        </w:rPr>
        <w:tab/>
      </w:r>
      <w:r w:rsidR="00D70C69" w:rsidRPr="00D67E79">
        <w:t>123.</w:t>
      </w:r>
      <w:r w:rsidR="00205EEA">
        <w:rPr>
          <w:rFonts w:hint="eastAsia"/>
        </w:rPr>
        <w:t xml:space="preserve">  </w:t>
      </w:r>
      <w:r w:rsidR="00D70C69" w:rsidRPr="00D67E79">
        <w:rPr>
          <w:rFonts w:hint="eastAsia"/>
        </w:rPr>
        <w:t>在</w:t>
      </w:r>
      <w:r w:rsidR="00D70C69" w:rsidRPr="00D67E79">
        <w:rPr>
          <w:rFonts w:hint="eastAsia"/>
        </w:rPr>
        <w:t>1979</w:t>
      </w:r>
      <w:r w:rsidR="00D70C69" w:rsidRPr="00D67E79">
        <w:rPr>
          <w:rFonts w:hint="eastAsia"/>
        </w:rPr>
        <w:t>至</w:t>
      </w:r>
      <w:r w:rsidR="00D70C69" w:rsidRPr="00D67E79">
        <w:rPr>
          <w:rFonts w:hint="eastAsia"/>
        </w:rPr>
        <w:t>1985</w:t>
      </w:r>
      <w:r w:rsidR="00D70C69" w:rsidRPr="00D67E79">
        <w:rPr>
          <w:rFonts w:hint="eastAsia"/>
        </w:rPr>
        <w:t>年解放之后，国家第一次不得不应对最坏的局面，当时，赤手空拳，百废待兴，饥饿、威胁、混乱、战争与和平并存。因此，为了帮助那些没有劳动力的家庭，帮助那些没有牲畜的人都活下来，政府不得不特别关注生产主要粮食，即大米的劳动力。政府还安排和组织了归集体耕作小组所有的农田。除农田之外，每个公民都有权拥有各自的不动产和动产以及其他财产。</w:t>
      </w:r>
    </w:p>
    <w:p w:rsidR="00197161" w:rsidRPr="00197161" w:rsidRDefault="00197161" w:rsidP="007B4AA2">
      <w:pPr>
        <w:rPr>
          <w:rFonts w:hint="eastAsia"/>
        </w:rPr>
      </w:pPr>
      <w:r w:rsidRPr="00197161">
        <w:rPr>
          <w:rFonts w:hint="eastAsia"/>
        </w:rPr>
        <w:tab/>
      </w:r>
      <w:r w:rsidR="00205EEA">
        <w:t>124.</w:t>
      </w:r>
      <w:r w:rsidR="00205EEA">
        <w:rPr>
          <w:rFonts w:hint="eastAsia"/>
        </w:rPr>
        <w:t xml:space="preserve">  </w:t>
      </w:r>
      <w:r w:rsidR="00D70C69" w:rsidRPr="00D67E79">
        <w:rPr>
          <w:rFonts w:hint="eastAsia"/>
        </w:rPr>
        <w:t>1986</w:t>
      </w:r>
      <w:r w:rsidR="00D70C69" w:rsidRPr="00D67E79">
        <w:rPr>
          <w:rFonts w:hint="eastAsia"/>
        </w:rPr>
        <w:t>至</w:t>
      </w:r>
      <w:r w:rsidR="00D70C69" w:rsidRPr="00D67E79">
        <w:rPr>
          <w:rFonts w:hint="eastAsia"/>
        </w:rPr>
        <w:t>1991</w:t>
      </w:r>
      <w:r w:rsidR="00D70C69" w:rsidRPr="00D67E79">
        <w:rPr>
          <w:rFonts w:hint="eastAsia"/>
        </w:rPr>
        <w:t>年间，经济自由化在逐步推进。公私生产渐渐成为全国的主要生产模式。土地所有权开始获得承认。</w:t>
      </w:r>
    </w:p>
    <w:p w:rsidR="00197161" w:rsidRPr="00197161" w:rsidRDefault="00197161" w:rsidP="007B4AA2">
      <w:pPr>
        <w:rPr>
          <w:rFonts w:hint="eastAsia"/>
        </w:rPr>
      </w:pPr>
      <w:r w:rsidRPr="00197161">
        <w:rPr>
          <w:rFonts w:hint="eastAsia"/>
        </w:rPr>
        <w:tab/>
      </w:r>
      <w:r w:rsidR="00205EEA">
        <w:t>125.</w:t>
      </w:r>
      <w:r w:rsidR="00205EEA">
        <w:rPr>
          <w:rFonts w:hint="eastAsia"/>
        </w:rPr>
        <w:t xml:space="preserve">  </w:t>
      </w:r>
      <w:r w:rsidR="00D70C69" w:rsidRPr="00D67E79">
        <w:rPr>
          <w:rFonts w:hint="eastAsia"/>
        </w:rPr>
        <w:t>1992</w:t>
      </w:r>
      <w:r w:rsidR="00D70C69" w:rsidRPr="00D67E79">
        <w:rPr>
          <w:rFonts w:hint="eastAsia"/>
        </w:rPr>
        <w:t>年到现在，国家对土地所有权的承认得到了明确的保障。柬埔寨人民拥有充分占有和拥有土地的权利，而且他们还有权继承国家</w:t>
      </w:r>
      <w:r w:rsidR="00FA308E" w:rsidRPr="00D67E79">
        <w:rPr>
          <w:rFonts w:hint="eastAsia"/>
        </w:rPr>
        <w:t>(</w:t>
      </w:r>
      <w:r w:rsidR="00D70C69" w:rsidRPr="00D67E79">
        <w:rPr>
          <w:rFonts w:hint="eastAsia"/>
        </w:rPr>
        <w:t>24</w:t>
      </w:r>
      <w:r w:rsidR="00FA308E" w:rsidRPr="00D67E79">
        <w:rPr>
          <w:rFonts w:hint="eastAsia"/>
        </w:rPr>
        <w:t>)</w:t>
      </w:r>
      <w:r w:rsidR="00D70C69" w:rsidRPr="00D67E79">
        <w:rPr>
          <w:rFonts w:hint="eastAsia"/>
        </w:rPr>
        <w:t>先前分配的住宅和商业用地。</w:t>
      </w:r>
    </w:p>
    <w:p w:rsidR="00197161" w:rsidRPr="00197161" w:rsidRDefault="00197161" w:rsidP="007B4AA2">
      <w:pPr>
        <w:rPr>
          <w:rFonts w:hint="eastAsia"/>
        </w:rPr>
      </w:pPr>
      <w:r w:rsidRPr="00197161">
        <w:rPr>
          <w:rFonts w:hint="eastAsia"/>
        </w:rPr>
        <w:tab/>
      </w:r>
      <w:r w:rsidR="00205EEA">
        <w:t>126.</w:t>
      </w:r>
      <w:r w:rsidR="00205EEA">
        <w:rPr>
          <w:rFonts w:hint="eastAsia"/>
        </w:rPr>
        <w:t xml:space="preserve">  </w:t>
      </w:r>
      <w:r w:rsidR="00D70C69" w:rsidRPr="00D67E79">
        <w:rPr>
          <w:rFonts w:hint="eastAsia"/>
        </w:rPr>
        <w:t>如果国家为了公共用途需要征地，所涉个人的土地所有权将被没收，但这必须依法进行。在这种情况下，必须给予被征地人适当的赔款和补偿。</w:t>
      </w:r>
    </w:p>
    <w:p w:rsidR="00197161" w:rsidRPr="00197161" w:rsidRDefault="00197161" w:rsidP="007B4AA2">
      <w:pPr>
        <w:rPr>
          <w:rFonts w:hint="eastAsia"/>
        </w:rPr>
      </w:pPr>
      <w:r w:rsidRPr="00197161">
        <w:rPr>
          <w:rFonts w:hint="eastAsia"/>
        </w:rPr>
        <w:tab/>
      </w:r>
      <w:r w:rsidR="00205EEA">
        <w:t>127.</w:t>
      </w:r>
      <w:r w:rsidR="00205EEA">
        <w:rPr>
          <w:rFonts w:hint="eastAsia"/>
        </w:rPr>
        <w:t xml:space="preserve">  </w:t>
      </w:r>
      <w:r w:rsidR="00D70C69" w:rsidRPr="00D67E79">
        <w:rPr>
          <w:rFonts w:hint="eastAsia"/>
        </w:rPr>
        <w:t>基于上述《宪法》原则，所有国籍的所有人，只要是合法居住在柬埔寨王国，都有权成为财产的主人，但只能为具有柬埔寨国籍的自然人或法人所拥有的土地除外。</w:t>
      </w:r>
    </w:p>
    <w:p w:rsidR="00197161" w:rsidRPr="00197161" w:rsidRDefault="00197161" w:rsidP="007B4AA2">
      <w:pPr>
        <w:rPr>
          <w:rFonts w:hint="eastAsia"/>
        </w:rPr>
      </w:pPr>
      <w:r w:rsidRPr="00197161">
        <w:rPr>
          <w:rFonts w:hint="eastAsia"/>
        </w:rPr>
        <w:tab/>
      </w:r>
      <w:r w:rsidR="00205EEA">
        <w:t>128.</w:t>
      </w:r>
      <w:r w:rsidR="00205EEA">
        <w:rPr>
          <w:rFonts w:hint="eastAsia"/>
        </w:rPr>
        <w:t xml:space="preserve">  </w:t>
      </w:r>
      <w:r w:rsidR="00D70C69" w:rsidRPr="00D67E79">
        <w:rPr>
          <w:rFonts w:hint="eastAsia"/>
        </w:rPr>
        <w:t>虽然《土地法》经过了修改，但土地纠纷依然存在。这些纠纷是因土地所有权的争夺、非法出售土地和强制及非法占有土地引起的。为了解决这个问题，政府在继续推行土地登记制度和土地所有权收费制度。</w:t>
      </w:r>
    </w:p>
    <w:p w:rsidR="00197161" w:rsidRPr="00197161" w:rsidRDefault="00197161" w:rsidP="007B4AA2">
      <w:pPr>
        <w:rPr>
          <w:rFonts w:hint="eastAsia"/>
        </w:rPr>
      </w:pPr>
      <w:r w:rsidRPr="00197161">
        <w:rPr>
          <w:rFonts w:hint="eastAsia"/>
        </w:rPr>
        <w:tab/>
      </w:r>
      <w:r w:rsidR="00067BF8">
        <w:t>129.</w:t>
      </w:r>
      <w:r w:rsidR="00067BF8">
        <w:rPr>
          <w:rFonts w:hint="eastAsia"/>
        </w:rPr>
        <w:t xml:space="preserve">  </w:t>
      </w:r>
      <w:r w:rsidR="00D70C69" w:rsidRPr="00D67E79">
        <w:rPr>
          <w:rFonts w:hint="eastAsia"/>
        </w:rPr>
        <w:t>除了不动产和动产的所有权之外，王国政府还保护知识产权、著作权、商标保护权等，并通过《过渡性刑法》保障这些权利。其中第</w:t>
      </w:r>
      <w:r w:rsidR="00D70C69" w:rsidRPr="00D67E79">
        <w:rPr>
          <w:rFonts w:hint="eastAsia"/>
        </w:rPr>
        <w:t>2</w:t>
      </w:r>
      <w:r w:rsidR="00D70C69" w:rsidRPr="00D67E79">
        <w:rPr>
          <w:rFonts w:hint="eastAsia"/>
        </w:rPr>
        <w:t>和第</w:t>
      </w:r>
      <w:r w:rsidR="00D70C69" w:rsidRPr="00D67E79">
        <w:rPr>
          <w:rFonts w:hint="eastAsia"/>
        </w:rPr>
        <w:t>3</w:t>
      </w:r>
      <w:r w:rsidR="00D70C69" w:rsidRPr="00D67E79">
        <w:rPr>
          <w:rFonts w:hint="eastAsia"/>
        </w:rPr>
        <w:t>条规定，凡是伪造在柬埔寨或其他国家合法使用的商标权，都属于侵权行为，应被判处</w:t>
      </w:r>
      <w:r w:rsidR="00D70C69" w:rsidRPr="00D67E79">
        <w:rPr>
          <w:rFonts w:hint="eastAsia"/>
        </w:rPr>
        <w:t>5</w:t>
      </w:r>
      <w:r w:rsidR="00D70C69" w:rsidRPr="00D67E79">
        <w:rPr>
          <w:rFonts w:hint="eastAsia"/>
        </w:rPr>
        <w:t>到</w:t>
      </w:r>
      <w:r w:rsidR="00D70C69" w:rsidRPr="00D67E79">
        <w:rPr>
          <w:rFonts w:hint="eastAsia"/>
        </w:rPr>
        <w:t>15</w:t>
      </w:r>
      <w:r w:rsidR="00D70C69" w:rsidRPr="00D67E79">
        <w:rPr>
          <w:rFonts w:hint="eastAsia"/>
        </w:rPr>
        <w:t>年有期徒刑。</w:t>
      </w:r>
    </w:p>
    <w:p w:rsidR="00197161" w:rsidRPr="00197161" w:rsidRDefault="00197161" w:rsidP="007B4AA2">
      <w:pPr>
        <w:rPr>
          <w:rFonts w:hint="eastAsia"/>
        </w:rPr>
      </w:pPr>
      <w:r w:rsidRPr="00197161">
        <w:rPr>
          <w:rFonts w:hint="eastAsia"/>
        </w:rPr>
        <w:tab/>
      </w:r>
      <w:r w:rsidR="00067BF8">
        <w:t>130.</w:t>
      </w:r>
      <w:r w:rsidR="00067BF8">
        <w:rPr>
          <w:rFonts w:hint="eastAsia"/>
        </w:rPr>
        <w:t xml:space="preserve">  </w:t>
      </w:r>
      <w:r w:rsidR="00D70C69" w:rsidRPr="00D67E79">
        <w:rPr>
          <w:rFonts w:hint="eastAsia"/>
        </w:rPr>
        <w:t>王国政府将教育和培训视作国家发展的重要因素。国家还认为改进教育和培训是对整个国家发展的重要贡献。此项权利受到《宪法》第</w:t>
      </w:r>
      <w:r w:rsidR="00D70C69" w:rsidRPr="00D67E79">
        <w:rPr>
          <w:rFonts w:hint="eastAsia"/>
        </w:rPr>
        <w:t>65</w:t>
      </w:r>
      <w:r w:rsidR="00D70C69" w:rsidRPr="00D67E79">
        <w:rPr>
          <w:rFonts w:hint="eastAsia"/>
        </w:rPr>
        <w:t>、第</w:t>
      </w:r>
      <w:r w:rsidR="00D70C69" w:rsidRPr="00D67E79">
        <w:rPr>
          <w:rFonts w:hint="eastAsia"/>
        </w:rPr>
        <w:t>66</w:t>
      </w:r>
      <w:r w:rsidR="00D70C69" w:rsidRPr="00D67E79">
        <w:rPr>
          <w:rFonts w:hint="eastAsia"/>
        </w:rPr>
        <w:t>、第</w:t>
      </w:r>
      <w:r w:rsidR="00D70C69" w:rsidRPr="00D67E79">
        <w:rPr>
          <w:rFonts w:hint="eastAsia"/>
        </w:rPr>
        <w:t>67</w:t>
      </w:r>
      <w:r w:rsidR="00635FDA" w:rsidRPr="00D67E79">
        <w:rPr>
          <w:rFonts w:hint="eastAsia"/>
        </w:rPr>
        <w:t>和</w:t>
      </w:r>
      <w:r w:rsidR="00D70C69" w:rsidRPr="00D67E79">
        <w:rPr>
          <w:rFonts w:hint="eastAsia"/>
        </w:rPr>
        <w:t>第</w:t>
      </w:r>
      <w:r w:rsidR="00D70C69" w:rsidRPr="00D67E79">
        <w:rPr>
          <w:rFonts w:hint="eastAsia"/>
        </w:rPr>
        <w:t>68</w:t>
      </w:r>
      <w:r w:rsidR="00D70C69" w:rsidRPr="00D67E79">
        <w:rPr>
          <w:rFonts w:hint="eastAsia"/>
        </w:rPr>
        <w:t>条的保障。</w:t>
      </w:r>
    </w:p>
    <w:p w:rsidR="00197161" w:rsidRPr="00197161" w:rsidRDefault="00197161" w:rsidP="007B4AA2">
      <w:pPr>
        <w:rPr>
          <w:rFonts w:hint="eastAsia"/>
        </w:rPr>
      </w:pPr>
      <w:r w:rsidRPr="00197161">
        <w:rPr>
          <w:rFonts w:hint="eastAsia"/>
        </w:rPr>
        <w:tab/>
      </w:r>
      <w:r w:rsidR="00067BF8">
        <w:t>131.</w:t>
      </w:r>
      <w:r w:rsidR="00067BF8">
        <w:rPr>
          <w:rFonts w:hint="eastAsia"/>
        </w:rPr>
        <w:t xml:space="preserve">  </w:t>
      </w:r>
      <w:r w:rsidR="00D70C69" w:rsidRPr="00D67E79">
        <w:rPr>
          <w:rFonts w:hint="eastAsia"/>
        </w:rPr>
        <w:t>王国政府优先发展免费的九年制义务教育，因为有效的初等和中等教育对经济和社会发展，尤其是对妇女极其重要。据调查，人们公认，受过教育的家庭子女较少，而且子女能得到更好的照料、身体健康、学业出色。然而，家庭贫穷和社会规范已成为妇女接受高等教育的障碍。大多数识字妇女都不能完成初等教育。接受高等教育的女生比男生少。并非所有人都能按照自己的年龄获得教育，以及留级和辍学</w:t>
      </w:r>
      <w:r w:rsidR="00635FDA" w:rsidRPr="00D67E79">
        <w:rPr>
          <w:rFonts w:hint="eastAsia"/>
        </w:rPr>
        <w:t>等</w:t>
      </w:r>
      <w:r w:rsidR="00D70C69" w:rsidRPr="00D67E79">
        <w:rPr>
          <w:rFonts w:hint="eastAsia"/>
        </w:rPr>
        <w:t>问题，尤其是妇女，依然是王国政府必须应对的挑战。</w:t>
      </w:r>
    </w:p>
    <w:p w:rsidR="00197161" w:rsidRPr="00197161" w:rsidRDefault="00197161" w:rsidP="007B4AA2">
      <w:pPr>
        <w:rPr>
          <w:rFonts w:hint="eastAsia"/>
        </w:rPr>
      </w:pPr>
      <w:r w:rsidRPr="00197161">
        <w:rPr>
          <w:rFonts w:hint="eastAsia"/>
        </w:rPr>
        <w:tab/>
      </w:r>
      <w:r w:rsidR="00067BF8">
        <w:t>132.</w:t>
      </w:r>
      <w:r w:rsidR="00067BF8">
        <w:rPr>
          <w:rFonts w:hint="eastAsia"/>
        </w:rPr>
        <w:t xml:space="preserve">  </w:t>
      </w:r>
      <w:r w:rsidR="00D70C69" w:rsidRPr="00D67E79">
        <w:rPr>
          <w:rFonts w:hint="eastAsia"/>
        </w:rPr>
        <w:t>政府机构特别关注高等教育和职业培训。同时，许多私人投资者也在这一领域投资。然而，虽然政府机构、私营部门和非政府组织共同努力，但柬埔寨依然缺乏人力资源来满足市场经济的需求。</w:t>
      </w:r>
    </w:p>
    <w:p w:rsidR="00197161" w:rsidRPr="00197161" w:rsidRDefault="00197161" w:rsidP="007B4AA2">
      <w:pPr>
        <w:spacing w:after="240"/>
        <w:rPr>
          <w:rFonts w:hint="eastAsia"/>
        </w:rPr>
      </w:pPr>
      <w:r w:rsidRPr="00197161">
        <w:rPr>
          <w:rFonts w:hint="eastAsia"/>
        </w:rPr>
        <w:tab/>
      </w:r>
      <w:r w:rsidR="00067BF8">
        <w:t>133.</w:t>
      </w:r>
      <w:r w:rsidR="00067BF8">
        <w:rPr>
          <w:rFonts w:hint="eastAsia"/>
        </w:rPr>
        <w:t xml:space="preserve">  </w:t>
      </w:r>
      <w:r w:rsidR="00D70C69" w:rsidRPr="00D67E79">
        <w:rPr>
          <w:rFonts w:hint="eastAsia"/>
        </w:rPr>
        <w:t>关于上述权利的详细信息载于以下条款项下。</w:t>
      </w:r>
    </w:p>
    <w:p w:rsidR="00197161" w:rsidRPr="00197161" w:rsidRDefault="00D70C69" w:rsidP="007B4AA2">
      <w:pPr>
        <w:pStyle w:val="Heading5"/>
        <w:rPr>
          <w:rFonts w:hint="eastAsia"/>
        </w:rPr>
      </w:pPr>
      <w:r w:rsidRPr="00D67E79">
        <w:rPr>
          <w:rFonts w:hint="eastAsia"/>
        </w:rPr>
        <w:t>婚姻和家庭权</w:t>
      </w:r>
    </w:p>
    <w:p w:rsidR="00197161" w:rsidRPr="00197161" w:rsidRDefault="00197161" w:rsidP="007B4AA2">
      <w:r w:rsidRPr="00197161">
        <w:rPr>
          <w:rFonts w:hint="eastAsia"/>
        </w:rPr>
        <w:tab/>
      </w:r>
      <w:r w:rsidR="00D70C69" w:rsidRPr="00D67E79">
        <w:t>134.</w:t>
      </w:r>
      <w:r w:rsidR="00D70C69" w:rsidRPr="00D67E79">
        <w:tab/>
      </w:r>
      <w:r w:rsidR="0004603D">
        <w:rPr>
          <w:rFonts w:hint="eastAsia"/>
        </w:rPr>
        <w:t xml:space="preserve"> </w:t>
      </w:r>
      <w:r w:rsidR="00D70C69" w:rsidRPr="00D67E79">
        <w:rPr>
          <w:rFonts w:hint="eastAsia"/>
        </w:rPr>
        <w:t>男女在所有领域，尤其在婚姻和家庭事务方面平等</w:t>
      </w:r>
      <w:r w:rsidR="00FA308E" w:rsidRPr="00D67E79">
        <w:rPr>
          <w:rFonts w:hint="eastAsia"/>
        </w:rPr>
        <w:t>(</w:t>
      </w:r>
      <w:r w:rsidR="00D70C69" w:rsidRPr="00D67E79">
        <w:rPr>
          <w:rFonts w:hint="eastAsia"/>
        </w:rPr>
        <w:t>《宪法》第</w:t>
      </w:r>
      <w:r w:rsidR="00D70C69" w:rsidRPr="00D67E79">
        <w:rPr>
          <w:rFonts w:hint="eastAsia"/>
        </w:rPr>
        <w:t>45</w:t>
      </w:r>
      <w:r w:rsidR="00D70C69" w:rsidRPr="00D67E79">
        <w:rPr>
          <w:rFonts w:hint="eastAsia"/>
        </w:rPr>
        <w:t>条</w:t>
      </w:r>
      <w:r w:rsidR="00FA308E" w:rsidRPr="00D67E79">
        <w:rPr>
          <w:rFonts w:hint="eastAsia"/>
        </w:rPr>
        <w:t>)</w:t>
      </w:r>
      <w:r w:rsidR="00D70C69" w:rsidRPr="00D67E79">
        <w:rPr>
          <w:rFonts w:hint="eastAsia"/>
        </w:rPr>
        <w:t>。发生在红色高棉政权时代的未经当事人双方同意的群体逼婚做法已经废除。双方年龄过小或者违背双方意愿的强迫婚姻应当绝对禁止</w:t>
      </w:r>
      <w:r w:rsidR="00FA308E" w:rsidRPr="00D67E79">
        <w:rPr>
          <w:rFonts w:hint="eastAsia"/>
        </w:rPr>
        <w:t>(</w:t>
      </w:r>
      <w:r w:rsidR="00D70C69" w:rsidRPr="00D67E79">
        <w:rPr>
          <w:rFonts w:hint="eastAsia"/>
        </w:rPr>
        <w:t>《婚姻和家庭法》第</w:t>
      </w:r>
      <w:r w:rsidR="00D70C69" w:rsidRPr="00D67E79">
        <w:rPr>
          <w:rFonts w:hint="eastAsia"/>
        </w:rPr>
        <w:t>2</w:t>
      </w:r>
      <w:r w:rsidR="00D70C69" w:rsidRPr="00D67E79">
        <w:rPr>
          <w:rFonts w:hint="eastAsia"/>
        </w:rPr>
        <w:t>条</w:t>
      </w:r>
      <w:r w:rsidR="00FA308E" w:rsidRPr="00D67E79">
        <w:rPr>
          <w:rFonts w:hint="eastAsia"/>
        </w:rPr>
        <w:t>)</w:t>
      </w:r>
      <w:r w:rsidR="00D70C69" w:rsidRPr="00D67E79">
        <w:rPr>
          <w:rFonts w:hint="eastAsia"/>
        </w:rPr>
        <w:t>。达到法定年龄</w:t>
      </w:r>
      <w:r w:rsidR="00FA308E" w:rsidRPr="00D67E79">
        <w:rPr>
          <w:rFonts w:hint="eastAsia"/>
        </w:rPr>
        <w:t>(</w:t>
      </w:r>
      <w:r w:rsidR="00D70C69" w:rsidRPr="00D67E79">
        <w:rPr>
          <w:rFonts w:hint="eastAsia"/>
        </w:rPr>
        <w:t>男子</w:t>
      </w:r>
      <w:r w:rsidR="00D70C69" w:rsidRPr="00D67E79">
        <w:rPr>
          <w:rFonts w:hint="eastAsia"/>
        </w:rPr>
        <w:t>20</w:t>
      </w:r>
      <w:r w:rsidR="00D70C69" w:rsidRPr="00D67E79">
        <w:rPr>
          <w:rFonts w:hint="eastAsia"/>
        </w:rPr>
        <w:t>岁、妇女</w:t>
      </w:r>
      <w:r w:rsidR="00D70C69" w:rsidRPr="00D67E79">
        <w:rPr>
          <w:rFonts w:hint="eastAsia"/>
        </w:rPr>
        <w:t>18</w:t>
      </w:r>
      <w:r w:rsidR="00D70C69" w:rsidRPr="00D67E79">
        <w:rPr>
          <w:rFonts w:hint="eastAsia"/>
        </w:rPr>
        <w:t>岁</w:t>
      </w:r>
      <w:r w:rsidR="00FA308E" w:rsidRPr="00D67E79">
        <w:rPr>
          <w:rFonts w:hint="eastAsia"/>
        </w:rPr>
        <w:t>)</w:t>
      </w:r>
      <w:r w:rsidR="00D70C69" w:rsidRPr="00D67E79">
        <w:rPr>
          <w:rFonts w:hint="eastAsia"/>
        </w:rPr>
        <w:t>的男女有权决定自己的婚姻。一方不得强迫另一方违背自己的意愿结婚</w:t>
      </w:r>
      <w:r w:rsidR="00FA308E" w:rsidRPr="00D67E79">
        <w:rPr>
          <w:rFonts w:hint="eastAsia"/>
        </w:rPr>
        <w:t>(</w:t>
      </w:r>
      <w:r w:rsidR="00D70C69" w:rsidRPr="00D67E79">
        <w:rPr>
          <w:rFonts w:hint="eastAsia"/>
        </w:rPr>
        <w:t>《婚姻和家庭法》第</w:t>
      </w:r>
      <w:r w:rsidR="00D70C69" w:rsidRPr="00D67E79">
        <w:rPr>
          <w:rFonts w:hint="eastAsia"/>
        </w:rPr>
        <w:t>4</w:t>
      </w:r>
      <w:r w:rsidR="00D70C69" w:rsidRPr="00D67E79">
        <w:rPr>
          <w:rFonts w:hint="eastAsia"/>
        </w:rPr>
        <w:t>条</w:t>
      </w:r>
      <w:r w:rsidR="00FA308E" w:rsidRPr="00D67E79">
        <w:rPr>
          <w:rFonts w:hint="eastAsia"/>
        </w:rPr>
        <w:t>)</w:t>
      </w:r>
      <w:r w:rsidR="00635FDA" w:rsidRPr="00D67E79">
        <w:rPr>
          <w:rFonts w:hint="eastAsia"/>
        </w:rPr>
        <w:t>。</w:t>
      </w:r>
      <w:r w:rsidR="00D70C69" w:rsidRPr="00D67E79">
        <w:rPr>
          <w:rFonts w:hint="eastAsia"/>
        </w:rPr>
        <w:t>未经双方同意的婚姻应当绝对禁止</w:t>
      </w:r>
      <w:r w:rsidR="00FA308E" w:rsidRPr="00D67E79">
        <w:rPr>
          <w:rFonts w:hint="eastAsia"/>
        </w:rPr>
        <w:t>(</w:t>
      </w:r>
      <w:r w:rsidR="00D70C69" w:rsidRPr="00D67E79">
        <w:rPr>
          <w:rFonts w:hint="eastAsia"/>
        </w:rPr>
        <w:t>《宪法》第</w:t>
      </w:r>
      <w:r w:rsidR="00D70C69" w:rsidRPr="00D67E79">
        <w:rPr>
          <w:rFonts w:hint="eastAsia"/>
        </w:rPr>
        <w:t>45</w:t>
      </w:r>
      <w:r w:rsidR="00D70C69" w:rsidRPr="00D67E79">
        <w:rPr>
          <w:rFonts w:hint="eastAsia"/>
        </w:rPr>
        <w:t>条、《婚姻和家庭法》第</w:t>
      </w:r>
      <w:r w:rsidR="00D70C69" w:rsidRPr="00D67E79">
        <w:rPr>
          <w:rFonts w:hint="eastAsia"/>
        </w:rPr>
        <w:t>2</w:t>
      </w:r>
      <w:r w:rsidR="00D70C69" w:rsidRPr="00D67E79">
        <w:rPr>
          <w:rFonts w:hint="eastAsia"/>
        </w:rPr>
        <w:t>条</w:t>
      </w:r>
      <w:r w:rsidR="00FA308E" w:rsidRPr="00D67E79">
        <w:rPr>
          <w:rFonts w:hint="eastAsia"/>
        </w:rPr>
        <w:t>)</w:t>
      </w:r>
      <w:r w:rsidR="00D70C69" w:rsidRPr="00D67E79">
        <w:rPr>
          <w:rFonts w:hint="eastAsia"/>
        </w:rPr>
        <w:t>。然而，婚姻通常由父母包办。这种做法看起来像是父母强迫子女结婚，但事实上，父母只是撮合，做出决定的仍然是子女本人。</w:t>
      </w:r>
    </w:p>
    <w:p w:rsidR="00197161" w:rsidRPr="00197161" w:rsidRDefault="00197161" w:rsidP="004D2E2D">
      <w:r w:rsidRPr="00197161">
        <w:tab/>
      </w:r>
      <w:r w:rsidR="0098141C">
        <w:t>135.</w:t>
      </w:r>
      <w:r w:rsidR="0098141C">
        <w:rPr>
          <w:rFonts w:hint="eastAsia"/>
        </w:rPr>
        <w:t xml:space="preserve">  </w:t>
      </w:r>
      <w:r w:rsidR="00D70C69" w:rsidRPr="00D67E79">
        <w:rPr>
          <w:rFonts w:hint="eastAsia"/>
        </w:rPr>
        <w:t>到目前为止，王国政府还没有对每个家庭实行生育政策。现在已经在执行生育方案，旨在教育家庭安排好生育间隔。</w:t>
      </w:r>
    </w:p>
    <w:p w:rsidR="00197161" w:rsidRPr="00197161" w:rsidRDefault="00197161" w:rsidP="007B4AA2">
      <w:pPr>
        <w:rPr>
          <w:rFonts w:hint="eastAsia"/>
        </w:rPr>
      </w:pPr>
      <w:r w:rsidRPr="00197161">
        <w:tab/>
      </w:r>
      <w:r w:rsidR="0098141C">
        <w:t>136.</w:t>
      </w:r>
      <w:r w:rsidR="0098141C">
        <w:rPr>
          <w:rFonts w:hint="eastAsia"/>
        </w:rPr>
        <w:t xml:space="preserve">  </w:t>
      </w:r>
      <w:r w:rsidR="00D70C69" w:rsidRPr="00D67E79">
        <w:rPr>
          <w:rFonts w:hint="eastAsia"/>
        </w:rPr>
        <w:t>王国政府高度重视提高人民和家庭的福利与生活水平，在这方面制订了政策并采取了措施。</w:t>
      </w:r>
    </w:p>
    <w:p w:rsidR="00197161" w:rsidRPr="00197161" w:rsidRDefault="00197161" w:rsidP="007B4AA2">
      <w:pPr>
        <w:rPr>
          <w:rFonts w:hint="eastAsia"/>
        </w:rPr>
      </w:pPr>
      <w:r w:rsidRPr="00197161">
        <w:rPr>
          <w:rFonts w:hint="eastAsia"/>
        </w:rPr>
        <w:tab/>
      </w:r>
      <w:r w:rsidR="0098141C">
        <w:t>137.</w:t>
      </w:r>
      <w:r w:rsidR="0098141C">
        <w:rPr>
          <w:rFonts w:hint="eastAsia"/>
        </w:rPr>
        <w:t xml:space="preserve">  </w:t>
      </w:r>
      <w:r w:rsidR="00D70C69" w:rsidRPr="00D67E79">
        <w:rPr>
          <w:rFonts w:hint="eastAsia"/>
        </w:rPr>
        <w:t>各个机构一直在执行此项政策。农林渔业部负责确保各家各户得到粮食保障。工业矿产能源部负责管制各个工厂和企业的食品生产。商业部负责监控商品流通和商品检验。卫生部关注人们的健康</w:t>
      </w:r>
      <w:r w:rsidR="0098141C">
        <w:rPr>
          <w:rFonts w:hint="eastAsia"/>
          <w:spacing w:val="-50"/>
        </w:rPr>
        <w:t>―</w:t>
      </w:r>
      <w:r w:rsidR="0098141C">
        <w:rPr>
          <w:rFonts w:hint="eastAsia"/>
        </w:rPr>
        <w:t>―</w:t>
      </w:r>
      <w:r w:rsidR="00D70C69" w:rsidRPr="00D67E79">
        <w:rPr>
          <w:rFonts w:hint="eastAsia"/>
        </w:rPr>
        <w:t>保护人们的健康，救死扶伤。社会事务、职业培训和青年改造部更加关注弱势群体，如孤儿、鳏寡、街头流浪者、老年人和残疾人。教育部关注提供优质教育。此外，国家营养方案于</w:t>
      </w:r>
      <w:r w:rsidR="00D70C69" w:rsidRPr="00D67E79">
        <w:rPr>
          <w:rFonts w:hint="eastAsia"/>
        </w:rPr>
        <w:t>1997</w:t>
      </w:r>
      <w:r w:rsidR="00D70C69" w:rsidRPr="00D67E79">
        <w:rPr>
          <w:rFonts w:hint="eastAsia"/>
        </w:rPr>
        <w:t>年开始实施，旨在为提高人民和家庭的福祉及生活水平指明方向。</w:t>
      </w:r>
    </w:p>
    <w:p w:rsidR="00197161" w:rsidRPr="00197161" w:rsidRDefault="00197161" w:rsidP="007B4AA2">
      <w:pPr>
        <w:rPr>
          <w:rFonts w:hint="eastAsia"/>
        </w:rPr>
      </w:pPr>
      <w:r w:rsidRPr="00197161">
        <w:rPr>
          <w:rFonts w:hint="eastAsia"/>
        </w:rPr>
        <w:tab/>
      </w:r>
      <w:r w:rsidR="0098141C">
        <w:t>138.</w:t>
      </w:r>
      <w:r w:rsidR="0098141C">
        <w:rPr>
          <w:rFonts w:hint="eastAsia"/>
        </w:rPr>
        <w:t xml:space="preserve">  </w:t>
      </w:r>
      <w:r w:rsidR="00D70C69" w:rsidRPr="00D67E79">
        <w:rPr>
          <w:rFonts w:hint="eastAsia"/>
        </w:rPr>
        <w:t>王国政府还采取各种政策和措施，确保柬埔寨境内的居民能够切实享有真正的经济、社会和文化权利。</w:t>
      </w:r>
    </w:p>
    <w:p w:rsidR="00197161" w:rsidRPr="00197161" w:rsidRDefault="00197161" w:rsidP="007B4AA2">
      <w:pPr>
        <w:rPr>
          <w:rFonts w:hint="eastAsia"/>
        </w:rPr>
      </w:pPr>
      <w:r w:rsidRPr="00197161">
        <w:rPr>
          <w:rFonts w:hint="eastAsia"/>
        </w:rPr>
        <w:tab/>
      </w:r>
      <w:r w:rsidR="0098141C">
        <w:t>139.</w:t>
      </w:r>
      <w:r w:rsidR="0098141C">
        <w:rPr>
          <w:rFonts w:hint="eastAsia"/>
        </w:rPr>
        <w:t xml:space="preserve">  </w:t>
      </w:r>
      <w:r w:rsidR="00D70C69" w:rsidRPr="00D67E79">
        <w:rPr>
          <w:rFonts w:hint="eastAsia"/>
        </w:rPr>
        <w:t>柬埔寨王国政府的主要目标是，实现社会的公平、公正和和平；基于柬埔寨的国情通过经济增长提高人民的生活水平。该方案要求改革法律制度，以确保法律得到执行、公正得到实现。该方案还要求建立适当而有效的行政结构，保持政策与可持续经济继续融合。</w:t>
      </w:r>
    </w:p>
    <w:p w:rsidR="00197161" w:rsidRPr="00197161" w:rsidRDefault="00197161" w:rsidP="007B4AA2">
      <w:pPr>
        <w:rPr>
          <w:rFonts w:hint="eastAsia"/>
        </w:rPr>
      </w:pPr>
      <w:r w:rsidRPr="00197161">
        <w:rPr>
          <w:rFonts w:hint="eastAsia"/>
        </w:rPr>
        <w:tab/>
      </w:r>
      <w:r w:rsidR="0098141C">
        <w:t>140.</w:t>
      </w:r>
      <w:r w:rsidR="0098141C">
        <w:rPr>
          <w:rFonts w:hint="eastAsia"/>
        </w:rPr>
        <w:t xml:space="preserve">  </w:t>
      </w:r>
      <w:r w:rsidR="00D70C69" w:rsidRPr="00D67E79">
        <w:rPr>
          <w:rFonts w:hint="eastAsia"/>
        </w:rPr>
        <w:t>根据计划部的统计资料，国内生产总值</w:t>
      </w:r>
      <w:r w:rsidR="00FA308E" w:rsidRPr="00D67E79">
        <w:rPr>
          <w:rFonts w:hint="eastAsia"/>
        </w:rPr>
        <w:t>(</w:t>
      </w:r>
      <w:r w:rsidR="00D70C69" w:rsidRPr="00D67E79">
        <w:rPr>
          <w:rFonts w:hint="eastAsia"/>
        </w:rPr>
        <w:t>国内总产值</w:t>
      </w:r>
      <w:r w:rsidR="00FA308E" w:rsidRPr="00D67E79">
        <w:rPr>
          <w:rFonts w:hint="eastAsia"/>
        </w:rPr>
        <w:t>)</w:t>
      </w:r>
      <w:r w:rsidR="00D70C69" w:rsidRPr="00D67E79">
        <w:rPr>
          <w:rFonts w:hint="eastAsia"/>
        </w:rPr>
        <w:t>在最近三年</w:t>
      </w:r>
      <w:r w:rsidR="00FA308E" w:rsidRPr="00D67E79">
        <w:rPr>
          <w:rFonts w:hint="eastAsia"/>
        </w:rPr>
        <w:t>(</w:t>
      </w:r>
      <w:r w:rsidR="00D70C69" w:rsidRPr="00D67E79">
        <w:rPr>
          <w:rFonts w:hint="eastAsia"/>
        </w:rPr>
        <w:t>2004</w:t>
      </w:r>
      <w:r w:rsidR="00D70C69" w:rsidRPr="00D67E79">
        <w:rPr>
          <w:rFonts w:hint="eastAsia"/>
        </w:rPr>
        <w:t>至</w:t>
      </w:r>
      <w:r w:rsidR="00D70C69" w:rsidRPr="00D67E79">
        <w:rPr>
          <w:rFonts w:hint="eastAsia"/>
        </w:rPr>
        <w:t>2006</w:t>
      </w:r>
      <w:r w:rsidR="00D70C69" w:rsidRPr="00D67E79">
        <w:rPr>
          <w:rFonts w:hint="eastAsia"/>
        </w:rPr>
        <w:t>年</w:t>
      </w:r>
      <w:r w:rsidR="00FA308E" w:rsidRPr="00D67E79">
        <w:rPr>
          <w:rFonts w:hint="eastAsia"/>
        </w:rPr>
        <w:t>)</w:t>
      </w:r>
      <w:r w:rsidR="00D70C69" w:rsidRPr="00D67E79">
        <w:rPr>
          <w:rFonts w:hint="eastAsia"/>
        </w:rPr>
        <w:t>保持</w:t>
      </w:r>
      <w:r w:rsidR="00D70C69" w:rsidRPr="00D67E79">
        <w:rPr>
          <w:rFonts w:hint="eastAsia"/>
        </w:rPr>
        <w:t>11%</w:t>
      </w:r>
      <w:r w:rsidR="00D70C69" w:rsidRPr="00D67E79">
        <w:rPr>
          <w:rFonts w:hint="eastAsia"/>
        </w:rPr>
        <w:t>的增长率。</w:t>
      </w:r>
      <w:r w:rsidR="00D70C69" w:rsidRPr="00D67E79">
        <w:rPr>
          <w:rFonts w:hint="eastAsia"/>
        </w:rPr>
        <w:t>2005</w:t>
      </w:r>
      <w:r w:rsidR="00D70C69" w:rsidRPr="00D67E79">
        <w:rPr>
          <w:rFonts w:hint="eastAsia"/>
        </w:rPr>
        <w:t>年，国内总产值的增长率高达</w:t>
      </w:r>
      <w:r w:rsidR="00D70C69" w:rsidRPr="00D67E79">
        <w:rPr>
          <w:rFonts w:hint="eastAsia"/>
        </w:rPr>
        <w:t>13.5%</w:t>
      </w:r>
      <w:r w:rsidR="00D70C69" w:rsidRPr="00D67E79">
        <w:rPr>
          <w:rFonts w:hint="eastAsia"/>
        </w:rPr>
        <w:t>。然而，国内总产值增长速度在</w:t>
      </w:r>
      <w:r w:rsidR="00D70C69" w:rsidRPr="00D67E79">
        <w:rPr>
          <w:rFonts w:hint="eastAsia"/>
        </w:rPr>
        <w:t>2006</w:t>
      </w:r>
      <w:r w:rsidR="00D70C69" w:rsidRPr="00D67E79">
        <w:rPr>
          <w:rFonts w:hint="eastAsia"/>
        </w:rPr>
        <w:t>年略有下降，为</w:t>
      </w:r>
      <w:r w:rsidR="00D70C69" w:rsidRPr="00D67E79">
        <w:rPr>
          <w:rFonts w:hint="eastAsia"/>
        </w:rPr>
        <w:t>10.8%</w:t>
      </w:r>
      <w:r w:rsidR="00D70C69" w:rsidRPr="00D67E79">
        <w:rPr>
          <w:rFonts w:hint="eastAsia"/>
        </w:rPr>
        <w:t>，</w:t>
      </w:r>
      <w:r w:rsidR="00D70C69" w:rsidRPr="00D67E79">
        <w:rPr>
          <w:rFonts w:hint="eastAsia"/>
        </w:rPr>
        <w:t>2007</w:t>
      </w:r>
      <w:r w:rsidR="00D70C69" w:rsidRPr="00D67E79">
        <w:rPr>
          <w:rFonts w:hint="eastAsia"/>
        </w:rPr>
        <w:t>年为</w:t>
      </w:r>
      <w:r w:rsidR="00D70C69" w:rsidRPr="00D67E79">
        <w:rPr>
          <w:rFonts w:hint="eastAsia"/>
        </w:rPr>
        <w:t>9.6%</w:t>
      </w:r>
      <w:r w:rsidR="00D70C69" w:rsidRPr="00D67E79">
        <w:rPr>
          <w:rFonts w:hint="eastAsia"/>
        </w:rPr>
        <w:t>。总的来说，</w:t>
      </w:r>
      <w:r w:rsidR="00D70C69" w:rsidRPr="00D67E79">
        <w:rPr>
          <w:rFonts w:hint="eastAsia"/>
        </w:rPr>
        <w:t>2003</w:t>
      </w:r>
      <w:r w:rsidR="00D70C69" w:rsidRPr="00D67E79">
        <w:rPr>
          <w:rFonts w:hint="eastAsia"/>
        </w:rPr>
        <w:t>至</w:t>
      </w:r>
      <w:r w:rsidR="00D70C69" w:rsidRPr="00D67E79">
        <w:rPr>
          <w:rFonts w:hint="eastAsia"/>
        </w:rPr>
        <w:t>2007</w:t>
      </w:r>
      <w:r w:rsidR="00D70C69" w:rsidRPr="00D67E79">
        <w:rPr>
          <w:rFonts w:hint="eastAsia"/>
        </w:rPr>
        <w:t>年的国内总产值增长率约</w:t>
      </w:r>
      <w:r w:rsidR="00635FDA" w:rsidRPr="00D67E79">
        <w:rPr>
          <w:rFonts w:hint="eastAsia"/>
        </w:rPr>
        <w:t>为</w:t>
      </w:r>
      <w:r w:rsidR="00D70C69" w:rsidRPr="00D67E79">
        <w:rPr>
          <w:rFonts w:hint="eastAsia"/>
        </w:rPr>
        <w:t>10%</w:t>
      </w:r>
      <w:r w:rsidR="00D70C69" w:rsidRPr="00D67E79">
        <w:rPr>
          <w:rFonts w:hint="eastAsia"/>
        </w:rPr>
        <w:t>。该统计数据说明柬埔寨的经济取得了成功。</w:t>
      </w:r>
      <w:r w:rsidR="0098141C">
        <w:rPr>
          <w:rStyle w:val="FootnoteReference"/>
        </w:rPr>
        <w:footnoteReference w:id="23"/>
      </w:r>
      <w:r w:rsidR="0098141C">
        <w:rPr>
          <w:rFonts w:hint="eastAsia"/>
        </w:rPr>
        <w:t xml:space="preserve"> </w:t>
      </w:r>
    </w:p>
    <w:p w:rsidR="00197161" w:rsidRPr="00197161" w:rsidRDefault="00197161" w:rsidP="007B4AA2">
      <w:pPr>
        <w:rPr>
          <w:rFonts w:hint="eastAsia"/>
        </w:rPr>
      </w:pPr>
      <w:r w:rsidRPr="00197161">
        <w:rPr>
          <w:rFonts w:hint="eastAsia"/>
        </w:rPr>
        <w:tab/>
      </w:r>
      <w:r w:rsidR="0098141C">
        <w:t>141.</w:t>
      </w:r>
      <w:r w:rsidR="0098141C">
        <w:rPr>
          <w:rFonts w:hint="eastAsia"/>
        </w:rPr>
        <w:t xml:space="preserve">  </w:t>
      </w:r>
      <w:r w:rsidR="00D70C69" w:rsidRPr="00D67E79">
        <w:rPr>
          <w:rFonts w:hint="eastAsia"/>
        </w:rPr>
        <w:t>王国政府认识到人民的困难和需要，并且坚决承诺采取各种适当的措施，利用现有的立法和资源，以确保人民的人权，尤其是经济、社会和文化权利得到尊重。实现这一目标，需要外国援助。此外，国内政治形势的改善也十分关键。王国政府希望国际社会将继续支持柬埔寨。</w:t>
      </w:r>
    </w:p>
    <w:p w:rsidR="00197161" w:rsidRPr="00197161" w:rsidRDefault="00197161" w:rsidP="007B4AA2">
      <w:pPr>
        <w:rPr>
          <w:rFonts w:hint="eastAsia"/>
        </w:rPr>
      </w:pPr>
      <w:r w:rsidRPr="00197161">
        <w:rPr>
          <w:rFonts w:hint="eastAsia"/>
        </w:rPr>
        <w:tab/>
      </w:r>
      <w:r w:rsidR="0098141C">
        <w:t>142.</w:t>
      </w:r>
      <w:r w:rsidR="0098141C">
        <w:rPr>
          <w:rFonts w:hint="eastAsia"/>
        </w:rPr>
        <w:t xml:space="preserve">  </w:t>
      </w:r>
      <w:r w:rsidR="00D70C69" w:rsidRPr="00D67E79">
        <w:rPr>
          <w:rFonts w:hint="eastAsia"/>
        </w:rPr>
        <w:t>柬埔寨严格奉行中立政策，奉行不结盟政策，愿意与邻国和世界其他国家和平共处。这是政府一贯坚持的政策，旨在消除一切形式的歧视，并确保生活在柬埔寨王国的所有人享有自由，还确保在一切领域，包括政治、经济、社会福利和文化领域中的平等。柬埔寨王国政府执行了此项政策，这与柬埔寨加入的国际公约所阐述的原则是一致的。</w:t>
      </w:r>
      <w:r w:rsidR="0098141C">
        <w:rPr>
          <w:rStyle w:val="FootnoteReference"/>
        </w:rPr>
        <w:footnoteReference w:id="24"/>
      </w:r>
      <w:r w:rsidR="0098141C">
        <w:rPr>
          <w:rFonts w:hint="eastAsia"/>
        </w:rPr>
        <w:t xml:space="preserve"> </w:t>
      </w:r>
    </w:p>
    <w:p w:rsidR="00197161" w:rsidRPr="00197161" w:rsidRDefault="00197161" w:rsidP="007B4AA2">
      <w:pPr>
        <w:rPr>
          <w:rFonts w:hint="eastAsia"/>
        </w:rPr>
      </w:pPr>
      <w:r w:rsidRPr="00197161">
        <w:rPr>
          <w:rFonts w:hint="eastAsia"/>
        </w:rPr>
        <w:tab/>
      </w:r>
      <w:r w:rsidR="0098141C">
        <w:t>143.</w:t>
      </w:r>
      <w:r w:rsidR="0098141C">
        <w:rPr>
          <w:rFonts w:hint="eastAsia"/>
        </w:rPr>
        <w:t xml:space="preserve">  </w:t>
      </w:r>
      <w:r w:rsidR="00D70C69" w:rsidRPr="00D67E79">
        <w:rPr>
          <w:rFonts w:hint="eastAsia"/>
        </w:rPr>
        <w:t>柬埔寨的法律框架建立在保护人权和消除歧视原则的基础上，其宗旨是依法确保所有人的平等权。</w:t>
      </w:r>
    </w:p>
    <w:p w:rsidR="00197161" w:rsidRPr="00197161" w:rsidRDefault="00197161" w:rsidP="007B4AA2">
      <w:pPr>
        <w:rPr>
          <w:rFonts w:hint="eastAsia"/>
        </w:rPr>
      </w:pPr>
      <w:r w:rsidRPr="00197161">
        <w:rPr>
          <w:rFonts w:hint="eastAsia"/>
        </w:rPr>
        <w:tab/>
      </w:r>
      <w:r w:rsidR="0098141C">
        <w:t>144.</w:t>
      </w:r>
      <w:r w:rsidR="0098141C">
        <w:rPr>
          <w:rFonts w:hint="eastAsia"/>
        </w:rPr>
        <w:t xml:space="preserve">  </w:t>
      </w:r>
      <w:r w:rsidR="00D70C69" w:rsidRPr="00D67E79">
        <w:rPr>
          <w:rFonts w:hint="eastAsia"/>
        </w:rPr>
        <w:t>1993</w:t>
      </w:r>
      <w:r w:rsidR="00D70C69" w:rsidRPr="00D67E79">
        <w:rPr>
          <w:rFonts w:hint="eastAsia"/>
        </w:rPr>
        <w:t>年《柬埔寨宪法》是柬埔寨王国政府的最高大法，其中的以下条款是根据《联合国宪章》和《世界人权宣言》编写的：</w:t>
      </w:r>
    </w:p>
    <w:p w:rsidR="00197161" w:rsidRPr="00197161" w:rsidRDefault="00D70C69" w:rsidP="00D45194">
      <w:pPr>
        <w:numPr>
          <w:ilvl w:val="0"/>
          <w:numId w:val="24"/>
        </w:numPr>
        <w:tabs>
          <w:tab w:val="clear" w:pos="1531"/>
        </w:tabs>
        <w:ind w:left="1792" w:hanging="262"/>
        <w:rPr>
          <w:rFonts w:hint="eastAsia"/>
        </w:rPr>
      </w:pPr>
      <w:r w:rsidRPr="009B36E9">
        <w:rPr>
          <w:rFonts w:hint="eastAsia"/>
        </w:rPr>
        <w:t>第</w:t>
      </w:r>
      <w:r w:rsidRPr="009B36E9">
        <w:rPr>
          <w:rFonts w:hint="eastAsia"/>
        </w:rPr>
        <w:t>31</w:t>
      </w:r>
      <w:r w:rsidR="009B36E9" w:rsidRPr="009B36E9">
        <w:rPr>
          <w:rFonts w:hint="eastAsia"/>
        </w:rPr>
        <w:t>条：柬埔寨王国承认且尊重《联合国宪章》、</w:t>
      </w:r>
      <w:r w:rsidRPr="009B36E9">
        <w:rPr>
          <w:rFonts w:hint="eastAsia"/>
        </w:rPr>
        <w:t>《世界人权宣言》以及与人权、妇女权利及儿童权利相关的其他公约所规定的人权</w:t>
      </w:r>
      <w:r w:rsidRPr="00D67E79">
        <w:rPr>
          <w:rFonts w:hint="eastAsia"/>
        </w:rPr>
        <w:t>；</w:t>
      </w:r>
    </w:p>
    <w:p w:rsidR="00197161" w:rsidRPr="00197161" w:rsidRDefault="00D70C69" w:rsidP="00D45194">
      <w:pPr>
        <w:numPr>
          <w:ilvl w:val="0"/>
          <w:numId w:val="24"/>
        </w:numPr>
        <w:tabs>
          <w:tab w:val="clear" w:pos="1531"/>
        </w:tabs>
        <w:ind w:left="1792" w:hanging="262"/>
        <w:rPr>
          <w:rFonts w:hint="eastAsia"/>
        </w:rPr>
      </w:pPr>
      <w:r w:rsidRPr="00D67E79">
        <w:rPr>
          <w:rFonts w:hint="eastAsia"/>
        </w:rPr>
        <w:t>高棉公民在法律面前人人平等，不论种族、肤色、性别、语言、宗教信仰、政治倾向、出身、社会地位、财富和其他状况，人人享有相同的权利和自由并履行相同的义务；</w:t>
      </w:r>
    </w:p>
    <w:p w:rsidR="00197161" w:rsidRPr="00197161" w:rsidRDefault="00D70C69" w:rsidP="00D45194">
      <w:pPr>
        <w:numPr>
          <w:ilvl w:val="0"/>
          <w:numId w:val="24"/>
        </w:numPr>
        <w:tabs>
          <w:tab w:val="clear" w:pos="1531"/>
        </w:tabs>
        <w:ind w:left="1792" w:hanging="262"/>
        <w:rPr>
          <w:rFonts w:hint="eastAsia"/>
        </w:rPr>
      </w:pPr>
      <w:r w:rsidRPr="00D67E79">
        <w:rPr>
          <w:rFonts w:hint="eastAsia"/>
        </w:rPr>
        <w:t>第</w:t>
      </w:r>
      <w:r w:rsidRPr="00D67E79">
        <w:rPr>
          <w:rFonts w:hint="eastAsia"/>
        </w:rPr>
        <w:t>32</w:t>
      </w:r>
      <w:r w:rsidRPr="00D67E79">
        <w:rPr>
          <w:rFonts w:hint="eastAsia"/>
        </w:rPr>
        <w:t>条：每个高棉公民都有生存、个人自由和安全的权利；</w:t>
      </w:r>
    </w:p>
    <w:p w:rsidR="00197161" w:rsidRPr="00197161" w:rsidRDefault="00D70C69" w:rsidP="00D45194">
      <w:pPr>
        <w:numPr>
          <w:ilvl w:val="0"/>
          <w:numId w:val="24"/>
        </w:numPr>
        <w:tabs>
          <w:tab w:val="clear" w:pos="1531"/>
        </w:tabs>
        <w:ind w:left="1792" w:hanging="262"/>
        <w:rPr>
          <w:rFonts w:hint="eastAsia"/>
        </w:rPr>
      </w:pPr>
      <w:r w:rsidRPr="00D67E79">
        <w:rPr>
          <w:rFonts w:hint="eastAsia"/>
        </w:rPr>
        <w:t>第</w:t>
      </w:r>
      <w:r w:rsidRPr="00D67E79">
        <w:rPr>
          <w:rFonts w:hint="eastAsia"/>
        </w:rPr>
        <w:t>38</w:t>
      </w:r>
      <w:r w:rsidRPr="00D67E79">
        <w:rPr>
          <w:rFonts w:hint="eastAsia"/>
        </w:rPr>
        <w:t>条：法律保障不得对任何个人进行身体虐待；</w:t>
      </w:r>
    </w:p>
    <w:p w:rsidR="00197161" w:rsidRPr="00197161" w:rsidRDefault="00D70C69" w:rsidP="00D45194">
      <w:pPr>
        <w:numPr>
          <w:ilvl w:val="0"/>
          <w:numId w:val="24"/>
        </w:numPr>
        <w:tabs>
          <w:tab w:val="clear" w:pos="1531"/>
        </w:tabs>
        <w:ind w:left="1792" w:hanging="262"/>
        <w:rPr>
          <w:rFonts w:hint="eastAsia"/>
        </w:rPr>
      </w:pPr>
      <w:r w:rsidRPr="00D67E79">
        <w:rPr>
          <w:rFonts w:hint="eastAsia"/>
        </w:rPr>
        <w:t>不得起诉、逮捕和拘留任何人，但法律规定的情形除外。每个公民都享有利用法律手段保护自己的权利；</w:t>
      </w:r>
    </w:p>
    <w:p w:rsidR="00197161" w:rsidRPr="00197161" w:rsidRDefault="00D70C69" w:rsidP="00D45194">
      <w:pPr>
        <w:numPr>
          <w:ilvl w:val="0"/>
          <w:numId w:val="24"/>
        </w:numPr>
        <w:tabs>
          <w:tab w:val="clear" w:pos="1531"/>
        </w:tabs>
        <w:ind w:left="1792" w:hanging="262"/>
        <w:rPr>
          <w:rFonts w:hint="eastAsia"/>
        </w:rPr>
      </w:pPr>
      <w:r w:rsidRPr="00D67E79">
        <w:rPr>
          <w:rFonts w:hint="eastAsia"/>
        </w:rPr>
        <w:t>第</w:t>
      </w:r>
      <w:r w:rsidRPr="00D67E79">
        <w:rPr>
          <w:rFonts w:hint="eastAsia"/>
        </w:rPr>
        <w:t>44</w:t>
      </w:r>
      <w:r w:rsidRPr="00D67E79">
        <w:rPr>
          <w:rFonts w:hint="eastAsia"/>
        </w:rPr>
        <w:t>条：所有人拥有单独或集体所有权。</w:t>
      </w:r>
    </w:p>
    <w:p w:rsidR="00197161" w:rsidRPr="00197161" w:rsidRDefault="00197161" w:rsidP="007B4AA2">
      <w:pPr>
        <w:rPr>
          <w:rFonts w:hint="eastAsia"/>
        </w:rPr>
      </w:pPr>
      <w:r w:rsidRPr="00197161">
        <w:rPr>
          <w:rFonts w:hint="eastAsia"/>
        </w:rPr>
        <w:tab/>
      </w:r>
      <w:r w:rsidR="009B36E9">
        <w:t>145.</w:t>
      </w:r>
      <w:r w:rsidR="009B36E9">
        <w:rPr>
          <w:rFonts w:hint="eastAsia"/>
        </w:rPr>
        <w:t xml:space="preserve">  </w:t>
      </w:r>
      <w:r w:rsidR="00D70C69" w:rsidRPr="00D67E79">
        <w:rPr>
          <w:rFonts w:hint="eastAsia"/>
        </w:rPr>
        <w:t>已经执行的其他法律：第</w:t>
      </w:r>
      <w:r w:rsidR="00D70C69" w:rsidRPr="00D67E79">
        <w:rPr>
          <w:rFonts w:hint="eastAsia"/>
        </w:rPr>
        <w:t>139</w:t>
      </w:r>
      <w:r w:rsidR="00D70C69" w:rsidRPr="00D67E79">
        <w:rPr>
          <w:rFonts w:hint="eastAsia"/>
        </w:rPr>
        <w:t>条指出，</w:t>
      </w:r>
      <w:r w:rsidR="00FA308E" w:rsidRPr="00D67E79">
        <w:rPr>
          <w:rFonts w:hint="eastAsia"/>
        </w:rPr>
        <w:t>“</w:t>
      </w:r>
      <w:r w:rsidR="00D70C69" w:rsidRPr="00D67E79">
        <w:rPr>
          <w:rFonts w:hint="eastAsia"/>
        </w:rPr>
        <w:t>凡是维护国家财产、权利、自由、私人合法财产并与国家利益一致的柬埔寨法律和标准文件，应当继续有效，直至被新法案修改或废除，但与《宪法》精神相违背的规定除外。</w:t>
      </w:r>
      <w:r w:rsidR="00FA308E" w:rsidRPr="00D67E79">
        <w:rPr>
          <w:rFonts w:hint="eastAsia"/>
        </w:rPr>
        <w:t>”</w:t>
      </w:r>
    </w:p>
    <w:p w:rsidR="00197161" w:rsidRPr="00197161" w:rsidRDefault="00197161" w:rsidP="007B4AA2">
      <w:pPr>
        <w:rPr>
          <w:rFonts w:hint="eastAsia"/>
        </w:rPr>
      </w:pPr>
      <w:r w:rsidRPr="00197161">
        <w:rPr>
          <w:rFonts w:hint="eastAsia"/>
        </w:rPr>
        <w:tab/>
      </w:r>
      <w:r w:rsidR="00D70C69" w:rsidRPr="00D67E79">
        <w:t>146.</w:t>
      </w:r>
      <w:r w:rsidR="009B36E9">
        <w:rPr>
          <w:rFonts w:hint="eastAsia"/>
        </w:rPr>
        <w:t xml:space="preserve">  </w:t>
      </w:r>
      <w:r w:rsidR="00D70C69" w:rsidRPr="00D67E79">
        <w:rPr>
          <w:rFonts w:hint="eastAsia"/>
        </w:rPr>
        <w:t>第</w:t>
      </w:r>
      <w:r w:rsidR="00D70C69" w:rsidRPr="00D67E79">
        <w:rPr>
          <w:rFonts w:hint="eastAsia"/>
        </w:rPr>
        <w:t>1</w:t>
      </w:r>
      <w:r w:rsidR="00D70C69" w:rsidRPr="00D67E79">
        <w:rPr>
          <w:rFonts w:hint="eastAsia"/>
        </w:rPr>
        <w:t>款中规定的王国政府的法规和政策，保障居住在柬埔寨的每个人无差别地享有平等。</w:t>
      </w:r>
    </w:p>
    <w:p w:rsidR="00197161" w:rsidRPr="00197161" w:rsidRDefault="00197161" w:rsidP="000F1A4F">
      <w:pPr>
        <w:spacing w:after="320"/>
        <w:rPr>
          <w:rFonts w:hint="eastAsia"/>
        </w:rPr>
      </w:pPr>
      <w:r w:rsidRPr="00197161">
        <w:rPr>
          <w:rFonts w:hint="eastAsia"/>
        </w:rPr>
        <w:tab/>
      </w:r>
      <w:r w:rsidR="00D70C69" w:rsidRPr="00D67E79">
        <w:t>147.</w:t>
      </w:r>
      <w:r w:rsidR="009B36E9">
        <w:rPr>
          <w:rFonts w:hint="eastAsia"/>
        </w:rPr>
        <w:t xml:space="preserve">  </w:t>
      </w:r>
      <w:r w:rsidR="00D70C69" w:rsidRPr="00D67E79">
        <w:rPr>
          <w:rFonts w:hint="eastAsia"/>
        </w:rPr>
        <w:t>关于消除一切形式种族歧视的报告详细介绍了柬埔寨境内的歧视情况，该报告已经由柬埔寨王国政府提交联合国。</w:t>
      </w:r>
    </w:p>
    <w:p w:rsidR="00197161" w:rsidRPr="009B36E9" w:rsidRDefault="00D70C69" w:rsidP="004D2E2D">
      <w:pPr>
        <w:pStyle w:val="Heading3"/>
        <w:keepNext w:val="0"/>
        <w:rPr>
          <w:rFonts w:ascii="Time New Roman" w:eastAsia="SimHei" w:hAnsi="Time New Roman" w:hint="eastAsia"/>
          <w:u w:val="none"/>
        </w:rPr>
      </w:pPr>
      <w:r w:rsidRPr="009B36E9">
        <w:rPr>
          <w:rFonts w:ascii="Time New Roman" w:eastAsia="SimHei" w:hAnsi="Time New Roman" w:hint="eastAsia"/>
          <w:u w:val="none"/>
        </w:rPr>
        <w:t>第</w:t>
      </w:r>
      <w:r w:rsidRPr="009B36E9">
        <w:rPr>
          <w:rFonts w:ascii="Time New Roman" w:eastAsia="SimHei" w:hAnsi="Time New Roman" w:hint="eastAsia"/>
          <w:b/>
          <w:u w:val="none"/>
        </w:rPr>
        <w:t>3</w:t>
      </w:r>
      <w:r w:rsidRPr="009B36E9">
        <w:rPr>
          <w:rFonts w:ascii="Time New Roman" w:eastAsia="SimHei" w:hAnsi="Time New Roman" w:hint="eastAsia"/>
          <w:u w:val="none"/>
        </w:rPr>
        <w:t>条：男女平等</w:t>
      </w:r>
    </w:p>
    <w:p w:rsidR="00197161" w:rsidRPr="00197161" w:rsidRDefault="00197161" w:rsidP="004D2E2D">
      <w:pPr>
        <w:rPr>
          <w:rFonts w:hint="eastAsia"/>
        </w:rPr>
      </w:pPr>
      <w:r w:rsidRPr="00197161">
        <w:rPr>
          <w:rFonts w:hint="eastAsia"/>
        </w:rPr>
        <w:tab/>
      </w:r>
      <w:r w:rsidR="00D70C69" w:rsidRPr="00D67E79">
        <w:t>148.</w:t>
      </w:r>
      <w:r w:rsidR="0073483E">
        <w:rPr>
          <w:rFonts w:hint="eastAsia"/>
        </w:rPr>
        <w:tab/>
      </w:r>
      <w:r w:rsidR="009B36E9">
        <w:rPr>
          <w:rFonts w:hint="eastAsia"/>
        </w:rPr>
        <w:t xml:space="preserve"> </w:t>
      </w:r>
      <w:r w:rsidR="00D70C69" w:rsidRPr="00D67E79">
        <w:rPr>
          <w:rFonts w:hint="eastAsia"/>
        </w:rPr>
        <w:t>1993</w:t>
      </w:r>
      <w:r w:rsidR="00D70C69" w:rsidRPr="00D67E79">
        <w:rPr>
          <w:rFonts w:hint="eastAsia"/>
        </w:rPr>
        <w:t>年《柬埔寨王国宪法》保护和保障男女在经济、社会福利和文化领域的平等权利。</w:t>
      </w:r>
    </w:p>
    <w:p w:rsidR="00197161" w:rsidRPr="00197161" w:rsidRDefault="00D70C69" w:rsidP="006C1A08">
      <w:pPr>
        <w:numPr>
          <w:ilvl w:val="0"/>
          <w:numId w:val="75"/>
        </w:numPr>
        <w:rPr>
          <w:rFonts w:hint="eastAsia"/>
        </w:rPr>
      </w:pPr>
      <w:r w:rsidRPr="00D67E79">
        <w:rPr>
          <w:rFonts w:hint="eastAsia"/>
        </w:rPr>
        <w:t>第</w:t>
      </w:r>
      <w:r w:rsidRPr="00D67E79">
        <w:rPr>
          <w:rFonts w:hint="eastAsia"/>
        </w:rPr>
        <w:t>36</w:t>
      </w:r>
      <w:r w:rsidRPr="00D67E79">
        <w:rPr>
          <w:rFonts w:hint="eastAsia"/>
        </w:rPr>
        <w:t>条：择业权；同工同酬权；领取社会保障和其他社会福利权；妇女不得因怀孕而失去工作；</w:t>
      </w:r>
    </w:p>
    <w:p w:rsidR="00197161" w:rsidRPr="00197161" w:rsidRDefault="00D70C69" w:rsidP="006C1A08">
      <w:pPr>
        <w:numPr>
          <w:ilvl w:val="0"/>
          <w:numId w:val="75"/>
        </w:numPr>
        <w:rPr>
          <w:rFonts w:hint="eastAsia"/>
        </w:rPr>
      </w:pPr>
      <w:r w:rsidRPr="00D67E79">
        <w:rPr>
          <w:rFonts w:hint="eastAsia"/>
        </w:rPr>
        <w:t>第</w:t>
      </w:r>
      <w:r w:rsidRPr="00D67E79">
        <w:rPr>
          <w:rFonts w:hint="eastAsia"/>
        </w:rPr>
        <w:t>46</w:t>
      </w:r>
      <w:r w:rsidRPr="00D67E79">
        <w:rPr>
          <w:rFonts w:hint="eastAsia"/>
        </w:rPr>
        <w:t>条：妇女有权休全薪产假；</w:t>
      </w:r>
    </w:p>
    <w:p w:rsidR="00197161" w:rsidRPr="00197161" w:rsidRDefault="00D70C69" w:rsidP="006C1A08">
      <w:pPr>
        <w:numPr>
          <w:ilvl w:val="0"/>
          <w:numId w:val="75"/>
        </w:numPr>
        <w:rPr>
          <w:rFonts w:hint="eastAsia"/>
        </w:rPr>
      </w:pPr>
      <w:r w:rsidRPr="00D67E79">
        <w:rPr>
          <w:rFonts w:hint="eastAsia"/>
        </w:rPr>
        <w:t>第</w:t>
      </w:r>
      <w:r w:rsidRPr="00D67E79">
        <w:rPr>
          <w:rFonts w:hint="eastAsia"/>
        </w:rPr>
        <w:t>76</w:t>
      </w:r>
      <w:r w:rsidRPr="00D67E79">
        <w:rPr>
          <w:rFonts w:hint="eastAsia"/>
        </w:rPr>
        <w:t>条：工人和雇员领取社会保障的权利；</w:t>
      </w:r>
    </w:p>
    <w:p w:rsidR="00197161" w:rsidRPr="00197161" w:rsidRDefault="00D70C69" w:rsidP="006C1A08">
      <w:pPr>
        <w:numPr>
          <w:ilvl w:val="0"/>
          <w:numId w:val="75"/>
        </w:numPr>
        <w:rPr>
          <w:rFonts w:hint="eastAsia"/>
        </w:rPr>
      </w:pPr>
      <w:r w:rsidRPr="00D67E79">
        <w:rPr>
          <w:rFonts w:hint="eastAsia"/>
        </w:rPr>
        <w:t>第</w:t>
      </w:r>
      <w:r w:rsidRPr="00D67E79">
        <w:rPr>
          <w:rFonts w:hint="eastAsia"/>
        </w:rPr>
        <w:t>68</w:t>
      </w:r>
      <w:r w:rsidRPr="00D67E79">
        <w:rPr>
          <w:rFonts w:hint="eastAsia"/>
        </w:rPr>
        <w:t>条：接受各级教育的权利；</w:t>
      </w:r>
    </w:p>
    <w:p w:rsidR="00197161" w:rsidRPr="00197161" w:rsidRDefault="00197161" w:rsidP="007B4AA2">
      <w:pPr>
        <w:rPr>
          <w:rFonts w:hint="eastAsia"/>
        </w:rPr>
      </w:pPr>
      <w:r w:rsidRPr="00197161">
        <w:rPr>
          <w:rFonts w:hint="eastAsia"/>
        </w:rPr>
        <w:tab/>
      </w:r>
      <w:r w:rsidR="00D70C69" w:rsidRPr="00D67E79">
        <w:t>149.</w:t>
      </w:r>
      <w:r w:rsidR="0073483E">
        <w:rPr>
          <w:rFonts w:hint="eastAsia"/>
        </w:rPr>
        <w:tab/>
        <w:t xml:space="preserve"> </w:t>
      </w:r>
      <w:r w:rsidR="00D70C69" w:rsidRPr="00D67E79">
        <w:rPr>
          <w:rFonts w:hint="eastAsia"/>
        </w:rPr>
        <w:t>《宪法》还不允许低估妇女：</w:t>
      </w:r>
    </w:p>
    <w:p w:rsidR="00197161" w:rsidRPr="00197161" w:rsidRDefault="00D70C69" w:rsidP="0004603D">
      <w:pPr>
        <w:numPr>
          <w:ilvl w:val="0"/>
          <w:numId w:val="76"/>
        </w:numPr>
        <w:rPr>
          <w:rFonts w:hint="eastAsia"/>
        </w:rPr>
      </w:pPr>
      <w:r w:rsidRPr="00D67E79">
        <w:rPr>
          <w:rFonts w:hint="eastAsia"/>
        </w:rPr>
        <w:t>第</w:t>
      </w:r>
      <w:r w:rsidRPr="00D67E79">
        <w:rPr>
          <w:rFonts w:hint="eastAsia"/>
        </w:rPr>
        <w:t>45</w:t>
      </w:r>
      <w:r w:rsidRPr="00D67E79">
        <w:rPr>
          <w:rFonts w:hint="eastAsia"/>
        </w:rPr>
        <w:t>条：消除对妇女一切形式歧视；</w:t>
      </w:r>
    </w:p>
    <w:p w:rsidR="00197161" w:rsidRPr="00197161" w:rsidRDefault="00D70C69" w:rsidP="0004603D">
      <w:pPr>
        <w:numPr>
          <w:ilvl w:val="0"/>
          <w:numId w:val="76"/>
        </w:numPr>
        <w:rPr>
          <w:rFonts w:hint="eastAsia"/>
        </w:rPr>
      </w:pPr>
      <w:r w:rsidRPr="00D67E79">
        <w:rPr>
          <w:rFonts w:hint="eastAsia"/>
        </w:rPr>
        <w:t>第</w:t>
      </w:r>
      <w:r w:rsidRPr="00D67E79">
        <w:rPr>
          <w:rFonts w:hint="eastAsia"/>
        </w:rPr>
        <w:t>46</w:t>
      </w:r>
      <w:r w:rsidRPr="00D67E79">
        <w:rPr>
          <w:rFonts w:hint="eastAsia"/>
        </w:rPr>
        <w:t>条：禁止贩卖人口及通过卖淫和猥亵剥削妇女，这对妇女名誉造成影响。</w:t>
      </w:r>
    </w:p>
    <w:p w:rsidR="00197161" w:rsidRPr="00197161" w:rsidRDefault="00197161" w:rsidP="004D2E2D">
      <w:pPr>
        <w:rPr>
          <w:rFonts w:hint="eastAsia"/>
        </w:rPr>
      </w:pPr>
      <w:r w:rsidRPr="00197161">
        <w:rPr>
          <w:rFonts w:hint="eastAsia"/>
        </w:rPr>
        <w:tab/>
      </w:r>
      <w:r w:rsidR="00D70C69" w:rsidRPr="00D67E79">
        <w:t>150.</w:t>
      </w:r>
      <w:r w:rsidR="00D70C69" w:rsidRPr="00D67E79">
        <w:tab/>
      </w:r>
      <w:r w:rsidR="00E32DB3">
        <w:rPr>
          <w:rFonts w:hint="eastAsia"/>
        </w:rPr>
        <w:t xml:space="preserve"> </w:t>
      </w:r>
      <w:r w:rsidR="00D70C69" w:rsidRPr="00D67E79">
        <w:rPr>
          <w:rFonts w:hint="eastAsia"/>
        </w:rPr>
        <w:t>除《宪法》外，其他法律也保护和保障男女在婚姻中的平等</w:t>
      </w:r>
      <w:r w:rsidR="00FA308E" w:rsidRPr="00D67E79">
        <w:rPr>
          <w:rFonts w:hint="eastAsia"/>
        </w:rPr>
        <w:t>(</w:t>
      </w:r>
      <w:r w:rsidR="00D70C69" w:rsidRPr="00D67E79">
        <w:rPr>
          <w:rFonts w:hint="eastAsia"/>
        </w:rPr>
        <w:t>第</w:t>
      </w:r>
      <w:r w:rsidR="00D70C69" w:rsidRPr="00D67E79">
        <w:rPr>
          <w:rFonts w:hint="eastAsia"/>
        </w:rPr>
        <w:t>1-29-31</w:t>
      </w:r>
      <w:r w:rsidR="00D70C69" w:rsidRPr="00D67E79">
        <w:rPr>
          <w:rFonts w:hint="eastAsia"/>
        </w:rPr>
        <w:t>条和第</w:t>
      </w:r>
      <w:r w:rsidR="00D70C69" w:rsidRPr="00D67E79">
        <w:rPr>
          <w:rFonts w:hint="eastAsia"/>
        </w:rPr>
        <w:t>32</w:t>
      </w:r>
      <w:r w:rsidR="00D70C69" w:rsidRPr="00D67E79">
        <w:rPr>
          <w:rFonts w:hint="eastAsia"/>
        </w:rPr>
        <w:t>条</w:t>
      </w:r>
      <w:r w:rsidR="00FA308E" w:rsidRPr="00D67E79">
        <w:rPr>
          <w:rFonts w:hint="eastAsia"/>
        </w:rPr>
        <w:t>)</w:t>
      </w:r>
      <w:r w:rsidR="00D70C69" w:rsidRPr="00D67E79">
        <w:rPr>
          <w:rFonts w:hint="eastAsia"/>
        </w:rPr>
        <w:t>：</w:t>
      </w:r>
    </w:p>
    <w:p w:rsidR="00197161" w:rsidRPr="00197161" w:rsidRDefault="00D70C69" w:rsidP="0004603D">
      <w:pPr>
        <w:numPr>
          <w:ilvl w:val="0"/>
          <w:numId w:val="74"/>
        </w:numPr>
        <w:rPr>
          <w:rFonts w:hint="eastAsia"/>
        </w:rPr>
      </w:pPr>
      <w:r w:rsidRPr="00E32DB3">
        <w:rPr>
          <w:rFonts w:hint="eastAsia"/>
        </w:rPr>
        <w:t>《公务员共同法》规定，在公务员招聘中优先录用妇女</w:t>
      </w:r>
      <w:r w:rsidR="00FA308E" w:rsidRPr="00E32DB3">
        <w:rPr>
          <w:rFonts w:hint="eastAsia"/>
        </w:rPr>
        <w:t>(</w:t>
      </w:r>
      <w:r w:rsidRPr="00E32DB3">
        <w:rPr>
          <w:rFonts w:hint="eastAsia"/>
        </w:rPr>
        <w:t>第</w:t>
      </w:r>
      <w:r w:rsidRPr="00E32DB3">
        <w:rPr>
          <w:rFonts w:hint="eastAsia"/>
        </w:rPr>
        <w:t>11</w:t>
      </w:r>
      <w:r w:rsidRPr="00E32DB3">
        <w:rPr>
          <w:rFonts w:hint="eastAsia"/>
        </w:rPr>
        <w:t>条</w:t>
      </w:r>
      <w:r w:rsidR="00FA308E" w:rsidRPr="00E32DB3">
        <w:rPr>
          <w:rFonts w:hint="eastAsia"/>
        </w:rPr>
        <w:t>)</w:t>
      </w:r>
      <w:r w:rsidRPr="00D67E79">
        <w:rPr>
          <w:rFonts w:hint="eastAsia"/>
        </w:rPr>
        <w:t>；</w:t>
      </w:r>
    </w:p>
    <w:p w:rsidR="00197161" w:rsidRPr="00197161" w:rsidRDefault="00D70C69" w:rsidP="0004603D">
      <w:pPr>
        <w:numPr>
          <w:ilvl w:val="0"/>
          <w:numId w:val="74"/>
        </w:numPr>
        <w:rPr>
          <w:rFonts w:hint="eastAsia"/>
        </w:rPr>
      </w:pPr>
      <w:r w:rsidRPr="00D67E79">
        <w:rPr>
          <w:rFonts w:hint="eastAsia"/>
        </w:rPr>
        <w:t>私营部门的女工受到《劳动法》的保护</w:t>
      </w:r>
      <w:r w:rsidR="00FA308E" w:rsidRPr="00D67E79">
        <w:rPr>
          <w:rFonts w:hint="eastAsia"/>
        </w:rPr>
        <w:t>(</w:t>
      </w:r>
      <w:r w:rsidRPr="00D67E79">
        <w:rPr>
          <w:rFonts w:hint="eastAsia"/>
        </w:rPr>
        <w:t>第</w:t>
      </w:r>
      <w:r w:rsidRPr="00D67E79">
        <w:rPr>
          <w:rFonts w:hint="eastAsia"/>
        </w:rPr>
        <w:t>182</w:t>
      </w:r>
      <w:r w:rsidRPr="00D67E79">
        <w:rPr>
          <w:rFonts w:hint="eastAsia"/>
        </w:rPr>
        <w:t>至第</w:t>
      </w:r>
      <w:r w:rsidRPr="00D67E79">
        <w:rPr>
          <w:rFonts w:hint="eastAsia"/>
        </w:rPr>
        <w:t>186</w:t>
      </w:r>
      <w:r w:rsidRPr="00D67E79">
        <w:rPr>
          <w:rFonts w:hint="eastAsia"/>
        </w:rPr>
        <w:t>条</w:t>
      </w:r>
      <w:r w:rsidR="00FA308E" w:rsidRPr="00D67E79">
        <w:rPr>
          <w:rFonts w:hint="eastAsia"/>
        </w:rPr>
        <w:t>)</w:t>
      </w:r>
      <w:r w:rsidRPr="00D67E79">
        <w:rPr>
          <w:rFonts w:hint="eastAsia"/>
        </w:rPr>
        <w:t>；</w:t>
      </w:r>
    </w:p>
    <w:p w:rsidR="00197161" w:rsidRPr="00197161" w:rsidRDefault="00D70C69" w:rsidP="0004603D">
      <w:pPr>
        <w:numPr>
          <w:ilvl w:val="0"/>
          <w:numId w:val="74"/>
        </w:numPr>
        <w:spacing w:after="240"/>
        <w:rPr>
          <w:rFonts w:hint="eastAsia"/>
        </w:rPr>
      </w:pPr>
      <w:r w:rsidRPr="00D67E79">
        <w:rPr>
          <w:rFonts w:hint="eastAsia"/>
        </w:rPr>
        <w:t>柬埔寨王国的法律不包含对妇女歧视或者限制妇女在某些领域工作的条款，某些影响妇女健康的工种除外。然而，妇女迄今还没有充分行使她们的权利。</w:t>
      </w:r>
    </w:p>
    <w:p w:rsidR="00197161" w:rsidRPr="00197161" w:rsidRDefault="00D70C69" w:rsidP="000F1A4F">
      <w:pPr>
        <w:pStyle w:val="Heading5"/>
        <w:rPr>
          <w:rFonts w:hint="eastAsia"/>
        </w:rPr>
      </w:pPr>
      <w:r w:rsidRPr="00D67E79">
        <w:rPr>
          <w:rFonts w:hint="eastAsia"/>
        </w:rPr>
        <w:t>经济权利</w:t>
      </w:r>
    </w:p>
    <w:p w:rsidR="00197161" w:rsidRPr="00197161" w:rsidRDefault="00197161" w:rsidP="007B4AA2">
      <w:pPr>
        <w:rPr>
          <w:rFonts w:hint="eastAsia"/>
        </w:rPr>
      </w:pPr>
      <w:r w:rsidRPr="00197161">
        <w:rPr>
          <w:rFonts w:hint="eastAsia"/>
        </w:rPr>
        <w:tab/>
      </w:r>
      <w:r w:rsidR="00D70C69" w:rsidRPr="00D67E79">
        <w:t>151.</w:t>
      </w:r>
      <w:r w:rsidR="00D70C69" w:rsidRPr="00D67E79">
        <w:tab/>
      </w:r>
      <w:r w:rsidR="00DF336A">
        <w:rPr>
          <w:rFonts w:hint="eastAsia"/>
        </w:rPr>
        <w:t xml:space="preserve"> </w:t>
      </w:r>
      <w:r w:rsidR="00D70C69" w:rsidRPr="00D67E79">
        <w:rPr>
          <w:rFonts w:hint="eastAsia"/>
        </w:rPr>
        <w:t>柬埔寨总人口为</w:t>
      </w:r>
      <w:r w:rsidR="00D70C69" w:rsidRPr="00D67E79">
        <w:rPr>
          <w:rFonts w:hint="eastAsia"/>
        </w:rPr>
        <w:t>1</w:t>
      </w:r>
      <w:r w:rsidR="00DF336A">
        <w:rPr>
          <w:rFonts w:hint="eastAsia"/>
        </w:rPr>
        <w:t>,</w:t>
      </w:r>
      <w:r w:rsidR="00D70C69" w:rsidRPr="00D67E79">
        <w:rPr>
          <w:rFonts w:hint="eastAsia"/>
        </w:rPr>
        <w:t>282.4</w:t>
      </w:r>
      <w:r w:rsidR="00D70C69" w:rsidRPr="00D67E79">
        <w:rPr>
          <w:rFonts w:hint="eastAsia"/>
        </w:rPr>
        <w:t>万，其中</w:t>
      </w:r>
      <w:r w:rsidR="00D70C69" w:rsidRPr="00D67E79">
        <w:rPr>
          <w:rFonts w:hint="eastAsia"/>
        </w:rPr>
        <w:t>662.7</w:t>
      </w:r>
      <w:r w:rsidR="00D70C69" w:rsidRPr="00D67E79">
        <w:rPr>
          <w:rFonts w:hint="eastAsia"/>
        </w:rPr>
        <w:t>万是妇女，超过男子的</w:t>
      </w:r>
      <w:r w:rsidR="00D70C69" w:rsidRPr="00D67E79">
        <w:rPr>
          <w:rFonts w:hint="eastAsia"/>
        </w:rPr>
        <w:t>619.7</w:t>
      </w:r>
      <w:r w:rsidR="00D70C69" w:rsidRPr="00D67E79">
        <w:rPr>
          <w:rFonts w:hint="eastAsia"/>
        </w:rPr>
        <w:t>万。</w:t>
      </w:r>
      <w:r w:rsidR="00D70C69" w:rsidRPr="00D67E79">
        <w:rPr>
          <w:rFonts w:hint="eastAsia"/>
        </w:rPr>
        <w:t>85%</w:t>
      </w:r>
      <w:r w:rsidR="00D70C69" w:rsidRPr="00D67E79">
        <w:rPr>
          <w:rFonts w:hint="eastAsia"/>
        </w:rPr>
        <w:t>的妇女在农业部门工作，在该部门工作的男子占其总数的</w:t>
      </w:r>
      <w:r w:rsidR="00D70C69" w:rsidRPr="00D67E79">
        <w:rPr>
          <w:rFonts w:hint="eastAsia"/>
        </w:rPr>
        <w:t>77%</w:t>
      </w:r>
      <w:r w:rsidR="00D70C69" w:rsidRPr="00D67E79">
        <w:rPr>
          <w:rFonts w:hint="eastAsia"/>
        </w:rPr>
        <w:t>。</w:t>
      </w:r>
    </w:p>
    <w:p w:rsidR="00197161" w:rsidRPr="00197161" w:rsidRDefault="00197161" w:rsidP="000F1A4F">
      <w:pPr>
        <w:spacing w:after="240"/>
        <w:rPr>
          <w:rFonts w:hint="eastAsia"/>
        </w:rPr>
      </w:pPr>
      <w:r w:rsidRPr="00197161">
        <w:rPr>
          <w:rFonts w:hint="eastAsia"/>
        </w:rPr>
        <w:tab/>
      </w:r>
      <w:r w:rsidR="00D70C69" w:rsidRPr="00D67E79">
        <w:t>152.</w:t>
      </w:r>
      <w:r w:rsidR="00D70C69" w:rsidRPr="00D67E79">
        <w:tab/>
      </w:r>
      <w:r w:rsidR="00DF336A">
        <w:rPr>
          <w:rFonts w:hint="eastAsia"/>
        </w:rPr>
        <w:t xml:space="preserve"> </w:t>
      </w:r>
      <w:r w:rsidR="00D70C69" w:rsidRPr="00D67E79">
        <w:rPr>
          <w:rFonts w:hint="eastAsia"/>
        </w:rPr>
        <w:t>在过去几年中，虽然很少有妇女在政府部门或民间社会中身居要职，但是家庭之外的经济活动急需妇女参与，如工厂、私营企业、餐馆、酒店和促销员。</w:t>
      </w:r>
    </w:p>
    <w:p w:rsidR="00197161" w:rsidRPr="00197161" w:rsidRDefault="00D70C69" w:rsidP="000F1A4F">
      <w:pPr>
        <w:pStyle w:val="Heading5"/>
        <w:rPr>
          <w:rFonts w:hint="eastAsia"/>
        </w:rPr>
      </w:pPr>
      <w:r w:rsidRPr="00D67E79">
        <w:rPr>
          <w:rFonts w:hint="eastAsia"/>
        </w:rPr>
        <w:t>社会权利</w:t>
      </w:r>
    </w:p>
    <w:p w:rsidR="00197161" w:rsidRPr="00197161" w:rsidRDefault="00197161" w:rsidP="007B4AA2">
      <w:pPr>
        <w:rPr>
          <w:rFonts w:hint="eastAsia"/>
        </w:rPr>
      </w:pPr>
      <w:r w:rsidRPr="00197161">
        <w:rPr>
          <w:rFonts w:hint="eastAsia"/>
        </w:rPr>
        <w:tab/>
      </w:r>
      <w:r w:rsidR="00D70C69" w:rsidRPr="00D67E79">
        <w:t>153.</w:t>
      </w:r>
      <w:r w:rsidR="00D70C69" w:rsidRPr="00D67E79">
        <w:tab/>
      </w:r>
      <w:r w:rsidR="00DF336A">
        <w:rPr>
          <w:rFonts w:hint="eastAsia"/>
        </w:rPr>
        <w:t xml:space="preserve"> </w:t>
      </w:r>
      <w:r w:rsidR="00D70C69" w:rsidRPr="00D67E79">
        <w:rPr>
          <w:rFonts w:hint="eastAsia"/>
        </w:rPr>
        <w:t>在</w:t>
      </w:r>
      <w:r w:rsidR="00D70C69" w:rsidRPr="00425686">
        <w:rPr>
          <w:rFonts w:hint="eastAsia"/>
        </w:rPr>
        <w:t>实际当中，在政府机构工作的妇女如果与男子做同样的工作、担任同样的职务、具备同样的技术水准，则领取同样的工资。特别</w:t>
      </w:r>
      <w:r w:rsidR="00D70C69" w:rsidRPr="00D67E79">
        <w:rPr>
          <w:rFonts w:hint="eastAsia"/>
        </w:rPr>
        <w:t>是，妇女也同男子一样获得健康津贴等福利，如果在偏远地区工作也领取地区奖励。</w:t>
      </w:r>
    </w:p>
    <w:p w:rsidR="00197161" w:rsidRPr="00197161" w:rsidRDefault="00197161" w:rsidP="007B4AA2">
      <w:pPr>
        <w:rPr>
          <w:rFonts w:hint="eastAsia"/>
        </w:rPr>
      </w:pPr>
      <w:r w:rsidRPr="00197161">
        <w:rPr>
          <w:rFonts w:hint="eastAsia"/>
        </w:rPr>
        <w:tab/>
      </w:r>
      <w:r w:rsidR="00D70C69" w:rsidRPr="00D67E79">
        <w:t>154.</w:t>
      </w:r>
      <w:r w:rsidR="00D70C69" w:rsidRPr="00D67E79">
        <w:tab/>
      </w:r>
      <w:r w:rsidR="00425686">
        <w:rPr>
          <w:rFonts w:hint="eastAsia"/>
        </w:rPr>
        <w:t xml:space="preserve"> </w:t>
      </w:r>
      <w:r w:rsidR="00D70C69" w:rsidRPr="00D67E79">
        <w:rPr>
          <w:rFonts w:hint="eastAsia"/>
        </w:rPr>
        <w:t>在工厂或私营企业工作的妇女受《劳动法》条款的保护。在工厂和私营企业，雇员的报酬分为不同等级；例如，有些工厂设定了不同的报酬</w:t>
      </w:r>
      <w:r w:rsidR="00425686">
        <w:rPr>
          <w:rFonts w:hint="eastAsia"/>
          <w:spacing w:val="-50"/>
        </w:rPr>
        <w:t>―</w:t>
      </w:r>
      <w:r w:rsidR="00425686">
        <w:rPr>
          <w:rFonts w:hint="eastAsia"/>
        </w:rPr>
        <w:t>―</w:t>
      </w:r>
      <w:r w:rsidR="00D70C69" w:rsidRPr="00D67E79">
        <w:rPr>
          <w:rFonts w:hint="eastAsia"/>
        </w:rPr>
        <w:t>最低工资为每月</w:t>
      </w:r>
      <w:r w:rsidR="00D70C69" w:rsidRPr="00D67E79">
        <w:rPr>
          <w:rFonts w:hint="eastAsia"/>
        </w:rPr>
        <w:t>40</w:t>
      </w:r>
      <w:r w:rsidR="00D70C69" w:rsidRPr="00D67E79">
        <w:rPr>
          <w:rFonts w:hint="eastAsia"/>
        </w:rPr>
        <w:t>美元，最高为每月</w:t>
      </w:r>
      <w:r w:rsidR="00D70C69" w:rsidRPr="00D67E79">
        <w:rPr>
          <w:rFonts w:hint="eastAsia"/>
        </w:rPr>
        <w:t>100</w:t>
      </w:r>
      <w:r w:rsidR="00D70C69" w:rsidRPr="00D67E79">
        <w:rPr>
          <w:rFonts w:hint="eastAsia"/>
        </w:rPr>
        <w:t>美元。</w:t>
      </w:r>
    </w:p>
    <w:p w:rsidR="00197161" w:rsidRPr="00197161" w:rsidRDefault="00197161" w:rsidP="007B4AA2">
      <w:pPr>
        <w:rPr>
          <w:rFonts w:hint="eastAsia"/>
        </w:rPr>
      </w:pPr>
      <w:r w:rsidRPr="00197161">
        <w:rPr>
          <w:rFonts w:hint="eastAsia"/>
        </w:rPr>
        <w:tab/>
      </w:r>
      <w:r w:rsidR="00D70C69" w:rsidRPr="00D67E79">
        <w:t>155.</w:t>
      </w:r>
      <w:r w:rsidR="00D70C69" w:rsidRPr="00D67E79">
        <w:tab/>
      </w:r>
      <w:r w:rsidR="00425686">
        <w:rPr>
          <w:rFonts w:hint="eastAsia"/>
        </w:rPr>
        <w:t xml:space="preserve"> </w:t>
      </w:r>
      <w:r w:rsidR="00D70C69" w:rsidRPr="00D67E79">
        <w:rPr>
          <w:rFonts w:hint="eastAsia"/>
        </w:rPr>
        <w:t>服务业是一个覆盖面广且在不断增长的行业，同时也是一个对妇女敏感的行业。有些工作迫使妇女沦为妓女或者遭受性剥削，虽然在该部门工作的妇女挣到的工资比较高。</w:t>
      </w:r>
    </w:p>
    <w:p w:rsidR="00197161" w:rsidRPr="00197161" w:rsidRDefault="00197161" w:rsidP="007B4AA2">
      <w:pPr>
        <w:rPr>
          <w:rFonts w:hint="eastAsia"/>
        </w:rPr>
      </w:pPr>
      <w:r w:rsidRPr="00197161">
        <w:rPr>
          <w:rFonts w:hint="eastAsia"/>
        </w:rPr>
        <w:tab/>
      </w:r>
      <w:r w:rsidR="00D70C69" w:rsidRPr="00D67E79">
        <w:t>156.</w:t>
      </w:r>
      <w:r w:rsidR="00D70C69" w:rsidRPr="00D67E79">
        <w:tab/>
      </w:r>
      <w:r w:rsidR="00425686">
        <w:rPr>
          <w:rFonts w:hint="eastAsia"/>
        </w:rPr>
        <w:t xml:space="preserve"> </w:t>
      </w:r>
      <w:r w:rsidR="00D70C69" w:rsidRPr="00D67E79">
        <w:rPr>
          <w:rFonts w:hint="eastAsia"/>
        </w:rPr>
        <w:t>根据卫生部的报告，根据</w:t>
      </w:r>
      <w:r w:rsidR="00D70C69" w:rsidRPr="00D67E79">
        <w:rPr>
          <w:rFonts w:hint="eastAsia"/>
        </w:rPr>
        <w:t>2003</w:t>
      </w:r>
      <w:r w:rsidR="00D70C69" w:rsidRPr="00D67E79">
        <w:rPr>
          <w:rFonts w:hint="eastAsia"/>
        </w:rPr>
        <w:t>年进行的血液检查结果估计，约有</w:t>
      </w:r>
      <w:r w:rsidR="00D70C69" w:rsidRPr="00D67E79">
        <w:rPr>
          <w:rFonts w:hint="eastAsia"/>
        </w:rPr>
        <w:t>170</w:t>
      </w:r>
      <w:r w:rsidR="00425686">
        <w:rPr>
          <w:rFonts w:hint="eastAsia"/>
        </w:rPr>
        <w:t>,</w:t>
      </w:r>
      <w:r w:rsidR="00D70C69" w:rsidRPr="00D67E79">
        <w:rPr>
          <w:rFonts w:hint="eastAsia"/>
        </w:rPr>
        <w:t>000</w:t>
      </w:r>
      <w:r w:rsidR="00D70C69" w:rsidRPr="00D67E79">
        <w:rPr>
          <w:rFonts w:hint="eastAsia"/>
        </w:rPr>
        <w:t>柬埔寨人感染了艾滋病毒</w:t>
      </w:r>
      <w:r w:rsidR="00D70C69" w:rsidRPr="00D67E79">
        <w:rPr>
          <w:rFonts w:hint="eastAsia"/>
        </w:rPr>
        <w:t>/</w:t>
      </w:r>
      <w:r w:rsidR="00D70C69" w:rsidRPr="00D67E79">
        <w:rPr>
          <w:rFonts w:hint="eastAsia"/>
        </w:rPr>
        <w:t>艾滋病，相当于总人口的</w:t>
      </w:r>
      <w:r w:rsidR="00D70C69" w:rsidRPr="00D67E79">
        <w:rPr>
          <w:rFonts w:hint="eastAsia"/>
        </w:rPr>
        <w:t>3.3%</w:t>
      </w:r>
      <w:r w:rsidR="00D70C69" w:rsidRPr="00D67E79">
        <w:rPr>
          <w:rFonts w:hint="eastAsia"/>
        </w:rPr>
        <w:t>。每三个感染者中就有一名妇女。</w:t>
      </w:r>
      <w:r w:rsidR="00D70C69" w:rsidRPr="00D67E79">
        <w:rPr>
          <w:rFonts w:hint="eastAsia"/>
        </w:rPr>
        <w:t>2000</w:t>
      </w:r>
      <w:r w:rsidR="00D70C69" w:rsidRPr="00D67E79">
        <w:rPr>
          <w:rFonts w:hint="eastAsia"/>
        </w:rPr>
        <w:t>年，感染者从</w:t>
      </w:r>
      <w:r w:rsidR="00D70C69" w:rsidRPr="00D67E79">
        <w:rPr>
          <w:rFonts w:hint="eastAsia"/>
        </w:rPr>
        <w:t>1999</w:t>
      </w:r>
      <w:r w:rsidR="00D70C69" w:rsidRPr="00D67E79">
        <w:rPr>
          <w:rFonts w:hint="eastAsia"/>
        </w:rPr>
        <w:t>年的</w:t>
      </w:r>
      <w:r w:rsidR="00D70C69" w:rsidRPr="00D67E79">
        <w:rPr>
          <w:rFonts w:hint="eastAsia"/>
        </w:rPr>
        <w:t>7</w:t>
      </w:r>
      <w:r w:rsidR="00E36C6A">
        <w:rPr>
          <w:rFonts w:hint="eastAsia"/>
        </w:rPr>
        <w:t>,</w:t>
      </w:r>
      <w:r w:rsidR="00D70C69" w:rsidRPr="00D67E79">
        <w:rPr>
          <w:rFonts w:hint="eastAsia"/>
        </w:rPr>
        <w:t>726</w:t>
      </w:r>
      <w:r w:rsidR="00D70C69" w:rsidRPr="00D67E79">
        <w:rPr>
          <w:rFonts w:hint="eastAsia"/>
        </w:rPr>
        <w:t>人降至</w:t>
      </w:r>
      <w:r w:rsidR="00D70C69" w:rsidRPr="00D67E79">
        <w:rPr>
          <w:rFonts w:hint="eastAsia"/>
        </w:rPr>
        <w:t>2</w:t>
      </w:r>
      <w:r w:rsidR="00E36C6A">
        <w:rPr>
          <w:rFonts w:hint="eastAsia"/>
        </w:rPr>
        <w:t>,</w:t>
      </w:r>
      <w:r w:rsidR="00D70C69" w:rsidRPr="00D67E79">
        <w:rPr>
          <w:rFonts w:hint="eastAsia"/>
        </w:rPr>
        <w:t>720</w:t>
      </w:r>
      <w:r w:rsidR="00D70C69" w:rsidRPr="00D67E79">
        <w:rPr>
          <w:rFonts w:hint="eastAsia"/>
        </w:rPr>
        <w:t>人。卫生部一直通过大众传媒努力在全国各地提供健康教育并提高健康水平。</w:t>
      </w:r>
    </w:p>
    <w:p w:rsidR="00197161" w:rsidRPr="00197161" w:rsidRDefault="00197161" w:rsidP="007B4AA2">
      <w:pPr>
        <w:rPr>
          <w:rFonts w:hint="eastAsia"/>
        </w:rPr>
      </w:pPr>
      <w:r w:rsidRPr="00197161">
        <w:rPr>
          <w:rFonts w:hint="eastAsia"/>
        </w:rPr>
        <w:tab/>
      </w:r>
      <w:r w:rsidR="00D70C69" w:rsidRPr="00D67E79">
        <w:t>157.</w:t>
      </w:r>
      <w:r w:rsidR="00D70C69" w:rsidRPr="00D67E79">
        <w:tab/>
      </w:r>
      <w:r w:rsidR="00E36C6A">
        <w:rPr>
          <w:rFonts w:hint="eastAsia"/>
        </w:rPr>
        <w:t xml:space="preserve"> </w:t>
      </w:r>
      <w:r w:rsidR="00D70C69" w:rsidRPr="00D67E79">
        <w:rPr>
          <w:rFonts w:hint="eastAsia"/>
        </w:rPr>
        <w:t>少女和大多数妇女日常生活的一个惊人之处是她们可能沦为商品。她们可能出卖自己的身体，或者尽其所能供养她们的家庭。一些妇女还陷入债务困境并沦为佣人。一些妇女除了沦为妓女之外别无选择，由于感染艾滋病毒</w:t>
      </w:r>
      <w:r w:rsidR="00D70C69" w:rsidRPr="00D67E79">
        <w:rPr>
          <w:rFonts w:hint="eastAsia"/>
        </w:rPr>
        <w:t>/</w:t>
      </w:r>
      <w:r w:rsidR="00D70C69" w:rsidRPr="00D67E79">
        <w:rPr>
          <w:rFonts w:hint="eastAsia"/>
        </w:rPr>
        <w:t>艾滋病，给社会带来了破坏性影响。</w:t>
      </w:r>
    </w:p>
    <w:p w:rsidR="00197161" w:rsidRPr="00197161" w:rsidRDefault="00197161" w:rsidP="007B4AA2">
      <w:pPr>
        <w:rPr>
          <w:rFonts w:hint="eastAsia"/>
        </w:rPr>
      </w:pPr>
      <w:r w:rsidRPr="00197161">
        <w:rPr>
          <w:rFonts w:hint="eastAsia"/>
        </w:rPr>
        <w:tab/>
      </w:r>
      <w:r w:rsidR="00D70C69" w:rsidRPr="00D67E79">
        <w:t>158.</w:t>
      </w:r>
      <w:r w:rsidR="00D70C69" w:rsidRPr="00D67E79">
        <w:tab/>
      </w:r>
      <w:r w:rsidR="00E36C6A">
        <w:rPr>
          <w:rFonts w:hint="eastAsia"/>
        </w:rPr>
        <w:t xml:space="preserve"> </w:t>
      </w:r>
      <w:r w:rsidR="00D70C69" w:rsidRPr="00D67E79">
        <w:rPr>
          <w:rFonts w:hint="eastAsia"/>
        </w:rPr>
        <w:t>根据当地的一些非政府组织的观察，金边的性工作者人数从</w:t>
      </w:r>
      <w:r w:rsidR="00D70C69" w:rsidRPr="00D67E79">
        <w:rPr>
          <w:rFonts w:hint="eastAsia"/>
        </w:rPr>
        <w:t>2001</w:t>
      </w:r>
      <w:r w:rsidR="00D70C69" w:rsidRPr="00D67E79">
        <w:rPr>
          <w:rFonts w:hint="eastAsia"/>
        </w:rPr>
        <w:t>年的</w:t>
      </w:r>
      <w:r w:rsidR="00D70C69" w:rsidRPr="00D67E79">
        <w:rPr>
          <w:rFonts w:hint="eastAsia"/>
        </w:rPr>
        <w:t>80</w:t>
      </w:r>
      <w:r w:rsidR="00E36C6A">
        <w:rPr>
          <w:rFonts w:hint="eastAsia"/>
        </w:rPr>
        <w:t>,</w:t>
      </w:r>
      <w:r w:rsidR="00D70C69" w:rsidRPr="00D67E79">
        <w:rPr>
          <w:rFonts w:hint="eastAsia"/>
        </w:rPr>
        <w:t>000</w:t>
      </w:r>
      <w:r w:rsidR="00D70C69" w:rsidRPr="00D67E79">
        <w:rPr>
          <w:rFonts w:hint="eastAsia"/>
        </w:rPr>
        <w:t>人增至</w:t>
      </w:r>
      <w:r w:rsidR="00D70C69" w:rsidRPr="00D67E79">
        <w:rPr>
          <w:rFonts w:hint="eastAsia"/>
        </w:rPr>
        <w:t>2002</w:t>
      </w:r>
      <w:r w:rsidR="00D70C69" w:rsidRPr="00D67E79">
        <w:rPr>
          <w:rFonts w:hint="eastAsia"/>
        </w:rPr>
        <w:t>年的</w:t>
      </w:r>
      <w:r w:rsidR="00D70C69" w:rsidRPr="00D67E79">
        <w:rPr>
          <w:rFonts w:hint="eastAsia"/>
        </w:rPr>
        <w:t>130</w:t>
      </w:r>
      <w:r w:rsidR="00E36C6A">
        <w:rPr>
          <w:rFonts w:hint="eastAsia"/>
        </w:rPr>
        <w:t>,</w:t>
      </w:r>
      <w:r w:rsidR="00D70C69" w:rsidRPr="00D67E79">
        <w:rPr>
          <w:rFonts w:hint="eastAsia"/>
        </w:rPr>
        <w:t>000</w:t>
      </w:r>
      <w:r w:rsidR="00D70C69" w:rsidRPr="00D67E79">
        <w:rPr>
          <w:rFonts w:hint="eastAsia"/>
        </w:rPr>
        <w:t>人，其中三分之一是未成年女孩。这表明</w:t>
      </w:r>
      <w:r w:rsidR="00D70C69" w:rsidRPr="00D67E79">
        <w:rPr>
          <w:rFonts w:hint="eastAsia"/>
        </w:rPr>
        <w:t>50%</w:t>
      </w:r>
      <w:r w:rsidR="00D70C69" w:rsidRPr="00D67E79">
        <w:rPr>
          <w:rFonts w:hint="eastAsia"/>
        </w:rPr>
        <w:t>的妓女都受到欺骗或者被拐卖，其中</w:t>
      </w:r>
      <w:r w:rsidR="00D70C69" w:rsidRPr="00D67E79">
        <w:rPr>
          <w:rFonts w:hint="eastAsia"/>
        </w:rPr>
        <w:t>80%</w:t>
      </w:r>
      <w:r w:rsidR="00D70C69" w:rsidRPr="00D67E79">
        <w:rPr>
          <w:rFonts w:hint="eastAsia"/>
        </w:rPr>
        <w:t>被父母、亲戚、邻居或信任的朋友卖掉。这一现象最常见的原因是她们为了偿还债务或者帮助养家。在未满</w:t>
      </w:r>
      <w:r w:rsidR="00D70C69" w:rsidRPr="00D67E79">
        <w:rPr>
          <w:rFonts w:hint="eastAsia"/>
        </w:rPr>
        <w:t>18</w:t>
      </w:r>
      <w:r w:rsidR="00D70C69" w:rsidRPr="00D67E79">
        <w:rPr>
          <w:rFonts w:hint="eastAsia"/>
        </w:rPr>
        <w:t>岁的妓女中，半数是受骗被卖或者诱拐的，欺骗者说她们将充当佣人或者帮助她们找到工作；其他人受到肉体虐待，遭到毒打而沦为妓女或女招待；如果企图逃跑，抓到后就会遭到毒打。为了打击这种犯罪行为，政府做出了极大努力来预防上述非法案件的发生，如关闭妓院、救出受害者，并为她们提供教育和职业技能培训，以便她们能拥有正当的职业。</w:t>
      </w:r>
    </w:p>
    <w:p w:rsidR="00197161" w:rsidRPr="00197161" w:rsidRDefault="00197161" w:rsidP="000F1A4F">
      <w:pPr>
        <w:spacing w:after="240"/>
        <w:rPr>
          <w:rFonts w:hint="eastAsia"/>
        </w:rPr>
      </w:pPr>
      <w:r w:rsidRPr="00197161">
        <w:rPr>
          <w:rFonts w:hint="eastAsia"/>
        </w:rPr>
        <w:tab/>
      </w:r>
      <w:r w:rsidR="00D70C69" w:rsidRPr="00D67E79">
        <w:t>159.</w:t>
      </w:r>
      <w:r w:rsidR="00D70C69" w:rsidRPr="00D67E79">
        <w:tab/>
      </w:r>
      <w:r w:rsidR="00E36C6A">
        <w:rPr>
          <w:rFonts w:hint="eastAsia"/>
        </w:rPr>
        <w:t xml:space="preserve"> </w:t>
      </w:r>
      <w:r w:rsidR="00D70C69" w:rsidRPr="00D67E79">
        <w:rPr>
          <w:rFonts w:hint="eastAsia"/>
        </w:rPr>
        <w:t>除了上述酷刑之外，各地妇女都遭受过家庭暴力，城乡都是如此。反家庭暴力组织和妇女事务部的调查显示，一些妇女遭到丈夫实施的暴力。这些妇女在丈夫醉酒回家或者双方争吵时遭到毒打。</w:t>
      </w:r>
    </w:p>
    <w:p w:rsidR="00197161" w:rsidRPr="00197161" w:rsidRDefault="00D70C69" w:rsidP="004D2E2D">
      <w:pPr>
        <w:pStyle w:val="Heading5"/>
        <w:rPr>
          <w:rFonts w:hint="eastAsia"/>
        </w:rPr>
      </w:pPr>
      <w:r w:rsidRPr="00D67E79">
        <w:rPr>
          <w:rFonts w:hint="eastAsia"/>
        </w:rPr>
        <w:t>文化权利</w:t>
      </w:r>
    </w:p>
    <w:p w:rsidR="00197161" w:rsidRPr="00197161" w:rsidRDefault="00197161" w:rsidP="004D2E2D">
      <w:pPr>
        <w:rPr>
          <w:rFonts w:hint="eastAsia"/>
        </w:rPr>
      </w:pPr>
      <w:r w:rsidRPr="00197161">
        <w:rPr>
          <w:rFonts w:hint="eastAsia"/>
        </w:rPr>
        <w:tab/>
      </w:r>
      <w:r w:rsidR="00D70C69" w:rsidRPr="00D67E79">
        <w:t>160.</w:t>
      </w:r>
      <w:r w:rsidR="00D70C69" w:rsidRPr="00D67E79">
        <w:tab/>
      </w:r>
      <w:r w:rsidR="00E36C6A">
        <w:rPr>
          <w:rFonts w:hint="eastAsia"/>
        </w:rPr>
        <w:t xml:space="preserve"> </w:t>
      </w:r>
      <w:r w:rsidR="00D70C69" w:rsidRPr="00D67E79">
        <w:rPr>
          <w:rFonts w:hint="eastAsia"/>
        </w:rPr>
        <w:t>2000</w:t>
      </w:r>
      <w:r w:rsidR="00D70C69" w:rsidRPr="00D67E79">
        <w:rPr>
          <w:rFonts w:hint="eastAsia"/>
        </w:rPr>
        <w:t>年，柬埔寨共有</w:t>
      </w:r>
      <w:r w:rsidR="00D70C69" w:rsidRPr="00D67E79">
        <w:rPr>
          <w:rFonts w:hint="eastAsia"/>
        </w:rPr>
        <w:t>2</w:t>
      </w:r>
      <w:r w:rsidR="00E36C6A">
        <w:rPr>
          <w:rFonts w:hint="eastAsia"/>
        </w:rPr>
        <w:t>,</w:t>
      </w:r>
      <w:r w:rsidR="00D70C69" w:rsidRPr="00D67E79">
        <w:rPr>
          <w:rFonts w:hint="eastAsia"/>
        </w:rPr>
        <w:t>612</w:t>
      </w:r>
      <w:r w:rsidR="00E36C6A">
        <w:rPr>
          <w:rFonts w:hint="eastAsia"/>
        </w:rPr>
        <w:t>,</w:t>
      </w:r>
      <w:r w:rsidR="00D70C69" w:rsidRPr="00D67E79">
        <w:rPr>
          <w:rFonts w:hint="eastAsia"/>
        </w:rPr>
        <w:t>699</w:t>
      </w:r>
      <w:r w:rsidR="00D70C69" w:rsidRPr="00D67E79">
        <w:rPr>
          <w:rFonts w:hint="eastAsia"/>
        </w:rPr>
        <w:t>名小学生，比</w:t>
      </w:r>
      <w:r w:rsidR="00D70C69" w:rsidRPr="00D67E79">
        <w:rPr>
          <w:rFonts w:hint="eastAsia"/>
        </w:rPr>
        <w:t>1999</w:t>
      </w:r>
      <w:r w:rsidR="00D70C69" w:rsidRPr="00D67E79">
        <w:rPr>
          <w:rFonts w:hint="eastAsia"/>
        </w:rPr>
        <w:t>年增加</w:t>
      </w:r>
      <w:r w:rsidR="00D70C69" w:rsidRPr="00D67E79">
        <w:rPr>
          <w:rFonts w:hint="eastAsia"/>
        </w:rPr>
        <w:t>108</w:t>
      </w:r>
      <w:r w:rsidR="00E36C6A">
        <w:rPr>
          <w:rFonts w:hint="eastAsia"/>
        </w:rPr>
        <w:t>,</w:t>
      </w:r>
      <w:r w:rsidR="00D70C69" w:rsidRPr="00D67E79">
        <w:rPr>
          <w:rFonts w:hint="eastAsia"/>
        </w:rPr>
        <w:t>069</w:t>
      </w:r>
      <w:r w:rsidR="00D70C69" w:rsidRPr="00D67E79">
        <w:rPr>
          <w:rFonts w:hint="eastAsia"/>
        </w:rPr>
        <w:t>人。</w:t>
      </w:r>
      <w:r w:rsidR="00D70C69" w:rsidRPr="00D67E79">
        <w:rPr>
          <w:rFonts w:hint="eastAsia"/>
        </w:rPr>
        <w:t>2000</w:t>
      </w:r>
      <w:r w:rsidR="00D70C69" w:rsidRPr="00D67E79">
        <w:rPr>
          <w:rFonts w:hint="eastAsia"/>
        </w:rPr>
        <w:t>年，中学生达到</w:t>
      </w:r>
      <w:r w:rsidR="00D70C69" w:rsidRPr="00D67E79">
        <w:rPr>
          <w:rFonts w:hint="eastAsia"/>
        </w:rPr>
        <w:t>233</w:t>
      </w:r>
      <w:r w:rsidR="00E36C6A">
        <w:rPr>
          <w:rFonts w:hint="eastAsia"/>
        </w:rPr>
        <w:t>,</w:t>
      </w:r>
      <w:r w:rsidR="00D70C69" w:rsidRPr="00D67E79">
        <w:rPr>
          <w:rFonts w:hint="eastAsia"/>
        </w:rPr>
        <w:t>610</w:t>
      </w:r>
      <w:r w:rsidR="00D70C69" w:rsidRPr="00D67E79">
        <w:rPr>
          <w:rFonts w:hint="eastAsia"/>
        </w:rPr>
        <w:t>人，比</w:t>
      </w:r>
      <w:r w:rsidR="00D70C69" w:rsidRPr="00D67E79">
        <w:rPr>
          <w:rFonts w:hint="eastAsia"/>
        </w:rPr>
        <w:t>1999</w:t>
      </w:r>
      <w:r w:rsidR="00D70C69" w:rsidRPr="00D67E79">
        <w:rPr>
          <w:rFonts w:hint="eastAsia"/>
        </w:rPr>
        <w:t>年增加</w:t>
      </w:r>
      <w:r w:rsidR="00D70C69" w:rsidRPr="00D67E79">
        <w:rPr>
          <w:rFonts w:hint="eastAsia"/>
        </w:rPr>
        <w:t>14</w:t>
      </w:r>
      <w:r w:rsidR="00E36C6A">
        <w:rPr>
          <w:rFonts w:hint="eastAsia"/>
        </w:rPr>
        <w:t>,</w:t>
      </w:r>
      <w:r w:rsidR="00D70C69" w:rsidRPr="00D67E79">
        <w:rPr>
          <w:rFonts w:hint="eastAsia"/>
        </w:rPr>
        <w:t>822</w:t>
      </w:r>
      <w:r w:rsidR="00D70C69" w:rsidRPr="00D67E79">
        <w:rPr>
          <w:rFonts w:hint="eastAsia"/>
        </w:rPr>
        <w:t>人。</w:t>
      </w:r>
    </w:p>
    <w:p w:rsidR="00197161" w:rsidRPr="00197161" w:rsidRDefault="00197161" w:rsidP="004D2E2D">
      <w:pPr>
        <w:rPr>
          <w:rFonts w:hint="eastAsia"/>
        </w:rPr>
      </w:pPr>
      <w:r w:rsidRPr="00197161">
        <w:rPr>
          <w:rFonts w:hint="eastAsia"/>
        </w:rPr>
        <w:tab/>
      </w:r>
      <w:r w:rsidR="00D70C69" w:rsidRPr="00D67E79">
        <w:t>161.</w:t>
      </w:r>
      <w:r w:rsidR="00D70C69" w:rsidRPr="00D67E79">
        <w:tab/>
      </w:r>
      <w:r w:rsidR="00E36C6A">
        <w:rPr>
          <w:rFonts w:hint="eastAsia"/>
        </w:rPr>
        <w:t xml:space="preserve"> </w:t>
      </w:r>
      <w:r w:rsidR="00D70C69" w:rsidRPr="00D67E79">
        <w:rPr>
          <w:rFonts w:hint="eastAsia"/>
        </w:rPr>
        <w:t>幼儿教育：在</w:t>
      </w:r>
      <w:r w:rsidR="00D70C69" w:rsidRPr="00D67E79">
        <w:rPr>
          <w:rFonts w:hint="eastAsia"/>
        </w:rPr>
        <w:t>2007/2008</w:t>
      </w:r>
      <w:r w:rsidR="00D70C69" w:rsidRPr="00D67E79">
        <w:rPr>
          <w:rFonts w:hint="eastAsia"/>
        </w:rPr>
        <w:t>学年，柬埔寨共有</w:t>
      </w:r>
      <w:r w:rsidR="00D70C69" w:rsidRPr="00D67E79">
        <w:rPr>
          <w:rFonts w:hint="eastAsia"/>
        </w:rPr>
        <w:t>1</w:t>
      </w:r>
      <w:r w:rsidR="00E36C6A">
        <w:rPr>
          <w:rFonts w:hint="eastAsia"/>
        </w:rPr>
        <w:t>,</w:t>
      </w:r>
      <w:r w:rsidR="00D70C69" w:rsidRPr="00D67E79">
        <w:rPr>
          <w:rFonts w:hint="eastAsia"/>
        </w:rPr>
        <w:t>634</w:t>
      </w:r>
      <w:r w:rsidR="00D70C69" w:rsidRPr="00D67E79">
        <w:rPr>
          <w:rFonts w:hint="eastAsia"/>
        </w:rPr>
        <w:t>家国立幼儿园，也就是说几乎在每个乡都有一两所幼儿园。国立幼儿园共有</w:t>
      </w:r>
      <w:r w:rsidR="00D70C69" w:rsidRPr="00D67E79">
        <w:rPr>
          <w:rFonts w:hint="eastAsia"/>
        </w:rPr>
        <w:t>79</w:t>
      </w:r>
      <w:r w:rsidR="00E36C6A">
        <w:rPr>
          <w:rFonts w:hint="eastAsia"/>
        </w:rPr>
        <w:t>,</w:t>
      </w:r>
      <w:r w:rsidR="00D70C69" w:rsidRPr="00D67E79">
        <w:rPr>
          <w:rFonts w:hint="eastAsia"/>
        </w:rPr>
        <w:t>585</w:t>
      </w:r>
      <w:r w:rsidR="00D70C69" w:rsidRPr="00D67E79">
        <w:rPr>
          <w:rFonts w:hint="eastAsia"/>
        </w:rPr>
        <w:t>名学生，其中</w:t>
      </w:r>
      <w:r w:rsidR="00D70C69" w:rsidRPr="00D67E79">
        <w:rPr>
          <w:rFonts w:hint="eastAsia"/>
        </w:rPr>
        <w:t>40</w:t>
      </w:r>
      <w:r w:rsidR="00E36C6A">
        <w:rPr>
          <w:rFonts w:hint="eastAsia"/>
        </w:rPr>
        <w:t>,</w:t>
      </w:r>
      <w:r w:rsidR="00D70C69" w:rsidRPr="00D67E79">
        <w:rPr>
          <w:rFonts w:hint="eastAsia"/>
        </w:rPr>
        <w:t>013</w:t>
      </w:r>
      <w:r w:rsidR="00D70C69" w:rsidRPr="00D67E79">
        <w:rPr>
          <w:rFonts w:hint="eastAsia"/>
        </w:rPr>
        <w:t>人是女孩，占</w:t>
      </w:r>
      <w:r w:rsidR="00D70C69" w:rsidRPr="00D67E79">
        <w:rPr>
          <w:rFonts w:hint="eastAsia"/>
        </w:rPr>
        <w:t>50.27%</w:t>
      </w:r>
      <w:r w:rsidR="00D70C69" w:rsidRPr="00D67E79">
        <w:rPr>
          <w:rFonts w:hint="eastAsia"/>
        </w:rPr>
        <w:t>。幼儿园有</w:t>
      </w:r>
      <w:r w:rsidR="00D70C69" w:rsidRPr="00D67E79">
        <w:rPr>
          <w:rFonts w:hint="eastAsia"/>
        </w:rPr>
        <w:t>3</w:t>
      </w:r>
      <w:r w:rsidR="00E36C6A">
        <w:rPr>
          <w:rFonts w:hint="eastAsia"/>
        </w:rPr>
        <w:t>,</w:t>
      </w:r>
      <w:r w:rsidR="00D70C69" w:rsidRPr="00D67E79">
        <w:rPr>
          <w:rFonts w:hint="eastAsia"/>
        </w:rPr>
        <w:t>130</w:t>
      </w:r>
      <w:r w:rsidR="00D70C69" w:rsidRPr="00D67E79">
        <w:rPr>
          <w:rFonts w:hint="eastAsia"/>
        </w:rPr>
        <w:t>名工作人员，其中女性为</w:t>
      </w:r>
      <w:r w:rsidR="00D70C69" w:rsidRPr="00D67E79">
        <w:rPr>
          <w:rFonts w:hint="eastAsia"/>
        </w:rPr>
        <w:t>3</w:t>
      </w:r>
      <w:r w:rsidR="00E36C6A">
        <w:rPr>
          <w:rFonts w:hint="eastAsia"/>
        </w:rPr>
        <w:t>,</w:t>
      </w:r>
      <w:r w:rsidR="00D70C69" w:rsidRPr="00D67E79">
        <w:rPr>
          <w:rFonts w:hint="eastAsia"/>
        </w:rPr>
        <w:t>073</w:t>
      </w:r>
      <w:r w:rsidR="00D70C69" w:rsidRPr="00D67E79">
        <w:rPr>
          <w:rFonts w:hint="eastAsia"/>
        </w:rPr>
        <w:t>人，占</w:t>
      </w:r>
      <w:r w:rsidR="00D70C69" w:rsidRPr="00D67E79">
        <w:rPr>
          <w:rFonts w:hint="eastAsia"/>
        </w:rPr>
        <w:t>97%</w:t>
      </w:r>
      <w:r w:rsidR="00D70C69" w:rsidRPr="00D67E79">
        <w:rPr>
          <w:rFonts w:hint="eastAsia"/>
        </w:rPr>
        <w:t>。除了国立幼儿园外，还有</w:t>
      </w:r>
      <w:r w:rsidR="00D70C69" w:rsidRPr="00D67E79">
        <w:rPr>
          <w:rFonts w:hint="eastAsia"/>
        </w:rPr>
        <w:t>100</w:t>
      </w:r>
      <w:r w:rsidR="00D70C69" w:rsidRPr="00D67E79">
        <w:rPr>
          <w:rFonts w:hint="eastAsia"/>
        </w:rPr>
        <w:t>家私立幼儿园和</w:t>
      </w:r>
      <w:r w:rsidR="00D70C69" w:rsidRPr="00D67E79">
        <w:rPr>
          <w:rFonts w:hint="eastAsia"/>
        </w:rPr>
        <w:t>1</w:t>
      </w:r>
      <w:r w:rsidR="00E36C6A">
        <w:rPr>
          <w:rFonts w:hint="eastAsia"/>
        </w:rPr>
        <w:t>,</w:t>
      </w:r>
      <w:r w:rsidR="00D70C69" w:rsidRPr="00D67E79">
        <w:rPr>
          <w:rFonts w:hint="eastAsia"/>
        </w:rPr>
        <w:t>017</w:t>
      </w:r>
      <w:r w:rsidR="00D70C69" w:rsidRPr="00D67E79">
        <w:rPr>
          <w:rFonts w:hint="eastAsia"/>
        </w:rPr>
        <w:t>家社区幼儿园。另外，幼儿家庭教育在教育服务中也发挥了重要作用。</w:t>
      </w:r>
    </w:p>
    <w:p w:rsidR="00197161" w:rsidRPr="00197161" w:rsidRDefault="00197161" w:rsidP="004D2E2D">
      <w:pPr>
        <w:rPr>
          <w:rFonts w:hint="eastAsia"/>
        </w:rPr>
      </w:pPr>
      <w:r w:rsidRPr="00197161">
        <w:rPr>
          <w:rFonts w:hint="eastAsia"/>
        </w:rPr>
        <w:tab/>
      </w:r>
      <w:r w:rsidR="00D70C69" w:rsidRPr="00D67E79">
        <w:t>162.</w:t>
      </w:r>
      <w:r w:rsidR="00D70C69" w:rsidRPr="00D67E79">
        <w:tab/>
      </w:r>
      <w:r w:rsidR="00E36C6A">
        <w:rPr>
          <w:rFonts w:hint="eastAsia"/>
        </w:rPr>
        <w:t xml:space="preserve"> </w:t>
      </w:r>
      <w:r w:rsidR="00D70C69" w:rsidRPr="00D67E79">
        <w:rPr>
          <w:rFonts w:hint="eastAsia"/>
        </w:rPr>
        <w:t>小学教育：在</w:t>
      </w:r>
      <w:r w:rsidR="00D70C69" w:rsidRPr="00D67E79">
        <w:rPr>
          <w:rFonts w:hint="eastAsia"/>
        </w:rPr>
        <w:t>2007/2008</w:t>
      </w:r>
      <w:r w:rsidR="00D70C69" w:rsidRPr="00D67E79">
        <w:rPr>
          <w:rFonts w:hint="eastAsia"/>
        </w:rPr>
        <w:t>学年，柬埔寨共有</w:t>
      </w:r>
      <w:r w:rsidR="00D70C69" w:rsidRPr="00D67E79">
        <w:rPr>
          <w:rFonts w:hint="eastAsia"/>
        </w:rPr>
        <w:t>6</w:t>
      </w:r>
      <w:r w:rsidR="00E36C6A">
        <w:rPr>
          <w:rFonts w:hint="eastAsia"/>
        </w:rPr>
        <w:t>,</w:t>
      </w:r>
      <w:r w:rsidR="00D70C69" w:rsidRPr="00D67E79">
        <w:rPr>
          <w:rFonts w:hint="eastAsia"/>
        </w:rPr>
        <w:t>476</w:t>
      </w:r>
      <w:r w:rsidR="00D70C69" w:rsidRPr="00D67E79">
        <w:rPr>
          <w:rFonts w:hint="eastAsia"/>
        </w:rPr>
        <w:t>所小学；每个乡平均有</w:t>
      </w:r>
      <w:r w:rsidR="00D70C69" w:rsidRPr="00D67E79">
        <w:rPr>
          <w:rFonts w:hint="eastAsia"/>
        </w:rPr>
        <w:t>4</w:t>
      </w:r>
      <w:r w:rsidR="00D70C69" w:rsidRPr="00D67E79">
        <w:rPr>
          <w:rFonts w:hint="eastAsia"/>
        </w:rPr>
        <w:t>所。自</w:t>
      </w:r>
      <w:r w:rsidR="00D70C69" w:rsidRPr="00D67E79">
        <w:rPr>
          <w:rFonts w:hint="eastAsia"/>
        </w:rPr>
        <w:t>2004-2005</w:t>
      </w:r>
      <w:r w:rsidR="00D70C69" w:rsidRPr="00D67E79">
        <w:rPr>
          <w:rFonts w:hint="eastAsia"/>
        </w:rPr>
        <w:t>学年以来，增加了</w:t>
      </w:r>
      <w:r w:rsidR="00D70C69" w:rsidRPr="00D67E79">
        <w:rPr>
          <w:rFonts w:hint="eastAsia"/>
        </w:rPr>
        <w:t>296</w:t>
      </w:r>
      <w:r w:rsidR="00D70C69" w:rsidRPr="00D67E79">
        <w:rPr>
          <w:rFonts w:hint="eastAsia"/>
        </w:rPr>
        <w:t>所小学。实际在校人数从</w:t>
      </w:r>
      <w:r w:rsidR="00D70C69" w:rsidRPr="00D67E79">
        <w:t>91.9</w:t>
      </w:r>
      <w:r w:rsidR="00D70C69" w:rsidRPr="00D67E79">
        <w:rPr>
          <w:rFonts w:hint="eastAsia"/>
        </w:rPr>
        <w:t>%</w:t>
      </w:r>
      <w:r w:rsidR="00D70C69" w:rsidRPr="00D67E79">
        <w:rPr>
          <w:rFonts w:hint="eastAsia"/>
        </w:rPr>
        <w:t>增至</w:t>
      </w:r>
      <w:r w:rsidR="00D70C69" w:rsidRPr="00D67E79">
        <w:t>93.3</w:t>
      </w:r>
      <w:r w:rsidR="00D70C69" w:rsidRPr="00D67E79">
        <w:rPr>
          <w:rFonts w:hint="eastAsia"/>
        </w:rPr>
        <w:t>%</w:t>
      </w:r>
      <w:r w:rsidR="00D70C69" w:rsidRPr="00D67E79">
        <w:rPr>
          <w:rFonts w:hint="eastAsia"/>
        </w:rPr>
        <w:t>。女生比例从</w:t>
      </w:r>
      <w:r w:rsidR="00D70C69" w:rsidRPr="00D67E79">
        <w:rPr>
          <w:rFonts w:hint="eastAsia"/>
        </w:rPr>
        <w:t>90.7%</w:t>
      </w:r>
      <w:r w:rsidR="00D70C69" w:rsidRPr="00D67E79">
        <w:rPr>
          <w:rFonts w:hint="eastAsia"/>
        </w:rPr>
        <w:t>增至</w:t>
      </w:r>
      <w:r w:rsidR="00D70C69" w:rsidRPr="00D67E79">
        <w:rPr>
          <w:rFonts w:hint="eastAsia"/>
        </w:rPr>
        <w:t>93.3%</w:t>
      </w:r>
      <w:r w:rsidR="00D70C69" w:rsidRPr="00D67E79">
        <w:rPr>
          <w:rFonts w:hint="eastAsia"/>
        </w:rPr>
        <w:t>。在</w:t>
      </w:r>
      <w:r w:rsidR="00D70C69" w:rsidRPr="00D67E79">
        <w:rPr>
          <w:rFonts w:hint="eastAsia"/>
        </w:rPr>
        <w:t>2008</w:t>
      </w:r>
      <w:r w:rsidR="00D70C69" w:rsidRPr="00D67E79">
        <w:rPr>
          <w:rFonts w:hint="eastAsia"/>
        </w:rPr>
        <w:t>年教科文组织的后续报告中，柬埔寨小学的实际在校人数在</w:t>
      </w:r>
      <w:r w:rsidR="00D70C69" w:rsidRPr="00D67E79">
        <w:rPr>
          <w:rFonts w:hint="eastAsia"/>
        </w:rPr>
        <w:t>129</w:t>
      </w:r>
      <w:r w:rsidR="00D70C69" w:rsidRPr="00D67E79">
        <w:rPr>
          <w:rFonts w:hint="eastAsia"/>
        </w:rPr>
        <w:t>个国家中排名第</w:t>
      </w:r>
      <w:r w:rsidR="00D70C69" w:rsidRPr="00D67E79">
        <w:rPr>
          <w:rFonts w:hint="eastAsia"/>
        </w:rPr>
        <w:t>21</w:t>
      </w:r>
      <w:r w:rsidR="00D70C69" w:rsidRPr="00D67E79">
        <w:rPr>
          <w:rFonts w:hint="eastAsia"/>
        </w:rPr>
        <w:t>位。教育部一直在执行爱幼教育方案，并通过审查和更新课程设置和教科书来提高教育质量。教育部还把基本生活技能纳入课程设置中，其中包括小手工艺和农业基础知识、道德教育、饮食卫生和性知识方面的教育。</w:t>
      </w:r>
    </w:p>
    <w:p w:rsidR="00197161" w:rsidRPr="00197161" w:rsidRDefault="00197161" w:rsidP="004D2E2D">
      <w:pPr>
        <w:rPr>
          <w:rFonts w:hint="eastAsia"/>
        </w:rPr>
      </w:pPr>
      <w:r w:rsidRPr="00197161">
        <w:rPr>
          <w:rFonts w:hint="eastAsia"/>
        </w:rPr>
        <w:tab/>
      </w:r>
      <w:r w:rsidR="00D70C69" w:rsidRPr="00D67E79">
        <w:t>163.</w:t>
      </w:r>
      <w:r w:rsidR="00D70C69" w:rsidRPr="00D67E79">
        <w:tab/>
      </w:r>
      <w:r w:rsidR="00E36C6A">
        <w:rPr>
          <w:rFonts w:hint="eastAsia"/>
        </w:rPr>
        <w:t xml:space="preserve"> </w:t>
      </w:r>
      <w:r w:rsidR="00D70C69" w:rsidRPr="00D67E79">
        <w:rPr>
          <w:rFonts w:hint="eastAsia"/>
        </w:rPr>
        <w:t>中学教育：</w:t>
      </w:r>
      <w:r w:rsidR="00D70C69" w:rsidRPr="00D67E79">
        <w:rPr>
          <w:rFonts w:hint="eastAsia"/>
        </w:rPr>
        <w:t>2007/2008</w:t>
      </w:r>
      <w:r w:rsidR="00D70C69" w:rsidRPr="00D67E79">
        <w:rPr>
          <w:rFonts w:hint="eastAsia"/>
        </w:rPr>
        <w:t>学年，柬埔寨在</w:t>
      </w:r>
      <w:r w:rsidR="00D70C69" w:rsidRPr="00D67E79">
        <w:rPr>
          <w:rFonts w:hint="eastAsia"/>
        </w:rPr>
        <w:t>1</w:t>
      </w:r>
      <w:r w:rsidR="00E36C6A">
        <w:rPr>
          <w:rFonts w:hint="eastAsia"/>
        </w:rPr>
        <w:t>,</w:t>
      </w:r>
      <w:r w:rsidR="00D70C69" w:rsidRPr="00D67E79">
        <w:rPr>
          <w:rFonts w:hint="eastAsia"/>
        </w:rPr>
        <w:t>621</w:t>
      </w:r>
      <w:r w:rsidR="00D70C69" w:rsidRPr="00D67E79">
        <w:rPr>
          <w:rFonts w:hint="eastAsia"/>
        </w:rPr>
        <w:t>个乡开办了</w:t>
      </w:r>
      <w:r w:rsidR="00D70C69" w:rsidRPr="00D67E79">
        <w:rPr>
          <w:rFonts w:hint="eastAsia"/>
        </w:rPr>
        <w:t>1</w:t>
      </w:r>
      <w:r w:rsidR="00E36C6A">
        <w:rPr>
          <w:rFonts w:hint="eastAsia"/>
        </w:rPr>
        <w:t>,</w:t>
      </w:r>
      <w:r w:rsidR="00D70C69" w:rsidRPr="00D67E79">
        <w:rPr>
          <w:rFonts w:hint="eastAsia"/>
        </w:rPr>
        <w:t>006</w:t>
      </w:r>
      <w:r w:rsidR="00D70C69" w:rsidRPr="00D67E79">
        <w:rPr>
          <w:rFonts w:hint="eastAsia"/>
        </w:rPr>
        <w:t>所国立初级中学。柬埔寨共有</w:t>
      </w:r>
      <w:r w:rsidR="00D70C69" w:rsidRPr="00D67E79">
        <w:rPr>
          <w:rFonts w:hint="eastAsia"/>
        </w:rPr>
        <w:t>637</w:t>
      </w:r>
      <w:r w:rsidR="00E36C6A">
        <w:rPr>
          <w:rFonts w:hint="eastAsia"/>
        </w:rPr>
        <w:t>,</w:t>
      </w:r>
      <w:r w:rsidR="00D70C69" w:rsidRPr="00D67E79">
        <w:rPr>
          <w:rFonts w:hint="eastAsia"/>
        </w:rPr>
        <w:t>629</w:t>
      </w:r>
      <w:r w:rsidR="00D70C69" w:rsidRPr="00D67E79">
        <w:rPr>
          <w:rFonts w:hint="eastAsia"/>
        </w:rPr>
        <w:t>名初中生，其中</w:t>
      </w:r>
      <w:r w:rsidR="00D70C69" w:rsidRPr="00D67E79">
        <w:rPr>
          <w:rFonts w:hint="eastAsia"/>
        </w:rPr>
        <w:t>296</w:t>
      </w:r>
      <w:r w:rsidR="00E36C6A">
        <w:rPr>
          <w:rFonts w:hint="eastAsia"/>
        </w:rPr>
        <w:t>,</w:t>
      </w:r>
      <w:r w:rsidR="00D70C69" w:rsidRPr="00D67E79">
        <w:rPr>
          <w:rFonts w:hint="eastAsia"/>
        </w:rPr>
        <w:t>907</w:t>
      </w:r>
      <w:r w:rsidR="00D70C69" w:rsidRPr="00D67E79">
        <w:rPr>
          <w:rFonts w:hint="eastAsia"/>
        </w:rPr>
        <w:t>名女生，占</w:t>
      </w:r>
      <w:r w:rsidR="00D70C69" w:rsidRPr="00D67E79">
        <w:rPr>
          <w:rFonts w:hint="eastAsia"/>
        </w:rPr>
        <w:t>46.56%</w:t>
      </w:r>
      <w:r w:rsidR="00D70C69" w:rsidRPr="00D67E79">
        <w:rPr>
          <w:rFonts w:hint="eastAsia"/>
        </w:rPr>
        <w:t>；共有教职员工</w:t>
      </w:r>
      <w:r w:rsidR="00D70C69" w:rsidRPr="00D67E79">
        <w:rPr>
          <w:rFonts w:hint="eastAsia"/>
        </w:rPr>
        <w:t>27</w:t>
      </w:r>
      <w:r w:rsidR="00E36C6A">
        <w:rPr>
          <w:rFonts w:hint="eastAsia"/>
        </w:rPr>
        <w:t>,</w:t>
      </w:r>
      <w:r w:rsidR="00D70C69" w:rsidRPr="00D67E79">
        <w:rPr>
          <w:rFonts w:hint="eastAsia"/>
        </w:rPr>
        <w:t>240</w:t>
      </w:r>
      <w:r w:rsidR="00D70C69" w:rsidRPr="00D67E79">
        <w:rPr>
          <w:rFonts w:hint="eastAsia"/>
        </w:rPr>
        <w:t>人，其中</w:t>
      </w:r>
      <w:r w:rsidR="00D70C69" w:rsidRPr="00D67E79">
        <w:rPr>
          <w:rFonts w:hint="eastAsia"/>
        </w:rPr>
        <w:t>8</w:t>
      </w:r>
      <w:r w:rsidR="00E36C6A">
        <w:rPr>
          <w:rFonts w:hint="eastAsia"/>
        </w:rPr>
        <w:t>,</w:t>
      </w:r>
      <w:r w:rsidR="00D70C69" w:rsidRPr="00D67E79">
        <w:rPr>
          <w:rFonts w:hint="eastAsia"/>
        </w:rPr>
        <w:t>893</w:t>
      </w:r>
      <w:r w:rsidR="00D70C69" w:rsidRPr="00D67E79">
        <w:rPr>
          <w:rFonts w:hint="eastAsia"/>
        </w:rPr>
        <w:t>人为女性。同</w:t>
      </w:r>
      <w:r w:rsidR="00D70C69" w:rsidRPr="00D67E79">
        <w:rPr>
          <w:rFonts w:hint="eastAsia"/>
        </w:rPr>
        <w:t>2004-2005</w:t>
      </w:r>
      <w:r w:rsidR="00D70C69" w:rsidRPr="00D67E79">
        <w:rPr>
          <w:rFonts w:hint="eastAsia"/>
        </w:rPr>
        <w:t>学年相比，初级中学增加了</w:t>
      </w:r>
      <w:r w:rsidR="00D70C69" w:rsidRPr="00D67E79">
        <w:rPr>
          <w:rFonts w:hint="eastAsia"/>
        </w:rPr>
        <w:t>428</w:t>
      </w:r>
      <w:r w:rsidR="00D70C69" w:rsidRPr="00D67E79">
        <w:rPr>
          <w:rFonts w:hint="eastAsia"/>
        </w:rPr>
        <w:t>所，学生人数增加了</w:t>
      </w:r>
      <w:r w:rsidR="00D70C69" w:rsidRPr="00D67E79">
        <w:rPr>
          <w:rFonts w:hint="eastAsia"/>
        </w:rPr>
        <w:t>20.55%</w:t>
      </w:r>
      <w:r w:rsidR="00D70C69" w:rsidRPr="00D67E79">
        <w:rPr>
          <w:rFonts w:hint="eastAsia"/>
        </w:rPr>
        <w:t>；女生增加了</w:t>
      </w:r>
      <w:r w:rsidR="00D70C69" w:rsidRPr="00D67E79">
        <w:rPr>
          <w:rFonts w:hint="eastAsia"/>
        </w:rPr>
        <w:t>29.06%</w:t>
      </w:r>
      <w:r w:rsidR="00D70C69" w:rsidRPr="00D67E79">
        <w:rPr>
          <w:rFonts w:hint="eastAsia"/>
        </w:rPr>
        <w:t>。教职人员增加了</w:t>
      </w:r>
      <w:r w:rsidR="00D70C69" w:rsidRPr="00D67E79">
        <w:rPr>
          <w:rFonts w:hint="eastAsia"/>
        </w:rPr>
        <w:t>23.90%</w:t>
      </w:r>
      <w:r w:rsidR="00D70C69" w:rsidRPr="00D67E79">
        <w:rPr>
          <w:rFonts w:hint="eastAsia"/>
        </w:rPr>
        <w:t>，其中女性增加了</w:t>
      </w:r>
      <w:r w:rsidR="00D70C69" w:rsidRPr="00D67E79">
        <w:rPr>
          <w:rFonts w:hint="eastAsia"/>
        </w:rPr>
        <w:t>28.94%</w:t>
      </w:r>
      <w:r w:rsidR="00D70C69" w:rsidRPr="00D67E79">
        <w:rPr>
          <w:rFonts w:hint="eastAsia"/>
        </w:rPr>
        <w:t>。柬埔寨有</w:t>
      </w:r>
      <w:r w:rsidR="00D70C69" w:rsidRPr="00D67E79">
        <w:rPr>
          <w:rFonts w:hint="eastAsia"/>
        </w:rPr>
        <w:t>315</w:t>
      </w:r>
      <w:r w:rsidR="00D70C69" w:rsidRPr="00D67E79">
        <w:rPr>
          <w:rFonts w:hint="eastAsia"/>
        </w:rPr>
        <w:t>所公立高级中学，每个省市平均有</w:t>
      </w:r>
      <w:r w:rsidR="00D70C69" w:rsidRPr="00D67E79">
        <w:rPr>
          <w:rFonts w:hint="eastAsia"/>
        </w:rPr>
        <w:t>13</w:t>
      </w:r>
      <w:r w:rsidR="00D70C69" w:rsidRPr="00D67E79">
        <w:rPr>
          <w:rFonts w:hint="eastAsia"/>
        </w:rPr>
        <w:t>所，高中生共有</w:t>
      </w:r>
      <w:r w:rsidR="00D70C69" w:rsidRPr="00D67E79">
        <w:rPr>
          <w:rFonts w:hint="eastAsia"/>
        </w:rPr>
        <w:t>260</w:t>
      </w:r>
      <w:r w:rsidR="00E36C6A">
        <w:rPr>
          <w:rFonts w:hint="eastAsia"/>
        </w:rPr>
        <w:t>,</w:t>
      </w:r>
      <w:r w:rsidR="00D70C69" w:rsidRPr="00D67E79">
        <w:rPr>
          <w:rFonts w:hint="eastAsia"/>
        </w:rPr>
        <w:t>965</w:t>
      </w:r>
      <w:r w:rsidR="00D70C69" w:rsidRPr="00D67E79">
        <w:rPr>
          <w:rFonts w:hint="eastAsia"/>
        </w:rPr>
        <w:t>人，其中</w:t>
      </w:r>
      <w:r w:rsidR="00D70C69" w:rsidRPr="00D67E79">
        <w:rPr>
          <w:rFonts w:hint="eastAsia"/>
        </w:rPr>
        <w:t>106</w:t>
      </w:r>
      <w:r w:rsidR="00E36C6A">
        <w:rPr>
          <w:rFonts w:hint="eastAsia"/>
        </w:rPr>
        <w:t>,</w:t>
      </w:r>
      <w:r w:rsidR="00D70C69" w:rsidRPr="00D67E79">
        <w:rPr>
          <w:rFonts w:hint="eastAsia"/>
        </w:rPr>
        <w:t>782</w:t>
      </w:r>
      <w:r w:rsidR="00D70C69" w:rsidRPr="00D67E79">
        <w:rPr>
          <w:rFonts w:hint="eastAsia"/>
        </w:rPr>
        <w:t>人为女生。高级中学有教职员工</w:t>
      </w:r>
      <w:r w:rsidR="00D70C69" w:rsidRPr="00D67E79">
        <w:rPr>
          <w:rFonts w:hint="eastAsia"/>
        </w:rPr>
        <w:t>7</w:t>
      </w:r>
      <w:r w:rsidR="00E36C6A">
        <w:rPr>
          <w:rFonts w:hint="eastAsia"/>
        </w:rPr>
        <w:t>,</w:t>
      </w:r>
      <w:r w:rsidR="00D70C69" w:rsidRPr="00D67E79">
        <w:rPr>
          <w:rFonts w:hint="eastAsia"/>
        </w:rPr>
        <w:t>857</w:t>
      </w:r>
      <w:r w:rsidR="00D70C69" w:rsidRPr="00D67E79">
        <w:rPr>
          <w:rFonts w:hint="eastAsia"/>
        </w:rPr>
        <w:t>人，其中</w:t>
      </w:r>
      <w:r w:rsidR="00D70C69" w:rsidRPr="00D67E79">
        <w:rPr>
          <w:rFonts w:hint="eastAsia"/>
        </w:rPr>
        <w:t>2</w:t>
      </w:r>
      <w:r w:rsidR="00E36C6A">
        <w:rPr>
          <w:rFonts w:hint="eastAsia"/>
        </w:rPr>
        <w:t>,</w:t>
      </w:r>
      <w:r w:rsidR="00D70C69" w:rsidRPr="00D67E79">
        <w:rPr>
          <w:rFonts w:hint="eastAsia"/>
        </w:rPr>
        <w:t>162</w:t>
      </w:r>
      <w:r w:rsidR="00D70C69" w:rsidRPr="00D67E79">
        <w:rPr>
          <w:rFonts w:hint="eastAsia"/>
        </w:rPr>
        <w:t>人为女性。同</w:t>
      </w:r>
      <w:r w:rsidR="00D70C69" w:rsidRPr="00D67E79">
        <w:rPr>
          <w:rFonts w:hint="eastAsia"/>
        </w:rPr>
        <w:t>2000-2005</w:t>
      </w:r>
      <w:r w:rsidR="00D70C69" w:rsidRPr="00D67E79">
        <w:rPr>
          <w:rFonts w:hint="eastAsia"/>
        </w:rPr>
        <w:t>学年相比，国立高级中学增加了</w:t>
      </w:r>
      <w:r w:rsidR="00D70C69" w:rsidRPr="00D67E79">
        <w:rPr>
          <w:rFonts w:hint="eastAsia"/>
        </w:rPr>
        <w:t>83</w:t>
      </w:r>
      <w:r w:rsidR="00D70C69" w:rsidRPr="00D67E79">
        <w:rPr>
          <w:rFonts w:hint="eastAsia"/>
        </w:rPr>
        <w:t>所，学生人数增加了</w:t>
      </w:r>
      <w:r w:rsidR="00D70C69" w:rsidRPr="00D67E79">
        <w:rPr>
          <w:rFonts w:hint="eastAsia"/>
        </w:rPr>
        <w:t>47.33%</w:t>
      </w:r>
      <w:r w:rsidR="00D70C69" w:rsidRPr="00D67E79">
        <w:rPr>
          <w:rFonts w:hint="eastAsia"/>
        </w:rPr>
        <w:t>；女生人数增加</w:t>
      </w:r>
      <w:r w:rsidR="00D70C69" w:rsidRPr="00D67E79">
        <w:rPr>
          <w:rFonts w:hint="eastAsia"/>
        </w:rPr>
        <w:t>61%</w:t>
      </w:r>
      <w:r w:rsidR="00D70C69" w:rsidRPr="00D67E79">
        <w:rPr>
          <w:rFonts w:hint="eastAsia"/>
        </w:rPr>
        <w:t>，教职人员增加</w:t>
      </w:r>
      <w:r w:rsidR="00D70C69" w:rsidRPr="00D67E79">
        <w:rPr>
          <w:rFonts w:hint="eastAsia"/>
        </w:rPr>
        <w:t>15.05%</w:t>
      </w:r>
      <w:r w:rsidR="00D70C69" w:rsidRPr="00D67E79">
        <w:rPr>
          <w:rFonts w:hint="eastAsia"/>
        </w:rPr>
        <w:t>；其中女性教职人员增加了</w:t>
      </w:r>
      <w:r w:rsidR="00D70C69" w:rsidRPr="00D67E79">
        <w:rPr>
          <w:rFonts w:hint="eastAsia"/>
        </w:rPr>
        <w:t>16.68%</w:t>
      </w:r>
      <w:r w:rsidR="00D70C69" w:rsidRPr="00D67E79">
        <w:rPr>
          <w:rFonts w:hint="eastAsia"/>
        </w:rPr>
        <w:t>。</w:t>
      </w:r>
    </w:p>
    <w:p w:rsidR="00197161" w:rsidRPr="00197161" w:rsidRDefault="00197161" w:rsidP="004D2E2D">
      <w:pPr>
        <w:rPr>
          <w:rFonts w:hint="eastAsia"/>
        </w:rPr>
      </w:pPr>
      <w:r w:rsidRPr="00197161">
        <w:rPr>
          <w:rFonts w:hint="eastAsia"/>
        </w:rPr>
        <w:tab/>
      </w:r>
      <w:r w:rsidR="00D70C69" w:rsidRPr="00D67E79">
        <w:t>164.</w:t>
      </w:r>
      <w:r w:rsidR="00D70C69" w:rsidRPr="00D67E79">
        <w:tab/>
      </w:r>
      <w:r w:rsidR="00E36C6A">
        <w:rPr>
          <w:rFonts w:hint="eastAsia"/>
        </w:rPr>
        <w:t xml:space="preserve"> </w:t>
      </w:r>
      <w:r w:rsidR="00D70C69" w:rsidRPr="00D67E79">
        <w:rPr>
          <w:rFonts w:hint="eastAsia"/>
        </w:rPr>
        <w:t>非正规教育：</w:t>
      </w:r>
      <w:r w:rsidR="00D70C69" w:rsidRPr="00D67E79">
        <w:rPr>
          <w:rFonts w:hint="eastAsia"/>
        </w:rPr>
        <w:t>15</w:t>
      </w:r>
      <w:r w:rsidR="00D70C69" w:rsidRPr="00D67E79">
        <w:rPr>
          <w:rFonts w:hint="eastAsia"/>
        </w:rPr>
        <w:t>至</w:t>
      </w:r>
      <w:r w:rsidR="00D70C69" w:rsidRPr="00D67E79">
        <w:rPr>
          <w:rFonts w:hint="eastAsia"/>
        </w:rPr>
        <w:t>25</w:t>
      </w:r>
      <w:r w:rsidR="00D70C69" w:rsidRPr="00D67E79">
        <w:rPr>
          <w:rFonts w:hint="eastAsia"/>
        </w:rPr>
        <w:t>岁的青年文盲率从</w:t>
      </w:r>
      <w:r w:rsidR="00D70C69" w:rsidRPr="00D67E79">
        <w:rPr>
          <w:rFonts w:hint="eastAsia"/>
        </w:rPr>
        <w:t>1998</w:t>
      </w:r>
      <w:r w:rsidR="00D70C69" w:rsidRPr="00D67E79">
        <w:rPr>
          <w:rFonts w:hint="eastAsia"/>
        </w:rPr>
        <w:t>年的</w:t>
      </w:r>
      <w:r w:rsidR="00D70C69" w:rsidRPr="00D67E79">
        <w:rPr>
          <w:rFonts w:hint="eastAsia"/>
        </w:rPr>
        <w:t>67%</w:t>
      </w:r>
      <w:r w:rsidR="00D70C69" w:rsidRPr="00D67E79">
        <w:rPr>
          <w:rFonts w:hint="eastAsia"/>
        </w:rPr>
        <w:t>增至</w:t>
      </w:r>
      <w:r w:rsidR="00D70C69" w:rsidRPr="00D67E79">
        <w:rPr>
          <w:rFonts w:hint="eastAsia"/>
        </w:rPr>
        <w:t>2004</w:t>
      </w:r>
      <w:r w:rsidR="00D70C69" w:rsidRPr="00D67E79">
        <w:rPr>
          <w:rFonts w:hint="eastAsia"/>
        </w:rPr>
        <w:t>年的</w:t>
      </w:r>
      <w:r w:rsidR="00D70C69" w:rsidRPr="00D67E79">
        <w:rPr>
          <w:rFonts w:hint="eastAsia"/>
        </w:rPr>
        <w:t>73.6%</w:t>
      </w:r>
      <w:r w:rsidR="00D70C69" w:rsidRPr="00D67E79">
        <w:rPr>
          <w:rFonts w:hint="eastAsia"/>
        </w:rPr>
        <w:t>。共有</w:t>
      </w:r>
      <w:r w:rsidR="00D70C69" w:rsidRPr="00D67E79">
        <w:rPr>
          <w:rFonts w:hint="eastAsia"/>
        </w:rPr>
        <w:t>392</w:t>
      </w:r>
      <w:r w:rsidR="00E36C6A">
        <w:rPr>
          <w:rFonts w:hint="eastAsia"/>
        </w:rPr>
        <w:t>,</w:t>
      </w:r>
      <w:r w:rsidR="00D70C69" w:rsidRPr="00D67E79">
        <w:rPr>
          <w:rFonts w:hint="eastAsia"/>
        </w:rPr>
        <w:t>904</w:t>
      </w:r>
      <w:r w:rsidR="00D70C69" w:rsidRPr="00D67E79">
        <w:rPr>
          <w:rFonts w:hint="eastAsia"/>
        </w:rPr>
        <w:t>人注册参加成人实用扫盲方案，其中女性为</w:t>
      </w:r>
      <w:r w:rsidR="00D70C69" w:rsidRPr="00D67E79">
        <w:rPr>
          <w:rFonts w:hint="eastAsia"/>
        </w:rPr>
        <w:t>251</w:t>
      </w:r>
      <w:r w:rsidR="00E36C6A">
        <w:rPr>
          <w:rFonts w:hint="eastAsia"/>
        </w:rPr>
        <w:t>,</w:t>
      </w:r>
      <w:r w:rsidR="00D70C69" w:rsidRPr="00D67E79">
        <w:rPr>
          <w:rFonts w:hint="eastAsia"/>
        </w:rPr>
        <w:t>423</w:t>
      </w:r>
      <w:r w:rsidR="00D70C69" w:rsidRPr="00D67E79">
        <w:rPr>
          <w:rFonts w:hint="eastAsia"/>
        </w:rPr>
        <w:t>人。柬埔寨为</w:t>
      </w:r>
      <w:r w:rsidR="00D70C69" w:rsidRPr="00D67E79">
        <w:rPr>
          <w:rFonts w:hint="eastAsia"/>
        </w:rPr>
        <w:t>46</w:t>
      </w:r>
      <w:r w:rsidR="00E36C6A">
        <w:rPr>
          <w:rFonts w:hint="eastAsia"/>
        </w:rPr>
        <w:t>,</w:t>
      </w:r>
      <w:r w:rsidR="00D70C69" w:rsidRPr="00D67E79">
        <w:rPr>
          <w:rFonts w:hint="eastAsia"/>
        </w:rPr>
        <w:t>665</w:t>
      </w:r>
      <w:r w:rsidR="00D70C69" w:rsidRPr="00D67E79">
        <w:rPr>
          <w:rFonts w:hint="eastAsia"/>
        </w:rPr>
        <w:t>名青年和成人提供各个水平的同等学历和再入学方案，其中女性</w:t>
      </w:r>
      <w:r w:rsidR="00D70C69" w:rsidRPr="00D67E79">
        <w:rPr>
          <w:rFonts w:hint="eastAsia"/>
        </w:rPr>
        <w:t>22</w:t>
      </w:r>
      <w:r w:rsidR="00E36C6A">
        <w:rPr>
          <w:rFonts w:hint="eastAsia"/>
        </w:rPr>
        <w:t>,</w:t>
      </w:r>
      <w:r w:rsidR="00D70C69" w:rsidRPr="00D67E79">
        <w:rPr>
          <w:rFonts w:hint="eastAsia"/>
        </w:rPr>
        <w:t>528</w:t>
      </w:r>
      <w:r w:rsidR="00D70C69" w:rsidRPr="00D67E79">
        <w:rPr>
          <w:rFonts w:hint="eastAsia"/>
        </w:rPr>
        <w:t>人。社区中心还为</w:t>
      </w:r>
      <w:r w:rsidR="00D70C69" w:rsidRPr="00D67E79">
        <w:rPr>
          <w:rFonts w:hint="eastAsia"/>
        </w:rPr>
        <w:t>3</w:t>
      </w:r>
      <w:r w:rsidR="00E36C6A">
        <w:rPr>
          <w:rFonts w:hint="eastAsia"/>
        </w:rPr>
        <w:t>,</w:t>
      </w:r>
      <w:r w:rsidR="00D70C69" w:rsidRPr="00D67E79">
        <w:rPr>
          <w:rFonts w:hint="eastAsia"/>
        </w:rPr>
        <w:t>529</w:t>
      </w:r>
      <w:r w:rsidR="00D70C69" w:rsidRPr="00D67E79">
        <w:rPr>
          <w:rFonts w:hint="eastAsia"/>
        </w:rPr>
        <w:t>人提供短期培训方案，其中女性</w:t>
      </w:r>
      <w:r w:rsidR="00D70C69" w:rsidRPr="00D67E79">
        <w:rPr>
          <w:rFonts w:hint="eastAsia"/>
        </w:rPr>
        <w:t>2</w:t>
      </w:r>
      <w:r w:rsidR="00E36C6A">
        <w:rPr>
          <w:rFonts w:hint="eastAsia"/>
        </w:rPr>
        <w:t>,</w:t>
      </w:r>
      <w:r w:rsidR="00D70C69" w:rsidRPr="00D67E79">
        <w:rPr>
          <w:rFonts w:hint="eastAsia"/>
        </w:rPr>
        <w:t>202</w:t>
      </w:r>
      <w:r w:rsidR="00D70C69" w:rsidRPr="00D67E79">
        <w:rPr>
          <w:rFonts w:hint="eastAsia"/>
        </w:rPr>
        <w:t>人，参加培训的目的是获得各种技能，如缝纫、修理摩托车、收音机、电视机、饲养家畜、种植蔬菜和农业基础知识等。</w:t>
      </w:r>
      <w:r w:rsidR="00966CDE">
        <w:rPr>
          <w:rStyle w:val="FootnoteReference"/>
        </w:rPr>
        <w:footnoteReference w:id="25"/>
      </w:r>
      <w:r w:rsidR="00966CDE">
        <w:rPr>
          <w:rFonts w:hint="eastAsia"/>
        </w:rPr>
        <w:t xml:space="preserve"> </w:t>
      </w:r>
    </w:p>
    <w:p w:rsidR="00197161" w:rsidRPr="00197161" w:rsidRDefault="00197161" w:rsidP="007B4AA2">
      <w:pPr>
        <w:rPr>
          <w:rFonts w:hint="eastAsia"/>
        </w:rPr>
      </w:pPr>
      <w:r w:rsidRPr="00197161">
        <w:rPr>
          <w:rFonts w:hint="eastAsia"/>
        </w:rPr>
        <w:tab/>
      </w:r>
      <w:r w:rsidR="00D70C69" w:rsidRPr="00D67E79">
        <w:t>165.</w:t>
      </w:r>
      <w:r w:rsidR="00D70C69" w:rsidRPr="00D67E79">
        <w:tab/>
      </w:r>
      <w:r w:rsidR="00966CDE">
        <w:rPr>
          <w:rFonts w:hint="eastAsia"/>
        </w:rPr>
        <w:t xml:space="preserve"> </w:t>
      </w:r>
      <w:r w:rsidR="00D70C69" w:rsidRPr="00D67E79">
        <w:rPr>
          <w:rFonts w:hint="eastAsia"/>
        </w:rPr>
        <w:t>高</w:t>
      </w:r>
      <w:r w:rsidR="00D70C69" w:rsidRPr="00530528">
        <w:rPr>
          <w:rFonts w:hint="eastAsia"/>
          <w:spacing w:val="9"/>
        </w:rPr>
        <w:t>等教育：教育青年与体育部努力提高高等教育的质量和成效。</w:t>
      </w:r>
      <w:r w:rsidR="00D70C69" w:rsidRPr="00530528">
        <w:rPr>
          <w:rFonts w:hint="eastAsia"/>
          <w:spacing w:val="9"/>
        </w:rPr>
        <w:t>2006/</w:t>
      </w:r>
      <w:r w:rsidR="00530528">
        <w:rPr>
          <w:rFonts w:hint="eastAsia"/>
          <w:spacing w:val="9"/>
        </w:rPr>
        <w:t xml:space="preserve"> </w:t>
      </w:r>
      <w:r w:rsidR="00D70C69" w:rsidRPr="00530528">
        <w:rPr>
          <w:rFonts w:hint="eastAsia"/>
          <w:spacing w:val="9"/>
        </w:rPr>
        <w:t>2007</w:t>
      </w:r>
      <w:r w:rsidR="00D70C69" w:rsidRPr="00530528">
        <w:rPr>
          <w:rFonts w:hint="eastAsia"/>
          <w:spacing w:val="9"/>
        </w:rPr>
        <w:t>学年，该部提高了高等教育司官员的能力，起草了</w:t>
      </w:r>
      <w:r w:rsidR="00635FDA" w:rsidRPr="00D67E79">
        <w:rPr>
          <w:rFonts w:hint="eastAsia"/>
        </w:rPr>
        <w:t>《</w:t>
      </w:r>
      <w:r w:rsidR="00D70C69" w:rsidRPr="00D67E79">
        <w:rPr>
          <w:rFonts w:hint="eastAsia"/>
        </w:rPr>
        <w:t>2008-2020</w:t>
      </w:r>
      <w:r w:rsidR="00D70C69" w:rsidRPr="00D67E79">
        <w:rPr>
          <w:rFonts w:hint="eastAsia"/>
        </w:rPr>
        <w:t>年战略发展计划</w:t>
      </w:r>
      <w:r w:rsidR="00635FDA" w:rsidRPr="00D67E79">
        <w:rPr>
          <w:rFonts w:hint="eastAsia"/>
        </w:rPr>
        <w:t>》</w:t>
      </w:r>
      <w:r w:rsidR="00D70C69" w:rsidRPr="00D67E79">
        <w:rPr>
          <w:rFonts w:hint="eastAsia"/>
        </w:rPr>
        <w:t>，以加快柬埔寨教育部门的发展，从而实现区域认证。同时，柬埔寨认证委员会是一家评估教育质量的对外服务机构，近年来成绩斐然。</w:t>
      </w:r>
      <w:r w:rsidR="00D70C69" w:rsidRPr="00D67E79">
        <w:rPr>
          <w:rFonts w:hint="eastAsia"/>
        </w:rPr>
        <w:t>2007/2008</w:t>
      </w:r>
      <w:r w:rsidR="00D70C69" w:rsidRPr="00D67E79">
        <w:rPr>
          <w:rFonts w:hint="eastAsia"/>
        </w:rPr>
        <w:t>学年，本科生人数达到</w:t>
      </w:r>
      <w:r w:rsidR="00D70C69" w:rsidRPr="00D67E79">
        <w:rPr>
          <w:rFonts w:hint="eastAsia"/>
        </w:rPr>
        <w:t>99</w:t>
      </w:r>
      <w:r w:rsidR="00530528">
        <w:rPr>
          <w:rFonts w:hint="eastAsia"/>
        </w:rPr>
        <w:t>,</w:t>
      </w:r>
      <w:r w:rsidR="00D70C69" w:rsidRPr="00D67E79">
        <w:rPr>
          <w:rFonts w:hint="eastAsia"/>
        </w:rPr>
        <w:t>803</w:t>
      </w:r>
      <w:r w:rsidR="00D70C69" w:rsidRPr="00D67E79">
        <w:rPr>
          <w:rFonts w:hint="eastAsia"/>
        </w:rPr>
        <w:t>人，增加了两倍。其中，获得奖学金的学生增加了</w:t>
      </w:r>
      <w:r w:rsidR="00D70C69" w:rsidRPr="00D67E79">
        <w:rPr>
          <w:rFonts w:hint="eastAsia"/>
        </w:rPr>
        <w:t>81.31%</w:t>
      </w:r>
      <w:r w:rsidR="00D70C69" w:rsidRPr="00D67E79">
        <w:rPr>
          <w:rFonts w:hint="eastAsia"/>
        </w:rPr>
        <w:t>，私立学校的学生增加了三倍。柬埔寨共有</w:t>
      </w:r>
      <w:r w:rsidR="00D70C69" w:rsidRPr="00D67E79">
        <w:rPr>
          <w:rFonts w:hint="eastAsia"/>
        </w:rPr>
        <w:t>7</w:t>
      </w:r>
      <w:r w:rsidR="00530528">
        <w:rPr>
          <w:rFonts w:hint="eastAsia"/>
        </w:rPr>
        <w:t>,</w:t>
      </w:r>
      <w:r w:rsidR="00D70C69" w:rsidRPr="00D67E79">
        <w:rPr>
          <w:rFonts w:hint="eastAsia"/>
        </w:rPr>
        <w:t>905</w:t>
      </w:r>
      <w:r w:rsidR="00D70C69" w:rsidRPr="00D67E79">
        <w:rPr>
          <w:rFonts w:hint="eastAsia"/>
        </w:rPr>
        <w:t>人申请硕士学位，</w:t>
      </w:r>
      <w:r w:rsidR="00D70C69" w:rsidRPr="00D67E79">
        <w:rPr>
          <w:rFonts w:hint="eastAsia"/>
        </w:rPr>
        <w:t>447</w:t>
      </w:r>
      <w:r w:rsidR="00D70C69" w:rsidRPr="00D67E79">
        <w:rPr>
          <w:rFonts w:hint="eastAsia"/>
        </w:rPr>
        <w:t>人申请博士学位。同</w:t>
      </w:r>
      <w:r w:rsidR="00D70C69" w:rsidRPr="00D67E79">
        <w:rPr>
          <w:rFonts w:hint="eastAsia"/>
        </w:rPr>
        <w:t>2004/2005</w:t>
      </w:r>
      <w:r w:rsidR="00D70C69" w:rsidRPr="00D67E79">
        <w:rPr>
          <w:rFonts w:hint="eastAsia"/>
        </w:rPr>
        <w:t>学年相比，获得硕士学位的学生人数增加到</w:t>
      </w:r>
      <w:r w:rsidR="00D70C69" w:rsidRPr="00D67E79">
        <w:rPr>
          <w:rFonts w:hint="eastAsia"/>
        </w:rPr>
        <w:t>7</w:t>
      </w:r>
      <w:r w:rsidR="00530528">
        <w:rPr>
          <w:rFonts w:hint="eastAsia"/>
        </w:rPr>
        <w:t>,</w:t>
      </w:r>
      <w:r w:rsidR="00D70C69" w:rsidRPr="00D67E79">
        <w:rPr>
          <w:rFonts w:hint="eastAsia"/>
        </w:rPr>
        <w:t>905</w:t>
      </w:r>
      <w:r w:rsidR="00D70C69" w:rsidRPr="00D67E79">
        <w:rPr>
          <w:rFonts w:hint="eastAsia"/>
        </w:rPr>
        <w:t>人，博士学位获得者增加到</w:t>
      </w:r>
      <w:r w:rsidR="00D70C69" w:rsidRPr="00D67E79">
        <w:rPr>
          <w:rFonts w:hint="eastAsia"/>
        </w:rPr>
        <w:t>443</w:t>
      </w:r>
      <w:r w:rsidR="00D70C69" w:rsidRPr="00D67E79">
        <w:rPr>
          <w:rFonts w:hint="eastAsia"/>
        </w:rPr>
        <w:t>人。</w:t>
      </w:r>
      <w:r w:rsidR="00D70C69" w:rsidRPr="00D67E79">
        <w:rPr>
          <w:rFonts w:hint="eastAsia"/>
        </w:rPr>
        <w:t>2004/2005</w:t>
      </w:r>
      <w:r w:rsidR="00D70C69" w:rsidRPr="00D67E79">
        <w:rPr>
          <w:rFonts w:hint="eastAsia"/>
        </w:rPr>
        <w:t>学年，柬埔寨共派</w:t>
      </w:r>
      <w:r w:rsidR="00D70C69" w:rsidRPr="00D67E79">
        <w:rPr>
          <w:rFonts w:hint="eastAsia"/>
        </w:rPr>
        <w:t>339</w:t>
      </w:r>
      <w:r w:rsidR="00D70C69" w:rsidRPr="00D67E79">
        <w:rPr>
          <w:rFonts w:hint="eastAsia"/>
        </w:rPr>
        <w:t>名学生出国留学，</w:t>
      </w:r>
      <w:r w:rsidR="00D70C69" w:rsidRPr="00D67E79">
        <w:rPr>
          <w:rFonts w:hint="eastAsia"/>
        </w:rPr>
        <w:t>16</w:t>
      </w:r>
      <w:r w:rsidR="00D70C69" w:rsidRPr="00D67E79">
        <w:rPr>
          <w:rFonts w:hint="eastAsia"/>
        </w:rPr>
        <w:t>名外国学生来柬埔寨深造。</w:t>
      </w:r>
      <w:r w:rsidR="00D70C69" w:rsidRPr="00D67E79">
        <w:rPr>
          <w:rFonts w:hint="eastAsia"/>
        </w:rPr>
        <w:t>2006/2007</w:t>
      </w:r>
      <w:r w:rsidR="00D70C69" w:rsidRPr="00D67E79">
        <w:rPr>
          <w:rFonts w:hint="eastAsia"/>
        </w:rPr>
        <w:t>学年，前往海外学习的柬埔寨学生增加到</w:t>
      </w:r>
      <w:r w:rsidR="00D70C69" w:rsidRPr="00D67E79">
        <w:rPr>
          <w:rFonts w:hint="eastAsia"/>
        </w:rPr>
        <w:t>381</w:t>
      </w:r>
      <w:r w:rsidR="00D70C69" w:rsidRPr="00D67E79">
        <w:rPr>
          <w:rFonts w:hint="eastAsia"/>
        </w:rPr>
        <w:t>人，共有</w:t>
      </w:r>
      <w:r w:rsidR="00D70C69" w:rsidRPr="00D67E79">
        <w:rPr>
          <w:rFonts w:hint="eastAsia"/>
        </w:rPr>
        <w:t>118</w:t>
      </w:r>
      <w:r w:rsidR="00D70C69" w:rsidRPr="00D67E79">
        <w:rPr>
          <w:rFonts w:hint="eastAsia"/>
        </w:rPr>
        <w:t>人来柬埔寨深造，连续六年一直在增长。</w:t>
      </w:r>
      <w:r w:rsidR="00530528">
        <w:rPr>
          <w:rStyle w:val="FootnoteReference"/>
        </w:rPr>
        <w:footnoteReference w:id="26"/>
      </w:r>
      <w:r w:rsidR="00530528">
        <w:rPr>
          <w:rFonts w:hint="eastAsia"/>
        </w:rPr>
        <w:t xml:space="preserve"> </w:t>
      </w:r>
    </w:p>
    <w:p w:rsidR="00197161" w:rsidRPr="00197161" w:rsidRDefault="00197161" w:rsidP="000F1A4F">
      <w:pPr>
        <w:spacing w:after="240"/>
        <w:rPr>
          <w:rFonts w:hint="eastAsia"/>
        </w:rPr>
      </w:pPr>
      <w:r w:rsidRPr="00197161">
        <w:rPr>
          <w:rFonts w:hint="eastAsia"/>
        </w:rPr>
        <w:tab/>
      </w:r>
      <w:r w:rsidR="00D70C69" w:rsidRPr="00D67E79">
        <w:t>166.</w:t>
      </w:r>
      <w:r w:rsidR="00D70C69" w:rsidRPr="00D67E79">
        <w:tab/>
      </w:r>
      <w:r w:rsidR="00C36A34">
        <w:rPr>
          <w:rFonts w:hint="eastAsia"/>
        </w:rPr>
        <w:t xml:space="preserve"> </w:t>
      </w:r>
      <w:r w:rsidR="00D70C69" w:rsidRPr="00D67E79">
        <w:rPr>
          <w:rFonts w:hint="eastAsia"/>
        </w:rPr>
        <w:t>教师和教学法培训：目前，全国共有</w:t>
      </w:r>
      <w:r w:rsidR="00D70C69" w:rsidRPr="00D67E79">
        <w:rPr>
          <w:rFonts w:hint="eastAsia"/>
        </w:rPr>
        <w:t>104</w:t>
      </w:r>
      <w:r w:rsidR="00C36A34">
        <w:rPr>
          <w:rFonts w:hint="eastAsia"/>
        </w:rPr>
        <w:t>,</w:t>
      </w:r>
      <w:r w:rsidR="00D70C69" w:rsidRPr="00D67E79">
        <w:rPr>
          <w:rFonts w:hint="eastAsia"/>
        </w:rPr>
        <w:t>095</w:t>
      </w:r>
      <w:r w:rsidR="00D70C69" w:rsidRPr="00D67E79">
        <w:rPr>
          <w:rFonts w:hint="eastAsia"/>
        </w:rPr>
        <w:t>名教职人员，其中</w:t>
      </w:r>
      <w:r w:rsidR="00D70C69" w:rsidRPr="00D67E79">
        <w:rPr>
          <w:rFonts w:hint="eastAsia"/>
        </w:rPr>
        <w:t>38</w:t>
      </w:r>
      <w:r w:rsidR="00C36A34">
        <w:rPr>
          <w:rFonts w:hint="eastAsia"/>
        </w:rPr>
        <w:t>,</w:t>
      </w:r>
      <w:r w:rsidR="00D70C69" w:rsidRPr="00D67E79">
        <w:rPr>
          <w:rFonts w:hint="eastAsia"/>
        </w:rPr>
        <w:t>558</w:t>
      </w:r>
      <w:r w:rsidR="00D70C69" w:rsidRPr="00D67E79">
        <w:rPr>
          <w:rFonts w:hint="eastAsia"/>
        </w:rPr>
        <w:t>人为女性。教育青年与体育部修改了基层教师能力培养方案和幼儿园教师培训方案</w:t>
      </w:r>
      <w:r w:rsidR="00FA308E" w:rsidRPr="00D67E79">
        <w:rPr>
          <w:rFonts w:hint="eastAsia"/>
        </w:rPr>
        <w:t>(</w:t>
      </w:r>
      <w:r w:rsidR="00D70C69" w:rsidRPr="00D67E79">
        <w:rPr>
          <w:rFonts w:hint="eastAsia"/>
        </w:rPr>
        <w:t>12+2</w:t>
      </w:r>
      <w:r w:rsidR="00D70C69" w:rsidRPr="00D67E79">
        <w:rPr>
          <w:rFonts w:hint="eastAsia"/>
        </w:rPr>
        <w:t>或</w:t>
      </w:r>
      <w:r w:rsidR="00D70C69" w:rsidRPr="00D67E79">
        <w:rPr>
          <w:rFonts w:hint="eastAsia"/>
        </w:rPr>
        <w:t>8+2</w:t>
      </w:r>
      <w:r w:rsidR="00FA308E" w:rsidRPr="00D67E79">
        <w:rPr>
          <w:rFonts w:hint="eastAsia"/>
        </w:rPr>
        <w:t>)</w:t>
      </w:r>
      <w:r w:rsidR="00D70C69" w:rsidRPr="00D67E79">
        <w:rPr>
          <w:rFonts w:hint="eastAsia"/>
        </w:rPr>
        <w:t>，编写了初中教师培训材料，并专门编写旨在将基层教师变为初中教师的培训材料，还出版了培训幼儿园教师和小学教师的培训材料。自</w:t>
      </w:r>
      <w:r w:rsidR="00D70C69" w:rsidRPr="00D67E79">
        <w:rPr>
          <w:rFonts w:hint="eastAsia"/>
        </w:rPr>
        <w:t>2007</w:t>
      </w:r>
      <w:r w:rsidR="00D70C69" w:rsidRPr="00D67E79">
        <w:rPr>
          <w:rFonts w:hint="eastAsia"/>
        </w:rPr>
        <w:t>年以来，教育青年与体育部为普通学校培训了校长和副校长。该部还培训农村地区的基层教师，让他们能够从事复式教学。</w:t>
      </w:r>
    </w:p>
    <w:p w:rsidR="00197161" w:rsidRPr="00197161" w:rsidRDefault="00D70C69" w:rsidP="000F1A4F">
      <w:pPr>
        <w:pStyle w:val="Heading4"/>
        <w:rPr>
          <w:rFonts w:hint="eastAsia"/>
        </w:rPr>
      </w:pPr>
      <w:r w:rsidRPr="00D67E79">
        <w:rPr>
          <w:rFonts w:hint="eastAsia"/>
        </w:rPr>
        <w:t>挑战与解决办法</w:t>
      </w:r>
    </w:p>
    <w:p w:rsidR="00197161" w:rsidRPr="00197161" w:rsidRDefault="00197161" w:rsidP="000F1A4F">
      <w:pPr>
        <w:rPr>
          <w:rFonts w:hint="eastAsia"/>
        </w:rPr>
      </w:pPr>
      <w:r w:rsidRPr="00197161">
        <w:rPr>
          <w:rFonts w:hint="eastAsia"/>
        </w:rPr>
        <w:tab/>
      </w:r>
      <w:r w:rsidR="00D70C69" w:rsidRPr="00D67E79">
        <w:t>167.</w:t>
      </w:r>
      <w:r w:rsidR="00D70C69" w:rsidRPr="00D67E79">
        <w:tab/>
      </w:r>
      <w:r w:rsidR="00C36A34">
        <w:rPr>
          <w:rFonts w:hint="eastAsia"/>
        </w:rPr>
        <w:t xml:space="preserve"> </w:t>
      </w:r>
      <w:r w:rsidR="00D70C69" w:rsidRPr="00D67E79">
        <w:rPr>
          <w:rFonts w:hint="eastAsia"/>
        </w:rPr>
        <w:t>柬埔寨虽然取得了巨大的成就，但是该国依然面临着一些主要挑战，如缺乏基础设施。这已经成为影响儿童进入各级学校学习的最大障碍。为了解决这个问题，政府推出了各种政策，鼓励社区、私营部门和发展伙伴以各种形式支持教育事业。另外，教育青年与体育部还一直在修建新学校，缩短初中生的家校距离，培训本地教师，尤其是偏远地区的教师。到</w:t>
      </w:r>
      <w:r w:rsidR="00D70C69" w:rsidRPr="00D67E79">
        <w:rPr>
          <w:rFonts w:hint="eastAsia"/>
        </w:rPr>
        <w:t>2008</w:t>
      </w:r>
      <w:r w:rsidR="00D70C69" w:rsidRPr="00D67E79">
        <w:rPr>
          <w:rFonts w:hint="eastAsia"/>
        </w:rPr>
        <w:t>年，首相宣布柬埔寨拥有</w:t>
      </w:r>
      <w:r w:rsidR="00D70C69" w:rsidRPr="00D67E79">
        <w:rPr>
          <w:rFonts w:hint="eastAsia"/>
        </w:rPr>
        <w:t>3</w:t>
      </w:r>
      <w:r w:rsidR="00C36A34">
        <w:rPr>
          <w:rFonts w:hint="eastAsia"/>
        </w:rPr>
        <w:t>,</w:t>
      </w:r>
      <w:r w:rsidR="00D70C69" w:rsidRPr="00D67E79">
        <w:rPr>
          <w:rFonts w:hint="eastAsia"/>
        </w:rPr>
        <w:t>030</w:t>
      </w:r>
      <w:r w:rsidR="00D70C69" w:rsidRPr="00D67E79">
        <w:rPr>
          <w:rFonts w:hint="eastAsia"/>
        </w:rPr>
        <w:t>幢教学楼，相当于</w:t>
      </w:r>
      <w:r w:rsidR="00D70C69" w:rsidRPr="00D67E79">
        <w:rPr>
          <w:rFonts w:hint="eastAsia"/>
        </w:rPr>
        <w:t>15</w:t>
      </w:r>
      <w:r w:rsidR="00C36A34">
        <w:rPr>
          <w:rFonts w:hint="eastAsia"/>
        </w:rPr>
        <w:t>,</w:t>
      </w:r>
      <w:r w:rsidR="00D70C69" w:rsidRPr="00D67E79">
        <w:rPr>
          <w:rFonts w:hint="eastAsia"/>
        </w:rPr>
        <w:t>510</w:t>
      </w:r>
      <w:r w:rsidR="00D70C69" w:rsidRPr="00D67E79">
        <w:rPr>
          <w:rFonts w:hint="eastAsia"/>
        </w:rPr>
        <w:t>间教室。</w:t>
      </w:r>
    </w:p>
    <w:p w:rsidR="00197161" w:rsidRPr="00197161" w:rsidRDefault="00197161" w:rsidP="000F1A4F">
      <w:pPr>
        <w:spacing w:after="240"/>
        <w:rPr>
          <w:rFonts w:hint="eastAsia"/>
        </w:rPr>
      </w:pPr>
      <w:r w:rsidRPr="00197161">
        <w:rPr>
          <w:rFonts w:hint="eastAsia"/>
        </w:rPr>
        <w:tab/>
      </w:r>
      <w:r w:rsidR="00D70C69" w:rsidRPr="00D67E79">
        <w:t>168.</w:t>
      </w:r>
      <w:r w:rsidR="00D70C69" w:rsidRPr="00D67E79">
        <w:tab/>
      </w:r>
      <w:r w:rsidR="00C36A34">
        <w:rPr>
          <w:rFonts w:hint="eastAsia"/>
        </w:rPr>
        <w:t xml:space="preserve"> </w:t>
      </w:r>
      <w:r w:rsidR="00D70C69" w:rsidRPr="00D67E79">
        <w:rPr>
          <w:rFonts w:hint="eastAsia"/>
        </w:rPr>
        <w:t>教育青年与体育部对课程设置进行了更新和改革，编写了新的、符合教学需要的教科书，努力确保全国学生都能有核心参考标准。此外，教育青年与体育部还一直考虑在学校和小城镇修建图书馆，为学习者和研究人员提供便利。该部还一直在为学校配备现代的适用技术和设施，以便学习者有能力为国家发展做出更有效的贡献。</w:t>
      </w:r>
      <w:r w:rsidR="00C36A34">
        <w:rPr>
          <w:rStyle w:val="FootnoteReference"/>
        </w:rPr>
        <w:footnoteReference w:id="27"/>
      </w:r>
      <w:r w:rsidR="00C36A34">
        <w:rPr>
          <w:rFonts w:hint="eastAsia"/>
        </w:rPr>
        <w:t xml:space="preserve"> </w:t>
      </w:r>
    </w:p>
    <w:p w:rsidR="00197161" w:rsidRPr="00197161" w:rsidRDefault="00D70C69" w:rsidP="000F1A4F">
      <w:pPr>
        <w:pStyle w:val="Heading4"/>
        <w:rPr>
          <w:rFonts w:hint="eastAsia"/>
        </w:rPr>
      </w:pPr>
      <w:r w:rsidRPr="00D67E79">
        <w:rPr>
          <w:rFonts w:hint="eastAsia"/>
        </w:rPr>
        <w:t>未来计划</w:t>
      </w:r>
    </w:p>
    <w:p w:rsidR="00197161" w:rsidRPr="00197161" w:rsidRDefault="00197161" w:rsidP="007B4AA2">
      <w:pPr>
        <w:rPr>
          <w:rFonts w:hint="eastAsia"/>
        </w:rPr>
      </w:pPr>
      <w:r w:rsidRPr="00197161">
        <w:rPr>
          <w:rFonts w:hint="eastAsia"/>
        </w:rPr>
        <w:tab/>
      </w:r>
      <w:r w:rsidR="00D70C69" w:rsidRPr="00D67E79">
        <w:t>169.</w:t>
      </w:r>
      <w:r w:rsidR="00D70C69" w:rsidRPr="00D67E79">
        <w:tab/>
      </w:r>
      <w:r w:rsidR="00E47852">
        <w:rPr>
          <w:rFonts w:hint="eastAsia"/>
        </w:rPr>
        <w:t xml:space="preserve"> </w:t>
      </w:r>
      <w:r w:rsidR="00D70C69" w:rsidRPr="00D67E79">
        <w:rPr>
          <w:rFonts w:hint="eastAsia"/>
        </w:rPr>
        <w:t>教育青年与体育部设立了如下目标：</w:t>
      </w:r>
    </w:p>
    <w:p w:rsidR="00197161" w:rsidRPr="00197161" w:rsidRDefault="00D70C69" w:rsidP="0004603D">
      <w:pPr>
        <w:numPr>
          <w:ilvl w:val="0"/>
          <w:numId w:val="77"/>
        </w:numPr>
        <w:rPr>
          <w:rFonts w:hint="eastAsia"/>
        </w:rPr>
      </w:pPr>
      <w:r w:rsidRPr="00D67E79">
        <w:rPr>
          <w:rFonts w:hint="eastAsia"/>
        </w:rPr>
        <w:t>继续确保所有儿童，尤其是女孩平等接受九年制义务教育，实现全民教育目标；</w:t>
      </w:r>
    </w:p>
    <w:p w:rsidR="00197161" w:rsidRPr="00197161" w:rsidRDefault="00D70C69" w:rsidP="0004603D">
      <w:pPr>
        <w:numPr>
          <w:ilvl w:val="0"/>
          <w:numId w:val="77"/>
        </w:numPr>
        <w:rPr>
          <w:rFonts w:hint="eastAsia"/>
        </w:rPr>
      </w:pPr>
      <w:r w:rsidRPr="00D67E79">
        <w:rPr>
          <w:rFonts w:hint="eastAsia"/>
        </w:rPr>
        <w:t>在全国各地提供充足、公平和优质的服务，扩大各种形式的幼儿教育。尤其是，在教育服务落后的地区为中小学扩大校园面积、建造更多的教学楼，以应对教学楼不足现象；</w:t>
      </w:r>
    </w:p>
    <w:p w:rsidR="00197161" w:rsidRPr="00197161" w:rsidRDefault="00D70C69" w:rsidP="0004603D">
      <w:pPr>
        <w:numPr>
          <w:ilvl w:val="0"/>
          <w:numId w:val="77"/>
        </w:numPr>
        <w:rPr>
          <w:rFonts w:hint="eastAsia"/>
        </w:rPr>
      </w:pPr>
      <w:r w:rsidRPr="00D67E79">
        <w:rPr>
          <w:rFonts w:hint="eastAsia"/>
        </w:rPr>
        <w:t>提高所有部门和各个层次上的教育质量；继续加强私营部门与发展伙伴之间的合作；</w:t>
      </w:r>
    </w:p>
    <w:p w:rsidR="00197161" w:rsidRPr="00197161" w:rsidRDefault="00D70C69" w:rsidP="0004603D">
      <w:pPr>
        <w:numPr>
          <w:ilvl w:val="0"/>
          <w:numId w:val="77"/>
        </w:numPr>
        <w:spacing w:after="240"/>
        <w:rPr>
          <w:rFonts w:hint="eastAsia"/>
        </w:rPr>
      </w:pPr>
      <w:r w:rsidRPr="00D67E79">
        <w:rPr>
          <w:rFonts w:hint="eastAsia"/>
        </w:rPr>
        <w:t>通过性别平等主流化战略计划，继续提高教育官员的能力，以实现分权。</w:t>
      </w:r>
      <w:r w:rsidR="00E47852">
        <w:rPr>
          <w:rStyle w:val="FootnoteReference"/>
        </w:rPr>
        <w:footnoteReference w:id="28"/>
      </w:r>
      <w:r w:rsidR="00E47852">
        <w:rPr>
          <w:rFonts w:hint="eastAsia"/>
        </w:rPr>
        <w:t xml:space="preserve"> </w:t>
      </w:r>
    </w:p>
    <w:p w:rsidR="00197161" w:rsidRPr="00197161" w:rsidRDefault="00D70C69" w:rsidP="00C06450">
      <w:pPr>
        <w:pStyle w:val="Heading5"/>
        <w:rPr>
          <w:rFonts w:hint="eastAsia"/>
        </w:rPr>
      </w:pPr>
      <w:r w:rsidRPr="00D67E79">
        <w:rPr>
          <w:rFonts w:hint="eastAsia"/>
        </w:rPr>
        <w:t>政府采取的措施</w:t>
      </w:r>
    </w:p>
    <w:p w:rsidR="00197161" w:rsidRPr="00197161" w:rsidRDefault="00197161" w:rsidP="007B4AA2">
      <w:pPr>
        <w:rPr>
          <w:rFonts w:hint="eastAsia"/>
        </w:rPr>
      </w:pPr>
      <w:r w:rsidRPr="00197161">
        <w:rPr>
          <w:rFonts w:hint="eastAsia"/>
        </w:rPr>
        <w:tab/>
      </w:r>
      <w:r w:rsidR="00D70C69" w:rsidRPr="00D67E79">
        <w:t>170.</w:t>
      </w:r>
      <w:r w:rsidR="00D70C69" w:rsidRPr="00D67E79">
        <w:tab/>
      </w:r>
      <w:r w:rsidR="00E47852">
        <w:rPr>
          <w:rFonts w:hint="eastAsia"/>
        </w:rPr>
        <w:t xml:space="preserve"> </w:t>
      </w:r>
      <w:r w:rsidR="00D70C69" w:rsidRPr="00D67E79">
        <w:rPr>
          <w:rFonts w:hint="eastAsia"/>
        </w:rPr>
        <w:t>除了旨在提高妇女地位和保障男女平等做法的基本法律之外，政府还设立了妇女事务部，专</w:t>
      </w:r>
      <w:r w:rsidR="00E47852">
        <w:rPr>
          <w:rFonts w:hint="eastAsia"/>
        </w:rPr>
        <w:t>门负责保护和促进妇女的权利，另外还设立了全国妇女理事会，诺罗敦·</w:t>
      </w:r>
      <w:r w:rsidR="00D70C69" w:rsidRPr="00D67E79">
        <w:rPr>
          <w:rFonts w:hint="eastAsia"/>
        </w:rPr>
        <w:t>莫尼列</w:t>
      </w:r>
      <w:r w:rsidR="00E47852">
        <w:rPr>
          <w:rFonts w:hint="eastAsia"/>
        </w:rPr>
        <w:t>·</w:t>
      </w:r>
      <w:r w:rsidR="00D70C69" w:rsidRPr="00D67E79">
        <w:rPr>
          <w:rFonts w:hint="eastAsia"/>
        </w:rPr>
        <w:t>西哈努克王后担任名誉主席。</w:t>
      </w:r>
    </w:p>
    <w:p w:rsidR="00197161" w:rsidRPr="00197161" w:rsidRDefault="00197161" w:rsidP="007B4AA2">
      <w:pPr>
        <w:rPr>
          <w:rFonts w:hint="eastAsia"/>
        </w:rPr>
      </w:pPr>
      <w:r w:rsidRPr="00197161">
        <w:rPr>
          <w:rFonts w:hint="eastAsia"/>
        </w:rPr>
        <w:tab/>
      </w:r>
      <w:r w:rsidR="00D70C69" w:rsidRPr="00D67E79">
        <w:t>171.</w:t>
      </w:r>
      <w:r w:rsidR="00D70C69" w:rsidRPr="00D67E79">
        <w:tab/>
      </w:r>
      <w:r w:rsidR="00E47852">
        <w:rPr>
          <w:rFonts w:hint="eastAsia"/>
        </w:rPr>
        <w:t xml:space="preserve"> </w:t>
      </w:r>
      <w:r w:rsidR="00D70C69" w:rsidRPr="00D67E79">
        <w:rPr>
          <w:rFonts w:hint="eastAsia"/>
        </w:rPr>
        <w:t>妇女事务部同国际组织合作，出台国际扫盲方案、托儿方案和妇女职业培训方案，如缝纫、织锦、编席、礼仪、计算机技能、沙龙等；还为希望扩大现有业务规模的贫穷妇女提供信贷。</w:t>
      </w:r>
    </w:p>
    <w:p w:rsidR="00197161" w:rsidRPr="00197161" w:rsidRDefault="00197161" w:rsidP="006C1A08">
      <w:pPr>
        <w:rPr>
          <w:rFonts w:hint="eastAsia"/>
        </w:rPr>
      </w:pPr>
      <w:r w:rsidRPr="00197161">
        <w:rPr>
          <w:rFonts w:hint="eastAsia"/>
        </w:rPr>
        <w:tab/>
      </w:r>
      <w:r w:rsidR="00D70C69" w:rsidRPr="00D67E79">
        <w:t>172.</w:t>
      </w:r>
      <w:r w:rsidR="00D70C69" w:rsidRPr="00D67E79">
        <w:tab/>
      </w:r>
      <w:r w:rsidR="00E47852">
        <w:rPr>
          <w:rFonts w:hint="eastAsia"/>
        </w:rPr>
        <w:t xml:space="preserve"> </w:t>
      </w:r>
      <w:r w:rsidR="00D70C69" w:rsidRPr="00D67E79">
        <w:rPr>
          <w:rFonts w:hint="eastAsia"/>
        </w:rPr>
        <w:t>妇女事务部还同卫生部、人口基金及其他非政府组织合作，以实施防治艾滋病毒</w:t>
      </w:r>
      <w:r w:rsidR="00D70C69" w:rsidRPr="00D67E79">
        <w:rPr>
          <w:rFonts w:hint="eastAsia"/>
        </w:rPr>
        <w:t>/</w:t>
      </w:r>
      <w:r w:rsidR="00D70C69" w:rsidRPr="00D67E79">
        <w:rPr>
          <w:rFonts w:hint="eastAsia"/>
        </w:rPr>
        <w:t>艾滋病健康方案、生育间隔方案及保健方案。</w:t>
      </w:r>
    </w:p>
    <w:p w:rsidR="00197161" w:rsidRPr="00197161" w:rsidRDefault="00197161" w:rsidP="00C06450">
      <w:pPr>
        <w:spacing w:after="320"/>
        <w:rPr>
          <w:rFonts w:hint="eastAsia"/>
        </w:rPr>
      </w:pPr>
      <w:r w:rsidRPr="00197161">
        <w:rPr>
          <w:rFonts w:hint="eastAsia"/>
        </w:rPr>
        <w:tab/>
      </w:r>
      <w:r w:rsidR="00D70C69" w:rsidRPr="00D67E79">
        <w:t>173.</w:t>
      </w:r>
      <w:r w:rsidR="00D70C69" w:rsidRPr="00D67E79">
        <w:tab/>
      </w:r>
      <w:r w:rsidR="00E47852">
        <w:rPr>
          <w:rFonts w:hint="eastAsia"/>
        </w:rPr>
        <w:t xml:space="preserve"> </w:t>
      </w:r>
      <w:r w:rsidR="00D70C69" w:rsidRPr="00D67E79">
        <w:rPr>
          <w:rFonts w:hint="eastAsia"/>
        </w:rPr>
        <w:t>此外，政府还同国际非政府组织、国际捐助者和许多友好国家的使馆合作，通过印刷媒体、广播、电视、标语、图片，促进人权、儿童权利、男女在家庭和社会中的作用；同时解决家庭暴力和其他违法行为带来的问题。</w:t>
      </w:r>
    </w:p>
    <w:p w:rsidR="00197161" w:rsidRPr="00B30E86" w:rsidRDefault="00D70C69" w:rsidP="00527620">
      <w:pPr>
        <w:pStyle w:val="Heading3"/>
        <w:keepNext w:val="0"/>
        <w:rPr>
          <w:rFonts w:ascii="Time New Roman" w:eastAsia="SimHei" w:hAnsi="Time New Roman" w:hint="eastAsia"/>
          <w:u w:val="none"/>
        </w:rPr>
      </w:pPr>
      <w:r w:rsidRPr="00B30E86">
        <w:rPr>
          <w:rFonts w:ascii="Time New Roman" w:eastAsia="SimHei" w:hAnsi="Time New Roman" w:hint="eastAsia"/>
          <w:u w:val="none"/>
        </w:rPr>
        <w:t>第</w:t>
      </w:r>
      <w:r w:rsidRPr="00B30E86">
        <w:rPr>
          <w:rFonts w:ascii="Time New Roman" w:eastAsia="SimHei" w:hAnsi="Time New Roman" w:hint="eastAsia"/>
          <w:b/>
          <w:u w:val="none"/>
        </w:rPr>
        <w:t>4</w:t>
      </w:r>
      <w:r w:rsidRPr="00B30E86">
        <w:rPr>
          <w:rFonts w:ascii="Time New Roman" w:eastAsia="SimHei" w:hAnsi="Time New Roman" w:hint="eastAsia"/>
          <w:u w:val="none"/>
        </w:rPr>
        <w:t>条：经济、社会和文化权利受到的限制</w:t>
      </w:r>
    </w:p>
    <w:p w:rsidR="00197161" w:rsidRPr="00197161" w:rsidRDefault="00197161" w:rsidP="007B4AA2">
      <w:pPr>
        <w:rPr>
          <w:rFonts w:hint="eastAsia"/>
        </w:rPr>
      </w:pPr>
      <w:r w:rsidRPr="00197161">
        <w:rPr>
          <w:rFonts w:hint="eastAsia"/>
        </w:rPr>
        <w:tab/>
      </w:r>
      <w:r w:rsidR="00D70C69" w:rsidRPr="00D67E79">
        <w:t>174.</w:t>
      </w:r>
      <w:r w:rsidR="00D70C69" w:rsidRPr="00D67E79">
        <w:tab/>
      </w:r>
      <w:r w:rsidR="00B30E86">
        <w:rPr>
          <w:rFonts w:hint="eastAsia"/>
        </w:rPr>
        <w:t xml:space="preserve"> </w:t>
      </w:r>
      <w:r w:rsidR="00D70C69" w:rsidRPr="00D67E79">
        <w:rPr>
          <w:rFonts w:hint="eastAsia"/>
        </w:rPr>
        <w:t>1993</w:t>
      </w:r>
      <w:r w:rsidR="00D70C69" w:rsidRPr="00D67E79">
        <w:rPr>
          <w:rFonts w:hint="eastAsia"/>
        </w:rPr>
        <w:t>年《柬埔寨宪法》第</w:t>
      </w:r>
      <w:r w:rsidR="00D70C69" w:rsidRPr="00D67E79">
        <w:rPr>
          <w:rFonts w:hint="eastAsia"/>
        </w:rPr>
        <w:t>31</w:t>
      </w:r>
      <w:r w:rsidR="00D70C69" w:rsidRPr="00D67E79">
        <w:rPr>
          <w:rFonts w:hint="eastAsia"/>
        </w:rPr>
        <w:t>条承认并尊重《联合国宪章》、《世界人权宣言》以及与人权，包括经济、社会和文化权利相关的公约中规定的人权。这意味着赋予公民经济、社会和文化权利是有保障的。但是，在实际当中，这些权利也受到法律限制。第</w:t>
      </w:r>
      <w:r w:rsidR="00D70C69" w:rsidRPr="00D67E79">
        <w:rPr>
          <w:rFonts w:hint="eastAsia"/>
        </w:rPr>
        <w:t>31</w:t>
      </w:r>
      <w:r w:rsidR="00D70C69" w:rsidRPr="00D67E79">
        <w:rPr>
          <w:rFonts w:hint="eastAsia"/>
        </w:rPr>
        <w:t>条最后一句指出：</w:t>
      </w:r>
      <w:r w:rsidR="00FA308E" w:rsidRPr="00D67E79">
        <w:rPr>
          <w:rFonts w:hint="eastAsia"/>
        </w:rPr>
        <w:t>“</w:t>
      </w:r>
      <w:r w:rsidR="00D70C69" w:rsidRPr="00D67E79">
        <w:rPr>
          <w:rFonts w:hint="eastAsia"/>
        </w:rPr>
        <w:t>这些权利和自由的践行应当符合法律要求。</w:t>
      </w:r>
      <w:r w:rsidR="00FA308E" w:rsidRPr="00D67E79">
        <w:rPr>
          <w:rFonts w:hint="eastAsia"/>
        </w:rPr>
        <w:t>”</w:t>
      </w:r>
    </w:p>
    <w:p w:rsidR="00197161" w:rsidRPr="00197161" w:rsidRDefault="00197161" w:rsidP="007B4AA2">
      <w:pPr>
        <w:rPr>
          <w:rFonts w:hint="eastAsia"/>
        </w:rPr>
      </w:pPr>
      <w:r w:rsidRPr="00197161">
        <w:rPr>
          <w:rFonts w:hint="eastAsia"/>
        </w:rPr>
        <w:tab/>
      </w:r>
      <w:r w:rsidR="00D70C69" w:rsidRPr="00D67E79">
        <w:t>175.</w:t>
      </w:r>
      <w:r w:rsidR="00D70C69" w:rsidRPr="00D67E79">
        <w:tab/>
      </w:r>
      <w:r w:rsidR="00B30E86">
        <w:rPr>
          <w:rFonts w:hint="eastAsia"/>
        </w:rPr>
        <w:t xml:space="preserve"> </w:t>
      </w:r>
      <w:r w:rsidR="00D70C69" w:rsidRPr="00D67E79">
        <w:rPr>
          <w:rFonts w:hint="eastAsia"/>
        </w:rPr>
        <w:t>1993</w:t>
      </w:r>
      <w:r w:rsidR="00D70C69" w:rsidRPr="00D67E79">
        <w:rPr>
          <w:rFonts w:hint="eastAsia"/>
        </w:rPr>
        <w:t>年《宪法》第</w:t>
      </w:r>
      <w:r w:rsidR="00D70C69" w:rsidRPr="00D67E79">
        <w:rPr>
          <w:rFonts w:hint="eastAsia"/>
        </w:rPr>
        <w:t>58-1</w:t>
      </w:r>
      <w:r w:rsidR="00D70C69" w:rsidRPr="00D67E79">
        <w:rPr>
          <w:rFonts w:hint="eastAsia"/>
        </w:rPr>
        <w:t>条指出，</w:t>
      </w:r>
      <w:r w:rsidR="00FA308E" w:rsidRPr="00D67E79">
        <w:rPr>
          <w:rFonts w:hint="eastAsia"/>
        </w:rPr>
        <w:t>“</w:t>
      </w:r>
      <w:r w:rsidR="00D70C69" w:rsidRPr="00D67E79">
        <w:rPr>
          <w:rFonts w:hint="eastAsia"/>
        </w:rPr>
        <w:t>国家财产主要包括土地、矿产资源、山脉、海洋、地下水、大陆架、海岸线、领空、岛屿、河流、运河、溪流、湖泊、森林、自然资源、经济和文化中心、国防基地和其他被定义为国家财产的设施。</w:t>
      </w:r>
      <w:r w:rsidR="00FA308E" w:rsidRPr="00D67E79">
        <w:rPr>
          <w:rFonts w:hint="eastAsia"/>
        </w:rPr>
        <w:t>”</w:t>
      </w:r>
    </w:p>
    <w:p w:rsidR="00197161" w:rsidRPr="00197161" w:rsidRDefault="00197161" w:rsidP="007B4AA2">
      <w:pPr>
        <w:rPr>
          <w:rFonts w:hint="eastAsia"/>
        </w:rPr>
      </w:pPr>
      <w:r w:rsidRPr="00197161">
        <w:rPr>
          <w:rFonts w:hint="eastAsia"/>
        </w:rPr>
        <w:tab/>
      </w:r>
      <w:r w:rsidR="00D70C69" w:rsidRPr="00D67E79">
        <w:t>176.</w:t>
      </w:r>
      <w:r w:rsidR="00D70C69" w:rsidRPr="00D67E79">
        <w:tab/>
      </w:r>
      <w:r w:rsidR="00B30E86">
        <w:rPr>
          <w:rFonts w:hint="eastAsia"/>
        </w:rPr>
        <w:t xml:space="preserve"> </w:t>
      </w:r>
      <w:r w:rsidR="00D70C69" w:rsidRPr="00B30E86">
        <w:rPr>
          <w:rFonts w:hint="eastAsia"/>
          <w:spacing w:val="7"/>
        </w:rPr>
        <w:t>立法不得向公民收回《经济、社会、文化权利国际公约》所规定的权利</w:t>
      </w:r>
      <w:r w:rsidR="00D70C69" w:rsidRPr="00D67E79">
        <w:rPr>
          <w:rFonts w:hint="eastAsia"/>
        </w:rPr>
        <w:t>。</w:t>
      </w:r>
    </w:p>
    <w:p w:rsidR="00197161" w:rsidRPr="00197161" w:rsidRDefault="00197161" w:rsidP="007B4AA2">
      <w:pPr>
        <w:rPr>
          <w:rFonts w:hint="eastAsia"/>
        </w:rPr>
      </w:pPr>
      <w:r w:rsidRPr="00197161">
        <w:rPr>
          <w:rFonts w:hint="eastAsia"/>
        </w:rPr>
        <w:tab/>
      </w:r>
      <w:r w:rsidR="00D70C69" w:rsidRPr="00D67E79">
        <w:t>177.</w:t>
      </w:r>
      <w:r w:rsidR="00D70C69" w:rsidRPr="00D67E79">
        <w:tab/>
      </w:r>
      <w:r w:rsidR="00B30E86">
        <w:rPr>
          <w:rFonts w:hint="eastAsia"/>
        </w:rPr>
        <w:t xml:space="preserve"> </w:t>
      </w:r>
      <w:r w:rsidR="00D70C69" w:rsidRPr="00D67E79">
        <w:rPr>
          <w:rFonts w:hint="eastAsia"/>
        </w:rPr>
        <w:t>2001</w:t>
      </w:r>
      <w:r w:rsidR="00D70C69" w:rsidRPr="00D67E79">
        <w:rPr>
          <w:rFonts w:hint="eastAsia"/>
        </w:rPr>
        <w:t>年《土地法》第</w:t>
      </w:r>
      <w:r w:rsidR="00D70C69" w:rsidRPr="00D67E79">
        <w:rPr>
          <w:rFonts w:hint="eastAsia"/>
        </w:rPr>
        <w:t>15</w:t>
      </w:r>
      <w:r w:rsidR="00D70C69" w:rsidRPr="00D67E79">
        <w:rPr>
          <w:rFonts w:hint="eastAsia"/>
        </w:rPr>
        <w:t>条指出，</w:t>
      </w:r>
      <w:r w:rsidR="00FA308E" w:rsidRPr="00D67E79">
        <w:rPr>
          <w:rFonts w:hint="eastAsia"/>
        </w:rPr>
        <w:t>“</w:t>
      </w:r>
      <w:r w:rsidR="00D70C69" w:rsidRPr="00D67E79">
        <w:rPr>
          <w:rFonts w:hint="eastAsia"/>
        </w:rPr>
        <w:t>凡是有自然本源的财产，如森林、可航行或可漂浮水道、自然湖、可航行或可漂浮河流的河岸以及海岸；凡是专门为公共用途开发的财产，如码头、港口、铁路、火车站和机场；凡是供公众使用的财产，不管是处于自然状态还是开发之后，如公路、小路、牛车路、小径、花园、公园和保留地；凡是为提供公众服务专门划出的财产，如公立学校或教育机构、行政办公楼和所有公立医院；凡是构成受法律保护的自然保护区财产；考古、文化和历史遗产；不动产都是王国的财产，而不是皇室的私人财产。在位国王负责管理皇家的不动产。</w:t>
      </w:r>
      <w:r w:rsidR="00FA308E" w:rsidRPr="00D67E79">
        <w:rPr>
          <w:rFonts w:hint="eastAsia"/>
        </w:rPr>
        <w:t>”</w:t>
      </w:r>
    </w:p>
    <w:p w:rsidR="00197161" w:rsidRPr="00197161" w:rsidRDefault="00197161" w:rsidP="00527620">
      <w:pPr>
        <w:spacing w:after="240"/>
        <w:rPr>
          <w:rFonts w:hint="eastAsia"/>
        </w:rPr>
      </w:pPr>
      <w:r w:rsidRPr="00197161">
        <w:rPr>
          <w:rFonts w:hint="eastAsia"/>
        </w:rPr>
        <w:tab/>
      </w:r>
      <w:r w:rsidR="00D70C69" w:rsidRPr="00D67E79">
        <w:t>178.</w:t>
      </w:r>
      <w:r w:rsidR="00D70C69" w:rsidRPr="00D67E79">
        <w:tab/>
      </w:r>
      <w:r w:rsidR="001E4179">
        <w:rPr>
          <w:rFonts w:hint="eastAsia"/>
        </w:rPr>
        <w:t xml:space="preserve"> </w:t>
      </w:r>
      <w:r w:rsidR="00D70C69" w:rsidRPr="00D67E79">
        <w:rPr>
          <w:rFonts w:hint="eastAsia"/>
        </w:rPr>
        <w:t>2003</w:t>
      </w:r>
      <w:r w:rsidR="00D70C69" w:rsidRPr="00D67E79">
        <w:rPr>
          <w:rFonts w:hint="eastAsia"/>
        </w:rPr>
        <w:t>年《宪法》第</w:t>
      </w:r>
      <w:r w:rsidR="00D70C69" w:rsidRPr="00D67E79">
        <w:rPr>
          <w:rFonts w:hint="eastAsia"/>
        </w:rPr>
        <w:t>36</w:t>
      </w:r>
      <w:r w:rsidR="00D70C69" w:rsidRPr="00D67E79">
        <w:rPr>
          <w:rFonts w:hint="eastAsia"/>
        </w:rPr>
        <w:t>条指出，</w:t>
      </w:r>
      <w:r w:rsidR="00FA308E" w:rsidRPr="00D67E79">
        <w:rPr>
          <w:rFonts w:hint="eastAsia"/>
        </w:rPr>
        <w:t>“</w:t>
      </w:r>
      <w:r w:rsidR="00D70C69" w:rsidRPr="00D67E79">
        <w:rPr>
          <w:rFonts w:hint="eastAsia"/>
        </w:rPr>
        <w:t>高棉公民不论男女均享有根据自己的能力和社会需要择业的权利。</w:t>
      </w:r>
      <w:r w:rsidR="00FA308E" w:rsidRPr="00D67E79">
        <w:rPr>
          <w:rFonts w:hint="eastAsia"/>
        </w:rPr>
        <w:t>”</w:t>
      </w:r>
    </w:p>
    <w:p w:rsidR="00197161" w:rsidRPr="00197161" w:rsidRDefault="00D70C69" w:rsidP="00C06450">
      <w:pPr>
        <w:pStyle w:val="Heading5"/>
        <w:rPr>
          <w:rFonts w:hint="eastAsia"/>
        </w:rPr>
      </w:pPr>
      <w:r w:rsidRPr="00D67E79">
        <w:rPr>
          <w:rFonts w:hint="eastAsia"/>
        </w:rPr>
        <w:t>公务员报考</w:t>
      </w:r>
    </w:p>
    <w:p w:rsidR="00197161" w:rsidRPr="00197161" w:rsidRDefault="00197161" w:rsidP="007B4AA2">
      <w:pPr>
        <w:rPr>
          <w:rFonts w:hint="eastAsia"/>
        </w:rPr>
      </w:pPr>
      <w:r w:rsidRPr="00197161">
        <w:rPr>
          <w:rFonts w:hint="eastAsia"/>
        </w:rPr>
        <w:tab/>
      </w:r>
      <w:r w:rsidR="00D70C69" w:rsidRPr="00D67E79">
        <w:t>179.</w:t>
      </w:r>
      <w:r w:rsidR="00D70C69" w:rsidRPr="00D67E79">
        <w:tab/>
      </w:r>
      <w:r w:rsidR="001E4179">
        <w:rPr>
          <w:rFonts w:hint="eastAsia"/>
        </w:rPr>
        <w:t xml:space="preserve"> </w:t>
      </w:r>
      <w:r w:rsidR="00D70C69" w:rsidRPr="00D67E79">
        <w:rPr>
          <w:rFonts w:hint="eastAsia"/>
        </w:rPr>
        <w:t>柬埔寨王国《公务员共同法》第</w:t>
      </w:r>
      <w:r w:rsidR="00D70C69" w:rsidRPr="00D67E79">
        <w:rPr>
          <w:rFonts w:hint="eastAsia"/>
        </w:rPr>
        <w:t>11</w:t>
      </w:r>
      <w:r w:rsidR="00D70C69" w:rsidRPr="00D67E79">
        <w:rPr>
          <w:rFonts w:hint="eastAsia"/>
        </w:rPr>
        <w:t>条规定：</w:t>
      </w:r>
    </w:p>
    <w:p w:rsidR="00197161" w:rsidRPr="00197161" w:rsidRDefault="00197161" w:rsidP="007B4AA2">
      <w:pPr>
        <w:ind w:left="1020"/>
        <w:rPr>
          <w:rFonts w:hint="eastAsia"/>
        </w:rPr>
      </w:pPr>
      <w:r w:rsidRPr="00197161">
        <w:rPr>
          <w:rFonts w:hint="eastAsia"/>
        </w:rPr>
        <w:tab/>
      </w:r>
      <w:r w:rsidR="00FA308E" w:rsidRPr="00D67E79">
        <w:rPr>
          <w:rFonts w:hint="eastAsia"/>
        </w:rPr>
        <w:t>“</w:t>
      </w:r>
      <w:r w:rsidR="00D70C69" w:rsidRPr="00D67E79">
        <w:rPr>
          <w:rFonts w:hint="eastAsia"/>
        </w:rPr>
        <w:t>凡是不符合以下条件的公务员候选人，不论男女，不得被录为公务员：</w:t>
      </w:r>
    </w:p>
    <w:p w:rsidR="00197161" w:rsidRPr="00197161" w:rsidRDefault="00D70C69" w:rsidP="00D45194">
      <w:pPr>
        <w:pStyle w:val="BodyText"/>
        <w:numPr>
          <w:ilvl w:val="0"/>
          <w:numId w:val="78"/>
        </w:numPr>
        <w:tabs>
          <w:tab w:val="clear" w:pos="1531"/>
          <w:tab w:val="num" w:pos="2040"/>
        </w:tabs>
        <w:ind w:left="2040"/>
        <w:rPr>
          <w:rFonts w:hint="eastAsia"/>
        </w:rPr>
      </w:pPr>
      <w:r w:rsidRPr="00D67E79">
        <w:rPr>
          <w:rFonts w:hint="eastAsia"/>
        </w:rPr>
        <w:t>拥有高棉国籍；</w:t>
      </w:r>
    </w:p>
    <w:p w:rsidR="00197161" w:rsidRPr="00197161" w:rsidRDefault="00D70C69" w:rsidP="00D45194">
      <w:pPr>
        <w:pStyle w:val="BodyText"/>
        <w:numPr>
          <w:ilvl w:val="0"/>
          <w:numId w:val="78"/>
        </w:numPr>
        <w:tabs>
          <w:tab w:val="clear" w:pos="1531"/>
          <w:tab w:val="num" w:pos="2040"/>
        </w:tabs>
        <w:ind w:left="2040"/>
        <w:rPr>
          <w:rFonts w:hint="eastAsia"/>
        </w:rPr>
      </w:pPr>
      <w:r w:rsidRPr="00D67E79">
        <w:rPr>
          <w:rFonts w:hint="eastAsia"/>
        </w:rPr>
        <w:t>年满</w:t>
      </w:r>
      <w:r w:rsidRPr="00D67E79">
        <w:rPr>
          <w:rFonts w:hint="eastAsia"/>
        </w:rPr>
        <w:t>18</w:t>
      </w:r>
      <w:r w:rsidRPr="00D67E79">
        <w:rPr>
          <w:rFonts w:hint="eastAsia"/>
        </w:rPr>
        <w:t>周岁，不超过</w:t>
      </w:r>
      <w:r w:rsidRPr="00D67E79">
        <w:rPr>
          <w:rFonts w:hint="eastAsia"/>
        </w:rPr>
        <w:t>25</w:t>
      </w:r>
      <w:r w:rsidRPr="00D67E79">
        <w:rPr>
          <w:rFonts w:hint="eastAsia"/>
        </w:rPr>
        <w:t>周岁，但下列情况除外：</w:t>
      </w:r>
    </w:p>
    <w:p w:rsidR="00197161" w:rsidRPr="00197161" w:rsidRDefault="00D70C69" w:rsidP="00D45194">
      <w:pPr>
        <w:numPr>
          <w:ilvl w:val="1"/>
          <w:numId w:val="23"/>
        </w:numPr>
        <w:tabs>
          <w:tab w:val="clear" w:pos="590"/>
        </w:tabs>
        <w:ind w:left="2550"/>
      </w:pPr>
      <w:r w:rsidRPr="00D67E79">
        <w:rPr>
          <w:rFonts w:hint="eastAsia"/>
        </w:rPr>
        <w:t>凡是获得高等教育学历的候选人，年龄限制</w:t>
      </w:r>
      <w:r w:rsidR="00FA308E" w:rsidRPr="00D67E79">
        <w:rPr>
          <w:rFonts w:hint="eastAsia"/>
        </w:rPr>
        <w:t>“</w:t>
      </w:r>
      <w:r w:rsidRPr="00D67E79">
        <w:rPr>
          <w:rFonts w:hint="eastAsia"/>
        </w:rPr>
        <w:t>由</w:t>
      </w:r>
      <w:r w:rsidRPr="00D67E79">
        <w:rPr>
          <w:rFonts w:hint="eastAsia"/>
        </w:rPr>
        <w:t>25</w:t>
      </w:r>
      <w:r w:rsidRPr="00D67E79">
        <w:rPr>
          <w:rFonts w:hint="eastAsia"/>
        </w:rPr>
        <w:t>岁放宽至</w:t>
      </w:r>
      <w:r w:rsidRPr="00D67E79">
        <w:rPr>
          <w:rFonts w:hint="eastAsia"/>
        </w:rPr>
        <w:t>30</w:t>
      </w:r>
      <w:r w:rsidRPr="00D67E79">
        <w:rPr>
          <w:rFonts w:hint="eastAsia"/>
        </w:rPr>
        <w:t>岁</w:t>
      </w:r>
      <w:r w:rsidR="00FA308E" w:rsidRPr="00D67E79">
        <w:rPr>
          <w:rFonts w:hint="eastAsia"/>
        </w:rPr>
        <w:t>”</w:t>
      </w:r>
      <w:r w:rsidRPr="00D67E79">
        <w:rPr>
          <w:rFonts w:hint="eastAsia"/>
        </w:rPr>
        <w:t>；</w:t>
      </w:r>
    </w:p>
    <w:p w:rsidR="00197161" w:rsidRPr="00197161" w:rsidRDefault="00D70C69" w:rsidP="00D45194">
      <w:pPr>
        <w:numPr>
          <w:ilvl w:val="1"/>
          <w:numId w:val="23"/>
        </w:numPr>
        <w:tabs>
          <w:tab w:val="clear" w:pos="590"/>
        </w:tabs>
        <w:ind w:left="2550"/>
      </w:pPr>
      <w:r w:rsidRPr="00D67E79">
        <w:rPr>
          <w:rFonts w:hint="eastAsia"/>
        </w:rPr>
        <w:t>凡是在高等教育机构学习一年或数年但还未毕业的候选人，</w:t>
      </w:r>
      <w:r w:rsidRPr="00D67E79">
        <w:rPr>
          <w:rFonts w:hint="eastAsia"/>
        </w:rPr>
        <w:t>25</w:t>
      </w:r>
      <w:r w:rsidRPr="00D67E79">
        <w:rPr>
          <w:rFonts w:hint="eastAsia"/>
        </w:rPr>
        <w:t>周岁这一年龄限制应当根据候选人在高等教育机构学习的年限相应延长，但不得超过</w:t>
      </w:r>
      <w:r w:rsidRPr="00D67E79">
        <w:rPr>
          <w:rFonts w:hint="eastAsia"/>
        </w:rPr>
        <w:t>30</w:t>
      </w:r>
      <w:r w:rsidRPr="00D67E79">
        <w:rPr>
          <w:rFonts w:hint="eastAsia"/>
        </w:rPr>
        <w:t>周岁；</w:t>
      </w:r>
    </w:p>
    <w:p w:rsidR="00197161" w:rsidRPr="00197161" w:rsidRDefault="00D70C69" w:rsidP="00D45194">
      <w:pPr>
        <w:numPr>
          <w:ilvl w:val="1"/>
          <w:numId w:val="23"/>
        </w:numPr>
        <w:tabs>
          <w:tab w:val="clear" w:pos="590"/>
        </w:tabs>
        <w:ind w:left="2550"/>
      </w:pPr>
      <w:r w:rsidRPr="00D67E79">
        <w:rPr>
          <w:rFonts w:hint="eastAsia"/>
        </w:rPr>
        <w:t>凡是服完义务兵役的候选人，年龄限制应当根据他们在军队服役年限相应延长；</w:t>
      </w:r>
    </w:p>
    <w:p w:rsidR="00197161" w:rsidRPr="00197161" w:rsidRDefault="00D70C69" w:rsidP="00D45194">
      <w:pPr>
        <w:numPr>
          <w:ilvl w:val="1"/>
          <w:numId w:val="23"/>
        </w:numPr>
        <w:tabs>
          <w:tab w:val="clear" w:pos="590"/>
        </w:tabs>
        <w:ind w:left="2550"/>
      </w:pPr>
      <w:r w:rsidRPr="00D67E79">
        <w:rPr>
          <w:rFonts w:hint="eastAsia"/>
        </w:rPr>
        <w:t>必要时，王国政府可以颁布二级法令，免除候选人的年龄限制，以此满足优先需要和国家利益。</w:t>
      </w:r>
    </w:p>
    <w:p w:rsidR="00197161" w:rsidRPr="00197161" w:rsidRDefault="00D70C69" w:rsidP="00D45194">
      <w:pPr>
        <w:pStyle w:val="BodyText"/>
        <w:numPr>
          <w:ilvl w:val="0"/>
          <w:numId w:val="78"/>
        </w:numPr>
        <w:tabs>
          <w:tab w:val="clear" w:pos="1531"/>
          <w:tab w:val="num" w:pos="2040"/>
        </w:tabs>
        <w:ind w:left="2040"/>
        <w:rPr>
          <w:rFonts w:hint="eastAsia"/>
        </w:rPr>
      </w:pPr>
      <w:r w:rsidRPr="00D67E79">
        <w:rPr>
          <w:rFonts w:hint="eastAsia"/>
        </w:rPr>
        <w:t>不得被剥夺国籍、公民权利和政治权利；</w:t>
      </w:r>
    </w:p>
    <w:p w:rsidR="00197161" w:rsidRPr="00197161" w:rsidRDefault="00D70C69" w:rsidP="00D45194">
      <w:pPr>
        <w:pStyle w:val="BodyText"/>
        <w:numPr>
          <w:ilvl w:val="0"/>
          <w:numId w:val="78"/>
        </w:numPr>
        <w:tabs>
          <w:tab w:val="clear" w:pos="1531"/>
          <w:tab w:val="num" w:pos="2040"/>
        </w:tabs>
        <w:ind w:left="2040"/>
        <w:rPr>
          <w:rFonts w:hint="eastAsia"/>
        </w:rPr>
      </w:pPr>
      <w:r w:rsidRPr="00D67E79">
        <w:rPr>
          <w:rFonts w:hint="eastAsia"/>
        </w:rPr>
        <w:t>不得因破坏风俗习惯、尊严或诚实而被判定有罪或者实施过不当行为；</w:t>
      </w:r>
    </w:p>
    <w:p w:rsidR="00197161" w:rsidRPr="00197161" w:rsidRDefault="00D70C69" w:rsidP="00D45194">
      <w:pPr>
        <w:pStyle w:val="BodyText"/>
        <w:numPr>
          <w:ilvl w:val="0"/>
          <w:numId w:val="78"/>
        </w:numPr>
        <w:tabs>
          <w:tab w:val="clear" w:pos="1531"/>
          <w:tab w:val="num" w:pos="2040"/>
        </w:tabs>
        <w:ind w:left="2040"/>
        <w:rPr>
          <w:rFonts w:hint="eastAsia"/>
        </w:rPr>
      </w:pPr>
      <w:r w:rsidRPr="00D67E79">
        <w:rPr>
          <w:rFonts w:hint="eastAsia"/>
        </w:rPr>
        <w:t>应当具备完成工作所需的充沛体力，以满足指示和管理条例规定的资质要求；</w:t>
      </w:r>
    </w:p>
    <w:p w:rsidR="00197161" w:rsidRPr="00197161" w:rsidRDefault="00D70C69" w:rsidP="00D45194">
      <w:pPr>
        <w:pStyle w:val="BodyText"/>
        <w:numPr>
          <w:ilvl w:val="0"/>
          <w:numId w:val="78"/>
        </w:numPr>
        <w:tabs>
          <w:tab w:val="clear" w:pos="1531"/>
          <w:tab w:val="num" w:pos="2040"/>
        </w:tabs>
        <w:ind w:left="2040"/>
        <w:rPr>
          <w:rFonts w:hint="eastAsia"/>
        </w:rPr>
      </w:pPr>
      <w:r w:rsidRPr="00D67E79">
        <w:rPr>
          <w:rFonts w:hint="eastAsia"/>
        </w:rPr>
        <w:t>凡是来自少数民族和偏远地区的候选人或者女性候选人，可以适当照顾和优先录取；</w:t>
      </w:r>
    </w:p>
    <w:p w:rsidR="00197161" w:rsidRPr="00197161" w:rsidRDefault="00D70C69" w:rsidP="00D45194">
      <w:pPr>
        <w:pStyle w:val="BodyText"/>
        <w:numPr>
          <w:ilvl w:val="0"/>
          <w:numId w:val="78"/>
        </w:numPr>
        <w:tabs>
          <w:tab w:val="clear" w:pos="1531"/>
          <w:tab w:val="num" w:pos="2040"/>
        </w:tabs>
        <w:ind w:left="2040"/>
        <w:rPr>
          <w:rFonts w:hint="eastAsia"/>
        </w:rPr>
      </w:pPr>
      <w:r w:rsidRPr="00D67E79">
        <w:rPr>
          <w:rFonts w:hint="eastAsia"/>
        </w:rPr>
        <w:t>应满足所申请部门的管理条例所要求的能力方面的必备条件。</w:t>
      </w:r>
      <w:r w:rsidR="00FA308E" w:rsidRPr="00D67E79">
        <w:rPr>
          <w:rFonts w:hint="eastAsia"/>
        </w:rPr>
        <w:t>”</w:t>
      </w:r>
    </w:p>
    <w:p w:rsidR="00197161" w:rsidRPr="00197161" w:rsidRDefault="00D70C69" w:rsidP="009A635F">
      <w:pPr>
        <w:pStyle w:val="BodyText"/>
        <w:ind w:left="510"/>
        <w:rPr>
          <w:rFonts w:hint="eastAsia"/>
        </w:rPr>
      </w:pPr>
      <w:r w:rsidRPr="00D67E79">
        <w:rPr>
          <w:rFonts w:hint="eastAsia"/>
        </w:rPr>
        <w:t>因此，公民不能随便申请公务员职位；而要受到法律条款的制约。</w:t>
      </w:r>
    </w:p>
    <w:p w:rsidR="00197161" w:rsidRPr="00197161" w:rsidRDefault="00197161" w:rsidP="002C39DF">
      <w:pPr>
        <w:rPr>
          <w:rFonts w:hint="eastAsia"/>
        </w:rPr>
      </w:pPr>
      <w:r w:rsidRPr="00197161">
        <w:rPr>
          <w:rFonts w:hint="eastAsia"/>
        </w:rPr>
        <w:tab/>
      </w:r>
      <w:r w:rsidR="00D70C69" w:rsidRPr="00D67E79">
        <w:t>180.</w:t>
      </w:r>
      <w:r w:rsidR="00D70C69" w:rsidRPr="00D67E79">
        <w:tab/>
      </w:r>
      <w:r w:rsidR="00792179">
        <w:rPr>
          <w:rFonts w:hint="eastAsia"/>
        </w:rPr>
        <w:t xml:space="preserve"> </w:t>
      </w:r>
      <w:r w:rsidR="00D70C69" w:rsidRPr="00D67E79">
        <w:rPr>
          <w:rFonts w:hint="eastAsia"/>
        </w:rPr>
        <w:t>除了《公务员共同法》的条款限制之外，私人工厂和企业的招聘也受到</w:t>
      </w:r>
      <w:r w:rsidR="00D70C69" w:rsidRPr="00D67E79">
        <w:rPr>
          <w:rFonts w:hint="eastAsia"/>
        </w:rPr>
        <w:t>1997</w:t>
      </w:r>
      <w:r w:rsidR="00D70C69" w:rsidRPr="00D67E79">
        <w:rPr>
          <w:rFonts w:hint="eastAsia"/>
        </w:rPr>
        <w:t>年《劳动法》第</w:t>
      </w:r>
      <w:r w:rsidR="00D70C69" w:rsidRPr="00D67E79">
        <w:rPr>
          <w:rFonts w:hint="eastAsia"/>
        </w:rPr>
        <w:t>174</w:t>
      </w:r>
      <w:r w:rsidR="00D70C69" w:rsidRPr="00D67E79">
        <w:rPr>
          <w:rFonts w:hint="eastAsia"/>
        </w:rPr>
        <w:t>、第</w:t>
      </w:r>
      <w:r w:rsidR="00D70C69" w:rsidRPr="00D67E79">
        <w:rPr>
          <w:rFonts w:hint="eastAsia"/>
        </w:rPr>
        <w:t>175</w:t>
      </w:r>
      <w:r w:rsidR="00D70C69" w:rsidRPr="00D67E79">
        <w:rPr>
          <w:rFonts w:hint="eastAsia"/>
        </w:rPr>
        <w:t>、第</w:t>
      </w:r>
      <w:r w:rsidR="00D70C69" w:rsidRPr="00D67E79">
        <w:rPr>
          <w:rFonts w:hint="eastAsia"/>
        </w:rPr>
        <w:t>181</w:t>
      </w:r>
      <w:r w:rsidR="00D70C69" w:rsidRPr="00D67E79">
        <w:rPr>
          <w:rFonts w:hint="eastAsia"/>
        </w:rPr>
        <w:t>和第</w:t>
      </w:r>
      <w:r w:rsidR="00D70C69" w:rsidRPr="00D67E79">
        <w:rPr>
          <w:rFonts w:hint="eastAsia"/>
        </w:rPr>
        <w:t>163</w:t>
      </w:r>
      <w:r w:rsidR="00D70C69" w:rsidRPr="00D67E79">
        <w:rPr>
          <w:rFonts w:hint="eastAsia"/>
        </w:rPr>
        <w:t>条的约束。</w:t>
      </w:r>
    </w:p>
    <w:p w:rsidR="00197161" w:rsidRPr="00197161" w:rsidRDefault="00197161" w:rsidP="002C39DF">
      <w:pPr>
        <w:rPr>
          <w:rFonts w:hint="eastAsia"/>
        </w:rPr>
      </w:pPr>
      <w:r w:rsidRPr="00197161">
        <w:rPr>
          <w:rFonts w:hint="eastAsia"/>
        </w:rPr>
        <w:tab/>
      </w:r>
      <w:r w:rsidR="00D70C69" w:rsidRPr="00D67E79">
        <w:t>181.</w:t>
      </w:r>
      <w:r w:rsidR="00D70C69" w:rsidRPr="00D67E79">
        <w:tab/>
      </w:r>
      <w:r w:rsidR="00B049A7">
        <w:rPr>
          <w:rFonts w:hint="eastAsia"/>
        </w:rPr>
        <w:t xml:space="preserve"> </w:t>
      </w:r>
      <w:r w:rsidR="00D70C69" w:rsidRPr="00D67E79">
        <w:rPr>
          <w:rFonts w:hint="eastAsia"/>
        </w:rPr>
        <w:t>在公共卫生部门，</w:t>
      </w:r>
      <w:r w:rsidR="00D70C69" w:rsidRPr="00D67E79">
        <w:rPr>
          <w:rFonts w:hint="eastAsia"/>
        </w:rPr>
        <w:t>1993</w:t>
      </w:r>
      <w:r w:rsidR="00D70C69" w:rsidRPr="00D67E79">
        <w:rPr>
          <w:rFonts w:hint="eastAsia"/>
        </w:rPr>
        <w:t>年《宪法》第</w:t>
      </w:r>
      <w:r w:rsidR="00D70C69" w:rsidRPr="00D67E79">
        <w:rPr>
          <w:rFonts w:hint="eastAsia"/>
        </w:rPr>
        <w:t>72</w:t>
      </w:r>
      <w:r w:rsidR="00D70C69" w:rsidRPr="00D67E79">
        <w:rPr>
          <w:rFonts w:hint="eastAsia"/>
        </w:rPr>
        <w:t>条规定，公民健康应得到保障。国家应当充分重视疾病预防和医疗。然而，</w:t>
      </w:r>
      <w:r w:rsidR="00D70C69" w:rsidRPr="00D67E79">
        <w:rPr>
          <w:rFonts w:hint="eastAsia"/>
        </w:rPr>
        <w:t>2003</w:t>
      </w:r>
      <w:r w:rsidR="00D70C69" w:rsidRPr="00D67E79">
        <w:rPr>
          <w:rFonts w:hint="eastAsia"/>
        </w:rPr>
        <w:t>年《宪法》还提出一些限制，下列条款规定并不是每个人都能享受到上述保障：</w:t>
      </w:r>
    </w:p>
    <w:p w:rsidR="00197161" w:rsidRPr="00197161" w:rsidRDefault="00D70C69" w:rsidP="002C39DF">
      <w:pPr>
        <w:numPr>
          <w:ilvl w:val="0"/>
          <w:numId w:val="79"/>
        </w:numPr>
        <w:rPr>
          <w:rFonts w:hint="eastAsia"/>
        </w:rPr>
      </w:pPr>
      <w:r w:rsidRPr="00D67E79">
        <w:rPr>
          <w:rFonts w:hint="eastAsia"/>
        </w:rPr>
        <w:t>第</w:t>
      </w:r>
      <w:r w:rsidRPr="00D67E79">
        <w:rPr>
          <w:rFonts w:hint="eastAsia"/>
        </w:rPr>
        <w:t>72</w:t>
      </w:r>
      <w:r w:rsidRPr="00D67E79">
        <w:rPr>
          <w:rFonts w:hint="eastAsia"/>
        </w:rPr>
        <w:t>条：穷人应当到公立医院、医务室和产科医院接受免费问诊；</w:t>
      </w:r>
    </w:p>
    <w:p w:rsidR="00197161" w:rsidRPr="00197161" w:rsidRDefault="00D70C69" w:rsidP="002C39DF">
      <w:pPr>
        <w:numPr>
          <w:ilvl w:val="0"/>
          <w:numId w:val="79"/>
        </w:numPr>
        <w:rPr>
          <w:rFonts w:hint="eastAsia"/>
        </w:rPr>
      </w:pPr>
      <w:r w:rsidRPr="00D13C5C">
        <w:rPr>
          <w:rFonts w:hint="eastAsia"/>
        </w:rPr>
        <w:t>第</w:t>
      </w:r>
      <w:r w:rsidRPr="00D13C5C">
        <w:rPr>
          <w:rFonts w:hint="eastAsia"/>
        </w:rPr>
        <w:t>73</w:t>
      </w:r>
      <w:r w:rsidRPr="00D13C5C">
        <w:rPr>
          <w:rFonts w:hint="eastAsia"/>
        </w:rPr>
        <w:t>条：国家应当建立托儿所，帮助那些得不到足够支助的妇女儿童</w:t>
      </w:r>
      <w:r w:rsidRPr="00D67E79">
        <w:rPr>
          <w:rFonts w:hint="eastAsia"/>
        </w:rPr>
        <w:t>；</w:t>
      </w:r>
    </w:p>
    <w:p w:rsidR="00197161" w:rsidRPr="00197161" w:rsidRDefault="00D70C69" w:rsidP="00530085">
      <w:pPr>
        <w:numPr>
          <w:ilvl w:val="0"/>
          <w:numId w:val="79"/>
        </w:numPr>
        <w:rPr>
          <w:rFonts w:hint="eastAsia"/>
        </w:rPr>
      </w:pPr>
      <w:r w:rsidRPr="00D67E79">
        <w:rPr>
          <w:rFonts w:hint="eastAsia"/>
        </w:rPr>
        <w:t>第</w:t>
      </w:r>
      <w:r w:rsidRPr="00D67E79">
        <w:rPr>
          <w:rFonts w:hint="eastAsia"/>
        </w:rPr>
        <w:t>74</w:t>
      </w:r>
      <w:r w:rsidRPr="00D67E79">
        <w:rPr>
          <w:rFonts w:hint="eastAsia"/>
        </w:rPr>
        <w:t>条：国家应当救助残疾人和为国家献身的军人烈属；</w:t>
      </w:r>
    </w:p>
    <w:p w:rsidR="00197161" w:rsidRPr="00197161" w:rsidRDefault="00D70C69" w:rsidP="00530085">
      <w:pPr>
        <w:numPr>
          <w:ilvl w:val="0"/>
          <w:numId w:val="79"/>
        </w:numPr>
        <w:spacing w:after="320"/>
        <w:rPr>
          <w:rFonts w:hint="eastAsia"/>
        </w:rPr>
      </w:pPr>
      <w:r w:rsidRPr="00D67E79">
        <w:rPr>
          <w:rFonts w:hint="eastAsia"/>
        </w:rPr>
        <w:t>第</w:t>
      </w:r>
      <w:r w:rsidRPr="00D67E79">
        <w:rPr>
          <w:rFonts w:hint="eastAsia"/>
        </w:rPr>
        <w:t>72</w:t>
      </w:r>
      <w:r w:rsidRPr="00D67E79">
        <w:rPr>
          <w:rFonts w:hint="eastAsia"/>
        </w:rPr>
        <w:t>、第</w:t>
      </w:r>
      <w:r w:rsidRPr="00D67E79">
        <w:rPr>
          <w:rFonts w:hint="eastAsia"/>
        </w:rPr>
        <w:t>73</w:t>
      </w:r>
      <w:r w:rsidRPr="00D67E79">
        <w:rPr>
          <w:rFonts w:hint="eastAsia"/>
        </w:rPr>
        <w:t>和第</w:t>
      </w:r>
      <w:r w:rsidRPr="00D67E79">
        <w:rPr>
          <w:rFonts w:hint="eastAsia"/>
        </w:rPr>
        <w:t>74</w:t>
      </w:r>
      <w:r w:rsidRPr="00D67E79">
        <w:rPr>
          <w:rFonts w:hint="eastAsia"/>
        </w:rPr>
        <w:t>条中的限制没有分割或削减权利，不会使一个群体比另一个群体更优越。然而，这样做是为了帮助劣势群体享有同其他人一样的平等权利。</w:t>
      </w:r>
    </w:p>
    <w:p w:rsidR="00197161" w:rsidRPr="00542941" w:rsidRDefault="00D70C69" w:rsidP="002C39DF">
      <w:pPr>
        <w:pStyle w:val="Heading3"/>
        <w:keepNext w:val="0"/>
        <w:rPr>
          <w:rFonts w:ascii="Time New Roman" w:eastAsia="SimHei" w:hAnsi="Time New Roman" w:hint="eastAsia"/>
          <w:u w:val="none"/>
        </w:rPr>
      </w:pPr>
      <w:r w:rsidRPr="00542941">
        <w:rPr>
          <w:rFonts w:ascii="Time New Roman" w:eastAsia="SimHei" w:hAnsi="Time New Roman" w:hint="eastAsia"/>
          <w:u w:val="none"/>
        </w:rPr>
        <w:t>第</w:t>
      </w:r>
      <w:r w:rsidR="00542941">
        <w:rPr>
          <w:rFonts w:ascii="Time New Roman" w:eastAsia="SimHei" w:hAnsi="Time New Roman" w:hint="eastAsia"/>
          <w:u w:val="none"/>
        </w:rPr>
        <w:t xml:space="preserve"> </w:t>
      </w:r>
      <w:r w:rsidRPr="00542941">
        <w:rPr>
          <w:rFonts w:ascii="Time New Roman" w:eastAsia="SimHei" w:hAnsi="Time New Roman" w:hint="eastAsia"/>
          <w:b/>
          <w:u w:val="none"/>
        </w:rPr>
        <w:t>5</w:t>
      </w:r>
      <w:r w:rsidR="00542941">
        <w:rPr>
          <w:rFonts w:ascii="Time New Roman" w:eastAsia="SimHei" w:hAnsi="Time New Roman" w:hint="eastAsia"/>
          <w:b/>
          <w:u w:val="none"/>
        </w:rPr>
        <w:t xml:space="preserve"> </w:t>
      </w:r>
      <w:r w:rsidRPr="00542941">
        <w:rPr>
          <w:rFonts w:ascii="Time New Roman" w:eastAsia="SimHei" w:hAnsi="Time New Roman" w:hint="eastAsia"/>
          <w:u w:val="none"/>
        </w:rPr>
        <w:t>条</w:t>
      </w:r>
    </w:p>
    <w:p w:rsidR="00197161" w:rsidRPr="00197161" w:rsidRDefault="00197161" w:rsidP="009A635F">
      <w:pPr>
        <w:pStyle w:val="BodyText"/>
        <w:rPr>
          <w:rFonts w:hint="eastAsia"/>
        </w:rPr>
      </w:pPr>
      <w:r w:rsidRPr="00197161">
        <w:rPr>
          <w:rFonts w:hint="eastAsia"/>
        </w:rPr>
        <w:tab/>
      </w:r>
      <w:r w:rsidR="00D70C69" w:rsidRPr="00D67E79">
        <w:t>182.</w:t>
      </w:r>
      <w:r w:rsidR="00D70C69" w:rsidRPr="00D67E79">
        <w:tab/>
      </w:r>
      <w:r w:rsidR="00542941">
        <w:rPr>
          <w:rFonts w:hint="eastAsia"/>
        </w:rPr>
        <w:t xml:space="preserve"> </w:t>
      </w:r>
      <w:r w:rsidR="00D70C69" w:rsidRPr="00D67E79">
        <w:rPr>
          <w:rFonts w:hint="eastAsia"/>
        </w:rPr>
        <w:t>1993</w:t>
      </w:r>
      <w:r w:rsidR="00D70C69" w:rsidRPr="00D67E79">
        <w:rPr>
          <w:rFonts w:hint="eastAsia"/>
        </w:rPr>
        <w:t>年《柬埔寨王国宪法》承认并尊重人民的权利，包括经济、社会和文化权利。政府根据人权促进这些权利，禁止践踏《宪法》和国际公约中规定的人民基本权利和自由。</w:t>
      </w:r>
    </w:p>
    <w:p w:rsidR="00197161" w:rsidRPr="00197161" w:rsidRDefault="00197161" w:rsidP="009A635F">
      <w:pPr>
        <w:pStyle w:val="BodyText"/>
      </w:pPr>
      <w:r w:rsidRPr="00197161">
        <w:rPr>
          <w:rFonts w:hint="eastAsia"/>
        </w:rPr>
        <w:tab/>
      </w:r>
      <w:r w:rsidR="00D70C69" w:rsidRPr="00D67E79">
        <w:t>183.</w:t>
      </w:r>
      <w:r w:rsidR="00D70C69" w:rsidRPr="00D67E79">
        <w:tab/>
      </w:r>
      <w:r w:rsidR="00542941">
        <w:rPr>
          <w:rFonts w:hint="eastAsia"/>
        </w:rPr>
        <w:t xml:space="preserve"> </w:t>
      </w:r>
      <w:r w:rsidR="00D70C69" w:rsidRPr="00D67E79">
        <w:rPr>
          <w:rFonts w:hint="eastAsia"/>
        </w:rPr>
        <w:t>在柬埔寨，只有宪法委员会有权解释《宪法》和政府颁布的其他法律。法律不允许任何其他机构或个人解释法律或国际公约的任何条款，进而给其他人的法律权利、荣誉和尊严带来负面影响。第</w:t>
      </w:r>
      <w:r w:rsidR="00D70C69" w:rsidRPr="00D67E79">
        <w:rPr>
          <w:rFonts w:hint="eastAsia"/>
        </w:rPr>
        <w:t>117-1</w:t>
      </w:r>
      <w:r w:rsidR="00D70C69" w:rsidRPr="00D67E79">
        <w:rPr>
          <w:rFonts w:hint="eastAsia"/>
        </w:rPr>
        <w:t>条指出，</w:t>
      </w:r>
      <w:r w:rsidR="00FA308E" w:rsidRPr="00D67E79">
        <w:rPr>
          <w:rFonts w:hint="eastAsia"/>
        </w:rPr>
        <w:t>“</w:t>
      </w:r>
      <w:r w:rsidR="00D70C69" w:rsidRPr="00D67E79">
        <w:rPr>
          <w:rFonts w:hint="eastAsia"/>
        </w:rPr>
        <w:t>宪法委员会有义务保障对《宪法》的尊重、解释《宪法》和国会通过的法律。</w:t>
      </w:r>
      <w:r w:rsidR="00FA308E" w:rsidRPr="00D67E79">
        <w:rPr>
          <w:rFonts w:hint="eastAsia"/>
        </w:rPr>
        <w:t>”</w:t>
      </w:r>
      <w:r w:rsidR="00D70C69" w:rsidRPr="00D67E79">
        <w:rPr>
          <w:rFonts w:hint="eastAsia"/>
        </w:rPr>
        <w:t>《宪法委员会组织和职能法》第</w:t>
      </w:r>
      <w:r w:rsidR="00D70C69" w:rsidRPr="00D67E79">
        <w:rPr>
          <w:rFonts w:hint="eastAsia"/>
        </w:rPr>
        <w:t>15</w:t>
      </w:r>
      <w:r w:rsidR="00D70C69" w:rsidRPr="00D67E79">
        <w:rPr>
          <w:rFonts w:hint="eastAsia"/>
        </w:rPr>
        <w:t>条指出，</w:t>
      </w:r>
      <w:r w:rsidR="00FA308E" w:rsidRPr="00D67E79">
        <w:rPr>
          <w:rFonts w:hint="eastAsia"/>
        </w:rPr>
        <w:t>“</w:t>
      </w:r>
      <w:r w:rsidR="00D70C69" w:rsidRPr="00D67E79">
        <w:rPr>
          <w:rFonts w:hint="eastAsia"/>
        </w:rPr>
        <w:t>宪法委员会有权在保证法律合宪的前提下，保障对《宪法》的保护和尊重，保障对《宪法》和国会通过的法律进行解释。</w:t>
      </w:r>
      <w:r w:rsidR="00FA308E" w:rsidRPr="00D67E79">
        <w:rPr>
          <w:rFonts w:hint="eastAsia"/>
        </w:rPr>
        <w:t>”</w:t>
      </w:r>
    </w:p>
    <w:p w:rsidR="00197161" w:rsidRPr="00197161" w:rsidRDefault="00197161" w:rsidP="009A635F">
      <w:pPr>
        <w:pStyle w:val="BodyText"/>
      </w:pPr>
      <w:r w:rsidRPr="00197161">
        <w:tab/>
      </w:r>
      <w:r w:rsidR="00D70C69" w:rsidRPr="00D67E79">
        <w:t>184.</w:t>
      </w:r>
      <w:r w:rsidR="00D70C69" w:rsidRPr="00D67E79">
        <w:tab/>
      </w:r>
      <w:r w:rsidR="00542941">
        <w:rPr>
          <w:rFonts w:hint="eastAsia"/>
        </w:rPr>
        <w:t xml:space="preserve"> </w:t>
      </w:r>
      <w:r w:rsidR="00D70C69" w:rsidRPr="00D67E79">
        <w:rPr>
          <w:rFonts w:hint="eastAsia"/>
        </w:rPr>
        <w:t>在柬埔寨，国家人权机构同国际非政府组织和其他相关机构密切合作，审议、尊重、实施和发展法律条款和公约中关于权利和自由的规定，旨在让人民为国家建设做出更大的贡献，并保证社会公正。王国政府不违背或解释《公约》承认或禁止的影响权利和自由的法律规定。第</w:t>
      </w:r>
      <w:r w:rsidR="00D70C69" w:rsidRPr="00D67E79">
        <w:rPr>
          <w:rFonts w:hint="eastAsia"/>
        </w:rPr>
        <w:t>107</w:t>
      </w:r>
      <w:r w:rsidR="00D70C69" w:rsidRPr="00D67E79">
        <w:rPr>
          <w:rFonts w:hint="eastAsia"/>
        </w:rPr>
        <w:t>条指出，</w:t>
      </w:r>
      <w:r w:rsidR="00FA308E" w:rsidRPr="00D67E79">
        <w:rPr>
          <w:rFonts w:hint="eastAsia"/>
        </w:rPr>
        <w:t>“</w:t>
      </w:r>
      <w:r w:rsidR="00D70C69" w:rsidRPr="00D67E79">
        <w:rPr>
          <w:rFonts w:hint="eastAsia"/>
        </w:rPr>
        <w:t>王国政府的每个成员在执行公务时犯法或做出不当行为，都应当受到处罚。</w:t>
      </w:r>
      <w:r w:rsidR="00FA308E" w:rsidRPr="00D67E79">
        <w:rPr>
          <w:rFonts w:hint="eastAsia"/>
        </w:rPr>
        <w:t>”</w:t>
      </w:r>
      <w:r w:rsidR="00D70C69" w:rsidRPr="00D67E79">
        <w:rPr>
          <w:rFonts w:hint="eastAsia"/>
        </w:rPr>
        <w:t>《公务员共同法》第</w:t>
      </w:r>
      <w:r w:rsidR="00D70C69" w:rsidRPr="00D67E79">
        <w:rPr>
          <w:rFonts w:hint="eastAsia"/>
        </w:rPr>
        <w:t>52</w:t>
      </w:r>
      <w:r w:rsidR="00D70C69" w:rsidRPr="00D67E79">
        <w:rPr>
          <w:rFonts w:hint="eastAsia"/>
        </w:rPr>
        <w:t>条禁止公务员利用职权威胁人民的权利。凡违反该规定者，将依据《公务员共同法》第</w:t>
      </w:r>
      <w:r w:rsidR="00D70C69" w:rsidRPr="00D67E79">
        <w:rPr>
          <w:rFonts w:hint="eastAsia"/>
        </w:rPr>
        <w:t>40</w:t>
      </w:r>
      <w:r w:rsidR="00D70C69" w:rsidRPr="00D67E79">
        <w:rPr>
          <w:rFonts w:hint="eastAsia"/>
        </w:rPr>
        <w:t>条受到惩罚，并受到法律投诉。</w:t>
      </w:r>
    </w:p>
    <w:p w:rsidR="00197161" w:rsidRPr="00197161" w:rsidRDefault="00197161" w:rsidP="009A635F">
      <w:pPr>
        <w:pStyle w:val="BodyText"/>
        <w:rPr>
          <w:rFonts w:hint="eastAsia"/>
        </w:rPr>
      </w:pPr>
      <w:r w:rsidRPr="00197161">
        <w:tab/>
      </w:r>
      <w:r w:rsidR="00D70C69" w:rsidRPr="00D67E79">
        <w:t>185.</w:t>
      </w:r>
      <w:r w:rsidR="00D70C69" w:rsidRPr="00D67E79">
        <w:tab/>
      </w:r>
      <w:r w:rsidR="00542941">
        <w:rPr>
          <w:rFonts w:hint="eastAsia"/>
        </w:rPr>
        <w:t xml:space="preserve"> </w:t>
      </w:r>
      <w:r w:rsidR="00D70C69" w:rsidRPr="00D67E79">
        <w:rPr>
          <w:rFonts w:hint="eastAsia"/>
        </w:rPr>
        <w:t>《公约》通过之后，王国政府从未采取任何违背《公约》条款的行为。以下措施在民主社会中很重要，这些措施旨在确保国家安全、公共秩序以及人民权利和自由得到保护。具体内容如下：</w:t>
      </w:r>
    </w:p>
    <w:p w:rsidR="00197161" w:rsidRPr="00197161" w:rsidRDefault="00D70C69" w:rsidP="00530085">
      <w:pPr>
        <w:numPr>
          <w:ilvl w:val="0"/>
          <w:numId w:val="80"/>
        </w:numPr>
        <w:rPr>
          <w:rFonts w:hint="eastAsia"/>
        </w:rPr>
      </w:pPr>
      <w:r w:rsidRPr="00D67E79">
        <w:rPr>
          <w:rFonts w:hint="eastAsia"/>
        </w:rPr>
        <w:t>《禁赌法》；</w:t>
      </w:r>
    </w:p>
    <w:p w:rsidR="00197161" w:rsidRPr="00197161" w:rsidRDefault="00D70C69" w:rsidP="00530085">
      <w:pPr>
        <w:numPr>
          <w:ilvl w:val="0"/>
          <w:numId w:val="80"/>
        </w:numPr>
      </w:pPr>
      <w:r w:rsidRPr="00D67E79">
        <w:rPr>
          <w:rFonts w:hint="eastAsia"/>
        </w:rPr>
        <w:t>《制止绑架、贩运、买卖和剥削人口法》；</w:t>
      </w:r>
    </w:p>
    <w:p w:rsidR="00197161" w:rsidRPr="00197161" w:rsidRDefault="00D70C69" w:rsidP="00530085">
      <w:pPr>
        <w:numPr>
          <w:ilvl w:val="0"/>
          <w:numId w:val="80"/>
        </w:numPr>
        <w:rPr>
          <w:rFonts w:hint="eastAsia"/>
        </w:rPr>
      </w:pPr>
      <w:r w:rsidRPr="00D67E79">
        <w:rPr>
          <w:rFonts w:hint="eastAsia"/>
        </w:rPr>
        <w:t>《医药管理法》；</w:t>
      </w:r>
    </w:p>
    <w:p w:rsidR="00197161" w:rsidRPr="00197161" w:rsidRDefault="00D70C69" w:rsidP="00530085">
      <w:pPr>
        <w:numPr>
          <w:ilvl w:val="0"/>
          <w:numId w:val="80"/>
        </w:numPr>
        <w:rPr>
          <w:rFonts w:hint="eastAsia"/>
        </w:rPr>
      </w:pPr>
      <w:r w:rsidRPr="00D67E79">
        <w:rPr>
          <w:rFonts w:hint="eastAsia"/>
        </w:rPr>
        <w:t>《成瘾药物管制法》；</w:t>
      </w:r>
    </w:p>
    <w:p w:rsidR="00197161" w:rsidRPr="00197161" w:rsidRDefault="00D70C69" w:rsidP="00530085">
      <w:pPr>
        <w:numPr>
          <w:ilvl w:val="0"/>
          <w:numId w:val="80"/>
        </w:numPr>
        <w:rPr>
          <w:rFonts w:hint="eastAsia"/>
        </w:rPr>
      </w:pPr>
      <w:r w:rsidRPr="00D67E79">
        <w:rPr>
          <w:rFonts w:hint="eastAsia"/>
        </w:rPr>
        <w:t>《爆炸武器管理和管制二级法令》；和</w:t>
      </w:r>
    </w:p>
    <w:p w:rsidR="00197161" w:rsidRPr="00197161" w:rsidRDefault="00D70C69" w:rsidP="00530085">
      <w:pPr>
        <w:numPr>
          <w:ilvl w:val="0"/>
          <w:numId w:val="80"/>
        </w:numPr>
        <w:rPr>
          <w:rFonts w:hint="eastAsia"/>
        </w:rPr>
      </w:pPr>
      <w:r w:rsidRPr="00D67E79">
        <w:rPr>
          <w:rFonts w:hint="eastAsia"/>
        </w:rPr>
        <w:t>与砍伐森林、非法渔业和其他影响文化财产行为相关的其他法规。</w:t>
      </w:r>
    </w:p>
    <w:p w:rsidR="00197161" w:rsidRPr="00197161" w:rsidRDefault="00197161" w:rsidP="00527620">
      <w:pPr>
        <w:pStyle w:val="BodyText"/>
        <w:spacing w:after="320"/>
        <w:rPr>
          <w:rFonts w:hint="eastAsia"/>
        </w:rPr>
      </w:pPr>
      <w:r w:rsidRPr="00197161">
        <w:rPr>
          <w:rFonts w:hint="eastAsia"/>
        </w:rPr>
        <w:tab/>
      </w:r>
      <w:r w:rsidR="00D70C69" w:rsidRPr="00D67E79">
        <w:t>186.</w:t>
      </w:r>
      <w:r w:rsidR="00D70C69" w:rsidRPr="00D67E79">
        <w:tab/>
      </w:r>
      <w:r w:rsidR="00BA0377">
        <w:rPr>
          <w:rFonts w:hint="eastAsia"/>
        </w:rPr>
        <w:t xml:space="preserve"> </w:t>
      </w:r>
      <w:r w:rsidR="00D70C69" w:rsidRPr="00D67E79">
        <w:rPr>
          <w:rFonts w:hint="eastAsia"/>
        </w:rPr>
        <w:t>另一方面，《柬埔寨宪法》承认的基本人权都没有受到压制或抵制，不管《公约》是否规定了这些权利。《公约》中没有的条款不得被用作减少或限制公民权利和自由的依据。这意味着政府会支持和鼓励所有非政府组织和协会努力为全国人民谋福利，以便执行政府的一些项目并动员人民参与。政府欢迎所有本地和国际组织参与重建和发展经济，并努力促进民主做法、尊重人民的权利和民主。因此，王国政府没有理由压制和限制公民的权利和自由。</w:t>
      </w:r>
    </w:p>
    <w:p w:rsidR="00197161" w:rsidRPr="0002125D" w:rsidRDefault="00D70C69" w:rsidP="002C39DF">
      <w:pPr>
        <w:pStyle w:val="Heading3"/>
        <w:keepNext w:val="0"/>
        <w:rPr>
          <w:rFonts w:ascii="Time New Roman" w:eastAsia="SimHei" w:hAnsi="Time New Roman"/>
          <w:u w:val="none"/>
        </w:rPr>
      </w:pPr>
      <w:r w:rsidRPr="0002125D">
        <w:rPr>
          <w:rFonts w:ascii="Time New Roman" w:eastAsia="SimHei" w:hAnsi="Time New Roman" w:hint="eastAsia"/>
          <w:u w:val="none"/>
        </w:rPr>
        <w:t>第</w:t>
      </w:r>
      <w:r w:rsidRPr="0002125D">
        <w:rPr>
          <w:rFonts w:ascii="Time New Roman" w:eastAsia="SimHei" w:hAnsi="Time New Roman" w:hint="eastAsia"/>
          <w:b/>
          <w:u w:val="none"/>
        </w:rPr>
        <w:t>6</w:t>
      </w:r>
      <w:r w:rsidRPr="0002125D">
        <w:rPr>
          <w:rFonts w:ascii="Time New Roman" w:eastAsia="SimHei" w:hAnsi="Time New Roman" w:hint="eastAsia"/>
          <w:u w:val="none"/>
        </w:rPr>
        <w:t>条：工作权利</w:t>
      </w:r>
    </w:p>
    <w:p w:rsidR="00197161" w:rsidRPr="00197161" w:rsidRDefault="00D70C69" w:rsidP="00527620">
      <w:pPr>
        <w:pStyle w:val="Heading5"/>
      </w:pPr>
      <w:r w:rsidRPr="00D67E79">
        <w:rPr>
          <w:rFonts w:hint="eastAsia"/>
        </w:rPr>
        <w:t>公</w:t>
      </w:r>
      <w:r w:rsidR="006E29A0">
        <w:rPr>
          <w:rFonts w:hint="eastAsia"/>
        </w:rPr>
        <w:tab/>
      </w:r>
      <w:r w:rsidRPr="00D67E79">
        <w:rPr>
          <w:rFonts w:hint="eastAsia"/>
        </w:rPr>
        <w:t>约</w:t>
      </w:r>
    </w:p>
    <w:p w:rsidR="00197161" w:rsidRPr="00197161" w:rsidRDefault="00197161" w:rsidP="009A635F">
      <w:pPr>
        <w:pStyle w:val="BodyText"/>
      </w:pPr>
      <w:r w:rsidRPr="00197161">
        <w:tab/>
      </w:r>
      <w:r w:rsidR="00D70C69" w:rsidRPr="00D67E79">
        <w:t>187.</w:t>
      </w:r>
      <w:r w:rsidR="00D70C69" w:rsidRPr="00D67E79">
        <w:tab/>
      </w:r>
      <w:r w:rsidR="006E29A0">
        <w:rPr>
          <w:rFonts w:hint="eastAsia"/>
        </w:rPr>
        <w:t xml:space="preserve"> </w:t>
      </w:r>
      <w:r w:rsidR="00D70C69" w:rsidRPr="00D67E79">
        <w:rPr>
          <w:rFonts w:hint="eastAsia"/>
        </w:rPr>
        <w:t>柬埔寨王国加入并批准了《经济、社会、文化权利国际公约》及其他国际公约，以便保障柬埔寨境内的所有居民享有就业权：</w:t>
      </w:r>
    </w:p>
    <w:p w:rsidR="00197161" w:rsidRPr="00197161" w:rsidRDefault="00D70C69" w:rsidP="00530085">
      <w:pPr>
        <w:numPr>
          <w:ilvl w:val="0"/>
          <w:numId w:val="81"/>
        </w:numPr>
      </w:pPr>
      <w:r w:rsidRPr="00D67E79">
        <w:rPr>
          <w:rFonts w:hint="eastAsia"/>
        </w:rPr>
        <w:t>劳工组织关于女工夜间工作问题的公约和建议，</w:t>
      </w:r>
      <w:r w:rsidRPr="00D67E79">
        <w:rPr>
          <w:rFonts w:hint="eastAsia"/>
        </w:rPr>
        <w:t>1969</w:t>
      </w:r>
      <w:r w:rsidRPr="00D67E79">
        <w:rPr>
          <w:rFonts w:hint="eastAsia"/>
        </w:rPr>
        <w:t>年；</w:t>
      </w:r>
    </w:p>
    <w:p w:rsidR="00197161" w:rsidRPr="00197161" w:rsidRDefault="00D70C69" w:rsidP="00530085">
      <w:pPr>
        <w:numPr>
          <w:ilvl w:val="0"/>
          <w:numId w:val="81"/>
        </w:numPr>
        <w:rPr>
          <w:rFonts w:hint="eastAsia"/>
        </w:rPr>
      </w:pPr>
      <w:r w:rsidRPr="00702FD6">
        <w:rPr>
          <w:rFonts w:hint="eastAsia"/>
          <w:spacing w:val="7"/>
        </w:rPr>
        <w:t>劳工组织关于儿童和青年工人夜间工作问题的公约和建议，</w:t>
      </w:r>
      <w:r w:rsidRPr="00702FD6">
        <w:rPr>
          <w:rFonts w:hint="eastAsia"/>
          <w:spacing w:val="7"/>
        </w:rPr>
        <w:t>1969</w:t>
      </w:r>
      <w:r w:rsidRPr="00702FD6">
        <w:rPr>
          <w:rFonts w:hint="eastAsia"/>
          <w:spacing w:val="7"/>
        </w:rPr>
        <w:t>年</w:t>
      </w:r>
      <w:r w:rsidRPr="00D67E79">
        <w:rPr>
          <w:rFonts w:hint="eastAsia"/>
        </w:rPr>
        <w:t>；</w:t>
      </w:r>
    </w:p>
    <w:p w:rsidR="00197161" w:rsidRPr="00197161" w:rsidRDefault="00D70C69" w:rsidP="00530085">
      <w:pPr>
        <w:numPr>
          <w:ilvl w:val="0"/>
          <w:numId w:val="81"/>
        </w:numPr>
        <w:rPr>
          <w:rFonts w:hint="eastAsia"/>
        </w:rPr>
      </w:pPr>
      <w:r w:rsidRPr="00D67E79">
        <w:rPr>
          <w:rFonts w:hint="eastAsia"/>
        </w:rPr>
        <w:t>劳工组织关于强迫或强制劳动的第</w:t>
      </w:r>
      <w:r w:rsidRPr="00D67E79">
        <w:rPr>
          <w:rFonts w:hint="eastAsia"/>
        </w:rPr>
        <w:t>29</w:t>
      </w:r>
      <w:r w:rsidRPr="00D67E79">
        <w:rPr>
          <w:rFonts w:hint="eastAsia"/>
        </w:rPr>
        <w:t>号公约</w:t>
      </w:r>
      <w:r w:rsidR="00FA308E" w:rsidRPr="00D67E79">
        <w:rPr>
          <w:rFonts w:hint="eastAsia"/>
        </w:rPr>
        <w:t>(</w:t>
      </w:r>
      <w:r w:rsidRPr="00D67E79">
        <w:rPr>
          <w:rFonts w:hint="eastAsia"/>
        </w:rPr>
        <w:t>1930</w:t>
      </w:r>
      <w:r w:rsidRPr="00D67E79">
        <w:rPr>
          <w:rFonts w:hint="eastAsia"/>
        </w:rPr>
        <w:t>年</w:t>
      </w:r>
      <w:r w:rsidR="00FA308E" w:rsidRPr="00D67E79">
        <w:rPr>
          <w:rFonts w:hint="eastAsia"/>
        </w:rPr>
        <w:t>)</w:t>
      </w:r>
      <w:r w:rsidRPr="00D67E79">
        <w:rPr>
          <w:rFonts w:hint="eastAsia"/>
        </w:rPr>
        <w:t>，</w:t>
      </w:r>
      <w:r w:rsidRPr="00D67E79">
        <w:rPr>
          <w:rFonts w:hint="eastAsia"/>
        </w:rPr>
        <w:t>1969</w:t>
      </w:r>
      <w:r w:rsidRPr="00D67E79">
        <w:rPr>
          <w:rFonts w:hint="eastAsia"/>
        </w:rPr>
        <w:t>年；</w:t>
      </w:r>
    </w:p>
    <w:p w:rsidR="00197161" w:rsidRPr="00197161" w:rsidRDefault="00D70C69" w:rsidP="00530085">
      <w:pPr>
        <w:numPr>
          <w:ilvl w:val="0"/>
          <w:numId w:val="81"/>
        </w:numPr>
        <w:rPr>
          <w:rFonts w:hint="eastAsia"/>
        </w:rPr>
      </w:pPr>
      <w:r w:rsidRPr="00702FD6">
        <w:rPr>
          <w:rFonts w:hint="eastAsia"/>
        </w:rPr>
        <w:t>劳工组织关于消除就业和职业歧视的第</w:t>
      </w:r>
      <w:r w:rsidRPr="00702FD6">
        <w:rPr>
          <w:rFonts w:hint="eastAsia"/>
        </w:rPr>
        <w:t>111</w:t>
      </w:r>
      <w:r w:rsidRPr="00702FD6">
        <w:rPr>
          <w:rFonts w:hint="eastAsia"/>
        </w:rPr>
        <w:t>号建议</w:t>
      </w:r>
      <w:r w:rsidR="00FA308E" w:rsidRPr="00702FD6">
        <w:rPr>
          <w:rFonts w:hint="eastAsia"/>
        </w:rPr>
        <w:t>(</w:t>
      </w:r>
      <w:r w:rsidRPr="00702FD6">
        <w:rPr>
          <w:rFonts w:hint="eastAsia"/>
        </w:rPr>
        <w:t>1958</w:t>
      </w:r>
      <w:r w:rsidRPr="00702FD6">
        <w:rPr>
          <w:rFonts w:hint="eastAsia"/>
        </w:rPr>
        <w:t>年</w:t>
      </w:r>
      <w:r w:rsidR="00FA308E" w:rsidRPr="00702FD6">
        <w:rPr>
          <w:rFonts w:hint="eastAsia"/>
        </w:rPr>
        <w:t>)</w:t>
      </w:r>
      <w:r w:rsidRPr="00702FD6">
        <w:rPr>
          <w:rFonts w:hint="eastAsia"/>
        </w:rPr>
        <w:t>，</w:t>
      </w:r>
      <w:r w:rsidRPr="00702FD6">
        <w:rPr>
          <w:rFonts w:hint="eastAsia"/>
        </w:rPr>
        <w:t>1971</w:t>
      </w:r>
      <w:r w:rsidRPr="00702FD6">
        <w:rPr>
          <w:rFonts w:hint="eastAsia"/>
        </w:rPr>
        <w:t>年</w:t>
      </w:r>
      <w:r w:rsidRPr="00D67E79">
        <w:rPr>
          <w:rFonts w:hint="eastAsia"/>
        </w:rPr>
        <w:t>；</w:t>
      </w:r>
    </w:p>
    <w:p w:rsidR="00197161" w:rsidRPr="00197161" w:rsidRDefault="00D70C69" w:rsidP="00530085">
      <w:pPr>
        <w:numPr>
          <w:ilvl w:val="0"/>
          <w:numId w:val="81"/>
        </w:numPr>
      </w:pPr>
      <w:r w:rsidRPr="00D67E79">
        <w:rPr>
          <w:rFonts w:hint="eastAsia"/>
        </w:rPr>
        <w:t>《消除对妇女一切形式歧视国际公约》；</w:t>
      </w:r>
    </w:p>
    <w:p w:rsidR="00197161" w:rsidRPr="00197161" w:rsidRDefault="00D70C69" w:rsidP="00530085">
      <w:pPr>
        <w:numPr>
          <w:ilvl w:val="0"/>
          <w:numId w:val="81"/>
        </w:numPr>
      </w:pPr>
      <w:r w:rsidRPr="00D67E79">
        <w:rPr>
          <w:rFonts w:hint="eastAsia"/>
        </w:rPr>
        <w:t>《消除一切形式种族歧视国际公约》；</w:t>
      </w:r>
    </w:p>
    <w:p w:rsidR="00197161" w:rsidRPr="00197161" w:rsidRDefault="00D70C69" w:rsidP="002C39DF">
      <w:pPr>
        <w:numPr>
          <w:ilvl w:val="0"/>
          <w:numId w:val="81"/>
        </w:numPr>
        <w:spacing w:after="240"/>
      </w:pPr>
      <w:r w:rsidRPr="00D67E79">
        <w:rPr>
          <w:rFonts w:hint="eastAsia"/>
        </w:rPr>
        <w:t>《儿童权利公约》。</w:t>
      </w:r>
    </w:p>
    <w:p w:rsidR="00197161" w:rsidRPr="00197161" w:rsidRDefault="00D70C69" w:rsidP="00527620">
      <w:pPr>
        <w:pStyle w:val="Heading5"/>
      </w:pPr>
      <w:r w:rsidRPr="00D67E79">
        <w:rPr>
          <w:rFonts w:hint="eastAsia"/>
        </w:rPr>
        <w:t>宪法和法律</w:t>
      </w:r>
    </w:p>
    <w:p w:rsidR="00197161" w:rsidRPr="00197161" w:rsidRDefault="00197161" w:rsidP="00650FBB">
      <w:pPr>
        <w:pStyle w:val="BodyText"/>
        <w:widowControl/>
      </w:pPr>
      <w:r w:rsidRPr="00197161">
        <w:tab/>
      </w:r>
      <w:r w:rsidR="00D70C69" w:rsidRPr="00D67E79">
        <w:t>188.</w:t>
      </w:r>
      <w:r w:rsidR="00D70C69" w:rsidRPr="00D67E79">
        <w:tab/>
      </w:r>
      <w:r w:rsidR="00702FD6">
        <w:rPr>
          <w:rFonts w:hint="eastAsia"/>
        </w:rPr>
        <w:t xml:space="preserve"> </w:t>
      </w:r>
      <w:r w:rsidR="00D70C69" w:rsidRPr="00D67E79">
        <w:rPr>
          <w:rFonts w:hint="eastAsia"/>
        </w:rPr>
        <w:t>为了有效地执行各项公约，柬埔寨王国政府承认所有居住并工作在柬埔寨境内的人的权利。政府保护所有工作权利，并根据《柬埔寨王国宪法》的规定，努力为按照自己意愿求职的人寻找工作岗位。</w:t>
      </w:r>
    </w:p>
    <w:p w:rsidR="00197161" w:rsidRPr="00197161" w:rsidRDefault="00197161" w:rsidP="009A635F">
      <w:pPr>
        <w:pStyle w:val="BodyText"/>
      </w:pPr>
      <w:r w:rsidRPr="00197161">
        <w:tab/>
      </w:r>
      <w:r w:rsidR="00D70C69" w:rsidRPr="00D67E79">
        <w:t>189.</w:t>
      </w:r>
      <w:r w:rsidR="00D70C69" w:rsidRPr="00D67E79">
        <w:tab/>
      </w:r>
      <w:r w:rsidR="00751EAC">
        <w:rPr>
          <w:rFonts w:hint="eastAsia"/>
        </w:rPr>
        <w:t xml:space="preserve"> </w:t>
      </w:r>
      <w:r w:rsidR="00D70C69" w:rsidRPr="00D67E79">
        <w:rPr>
          <w:rFonts w:hint="eastAsia"/>
        </w:rPr>
        <w:t>《宪法》第</w:t>
      </w:r>
      <w:r w:rsidR="00D70C69" w:rsidRPr="00D67E79">
        <w:rPr>
          <w:rFonts w:hint="eastAsia"/>
        </w:rPr>
        <w:t>36</w:t>
      </w:r>
      <w:r w:rsidR="00D70C69" w:rsidRPr="00D67E79">
        <w:rPr>
          <w:rFonts w:hint="eastAsia"/>
        </w:rPr>
        <w:t>条第</w:t>
      </w:r>
      <w:r w:rsidR="00D70C69" w:rsidRPr="00D67E79">
        <w:rPr>
          <w:rFonts w:hint="eastAsia"/>
        </w:rPr>
        <w:t>1</w:t>
      </w:r>
      <w:r w:rsidR="00D70C69" w:rsidRPr="00D67E79">
        <w:rPr>
          <w:rFonts w:hint="eastAsia"/>
        </w:rPr>
        <w:t>款指出，</w:t>
      </w:r>
      <w:r w:rsidR="00FA308E" w:rsidRPr="00D67E79">
        <w:rPr>
          <w:rFonts w:hint="eastAsia"/>
        </w:rPr>
        <w:t>“</w:t>
      </w:r>
      <w:r w:rsidR="00D70C69" w:rsidRPr="00D67E79">
        <w:rPr>
          <w:rFonts w:hint="eastAsia"/>
        </w:rPr>
        <w:t>高棉公民不论男女享有根据自己的能力和社会需要择业的权利。</w:t>
      </w:r>
      <w:r w:rsidR="00FA308E" w:rsidRPr="00D67E79">
        <w:rPr>
          <w:rFonts w:hint="eastAsia"/>
        </w:rPr>
        <w:t>”</w:t>
      </w:r>
      <w:r w:rsidR="00D70C69" w:rsidRPr="00D67E79">
        <w:rPr>
          <w:rFonts w:hint="eastAsia"/>
        </w:rPr>
        <w:t>第</w:t>
      </w:r>
      <w:r w:rsidR="00D70C69" w:rsidRPr="00D67E79">
        <w:rPr>
          <w:rFonts w:hint="eastAsia"/>
        </w:rPr>
        <w:t>36</w:t>
      </w:r>
      <w:r w:rsidR="00D70C69" w:rsidRPr="00D67E79">
        <w:rPr>
          <w:rFonts w:hint="eastAsia"/>
        </w:rPr>
        <w:t>条规定，这些权利赋予了每个公民，以使他们有能力通过自由选择和协议，根据自己的能力在公共或私营部门谋生。</w:t>
      </w:r>
    </w:p>
    <w:p w:rsidR="00197161" w:rsidRPr="00197161" w:rsidRDefault="00197161" w:rsidP="009A635F">
      <w:pPr>
        <w:pStyle w:val="BodyText"/>
      </w:pPr>
      <w:r w:rsidRPr="00197161">
        <w:tab/>
      </w:r>
      <w:r w:rsidR="00D70C69" w:rsidRPr="00D67E79">
        <w:t>190.</w:t>
      </w:r>
      <w:r w:rsidR="00D70C69" w:rsidRPr="00D67E79">
        <w:tab/>
      </w:r>
      <w:r w:rsidR="00751EAC">
        <w:rPr>
          <w:rFonts w:hint="eastAsia"/>
        </w:rPr>
        <w:t xml:space="preserve"> </w:t>
      </w:r>
      <w:r w:rsidR="00D70C69" w:rsidRPr="00D67E79">
        <w:rPr>
          <w:rFonts w:hint="eastAsia"/>
        </w:rPr>
        <w:t>《柬埔寨王国公务员共同法》第</w:t>
      </w:r>
      <w:r w:rsidR="00D70C69" w:rsidRPr="00D67E79">
        <w:rPr>
          <w:rFonts w:hint="eastAsia"/>
        </w:rPr>
        <w:t>13</w:t>
      </w:r>
      <w:r w:rsidR="00D70C69" w:rsidRPr="00D67E79">
        <w:rPr>
          <w:rFonts w:hint="eastAsia"/>
        </w:rPr>
        <w:t>条指出，</w:t>
      </w:r>
      <w:r w:rsidR="00FA308E" w:rsidRPr="00D67E79">
        <w:rPr>
          <w:rFonts w:hint="eastAsia"/>
        </w:rPr>
        <w:t>“</w:t>
      </w:r>
      <w:r w:rsidR="00D70C69" w:rsidRPr="00D67E79">
        <w:rPr>
          <w:rFonts w:hint="eastAsia"/>
        </w:rPr>
        <w:t>原则上，筛选公务员候选人的每个过程都应当通过考试，除非王国政府另有规定。</w:t>
      </w:r>
      <w:r w:rsidR="00FA308E" w:rsidRPr="00D67E79">
        <w:rPr>
          <w:rFonts w:hint="eastAsia"/>
        </w:rPr>
        <w:t>”</w:t>
      </w:r>
    </w:p>
    <w:p w:rsidR="00197161" w:rsidRPr="00197161" w:rsidRDefault="00197161" w:rsidP="009A635F">
      <w:pPr>
        <w:pStyle w:val="BodyText"/>
      </w:pPr>
      <w:r w:rsidRPr="00197161">
        <w:tab/>
      </w:r>
      <w:r w:rsidR="00D70C69" w:rsidRPr="00D67E79">
        <w:t>191.</w:t>
      </w:r>
      <w:r w:rsidR="00D70C69" w:rsidRPr="00D67E79">
        <w:tab/>
      </w:r>
      <w:r w:rsidR="00751EAC">
        <w:rPr>
          <w:rFonts w:hint="eastAsia"/>
        </w:rPr>
        <w:t xml:space="preserve"> </w:t>
      </w:r>
      <w:r w:rsidR="00D70C69" w:rsidRPr="00D67E79">
        <w:rPr>
          <w:rFonts w:hint="eastAsia"/>
        </w:rPr>
        <w:t>1997</w:t>
      </w:r>
      <w:r w:rsidR="00D70C69" w:rsidRPr="00D67E79">
        <w:rPr>
          <w:rFonts w:hint="eastAsia"/>
        </w:rPr>
        <w:t>年《劳动法》第</w:t>
      </w:r>
      <w:r w:rsidR="00D70C69" w:rsidRPr="00D67E79">
        <w:rPr>
          <w:rFonts w:hint="eastAsia"/>
        </w:rPr>
        <w:t>258</w:t>
      </w:r>
      <w:r w:rsidR="00D70C69" w:rsidRPr="00D67E79">
        <w:rPr>
          <w:rFonts w:hint="eastAsia"/>
        </w:rPr>
        <w:t>条指出，</w:t>
      </w:r>
      <w:r w:rsidR="00FA308E" w:rsidRPr="00D67E79">
        <w:rPr>
          <w:rFonts w:hint="eastAsia"/>
        </w:rPr>
        <w:t>“</w:t>
      </w:r>
      <w:r w:rsidR="00D70C69" w:rsidRPr="00D67E79">
        <w:rPr>
          <w:rFonts w:hint="eastAsia"/>
        </w:rPr>
        <w:t>任何求职者都可以申请在劳动部就业安置办公室或所在省市就业办公室登记。所有用人单位都必须将本企业的空缺职位或者人员需求信息告知劳动部或所在省市的就业办公室。</w:t>
      </w:r>
      <w:r w:rsidR="00FA308E" w:rsidRPr="00D67E79">
        <w:rPr>
          <w:rFonts w:hint="eastAsia"/>
        </w:rPr>
        <w:t>”</w:t>
      </w:r>
    </w:p>
    <w:p w:rsidR="00197161" w:rsidRPr="00197161" w:rsidRDefault="00197161" w:rsidP="009A635F">
      <w:pPr>
        <w:pStyle w:val="BodyText"/>
      </w:pPr>
      <w:r w:rsidRPr="00197161">
        <w:tab/>
      </w:r>
      <w:r w:rsidR="00D70C69" w:rsidRPr="00D67E79">
        <w:t>192.</w:t>
      </w:r>
      <w:r w:rsidR="00D70C69" w:rsidRPr="00D67E79">
        <w:tab/>
      </w:r>
      <w:r w:rsidR="00751EAC">
        <w:rPr>
          <w:rFonts w:hint="eastAsia"/>
        </w:rPr>
        <w:t xml:space="preserve"> </w:t>
      </w:r>
      <w:r w:rsidR="00D70C69" w:rsidRPr="00D67E79">
        <w:rPr>
          <w:rFonts w:hint="eastAsia"/>
        </w:rPr>
        <w:t>第</w:t>
      </w:r>
      <w:r w:rsidR="00D70C69" w:rsidRPr="00D67E79">
        <w:rPr>
          <w:rFonts w:hint="eastAsia"/>
        </w:rPr>
        <w:t>259</w:t>
      </w:r>
      <w:r w:rsidR="00D70C69" w:rsidRPr="00D67E79">
        <w:rPr>
          <w:rFonts w:hint="eastAsia"/>
        </w:rPr>
        <w:t>条：</w:t>
      </w:r>
      <w:r w:rsidR="00FA308E" w:rsidRPr="00D67E79">
        <w:rPr>
          <w:rFonts w:hint="eastAsia"/>
        </w:rPr>
        <w:t>“</w:t>
      </w:r>
      <w:r w:rsidR="00D70C69" w:rsidRPr="00D67E79">
        <w:rPr>
          <w:rFonts w:hint="eastAsia"/>
        </w:rPr>
        <w:t>用人单位不需要接受就业安置办公室推荐的求职者。优先接收哪类工人，应当由特定条款和管理条例来决定。</w:t>
      </w:r>
      <w:r w:rsidR="00FA308E" w:rsidRPr="00D67E79">
        <w:rPr>
          <w:rFonts w:hint="eastAsia"/>
        </w:rPr>
        <w:t>”</w:t>
      </w:r>
    </w:p>
    <w:p w:rsidR="00197161" w:rsidRPr="00197161" w:rsidRDefault="00197161" w:rsidP="009A635F">
      <w:pPr>
        <w:pStyle w:val="BodyText"/>
      </w:pPr>
      <w:r w:rsidRPr="00197161">
        <w:tab/>
      </w:r>
      <w:r w:rsidR="00D70C69" w:rsidRPr="00D67E79">
        <w:t>193.</w:t>
      </w:r>
      <w:r w:rsidR="00D70C69" w:rsidRPr="00D67E79">
        <w:tab/>
      </w:r>
      <w:r w:rsidR="00751EAC">
        <w:rPr>
          <w:rFonts w:hint="eastAsia"/>
        </w:rPr>
        <w:t xml:space="preserve"> </w:t>
      </w:r>
      <w:r w:rsidR="00D70C69" w:rsidRPr="00D67E79">
        <w:rPr>
          <w:rFonts w:hint="eastAsia"/>
        </w:rPr>
        <w:t>第</w:t>
      </w:r>
      <w:r w:rsidR="00D70C69" w:rsidRPr="00D67E79">
        <w:rPr>
          <w:rFonts w:hint="eastAsia"/>
        </w:rPr>
        <w:t>260</w:t>
      </w:r>
      <w:r w:rsidR="00D70C69" w:rsidRPr="00D67E79">
        <w:rPr>
          <w:rFonts w:hint="eastAsia"/>
        </w:rPr>
        <w:t>条：</w:t>
      </w:r>
      <w:r w:rsidR="00FA308E" w:rsidRPr="00D67E79">
        <w:rPr>
          <w:rFonts w:hint="eastAsia"/>
        </w:rPr>
        <w:t>“</w:t>
      </w:r>
      <w:r w:rsidR="00D70C69" w:rsidRPr="00D67E79">
        <w:rPr>
          <w:rFonts w:hint="eastAsia"/>
        </w:rPr>
        <w:t>禁止就业安置办公室的工作人员索取或接受与安置求职者有关的任何酬金。</w:t>
      </w:r>
      <w:r w:rsidR="00FA308E" w:rsidRPr="00D67E79">
        <w:rPr>
          <w:rFonts w:hint="eastAsia"/>
        </w:rPr>
        <w:t>”</w:t>
      </w:r>
    </w:p>
    <w:p w:rsidR="00197161" w:rsidRPr="00197161" w:rsidRDefault="00197161" w:rsidP="009A635F">
      <w:pPr>
        <w:pStyle w:val="BodyText"/>
      </w:pPr>
      <w:r w:rsidRPr="00197161">
        <w:tab/>
      </w:r>
      <w:r w:rsidR="00D70C69" w:rsidRPr="00D67E79">
        <w:t>194.</w:t>
      </w:r>
      <w:r w:rsidR="00D70C69" w:rsidRPr="00D67E79">
        <w:tab/>
      </w:r>
      <w:r w:rsidR="00751EAC">
        <w:rPr>
          <w:rFonts w:hint="eastAsia"/>
        </w:rPr>
        <w:t xml:space="preserve"> </w:t>
      </w:r>
      <w:r w:rsidR="00D70C69" w:rsidRPr="00D67E79">
        <w:rPr>
          <w:rFonts w:hint="eastAsia"/>
        </w:rPr>
        <w:t>第</w:t>
      </w:r>
      <w:r w:rsidR="00D70C69" w:rsidRPr="00D67E79">
        <w:rPr>
          <w:rFonts w:hint="eastAsia"/>
        </w:rPr>
        <w:t>261</w:t>
      </w:r>
      <w:r w:rsidR="00D70C69" w:rsidRPr="00D67E79">
        <w:rPr>
          <w:rFonts w:hint="eastAsia"/>
        </w:rPr>
        <w:t>条：</w:t>
      </w:r>
      <w:r w:rsidR="00FA308E" w:rsidRPr="00D67E79">
        <w:rPr>
          <w:rFonts w:hint="eastAsia"/>
        </w:rPr>
        <w:t>“</w:t>
      </w:r>
      <w:r w:rsidR="00D70C69" w:rsidRPr="00D67E79">
        <w:rPr>
          <w:rFonts w:hint="eastAsia"/>
        </w:rPr>
        <w:t>外国人必须在取得工作许可证和劳动部发放的就业卡后才能就业。</w:t>
      </w:r>
      <w:r w:rsidR="00FA308E" w:rsidRPr="00D67E79">
        <w:rPr>
          <w:rFonts w:hint="eastAsia"/>
        </w:rPr>
        <w:t>”</w:t>
      </w:r>
    </w:p>
    <w:p w:rsidR="00197161" w:rsidRPr="00197161" w:rsidRDefault="00197161" w:rsidP="00650FBB">
      <w:pPr>
        <w:pStyle w:val="BodyText"/>
        <w:spacing w:after="240"/>
      </w:pPr>
      <w:r w:rsidRPr="00197161">
        <w:tab/>
      </w:r>
      <w:r w:rsidR="00D70C69" w:rsidRPr="00D67E79">
        <w:t>195.</w:t>
      </w:r>
      <w:r w:rsidR="00D70C69" w:rsidRPr="00D67E79">
        <w:tab/>
      </w:r>
      <w:r w:rsidR="00751EAC">
        <w:rPr>
          <w:rFonts w:hint="eastAsia"/>
        </w:rPr>
        <w:t xml:space="preserve"> </w:t>
      </w:r>
      <w:r w:rsidR="00D70C69" w:rsidRPr="00D67E79">
        <w:rPr>
          <w:rFonts w:hint="eastAsia"/>
        </w:rPr>
        <w:t>第</w:t>
      </w:r>
      <w:r w:rsidR="00D70C69" w:rsidRPr="00D67E79">
        <w:rPr>
          <w:rFonts w:hint="eastAsia"/>
        </w:rPr>
        <w:t>263</w:t>
      </w:r>
      <w:r w:rsidR="00D70C69" w:rsidRPr="00D67E79">
        <w:rPr>
          <w:rFonts w:hint="eastAsia"/>
        </w:rPr>
        <w:t>条：</w:t>
      </w:r>
      <w:r w:rsidR="00FA308E" w:rsidRPr="00D67E79">
        <w:rPr>
          <w:rFonts w:hint="eastAsia"/>
        </w:rPr>
        <w:t>“</w:t>
      </w:r>
      <w:r w:rsidR="00D70C69" w:rsidRPr="00D67E79">
        <w:rPr>
          <w:rFonts w:hint="eastAsia"/>
        </w:rPr>
        <w:t>涉及律师、法警、公证人等职业的任何类别的企事业单位在征聘人员时，必须优先录用柬埔寨人。</w:t>
      </w:r>
      <w:r w:rsidR="00FA308E" w:rsidRPr="00D67E79">
        <w:rPr>
          <w:rFonts w:hint="eastAsia"/>
        </w:rPr>
        <w:t>”</w:t>
      </w:r>
    </w:p>
    <w:p w:rsidR="00197161" w:rsidRPr="00197161" w:rsidRDefault="00D70C69" w:rsidP="00650FBB">
      <w:pPr>
        <w:pStyle w:val="Heading5"/>
      </w:pPr>
      <w:r w:rsidRPr="00D67E79">
        <w:rPr>
          <w:rFonts w:hint="eastAsia"/>
        </w:rPr>
        <w:t>在业人口和劳动力</w:t>
      </w:r>
    </w:p>
    <w:p w:rsidR="00197161" w:rsidRPr="00197161" w:rsidRDefault="00197161" w:rsidP="009A635F">
      <w:pPr>
        <w:pStyle w:val="BodyText"/>
      </w:pPr>
      <w:r w:rsidRPr="00197161">
        <w:tab/>
      </w:r>
      <w:r w:rsidR="00D70C69" w:rsidRPr="00D67E79">
        <w:t>196.</w:t>
      </w:r>
      <w:r w:rsidR="00D70C69" w:rsidRPr="00D67E79">
        <w:tab/>
      </w:r>
      <w:r w:rsidR="00751EAC">
        <w:rPr>
          <w:rFonts w:hint="eastAsia"/>
        </w:rPr>
        <w:t xml:space="preserve"> </w:t>
      </w:r>
      <w:r w:rsidR="00D70C69" w:rsidRPr="00D67E79">
        <w:rPr>
          <w:rFonts w:hint="eastAsia"/>
        </w:rPr>
        <w:t>劳动力是指在</w:t>
      </w:r>
      <w:r w:rsidR="00D70C69" w:rsidRPr="00D67E79">
        <w:rPr>
          <w:rFonts w:hint="eastAsia"/>
        </w:rPr>
        <w:t>10</w:t>
      </w:r>
      <w:r w:rsidR="00D70C69" w:rsidRPr="00D67E79">
        <w:rPr>
          <w:rFonts w:hint="eastAsia"/>
        </w:rPr>
        <w:t>岁以上在柬埔寨参加货物和服务生产的人。在上周他们可能就业，也可能没有就业。</w:t>
      </w:r>
    </w:p>
    <w:p w:rsidR="00D70C69" w:rsidRPr="00D67E79" w:rsidRDefault="00197161" w:rsidP="00650FBB">
      <w:pPr>
        <w:pStyle w:val="BodyText"/>
        <w:spacing w:after="320"/>
        <w:rPr>
          <w:rFonts w:hint="eastAsia"/>
        </w:rPr>
      </w:pPr>
      <w:r w:rsidRPr="00197161">
        <w:tab/>
      </w:r>
      <w:r w:rsidR="00D70C69" w:rsidRPr="00D67E79">
        <w:t>197.</w:t>
      </w:r>
      <w:r w:rsidR="00D70C69" w:rsidRPr="00D67E79">
        <w:tab/>
      </w:r>
      <w:r w:rsidR="00751EAC">
        <w:rPr>
          <w:rFonts w:hint="eastAsia"/>
        </w:rPr>
        <w:t xml:space="preserve"> </w:t>
      </w:r>
      <w:r w:rsidR="00D70C69" w:rsidRPr="00A73C80">
        <w:rPr>
          <w:rFonts w:hint="eastAsia"/>
        </w:rPr>
        <w:t>1</w:t>
      </w:r>
      <w:r w:rsidR="00D70C69" w:rsidRPr="00A73C80">
        <w:rPr>
          <w:rFonts w:hint="eastAsia"/>
          <w:snapToGrid w:val="0"/>
        </w:rPr>
        <w:t>1</w:t>
      </w:r>
      <w:r w:rsidR="00D70C69" w:rsidRPr="00A73C80">
        <w:rPr>
          <w:rFonts w:hint="eastAsia"/>
          <w:snapToGrid w:val="0"/>
        </w:rPr>
        <w:t>月完成的</w:t>
      </w:r>
      <w:r w:rsidR="00D70C69" w:rsidRPr="00A73C80">
        <w:rPr>
          <w:rFonts w:hint="eastAsia"/>
          <w:snapToGrid w:val="0"/>
        </w:rPr>
        <w:t>2001</w:t>
      </w:r>
      <w:r w:rsidR="00D70C69" w:rsidRPr="00A73C80">
        <w:rPr>
          <w:rFonts w:hint="eastAsia"/>
          <w:snapToGrid w:val="0"/>
        </w:rPr>
        <w:t>年劳动力调查结果显示，柬埔寨</w:t>
      </w:r>
      <w:r w:rsidR="00D70C69" w:rsidRPr="00A73C80">
        <w:rPr>
          <w:rFonts w:hint="eastAsia"/>
          <w:snapToGrid w:val="0"/>
        </w:rPr>
        <w:t>10</w:t>
      </w:r>
      <w:r w:rsidR="00D70C69" w:rsidRPr="00A73C80">
        <w:rPr>
          <w:rFonts w:hint="eastAsia"/>
          <w:snapToGrid w:val="0"/>
        </w:rPr>
        <w:t>岁及以上的在业人口为</w:t>
      </w:r>
      <w:r w:rsidR="00D70C69" w:rsidRPr="00A73C80">
        <w:rPr>
          <w:rFonts w:hint="eastAsia"/>
          <w:snapToGrid w:val="0"/>
        </w:rPr>
        <w:t>635.92</w:t>
      </w:r>
      <w:r w:rsidR="00D70C69" w:rsidRPr="00A73C80">
        <w:rPr>
          <w:rFonts w:hint="eastAsia"/>
          <w:snapToGrid w:val="0"/>
        </w:rPr>
        <w:t>万人，意味着比一年前增加了</w:t>
      </w:r>
      <w:r w:rsidR="00D70C69" w:rsidRPr="00A73C80">
        <w:rPr>
          <w:rFonts w:hint="eastAsia"/>
          <w:snapToGrid w:val="0"/>
        </w:rPr>
        <w:t>17.6%</w:t>
      </w:r>
      <w:r w:rsidR="00D70C69" w:rsidRPr="00A73C80">
        <w:rPr>
          <w:rFonts w:hint="eastAsia"/>
          <w:snapToGrid w:val="0"/>
        </w:rPr>
        <w:t>。这些人包括</w:t>
      </w:r>
      <w:r w:rsidR="00D70C69" w:rsidRPr="00A73C80">
        <w:rPr>
          <w:snapToGrid w:val="0"/>
        </w:rPr>
        <w:t>306</w:t>
      </w:r>
      <w:r w:rsidR="00D70C69" w:rsidRPr="00A73C80">
        <w:rPr>
          <w:rFonts w:hint="eastAsia"/>
          <w:snapToGrid w:val="0"/>
        </w:rPr>
        <w:t>.</w:t>
      </w:r>
      <w:r w:rsidR="00D70C69" w:rsidRPr="00A73C80">
        <w:rPr>
          <w:snapToGrid w:val="0"/>
        </w:rPr>
        <w:t>2</w:t>
      </w:r>
      <w:r w:rsidR="00D70C69" w:rsidRPr="00A73C80">
        <w:rPr>
          <w:rFonts w:hint="eastAsia"/>
          <w:snapToGrid w:val="0"/>
        </w:rPr>
        <w:t>万男性劳动力</w:t>
      </w:r>
      <w:r w:rsidR="00FA308E" w:rsidRPr="00A73C80">
        <w:rPr>
          <w:rFonts w:hint="eastAsia"/>
          <w:snapToGrid w:val="0"/>
        </w:rPr>
        <w:t>(</w:t>
      </w:r>
      <w:r w:rsidR="00D70C69" w:rsidRPr="00A73C80">
        <w:rPr>
          <w:rFonts w:hint="eastAsia"/>
          <w:snapToGrid w:val="0"/>
        </w:rPr>
        <w:t>占</w:t>
      </w:r>
      <w:r w:rsidR="00D70C69" w:rsidRPr="00A73C80">
        <w:rPr>
          <w:rFonts w:hint="eastAsia"/>
          <w:snapToGrid w:val="0"/>
        </w:rPr>
        <w:t>48.2%</w:t>
      </w:r>
      <w:r w:rsidR="00FA308E" w:rsidRPr="00A73C80">
        <w:rPr>
          <w:rFonts w:hint="eastAsia"/>
          <w:snapToGrid w:val="0"/>
        </w:rPr>
        <w:t>)</w:t>
      </w:r>
      <w:r w:rsidR="00D70C69" w:rsidRPr="00A73C80">
        <w:rPr>
          <w:rFonts w:hint="eastAsia"/>
          <w:snapToGrid w:val="0"/>
        </w:rPr>
        <w:t>和</w:t>
      </w:r>
      <w:r w:rsidR="00D70C69" w:rsidRPr="00A73C80">
        <w:rPr>
          <w:snapToGrid w:val="0"/>
        </w:rPr>
        <w:t>329</w:t>
      </w:r>
      <w:r w:rsidR="00D70C69" w:rsidRPr="00A73C80">
        <w:rPr>
          <w:rFonts w:hint="eastAsia"/>
          <w:snapToGrid w:val="0"/>
        </w:rPr>
        <w:t>.</w:t>
      </w:r>
      <w:r w:rsidR="00D70C69" w:rsidRPr="00A73C80">
        <w:rPr>
          <w:snapToGrid w:val="0"/>
        </w:rPr>
        <w:t>72</w:t>
      </w:r>
      <w:r w:rsidR="00D70C69" w:rsidRPr="00A73C80">
        <w:rPr>
          <w:rFonts w:hint="eastAsia"/>
          <w:snapToGrid w:val="0"/>
        </w:rPr>
        <w:t>万女性劳动力</w:t>
      </w:r>
      <w:r w:rsidR="00FA308E" w:rsidRPr="00A73C80">
        <w:rPr>
          <w:rFonts w:hint="eastAsia"/>
          <w:snapToGrid w:val="0"/>
        </w:rPr>
        <w:t>(</w:t>
      </w:r>
      <w:r w:rsidR="00D70C69" w:rsidRPr="00A73C80">
        <w:rPr>
          <w:snapToGrid w:val="0"/>
        </w:rPr>
        <w:t>51.8</w:t>
      </w:r>
      <w:r w:rsidR="00D70C69" w:rsidRPr="00A73C80">
        <w:rPr>
          <w:rFonts w:hint="eastAsia"/>
          <w:snapToGrid w:val="0"/>
        </w:rPr>
        <w:t>%</w:t>
      </w:r>
      <w:r w:rsidR="00FA308E" w:rsidRPr="00A73C80">
        <w:rPr>
          <w:rFonts w:hint="eastAsia"/>
          <w:snapToGrid w:val="0"/>
        </w:rPr>
        <w:t>)</w:t>
      </w:r>
      <w:r w:rsidR="00D70C69" w:rsidRPr="00A73C80">
        <w:rPr>
          <w:rFonts w:hint="eastAsia"/>
          <w:snapToGrid w:val="0"/>
        </w:rPr>
        <w:t>。金边、其他城市地区和其他农村地区的在业人口分别为</w:t>
      </w:r>
      <w:r w:rsidR="00D70C69" w:rsidRPr="00A73C80">
        <w:rPr>
          <w:rFonts w:hint="eastAsia"/>
          <w:snapToGrid w:val="0"/>
        </w:rPr>
        <w:t>36.92</w:t>
      </w:r>
      <w:r w:rsidR="00D70C69" w:rsidRPr="00A73C80">
        <w:rPr>
          <w:rFonts w:hint="eastAsia"/>
          <w:snapToGrid w:val="0"/>
        </w:rPr>
        <w:t>万</w:t>
      </w:r>
      <w:r w:rsidR="00FA308E" w:rsidRPr="00A73C80">
        <w:rPr>
          <w:rFonts w:hint="eastAsia"/>
          <w:snapToGrid w:val="0"/>
        </w:rPr>
        <w:t>(</w:t>
      </w:r>
      <w:r w:rsidR="00D70C69" w:rsidRPr="00A73C80">
        <w:rPr>
          <w:rFonts w:hint="eastAsia"/>
          <w:snapToGrid w:val="0"/>
        </w:rPr>
        <w:t>5.8%</w:t>
      </w:r>
      <w:r w:rsidR="00FA308E" w:rsidRPr="00A73C80">
        <w:rPr>
          <w:rFonts w:hint="eastAsia"/>
          <w:snapToGrid w:val="0"/>
        </w:rPr>
        <w:t>)</w:t>
      </w:r>
      <w:r w:rsidR="00D70C69" w:rsidRPr="00A73C80">
        <w:rPr>
          <w:rFonts w:hint="eastAsia"/>
          <w:snapToGrid w:val="0"/>
        </w:rPr>
        <w:t>、</w:t>
      </w:r>
      <w:r w:rsidR="00D70C69" w:rsidRPr="00A73C80">
        <w:rPr>
          <w:rFonts w:hint="eastAsia"/>
          <w:snapToGrid w:val="0"/>
        </w:rPr>
        <w:t>56.27</w:t>
      </w:r>
      <w:r w:rsidR="00D70C69" w:rsidRPr="00A73C80">
        <w:rPr>
          <w:rFonts w:hint="eastAsia"/>
          <w:snapToGrid w:val="0"/>
        </w:rPr>
        <w:t>万</w:t>
      </w:r>
      <w:r w:rsidR="00FA308E" w:rsidRPr="00A73C80">
        <w:rPr>
          <w:rFonts w:hint="eastAsia"/>
          <w:snapToGrid w:val="0"/>
        </w:rPr>
        <w:t>(</w:t>
      </w:r>
      <w:r w:rsidR="00D70C69" w:rsidRPr="00A73C80">
        <w:rPr>
          <w:rFonts w:hint="eastAsia"/>
          <w:snapToGrid w:val="0"/>
        </w:rPr>
        <w:t>8.8%</w:t>
      </w:r>
      <w:r w:rsidR="00FA308E" w:rsidRPr="00A73C80">
        <w:rPr>
          <w:rFonts w:hint="eastAsia"/>
          <w:snapToGrid w:val="0"/>
        </w:rPr>
        <w:t>)</w:t>
      </w:r>
      <w:r w:rsidR="00D70C69" w:rsidRPr="00A73C80">
        <w:rPr>
          <w:rFonts w:hint="eastAsia"/>
          <w:snapToGrid w:val="0"/>
        </w:rPr>
        <w:t>和</w:t>
      </w:r>
      <w:r w:rsidR="00D70C69" w:rsidRPr="00A73C80">
        <w:rPr>
          <w:rFonts w:hint="eastAsia"/>
          <w:snapToGrid w:val="0"/>
        </w:rPr>
        <w:t>542.73</w:t>
      </w:r>
      <w:r w:rsidR="00D70C69" w:rsidRPr="00A73C80">
        <w:rPr>
          <w:rFonts w:hint="eastAsia"/>
          <w:snapToGrid w:val="0"/>
        </w:rPr>
        <w:t>万</w:t>
      </w:r>
      <w:r w:rsidR="00FA308E" w:rsidRPr="00A73C80">
        <w:rPr>
          <w:rFonts w:hint="eastAsia"/>
          <w:snapToGrid w:val="0"/>
        </w:rPr>
        <w:t>(</w:t>
      </w:r>
      <w:r w:rsidR="00D70C69" w:rsidRPr="00A73C80">
        <w:rPr>
          <w:rFonts w:hint="eastAsia"/>
          <w:snapToGrid w:val="0"/>
        </w:rPr>
        <w:t>85.3%</w:t>
      </w:r>
      <w:r w:rsidR="00FA308E" w:rsidRPr="00A73C80">
        <w:rPr>
          <w:rFonts w:hint="eastAsia"/>
          <w:snapToGrid w:val="0"/>
        </w:rPr>
        <w:t>)(</w:t>
      </w:r>
      <w:r w:rsidR="00D70C69" w:rsidRPr="00A73C80">
        <w:rPr>
          <w:rFonts w:hint="eastAsia"/>
          <w:snapToGrid w:val="0"/>
        </w:rPr>
        <w:t>参见下表</w:t>
      </w:r>
      <w:r w:rsidR="00FA308E" w:rsidRPr="00A73C80">
        <w:rPr>
          <w:rFonts w:hint="eastAsia"/>
          <w:snapToGrid w:val="0"/>
        </w:rPr>
        <w:t>)</w:t>
      </w:r>
      <w:r w:rsidR="00D70C69" w:rsidRPr="00D67E79">
        <w:rPr>
          <w:rFonts w:hint="eastAsia"/>
        </w:rPr>
        <w:t>。</w:t>
      </w:r>
    </w:p>
    <w:p w:rsidR="007027E5" w:rsidRDefault="007027E5" w:rsidP="00F675D1">
      <w:pPr>
        <w:spacing w:line="240" w:lineRule="auto"/>
      </w:pPr>
      <w:r>
        <w:br w:type="page"/>
      </w:r>
    </w:p>
    <w:tbl>
      <w:tblPr>
        <w:tblW w:w="5000" w:type="pct"/>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00" w:firstRow="0" w:lastRow="0" w:firstColumn="0" w:lastColumn="0" w:noHBand="0" w:noVBand="0"/>
      </w:tblPr>
      <w:tblGrid>
        <w:gridCol w:w="1278"/>
        <w:gridCol w:w="1382"/>
        <w:gridCol w:w="1382"/>
        <w:gridCol w:w="1382"/>
        <w:gridCol w:w="1382"/>
        <w:gridCol w:w="1382"/>
        <w:gridCol w:w="1382"/>
      </w:tblGrid>
      <w:tr w:rsidR="00D70C69" w:rsidRPr="00042CF3" w:rsidTr="005B1422">
        <w:tc>
          <w:tcPr>
            <w:tcW w:w="5000" w:type="pct"/>
            <w:gridSpan w:val="7"/>
          </w:tcPr>
          <w:p w:rsidR="00D70C69" w:rsidRPr="00042CF3" w:rsidRDefault="00D70C69" w:rsidP="00071F43">
            <w:pPr>
              <w:pStyle w:val="ac"/>
              <w:widowControl w:val="0"/>
              <w:spacing w:before="120" w:after="60" w:line="280" w:lineRule="exact"/>
              <w:jc w:val="center"/>
              <w:rPr>
                <w:rFonts w:hint="eastAsia"/>
                <w:sz w:val="22"/>
                <w:szCs w:val="22"/>
              </w:rPr>
            </w:pPr>
            <w:r w:rsidRPr="00042CF3">
              <w:rPr>
                <w:rFonts w:ascii="Time New Roman" w:eastAsia="SimHei" w:hAnsi="Time New Roman" w:hint="eastAsia"/>
                <w:sz w:val="22"/>
                <w:szCs w:val="22"/>
              </w:rPr>
              <w:t>表：按地区和性别分列的柬埔寨</w:t>
            </w:r>
            <w:r w:rsidRPr="00042CF3">
              <w:rPr>
                <w:rFonts w:ascii="Time New Roman" w:eastAsia="SimHei" w:hAnsi="Time New Roman" w:hint="eastAsia"/>
                <w:b/>
                <w:sz w:val="22"/>
                <w:szCs w:val="22"/>
              </w:rPr>
              <w:t>10</w:t>
            </w:r>
            <w:r w:rsidRPr="00042CF3">
              <w:rPr>
                <w:rFonts w:ascii="Time New Roman" w:eastAsia="SimHei" w:hAnsi="Time New Roman" w:hint="eastAsia"/>
                <w:sz w:val="22"/>
                <w:szCs w:val="22"/>
              </w:rPr>
              <w:t>岁及以上劳动力的相对分布情况</w:t>
            </w:r>
            <w:r w:rsidR="00C7339E">
              <w:rPr>
                <w:rFonts w:ascii="Time New Roman" w:eastAsia="SimHei" w:hAnsi="Time New Roman"/>
                <w:sz w:val="22"/>
                <w:szCs w:val="22"/>
              </w:rPr>
              <w:br/>
            </w:r>
            <w:r w:rsidRPr="00042CF3">
              <w:rPr>
                <w:snapToGrid/>
                <w:sz w:val="22"/>
                <w:szCs w:val="22"/>
              </w:rPr>
              <w:t>2000</w:t>
            </w:r>
            <w:r w:rsidRPr="00042CF3">
              <w:rPr>
                <w:rFonts w:hint="eastAsia"/>
                <w:snapToGrid/>
                <w:sz w:val="22"/>
                <w:szCs w:val="22"/>
              </w:rPr>
              <w:t>年</w:t>
            </w:r>
            <w:r w:rsidRPr="00042CF3">
              <w:rPr>
                <w:rFonts w:hint="eastAsia"/>
                <w:snapToGrid/>
                <w:sz w:val="22"/>
                <w:szCs w:val="22"/>
              </w:rPr>
              <w:t>11</w:t>
            </w:r>
            <w:r w:rsidRPr="00042CF3">
              <w:rPr>
                <w:rFonts w:hint="eastAsia"/>
                <w:snapToGrid/>
                <w:sz w:val="22"/>
                <w:szCs w:val="22"/>
              </w:rPr>
              <w:t>月和</w:t>
            </w:r>
            <w:r w:rsidRPr="00042CF3">
              <w:rPr>
                <w:snapToGrid/>
                <w:sz w:val="22"/>
                <w:szCs w:val="22"/>
              </w:rPr>
              <w:t>2001</w:t>
            </w:r>
            <w:r w:rsidRPr="00042CF3">
              <w:rPr>
                <w:rFonts w:hint="eastAsia"/>
                <w:snapToGrid/>
                <w:sz w:val="22"/>
                <w:szCs w:val="22"/>
              </w:rPr>
              <w:t>年</w:t>
            </w:r>
            <w:r w:rsidRPr="00042CF3">
              <w:rPr>
                <w:rFonts w:hint="eastAsia"/>
                <w:snapToGrid/>
                <w:sz w:val="22"/>
                <w:szCs w:val="22"/>
              </w:rPr>
              <w:t>11</w:t>
            </w:r>
            <w:r w:rsidRPr="00042CF3">
              <w:rPr>
                <w:rFonts w:hint="eastAsia"/>
                <w:snapToGrid/>
                <w:sz w:val="22"/>
                <w:szCs w:val="22"/>
              </w:rPr>
              <w:t>月</w:t>
            </w:r>
            <w:r w:rsidR="00C7339E">
              <w:rPr>
                <w:snapToGrid/>
                <w:sz w:val="22"/>
                <w:szCs w:val="22"/>
              </w:rPr>
              <w:br/>
            </w:r>
            <w:r w:rsidR="00FA308E" w:rsidRPr="00042CF3">
              <w:rPr>
                <w:rFonts w:eastAsia="KaiTi_GB2312" w:hint="eastAsia"/>
                <w:snapToGrid/>
                <w:sz w:val="22"/>
                <w:szCs w:val="22"/>
              </w:rPr>
              <w:t>(</w:t>
            </w:r>
            <w:r w:rsidRPr="00042CF3">
              <w:rPr>
                <w:rFonts w:eastAsia="KaiTi_GB2312" w:hint="eastAsia"/>
                <w:snapToGrid/>
                <w:sz w:val="22"/>
                <w:szCs w:val="22"/>
              </w:rPr>
              <w:t>单位：千</w:t>
            </w:r>
            <w:r w:rsidR="00FA308E" w:rsidRPr="00042CF3">
              <w:rPr>
                <w:rFonts w:eastAsia="KaiTi_GB2312" w:hint="eastAsia"/>
                <w:snapToGrid/>
                <w:sz w:val="22"/>
                <w:szCs w:val="22"/>
              </w:rPr>
              <w:t>)</w:t>
            </w:r>
          </w:p>
        </w:tc>
      </w:tr>
      <w:tr w:rsidR="00D70C69" w:rsidRPr="00C7339E" w:rsidTr="005B1422">
        <w:trPr>
          <w:cantSplit/>
        </w:trPr>
        <w:tc>
          <w:tcPr>
            <w:tcW w:w="668" w:type="pct"/>
            <w:vMerge w:val="restart"/>
          </w:tcPr>
          <w:p w:rsidR="00D70C69" w:rsidRPr="00C7339E" w:rsidRDefault="00D70C69" w:rsidP="00071F43">
            <w:pPr>
              <w:pStyle w:val="ac"/>
              <w:widowControl w:val="0"/>
              <w:spacing w:before="60" w:after="60" w:line="280" w:lineRule="exact"/>
              <w:rPr>
                <w:rFonts w:eastAsia="KaiTi_GB2312"/>
                <w:snapToGrid/>
              </w:rPr>
            </w:pPr>
            <w:r w:rsidRPr="00C7339E">
              <w:rPr>
                <w:rFonts w:eastAsia="KaiTi_GB2312" w:hint="eastAsia"/>
                <w:snapToGrid/>
              </w:rPr>
              <w:t>地</w:t>
            </w:r>
            <w:r w:rsidR="00C7339E">
              <w:rPr>
                <w:rFonts w:eastAsia="KaiTi_GB2312" w:hint="eastAsia"/>
                <w:snapToGrid/>
              </w:rPr>
              <w:t xml:space="preserve">  </w:t>
            </w:r>
            <w:r w:rsidRPr="00C7339E">
              <w:rPr>
                <w:rFonts w:eastAsia="KaiTi_GB2312" w:hint="eastAsia"/>
                <w:snapToGrid/>
              </w:rPr>
              <w:t>区</w:t>
            </w:r>
          </w:p>
        </w:tc>
        <w:tc>
          <w:tcPr>
            <w:tcW w:w="1444" w:type="pct"/>
            <w:gridSpan w:val="2"/>
          </w:tcPr>
          <w:p w:rsidR="00D70C69" w:rsidRPr="00C7339E" w:rsidRDefault="00D70C69" w:rsidP="00071F43">
            <w:pPr>
              <w:pStyle w:val="ac"/>
              <w:widowControl w:val="0"/>
              <w:spacing w:before="60" w:after="60" w:line="280" w:lineRule="exact"/>
              <w:jc w:val="center"/>
              <w:rPr>
                <w:rFonts w:eastAsia="KaiTi_GB2312" w:hint="eastAsia"/>
                <w:snapToGrid/>
              </w:rPr>
            </w:pPr>
            <w:r w:rsidRPr="00C7339E">
              <w:rPr>
                <w:rFonts w:eastAsia="KaiTi_GB2312" w:hint="eastAsia"/>
                <w:snapToGrid/>
              </w:rPr>
              <w:t>男女总数</w:t>
            </w:r>
          </w:p>
        </w:tc>
        <w:tc>
          <w:tcPr>
            <w:tcW w:w="1444" w:type="pct"/>
            <w:gridSpan w:val="2"/>
          </w:tcPr>
          <w:p w:rsidR="00D70C69" w:rsidRPr="00C7339E" w:rsidRDefault="00D70C69" w:rsidP="00071F43">
            <w:pPr>
              <w:pStyle w:val="ac"/>
              <w:widowControl w:val="0"/>
              <w:spacing w:before="60" w:after="60" w:line="280" w:lineRule="exact"/>
              <w:jc w:val="center"/>
              <w:rPr>
                <w:rFonts w:eastAsia="KaiTi_GB2312" w:hint="eastAsia"/>
                <w:snapToGrid/>
              </w:rPr>
            </w:pPr>
            <w:r w:rsidRPr="00C7339E">
              <w:rPr>
                <w:rFonts w:eastAsia="KaiTi_GB2312" w:hint="eastAsia"/>
                <w:snapToGrid/>
              </w:rPr>
              <w:t>男</w:t>
            </w:r>
          </w:p>
        </w:tc>
        <w:tc>
          <w:tcPr>
            <w:tcW w:w="1444" w:type="pct"/>
            <w:gridSpan w:val="2"/>
          </w:tcPr>
          <w:p w:rsidR="00D70C69" w:rsidRPr="00C7339E" w:rsidRDefault="00D70C69" w:rsidP="00071F43">
            <w:pPr>
              <w:pStyle w:val="ac"/>
              <w:widowControl w:val="0"/>
              <w:spacing w:before="60" w:after="60" w:line="280" w:lineRule="exact"/>
              <w:jc w:val="center"/>
              <w:rPr>
                <w:rFonts w:eastAsia="KaiTi_GB2312" w:hint="eastAsia"/>
                <w:snapToGrid/>
              </w:rPr>
            </w:pPr>
            <w:r w:rsidRPr="00C7339E">
              <w:rPr>
                <w:rFonts w:eastAsia="KaiTi_GB2312" w:hint="eastAsia"/>
                <w:snapToGrid/>
              </w:rPr>
              <w:t>女</w:t>
            </w:r>
          </w:p>
        </w:tc>
      </w:tr>
      <w:tr w:rsidR="00D70C69" w:rsidRPr="00D67E79" w:rsidTr="005B1422">
        <w:trPr>
          <w:cantSplit/>
        </w:trPr>
        <w:tc>
          <w:tcPr>
            <w:tcW w:w="668" w:type="pct"/>
            <w:vMerge/>
            <w:tcBorders>
              <w:bottom w:val="single" w:sz="6" w:space="0" w:color="auto"/>
            </w:tcBorders>
          </w:tcPr>
          <w:p w:rsidR="00D70C69" w:rsidRPr="00D67E79" w:rsidRDefault="00D70C69" w:rsidP="00071F43">
            <w:pPr>
              <w:pStyle w:val="ac"/>
              <w:widowControl w:val="0"/>
              <w:spacing w:before="60" w:after="60" w:line="280" w:lineRule="exact"/>
            </w:pPr>
          </w:p>
        </w:tc>
        <w:tc>
          <w:tcPr>
            <w:tcW w:w="722" w:type="pct"/>
            <w:tcBorders>
              <w:bottom w:val="single" w:sz="6" w:space="0" w:color="auto"/>
            </w:tcBorders>
          </w:tcPr>
          <w:p w:rsidR="00D70C69" w:rsidRPr="00C7339E" w:rsidRDefault="00D70C69" w:rsidP="00071F43">
            <w:pPr>
              <w:pStyle w:val="ac"/>
              <w:widowControl w:val="0"/>
              <w:spacing w:before="60" w:after="60" w:line="280" w:lineRule="exact"/>
              <w:rPr>
                <w:rFonts w:eastAsia="KaiTi_GB2312"/>
                <w:spacing w:val="-4"/>
              </w:rPr>
            </w:pPr>
            <w:r w:rsidRPr="00C7339E">
              <w:rPr>
                <w:rFonts w:eastAsia="KaiTi_GB2312"/>
                <w:spacing w:val="-4"/>
              </w:rPr>
              <w:t>2001</w:t>
            </w:r>
            <w:r w:rsidRPr="00C7339E">
              <w:rPr>
                <w:rFonts w:eastAsia="KaiTi_GB2312" w:hint="eastAsia"/>
                <w:spacing w:val="-4"/>
              </w:rPr>
              <w:t>年</w:t>
            </w:r>
            <w:r w:rsidRPr="00C7339E">
              <w:rPr>
                <w:rFonts w:eastAsia="KaiTi_GB2312" w:hint="eastAsia"/>
                <w:spacing w:val="-4"/>
              </w:rPr>
              <w:t>11</w:t>
            </w:r>
            <w:r w:rsidRPr="00C7339E">
              <w:rPr>
                <w:rFonts w:eastAsia="KaiTi_GB2312" w:hint="eastAsia"/>
                <w:spacing w:val="-4"/>
              </w:rPr>
              <w:t>月</w:t>
            </w:r>
          </w:p>
        </w:tc>
        <w:tc>
          <w:tcPr>
            <w:tcW w:w="722" w:type="pct"/>
            <w:tcBorders>
              <w:bottom w:val="single" w:sz="6" w:space="0" w:color="auto"/>
            </w:tcBorders>
          </w:tcPr>
          <w:p w:rsidR="00D70C69" w:rsidRPr="00C7339E" w:rsidRDefault="00D70C69" w:rsidP="00071F43">
            <w:pPr>
              <w:pStyle w:val="ac"/>
              <w:widowControl w:val="0"/>
              <w:spacing w:before="60" w:after="60" w:line="280" w:lineRule="exact"/>
              <w:rPr>
                <w:rFonts w:eastAsia="KaiTi_GB2312"/>
                <w:spacing w:val="-4"/>
              </w:rPr>
            </w:pPr>
            <w:r w:rsidRPr="00C7339E">
              <w:rPr>
                <w:rFonts w:eastAsia="KaiTi_GB2312"/>
                <w:spacing w:val="-4"/>
              </w:rPr>
              <w:t>200</w:t>
            </w:r>
            <w:r w:rsidRPr="00C7339E">
              <w:rPr>
                <w:rFonts w:eastAsia="KaiTi_GB2312" w:hint="eastAsia"/>
                <w:spacing w:val="-4"/>
              </w:rPr>
              <w:t>0</w:t>
            </w:r>
            <w:r w:rsidRPr="00C7339E">
              <w:rPr>
                <w:rFonts w:eastAsia="KaiTi_GB2312" w:hint="eastAsia"/>
                <w:spacing w:val="-4"/>
              </w:rPr>
              <w:t>年</w:t>
            </w:r>
            <w:r w:rsidRPr="00C7339E">
              <w:rPr>
                <w:rFonts w:eastAsia="KaiTi_GB2312" w:hint="eastAsia"/>
                <w:spacing w:val="-4"/>
              </w:rPr>
              <w:t>11</w:t>
            </w:r>
            <w:r w:rsidRPr="00C7339E">
              <w:rPr>
                <w:rFonts w:eastAsia="KaiTi_GB2312" w:hint="eastAsia"/>
                <w:spacing w:val="-4"/>
              </w:rPr>
              <w:t>月</w:t>
            </w:r>
          </w:p>
        </w:tc>
        <w:tc>
          <w:tcPr>
            <w:tcW w:w="722" w:type="pct"/>
            <w:tcBorders>
              <w:bottom w:val="single" w:sz="6" w:space="0" w:color="auto"/>
            </w:tcBorders>
          </w:tcPr>
          <w:p w:rsidR="00D70C69" w:rsidRPr="00C7339E" w:rsidRDefault="00D70C69" w:rsidP="00071F43">
            <w:pPr>
              <w:pStyle w:val="ac"/>
              <w:widowControl w:val="0"/>
              <w:spacing w:before="60" w:after="60" w:line="280" w:lineRule="exact"/>
              <w:rPr>
                <w:rFonts w:eastAsia="KaiTi_GB2312"/>
                <w:spacing w:val="-4"/>
              </w:rPr>
            </w:pPr>
            <w:r w:rsidRPr="00C7339E">
              <w:rPr>
                <w:rFonts w:eastAsia="KaiTi_GB2312"/>
                <w:spacing w:val="-4"/>
              </w:rPr>
              <w:t>2001</w:t>
            </w:r>
            <w:r w:rsidRPr="00C7339E">
              <w:rPr>
                <w:rFonts w:eastAsia="KaiTi_GB2312" w:hint="eastAsia"/>
                <w:spacing w:val="-4"/>
              </w:rPr>
              <w:t>年</w:t>
            </w:r>
            <w:r w:rsidRPr="00C7339E">
              <w:rPr>
                <w:rFonts w:eastAsia="KaiTi_GB2312" w:hint="eastAsia"/>
                <w:spacing w:val="-4"/>
              </w:rPr>
              <w:t>11</w:t>
            </w:r>
            <w:r w:rsidRPr="00C7339E">
              <w:rPr>
                <w:rFonts w:eastAsia="KaiTi_GB2312" w:hint="eastAsia"/>
                <w:spacing w:val="-4"/>
              </w:rPr>
              <w:t>月</w:t>
            </w:r>
          </w:p>
        </w:tc>
        <w:tc>
          <w:tcPr>
            <w:tcW w:w="722" w:type="pct"/>
            <w:tcBorders>
              <w:bottom w:val="single" w:sz="6" w:space="0" w:color="auto"/>
            </w:tcBorders>
          </w:tcPr>
          <w:p w:rsidR="00D70C69" w:rsidRPr="00C7339E" w:rsidRDefault="00D70C69" w:rsidP="00071F43">
            <w:pPr>
              <w:pStyle w:val="ac"/>
              <w:widowControl w:val="0"/>
              <w:spacing w:before="60" w:after="60" w:line="280" w:lineRule="exact"/>
              <w:rPr>
                <w:rFonts w:eastAsia="KaiTi_GB2312"/>
                <w:spacing w:val="-4"/>
              </w:rPr>
            </w:pPr>
            <w:r w:rsidRPr="00C7339E">
              <w:rPr>
                <w:rFonts w:eastAsia="KaiTi_GB2312"/>
                <w:spacing w:val="-4"/>
              </w:rPr>
              <w:t>200</w:t>
            </w:r>
            <w:r w:rsidRPr="00C7339E">
              <w:rPr>
                <w:rFonts w:eastAsia="KaiTi_GB2312" w:hint="eastAsia"/>
                <w:spacing w:val="-4"/>
              </w:rPr>
              <w:t>0</w:t>
            </w:r>
            <w:r w:rsidRPr="00C7339E">
              <w:rPr>
                <w:rFonts w:eastAsia="KaiTi_GB2312" w:hint="eastAsia"/>
                <w:spacing w:val="-4"/>
              </w:rPr>
              <w:t>年</w:t>
            </w:r>
            <w:r w:rsidRPr="00C7339E">
              <w:rPr>
                <w:rFonts w:eastAsia="KaiTi_GB2312" w:hint="eastAsia"/>
                <w:spacing w:val="-4"/>
              </w:rPr>
              <w:t>11</w:t>
            </w:r>
            <w:r w:rsidRPr="00C7339E">
              <w:rPr>
                <w:rFonts w:eastAsia="KaiTi_GB2312" w:hint="eastAsia"/>
                <w:spacing w:val="-4"/>
              </w:rPr>
              <w:t>月</w:t>
            </w:r>
          </w:p>
        </w:tc>
        <w:tc>
          <w:tcPr>
            <w:tcW w:w="722" w:type="pct"/>
            <w:tcBorders>
              <w:bottom w:val="single" w:sz="6" w:space="0" w:color="auto"/>
            </w:tcBorders>
          </w:tcPr>
          <w:p w:rsidR="00D70C69" w:rsidRPr="00C7339E" w:rsidRDefault="00D70C69" w:rsidP="00071F43">
            <w:pPr>
              <w:pStyle w:val="ac"/>
              <w:widowControl w:val="0"/>
              <w:spacing w:before="60" w:after="60" w:line="280" w:lineRule="exact"/>
              <w:rPr>
                <w:rFonts w:eastAsia="KaiTi_GB2312"/>
                <w:spacing w:val="-4"/>
              </w:rPr>
            </w:pPr>
            <w:r w:rsidRPr="00C7339E">
              <w:rPr>
                <w:rFonts w:eastAsia="KaiTi_GB2312"/>
                <w:spacing w:val="-4"/>
              </w:rPr>
              <w:t>2001</w:t>
            </w:r>
            <w:r w:rsidRPr="00C7339E">
              <w:rPr>
                <w:rFonts w:eastAsia="KaiTi_GB2312" w:hint="eastAsia"/>
                <w:spacing w:val="-4"/>
              </w:rPr>
              <w:t>年</w:t>
            </w:r>
            <w:r w:rsidRPr="00C7339E">
              <w:rPr>
                <w:rFonts w:eastAsia="KaiTi_GB2312" w:hint="eastAsia"/>
                <w:spacing w:val="-4"/>
              </w:rPr>
              <w:t>11</w:t>
            </w:r>
            <w:r w:rsidRPr="00C7339E">
              <w:rPr>
                <w:rFonts w:eastAsia="KaiTi_GB2312" w:hint="eastAsia"/>
                <w:spacing w:val="-4"/>
              </w:rPr>
              <w:t>月</w:t>
            </w:r>
          </w:p>
        </w:tc>
        <w:tc>
          <w:tcPr>
            <w:tcW w:w="722" w:type="pct"/>
            <w:tcBorders>
              <w:bottom w:val="single" w:sz="6" w:space="0" w:color="auto"/>
            </w:tcBorders>
          </w:tcPr>
          <w:p w:rsidR="00D70C69" w:rsidRPr="00C7339E" w:rsidRDefault="00D70C69" w:rsidP="00071F43">
            <w:pPr>
              <w:pStyle w:val="ac"/>
              <w:widowControl w:val="0"/>
              <w:spacing w:before="60" w:after="60" w:line="280" w:lineRule="exact"/>
              <w:rPr>
                <w:rFonts w:eastAsia="KaiTi_GB2312"/>
                <w:spacing w:val="-4"/>
              </w:rPr>
            </w:pPr>
            <w:r w:rsidRPr="00C7339E">
              <w:rPr>
                <w:rFonts w:eastAsia="KaiTi_GB2312"/>
                <w:spacing w:val="-4"/>
              </w:rPr>
              <w:t>200</w:t>
            </w:r>
            <w:r w:rsidRPr="00C7339E">
              <w:rPr>
                <w:rFonts w:eastAsia="KaiTi_GB2312" w:hint="eastAsia"/>
                <w:spacing w:val="-4"/>
              </w:rPr>
              <w:t>0</w:t>
            </w:r>
            <w:r w:rsidRPr="00C7339E">
              <w:rPr>
                <w:rFonts w:eastAsia="KaiTi_GB2312" w:hint="eastAsia"/>
                <w:spacing w:val="-4"/>
              </w:rPr>
              <w:t>年</w:t>
            </w:r>
            <w:r w:rsidRPr="00C7339E">
              <w:rPr>
                <w:rFonts w:eastAsia="KaiTi_GB2312" w:hint="eastAsia"/>
                <w:spacing w:val="-4"/>
              </w:rPr>
              <w:t>11</w:t>
            </w:r>
            <w:r w:rsidRPr="00C7339E">
              <w:rPr>
                <w:rFonts w:eastAsia="KaiTi_GB2312" w:hint="eastAsia"/>
                <w:spacing w:val="-4"/>
              </w:rPr>
              <w:t>月</w:t>
            </w:r>
          </w:p>
        </w:tc>
      </w:tr>
      <w:tr w:rsidR="00D70C69" w:rsidRPr="00D67E79" w:rsidTr="005B1422">
        <w:trPr>
          <w:trHeight w:val="210"/>
        </w:trPr>
        <w:tc>
          <w:tcPr>
            <w:tcW w:w="668" w:type="pct"/>
            <w:tcBorders>
              <w:top w:val="single" w:sz="6" w:space="0" w:color="auto"/>
              <w:bottom w:val="nil"/>
            </w:tcBorders>
          </w:tcPr>
          <w:p w:rsidR="00D70C69" w:rsidRPr="00AA4F54" w:rsidRDefault="00D70C69" w:rsidP="00071F43">
            <w:pPr>
              <w:pStyle w:val="ac"/>
              <w:widowControl w:val="0"/>
              <w:spacing w:before="60" w:after="60" w:line="280" w:lineRule="exact"/>
              <w:rPr>
                <w:rFonts w:eastAsia="KaiTi_GB2312"/>
                <w:snapToGrid/>
              </w:rPr>
            </w:pPr>
            <w:r w:rsidRPr="00AA4F54">
              <w:rPr>
                <w:rFonts w:eastAsia="KaiTi_GB2312" w:hint="eastAsia"/>
                <w:snapToGrid/>
              </w:rPr>
              <w:t>柬埔寨</w:t>
            </w:r>
          </w:p>
        </w:tc>
        <w:tc>
          <w:tcPr>
            <w:tcW w:w="722" w:type="pct"/>
            <w:tcBorders>
              <w:top w:val="single" w:sz="6" w:space="0" w:color="auto"/>
              <w:bottom w:val="nil"/>
            </w:tcBorders>
          </w:tcPr>
          <w:p w:rsidR="00D70C69" w:rsidRPr="00D67E79" w:rsidRDefault="00D70C69" w:rsidP="00071F43">
            <w:pPr>
              <w:pStyle w:val="ac"/>
              <w:widowControl w:val="0"/>
              <w:spacing w:before="60" w:after="60" w:line="280" w:lineRule="exact"/>
              <w:ind w:right="284"/>
              <w:jc w:val="right"/>
            </w:pPr>
            <w:r w:rsidRPr="00D67E79">
              <w:t>6</w:t>
            </w:r>
            <w:r w:rsidR="00F7464E">
              <w:rPr>
                <w:rFonts w:hint="eastAsia"/>
              </w:rPr>
              <w:t>,</w:t>
            </w:r>
            <w:r w:rsidRPr="00D67E79">
              <w:t>359.2</w:t>
            </w:r>
          </w:p>
        </w:tc>
        <w:tc>
          <w:tcPr>
            <w:tcW w:w="722" w:type="pct"/>
            <w:tcBorders>
              <w:top w:val="single" w:sz="6" w:space="0" w:color="auto"/>
              <w:bottom w:val="nil"/>
            </w:tcBorders>
          </w:tcPr>
          <w:p w:rsidR="00D70C69" w:rsidRPr="00D67E79" w:rsidRDefault="00D70C69" w:rsidP="00071F43">
            <w:pPr>
              <w:pStyle w:val="ac"/>
              <w:widowControl w:val="0"/>
              <w:spacing w:before="60" w:after="60" w:line="280" w:lineRule="exact"/>
              <w:ind w:right="284"/>
              <w:jc w:val="right"/>
            </w:pPr>
            <w:r w:rsidRPr="00D67E79">
              <w:t>5</w:t>
            </w:r>
            <w:r w:rsidR="00F7464E">
              <w:rPr>
                <w:rFonts w:hint="eastAsia"/>
              </w:rPr>
              <w:t>,</w:t>
            </w:r>
            <w:r w:rsidRPr="00D67E79">
              <w:t>408.8</w:t>
            </w:r>
          </w:p>
        </w:tc>
        <w:tc>
          <w:tcPr>
            <w:tcW w:w="722" w:type="pct"/>
            <w:tcBorders>
              <w:top w:val="single" w:sz="6" w:space="0" w:color="auto"/>
              <w:bottom w:val="nil"/>
            </w:tcBorders>
          </w:tcPr>
          <w:p w:rsidR="00D70C69" w:rsidRPr="00D67E79" w:rsidRDefault="00D70C69" w:rsidP="00071F43">
            <w:pPr>
              <w:pStyle w:val="ac"/>
              <w:widowControl w:val="0"/>
              <w:spacing w:before="60" w:after="60" w:line="280" w:lineRule="exact"/>
              <w:ind w:right="284"/>
              <w:jc w:val="right"/>
            </w:pPr>
            <w:r w:rsidRPr="00D67E79">
              <w:t>3</w:t>
            </w:r>
            <w:r w:rsidR="00F7464E">
              <w:rPr>
                <w:rFonts w:hint="eastAsia"/>
              </w:rPr>
              <w:t>,</w:t>
            </w:r>
            <w:r w:rsidRPr="00D67E79">
              <w:t>062.0</w:t>
            </w:r>
          </w:p>
        </w:tc>
        <w:tc>
          <w:tcPr>
            <w:tcW w:w="722" w:type="pct"/>
            <w:tcBorders>
              <w:top w:val="single" w:sz="6" w:space="0" w:color="auto"/>
              <w:bottom w:val="nil"/>
            </w:tcBorders>
          </w:tcPr>
          <w:p w:rsidR="00D70C69" w:rsidRPr="00D67E79" w:rsidRDefault="00D70C69" w:rsidP="00071F43">
            <w:pPr>
              <w:pStyle w:val="ac"/>
              <w:widowControl w:val="0"/>
              <w:spacing w:before="60" w:after="60" w:line="280" w:lineRule="exact"/>
              <w:ind w:right="284"/>
              <w:jc w:val="right"/>
            </w:pPr>
            <w:r w:rsidRPr="00D67E79">
              <w:t>2</w:t>
            </w:r>
            <w:r w:rsidR="00F7464E">
              <w:rPr>
                <w:rFonts w:hint="eastAsia"/>
              </w:rPr>
              <w:t>,</w:t>
            </w:r>
            <w:r w:rsidRPr="00D67E79">
              <w:t>593.0</w:t>
            </w:r>
          </w:p>
        </w:tc>
        <w:tc>
          <w:tcPr>
            <w:tcW w:w="722" w:type="pct"/>
            <w:tcBorders>
              <w:top w:val="single" w:sz="6" w:space="0" w:color="auto"/>
              <w:bottom w:val="nil"/>
            </w:tcBorders>
          </w:tcPr>
          <w:p w:rsidR="00D70C69" w:rsidRPr="00D67E79" w:rsidRDefault="00D70C69" w:rsidP="00071F43">
            <w:pPr>
              <w:pStyle w:val="ac"/>
              <w:widowControl w:val="0"/>
              <w:spacing w:before="60" w:after="60" w:line="280" w:lineRule="exact"/>
              <w:ind w:right="284"/>
              <w:jc w:val="right"/>
            </w:pPr>
            <w:r w:rsidRPr="00D67E79">
              <w:t>3</w:t>
            </w:r>
            <w:r w:rsidR="00F7464E">
              <w:rPr>
                <w:rFonts w:hint="eastAsia"/>
              </w:rPr>
              <w:t>,</w:t>
            </w:r>
            <w:r w:rsidRPr="00D67E79">
              <w:t>297.2</w:t>
            </w:r>
          </w:p>
        </w:tc>
        <w:tc>
          <w:tcPr>
            <w:tcW w:w="722" w:type="pct"/>
            <w:tcBorders>
              <w:top w:val="single" w:sz="6" w:space="0" w:color="auto"/>
              <w:bottom w:val="nil"/>
            </w:tcBorders>
          </w:tcPr>
          <w:p w:rsidR="00D70C69" w:rsidRPr="00D67E79" w:rsidRDefault="00D70C69" w:rsidP="00071F43">
            <w:pPr>
              <w:pStyle w:val="ac"/>
              <w:widowControl w:val="0"/>
              <w:spacing w:before="60" w:after="60" w:line="280" w:lineRule="exact"/>
              <w:ind w:right="284"/>
              <w:jc w:val="right"/>
            </w:pPr>
            <w:r w:rsidRPr="00D67E79">
              <w:t>2</w:t>
            </w:r>
            <w:r w:rsidR="00F7464E">
              <w:rPr>
                <w:rFonts w:hint="eastAsia"/>
              </w:rPr>
              <w:t>,</w:t>
            </w:r>
            <w:r w:rsidRPr="00D67E79">
              <w:t>815.8</w:t>
            </w:r>
          </w:p>
        </w:tc>
      </w:tr>
      <w:tr w:rsidR="00D70C69" w:rsidRPr="00D67E79" w:rsidTr="005B1422">
        <w:trPr>
          <w:trHeight w:val="210"/>
        </w:trPr>
        <w:tc>
          <w:tcPr>
            <w:tcW w:w="668" w:type="pct"/>
            <w:tcBorders>
              <w:top w:val="nil"/>
              <w:bottom w:val="nil"/>
            </w:tcBorders>
          </w:tcPr>
          <w:p w:rsidR="00D70C69" w:rsidRPr="00AA4F54" w:rsidRDefault="00D70C69" w:rsidP="00071F43">
            <w:pPr>
              <w:pStyle w:val="ac"/>
              <w:widowControl w:val="0"/>
              <w:spacing w:before="60" w:after="60" w:line="280" w:lineRule="exact"/>
              <w:rPr>
                <w:rFonts w:eastAsia="KaiTi_GB2312"/>
                <w:snapToGrid/>
              </w:rPr>
            </w:pPr>
            <w:r w:rsidRPr="00AA4F54">
              <w:rPr>
                <w:rFonts w:eastAsia="KaiTi_GB2312" w:hint="eastAsia"/>
                <w:snapToGrid/>
              </w:rPr>
              <w:t>金边</w:t>
            </w:r>
          </w:p>
        </w:tc>
        <w:tc>
          <w:tcPr>
            <w:tcW w:w="722" w:type="pct"/>
            <w:tcBorders>
              <w:top w:val="nil"/>
              <w:bottom w:val="nil"/>
            </w:tcBorders>
          </w:tcPr>
          <w:p w:rsidR="00D70C69" w:rsidRPr="00D67E79" w:rsidRDefault="00D70C69" w:rsidP="00071F43">
            <w:pPr>
              <w:pStyle w:val="ac"/>
              <w:widowControl w:val="0"/>
              <w:spacing w:before="60" w:after="60" w:line="280" w:lineRule="exact"/>
              <w:ind w:right="284"/>
              <w:jc w:val="right"/>
            </w:pPr>
            <w:r w:rsidRPr="00D67E79">
              <w:t>369.2</w:t>
            </w:r>
          </w:p>
        </w:tc>
        <w:tc>
          <w:tcPr>
            <w:tcW w:w="722" w:type="pct"/>
            <w:tcBorders>
              <w:top w:val="nil"/>
              <w:bottom w:val="nil"/>
            </w:tcBorders>
          </w:tcPr>
          <w:p w:rsidR="00D70C69" w:rsidRPr="00D67E79" w:rsidRDefault="00D70C69" w:rsidP="00071F43">
            <w:pPr>
              <w:pStyle w:val="ac"/>
              <w:widowControl w:val="0"/>
              <w:spacing w:before="60" w:after="60" w:line="280" w:lineRule="exact"/>
              <w:ind w:right="284"/>
              <w:jc w:val="right"/>
            </w:pPr>
            <w:r w:rsidRPr="00D67E79">
              <w:t>394.6</w:t>
            </w:r>
          </w:p>
        </w:tc>
        <w:tc>
          <w:tcPr>
            <w:tcW w:w="722" w:type="pct"/>
            <w:tcBorders>
              <w:top w:val="nil"/>
              <w:bottom w:val="nil"/>
            </w:tcBorders>
          </w:tcPr>
          <w:p w:rsidR="00D70C69" w:rsidRPr="00D67E79" w:rsidRDefault="00D70C69" w:rsidP="00071F43">
            <w:pPr>
              <w:pStyle w:val="ac"/>
              <w:widowControl w:val="0"/>
              <w:spacing w:before="60" w:after="60" w:line="280" w:lineRule="exact"/>
              <w:ind w:right="284"/>
              <w:jc w:val="right"/>
            </w:pPr>
            <w:r w:rsidRPr="00D67E79">
              <w:t>188.7</w:t>
            </w:r>
          </w:p>
        </w:tc>
        <w:tc>
          <w:tcPr>
            <w:tcW w:w="722" w:type="pct"/>
            <w:tcBorders>
              <w:top w:val="nil"/>
              <w:bottom w:val="nil"/>
            </w:tcBorders>
          </w:tcPr>
          <w:p w:rsidR="00D70C69" w:rsidRPr="00D67E79" w:rsidRDefault="00D70C69" w:rsidP="00071F43">
            <w:pPr>
              <w:pStyle w:val="ac"/>
              <w:widowControl w:val="0"/>
              <w:spacing w:before="60" w:after="60" w:line="280" w:lineRule="exact"/>
              <w:ind w:right="284"/>
              <w:jc w:val="right"/>
            </w:pPr>
            <w:r w:rsidRPr="00D67E79">
              <w:t>194.3</w:t>
            </w:r>
          </w:p>
        </w:tc>
        <w:tc>
          <w:tcPr>
            <w:tcW w:w="722" w:type="pct"/>
            <w:tcBorders>
              <w:top w:val="nil"/>
              <w:bottom w:val="nil"/>
            </w:tcBorders>
          </w:tcPr>
          <w:p w:rsidR="00D70C69" w:rsidRPr="00D67E79" w:rsidRDefault="00D70C69" w:rsidP="00071F43">
            <w:pPr>
              <w:pStyle w:val="ac"/>
              <w:widowControl w:val="0"/>
              <w:spacing w:before="60" w:after="60" w:line="280" w:lineRule="exact"/>
              <w:ind w:right="284"/>
              <w:jc w:val="right"/>
            </w:pPr>
            <w:r w:rsidRPr="00D67E79">
              <w:t>180.4</w:t>
            </w:r>
          </w:p>
        </w:tc>
        <w:tc>
          <w:tcPr>
            <w:tcW w:w="722" w:type="pct"/>
            <w:tcBorders>
              <w:top w:val="nil"/>
              <w:bottom w:val="nil"/>
            </w:tcBorders>
          </w:tcPr>
          <w:p w:rsidR="00D70C69" w:rsidRPr="00D67E79" w:rsidRDefault="00D70C69" w:rsidP="00071F43">
            <w:pPr>
              <w:pStyle w:val="ac"/>
              <w:widowControl w:val="0"/>
              <w:spacing w:before="60" w:after="60" w:line="280" w:lineRule="exact"/>
              <w:ind w:right="284"/>
              <w:jc w:val="right"/>
            </w:pPr>
            <w:r w:rsidRPr="00D67E79">
              <w:t>200.4</w:t>
            </w:r>
          </w:p>
        </w:tc>
      </w:tr>
      <w:tr w:rsidR="00D70C69" w:rsidRPr="00D67E79" w:rsidTr="005B1422">
        <w:trPr>
          <w:trHeight w:val="210"/>
        </w:trPr>
        <w:tc>
          <w:tcPr>
            <w:tcW w:w="668" w:type="pct"/>
            <w:tcBorders>
              <w:top w:val="nil"/>
              <w:bottom w:val="nil"/>
            </w:tcBorders>
          </w:tcPr>
          <w:p w:rsidR="00D70C69" w:rsidRPr="00AA4F54" w:rsidRDefault="00D70C69" w:rsidP="00071F43">
            <w:pPr>
              <w:pStyle w:val="ac"/>
              <w:widowControl w:val="0"/>
              <w:spacing w:before="60" w:after="60" w:line="280" w:lineRule="exact"/>
              <w:rPr>
                <w:rFonts w:eastAsia="KaiTi_GB2312" w:hint="eastAsia"/>
                <w:snapToGrid/>
              </w:rPr>
            </w:pPr>
            <w:r w:rsidRPr="00AA4F54">
              <w:rPr>
                <w:rFonts w:eastAsia="KaiTi_GB2312" w:hint="eastAsia"/>
                <w:snapToGrid/>
              </w:rPr>
              <w:t>其他城市</w:t>
            </w:r>
          </w:p>
        </w:tc>
        <w:tc>
          <w:tcPr>
            <w:tcW w:w="722" w:type="pct"/>
            <w:tcBorders>
              <w:top w:val="nil"/>
              <w:bottom w:val="nil"/>
            </w:tcBorders>
          </w:tcPr>
          <w:p w:rsidR="00D70C69" w:rsidRPr="00D67E79" w:rsidRDefault="00D70C69" w:rsidP="00071F43">
            <w:pPr>
              <w:pStyle w:val="ac"/>
              <w:widowControl w:val="0"/>
              <w:spacing w:before="60" w:after="60" w:line="280" w:lineRule="exact"/>
              <w:ind w:right="284"/>
              <w:jc w:val="right"/>
            </w:pPr>
            <w:r w:rsidRPr="00D67E79">
              <w:t>562.7</w:t>
            </w:r>
          </w:p>
        </w:tc>
        <w:tc>
          <w:tcPr>
            <w:tcW w:w="722" w:type="pct"/>
            <w:tcBorders>
              <w:top w:val="nil"/>
              <w:bottom w:val="nil"/>
            </w:tcBorders>
          </w:tcPr>
          <w:p w:rsidR="00D70C69" w:rsidRPr="00D67E79" w:rsidRDefault="00D70C69" w:rsidP="00071F43">
            <w:pPr>
              <w:pStyle w:val="ac"/>
              <w:widowControl w:val="0"/>
              <w:spacing w:before="60" w:after="60" w:line="280" w:lineRule="exact"/>
              <w:ind w:right="284"/>
              <w:jc w:val="right"/>
            </w:pPr>
            <w:r w:rsidRPr="00D67E79">
              <w:t>454.0</w:t>
            </w:r>
          </w:p>
        </w:tc>
        <w:tc>
          <w:tcPr>
            <w:tcW w:w="722" w:type="pct"/>
            <w:tcBorders>
              <w:top w:val="nil"/>
              <w:bottom w:val="nil"/>
            </w:tcBorders>
          </w:tcPr>
          <w:p w:rsidR="00D70C69" w:rsidRPr="00D67E79" w:rsidRDefault="00D70C69" w:rsidP="00071F43">
            <w:pPr>
              <w:pStyle w:val="ac"/>
              <w:widowControl w:val="0"/>
              <w:spacing w:before="60" w:after="60" w:line="280" w:lineRule="exact"/>
              <w:ind w:right="284"/>
              <w:jc w:val="right"/>
            </w:pPr>
            <w:r w:rsidRPr="00D67E79">
              <w:t>289.3</w:t>
            </w:r>
          </w:p>
        </w:tc>
        <w:tc>
          <w:tcPr>
            <w:tcW w:w="722" w:type="pct"/>
            <w:tcBorders>
              <w:top w:val="nil"/>
              <w:bottom w:val="nil"/>
            </w:tcBorders>
          </w:tcPr>
          <w:p w:rsidR="00D70C69" w:rsidRPr="00D67E79" w:rsidRDefault="00D70C69" w:rsidP="00071F43">
            <w:pPr>
              <w:pStyle w:val="ac"/>
              <w:widowControl w:val="0"/>
              <w:spacing w:before="60" w:after="60" w:line="280" w:lineRule="exact"/>
              <w:ind w:right="284"/>
              <w:jc w:val="right"/>
            </w:pPr>
            <w:r w:rsidRPr="00D67E79">
              <w:t>227.6</w:t>
            </w:r>
          </w:p>
        </w:tc>
        <w:tc>
          <w:tcPr>
            <w:tcW w:w="722" w:type="pct"/>
            <w:tcBorders>
              <w:top w:val="nil"/>
              <w:bottom w:val="nil"/>
            </w:tcBorders>
          </w:tcPr>
          <w:p w:rsidR="00D70C69" w:rsidRPr="00D67E79" w:rsidRDefault="00D70C69" w:rsidP="00071F43">
            <w:pPr>
              <w:pStyle w:val="ac"/>
              <w:widowControl w:val="0"/>
              <w:spacing w:before="60" w:after="60" w:line="280" w:lineRule="exact"/>
              <w:ind w:right="284"/>
              <w:jc w:val="right"/>
            </w:pPr>
            <w:r w:rsidRPr="00D67E79">
              <w:t>282.4</w:t>
            </w:r>
          </w:p>
        </w:tc>
        <w:tc>
          <w:tcPr>
            <w:tcW w:w="722" w:type="pct"/>
            <w:tcBorders>
              <w:top w:val="nil"/>
              <w:bottom w:val="nil"/>
            </w:tcBorders>
          </w:tcPr>
          <w:p w:rsidR="00D70C69" w:rsidRPr="00D67E79" w:rsidRDefault="00D70C69" w:rsidP="00071F43">
            <w:pPr>
              <w:pStyle w:val="ac"/>
              <w:widowControl w:val="0"/>
              <w:spacing w:before="60" w:after="60" w:line="280" w:lineRule="exact"/>
              <w:ind w:right="284"/>
              <w:jc w:val="right"/>
            </w:pPr>
            <w:r w:rsidRPr="00D67E79">
              <w:t>226.4</w:t>
            </w:r>
          </w:p>
        </w:tc>
      </w:tr>
      <w:tr w:rsidR="00D70C69" w:rsidRPr="00D67E79" w:rsidTr="005B1422">
        <w:trPr>
          <w:trHeight w:val="210"/>
        </w:trPr>
        <w:tc>
          <w:tcPr>
            <w:tcW w:w="668" w:type="pct"/>
            <w:tcBorders>
              <w:top w:val="nil"/>
              <w:bottom w:val="single" w:sz="4" w:space="0" w:color="auto"/>
            </w:tcBorders>
          </w:tcPr>
          <w:p w:rsidR="00D70C69" w:rsidRPr="00AA4F54" w:rsidRDefault="00D70C69" w:rsidP="00071F43">
            <w:pPr>
              <w:pStyle w:val="ac"/>
              <w:widowControl w:val="0"/>
              <w:spacing w:before="60" w:after="60" w:line="280" w:lineRule="exact"/>
              <w:rPr>
                <w:rFonts w:eastAsia="KaiTi_GB2312" w:hint="eastAsia"/>
                <w:snapToGrid/>
              </w:rPr>
            </w:pPr>
            <w:r w:rsidRPr="00AA4F54">
              <w:rPr>
                <w:rFonts w:eastAsia="KaiTi_GB2312" w:hint="eastAsia"/>
                <w:snapToGrid/>
              </w:rPr>
              <w:t>其他农村</w:t>
            </w:r>
          </w:p>
        </w:tc>
        <w:tc>
          <w:tcPr>
            <w:tcW w:w="722" w:type="pct"/>
            <w:tcBorders>
              <w:top w:val="nil"/>
              <w:bottom w:val="single" w:sz="4" w:space="0" w:color="auto"/>
            </w:tcBorders>
          </w:tcPr>
          <w:p w:rsidR="00D70C69" w:rsidRPr="00D67E79" w:rsidRDefault="00D70C69" w:rsidP="00071F43">
            <w:pPr>
              <w:pStyle w:val="ac"/>
              <w:widowControl w:val="0"/>
              <w:spacing w:before="60" w:after="60" w:line="280" w:lineRule="exact"/>
              <w:ind w:right="284"/>
              <w:jc w:val="right"/>
            </w:pPr>
            <w:r w:rsidRPr="00D67E79">
              <w:t>5</w:t>
            </w:r>
            <w:r w:rsidR="00F7464E">
              <w:rPr>
                <w:rFonts w:hint="eastAsia"/>
              </w:rPr>
              <w:t>,</w:t>
            </w:r>
            <w:r w:rsidRPr="00D67E79">
              <w:t>427.3</w:t>
            </w:r>
          </w:p>
        </w:tc>
        <w:tc>
          <w:tcPr>
            <w:tcW w:w="722" w:type="pct"/>
            <w:tcBorders>
              <w:top w:val="nil"/>
              <w:bottom w:val="single" w:sz="4" w:space="0" w:color="auto"/>
            </w:tcBorders>
          </w:tcPr>
          <w:p w:rsidR="00D70C69" w:rsidRPr="00D67E79" w:rsidRDefault="00D70C69" w:rsidP="00071F43">
            <w:pPr>
              <w:pStyle w:val="ac"/>
              <w:widowControl w:val="0"/>
              <w:spacing w:before="60" w:after="60" w:line="280" w:lineRule="exact"/>
              <w:ind w:right="284"/>
              <w:jc w:val="right"/>
            </w:pPr>
            <w:r w:rsidRPr="00D67E79">
              <w:t>4</w:t>
            </w:r>
            <w:r w:rsidR="00F7464E">
              <w:rPr>
                <w:rFonts w:hint="eastAsia"/>
              </w:rPr>
              <w:t>,</w:t>
            </w:r>
            <w:r w:rsidRPr="00D67E79">
              <w:t>560.1</w:t>
            </w:r>
          </w:p>
        </w:tc>
        <w:tc>
          <w:tcPr>
            <w:tcW w:w="722" w:type="pct"/>
            <w:tcBorders>
              <w:top w:val="nil"/>
              <w:bottom w:val="single" w:sz="4" w:space="0" w:color="auto"/>
            </w:tcBorders>
          </w:tcPr>
          <w:p w:rsidR="00D70C69" w:rsidRPr="00D67E79" w:rsidRDefault="00D70C69" w:rsidP="00071F43">
            <w:pPr>
              <w:pStyle w:val="ac"/>
              <w:widowControl w:val="0"/>
              <w:spacing w:before="60" w:after="60" w:line="280" w:lineRule="exact"/>
              <w:ind w:right="284"/>
              <w:jc w:val="right"/>
            </w:pPr>
            <w:r w:rsidRPr="00D67E79">
              <w:t>2</w:t>
            </w:r>
            <w:r w:rsidR="00F7464E">
              <w:rPr>
                <w:rFonts w:hint="eastAsia"/>
              </w:rPr>
              <w:t>,</w:t>
            </w:r>
            <w:r w:rsidRPr="00D67E79">
              <w:t>593.0</w:t>
            </w:r>
          </w:p>
        </w:tc>
        <w:tc>
          <w:tcPr>
            <w:tcW w:w="722" w:type="pct"/>
            <w:tcBorders>
              <w:top w:val="nil"/>
              <w:bottom w:val="single" w:sz="4" w:space="0" w:color="auto"/>
            </w:tcBorders>
          </w:tcPr>
          <w:p w:rsidR="00D70C69" w:rsidRPr="00D67E79" w:rsidRDefault="00D70C69" w:rsidP="00071F43">
            <w:pPr>
              <w:pStyle w:val="ac"/>
              <w:widowControl w:val="0"/>
              <w:spacing w:before="60" w:after="60" w:line="280" w:lineRule="exact"/>
              <w:ind w:right="284"/>
              <w:jc w:val="right"/>
            </w:pPr>
            <w:r w:rsidRPr="00D67E79">
              <w:t>2</w:t>
            </w:r>
            <w:r w:rsidR="00F7464E">
              <w:rPr>
                <w:rFonts w:hint="eastAsia"/>
              </w:rPr>
              <w:t>,</w:t>
            </w:r>
            <w:r w:rsidRPr="00D67E79">
              <w:t>171.2</w:t>
            </w:r>
          </w:p>
        </w:tc>
        <w:tc>
          <w:tcPr>
            <w:tcW w:w="722" w:type="pct"/>
            <w:tcBorders>
              <w:top w:val="nil"/>
              <w:bottom w:val="single" w:sz="4" w:space="0" w:color="auto"/>
            </w:tcBorders>
          </w:tcPr>
          <w:p w:rsidR="00D70C69" w:rsidRPr="00D67E79" w:rsidRDefault="00D70C69" w:rsidP="00071F43">
            <w:pPr>
              <w:pStyle w:val="ac"/>
              <w:widowControl w:val="0"/>
              <w:spacing w:before="60" w:after="60" w:line="280" w:lineRule="exact"/>
              <w:ind w:right="284"/>
              <w:jc w:val="right"/>
            </w:pPr>
            <w:r w:rsidRPr="00D67E79">
              <w:t>2</w:t>
            </w:r>
            <w:r w:rsidR="00F7464E">
              <w:rPr>
                <w:rFonts w:hint="eastAsia"/>
              </w:rPr>
              <w:t>,</w:t>
            </w:r>
            <w:r w:rsidRPr="00D67E79">
              <w:t>834.3</w:t>
            </w:r>
          </w:p>
        </w:tc>
        <w:tc>
          <w:tcPr>
            <w:tcW w:w="722" w:type="pct"/>
            <w:tcBorders>
              <w:top w:val="nil"/>
              <w:bottom w:val="single" w:sz="4" w:space="0" w:color="auto"/>
            </w:tcBorders>
          </w:tcPr>
          <w:p w:rsidR="00D70C69" w:rsidRPr="00D67E79" w:rsidRDefault="00D70C69" w:rsidP="00071F43">
            <w:pPr>
              <w:pStyle w:val="ac"/>
              <w:widowControl w:val="0"/>
              <w:spacing w:before="60" w:after="60" w:line="280" w:lineRule="exact"/>
              <w:ind w:right="284"/>
              <w:jc w:val="right"/>
            </w:pPr>
            <w:r w:rsidRPr="00D67E79">
              <w:t>2</w:t>
            </w:r>
            <w:r w:rsidR="00F7464E">
              <w:rPr>
                <w:rFonts w:hint="eastAsia"/>
              </w:rPr>
              <w:t>,</w:t>
            </w:r>
            <w:r w:rsidRPr="00D67E79">
              <w:t>388.9</w:t>
            </w:r>
          </w:p>
        </w:tc>
      </w:tr>
    </w:tbl>
    <w:p w:rsidR="00C7339E" w:rsidRDefault="00C7339E" w:rsidP="00F675D1">
      <w:pPr>
        <w:ind w:left="340"/>
        <w:rPr>
          <w:rFonts w:hint="eastAsia"/>
        </w:rPr>
      </w:pPr>
    </w:p>
    <w:p w:rsidR="00197161" w:rsidRPr="00197161" w:rsidRDefault="000C01C9" w:rsidP="007027E5">
      <w:r>
        <w:rPr>
          <w:rFonts w:hint="eastAsia"/>
        </w:rPr>
        <w:tab/>
      </w:r>
      <w:r w:rsidR="00D70C69" w:rsidRPr="00D67E79">
        <w:t>198.</w:t>
      </w:r>
      <w:r w:rsidR="00D70C69" w:rsidRPr="00D67E79">
        <w:tab/>
      </w:r>
      <w:r>
        <w:rPr>
          <w:rFonts w:hint="eastAsia"/>
        </w:rPr>
        <w:t xml:space="preserve"> </w:t>
      </w:r>
      <w:r w:rsidR="00D70C69" w:rsidRPr="00D67E79">
        <w:rPr>
          <w:rFonts w:hint="eastAsia"/>
        </w:rPr>
        <w:t>表</w:t>
      </w:r>
      <w:r w:rsidR="00D70C69" w:rsidRPr="00D67E79">
        <w:rPr>
          <w:rFonts w:hint="eastAsia"/>
        </w:rPr>
        <w:t>B</w:t>
      </w:r>
      <w:r w:rsidR="00D70C69" w:rsidRPr="00D67E79">
        <w:rPr>
          <w:rFonts w:hint="eastAsia"/>
        </w:rPr>
        <w:t>显示</w:t>
      </w:r>
      <w:r w:rsidR="00D70C69" w:rsidRPr="00D67E79">
        <w:rPr>
          <w:rFonts w:hint="eastAsia"/>
        </w:rPr>
        <w:t>10</w:t>
      </w:r>
      <w:r w:rsidR="00D70C69" w:rsidRPr="00D67E79">
        <w:rPr>
          <w:rFonts w:hint="eastAsia"/>
        </w:rPr>
        <w:t>岁及以上的劳动力分布情况。如劳动力人口比率所示，</w:t>
      </w:r>
      <w:r w:rsidR="00D70C69" w:rsidRPr="00D67E79">
        <w:rPr>
          <w:rFonts w:hint="eastAsia"/>
        </w:rPr>
        <w:t>10</w:t>
      </w:r>
      <w:r w:rsidR="00D70C69" w:rsidRPr="00D67E79">
        <w:rPr>
          <w:rFonts w:hint="eastAsia"/>
        </w:rPr>
        <w:t>岁及以上</w:t>
      </w:r>
      <w:r w:rsidR="00635FDA" w:rsidRPr="00D67E79">
        <w:rPr>
          <w:rFonts w:hint="eastAsia"/>
        </w:rPr>
        <w:t>年龄段</w:t>
      </w:r>
      <w:r w:rsidR="00D70C69" w:rsidRPr="00D67E79">
        <w:rPr>
          <w:rFonts w:hint="eastAsia"/>
        </w:rPr>
        <w:t>的人口不管有没有工作占柬埔寨总人口的</w:t>
      </w:r>
      <w:r w:rsidR="00D70C69" w:rsidRPr="00D67E79">
        <w:rPr>
          <w:rFonts w:hint="eastAsia"/>
        </w:rPr>
        <w:t>71.7%</w:t>
      </w:r>
      <w:r w:rsidR="00D70C69" w:rsidRPr="00D67E79">
        <w:rPr>
          <w:rFonts w:hint="eastAsia"/>
        </w:rPr>
        <w:t>。该比例比去年的</w:t>
      </w:r>
      <w:r w:rsidR="00D70C69" w:rsidRPr="00D67E79">
        <w:rPr>
          <w:rFonts w:hint="eastAsia"/>
        </w:rPr>
        <w:t>65.2%</w:t>
      </w:r>
      <w:r w:rsidR="00D70C69" w:rsidRPr="00D67E79">
        <w:rPr>
          <w:rFonts w:hint="eastAsia"/>
        </w:rPr>
        <w:t>提高了</w:t>
      </w:r>
      <w:r w:rsidR="00D70C69" w:rsidRPr="00D67E79">
        <w:rPr>
          <w:rFonts w:hint="eastAsia"/>
        </w:rPr>
        <w:t>6.5%</w:t>
      </w:r>
      <w:r w:rsidR="00D70C69" w:rsidRPr="00D67E79">
        <w:rPr>
          <w:rFonts w:hint="eastAsia"/>
        </w:rPr>
        <w:t>。增加的来源之一是新生劳动力，尤其是</w:t>
      </w:r>
      <w:r w:rsidR="00D70C69" w:rsidRPr="00D67E79">
        <w:rPr>
          <w:rFonts w:hint="eastAsia"/>
        </w:rPr>
        <w:t>10</w:t>
      </w:r>
      <w:r w:rsidR="00D70C69" w:rsidRPr="00D67E79">
        <w:rPr>
          <w:rFonts w:hint="eastAsia"/>
        </w:rPr>
        <w:t>至</w:t>
      </w:r>
      <w:r w:rsidR="00D70C69" w:rsidRPr="00D67E79">
        <w:rPr>
          <w:rFonts w:hint="eastAsia"/>
        </w:rPr>
        <w:t>19</w:t>
      </w:r>
      <w:r w:rsidR="00D70C69" w:rsidRPr="00D67E79">
        <w:rPr>
          <w:rFonts w:hint="eastAsia"/>
        </w:rPr>
        <w:t>岁人口有所增加，这表明比上一年增加了</w:t>
      </w:r>
      <w:r w:rsidR="00D70C69" w:rsidRPr="00D67E79">
        <w:rPr>
          <w:rFonts w:hint="eastAsia"/>
        </w:rPr>
        <w:t>10%</w:t>
      </w:r>
      <w:r w:rsidR="00D70C69" w:rsidRPr="00D67E79">
        <w:rPr>
          <w:rFonts w:hint="eastAsia"/>
        </w:rPr>
        <w:t>以上。</w:t>
      </w:r>
    </w:p>
    <w:p w:rsidR="000C33BB" w:rsidRPr="00D67E79" w:rsidRDefault="00197161" w:rsidP="00F675D1">
      <w:pPr>
        <w:spacing w:after="240"/>
        <w:rPr>
          <w:rFonts w:hint="eastAsia"/>
        </w:rPr>
      </w:pPr>
      <w:r w:rsidRPr="00197161">
        <w:tab/>
      </w:r>
      <w:r w:rsidR="00D70C69" w:rsidRPr="00D67E79">
        <w:t>199.</w:t>
      </w:r>
      <w:r w:rsidR="00D70C69" w:rsidRPr="00D67E79">
        <w:tab/>
      </w:r>
      <w:r w:rsidR="00F82859">
        <w:rPr>
          <w:rFonts w:hint="eastAsia"/>
        </w:rPr>
        <w:t xml:space="preserve"> </w:t>
      </w:r>
      <w:r w:rsidR="00D70C69" w:rsidRPr="00D67E79">
        <w:rPr>
          <w:rFonts w:hint="eastAsia"/>
        </w:rPr>
        <w:t>农村地区的劳动力人口比率为</w:t>
      </w:r>
      <w:r w:rsidR="00D70C69" w:rsidRPr="00D67E79">
        <w:rPr>
          <w:rFonts w:hint="eastAsia"/>
        </w:rPr>
        <w:t>74.2%</w:t>
      </w:r>
      <w:r w:rsidR="00D70C69" w:rsidRPr="00D67E79">
        <w:rPr>
          <w:rFonts w:hint="eastAsia"/>
        </w:rPr>
        <w:t>，比其他地区的</w:t>
      </w:r>
      <w:r w:rsidR="00D70C69" w:rsidRPr="00D67E79">
        <w:rPr>
          <w:rFonts w:hint="eastAsia"/>
        </w:rPr>
        <w:t>64.2%</w:t>
      </w:r>
      <w:r w:rsidR="00D70C69" w:rsidRPr="00D67E79">
        <w:rPr>
          <w:rFonts w:hint="eastAsia"/>
        </w:rPr>
        <w:t>高出</w:t>
      </w:r>
      <w:r w:rsidR="00D70C69" w:rsidRPr="00D67E79">
        <w:rPr>
          <w:rFonts w:hint="eastAsia"/>
        </w:rPr>
        <w:t>9.7%</w:t>
      </w:r>
      <w:r w:rsidR="00D70C69" w:rsidRPr="00D67E79">
        <w:rPr>
          <w:rFonts w:hint="eastAsia"/>
        </w:rPr>
        <w:t>，比金边的</w:t>
      </w:r>
      <w:r w:rsidR="00D70C69" w:rsidRPr="00D67E79">
        <w:rPr>
          <w:rFonts w:hint="eastAsia"/>
        </w:rPr>
        <w:t>53.6%</w:t>
      </w:r>
      <w:r w:rsidR="00D70C69" w:rsidRPr="00D67E79">
        <w:rPr>
          <w:rFonts w:hint="eastAsia"/>
        </w:rPr>
        <w:t>高出</w:t>
      </w:r>
      <w:r w:rsidR="00D70C69" w:rsidRPr="00D67E79">
        <w:rPr>
          <w:rFonts w:hint="eastAsia"/>
        </w:rPr>
        <w:t>20.6%</w:t>
      </w:r>
      <w:r w:rsidR="00D70C69" w:rsidRPr="00D67E79">
        <w:rPr>
          <w:rFonts w:hint="eastAsia"/>
        </w:rPr>
        <w:t>。除金边外，农村和城镇地区的劳动力人口比率也出现增加，比</w:t>
      </w:r>
      <w:r w:rsidR="00D70C69" w:rsidRPr="00D67E79">
        <w:rPr>
          <w:rFonts w:hint="eastAsia"/>
        </w:rPr>
        <w:t>2000</w:t>
      </w:r>
      <w:r w:rsidR="00D70C69" w:rsidRPr="00D67E79">
        <w:rPr>
          <w:rFonts w:hint="eastAsia"/>
        </w:rPr>
        <w:t>年的</w:t>
      </w:r>
      <w:r w:rsidR="00D70C69" w:rsidRPr="00D67E79">
        <w:rPr>
          <w:rFonts w:hint="eastAsia"/>
        </w:rPr>
        <w:t>58.4%</w:t>
      </w:r>
      <w:r w:rsidR="00D70C69" w:rsidRPr="00D67E79">
        <w:rPr>
          <w:rFonts w:hint="eastAsia"/>
        </w:rPr>
        <w:t>和</w:t>
      </w:r>
      <w:r w:rsidR="00D70C69" w:rsidRPr="00D67E79">
        <w:rPr>
          <w:rFonts w:hint="eastAsia"/>
        </w:rPr>
        <w:t>66.9%</w:t>
      </w:r>
      <w:r w:rsidR="00D70C69" w:rsidRPr="00D67E79">
        <w:rPr>
          <w:rFonts w:hint="eastAsia"/>
        </w:rPr>
        <w:t>分别提高了</w:t>
      </w:r>
      <w:r w:rsidR="00D70C69" w:rsidRPr="00D67E79">
        <w:rPr>
          <w:rFonts w:hint="eastAsia"/>
        </w:rPr>
        <w:t>6.1%</w:t>
      </w:r>
      <w:r w:rsidR="00D70C69" w:rsidRPr="00D67E79">
        <w:rPr>
          <w:rFonts w:hint="eastAsia"/>
        </w:rPr>
        <w:t>和</w:t>
      </w:r>
      <w:r w:rsidR="00D70C69" w:rsidRPr="00D67E79">
        <w:rPr>
          <w:rFonts w:hint="eastAsia"/>
        </w:rPr>
        <w:t>7.3%</w:t>
      </w:r>
      <w:r w:rsidR="00D70C69" w:rsidRPr="00D67E79">
        <w:rPr>
          <w:rFonts w:hint="eastAsia"/>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66"/>
        <w:gridCol w:w="1366"/>
        <w:gridCol w:w="1367"/>
        <w:gridCol w:w="1367"/>
        <w:gridCol w:w="1367"/>
        <w:gridCol w:w="1367"/>
        <w:gridCol w:w="1370"/>
      </w:tblGrid>
      <w:tr w:rsidR="00D70C69" w:rsidRPr="0029658E" w:rsidTr="005B1422">
        <w:trPr>
          <w:cantSplit/>
          <w:tblHeader/>
        </w:trPr>
        <w:tc>
          <w:tcPr>
            <w:tcW w:w="5000" w:type="pct"/>
            <w:gridSpan w:val="7"/>
            <w:tcBorders>
              <w:bottom w:val="single" w:sz="4" w:space="0" w:color="auto"/>
            </w:tcBorders>
          </w:tcPr>
          <w:p w:rsidR="00D70C69" w:rsidRPr="0029658E" w:rsidRDefault="00D70C69" w:rsidP="00071F43">
            <w:pPr>
              <w:pStyle w:val="ac"/>
              <w:widowControl w:val="0"/>
              <w:spacing w:before="100" w:after="100" w:line="240" w:lineRule="auto"/>
              <w:jc w:val="center"/>
              <w:rPr>
                <w:rFonts w:ascii="Time New Roman" w:eastAsia="SimHei" w:hAnsi="Time New Roman" w:hint="eastAsia"/>
              </w:rPr>
            </w:pPr>
            <w:r w:rsidRPr="0029658E">
              <w:rPr>
                <w:rFonts w:ascii="Time New Roman" w:eastAsia="SimHei" w:hAnsi="Time New Roman" w:hint="eastAsia"/>
              </w:rPr>
              <w:t>表：按地区、性别和年龄分列的</w:t>
            </w:r>
            <w:r w:rsidRPr="0029658E">
              <w:rPr>
                <w:rFonts w:ascii="Time New Roman" w:eastAsia="SimHei" w:hAnsi="Time New Roman" w:hint="eastAsia"/>
                <w:b/>
              </w:rPr>
              <w:t>10</w:t>
            </w:r>
            <w:r w:rsidRPr="0029658E">
              <w:rPr>
                <w:rFonts w:ascii="Time New Roman" w:eastAsia="SimHei" w:hAnsi="Time New Roman" w:hint="eastAsia"/>
              </w:rPr>
              <w:t>岁及以上劳动力人口的相对分布情况</w:t>
            </w:r>
          </w:p>
        </w:tc>
      </w:tr>
      <w:tr w:rsidR="00D70C69" w:rsidRPr="00D67E79" w:rsidTr="005B1422">
        <w:trPr>
          <w:cantSplit/>
          <w:tblHeader/>
        </w:trPr>
        <w:tc>
          <w:tcPr>
            <w:tcW w:w="714" w:type="pct"/>
            <w:tcBorders>
              <w:bottom w:val="single" w:sz="4" w:space="0" w:color="auto"/>
            </w:tcBorders>
          </w:tcPr>
          <w:p w:rsidR="00D70C69" w:rsidRPr="00CB434E" w:rsidRDefault="00D70C69" w:rsidP="00071F43">
            <w:pPr>
              <w:pStyle w:val="ac"/>
              <w:widowControl w:val="0"/>
              <w:spacing w:before="100" w:after="60" w:line="240" w:lineRule="auto"/>
              <w:rPr>
                <w:rFonts w:eastAsia="KaiTi_GB2312" w:hint="eastAsia"/>
                <w:snapToGrid/>
              </w:rPr>
            </w:pPr>
            <w:r w:rsidRPr="00CB434E">
              <w:rPr>
                <w:rFonts w:eastAsia="KaiTi_GB2312" w:hint="eastAsia"/>
                <w:snapToGrid/>
              </w:rPr>
              <w:t>地区</w:t>
            </w:r>
            <w:r w:rsidRPr="00CB434E">
              <w:rPr>
                <w:rFonts w:eastAsia="KaiTi_GB2312"/>
                <w:snapToGrid/>
              </w:rPr>
              <w:t>/</w:t>
            </w:r>
            <w:r w:rsidRPr="00CB434E">
              <w:rPr>
                <w:rFonts w:eastAsia="KaiTi_GB2312" w:hint="eastAsia"/>
                <w:snapToGrid/>
              </w:rPr>
              <w:t>年龄段</w:t>
            </w:r>
          </w:p>
        </w:tc>
        <w:tc>
          <w:tcPr>
            <w:tcW w:w="714" w:type="pct"/>
            <w:tcBorders>
              <w:bottom w:val="single" w:sz="4" w:space="0" w:color="auto"/>
            </w:tcBorders>
          </w:tcPr>
          <w:p w:rsidR="00D70C69" w:rsidRPr="0029658E" w:rsidRDefault="00D70C69" w:rsidP="00071F43">
            <w:pPr>
              <w:pStyle w:val="ac"/>
              <w:widowControl w:val="0"/>
              <w:spacing w:before="100" w:after="60" w:line="240" w:lineRule="auto"/>
              <w:jc w:val="center"/>
              <w:rPr>
                <w:rFonts w:eastAsia="KaiTi_GB2312"/>
                <w:snapToGrid/>
                <w:spacing w:val="-5"/>
              </w:rPr>
            </w:pPr>
            <w:r w:rsidRPr="0029658E">
              <w:rPr>
                <w:rFonts w:eastAsia="KaiTi_GB2312"/>
                <w:snapToGrid/>
                <w:spacing w:val="-5"/>
              </w:rPr>
              <w:t>2001</w:t>
            </w:r>
            <w:r w:rsidRPr="0029658E">
              <w:rPr>
                <w:rFonts w:eastAsia="KaiTi_GB2312" w:hint="eastAsia"/>
                <w:snapToGrid/>
                <w:spacing w:val="-5"/>
              </w:rPr>
              <w:t>年</w:t>
            </w:r>
            <w:r w:rsidRPr="0029658E">
              <w:rPr>
                <w:rFonts w:eastAsia="KaiTi_GB2312" w:hint="eastAsia"/>
                <w:snapToGrid/>
                <w:spacing w:val="-5"/>
              </w:rPr>
              <w:t>11</w:t>
            </w:r>
            <w:r w:rsidRPr="0029658E">
              <w:rPr>
                <w:rFonts w:eastAsia="KaiTi_GB2312" w:hint="eastAsia"/>
                <w:snapToGrid/>
                <w:spacing w:val="-5"/>
              </w:rPr>
              <w:t>月</w:t>
            </w:r>
          </w:p>
        </w:tc>
        <w:tc>
          <w:tcPr>
            <w:tcW w:w="714" w:type="pct"/>
            <w:tcBorders>
              <w:bottom w:val="single" w:sz="4" w:space="0" w:color="auto"/>
            </w:tcBorders>
          </w:tcPr>
          <w:p w:rsidR="00D70C69" w:rsidRPr="0029658E" w:rsidRDefault="00D70C69" w:rsidP="00071F43">
            <w:pPr>
              <w:pStyle w:val="ac"/>
              <w:widowControl w:val="0"/>
              <w:spacing w:before="100" w:after="60" w:line="240" w:lineRule="auto"/>
              <w:jc w:val="center"/>
              <w:rPr>
                <w:rFonts w:eastAsia="KaiTi_GB2312"/>
                <w:snapToGrid/>
                <w:spacing w:val="-5"/>
              </w:rPr>
            </w:pPr>
            <w:r w:rsidRPr="0029658E">
              <w:rPr>
                <w:rFonts w:eastAsia="KaiTi_GB2312"/>
                <w:snapToGrid/>
                <w:spacing w:val="-5"/>
              </w:rPr>
              <w:t>2000</w:t>
            </w:r>
            <w:r w:rsidRPr="0029658E">
              <w:rPr>
                <w:rFonts w:eastAsia="KaiTi_GB2312" w:hint="eastAsia"/>
                <w:snapToGrid/>
                <w:spacing w:val="-5"/>
              </w:rPr>
              <w:t>年</w:t>
            </w:r>
            <w:r w:rsidRPr="0029658E">
              <w:rPr>
                <w:rFonts w:eastAsia="KaiTi_GB2312" w:hint="eastAsia"/>
                <w:snapToGrid/>
                <w:spacing w:val="-5"/>
              </w:rPr>
              <w:t>1</w:t>
            </w:r>
            <w:r w:rsidR="00635FDA" w:rsidRPr="0029658E">
              <w:rPr>
                <w:rFonts w:eastAsia="KaiTi_GB2312" w:hint="eastAsia"/>
                <w:snapToGrid/>
                <w:spacing w:val="-5"/>
              </w:rPr>
              <w:t>1</w:t>
            </w:r>
            <w:r w:rsidRPr="0029658E">
              <w:rPr>
                <w:rFonts w:eastAsia="KaiTi_GB2312" w:hint="eastAsia"/>
                <w:snapToGrid/>
                <w:spacing w:val="-5"/>
              </w:rPr>
              <w:t>月</w:t>
            </w:r>
          </w:p>
        </w:tc>
        <w:tc>
          <w:tcPr>
            <w:tcW w:w="714" w:type="pct"/>
            <w:tcBorders>
              <w:bottom w:val="single" w:sz="4" w:space="0" w:color="auto"/>
            </w:tcBorders>
          </w:tcPr>
          <w:p w:rsidR="00D70C69" w:rsidRPr="0029658E" w:rsidRDefault="00D70C69" w:rsidP="00071F43">
            <w:pPr>
              <w:pStyle w:val="ac"/>
              <w:widowControl w:val="0"/>
              <w:spacing w:before="100" w:after="60" w:line="240" w:lineRule="auto"/>
              <w:jc w:val="center"/>
              <w:rPr>
                <w:rFonts w:eastAsia="KaiTi_GB2312"/>
                <w:snapToGrid/>
                <w:spacing w:val="-5"/>
              </w:rPr>
            </w:pPr>
            <w:r w:rsidRPr="0029658E">
              <w:rPr>
                <w:rFonts w:eastAsia="KaiTi_GB2312"/>
                <w:snapToGrid/>
                <w:spacing w:val="-5"/>
              </w:rPr>
              <w:t>2001</w:t>
            </w:r>
            <w:r w:rsidRPr="0029658E">
              <w:rPr>
                <w:rFonts w:eastAsia="KaiTi_GB2312" w:hint="eastAsia"/>
                <w:snapToGrid/>
                <w:spacing w:val="-5"/>
              </w:rPr>
              <w:t>年</w:t>
            </w:r>
            <w:r w:rsidRPr="0029658E">
              <w:rPr>
                <w:rFonts w:eastAsia="KaiTi_GB2312" w:hint="eastAsia"/>
                <w:snapToGrid/>
                <w:spacing w:val="-5"/>
              </w:rPr>
              <w:t>11</w:t>
            </w:r>
            <w:r w:rsidRPr="0029658E">
              <w:rPr>
                <w:rFonts w:eastAsia="KaiTi_GB2312" w:hint="eastAsia"/>
                <w:snapToGrid/>
                <w:spacing w:val="-5"/>
              </w:rPr>
              <w:t>月</w:t>
            </w:r>
          </w:p>
        </w:tc>
        <w:tc>
          <w:tcPr>
            <w:tcW w:w="714" w:type="pct"/>
            <w:tcBorders>
              <w:bottom w:val="single" w:sz="4" w:space="0" w:color="auto"/>
            </w:tcBorders>
          </w:tcPr>
          <w:p w:rsidR="00D70C69" w:rsidRPr="0029658E" w:rsidRDefault="00D70C69" w:rsidP="00071F43">
            <w:pPr>
              <w:pStyle w:val="ac"/>
              <w:widowControl w:val="0"/>
              <w:spacing w:before="100" w:after="60" w:line="240" w:lineRule="auto"/>
              <w:jc w:val="center"/>
              <w:rPr>
                <w:rFonts w:eastAsia="KaiTi_GB2312"/>
                <w:snapToGrid/>
                <w:spacing w:val="-5"/>
              </w:rPr>
            </w:pPr>
            <w:r w:rsidRPr="0029658E">
              <w:rPr>
                <w:rFonts w:eastAsia="KaiTi_GB2312"/>
                <w:snapToGrid/>
                <w:spacing w:val="-5"/>
              </w:rPr>
              <w:t>2000</w:t>
            </w:r>
            <w:r w:rsidRPr="0029658E">
              <w:rPr>
                <w:rFonts w:eastAsia="KaiTi_GB2312" w:hint="eastAsia"/>
                <w:snapToGrid/>
                <w:spacing w:val="-5"/>
              </w:rPr>
              <w:t>年</w:t>
            </w:r>
            <w:r w:rsidRPr="0029658E">
              <w:rPr>
                <w:rFonts w:eastAsia="KaiTi_GB2312" w:hint="eastAsia"/>
                <w:snapToGrid/>
                <w:spacing w:val="-5"/>
              </w:rPr>
              <w:t>11</w:t>
            </w:r>
            <w:r w:rsidRPr="0029658E">
              <w:rPr>
                <w:rFonts w:eastAsia="KaiTi_GB2312" w:hint="eastAsia"/>
                <w:snapToGrid/>
                <w:spacing w:val="-5"/>
              </w:rPr>
              <w:t>月</w:t>
            </w:r>
          </w:p>
        </w:tc>
        <w:tc>
          <w:tcPr>
            <w:tcW w:w="714" w:type="pct"/>
            <w:tcBorders>
              <w:bottom w:val="single" w:sz="4" w:space="0" w:color="auto"/>
            </w:tcBorders>
          </w:tcPr>
          <w:p w:rsidR="00D70C69" w:rsidRPr="0029658E" w:rsidRDefault="00D70C69" w:rsidP="00071F43">
            <w:pPr>
              <w:pStyle w:val="ac"/>
              <w:widowControl w:val="0"/>
              <w:spacing w:before="100" w:after="60" w:line="240" w:lineRule="auto"/>
              <w:jc w:val="center"/>
              <w:rPr>
                <w:rFonts w:eastAsia="KaiTi_GB2312"/>
                <w:snapToGrid/>
                <w:spacing w:val="-5"/>
              </w:rPr>
            </w:pPr>
            <w:r w:rsidRPr="0029658E">
              <w:rPr>
                <w:rFonts w:eastAsia="KaiTi_GB2312"/>
                <w:snapToGrid/>
                <w:spacing w:val="-5"/>
              </w:rPr>
              <w:t>2001</w:t>
            </w:r>
            <w:r w:rsidRPr="0029658E">
              <w:rPr>
                <w:rFonts w:eastAsia="KaiTi_GB2312" w:hint="eastAsia"/>
                <w:snapToGrid/>
                <w:spacing w:val="-5"/>
              </w:rPr>
              <w:t>年</w:t>
            </w:r>
            <w:r w:rsidRPr="0029658E">
              <w:rPr>
                <w:rFonts w:eastAsia="KaiTi_GB2312" w:hint="eastAsia"/>
                <w:snapToGrid/>
                <w:spacing w:val="-5"/>
              </w:rPr>
              <w:t>11</w:t>
            </w:r>
            <w:r w:rsidRPr="0029658E">
              <w:rPr>
                <w:rFonts w:eastAsia="KaiTi_GB2312" w:hint="eastAsia"/>
                <w:snapToGrid/>
                <w:spacing w:val="-5"/>
              </w:rPr>
              <w:t>月</w:t>
            </w:r>
          </w:p>
        </w:tc>
        <w:tc>
          <w:tcPr>
            <w:tcW w:w="716" w:type="pct"/>
            <w:tcBorders>
              <w:bottom w:val="single" w:sz="4" w:space="0" w:color="auto"/>
            </w:tcBorders>
          </w:tcPr>
          <w:p w:rsidR="00D70C69" w:rsidRPr="0029658E" w:rsidRDefault="00D70C69" w:rsidP="00071F43">
            <w:pPr>
              <w:pStyle w:val="ac"/>
              <w:widowControl w:val="0"/>
              <w:spacing w:before="100" w:after="60" w:line="240" w:lineRule="auto"/>
              <w:jc w:val="center"/>
              <w:rPr>
                <w:rFonts w:eastAsia="KaiTi_GB2312"/>
                <w:snapToGrid/>
                <w:spacing w:val="-5"/>
              </w:rPr>
            </w:pPr>
            <w:r w:rsidRPr="0029658E">
              <w:rPr>
                <w:rFonts w:eastAsia="KaiTi_GB2312"/>
                <w:snapToGrid/>
                <w:spacing w:val="-5"/>
              </w:rPr>
              <w:t>2000</w:t>
            </w:r>
            <w:r w:rsidRPr="0029658E">
              <w:rPr>
                <w:rFonts w:eastAsia="KaiTi_GB2312" w:hint="eastAsia"/>
                <w:snapToGrid/>
                <w:spacing w:val="-5"/>
              </w:rPr>
              <w:t>年</w:t>
            </w:r>
            <w:r w:rsidRPr="0029658E">
              <w:rPr>
                <w:rFonts w:eastAsia="KaiTi_GB2312" w:hint="eastAsia"/>
                <w:snapToGrid/>
                <w:spacing w:val="-5"/>
              </w:rPr>
              <w:t>11</w:t>
            </w:r>
            <w:r w:rsidRPr="0029658E">
              <w:rPr>
                <w:rFonts w:eastAsia="KaiTi_GB2312" w:hint="eastAsia"/>
                <w:snapToGrid/>
                <w:spacing w:val="-5"/>
              </w:rPr>
              <w:t>月</w:t>
            </w:r>
          </w:p>
        </w:tc>
      </w:tr>
      <w:tr w:rsidR="00D70C69" w:rsidRPr="00AA4F54" w:rsidTr="005B1422">
        <w:tc>
          <w:tcPr>
            <w:tcW w:w="714" w:type="pct"/>
            <w:tcBorders>
              <w:bottom w:val="nil"/>
            </w:tcBorders>
          </w:tcPr>
          <w:p w:rsidR="00D70C69" w:rsidRPr="00CB434E" w:rsidRDefault="00D70C69" w:rsidP="00071F43">
            <w:pPr>
              <w:pStyle w:val="ac"/>
              <w:widowControl w:val="0"/>
              <w:spacing w:before="60" w:after="60" w:line="270" w:lineRule="exact"/>
              <w:rPr>
                <w:rFonts w:eastAsia="KaiTi_GB2312" w:hint="eastAsia"/>
                <w:snapToGrid/>
              </w:rPr>
            </w:pPr>
            <w:r w:rsidRPr="00CB434E">
              <w:rPr>
                <w:rFonts w:eastAsia="KaiTi_GB2312" w:hint="eastAsia"/>
                <w:snapToGrid/>
              </w:rPr>
              <w:t>柬埔寨</w:t>
            </w:r>
          </w:p>
        </w:tc>
        <w:tc>
          <w:tcPr>
            <w:tcW w:w="714" w:type="pct"/>
            <w:tcBorders>
              <w:bottom w:val="nil"/>
            </w:tcBorders>
          </w:tcPr>
          <w:p w:rsidR="00D70C69" w:rsidRPr="00AA4F54" w:rsidRDefault="00D70C69" w:rsidP="00071F43">
            <w:pPr>
              <w:pStyle w:val="ac"/>
              <w:widowControl w:val="0"/>
              <w:spacing w:before="60" w:line="280" w:lineRule="exact"/>
              <w:ind w:right="454"/>
              <w:jc w:val="right"/>
              <w:rPr>
                <w:rFonts w:eastAsia="KaiTi_GB2312"/>
                <w:snapToGrid/>
              </w:rPr>
            </w:pPr>
            <w:r w:rsidRPr="00AA4F54">
              <w:rPr>
                <w:rFonts w:eastAsia="KaiTi_GB2312"/>
                <w:snapToGrid/>
              </w:rPr>
              <w:t>71.7</w:t>
            </w:r>
          </w:p>
        </w:tc>
        <w:tc>
          <w:tcPr>
            <w:tcW w:w="714" w:type="pct"/>
            <w:tcBorders>
              <w:bottom w:val="nil"/>
            </w:tcBorders>
          </w:tcPr>
          <w:p w:rsidR="00D70C69" w:rsidRPr="00AA4F54" w:rsidRDefault="00D70C69" w:rsidP="00071F43">
            <w:pPr>
              <w:pStyle w:val="ac"/>
              <w:widowControl w:val="0"/>
              <w:spacing w:before="60" w:line="280" w:lineRule="exact"/>
              <w:ind w:right="454"/>
              <w:jc w:val="right"/>
              <w:rPr>
                <w:rFonts w:eastAsia="KaiTi_GB2312"/>
                <w:snapToGrid/>
              </w:rPr>
            </w:pPr>
            <w:r w:rsidRPr="00AA4F54">
              <w:rPr>
                <w:rFonts w:eastAsia="KaiTi_GB2312"/>
                <w:snapToGrid/>
              </w:rPr>
              <w:t>65.2</w:t>
            </w:r>
          </w:p>
        </w:tc>
        <w:tc>
          <w:tcPr>
            <w:tcW w:w="714" w:type="pct"/>
            <w:tcBorders>
              <w:bottom w:val="nil"/>
            </w:tcBorders>
          </w:tcPr>
          <w:p w:rsidR="00D70C69" w:rsidRPr="00AA4F54" w:rsidRDefault="00D70C69" w:rsidP="00071F43">
            <w:pPr>
              <w:pStyle w:val="ac"/>
              <w:widowControl w:val="0"/>
              <w:spacing w:before="60" w:line="280" w:lineRule="exact"/>
              <w:ind w:right="454"/>
              <w:jc w:val="right"/>
              <w:rPr>
                <w:rFonts w:eastAsia="KaiTi_GB2312"/>
                <w:snapToGrid/>
              </w:rPr>
            </w:pPr>
            <w:r w:rsidRPr="00AA4F54">
              <w:rPr>
                <w:rFonts w:eastAsia="KaiTi_GB2312"/>
                <w:snapToGrid/>
              </w:rPr>
              <w:t>72.1</w:t>
            </w:r>
          </w:p>
        </w:tc>
        <w:tc>
          <w:tcPr>
            <w:tcW w:w="714" w:type="pct"/>
            <w:tcBorders>
              <w:bottom w:val="nil"/>
            </w:tcBorders>
          </w:tcPr>
          <w:p w:rsidR="00D70C69" w:rsidRPr="00AA4F54" w:rsidRDefault="00D70C69" w:rsidP="00071F43">
            <w:pPr>
              <w:pStyle w:val="ac"/>
              <w:widowControl w:val="0"/>
              <w:spacing w:before="60" w:line="280" w:lineRule="exact"/>
              <w:ind w:right="454"/>
              <w:jc w:val="right"/>
              <w:rPr>
                <w:rFonts w:eastAsia="KaiTi_GB2312"/>
                <w:snapToGrid/>
              </w:rPr>
            </w:pPr>
            <w:r w:rsidRPr="00AA4F54">
              <w:rPr>
                <w:rFonts w:eastAsia="KaiTi_GB2312"/>
                <w:snapToGrid/>
              </w:rPr>
              <w:t>66.2</w:t>
            </w:r>
          </w:p>
        </w:tc>
        <w:tc>
          <w:tcPr>
            <w:tcW w:w="714" w:type="pct"/>
            <w:tcBorders>
              <w:bottom w:val="nil"/>
            </w:tcBorders>
          </w:tcPr>
          <w:p w:rsidR="00D70C69" w:rsidRPr="00AA4F54" w:rsidRDefault="00D70C69" w:rsidP="00071F43">
            <w:pPr>
              <w:pStyle w:val="ac"/>
              <w:widowControl w:val="0"/>
              <w:spacing w:before="60" w:line="280" w:lineRule="exact"/>
              <w:ind w:right="454"/>
              <w:jc w:val="right"/>
              <w:rPr>
                <w:rFonts w:eastAsia="KaiTi_GB2312"/>
                <w:snapToGrid/>
              </w:rPr>
            </w:pPr>
            <w:r w:rsidRPr="00AA4F54">
              <w:rPr>
                <w:rFonts w:eastAsia="KaiTi_GB2312"/>
                <w:snapToGrid/>
              </w:rPr>
              <w:t>71.3</w:t>
            </w:r>
          </w:p>
        </w:tc>
        <w:tc>
          <w:tcPr>
            <w:tcW w:w="716" w:type="pct"/>
            <w:tcBorders>
              <w:bottom w:val="nil"/>
            </w:tcBorders>
          </w:tcPr>
          <w:p w:rsidR="00D70C69" w:rsidRPr="00AA4F54" w:rsidRDefault="00D70C69" w:rsidP="00071F43">
            <w:pPr>
              <w:pStyle w:val="ac"/>
              <w:widowControl w:val="0"/>
              <w:spacing w:before="60" w:line="280" w:lineRule="exact"/>
              <w:ind w:right="454"/>
              <w:jc w:val="right"/>
              <w:rPr>
                <w:rFonts w:eastAsia="KaiTi_GB2312"/>
                <w:snapToGrid/>
              </w:rPr>
            </w:pPr>
            <w:r w:rsidRPr="00AA4F54">
              <w:rPr>
                <w:rFonts w:eastAsia="KaiTi_GB2312"/>
                <w:snapToGrid/>
              </w:rPr>
              <w:t>64.4</w:t>
            </w:r>
          </w:p>
        </w:tc>
      </w:tr>
      <w:tr w:rsidR="00D70C69" w:rsidRPr="00D67E79" w:rsidTr="005B1422">
        <w:tc>
          <w:tcPr>
            <w:tcW w:w="714" w:type="pct"/>
            <w:tcBorders>
              <w:top w:val="nil"/>
              <w:bottom w:val="nil"/>
            </w:tcBorders>
          </w:tcPr>
          <w:p w:rsidR="00D70C69" w:rsidRPr="00CB434E" w:rsidRDefault="00D70C69" w:rsidP="00071F43">
            <w:pPr>
              <w:pStyle w:val="ac"/>
              <w:widowControl w:val="0"/>
              <w:spacing w:line="280" w:lineRule="exact"/>
              <w:rPr>
                <w:rFonts w:eastAsia="KaiTi_GB2312"/>
                <w:snapToGrid/>
              </w:rPr>
            </w:pPr>
            <w:r w:rsidRPr="00CB434E">
              <w:rPr>
                <w:rFonts w:eastAsia="KaiTi_GB2312"/>
                <w:snapToGrid/>
              </w:rPr>
              <w:t>10-14</w:t>
            </w:r>
          </w:p>
        </w:tc>
        <w:tc>
          <w:tcPr>
            <w:tcW w:w="714" w:type="pct"/>
            <w:tcBorders>
              <w:top w:val="nil"/>
              <w:bottom w:val="nil"/>
            </w:tcBorders>
          </w:tcPr>
          <w:p w:rsidR="00D70C69" w:rsidRPr="00D67E79" w:rsidRDefault="00D70C69" w:rsidP="00071F43">
            <w:pPr>
              <w:pStyle w:val="ac"/>
              <w:widowControl w:val="0"/>
              <w:spacing w:line="280" w:lineRule="exact"/>
              <w:ind w:right="454"/>
              <w:jc w:val="right"/>
            </w:pPr>
            <w:r w:rsidRPr="00D67E79">
              <w:t>21.2</w:t>
            </w:r>
          </w:p>
        </w:tc>
        <w:tc>
          <w:tcPr>
            <w:tcW w:w="714" w:type="pct"/>
            <w:tcBorders>
              <w:top w:val="nil"/>
              <w:bottom w:val="nil"/>
            </w:tcBorders>
          </w:tcPr>
          <w:p w:rsidR="00D70C69" w:rsidRPr="00D67E79" w:rsidRDefault="00D70C69" w:rsidP="00071F43">
            <w:pPr>
              <w:pStyle w:val="ac"/>
              <w:widowControl w:val="0"/>
              <w:spacing w:line="280" w:lineRule="exact"/>
              <w:ind w:right="454"/>
              <w:jc w:val="right"/>
            </w:pPr>
            <w:r w:rsidRPr="00D67E79">
              <w:t>8.3</w:t>
            </w:r>
          </w:p>
        </w:tc>
        <w:tc>
          <w:tcPr>
            <w:tcW w:w="714" w:type="pct"/>
            <w:tcBorders>
              <w:top w:val="nil"/>
              <w:bottom w:val="nil"/>
            </w:tcBorders>
          </w:tcPr>
          <w:p w:rsidR="00D70C69" w:rsidRPr="00D67E79" w:rsidRDefault="00D70C69" w:rsidP="00071F43">
            <w:pPr>
              <w:pStyle w:val="ac"/>
              <w:widowControl w:val="0"/>
              <w:spacing w:line="280" w:lineRule="exact"/>
              <w:ind w:right="454"/>
              <w:jc w:val="right"/>
            </w:pPr>
            <w:r w:rsidRPr="00D67E79">
              <w:t>21.3</w:t>
            </w:r>
          </w:p>
        </w:tc>
        <w:tc>
          <w:tcPr>
            <w:tcW w:w="714" w:type="pct"/>
            <w:tcBorders>
              <w:top w:val="nil"/>
              <w:bottom w:val="nil"/>
            </w:tcBorders>
          </w:tcPr>
          <w:p w:rsidR="00D70C69" w:rsidRPr="00D67E79" w:rsidRDefault="00D70C69" w:rsidP="00071F43">
            <w:pPr>
              <w:pStyle w:val="ac"/>
              <w:widowControl w:val="0"/>
              <w:spacing w:line="280" w:lineRule="exact"/>
              <w:ind w:right="454"/>
              <w:jc w:val="right"/>
            </w:pPr>
            <w:r w:rsidRPr="00D67E79">
              <w:t>8.0</w:t>
            </w:r>
          </w:p>
        </w:tc>
        <w:tc>
          <w:tcPr>
            <w:tcW w:w="714" w:type="pct"/>
            <w:tcBorders>
              <w:top w:val="nil"/>
              <w:bottom w:val="nil"/>
            </w:tcBorders>
          </w:tcPr>
          <w:p w:rsidR="00D70C69" w:rsidRPr="00D67E79" w:rsidRDefault="00D70C69" w:rsidP="00071F43">
            <w:pPr>
              <w:pStyle w:val="ac"/>
              <w:widowControl w:val="0"/>
              <w:spacing w:line="280" w:lineRule="exact"/>
              <w:ind w:right="454"/>
              <w:jc w:val="right"/>
            </w:pPr>
            <w:r w:rsidRPr="00D67E79">
              <w:t>21.2</w:t>
            </w:r>
          </w:p>
        </w:tc>
        <w:tc>
          <w:tcPr>
            <w:tcW w:w="716" w:type="pct"/>
            <w:tcBorders>
              <w:top w:val="nil"/>
              <w:bottom w:val="nil"/>
            </w:tcBorders>
          </w:tcPr>
          <w:p w:rsidR="00D70C69" w:rsidRPr="00D67E79" w:rsidRDefault="00D70C69" w:rsidP="00071F43">
            <w:pPr>
              <w:pStyle w:val="ac"/>
              <w:widowControl w:val="0"/>
              <w:spacing w:line="280" w:lineRule="exact"/>
              <w:ind w:right="454"/>
              <w:jc w:val="right"/>
            </w:pPr>
            <w:r w:rsidRPr="00D67E79">
              <w:t>8.6</w:t>
            </w:r>
          </w:p>
        </w:tc>
      </w:tr>
      <w:tr w:rsidR="00D70C69" w:rsidRPr="00D67E79" w:rsidTr="005B1422">
        <w:tc>
          <w:tcPr>
            <w:tcW w:w="714" w:type="pct"/>
            <w:tcBorders>
              <w:top w:val="nil"/>
              <w:bottom w:val="nil"/>
            </w:tcBorders>
          </w:tcPr>
          <w:p w:rsidR="00D70C69" w:rsidRPr="00CB434E" w:rsidRDefault="00D70C69" w:rsidP="00071F43">
            <w:pPr>
              <w:pStyle w:val="ac"/>
              <w:widowControl w:val="0"/>
              <w:spacing w:line="280" w:lineRule="exact"/>
              <w:rPr>
                <w:rFonts w:eastAsia="KaiTi_GB2312"/>
                <w:snapToGrid/>
              </w:rPr>
            </w:pPr>
            <w:r w:rsidRPr="00CB434E">
              <w:rPr>
                <w:rFonts w:eastAsia="KaiTi_GB2312"/>
                <w:snapToGrid/>
              </w:rPr>
              <w:t>15-19</w:t>
            </w:r>
          </w:p>
        </w:tc>
        <w:tc>
          <w:tcPr>
            <w:tcW w:w="714" w:type="pct"/>
            <w:tcBorders>
              <w:top w:val="nil"/>
              <w:bottom w:val="nil"/>
            </w:tcBorders>
          </w:tcPr>
          <w:p w:rsidR="00D70C69" w:rsidRPr="00D67E79" w:rsidRDefault="00D70C69" w:rsidP="00071F43">
            <w:pPr>
              <w:pStyle w:val="ac"/>
              <w:widowControl w:val="0"/>
              <w:spacing w:line="280" w:lineRule="exact"/>
              <w:ind w:right="454"/>
              <w:jc w:val="right"/>
            </w:pPr>
            <w:r w:rsidRPr="00D67E79">
              <w:t>67.2</w:t>
            </w:r>
          </w:p>
        </w:tc>
        <w:tc>
          <w:tcPr>
            <w:tcW w:w="714" w:type="pct"/>
            <w:tcBorders>
              <w:top w:val="nil"/>
              <w:bottom w:val="nil"/>
            </w:tcBorders>
          </w:tcPr>
          <w:p w:rsidR="00D70C69" w:rsidRPr="00D67E79" w:rsidRDefault="00D70C69" w:rsidP="00071F43">
            <w:pPr>
              <w:pStyle w:val="ac"/>
              <w:widowControl w:val="0"/>
              <w:spacing w:line="280" w:lineRule="exact"/>
              <w:ind w:right="454"/>
              <w:jc w:val="right"/>
            </w:pPr>
            <w:r w:rsidRPr="00D67E79">
              <w:t>55.1</w:t>
            </w:r>
          </w:p>
        </w:tc>
        <w:tc>
          <w:tcPr>
            <w:tcW w:w="714" w:type="pct"/>
            <w:tcBorders>
              <w:top w:val="nil"/>
              <w:bottom w:val="nil"/>
            </w:tcBorders>
          </w:tcPr>
          <w:p w:rsidR="00D70C69" w:rsidRPr="00D67E79" w:rsidRDefault="00D70C69" w:rsidP="00071F43">
            <w:pPr>
              <w:pStyle w:val="ac"/>
              <w:widowControl w:val="0"/>
              <w:spacing w:line="280" w:lineRule="exact"/>
              <w:ind w:right="454"/>
              <w:jc w:val="right"/>
            </w:pPr>
            <w:r w:rsidRPr="00D67E79">
              <w:t>61.8</w:t>
            </w:r>
          </w:p>
        </w:tc>
        <w:tc>
          <w:tcPr>
            <w:tcW w:w="714" w:type="pct"/>
            <w:tcBorders>
              <w:top w:val="nil"/>
              <w:bottom w:val="nil"/>
            </w:tcBorders>
          </w:tcPr>
          <w:p w:rsidR="00D70C69" w:rsidRPr="00D67E79" w:rsidRDefault="00D70C69" w:rsidP="00071F43">
            <w:pPr>
              <w:pStyle w:val="ac"/>
              <w:widowControl w:val="0"/>
              <w:spacing w:line="280" w:lineRule="exact"/>
              <w:ind w:right="454"/>
              <w:jc w:val="right"/>
            </w:pPr>
            <w:r w:rsidRPr="00D67E79">
              <w:t>47.3</w:t>
            </w:r>
          </w:p>
        </w:tc>
        <w:tc>
          <w:tcPr>
            <w:tcW w:w="714" w:type="pct"/>
            <w:tcBorders>
              <w:top w:val="nil"/>
              <w:bottom w:val="nil"/>
            </w:tcBorders>
          </w:tcPr>
          <w:p w:rsidR="00D70C69" w:rsidRPr="00D67E79" w:rsidRDefault="00D70C69" w:rsidP="00071F43">
            <w:pPr>
              <w:pStyle w:val="ac"/>
              <w:widowControl w:val="0"/>
              <w:spacing w:line="280" w:lineRule="exact"/>
              <w:ind w:right="454"/>
              <w:jc w:val="right"/>
            </w:pPr>
            <w:r w:rsidRPr="00D67E79">
              <w:t>72.4</w:t>
            </w:r>
          </w:p>
        </w:tc>
        <w:tc>
          <w:tcPr>
            <w:tcW w:w="716" w:type="pct"/>
            <w:tcBorders>
              <w:top w:val="nil"/>
              <w:bottom w:val="nil"/>
            </w:tcBorders>
          </w:tcPr>
          <w:p w:rsidR="00D70C69" w:rsidRPr="00D67E79" w:rsidRDefault="00D70C69" w:rsidP="00071F43">
            <w:pPr>
              <w:pStyle w:val="ac"/>
              <w:widowControl w:val="0"/>
              <w:spacing w:line="280" w:lineRule="exact"/>
              <w:ind w:right="454"/>
              <w:jc w:val="right"/>
            </w:pPr>
            <w:r w:rsidRPr="00D67E79">
              <w:t>62.6</w:t>
            </w:r>
          </w:p>
        </w:tc>
      </w:tr>
      <w:tr w:rsidR="00D70C69" w:rsidRPr="00D67E79" w:rsidTr="005B1422">
        <w:tc>
          <w:tcPr>
            <w:tcW w:w="714" w:type="pct"/>
            <w:tcBorders>
              <w:top w:val="nil"/>
              <w:bottom w:val="nil"/>
            </w:tcBorders>
          </w:tcPr>
          <w:p w:rsidR="00D70C69" w:rsidRPr="00CB434E" w:rsidRDefault="00D70C69" w:rsidP="00071F43">
            <w:pPr>
              <w:pStyle w:val="ac"/>
              <w:widowControl w:val="0"/>
              <w:spacing w:line="280" w:lineRule="exact"/>
              <w:rPr>
                <w:rFonts w:eastAsia="KaiTi_GB2312"/>
                <w:snapToGrid/>
              </w:rPr>
            </w:pPr>
            <w:r w:rsidRPr="00CB434E">
              <w:rPr>
                <w:rFonts w:eastAsia="KaiTi_GB2312"/>
                <w:snapToGrid/>
              </w:rPr>
              <w:t>20-24</w:t>
            </w:r>
          </w:p>
        </w:tc>
        <w:tc>
          <w:tcPr>
            <w:tcW w:w="714" w:type="pct"/>
            <w:tcBorders>
              <w:top w:val="nil"/>
              <w:bottom w:val="nil"/>
            </w:tcBorders>
          </w:tcPr>
          <w:p w:rsidR="00D70C69" w:rsidRPr="00D67E79" w:rsidRDefault="00D70C69" w:rsidP="00071F43">
            <w:pPr>
              <w:pStyle w:val="ac"/>
              <w:widowControl w:val="0"/>
              <w:spacing w:line="280" w:lineRule="exact"/>
              <w:ind w:right="454"/>
              <w:jc w:val="right"/>
            </w:pPr>
            <w:r w:rsidRPr="00D67E79">
              <w:t>89.2</w:t>
            </w:r>
          </w:p>
        </w:tc>
        <w:tc>
          <w:tcPr>
            <w:tcW w:w="714" w:type="pct"/>
            <w:tcBorders>
              <w:top w:val="nil"/>
              <w:bottom w:val="nil"/>
            </w:tcBorders>
          </w:tcPr>
          <w:p w:rsidR="00D70C69" w:rsidRPr="00D67E79" w:rsidRDefault="00D70C69" w:rsidP="00071F43">
            <w:pPr>
              <w:pStyle w:val="ac"/>
              <w:widowControl w:val="0"/>
              <w:spacing w:line="280" w:lineRule="exact"/>
              <w:ind w:right="454"/>
              <w:jc w:val="right"/>
            </w:pPr>
            <w:r w:rsidRPr="00D67E79">
              <w:t>86.2</w:t>
            </w:r>
          </w:p>
        </w:tc>
        <w:tc>
          <w:tcPr>
            <w:tcW w:w="714" w:type="pct"/>
            <w:tcBorders>
              <w:top w:val="nil"/>
              <w:bottom w:val="nil"/>
            </w:tcBorders>
          </w:tcPr>
          <w:p w:rsidR="00D70C69" w:rsidRPr="00D67E79" w:rsidRDefault="00D70C69" w:rsidP="00071F43">
            <w:pPr>
              <w:pStyle w:val="ac"/>
              <w:widowControl w:val="0"/>
              <w:spacing w:line="280" w:lineRule="exact"/>
              <w:ind w:right="454"/>
              <w:jc w:val="right"/>
            </w:pPr>
            <w:r w:rsidRPr="00D67E79">
              <w:t>89.3</w:t>
            </w:r>
          </w:p>
        </w:tc>
        <w:tc>
          <w:tcPr>
            <w:tcW w:w="714" w:type="pct"/>
            <w:tcBorders>
              <w:top w:val="nil"/>
              <w:bottom w:val="nil"/>
            </w:tcBorders>
          </w:tcPr>
          <w:p w:rsidR="00D70C69" w:rsidRPr="00D67E79" w:rsidRDefault="00D70C69" w:rsidP="00071F43">
            <w:pPr>
              <w:pStyle w:val="ac"/>
              <w:widowControl w:val="0"/>
              <w:spacing w:line="280" w:lineRule="exact"/>
              <w:ind w:right="454"/>
              <w:jc w:val="right"/>
            </w:pPr>
            <w:r w:rsidRPr="00D67E79">
              <w:t>86.4</w:t>
            </w:r>
          </w:p>
        </w:tc>
        <w:tc>
          <w:tcPr>
            <w:tcW w:w="714" w:type="pct"/>
            <w:tcBorders>
              <w:top w:val="nil"/>
              <w:bottom w:val="nil"/>
            </w:tcBorders>
          </w:tcPr>
          <w:p w:rsidR="00D70C69" w:rsidRPr="00D67E79" w:rsidRDefault="00D70C69" w:rsidP="00071F43">
            <w:pPr>
              <w:pStyle w:val="ac"/>
              <w:widowControl w:val="0"/>
              <w:spacing w:line="280" w:lineRule="exact"/>
              <w:ind w:right="454"/>
              <w:jc w:val="right"/>
            </w:pPr>
            <w:r w:rsidRPr="00D67E79">
              <w:t>89.2</w:t>
            </w:r>
          </w:p>
        </w:tc>
        <w:tc>
          <w:tcPr>
            <w:tcW w:w="716" w:type="pct"/>
            <w:tcBorders>
              <w:top w:val="nil"/>
              <w:bottom w:val="nil"/>
            </w:tcBorders>
          </w:tcPr>
          <w:p w:rsidR="00D70C69" w:rsidRPr="00D67E79" w:rsidRDefault="00D70C69" w:rsidP="00071F43">
            <w:pPr>
              <w:pStyle w:val="ac"/>
              <w:widowControl w:val="0"/>
              <w:spacing w:line="280" w:lineRule="exact"/>
              <w:ind w:right="454"/>
              <w:jc w:val="right"/>
            </w:pPr>
            <w:r w:rsidRPr="00D67E79">
              <w:t>85.6</w:t>
            </w:r>
          </w:p>
        </w:tc>
      </w:tr>
      <w:tr w:rsidR="00D70C69" w:rsidRPr="00D67E79" w:rsidTr="005B1422">
        <w:tc>
          <w:tcPr>
            <w:tcW w:w="714" w:type="pct"/>
            <w:tcBorders>
              <w:top w:val="nil"/>
              <w:bottom w:val="nil"/>
            </w:tcBorders>
          </w:tcPr>
          <w:p w:rsidR="00D70C69" w:rsidRPr="00CB434E" w:rsidRDefault="00D70C69" w:rsidP="00071F43">
            <w:pPr>
              <w:pStyle w:val="ac"/>
              <w:widowControl w:val="0"/>
              <w:spacing w:line="280" w:lineRule="exact"/>
              <w:rPr>
                <w:rFonts w:eastAsia="KaiTi_GB2312"/>
                <w:snapToGrid/>
              </w:rPr>
            </w:pPr>
            <w:r w:rsidRPr="00CB434E">
              <w:rPr>
                <w:rFonts w:eastAsia="KaiTi_GB2312"/>
                <w:snapToGrid/>
              </w:rPr>
              <w:t>25-29</w:t>
            </w:r>
          </w:p>
        </w:tc>
        <w:tc>
          <w:tcPr>
            <w:tcW w:w="714" w:type="pct"/>
            <w:tcBorders>
              <w:top w:val="nil"/>
              <w:bottom w:val="nil"/>
            </w:tcBorders>
          </w:tcPr>
          <w:p w:rsidR="00D70C69" w:rsidRPr="00D67E79" w:rsidRDefault="00D70C69" w:rsidP="00071F43">
            <w:pPr>
              <w:pStyle w:val="ac"/>
              <w:widowControl w:val="0"/>
              <w:spacing w:line="280" w:lineRule="exact"/>
              <w:ind w:right="454"/>
              <w:jc w:val="right"/>
            </w:pPr>
            <w:r w:rsidRPr="00D67E79">
              <w:t>93.2</w:t>
            </w:r>
          </w:p>
        </w:tc>
        <w:tc>
          <w:tcPr>
            <w:tcW w:w="714" w:type="pct"/>
            <w:tcBorders>
              <w:top w:val="nil"/>
              <w:bottom w:val="nil"/>
            </w:tcBorders>
          </w:tcPr>
          <w:p w:rsidR="00D70C69" w:rsidRPr="00D67E79" w:rsidRDefault="00D70C69" w:rsidP="00071F43">
            <w:pPr>
              <w:pStyle w:val="ac"/>
              <w:widowControl w:val="0"/>
              <w:spacing w:line="280" w:lineRule="exact"/>
              <w:ind w:right="454"/>
              <w:jc w:val="right"/>
            </w:pPr>
            <w:r w:rsidRPr="00D67E79">
              <w:t>91.7</w:t>
            </w:r>
          </w:p>
        </w:tc>
        <w:tc>
          <w:tcPr>
            <w:tcW w:w="714" w:type="pct"/>
            <w:tcBorders>
              <w:top w:val="nil"/>
              <w:bottom w:val="nil"/>
            </w:tcBorders>
          </w:tcPr>
          <w:p w:rsidR="00D70C69" w:rsidRPr="00D67E79" w:rsidRDefault="00D70C69" w:rsidP="00071F43">
            <w:pPr>
              <w:pStyle w:val="ac"/>
              <w:widowControl w:val="0"/>
              <w:spacing w:line="280" w:lineRule="exact"/>
              <w:ind w:right="454"/>
              <w:jc w:val="right"/>
            </w:pPr>
            <w:r w:rsidRPr="00D67E79">
              <w:t>96.6</w:t>
            </w:r>
          </w:p>
        </w:tc>
        <w:tc>
          <w:tcPr>
            <w:tcW w:w="714" w:type="pct"/>
            <w:tcBorders>
              <w:top w:val="nil"/>
              <w:bottom w:val="nil"/>
            </w:tcBorders>
          </w:tcPr>
          <w:p w:rsidR="00D70C69" w:rsidRPr="00D67E79" w:rsidRDefault="00D70C69" w:rsidP="00071F43">
            <w:pPr>
              <w:pStyle w:val="ac"/>
              <w:widowControl w:val="0"/>
              <w:spacing w:line="280" w:lineRule="exact"/>
              <w:ind w:right="454"/>
              <w:jc w:val="right"/>
            </w:pPr>
            <w:r w:rsidRPr="00D67E79">
              <w:t>96.4</w:t>
            </w:r>
          </w:p>
        </w:tc>
        <w:tc>
          <w:tcPr>
            <w:tcW w:w="714" w:type="pct"/>
            <w:tcBorders>
              <w:top w:val="nil"/>
              <w:bottom w:val="nil"/>
            </w:tcBorders>
          </w:tcPr>
          <w:p w:rsidR="00D70C69" w:rsidRPr="00D67E79" w:rsidRDefault="00D70C69" w:rsidP="00071F43">
            <w:pPr>
              <w:pStyle w:val="ac"/>
              <w:widowControl w:val="0"/>
              <w:spacing w:line="280" w:lineRule="exact"/>
              <w:ind w:right="454"/>
              <w:jc w:val="right"/>
            </w:pPr>
            <w:r w:rsidRPr="00D67E79">
              <w:t>89.8</w:t>
            </w:r>
          </w:p>
        </w:tc>
        <w:tc>
          <w:tcPr>
            <w:tcW w:w="716" w:type="pct"/>
            <w:tcBorders>
              <w:top w:val="nil"/>
              <w:bottom w:val="nil"/>
            </w:tcBorders>
          </w:tcPr>
          <w:p w:rsidR="00D70C69" w:rsidRPr="00D67E79" w:rsidRDefault="00D70C69" w:rsidP="00071F43">
            <w:pPr>
              <w:pStyle w:val="ac"/>
              <w:widowControl w:val="0"/>
              <w:spacing w:line="280" w:lineRule="exact"/>
              <w:ind w:right="454"/>
              <w:jc w:val="right"/>
            </w:pPr>
            <w:r w:rsidRPr="00D67E79">
              <w:t>87.4</w:t>
            </w:r>
          </w:p>
        </w:tc>
      </w:tr>
      <w:tr w:rsidR="00D70C69" w:rsidRPr="00D67E79" w:rsidTr="005B1422">
        <w:tc>
          <w:tcPr>
            <w:tcW w:w="714" w:type="pct"/>
            <w:tcBorders>
              <w:top w:val="nil"/>
              <w:bottom w:val="nil"/>
            </w:tcBorders>
          </w:tcPr>
          <w:p w:rsidR="00D70C69" w:rsidRPr="00CB434E" w:rsidRDefault="00D70C69" w:rsidP="00071F43">
            <w:pPr>
              <w:pStyle w:val="ac"/>
              <w:widowControl w:val="0"/>
              <w:spacing w:line="280" w:lineRule="exact"/>
              <w:rPr>
                <w:rFonts w:eastAsia="KaiTi_GB2312"/>
                <w:snapToGrid/>
              </w:rPr>
            </w:pPr>
            <w:r w:rsidRPr="00CB434E">
              <w:rPr>
                <w:rFonts w:eastAsia="KaiTi_GB2312"/>
                <w:snapToGrid/>
              </w:rPr>
              <w:t>30-34</w:t>
            </w:r>
          </w:p>
        </w:tc>
        <w:tc>
          <w:tcPr>
            <w:tcW w:w="714" w:type="pct"/>
            <w:tcBorders>
              <w:top w:val="nil"/>
              <w:bottom w:val="nil"/>
            </w:tcBorders>
          </w:tcPr>
          <w:p w:rsidR="00D70C69" w:rsidRPr="00D67E79" w:rsidRDefault="00D70C69" w:rsidP="00071F43">
            <w:pPr>
              <w:pStyle w:val="ac"/>
              <w:widowControl w:val="0"/>
              <w:spacing w:line="280" w:lineRule="exact"/>
              <w:ind w:right="454"/>
              <w:jc w:val="right"/>
            </w:pPr>
            <w:r w:rsidRPr="00D67E79">
              <w:t>94.1</w:t>
            </w:r>
          </w:p>
        </w:tc>
        <w:tc>
          <w:tcPr>
            <w:tcW w:w="714" w:type="pct"/>
            <w:tcBorders>
              <w:top w:val="nil"/>
              <w:bottom w:val="nil"/>
            </w:tcBorders>
          </w:tcPr>
          <w:p w:rsidR="00D70C69" w:rsidRPr="00D67E79" w:rsidRDefault="00D70C69" w:rsidP="00071F43">
            <w:pPr>
              <w:pStyle w:val="ac"/>
              <w:widowControl w:val="0"/>
              <w:spacing w:line="280" w:lineRule="exact"/>
              <w:ind w:right="454"/>
              <w:jc w:val="right"/>
            </w:pPr>
            <w:r w:rsidRPr="00D67E79">
              <w:t>89.3</w:t>
            </w:r>
          </w:p>
        </w:tc>
        <w:tc>
          <w:tcPr>
            <w:tcW w:w="714" w:type="pct"/>
            <w:tcBorders>
              <w:top w:val="nil"/>
              <w:bottom w:val="nil"/>
            </w:tcBorders>
          </w:tcPr>
          <w:p w:rsidR="00D70C69" w:rsidRPr="00D67E79" w:rsidRDefault="00D70C69" w:rsidP="00071F43">
            <w:pPr>
              <w:pStyle w:val="ac"/>
              <w:widowControl w:val="0"/>
              <w:spacing w:line="280" w:lineRule="exact"/>
              <w:ind w:right="454"/>
              <w:jc w:val="right"/>
            </w:pPr>
            <w:r w:rsidRPr="00D67E79">
              <w:t>98.1</w:t>
            </w:r>
          </w:p>
        </w:tc>
        <w:tc>
          <w:tcPr>
            <w:tcW w:w="714" w:type="pct"/>
            <w:tcBorders>
              <w:top w:val="nil"/>
              <w:bottom w:val="nil"/>
            </w:tcBorders>
          </w:tcPr>
          <w:p w:rsidR="00D70C69" w:rsidRPr="00D67E79" w:rsidRDefault="00D70C69" w:rsidP="00071F43">
            <w:pPr>
              <w:pStyle w:val="ac"/>
              <w:widowControl w:val="0"/>
              <w:spacing w:line="280" w:lineRule="exact"/>
              <w:ind w:right="454"/>
              <w:jc w:val="right"/>
            </w:pPr>
            <w:r w:rsidRPr="00D67E79">
              <w:t>97.1</w:t>
            </w:r>
          </w:p>
        </w:tc>
        <w:tc>
          <w:tcPr>
            <w:tcW w:w="714" w:type="pct"/>
            <w:tcBorders>
              <w:top w:val="nil"/>
              <w:bottom w:val="nil"/>
            </w:tcBorders>
          </w:tcPr>
          <w:p w:rsidR="00D70C69" w:rsidRPr="00D67E79" w:rsidRDefault="00D70C69" w:rsidP="00071F43">
            <w:pPr>
              <w:pStyle w:val="ac"/>
              <w:widowControl w:val="0"/>
              <w:spacing w:line="280" w:lineRule="exact"/>
              <w:ind w:right="454"/>
              <w:jc w:val="right"/>
            </w:pPr>
            <w:r w:rsidRPr="00D67E79">
              <w:t>90.5</w:t>
            </w:r>
          </w:p>
        </w:tc>
        <w:tc>
          <w:tcPr>
            <w:tcW w:w="716" w:type="pct"/>
            <w:tcBorders>
              <w:top w:val="nil"/>
              <w:bottom w:val="nil"/>
            </w:tcBorders>
          </w:tcPr>
          <w:p w:rsidR="00D70C69" w:rsidRPr="00D67E79" w:rsidRDefault="00D70C69" w:rsidP="00071F43">
            <w:pPr>
              <w:pStyle w:val="ac"/>
              <w:widowControl w:val="0"/>
              <w:spacing w:line="280" w:lineRule="exact"/>
              <w:ind w:right="454"/>
              <w:jc w:val="right"/>
            </w:pPr>
            <w:r w:rsidRPr="00D67E79">
              <w:t>82.8</w:t>
            </w:r>
          </w:p>
        </w:tc>
      </w:tr>
      <w:tr w:rsidR="00D70C69" w:rsidRPr="00D67E79" w:rsidTr="005B1422">
        <w:tc>
          <w:tcPr>
            <w:tcW w:w="714" w:type="pct"/>
            <w:tcBorders>
              <w:top w:val="nil"/>
              <w:bottom w:val="nil"/>
            </w:tcBorders>
          </w:tcPr>
          <w:p w:rsidR="00D70C69" w:rsidRPr="00CB434E" w:rsidRDefault="00D70C69" w:rsidP="00071F43">
            <w:pPr>
              <w:pStyle w:val="ac"/>
              <w:widowControl w:val="0"/>
              <w:spacing w:line="280" w:lineRule="exact"/>
              <w:rPr>
                <w:rFonts w:eastAsia="KaiTi_GB2312"/>
                <w:snapToGrid/>
              </w:rPr>
            </w:pPr>
            <w:r w:rsidRPr="00CB434E">
              <w:rPr>
                <w:rFonts w:eastAsia="KaiTi_GB2312"/>
                <w:snapToGrid/>
              </w:rPr>
              <w:t>35-39</w:t>
            </w:r>
          </w:p>
        </w:tc>
        <w:tc>
          <w:tcPr>
            <w:tcW w:w="714" w:type="pct"/>
            <w:tcBorders>
              <w:top w:val="nil"/>
              <w:bottom w:val="nil"/>
            </w:tcBorders>
          </w:tcPr>
          <w:p w:rsidR="00D70C69" w:rsidRPr="00D67E79" w:rsidRDefault="00D70C69" w:rsidP="00071F43">
            <w:pPr>
              <w:pStyle w:val="ac"/>
              <w:widowControl w:val="0"/>
              <w:spacing w:line="280" w:lineRule="exact"/>
              <w:ind w:right="454"/>
              <w:jc w:val="right"/>
            </w:pPr>
            <w:r w:rsidRPr="00D67E79">
              <w:t>94.6</w:t>
            </w:r>
          </w:p>
        </w:tc>
        <w:tc>
          <w:tcPr>
            <w:tcW w:w="714" w:type="pct"/>
            <w:tcBorders>
              <w:top w:val="nil"/>
              <w:bottom w:val="nil"/>
            </w:tcBorders>
          </w:tcPr>
          <w:p w:rsidR="00D70C69" w:rsidRPr="00D67E79" w:rsidRDefault="00D70C69" w:rsidP="00071F43">
            <w:pPr>
              <w:pStyle w:val="ac"/>
              <w:widowControl w:val="0"/>
              <w:spacing w:line="280" w:lineRule="exact"/>
              <w:ind w:right="454"/>
              <w:jc w:val="right"/>
            </w:pPr>
            <w:r w:rsidRPr="00D67E79">
              <w:t>93.1</w:t>
            </w:r>
          </w:p>
        </w:tc>
        <w:tc>
          <w:tcPr>
            <w:tcW w:w="714" w:type="pct"/>
            <w:tcBorders>
              <w:top w:val="nil"/>
              <w:bottom w:val="nil"/>
            </w:tcBorders>
          </w:tcPr>
          <w:p w:rsidR="00D70C69" w:rsidRPr="00D67E79" w:rsidRDefault="00D70C69" w:rsidP="00071F43">
            <w:pPr>
              <w:pStyle w:val="ac"/>
              <w:widowControl w:val="0"/>
              <w:spacing w:line="280" w:lineRule="exact"/>
              <w:ind w:right="454"/>
              <w:jc w:val="right"/>
            </w:pPr>
            <w:r w:rsidRPr="00D67E79">
              <w:t>98.7</w:t>
            </w:r>
          </w:p>
        </w:tc>
        <w:tc>
          <w:tcPr>
            <w:tcW w:w="714" w:type="pct"/>
            <w:tcBorders>
              <w:top w:val="nil"/>
              <w:bottom w:val="nil"/>
            </w:tcBorders>
          </w:tcPr>
          <w:p w:rsidR="00D70C69" w:rsidRPr="00D67E79" w:rsidRDefault="00D70C69" w:rsidP="00071F43">
            <w:pPr>
              <w:pStyle w:val="ac"/>
              <w:widowControl w:val="0"/>
              <w:spacing w:line="280" w:lineRule="exact"/>
              <w:ind w:right="454"/>
              <w:jc w:val="right"/>
            </w:pPr>
            <w:r w:rsidRPr="00D67E79">
              <w:t>97.4</w:t>
            </w:r>
          </w:p>
        </w:tc>
        <w:tc>
          <w:tcPr>
            <w:tcW w:w="714" w:type="pct"/>
            <w:tcBorders>
              <w:top w:val="nil"/>
              <w:bottom w:val="nil"/>
            </w:tcBorders>
          </w:tcPr>
          <w:p w:rsidR="00D70C69" w:rsidRPr="00D67E79" w:rsidRDefault="00D70C69" w:rsidP="00071F43">
            <w:pPr>
              <w:pStyle w:val="ac"/>
              <w:widowControl w:val="0"/>
              <w:spacing w:line="280" w:lineRule="exact"/>
              <w:ind w:right="454"/>
              <w:jc w:val="right"/>
            </w:pPr>
            <w:r w:rsidRPr="00D67E79">
              <w:t>91.1</w:t>
            </w:r>
          </w:p>
        </w:tc>
        <w:tc>
          <w:tcPr>
            <w:tcW w:w="716" w:type="pct"/>
            <w:tcBorders>
              <w:top w:val="nil"/>
              <w:bottom w:val="nil"/>
            </w:tcBorders>
          </w:tcPr>
          <w:p w:rsidR="00D70C69" w:rsidRPr="00D67E79" w:rsidRDefault="00D70C69" w:rsidP="00071F43">
            <w:pPr>
              <w:pStyle w:val="ac"/>
              <w:widowControl w:val="0"/>
              <w:spacing w:line="280" w:lineRule="exact"/>
              <w:ind w:right="454"/>
              <w:jc w:val="right"/>
            </w:pPr>
            <w:r w:rsidRPr="00D67E79">
              <w:t>89.3</w:t>
            </w:r>
          </w:p>
        </w:tc>
      </w:tr>
      <w:tr w:rsidR="00D70C69" w:rsidRPr="00D67E79" w:rsidTr="005B1422">
        <w:tc>
          <w:tcPr>
            <w:tcW w:w="714" w:type="pct"/>
            <w:tcBorders>
              <w:top w:val="nil"/>
              <w:bottom w:val="nil"/>
            </w:tcBorders>
          </w:tcPr>
          <w:p w:rsidR="00D70C69" w:rsidRPr="00CB434E" w:rsidRDefault="00D70C69" w:rsidP="00071F43">
            <w:pPr>
              <w:pStyle w:val="ac"/>
              <w:widowControl w:val="0"/>
              <w:spacing w:line="280" w:lineRule="exact"/>
              <w:rPr>
                <w:rFonts w:eastAsia="KaiTi_GB2312"/>
                <w:snapToGrid/>
              </w:rPr>
            </w:pPr>
            <w:r w:rsidRPr="00CB434E">
              <w:rPr>
                <w:rFonts w:eastAsia="KaiTi_GB2312"/>
                <w:snapToGrid/>
              </w:rPr>
              <w:t>40-44</w:t>
            </w:r>
          </w:p>
        </w:tc>
        <w:tc>
          <w:tcPr>
            <w:tcW w:w="714" w:type="pct"/>
            <w:tcBorders>
              <w:top w:val="nil"/>
              <w:bottom w:val="nil"/>
            </w:tcBorders>
          </w:tcPr>
          <w:p w:rsidR="00D70C69" w:rsidRPr="00D67E79" w:rsidRDefault="00D70C69" w:rsidP="00071F43">
            <w:pPr>
              <w:pStyle w:val="ac"/>
              <w:widowControl w:val="0"/>
              <w:spacing w:line="280" w:lineRule="exact"/>
              <w:ind w:right="454"/>
              <w:jc w:val="right"/>
            </w:pPr>
            <w:r w:rsidRPr="00D67E79">
              <w:t>94.4</w:t>
            </w:r>
          </w:p>
        </w:tc>
        <w:tc>
          <w:tcPr>
            <w:tcW w:w="714" w:type="pct"/>
            <w:tcBorders>
              <w:top w:val="nil"/>
              <w:bottom w:val="nil"/>
            </w:tcBorders>
          </w:tcPr>
          <w:p w:rsidR="00D70C69" w:rsidRPr="00D67E79" w:rsidRDefault="00D70C69" w:rsidP="00071F43">
            <w:pPr>
              <w:pStyle w:val="ac"/>
              <w:widowControl w:val="0"/>
              <w:spacing w:line="280" w:lineRule="exact"/>
              <w:ind w:right="454"/>
              <w:jc w:val="right"/>
            </w:pPr>
            <w:r w:rsidRPr="00D67E79">
              <w:t>92.7</w:t>
            </w:r>
          </w:p>
        </w:tc>
        <w:tc>
          <w:tcPr>
            <w:tcW w:w="714" w:type="pct"/>
            <w:tcBorders>
              <w:top w:val="nil"/>
              <w:bottom w:val="nil"/>
            </w:tcBorders>
          </w:tcPr>
          <w:p w:rsidR="00D70C69" w:rsidRPr="00D67E79" w:rsidRDefault="00D70C69" w:rsidP="00071F43">
            <w:pPr>
              <w:pStyle w:val="ac"/>
              <w:widowControl w:val="0"/>
              <w:spacing w:line="280" w:lineRule="exact"/>
              <w:ind w:right="454"/>
              <w:jc w:val="right"/>
            </w:pPr>
            <w:r w:rsidRPr="00D67E79">
              <w:t>98.9</w:t>
            </w:r>
          </w:p>
        </w:tc>
        <w:tc>
          <w:tcPr>
            <w:tcW w:w="714" w:type="pct"/>
            <w:tcBorders>
              <w:top w:val="nil"/>
              <w:bottom w:val="nil"/>
            </w:tcBorders>
          </w:tcPr>
          <w:p w:rsidR="00D70C69" w:rsidRPr="00D67E79" w:rsidRDefault="00D70C69" w:rsidP="00071F43">
            <w:pPr>
              <w:pStyle w:val="ac"/>
              <w:widowControl w:val="0"/>
              <w:spacing w:line="280" w:lineRule="exact"/>
              <w:ind w:right="454"/>
              <w:jc w:val="right"/>
            </w:pPr>
            <w:r w:rsidRPr="00D67E79">
              <w:t>98.8</w:t>
            </w:r>
          </w:p>
        </w:tc>
        <w:tc>
          <w:tcPr>
            <w:tcW w:w="714" w:type="pct"/>
            <w:tcBorders>
              <w:top w:val="nil"/>
              <w:bottom w:val="nil"/>
            </w:tcBorders>
          </w:tcPr>
          <w:p w:rsidR="00D70C69" w:rsidRPr="00D67E79" w:rsidRDefault="00D70C69" w:rsidP="00071F43">
            <w:pPr>
              <w:pStyle w:val="ac"/>
              <w:widowControl w:val="0"/>
              <w:spacing w:line="280" w:lineRule="exact"/>
              <w:ind w:right="454"/>
              <w:jc w:val="right"/>
            </w:pPr>
            <w:r w:rsidRPr="00D67E79">
              <w:t>90.9</w:t>
            </w:r>
          </w:p>
        </w:tc>
        <w:tc>
          <w:tcPr>
            <w:tcW w:w="716" w:type="pct"/>
            <w:tcBorders>
              <w:top w:val="nil"/>
              <w:bottom w:val="nil"/>
            </w:tcBorders>
          </w:tcPr>
          <w:p w:rsidR="00D70C69" w:rsidRPr="00D67E79" w:rsidRDefault="00D70C69" w:rsidP="00071F43">
            <w:pPr>
              <w:pStyle w:val="ac"/>
              <w:widowControl w:val="0"/>
              <w:spacing w:line="280" w:lineRule="exact"/>
              <w:ind w:right="454"/>
              <w:jc w:val="right"/>
            </w:pPr>
            <w:r w:rsidRPr="00D67E79">
              <w:t>88.1</w:t>
            </w:r>
          </w:p>
        </w:tc>
      </w:tr>
      <w:tr w:rsidR="00D70C69" w:rsidRPr="00D67E79" w:rsidTr="005B1422">
        <w:tc>
          <w:tcPr>
            <w:tcW w:w="714" w:type="pct"/>
            <w:tcBorders>
              <w:top w:val="nil"/>
              <w:bottom w:val="nil"/>
            </w:tcBorders>
          </w:tcPr>
          <w:p w:rsidR="00D70C69" w:rsidRPr="00CB434E" w:rsidRDefault="00D70C69" w:rsidP="00071F43">
            <w:pPr>
              <w:pStyle w:val="ac"/>
              <w:widowControl w:val="0"/>
              <w:spacing w:line="280" w:lineRule="exact"/>
              <w:rPr>
                <w:rFonts w:eastAsia="KaiTi_GB2312"/>
                <w:snapToGrid/>
              </w:rPr>
            </w:pPr>
            <w:r w:rsidRPr="00CB434E">
              <w:rPr>
                <w:rFonts w:eastAsia="KaiTi_GB2312"/>
                <w:snapToGrid/>
              </w:rPr>
              <w:t>45-49</w:t>
            </w:r>
          </w:p>
        </w:tc>
        <w:tc>
          <w:tcPr>
            <w:tcW w:w="714" w:type="pct"/>
            <w:tcBorders>
              <w:top w:val="nil"/>
              <w:bottom w:val="nil"/>
            </w:tcBorders>
          </w:tcPr>
          <w:p w:rsidR="00D70C69" w:rsidRPr="00D67E79" w:rsidRDefault="00D70C69" w:rsidP="00071F43">
            <w:pPr>
              <w:pStyle w:val="ac"/>
              <w:widowControl w:val="0"/>
              <w:spacing w:line="280" w:lineRule="exact"/>
              <w:ind w:right="454"/>
              <w:jc w:val="right"/>
            </w:pPr>
            <w:r w:rsidRPr="00D67E79">
              <w:t>94.0</w:t>
            </w:r>
          </w:p>
        </w:tc>
        <w:tc>
          <w:tcPr>
            <w:tcW w:w="714" w:type="pct"/>
            <w:tcBorders>
              <w:top w:val="nil"/>
              <w:bottom w:val="nil"/>
            </w:tcBorders>
          </w:tcPr>
          <w:p w:rsidR="00D70C69" w:rsidRPr="00D67E79" w:rsidRDefault="00D70C69" w:rsidP="00071F43">
            <w:pPr>
              <w:pStyle w:val="ac"/>
              <w:widowControl w:val="0"/>
              <w:spacing w:line="280" w:lineRule="exact"/>
              <w:ind w:right="454"/>
              <w:jc w:val="right"/>
            </w:pPr>
            <w:r w:rsidRPr="00D67E79">
              <w:t>91.7</w:t>
            </w:r>
          </w:p>
        </w:tc>
        <w:tc>
          <w:tcPr>
            <w:tcW w:w="714" w:type="pct"/>
            <w:tcBorders>
              <w:top w:val="nil"/>
              <w:bottom w:val="nil"/>
            </w:tcBorders>
          </w:tcPr>
          <w:p w:rsidR="00D70C69" w:rsidRPr="00D67E79" w:rsidRDefault="00D70C69" w:rsidP="00071F43">
            <w:pPr>
              <w:pStyle w:val="ac"/>
              <w:widowControl w:val="0"/>
              <w:spacing w:line="280" w:lineRule="exact"/>
              <w:ind w:right="454"/>
              <w:jc w:val="right"/>
            </w:pPr>
            <w:r w:rsidRPr="00D67E79">
              <w:t>98.3</w:t>
            </w:r>
          </w:p>
        </w:tc>
        <w:tc>
          <w:tcPr>
            <w:tcW w:w="714" w:type="pct"/>
            <w:tcBorders>
              <w:top w:val="nil"/>
              <w:bottom w:val="nil"/>
            </w:tcBorders>
          </w:tcPr>
          <w:p w:rsidR="00D70C69" w:rsidRPr="00D67E79" w:rsidRDefault="00D70C69" w:rsidP="00071F43">
            <w:pPr>
              <w:pStyle w:val="ac"/>
              <w:widowControl w:val="0"/>
              <w:spacing w:line="280" w:lineRule="exact"/>
              <w:ind w:right="454"/>
              <w:jc w:val="right"/>
            </w:pPr>
            <w:r w:rsidRPr="00D67E79">
              <w:t>98.3</w:t>
            </w:r>
          </w:p>
        </w:tc>
        <w:tc>
          <w:tcPr>
            <w:tcW w:w="714" w:type="pct"/>
            <w:tcBorders>
              <w:top w:val="nil"/>
              <w:bottom w:val="nil"/>
            </w:tcBorders>
          </w:tcPr>
          <w:p w:rsidR="00D70C69" w:rsidRPr="00D67E79" w:rsidRDefault="00D70C69" w:rsidP="00071F43">
            <w:pPr>
              <w:pStyle w:val="ac"/>
              <w:widowControl w:val="0"/>
              <w:spacing w:line="280" w:lineRule="exact"/>
              <w:ind w:right="454"/>
              <w:jc w:val="right"/>
            </w:pPr>
            <w:r w:rsidRPr="00D67E79">
              <w:t>91.2</w:t>
            </w:r>
          </w:p>
        </w:tc>
        <w:tc>
          <w:tcPr>
            <w:tcW w:w="716" w:type="pct"/>
            <w:tcBorders>
              <w:top w:val="nil"/>
              <w:bottom w:val="nil"/>
            </w:tcBorders>
          </w:tcPr>
          <w:p w:rsidR="00D70C69" w:rsidRPr="00D67E79" w:rsidRDefault="00D70C69" w:rsidP="00071F43">
            <w:pPr>
              <w:pStyle w:val="ac"/>
              <w:widowControl w:val="0"/>
              <w:spacing w:line="280" w:lineRule="exact"/>
              <w:ind w:right="454"/>
              <w:jc w:val="right"/>
            </w:pPr>
            <w:r w:rsidRPr="00D67E79">
              <w:t>86.8</w:t>
            </w:r>
          </w:p>
        </w:tc>
      </w:tr>
      <w:tr w:rsidR="00D70C69" w:rsidRPr="00D67E79" w:rsidTr="005B1422">
        <w:tc>
          <w:tcPr>
            <w:tcW w:w="714" w:type="pct"/>
            <w:tcBorders>
              <w:top w:val="nil"/>
              <w:bottom w:val="nil"/>
            </w:tcBorders>
          </w:tcPr>
          <w:p w:rsidR="00D70C69" w:rsidRPr="00CB434E" w:rsidRDefault="00D70C69" w:rsidP="00071F43">
            <w:pPr>
              <w:pStyle w:val="ac"/>
              <w:widowControl w:val="0"/>
              <w:spacing w:line="280" w:lineRule="exact"/>
              <w:rPr>
                <w:rFonts w:eastAsia="KaiTi_GB2312"/>
                <w:snapToGrid/>
              </w:rPr>
            </w:pPr>
            <w:r w:rsidRPr="00CB434E">
              <w:rPr>
                <w:rFonts w:eastAsia="KaiTi_GB2312"/>
                <w:snapToGrid/>
              </w:rPr>
              <w:t>10-14</w:t>
            </w:r>
          </w:p>
        </w:tc>
        <w:tc>
          <w:tcPr>
            <w:tcW w:w="714" w:type="pct"/>
            <w:tcBorders>
              <w:top w:val="nil"/>
              <w:bottom w:val="nil"/>
            </w:tcBorders>
          </w:tcPr>
          <w:p w:rsidR="00D70C69" w:rsidRPr="00D67E79" w:rsidRDefault="00D70C69" w:rsidP="00071F43">
            <w:pPr>
              <w:pStyle w:val="ac"/>
              <w:widowControl w:val="0"/>
              <w:spacing w:line="280" w:lineRule="exact"/>
              <w:ind w:right="454"/>
              <w:jc w:val="right"/>
            </w:pPr>
            <w:r w:rsidRPr="00D67E79">
              <w:t>21.2</w:t>
            </w:r>
          </w:p>
        </w:tc>
        <w:tc>
          <w:tcPr>
            <w:tcW w:w="714" w:type="pct"/>
            <w:tcBorders>
              <w:top w:val="nil"/>
              <w:bottom w:val="nil"/>
            </w:tcBorders>
          </w:tcPr>
          <w:p w:rsidR="00D70C69" w:rsidRPr="00D67E79" w:rsidRDefault="00D70C69" w:rsidP="00071F43">
            <w:pPr>
              <w:pStyle w:val="ac"/>
              <w:widowControl w:val="0"/>
              <w:spacing w:line="280" w:lineRule="exact"/>
              <w:ind w:right="454"/>
              <w:jc w:val="right"/>
            </w:pPr>
            <w:r w:rsidRPr="00D67E79">
              <w:t>8.3</w:t>
            </w:r>
          </w:p>
        </w:tc>
        <w:tc>
          <w:tcPr>
            <w:tcW w:w="714" w:type="pct"/>
            <w:tcBorders>
              <w:top w:val="nil"/>
              <w:bottom w:val="nil"/>
            </w:tcBorders>
          </w:tcPr>
          <w:p w:rsidR="00D70C69" w:rsidRPr="00D67E79" w:rsidRDefault="00D70C69" w:rsidP="00071F43">
            <w:pPr>
              <w:pStyle w:val="ac"/>
              <w:widowControl w:val="0"/>
              <w:spacing w:line="280" w:lineRule="exact"/>
              <w:ind w:right="454"/>
              <w:jc w:val="right"/>
            </w:pPr>
            <w:r w:rsidRPr="00D67E79">
              <w:t>21.3</w:t>
            </w:r>
          </w:p>
        </w:tc>
        <w:tc>
          <w:tcPr>
            <w:tcW w:w="714" w:type="pct"/>
            <w:tcBorders>
              <w:top w:val="nil"/>
              <w:bottom w:val="nil"/>
            </w:tcBorders>
          </w:tcPr>
          <w:p w:rsidR="00D70C69" w:rsidRPr="00D67E79" w:rsidRDefault="00D70C69" w:rsidP="00071F43">
            <w:pPr>
              <w:pStyle w:val="ac"/>
              <w:widowControl w:val="0"/>
              <w:spacing w:line="280" w:lineRule="exact"/>
              <w:ind w:right="454"/>
              <w:jc w:val="right"/>
            </w:pPr>
            <w:r w:rsidRPr="00D67E79">
              <w:t>8.0</w:t>
            </w:r>
          </w:p>
        </w:tc>
        <w:tc>
          <w:tcPr>
            <w:tcW w:w="714" w:type="pct"/>
            <w:tcBorders>
              <w:top w:val="nil"/>
              <w:bottom w:val="nil"/>
            </w:tcBorders>
          </w:tcPr>
          <w:p w:rsidR="00D70C69" w:rsidRPr="00D67E79" w:rsidRDefault="00D70C69" w:rsidP="00071F43">
            <w:pPr>
              <w:pStyle w:val="ac"/>
              <w:widowControl w:val="0"/>
              <w:spacing w:line="280" w:lineRule="exact"/>
              <w:ind w:right="454"/>
              <w:jc w:val="right"/>
            </w:pPr>
            <w:r w:rsidRPr="00D67E79">
              <w:t>21.2</w:t>
            </w:r>
          </w:p>
        </w:tc>
        <w:tc>
          <w:tcPr>
            <w:tcW w:w="716" w:type="pct"/>
            <w:tcBorders>
              <w:top w:val="nil"/>
              <w:bottom w:val="nil"/>
            </w:tcBorders>
          </w:tcPr>
          <w:p w:rsidR="00D70C69" w:rsidRPr="00D67E79" w:rsidRDefault="00D70C69" w:rsidP="00071F43">
            <w:pPr>
              <w:pStyle w:val="ac"/>
              <w:widowControl w:val="0"/>
              <w:spacing w:line="280" w:lineRule="exact"/>
              <w:ind w:right="454"/>
              <w:jc w:val="right"/>
            </w:pPr>
            <w:r w:rsidRPr="00D67E79">
              <w:t>8.6</w:t>
            </w:r>
          </w:p>
        </w:tc>
      </w:tr>
      <w:tr w:rsidR="00D70C69" w:rsidRPr="00D67E79" w:rsidTr="005B1422">
        <w:tc>
          <w:tcPr>
            <w:tcW w:w="714" w:type="pct"/>
            <w:tcBorders>
              <w:top w:val="nil"/>
              <w:bottom w:val="nil"/>
            </w:tcBorders>
          </w:tcPr>
          <w:p w:rsidR="00D70C69" w:rsidRPr="00CB434E" w:rsidRDefault="00D70C69" w:rsidP="00071F43">
            <w:pPr>
              <w:pStyle w:val="ac"/>
              <w:widowControl w:val="0"/>
              <w:spacing w:line="280" w:lineRule="exact"/>
              <w:rPr>
                <w:rFonts w:eastAsia="KaiTi_GB2312"/>
                <w:snapToGrid/>
              </w:rPr>
            </w:pPr>
            <w:r w:rsidRPr="00CB434E">
              <w:rPr>
                <w:rFonts w:eastAsia="KaiTi_GB2312"/>
                <w:snapToGrid/>
              </w:rPr>
              <w:t>15-19</w:t>
            </w:r>
          </w:p>
        </w:tc>
        <w:tc>
          <w:tcPr>
            <w:tcW w:w="714" w:type="pct"/>
            <w:tcBorders>
              <w:top w:val="nil"/>
              <w:bottom w:val="nil"/>
            </w:tcBorders>
          </w:tcPr>
          <w:p w:rsidR="00D70C69" w:rsidRPr="00D67E79" w:rsidRDefault="00D70C69" w:rsidP="00071F43">
            <w:pPr>
              <w:pStyle w:val="ac"/>
              <w:widowControl w:val="0"/>
              <w:spacing w:line="280" w:lineRule="exact"/>
              <w:ind w:right="454"/>
              <w:jc w:val="right"/>
            </w:pPr>
            <w:r w:rsidRPr="00D67E79">
              <w:t>67.2</w:t>
            </w:r>
          </w:p>
        </w:tc>
        <w:tc>
          <w:tcPr>
            <w:tcW w:w="714" w:type="pct"/>
            <w:tcBorders>
              <w:top w:val="nil"/>
              <w:bottom w:val="nil"/>
            </w:tcBorders>
          </w:tcPr>
          <w:p w:rsidR="00D70C69" w:rsidRPr="00D67E79" w:rsidRDefault="00D70C69" w:rsidP="00071F43">
            <w:pPr>
              <w:pStyle w:val="ac"/>
              <w:widowControl w:val="0"/>
              <w:spacing w:line="280" w:lineRule="exact"/>
              <w:ind w:right="454"/>
              <w:jc w:val="right"/>
            </w:pPr>
            <w:r w:rsidRPr="00D67E79">
              <w:t>55.1</w:t>
            </w:r>
          </w:p>
        </w:tc>
        <w:tc>
          <w:tcPr>
            <w:tcW w:w="714" w:type="pct"/>
            <w:tcBorders>
              <w:top w:val="nil"/>
              <w:bottom w:val="nil"/>
            </w:tcBorders>
          </w:tcPr>
          <w:p w:rsidR="00D70C69" w:rsidRPr="00D67E79" w:rsidRDefault="00D70C69" w:rsidP="00071F43">
            <w:pPr>
              <w:pStyle w:val="ac"/>
              <w:widowControl w:val="0"/>
              <w:spacing w:line="280" w:lineRule="exact"/>
              <w:ind w:right="454"/>
              <w:jc w:val="right"/>
            </w:pPr>
            <w:r w:rsidRPr="00D67E79">
              <w:t>61.8</w:t>
            </w:r>
          </w:p>
        </w:tc>
        <w:tc>
          <w:tcPr>
            <w:tcW w:w="714" w:type="pct"/>
            <w:tcBorders>
              <w:top w:val="nil"/>
              <w:bottom w:val="nil"/>
            </w:tcBorders>
          </w:tcPr>
          <w:p w:rsidR="00D70C69" w:rsidRPr="00D67E79" w:rsidRDefault="00D70C69" w:rsidP="00071F43">
            <w:pPr>
              <w:pStyle w:val="ac"/>
              <w:widowControl w:val="0"/>
              <w:spacing w:line="280" w:lineRule="exact"/>
              <w:ind w:right="454"/>
              <w:jc w:val="right"/>
            </w:pPr>
            <w:r w:rsidRPr="00D67E79">
              <w:t>47.3</w:t>
            </w:r>
          </w:p>
        </w:tc>
        <w:tc>
          <w:tcPr>
            <w:tcW w:w="714" w:type="pct"/>
            <w:tcBorders>
              <w:top w:val="nil"/>
              <w:bottom w:val="nil"/>
            </w:tcBorders>
          </w:tcPr>
          <w:p w:rsidR="00D70C69" w:rsidRPr="00D67E79" w:rsidRDefault="00D70C69" w:rsidP="00071F43">
            <w:pPr>
              <w:pStyle w:val="ac"/>
              <w:widowControl w:val="0"/>
              <w:spacing w:line="280" w:lineRule="exact"/>
              <w:ind w:right="454"/>
              <w:jc w:val="right"/>
            </w:pPr>
            <w:r w:rsidRPr="00D67E79">
              <w:t>72.4</w:t>
            </w:r>
          </w:p>
        </w:tc>
        <w:tc>
          <w:tcPr>
            <w:tcW w:w="716" w:type="pct"/>
            <w:tcBorders>
              <w:top w:val="nil"/>
              <w:bottom w:val="nil"/>
            </w:tcBorders>
          </w:tcPr>
          <w:p w:rsidR="00D70C69" w:rsidRPr="00D67E79" w:rsidRDefault="00D70C69" w:rsidP="00071F43">
            <w:pPr>
              <w:pStyle w:val="ac"/>
              <w:widowControl w:val="0"/>
              <w:spacing w:line="280" w:lineRule="exact"/>
              <w:ind w:right="454"/>
              <w:jc w:val="right"/>
            </w:pPr>
            <w:r w:rsidRPr="00D67E79">
              <w:t>62.6</w:t>
            </w:r>
          </w:p>
        </w:tc>
      </w:tr>
      <w:tr w:rsidR="00D70C69" w:rsidRPr="00D67E79" w:rsidTr="005B1422">
        <w:tc>
          <w:tcPr>
            <w:tcW w:w="714" w:type="pct"/>
            <w:tcBorders>
              <w:top w:val="nil"/>
              <w:bottom w:val="nil"/>
            </w:tcBorders>
          </w:tcPr>
          <w:p w:rsidR="00D70C69" w:rsidRPr="00CB434E" w:rsidRDefault="00D70C69" w:rsidP="00071F43">
            <w:pPr>
              <w:pStyle w:val="ac"/>
              <w:widowControl w:val="0"/>
              <w:spacing w:line="280" w:lineRule="exact"/>
              <w:rPr>
                <w:rFonts w:eastAsia="KaiTi_GB2312"/>
                <w:snapToGrid/>
              </w:rPr>
            </w:pPr>
            <w:r w:rsidRPr="00CB434E">
              <w:rPr>
                <w:rFonts w:eastAsia="KaiTi_GB2312"/>
                <w:snapToGrid/>
              </w:rPr>
              <w:t>50-54</w:t>
            </w:r>
          </w:p>
        </w:tc>
        <w:tc>
          <w:tcPr>
            <w:tcW w:w="714" w:type="pct"/>
            <w:tcBorders>
              <w:top w:val="nil"/>
              <w:bottom w:val="nil"/>
            </w:tcBorders>
          </w:tcPr>
          <w:p w:rsidR="00D70C69" w:rsidRPr="00D67E79" w:rsidRDefault="00CB434E" w:rsidP="00071F43">
            <w:pPr>
              <w:pStyle w:val="ac"/>
              <w:widowControl w:val="0"/>
              <w:spacing w:line="280" w:lineRule="exact"/>
              <w:ind w:right="454"/>
              <w:jc w:val="right"/>
              <w:rPr>
                <w:rFonts w:hint="eastAsia"/>
              </w:rPr>
            </w:pPr>
            <w:r>
              <w:t>92.0</w:t>
            </w:r>
          </w:p>
        </w:tc>
        <w:tc>
          <w:tcPr>
            <w:tcW w:w="714" w:type="pct"/>
            <w:tcBorders>
              <w:top w:val="nil"/>
              <w:bottom w:val="nil"/>
            </w:tcBorders>
          </w:tcPr>
          <w:p w:rsidR="00D70C69" w:rsidRPr="00D67E79" w:rsidRDefault="00D70C69" w:rsidP="00071F43">
            <w:pPr>
              <w:pStyle w:val="ac"/>
              <w:widowControl w:val="0"/>
              <w:spacing w:line="280" w:lineRule="exact"/>
              <w:ind w:right="454"/>
              <w:jc w:val="right"/>
            </w:pPr>
            <w:r w:rsidRPr="00D67E79">
              <w:t>89.2</w:t>
            </w:r>
          </w:p>
        </w:tc>
        <w:tc>
          <w:tcPr>
            <w:tcW w:w="714" w:type="pct"/>
            <w:tcBorders>
              <w:top w:val="nil"/>
              <w:bottom w:val="nil"/>
            </w:tcBorders>
          </w:tcPr>
          <w:p w:rsidR="00D70C69" w:rsidRPr="00D67E79" w:rsidRDefault="00D70C69" w:rsidP="00071F43">
            <w:pPr>
              <w:pStyle w:val="ac"/>
              <w:widowControl w:val="0"/>
              <w:spacing w:line="280" w:lineRule="exact"/>
              <w:ind w:right="454"/>
              <w:jc w:val="right"/>
            </w:pPr>
            <w:r w:rsidRPr="00D67E79">
              <w:t>97.7</w:t>
            </w:r>
          </w:p>
        </w:tc>
        <w:tc>
          <w:tcPr>
            <w:tcW w:w="714" w:type="pct"/>
            <w:tcBorders>
              <w:top w:val="nil"/>
              <w:bottom w:val="nil"/>
            </w:tcBorders>
          </w:tcPr>
          <w:p w:rsidR="00D70C69" w:rsidRPr="00D67E79" w:rsidRDefault="00D70C69" w:rsidP="00071F43">
            <w:pPr>
              <w:pStyle w:val="ac"/>
              <w:widowControl w:val="0"/>
              <w:spacing w:line="280" w:lineRule="exact"/>
              <w:ind w:right="454"/>
              <w:jc w:val="right"/>
            </w:pPr>
            <w:r w:rsidRPr="00D67E79">
              <w:t>94.2</w:t>
            </w:r>
          </w:p>
        </w:tc>
        <w:tc>
          <w:tcPr>
            <w:tcW w:w="714" w:type="pct"/>
            <w:tcBorders>
              <w:top w:val="nil"/>
              <w:bottom w:val="nil"/>
            </w:tcBorders>
          </w:tcPr>
          <w:p w:rsidR="00D70C69" w:rsidRPr="00D67E79" w:rsidRDefault="00D70C69" w:rsidP="00071F43">
            <w:pPr>
              <w:pStyle w:val="ac"/>
              <w:widowControl w:val="0"/>
              <w:spacing w:line="280" w:lineRule="exact"/>
              <w:ind w:right="454"/>
              <w:jc w:val="right"/>
            </w:pPr>
            <w:r w:rsidRPr="00D67E79">
              <w:t>87.6</w:t>
            </w:r>
          </w:p>
        </w:tc>
        <w:tc>
          <w:tcPr>
            <w:tcW w:w="716" w:type="pct"/>
            <w:tcBorders>
              <w:top w:val="nil"/>
              <w:bottom w:val="nil"/>
            </w:tcBorders>
          </w:tcPr>
          <w:p w:rsidR="00D70C69" w:rsidRPr="00D67E79" w:rsidRDefault="00D70C69" w:rsidP="00071F43">
            <w:pPr>
              <w:pStyle w:val="ac"/>
              <w:widowControl w:val="0"/>
              <w:spacing w:line="280" w:lineRule="exact"/>
              <w:ind w:right="454"/>
              <w:jc w:val="right"/>
            </w:pPr>
            <w:r w:rsidRPr="00D67E79">
              <w:t>85.7</w:t>
            </w:r>
          </w:p>
        </w:tc>
      </w:tr>
      <w:tr w:rsidR="00D70C69" w:rsidRPr="00D67E79" w:rsidTr="005B1422">
        <w:tc>
          <w:tcPr>
            <w:tcW w:w="714" w:type="pct"/>
            <w:tcBorders>
              <w:top w:val="nil"/>
              <w:bottom w:val="nil"/>
            </w:tcBorders>
          </w:tcPr>
          <w:p w:rsidR="00D70C69" w:rsidRPr="00CB434E" w:rsidRDefault="00D70C69" w:rsidP="00071F43">
            <w:pPr>
              <w:pStyle w:val="ac"/>
              <w:widowControl w:val="0"/>
              <w:spacing w:line="280" w:lineRule="exact"/>
              <w:rPr>
                <w:rFonts w:eastAsia="KaiTi_GB2312"/>
                <w:snapToGrid/>
              </w:rPr>
            </w:pPr>
            <w:r w:rsidRPr="00CB434E">
              <w:rPr>
                <w:rFonts w:eastAsia="KaiTi_GB2312"/>
                <w:snapToGrid/>
              </w:rPr>
              <w:t>55-59</w:t>
            </w:r>
          </w:p>
        </w:tc>
        <w:tc>
          <w:tcPr>
            <w:tcW w:w="714" w:type="pct"/>
            <w:tcBorders>
              <w:top w:val="nil"/>
              <w:bottom w:val="nil"/>
            </w:tcBorders>
          </w:tcPr>
          <w:p w:rsidR="00D70C69" w:rsidRPr="00D67E79" w:rsidRDefault="00D70C69" w:rsidP="00071F43">
            <w:pPr>
              <w:pStyle w:val="ac"/>
              <w:widowControl w:val="0"/>
              <w:spacing w:line="280" w:lineRule="exact"/>
              <w:ind w:right="454"/>
              <w:jc w:val="right"/>
            </w:pPr>
            <w:r w:rsidRPr="00D67E79">
              <w:t>87.1</w:t>
            </w:r>
          </w:p>
        </w:tc>
        <w:tc>
          <w:tcPr>
            <w:tcW w:w="714" w:type="pct"/>
            <w:tcBorders>
              <w:top w:val="nil"/>
              <w:bottom w:val="nil"/>
            </w:tcBorders>
          </w:tcPr>
          <w:p w:rsidR="00D70C69" w:rsidRPr="00D67E79" w:rsidRDefault="00D70C69" w:rsidP="00071F43">
            <w:pPr>
              <w:pStyle w:val="ac"/>
              <w:widowControl w:val="0"/>
              <w:spacing w:line="280" w:lineRule="exact"/>
              <w:ind w:right="454"/>
              <w:jc w:val="right"/>
            </w:pPr>
            <w:r w:rsidRPr="00D67E79">
              <w:t>84.4</w:t>
            </w:r>
          </w:p>
        </w:tc>
        <w:tc>
          <w:tcPr>
            <w:tcW w:w="714" w:type="pct"/>
            <w:tcBorders>
              <w:top w:val="nil"/>
              <w:bottom w:val="nil"/>
            </w:tcBorders>
          </w:tcPr>
          <w:p w:rsidR="00D70C69" w:rsidRPr="00D67E79" w:rsidRDefault="00D70C69" w:rsidP="00071F43">
            <w:pPr>
              <w:pStyle w:val="ac"/>
              <w:widowControl w:val="0"/>
              <w:spacing w:line="280" w:lineRule="exact"/>
              <w:ind w:right="454"/>
              <w:jc w:val="right"/>
            </w:pPr>
            <w:r w:rsidRPr="00D67E79">
              <w:t>93.8</w:t>
            </w:r>
          </w:p>
        </w:tc>
        <w:tc>
          <w:tcPr>
            <w:tcW w:w="714" w:type="pct"/>
            <w:tcBorders>
              <w:top w:val="nil"/>
              <w:bottom w:val="nil"/>
            </w:tcBorders>
          </w:tcPr>
          <w:p w:rsidR="00D70C69" w:rsidRPr="00D67E79" w:rsidRDefault="00D70C69" w:rsidP="00071F43">
            <w:pPr>
              <w:pStyle w:val="ac"/>
              <w:widowControl w:val="0"/>
              <w:spacing w:line="280" w:lineRule="exact"/>
              <w:ind w:right="454"/>
              <w:jc w:val="right"/>
            </w:pPr>
            <w:r w:rsidRPr="00D67E79">
              <w:t>93.0</w:t>
            </w:r>
          </w:p>
        </w:tc>
        <w:tc>
          <w:tcPr>
            <w:tcW w:w="714" w:type="pct"/>
            <w:tcBorders>
              <w:top w:val="nil"/>
              <w:bottom w:val="nil"/>
            </w:tcBorders>
          </w:tcPr>
          <w:p w:rsidR="00D70C69" w:rsidRPr="00D67E79" w:rsidRDefault="00D70C69" w:rsidP="00071F43">
            <w:pPr>
              <w:pStyle w:val="ac"/>
              <w:widowControl w:val="0"/>
              <w:spacing w:line="280" w:lineRule="exact"/>
              <w:ind w:right="454"/>
              <w:jc w:val="right"/>
            </w:pPr>
            <w:r w:rsidRPr="00D67E79">
              <w:t>81.3</w:t>
            </w:r>
          </w:p>
        </w:tc>
        <w:tc>
          <w:tcPr>
            <w:tcW w:w="716" w:type="pct"/>
            <w:tcBorders>
              <w:top w:val="nil"/>
              <w:bottom w:val="nil"/>
            </w:tcBorders>
          </w:tcPr>
          <w:p w:rsidR="00D70C69" w:rsidRPr="00D67E79" w:rsidRDefault="00D70C69" w:rsidP="00071F43">
            <w:pPr>
              <w:pStyle w:val="ac"/>
              <w:widowControl w:val="0"/>
              <w:spacing w:line="280" w:lineRule="exact"/>
              <w:ind w:right="454"/>
              <w:jc w:val="right"/>
            </w:pPr>
            <w:r w:rsidRPr="00D67E79">
              <w:t>77.6</w:t>
            </w:r>
          </w:p>
        </w:tc>
      </w:tr>
      <w:tr w:rsidR="00D70C69" w:rsidRPr="00D67E79" w:rsidTr="005B1422">
        <w:tc>
          <w:tcPr>
            <w:tcW w:w="714" w:type="pct"/>
            <w:tcBorders>
              <w:top w:val="nil"/>
              <w:bottom w:val="nil"/>
            </w:tcBorders>
          </w:tcPr>
          <w:p w:rsidR="00D70C69" w:rsidRPr="00CB434E" w:rsidRDefault="00D70C69" w:rsidP="00071F43">
            <w:pPr>
              <w:pStyle w:val="ac"/>
              <w:widowControl w:val="0"/>
              <w:spacing w:line="280" w:lineRule="exact"/>
              <w:rPr>
                <w:rFonts w:eastAsia="KaiTi_GB2312"/>
                <w:snapToGrid/>
              </w:rPr>
            </w:pPr>
            <w:r w:rsidRPr="00CB434E">
              <w:rPr>
                <w:rFonts w:eastAsia="KaiTi_GB2312"/>
                <w:snapToGrid/>
              </w:rPr>
              <w:t>60-64</w:t>
            </w:r>
          </w:p>
        </w:tc>
        <w:tc>
          <w:tcPr>
            <w:tcW w:w="714" w:type="pct"/>
            <w:tcBorders>
              <w:top w:val="nil"/>
              <w:bottom w:val="nil"/>
            </w:tcBorders>
          </w:tcPr>
          <w:p w:rsidR="00D70C69" w:rsidRPr="00D67E79" w:rsidRDefault="00D70C69" w:rsidP="00071F43">
            <w:pPr>
              <w:pStyle w:val="ac"/>
              <w:widowControl w:val="0"/>
              <w:spacing w:line="280" w:lineRule="exact"/>
              <w:ind w:right="454"/>
              <w:jc w:val="right"/>
            </w:pPr>
            <w:r w:rsidRPr="00D67E79">
              <w:t>72.8</w:t>
            </w:r>
          </w:p>
        </w:tc>
        <w:tc>
          <w:tcPr>
            <w:tcW w:w="714" w:type="pct"/>
            <w:tcBorders>
              <w:top w:val="nil"/>
              <w:bottom w:val="nil"/>
            </w:tcBorders>
          </w:tcPr>
          <w:p w:rsidR="00D70C69" w:rsidRPr="00D67E79" w:rsidRDefault="00D70C69" w:rsidP="00071F43">
            <w:pPr>
              <w:pStyle w:val="ac"/>
              <w:widowControl w:val="0"/>
              <w:spacing w:line="280" w:lineRule="exact"/>
              <w:ind w:right="454"/>
              <w:jc w:val="right"/>
            </w:pPr>
            <w:r w:rsidRPr="00D67E79">
              <w:t>68.8</w:t>
            </w:r>
          </w:p>
        </w:tc>
        <w:tc>
          <w:tcPr>
            <w:tcW w:w="714" w:type="pct"/>
            <w:tcBorders>
              <w:top w:val="nil"/>
              <w:bottom w:val="nil"/>
            </w:tcBorders>
          </w:tcPr>
          <w:p w:rsidR="00D70C69" w:rsidRPr="00D67E79" w:rsidRDefault="00D70C69" w:rsidP="00071F43">
            <w:pPr>
              <w:pStyle w:val="ac"/>
              <w:widowControl w:val="0"/>
              <w:spacing w:line="280" w:lineRule="exact"/>
              <w:ind w:right="454"/>
              <w:jc w:val="right"/>
            </w:pPr>
            <w:r w:rsidRPr="00D67E79">
              <w:t>82.2</w:t>
            </w:r>
          </w:p>
        </w:tc>
        <w:tc>
          <w:tcPr>
            <w:tcW w:w="714" w:type="pct"/>
            <w:tcBorders>
              <w:top w:val="nil"/>
              <w:bottom w:val="nil"/>
            </w:tcBorders>
          </w:tcPr>
          <w:p w:rsidR="00D70C69" w:rsidRPr="00D67E79" w:rsidRDefault="00D70C69" w:rsidP="00071F43">
            <w:pPr>
              <w:pStyle w:val="ac"/>
              <w:widowControl w:val="0"/>
              <w:spacing w:line="280" w:lineRule="exact"/>
              <w:ind w:right="454"/>
              <w:jc w:val="right"/>
            </w:pPr>
            <w:r w:rsidRPr="00D67E79">
              <w:t>80.2</w:t>
            </w:r>
          </w:p>
        </w:tc>
        <w:tc>
          <w:tcPr>
            <w:tcW w:w="714" w:type="pct"/>
            <w:tcBorders>
              <w:top w:val="nil"/>
              <w:bottom w:val="nil"/>
            </w:tcBorders>
          </w:tcPr>
          <w:p w:rsidR="00D70C69" w:rsidRPr="00D67E79" w:rsidRDefault="00D70C69" w:rsidP="00071F43">
            <w:pPr>
              <w:pStyle w:val="ac"/>
              <w:widowControl w:val="0"/>
              <w:spacing w:line="280" w:lineRule="exact"/>
              <w:ind w:right="454"/>
              <w:jc w:val="right"/>
            </w:pPr>
            <w:r w:rsidRPr="00D67E79">
              <w:t>65.4</w:t>
            </w:r>
          </w:p>
        </w:tc>
        <w:tc>
          <w:tcPr>
            <w:tcW w:w="716" w:type="pct"/>
            <w:tcBorders>
              <w:top w:val="nil"/>
              <w:bottom w:val="nil"/>
            </w:tcBorders>
          </w:tcPr>
          <w:p w:rsidR="00D70C69" w:rsidRPr="00D67E79" w:rsidRDefault="00D70C69" w:rsidP="00071F43">
            <w:pPr>
              <w:pStyle w:val="ac"/>
              <w:widowControl w:val="0"/>
              <w:spacing w:line="280" w:lineRule="exact"/>
              <w:ind w:right="454"/>
              <w:jc w:val="right"/>
            </w:pPr>
            <w:r w:rsidRPr="00D67E79">
              <w:t>57.5</w:t>
            </w:r>
          </w:p>
        </w:tc>
      </w:tr>
      <w:tr w:rsidR="00D70C69" w:rsidRPr="00D67E79" w:rsidTr="005B1422">
        <w:tc>
          <w:tcPr>
            <w:tcW w:w="714" w:type="pct"/>
            <w:tcBorders>
              <w:top w:val="nil"/>
              <w:bottom w:val="single" w:sz="4" w:space="0" w:color="auto"/>
            </w:tcBorders>
          </w:tcPr>
          <w:p w:rsidR="00D70C69" w:rsidRPr="00CB434E" w:rsidRDefault="00D70C69" w:rsidP="00071F43">
            <w:pPr>
              <w:pStyle w:val="ac"/>
              <w:widowControl w:val="0"/>
              <w:spacing w:after="120" w:line="280" w:lineRule="exact"/>
              <w:rPr>
                <w:rFonts w:eastAsia="KaiTi_GB2312" w:hint="eastAsia"/>
                <w:snapToGrid/>
              </w:rPr>
            </w:pPr>
            <w:r w:rsidRPr="00CB434E">
              <w:rPr>
                <w:rFonts w:eastAsia="KaiTi_GB2312"/>
                <w:snapToGrid/>
              </w:rPr>
              <w:t>65</w:t>
            </w:r>
            <w:r w:rsidRPr="00CB434E">
              <w:rPr>
                <w:rFonts w:eastAsia="KaiTi_GB2312" w:hint="eastAsia"/>
                <w:snapToGrid/>
              </w:rPr>
              <w:t>岁以上</w:t>
            </w:r>
          </w:p>
        </w:tc>
        <w:tc>
          <w:tcPr>
            <w:tcW w:w="714" w:type="pct"/>
            <w:tcBorders>
              <w:top w:val="nil"/>
              <w:bottom w:val="single" w:sz="4" w:space="0" w:color="auto"/>
            </w:tcBorders>
          </w:tcPr>
          <w:p w:rsidR="00D70C69" w:rsidRPr="00D67E79" w:rsidRDefault="00D70C69" w:rsidP="00071F43">
            <w:pPr>
              <w:pStyle w:val="ac"/>
              <w:widowControl w:val="0"/>
              <w:spacing w:after="120" w:line="280" w:lineRule="exact"/>
              <w:ind w:right="454"/>
              <w:jc w:val="right"/>
            </w:pPr>
            <w:r w:rsidRPr="00D67E79">
              <w:t>39.0</w:t>
            </w:r>
          </w:p>
        </w:tc>
        <w:tc>
          <w:tcPr>
            <w:tcW w:w="714" w:type="pct"/>
            <w:tcBorders>
              <w:top w:val="nil"/>
              <w:bottom w:val="single" w:sz="4" w:space="0" w:color="auto"/>
            </w:tcBorders>
          </w:tcPr>
          <w:p w:rsidR="00D70C69" w:rsidRPr="00D67E79" w:rsidRDefault="00D70C69" w:rsidP="00071F43">
            <w:pPr>
              <w:pStyle w:val="ac"/>
              <w:widowControl w:val="0"/>
              <w:spacing w:after="120" w:line="280" w:lineRule="exact"/>
              <w:ind w:right="454"/>
              <w:jc w:val="right"/>
            </w:pPr>
            <w:r w:rsidRPr="00D67E79">
              <w:t>32.6</w:t>
            </w:r>
          </w:p>
        </w:tc>
        <w:tc>
          <w:tcPr>
            <w:tcW w:w="714" w:type="pct"/>
            <w:tcBorders>
              <w:top w:val="nil"/>
              <w:bottom w:val="single" w:sz="4" w:space="0" w:color="auto"/>
            </w:tcBorders>
          </w:tcPr>
          <w:p w:rsidR="00D70C69" w:rsidRPr="00D67E79" w:rsidRDefault="00D70C69" w:rsidP="00071F43">
            <w:pPr>
              <w:pStyle w:val="ac"/>
              <w:widowControl w:val="0"/>
              <w:spacing w:after="120" w:line="280" w:lineRule="exact"/>
              <w:ind w:right="454"/>
              <w:jc w:val="right"/>
            </w:pPr>
            <w:r w:rsidRPr="00D67E79">
              <w:t>52.1</w:t>
            </w:r>
          </w:p>
        </w:tc>
        <w:tc>
          <w:tcPr>
            <w:tcW w:w="714" w:type="pct"/>
            <w:tcBorders>
              <w:top w:val="nil"/>
              <w:bottom w:val="single" w:sz="4" w:space="0" w:color="auto"/>
            </w:tcBorders>
          </w:tcPr>
          <w:p w:rsidR="00D70C69" w:rsidRPr="00D67E79" w:rsidRDefault="00D70C69" w:rsidP="00071F43">
            <w:pPr>
              <w:pStyle w:val="ac"/>
              <w:widowControl w:val="0"/>
              <w:spacing w:after="120" w:line="280" w:lineRule="exact"/>
              <w:ind w:right="454"/>
              <w:jc w:val="right"/>
            </w:pPr>
            <w:r w:rsidRPr="00D67E79">
              <w:t>46.0</w:t>
            </w:r>
          </w:p>
        </w:tc>
        <w:tc>
          <w:tcPr>
            <w:tcW w:w="714" w:type="pct"/>
            <w:tcBorders>
              <w:top w:val="nil"/>
              <w:bottom w:val="single" w:sz="4" w:space="0" w:color="auto"/>
            </w:tcBorders>
          </w:tcPr>
          <w:p w:rsidR="00D70C69" w:rsidRPr="00D67E79" w:rsidRDefault="00D70C69" w:rsidP="00071F43">
            <w:pPr>
              <w:pStyle w:val="ac"/>
              <w:widowControl w:val="0"/>
              <w:spacing w:after="120" w:line="280" w:lineRule="exact"/>
              <w:ind w:right="454"/>
              <w:jc w:val="right"/>
            </w:pPr>
            <w:r w:rsidRPr="00D67E79">
              <w:t>27.8</w:t>
            </w:r>
          </w:p>
        </w:tc>
        <w:tc>
          <w:tcPr>
            <w:tcW w:w="716" w:type="pct"/>
            <w:tcBorders>
              <w:top w:val="nil"/>
              <w:bottom w:val="single" w:sz="4" w:space="0" w:color="auto"/>
            </w:tcBorders>
          </w:tcPr>
          <w:p w:rsidR="00D70C69" w:rsidRPr="00D67E79" w:rsidRDefault="00D70C69" w:rsidP="00071F43">
            <w:pPr>
              <w:pStyle w:val="ac"/>
              <w:widowControl w:val="0"/>
              <w:spacing w:after="120" w:line="280" w:lineRule="exact"/>
              <w:ind w:right="454"/>
              <w:jc w:val="right"/>
            </w:pPr>
            <w:r w:rsidRPr="00D67E79">
              <w:t>22.4</w:t>
            </w:r>
          </w:p>
        </w:tc>
      </w:tr>
      <w:tr w:rsidR="00D70C69" w:rsidRPr="00D67E79" w:rsidTr="005B1422">
        <w:tc>
          <w:tcPr>
            <w:tcW w:w="714" w:type="pct"/>
            <w:tcBorders>
              <w:top w:val="single" w:sz="4" w:space="0" w:color="auto"/>
              <w:bottom w:val="nil"/>
            </w:tcBorders>
          </w:tcPr>
          <w:p w:rsidR="00D70C69" w:rsidRPr="00CB434E" w:rsidRDefault="00D70C69" w:rsidP="00071F43">
            <w:pPr>
              <w:pStyle w:val="ac"/>
              <w:widowControl w:val="0"/>
              <w:spacing w:before="60" w:after="60" w:line="270" w:lineRule="exact"/>
              <w:rPr>
                <w:rFonts w:eastAsia="KaiTi_GB2312"/>
                <w:snapToGrid/>
              </w:rPr>
            </w:pPr>
            <w:r w:rsidRPr="00CB434E">
              <w:rPr>
                <w:rFonts w:eastAsia="KaiTi_GB2312" w:hint="eastAsia"/>
                <w:snapToGrid/>
              </w:rPr>
              <w:t>金边</w:t>
            </w:r>
          </w:p>
        </w:tc>
        <w:tc>
          <w:tcPr>
            <w:tcW w:w="714" w:type="pct"/>
            <w:tcBorders>
              <w:top w:val="single" w:sz="4" w:space="0" w:color="auto"/>
              <w:bottom w:val="nil"/>
            </w:tcBorders>
          </w:tcPr>
          <w:p w:rsidR="00D70C69" w:rsidRPr="00D67E79" w:rsidRDefault="00D70C69" w:rsidP="00071F43">
            <w:pPr>
              <w:pStyle w:val="ac"/>
              <w:widowControl w:val="0"/>
              <w:spacing w:before="60" w:after="60" w:line="270" w:lineRule="exact"/>
              <w:ind w:right="454"/>
              <w:jc w:val="right"/>
            </w:pPr>
            <w:r w:rsidRPr="00D67E79">
              <w:t>63.6</w:t>
            </w:r>
          </w:p>
        </w:tc>
        <w:tc>
          <w:tcPr>
            <w:tcW w:w="714" w:type="pct"/>
            <w:tcBorders>
              <w:top w:val="single" w:sz="4" w:space="0" w:color="auto"/>
              <w:bottom w:val="nil"/>
            </w:tcBorders>
          </w:tcPr>
          <w:p w:rsidR="00D70C69" w:rsidRPr="00D67E79" w:rsidRDefault="00D70C69" w:rsidP="00071F43">
            <w:pPr>
              <w:pStyle w:val="ac"/>
              <w:widowControl w:val="0"/>
              <w:spacing w:before="60" w:after="60" w:line="270" w:lineRule="exact"/>
              <w:ind w:right="454"/>
              <w:jc w:val="right"/>
            </w:pPr>
            <w:r w:rsidRPr="00D67E79">
              <w:t>56.3</w:t>
            </w:r>
          </w:p>
        </w:tc>
        <w:tc>
          <w:tcPr>
            <w:tcW w:w="714" w:type="pct"/>
            <w:tcBorders>
              <w:top w:val="single" w:sz="4" w:space="0" w:color="auto"/>
              <w:bottom w:val="nil"/>
            </w:tcBorders>
          </w:tcPr>
          <w:p w:rsidR="00D70C69" w:rsidRPr="00D67E79" w:rsidRDefault="00D70C69" w:rsidP="00071F43">
            <w:pPr>
              <w:pStyle w:val="ac"/>
              <w:widowControl w:val="0"/>
              <w:spacing w:before="60" w:after="60" w:line="270" w:lineRule="exact"/>
              <w:ind w:right="454"/>
              <w:jc w:val="right"/>
            </w:pPr>
            <w:r w:rsidRPr="00D67E79">
              <w:t>57.2</w:t>
            </w:r>
          </w:p>
        </w:tc>
        <w:tc>
          <w:tcPr>
            <w:tcW w:w="714" w:type="pct"/>
            <w:tcBorders>
              <w:top w:val="single" w:sz="4" w:space="0" w:color="auto"/>
              <w:bottom w:val="nil"/>
            </w:tcBorders>
          </w:tcPr>
          <w:p w:rsidR="00D70C69" w:rsidRPr="00D67E79" w:rsidRDefault="00D70C69" w:rsidP="00071F43">
            <w:pPr>
              <w:pStyle w:val="ac"/>
              <w:widowControl w:val="0"/>
              <w:spacing w:before="60" w:after="60" w:line="270" w:lineRule="exact"/>
              <w:ind w:right="454"/>
              <w:jc w:val="right"/>
            </w:pPr>
            <w:r w:rsidRPr="00D67E79">
              <w:t>59.4</w:t>
            </w:r>
          </w:p>
        </w:tc>
        <w:tc>
          <w:tcPr>
            <w:tcW w:w="714" w:type="pct"/>
            <w:tcBorders>
              <w:top w:val="single" w:sz="4" w:space="0" w:color="auto"/>
              <w:bottom w:val="nil"/>
            </w:tcBorders>
          </w:tcPr>
          <w:p w:rsidR="00D70C69" w:rsidRPr="00D67E79" w:rsidRDefault="00D70C69" w:rsidP="00071F43">
            <w:pPr>
              <w:pStyle w:val="ac"/>
              <w:widowControl w:val="0"/>
              <w:spacing w:before="60" w:after="60" w:line="270" w:lineRule="exact"/>
              <w:ind w:right="454"/>
              <w:jc w:val="right"/>
            </w:pPr>
            <w:r w:rsidRPr="00D67E79">
              <w:t>50.4</w:t>
            </w:r>
          </w:p>
        </w:tc>
        <w:tc>
          <w:tcPr>
            <w:tcW w:w="716" w:type="pct"/>
            <w:tcBorders>
              <w:top w:val="single" w:sz="4" w:space="0" w:color="auto"/>
              <w:bottom w:val="nil"/>
            </w:tcBorders>
          </w:tcPr>
          <w:p w:rsidR="00D70C69" w:rsidRPr="00D67E79" w:rsidRDefault="00D70C69" w:rsidP="00071F43">
            <w:pPr>
              <w:pStyle w:val="ac"/>
              <w:widowControl w:val="0"/>
              <w:spacing w:before="60" w:after="60" w:line="270" w:lineRule="exact"/>
              <w:ind w:right="454"/>
              <w:jc w:val="right"/>
            </w:pPr>
            <w:r w:rsidRPr="00D67E79">
              <w:t>53.6</w:t>
            </w:r>
          </w:p>
        </w:tc>
      </w:tr>
      <w:tr w:rsidR="00D70C69" w:rsidRPr="00D67E79" w:rsidTr="005B1422">
        <w:tc>
          <w:tcPr>
            <w:tcW w:w="714" w:type="pct"/>
            <w:tcBorders>
              <w:top w:val="nil"/>
              <w:bottom w:val="nil"/>
            </w:tcBorders>
          </w:tcPr>
          <w:p w:rsidR="00D70C69" w:rsidRPr="00CB434E" w:rsidRDefault="00D70C69" w:rsidP="00071F43">
            <w:pPr>
              <w:pStyle w:val="ac"/>
              <w:widowControl w:val="0"/>
              <w:spacing w:line="270" w:lineRule="exact"/>
              <w:rPr>
                <w:rFonts w:eastAsia="KaiTi_GB2312"/>
                <w:snapToGrid/>
              </w:rPr>
            </w:pPr>
            <w:r w:rsidRPr="00CB434E">
              <w:rPr>
                <w:rFonts w:eastAsia="KaiTi_GB2312"/>
                <w:snapToGrid/>
              </w:rPr>
              <w:t>10-14</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2.3</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11.5</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2.8</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11.2</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1.8</w:t>
            </w:r>
          </w:p>
        </w:tc>
        <w:tc>
          <w:tcPr>
            <w:tcW w:w="716" w:type="pct"/>
            <w:tcBorders>
              <w:top w:val="nil"/>
              <w:bottom w:val="nil"/>
            </w:tcBorders>
          </w:tcPr>
          <w:p w:rsidR="00D70C69" w:rsidRPr="00D67E79" w:rsidRDefault="00D70C69" w:rsidP="00071F43">
            <w:pPr>
              <w:pStyle w:val="ac"/>
              <w:widowControl w:val="0"/>
              <w:spacing w:line="270" w:lineRule="exact"/>
              <w:ind w:right="454"/>
              <w:jc w:val="right"/>
            </w:pPr>
            <w:r w:rsidRPr="00D67E79">
              <w:t>11.9</w:t>
            </w:r>
          </w:p>
        </w:tc>
      </w:tr>
      <w:tr w:rsidR="00D70C69" w:rsidRPr="00D67E79" w:rsidTr="005B1422">
        <w:tc>
          <w:tcPr>
            <w:tcW w:w="714" w:type="pct"/>
            <w:tcBorders>
              <w:top w:val="nil"/>
              <w:bottom w:val="nil"/>
            </w:tcBorders>
          </w:tcPr>
          <w:p w:rsidR="00D70C69" w:rsidRPr="00CB434E" w:rsidRDefault="00D70C69" w:rsidP="00071F43">
            <w:pPr>
              <w:pStyle w:val="ac"/>
              <w:widowControl w:val="0"/>
              <w:spacing w:line="270" w:lineRule="exact"/>
              <w:rPr>
                <w:rFonts w:eastAsia="KaiTi_GB2312"/>
                <w:snapToGrid/>
              </w:rPr>
            </w:pPr>
            <w:r w:rsidRPr="00CB434E">
              <w:rPr>
                <w:rFonts w:eastAsia="KaiTi_GB2312"/>
                <w:snapToGrid/>
              </w:rPr>
              <w:t>15-19</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25.8</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40.6</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16.1</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31.7</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35.1</w:t>
            </w:r>
          </w:p>
        </w:tc>
        <w:tc>
          <w:tcPr>
            <w:tcW w:w="716" w:type="pct"/>
            <w:tcBorders>
              <w:top w:val="nil"/>
              <w:bottom w:val="nil"/>
            </w:tcBorders>
          </w:tcPr>
          <w:p w:rsidR="00D70C69" w:rsidRPr="00D67E79" w:rsidRDefault="00D70C69" w:rsidP="00071F43">
            <w:pPr>
              <w:pStyle w:val="ac"/>
              <w:widowControl w:val="0"/>
              <w:spacing w:line="270" w:lineRule="exact"/>
              <w:ind w:right="454"/>
              <w:jc w:val="right"/>
            </w:pPr>
            <w:r w:rsidRPr="00D67E79">
              <w:t>49.2</w:t>
            </w:r>
          </w:p>
        </w:tc>
      </w:tr>
      <w:tr w:rsidR="00D70C69" w:rsidRPr="00D67E79" w:rsidTr="005B1422">
        <w:tc>
          <w:tcPr>
            <w:tcW w:w="714" w:type="pct"/>
            <w:tcBorders>
              <w:top w:val="nil"/>
              <w:bottom w:val="nil"/>
            </w:tcBorders>
          </w:tcPr>
          <w:p w:rsidR="00D70C69" w:rsidRPr="00CB434E" w:rsidRDefault="00D70C69" w:rsidP="00071F43">
            <w:pPr>
              <w:pStyle w:val="ac"/>
              <w:widowControl w:val="0"/>
              <w:spacing w:line="270" w:lineRule="exact"/>
              <w:rPr>
                <w:rFonts w:eastAsia="KaiTi_GB2312"/>
                <w:snapToGrid/>
              </w:rPr>
            </w:pPr>
            <w:r w:rsidRPr="00CB434E">
              <w:rPr>
                <w:rFonts w:eastAsia="KaiTi_GB2312"/>
                <w:snapToGrid/>
              </w:rPr>
              <w:t>20-24</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66.1</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69.2</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64.3</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66.7</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67.6</w:t>
            </w:r>
          </w:p>
        </w:tc>
        <w:tc>
          <w:tcPr>
            <w:tcW w:w="716" w:type="pct"/>
            <w:tcBorders>
              <w:top w:val="nil"/>
              <w:bottom w:val="nil"/>
            </w:tcBorders>
          </w:tcPr>
          <w:p w:rsidR="00D70C69" w:rsidRPr="00D67E79" w:rsidRDefault="00D70C69" w:rsidP="00071F43">
            <w:pPr>
              <w:pStyle w:val="ac"/>
              <w:widowControl w:val="0"/>
              <w:spacing w:line="270" w:lineRule="exact"/>
              <w:ind w:right="454"/>
              <w:jc w:val="right"/>
            </w:pPr>
            <w:r w:rsidRPr="00D67E79">
              <w:t>71.1</w:t>
            </w:r>
          </w:p>
        </w:tc>
      </w:tr>
      <w:tr w:rsidR="00D70C69" w:rsidRPr="00D67E79" w:rsidTr="005B1422">
        <w:tc>
          <w:tcPr>
            <w:tcW w:w="714" w:type="pct"/>
            <w:tcBorders>
              <w:top w:val="nil"/>
              <w:bottom w:val="nil"/>
            </w:tcBorders>
          </w:tcPr>
          <w:p w:rsidR="00D70C69" w:rsidRPr="00CB434E" w:rsidRDefault="00D70C69" w:rsidP="00071F43">
            <w:pPr>
              <w:pStyle w:val="ac"/>
              <w:widowControl w:val="0"/>
              <w:spacing w:line="270" w:lineRule="exact"/>
              <w:rPr>
                <w:rFonts w:eastAsia="KaiTi_GB2312"/>
                <w:snapToGrid/>
              </w:rPr>
            </w:pPr>
            <w:r w:rsidRPr="00CB434E">
              <w:rPr>
                <w:rFonts w:eastAsia="KaiTi_GB2312"/>
                <w:snapToGrid/>
              </w:rPr>
              <w:t>25-29</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85.5</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78.6</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92.8</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85.2</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75.6</w:t>
            </w:r>
          </w:p>
        </w:tc>
        <w:tc>
          <w:tcPr>
            <w:tcW w:w="716" w:type="pct"/>
            <w:tcBorders>
              <w:top w:val="nil"/>
              <w:bottom w:val="nil"/>
            </w:tcBorders>
          </w:tcPr>
          <w:p w:rsidR="00D70C69" w:rsidRPr="00D67E79" w:rsidRDefault="00D70C69" w:rsidP="00071F43">
            <w:pPr>
              <w:pStyle w:val="ac"/>
              <w:widowControl w:val="0"/>
              <w:spacing w:line="270" w:lineRule="exact"/>
              <w:ind w:right="454"/>
              <w:jc w:val="right"/>
            </w:pPr>
            <w:r w:rsidRPr="00D67E79">
              <w:t>71.2</w:t>
            </w:r>
          </w:p>
        </w:tc>
      </w:tr>
      <w:tr w:rsidR="00D70C69" w:rsidRPr="00D67E79" w:rsidTr="005B1422">
        <w:tc>
          <w:tcPr>
            <w:tcW w:w="714" w:type="pct"/>
            <w:tcBorders>
              <w:top w:val="nil"/>
              <w:bottom w:val="nil"/>
            </w:tcBorders>
          </w:tcPr>
          <w:p w:rsidR="00D70C69" w:rsidRPr="00CB434E" w:rsidRDefault="00D70C69" w:rsidP="00071F43">
            <w:pPr>
              <w:pStyle w:val="ac"/>
              <w:widowControl w:val="0"/>
              <w:spacing w:line="270" w:lineRule="exact"/>
              <w:rPr>
                <w:rFonts w:eastAsia="KaiTi_GB2312"/>
                <w:snapToGrid/>
              </w:rPr>
            </w:pPr>
            <w:r w:rsidRPr="00CB434E">
              <w:rPr>
                <w:rFonts w:eastAsia="KaiTi_GB2312"/>
                <w:snapToGrid/>
              </w:rPr>
              <w:t>30-34</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85.1</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76.0</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94.4</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92.8</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75.6</w:t>
            </w:r>
          </w:p>
        </w:tc>
        <w:tc>
          <w:tcPr>
            <w:tcW w:w="716" w:type="pct"/>
            <w:tcBorders>
              <w:top w:val="nil"/>
              <w:bottom w:val="nil"/>
            </w:tcBorders>
          </w:tcPr>
          <w:p w:rsidR="00D70C69" w:rsidRPr="00D67E79" w:rsidRDefault="00D70C69" w:rsidP="00071F43">
            <w:pPr>
              <w:pStyle w:val="ac"/>
              <w:widowControl w:val="0"/>
              <w:spacing w:line="270" w:lineRule="exact"/>
              <w:ind w:right="454"/>
              <w:jc w:val="right"/>
            </w:pPr>
            <w:r w:rsidRPr="00D67E79">
              <w:t>62.9</w:t>
            </w:r>
          </w:p>
        </w:tc>
      </w:tr>
      <w:tr w:rsidR="00D70C69" w:rsidRPr="00D67E79" w:rsidTr="005B1422">
        <w:tc>
          <w:tcPr>
            <w:tcW w:w="714" w:type="pct"/>
            <w:tcBorders>
              <w:top w:val="nil"/>
              <w:bottom w:val="nil"/>
            </w:tcBorders>
          </w:tcPr>
          <w:p w:rsidR="00D70C69" w:rsidRPr="00CB434E" w:rsidRDefault="00D70C69" w:rsidP="00071F43">
            <w:pPr>
              <w:pStyle w:val="ac"/>
              <w:widowControl w:val="0"/>
              <w:spacing w:line="270" w:lineRule="exact"/>
              <w:rPr>
                <w:rFonts w:eastAsia="KaiTi_GB2312"/>
                <w:snapToGrid/>
              </w:rPr>
            </w:pPr>
            <w:r w:rsidRPr="00CB434E">
              <w:rPr>
                <w:rFonts w:eastAsia="KaiTi_GB2312"/>
                <w:snapToGrid/>
              </w:rPr>
              <w:t>35-39</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72.9</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86.4</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91.2</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99.5</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58.3</w:t>
            </w:r>
          </w:p>
        </w:tc>
        <w:tc>
          <w:tcPr>
            <w:tcW w:w="716" w:type="pct"/>
            <w:tcBorders>
              <w:top w:val="nil"/>
              <w:bottom w:val="nil"/>
            </w:tcBorders>
          </w:tcPr>
          <w:p w:rsidR="00D70C69" w:rsidRPr="00D67E79" w:rsidRDefault="00D70C69" w:rsidP="00071F43">
            <w:pPr>
              <w:pStyle w:val="ac"/>
              <w:widowControl w:val="0"/>
              <w:spacing w:line="270" w:lineRule="exact"/>
              <w:ind w:right="454"/>
              <w:jc w:val="right"/>
            </w:pPr>
            <w:r w:rsidRPr="00D67E79">
              <w:t>74.6</w:t>
            </w:r>
          </w:p>
        </w:tc>
      </w:tr>
      <w:tr w:rsidR="00D70C69" w:rsidRPr="00D67E79" w:rsidTr="005B1422">
        <w:tc>
          <w:tcPr>
            <w:tcW w:w="714" w:type="pct"/>
            <w:tcBorders>
              <w:top w:val="nil"/>
              <w:bottom w:val="nil"/>
            </w:tcBorders>
          </w:tcPr>
          <w:p w:rsidR="00D70C69" w:rsidRPr="00CB434E" w:rsidRDefault="00D70C69" w:rsidP="00071F43">
            <w:pPr>
              <w:pStyle w:val="ac"/>
              <w:widowControl w:val="0"/>
              <w:spacing w:line="270" w:lineRule="exact"/>
              <w:rPr>
                <w:rFonts w:eastAsia="KaiTi_GB2312"/>
                <w:snapToGrid/>
              </w:rPr>
            </w:pPr>
            <w:r w:rsidRPr="00CB434E">
              <w:rPr>
                <w:rFonts w:eastAsia="KaiTi_GB2312"/>
                <w:snapToGrid/>
              </w:rPr>
              <w:t>40-44</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79.2</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88.1</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93.6</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99.4</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64.0</w:t>
            </w:r>
          </w:p>
        </w:tc>
        <w:tc>
          <w:tcPr>
            <w:tcW w:w="716" w:type="pct"/>
            <w:tcBorders>
              <w:top w:val="nil"/>
              <w:bottom w:val="nil"/>
            </w:tcBorders>
          </w:tcPr>
          <w:p w:rsidR="00D70C69" w:rsidRPr="00D67E79" w:rsidRDefault="00D70C69" w:rsidP="00071F43">
            <w:pPr>
              <w:pStyle w:val="ac"/>
              <w:widowControl w:val="0"/>
              <w:spacing w:line="270" w:lineRule="exact"/>
              <w:ind w:right="454"/>
              <w:jc w:val="right"/>
            </w:pPr>
            <w:r w:rsidRPr="00D67E79">
              <w:t>78.1</w:t>
            </w:r>
          </w:p>
        </w:tc>
      </w:tr>
      <w:tr w:rsidR="00D70C69" w:rsidRPr="00D67E79" w:rsidTr="005B1422">
        <w:tc>
          <w:tcPr>
            <w:tcW w:w="714" w:type="pct"/>
            <w:tcBorders>
              <w:top w:val="nil"/>
              <w:bottom w:val="nil"/>
            </w:tcBorders>
          </w:tcPr>
          <w:p w:rsidR="00D70C69" w:rsidRPr="00CB434E" w:rsidRDefault="00D70C69" w:rsidP="00071F43">
            <w:pPr>
              <w:pStyle w:val="ac"/>
              <w:widowControl w:val="0"/>
              <w:spacing w:line="270" w:lineRule="exact"/>
              <w:rPr>
                <w:rFonts w:eastAsia="KaiTi_GB2312"/>
                <w:snapToGrid/>
              </w:rPr>
            </w:pPr>
            <w:r w:rsidRPr="00CB434E">
              <w:rPr>
                <w:rFonts w:eastAsia="KaiTi_GB2312"/>
                <w:snapToGrid/>
              </w:rPr>
              <w:t>45-49</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75.5</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79.5</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97.1</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97.7</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62.6</w:t>
            </w:r>
          </w:p>
        </w:tc>
        <w:tc>
          <w:tcPr>
            <w:tcW w:w="716" w:type="pct"/>
            <w:tcBorders>
              <w:top w:val="nil"/>
              <w:bottom w:val="nil"/>
            </w:tcBorders>
          </w:tcPr>
          <w:p w:rsidR="00D70C69" w:rsidRPr="00D67E79" w:rsidRDefault="00D70C69" w:rsidP="00071F43">
            <w:pPr>
              <w:pStyle w:val="ac"/>
              <w:widowControl w:val="0"/>
              <w:spacing w:line="270" w:lineRule="exact"/>
              <w:ind w:right="454"/>
              <w:jc w:val="right"/>
            </w:pPr>
            <w:r w:rsidRPr="00D67E79">
              <w:t>67.2</w:t>
            </w:r>
          </w:p>
        </w:tc>
      </w:tr>
      <w:tr w:rsidR="00D70C69" w:rsidRPr="00D67E79" w:rsidTr="005B1422">
        <w:tc>
          <w:tcPr>
            <w:tcW w:w="714" w:type="pct"/>
            <w:tcBorders>
              <w:top w:val="nil"/>
              <w:bottom w:val="nil"/>
            </w:tcBorders>
          </w:tcPr>
          <w:p w:rsidR="00D70C69" w:rsidRPr="00CB434E" w:rsidRDefault="00D70C69" w:rsidP="00071F43">
            <w:pPr>
              <w:pStyle w:val="ac"/>
              <w:widowControl w:val="0"/>
              <w:spacing w:line="270" w:lineRule="exact"/>
              <w:rPr>
                <w:rFonts w:eastAsia="KaiTi_GB2312"/>
                <w:snapToGrid/>
              </w:rPr>
            </w:pPr>
            <w:r w:rsidRPr="00CB434E">
              <w:rPr>
                <w:rFonts w:eastAsia="KaiTi_GB2312"/>
                <w:snapToGrid/>
              </w:rPr>
              <w:t>50-54</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70.6</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98.2</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77.2</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78.3</w:t>
            </w:r>
          </w:p>
        </w:tc>
        <w:tc>
          <w:tcPr>
            <w:tcW w:w="716" w:type="pct"/>
            <w:tcBorders>
              <w:top w:val="nil"/>
              <w:bottom w:val="nil"/>
            </w:tcBorders>
          </w:tcPr>
          <w:p w:rsidR="00D70C69" w:rsidRPr="00D67E79" w:rsidRDefault="00D70C69" w:rsidP="00071F43">
            <w:pPr>
              <w:pStyle w:val="ac"/>
              <w:widowControl w:val="0"/>
              <w:spacing w:line="270" w:lineRule="exact"/>
              <w:ind w:right="454"/>
              <w:jc w:val="right"/>
            </w:pPr>
            <w:r w:rsidRPr="00D67E79">
              <w:t>66.2</w:t>
            </w:r>
          </w:p>
        </w:tc>
      </w:tr>
      <w:tr w:rsidR="00D70C69" w:rsidRPr="00D67E79" w:rsidTr="005B1422">
        <w:tc>
          <w:tcPr>
            <w:tcW w:w="714" w:type="pct"/>
            <w:tcBorders>
              <w:top w:val="nil"/>
              <w:bottom w:val="nil"/>
            </w:tcBorders>
          </w:tcPr>
          <w:p w:rsidR="00D70C69" w:rsidRPr="00CB434E" w:rsidRDefault="00D70C69" w:rsidP="00071F43">
            <w:pPr>
              <w:pStyle w:val="ac"/>
              <w:widowControl w:val="0"/>
              <w:spacing w:line="270" w:lineRule="exact"/>
              <w:rPr>
                <w:rFonts w:eastAsia="KaiTi_GB2312"/>
                <w:snapToGrid/>
              </w:rPr>
            </w:pPr>
            <w:r w:rsidRPr="00CB434E">
              <w:rPr>
                <w:rFonts w:eastAsia="KaiTi_GB2312"/>
                <w:snapToGrid/>
              </w:rPr>
              <w:t>55-59</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70.6</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63.1</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90.2</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79.5</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50.3</w:t>
            </w:r>
          </w:p>
        </w:tc>
        <w:tc>
          <w:tcPr>
            <w:tcW w:w="716" w:type="pct"/>
            <w:tcBorders>
              <w:top w:val="nil"/>
              <w:bottom w:val="nil"/>
            </w:tcBorders>
          </w:tcPr>
          <w:p w:rsidR="00D70C69" w:rsidRPr="00D67E79" w:rsidRDefault="00D70C69" w:rsidP="00071F43">
            <w:pPr>
              <w:pStyle w:val="ac"/>
              <w:widowControl w:val="0"/>
              <w:spacing w:line="270" w:lineRule="exact"/>
              <w:ind w:right="454"/>
              <w:jc w:val="right"/>
            </w:pPr>
            <w:r w:rsidRPr="00D67E79">
              <w:t>47.1</w:t>
            </w:r>
          </w:p>
        </w:tc>
      </w:tr>
      <w:tr w:rsidR="00D70C69" w:rsidRPr="00D67E79" w:rsidTr="005B1422">
        <w:tc>
          <w:tcPr>
            <w:tcW w:w="714" w:type="pct"/>
            <w:tcBorders>
              <w:top w:val="nil"/>
              <w:bottom w:val="nil"/>
            </w:tcBorders>
          </w:tcPr>
          <w:p w:rsidR="00D70C69" w:rsidRPr="00CB434E" w:rsidRDefault="00D70C69" w:rsidP="00071F43">
            <w:pPr>
              <w:pStyle w:val="ac"/>
              <w:widowControl w:val="0"/>
              <w:spacing w:line="270" w:lineRule="exact"/>
              <w:rPr>
                <w:rFonts w:eastAsia="KaiTi_GB2312"/>
                <w:snapToGrid/>
              </w:rPr>
            </w:pPr>
            <w:r w:rsidRPr="00CB434E">
              <w:rPr>
                <w:rFonts w:eastAsia="KaiTi_GB2312"/>
                <w:snapToGrid/>
              </w:rPr>
              <w:t>60-64</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46.4</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53.0</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57.2</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60.3</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38.2</w:t>
            </w:r>
          </w:p>
        </w:tc>
        <w:tc>
          <w:tcPr>
            <w:tcW w:w="716" w:type="pct"/>
            <w:tcBorders>
              <w:top w:val="nil"/>
              <w:bottom w:val="nil"/>
            </w:tcBorders>
          </w:tcPr>
          <w:p w:rsidR="00D70C69" w:rsidRPr="00D67E79" w:rsidRDefault="00D70C69" w:rsidP="00071F43">
            <w:pPr>
              <w:pStyle w:val="ac"/>
              <w:widowControl w:val="0"/>
              <w:spacing w:line="270" w:lineRule="exact"/>
              <w:ind w:right="454"/>
              <w:jc w:val="right"/>
            </w:pPr>
            <w:r w:rsidRPr="00D67E79">
              <w:t>48.7</w:t>
            </w:r>
          </w:p>
        </w:tc>
      </w:tr>
      <w:tr w:rsidR="00D70C69" w:rsidRPr="00D67E79" w:rsidTr="005B1422">
        <w:tc>
          <w:tcPr>
            <w:tcW w:w="714" w:type="pct"/>
            <w:tcBorders>
              <w:top w:val="nil"/>
              <w:bottom w:val="nil"/>
            </w:tcBorders>
          </w:tcPr>
          <w:p w:rsidR="00D70C69" w:rsidRPr="00CB434E" w:rsidRDefault="00D70C69" w:rsidP="00071F43">
            <w:pPr>
              <w:pStyle w:val="ac"/>
              <w:widowControl w:val="0"/>
              <w:spacing w:line="270" w:lineRule="exact"/>
              <w:rPr>
                <w:rFonts w:eastAsia="KaiTi_GB2312" w:hint="eastAsia"/>
                <w:snapToGrid/>
              </w:rPr>
            </w:pPr>
            <w:r w:rsidRPr="00CB434E">
              <w:rPr>
                <w:rFonts w:eastAsia="KaiTi_GB2312"/>
                <w:snapToGrid/>
              </w:rPr>
              <w:t>65</w:t>
            </w:r>
            <w:r w:rsidRPr="00CB434E">
              <w:rPr>
                <w:rFonts w:eastAsia="KaiTi_GB2312" w:hint="eastAsia"/>
                <w:snapToGrid/>
              </w:rPr>
              <w:t>岁以上</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21.8</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19.9</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25.7</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44.1</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18.7</w:t>
            </w:r>
          </w:p>
        </w:tc>
        <w:tc>
          <w:tcPr>
            <w:tcW w:w="716" w:type="pct"/>
            <w:tcBorders>
              <w:top w:val="nil"/>
              <w:bottom w:val="nil"/>
            </w:tcBorders>
          </w:tcPr>
          <w:p w:rsidR="00D70C69" w:rsidRPr="00D67E79" w:rsidRDefault="00D70C69" w:rsidP="00071F43">
            <w:pPr>
              <w:pStyle w:val="ac"/>
              <w:widowControl w:val="0"/>
              <w:spacing w:line="270" w:lineRule="exact"/>
              <w:ind w:right="454"/>
              <w:jc w:val="right"/>
            </w:pPr>
            <w:r w:rsidRPr="00D67E79">
              <w:t>3.6</w:t>
            </w:r>
          </w:p>
        </w:tc>
      </w:tr>
      <w:tr w:rsidR="00D70C69" w:rsidRPr="000711E2" w:rsidTr="005B1422">
        <w:tc>
          <w:tcPr>
            <w:tcW w:w="714" w:type="pct"/>
            <w:tcBorders>
              <w:top w:val="nil"/>
              <w:bottom w:val="nil"/>
            </w:tcBorders>
          </w:tcPr>
          <w:p w:rsidR="00D70C69" w:rsidRPr="00CB434E" w:rsidRDefault="00D70C69" w:rsidP="00071F43">
            <w:pPr>
              <w:pStyle w:val="ac"/>
              <w:widowControl w:val="0"/>
              <w:spacing w:line="300" w:lineRule="exact"/>
              <w:rPr>
                <w:rFonts w:eastAsia="KaiTi_GB2312"/>
                <w:snapToGrid/>
              </w:rPr>
            </w:pPr>
          </w:p>
        </w:tc>
        <w:tc>
          <w:tcPr>
            <w:tcW w:w="714" w:type="pct"/>
            <w:tcBorders>
              <w:top w:val="nil"/>
              <w:bottom w:val="nil"/>
            </w:tcBorders>
          </w:tcPr>
          <w:p w:rsidR="00D70C69" w:rsidRPr="000711E2" w:rsidRDefault="00D70C69" w:rsidP="00071F43">
            <w:pPr>
              <w:pStyle w:val="ac"/>
              <w:widowControl w:val="0"/>
              <w:spacing w:line="300" w:lineRule="exact"/>
              <w:rPr>
                <w:rFonts w:eastAsia="KaiTi_GB2312"/>
                <w:snapToGrid/>
              </w:rPr>
            </w:pPr>
          </w:p>
        </w:tc>
        <w:tc>
          <w:tcPr>
            <w:tcW w:w="714" w:type="pct"/>
            <w:tcBorders>
              <w:top w:val="nil"/>
              <w:bottom w:val="nil"/>
            </w:tcBorders>
          </w:tcPr>
          <w:p w:rsidR="00D70C69" w:rsidRPr="000711E2" w:rsidRDefault="00D70C69" w:rsidP="00071F43">
            <w:pPr>
              <w:pStyle w:val="ac"/>
              <w:widowControl w:val="0"/>
              <w:spacing w:line="300" w:lineRule="exact"/>
              <w:rPr>
                <w:rFonts w:eastAsia="KaiTi_GB2312"/>
                <w:snapToGrid/>
              </w:rPr>
            </w:pPr>
          </w:p>
        </w:tc>
        <w:tc>
          <w:tcPr>
            <w:tcW w:w="714" w:type="pct"/>
            <w:tcBorders>
              <w:top w:val="nil"/>
              <w:bottom w:val="nil"/>
            </w:tcBorders>
          </w:tcPr>
          <w:p w:rsidR="00D70C69" w:rsidRPr="000711E2" w:rsidRDefault="00D70C69" w:rsidP="00071F43">
            <w:pPr>
              <w:pStyle w:val="ac"/>
              <w:widowControl w:val="0"/>
              <w:spacing w:line="300" w:lineRule="exact"/>
              <w:rPr>
                <w:rFonts w:eastAsia="KaiTi_GB2312"/>
                <w:snapToGrid/>
              </w:rPr>
            </w:pPr>
          </w:p>
        </w:tc>
        <w:tc>
          <w:tcPr>
            <w:tcW w:w="714" w:type="pct"/>
            <w:tcBorders>
              <w:top w:val="nil"/>
              <w:bottom w:val="nil"/>
            </w:tcBorders>
          </w:tcPr>
          <w:p w:rsidR="00D70C69" w:rsidRPr="000711E2" w:rsidRDefault="00D70C69" w:rsidP="00071F43">
            <w:pPr>
              <w:pStyle w:val="ac"/>
              <w:widowControl w:val="0"/>
              <w:spacing w:line="300" w:lineRule="exact"/>
              <w:rPr>
                <w:rFonts w:eastAsia="KaiTi_GB2312"/>
                <w:snapToGrid/>
              </w:rPr>
            </w:pPr>
          </w:p>
        </w:tc>
        <w:tc>
          <w:tcPr>
            <w:tcW w:w="714" w:type="pct"/>
            <w:tcBorders>
              <w:top w:val="nil"/>
              <w:bottom w:val="nil"/>
            </w:tcBorders>
          </w:tcPr>
          <w:p w:rsidR="00D70C69" w:rsidRPr="000711E2" w:rsidRDefault="00D70C69" w:rsidP="00071F43">
            <w:pPr>
              <w:pStyle w:val="ac"/>
              <w:widowControl w:val="0"/>
              <w:spacing w:line="300" w:lineRule="exact"/>
              <w:rPr>
                <w:rFonts w:eastAsia="KaiTi_GB2312"/>
                <w:snapToGrid/>
              </w:rPr>
            </w:pPr>
          </w:p>
        </w:tc>
        <w:tc>
          <w:tcPr>
            <w:tcW w:w="716" w:type="pct"/>
            <w:tcBorders>
              <w:top w:val="nil"/>
              <w:bottom w:val="nil"/>
            </w:tcBorders>
          </w:tcPr>
          <w:p w:rsidR="00D70C69" w:rsidRPr="000711E2" w:rsidRDefault="00D70C69" w:rsidP="00071F43">
            <w:pPr>
              <w:pStyle w:val="ac"/>
              <w:widowControl w:val="0"/>
              <w:spacing w:line="300" w:lineRule="exact"/>
              <w:rPr>
                <w:rFonts w:eastAsia="KaiTi_GB2312"/>
                <w:snapToGrid/>
              </w:rPr>
            </w:pPr>
          </w:p>
        </w:tc>
      </w:tr>
      <w:tr w:rsidR="00D70C69" w:rsidRPr="00AA4F54" w:rsidTr="005B1422">
        <w:tc>
          <w:tcPr>
            <w:tcW w:w="714" w:type="pct"/>
            <w:tcBorders>
              <w:top w:val="nil"/>
              <w:bottom w:val="nil"/>
            </w:tcBorders>
          </w:tcPr>
          <w:p w:rsidR="00D70C69" w:rsidRPr="00CB434E" w:rsidRDefault="00D70C69" w:rsidP="00071F43">
            <w:pPr>
              <w:pStyle w:val="ac"/>
              <w:widowControl w:val="0"/>
              <w:spacing w:before="60" w:after="60" w:line="270" w:lineRule="exact"/>
              <w:rPr>
                <w:rFonts w:eastAsia="KaiTi_GB2312" w:hint="eastAsia"/>
                <w:snapToGrid/>
              </w:rPr>
            </w:pPr>
            <w:r w:rsidRPr="00CB434E">
              <w:rPr>
                <w:rFonts w:eastAsia="KaiTi_GB2312" w:hint="eastAsia"/>
                <w:snapToGrid/>
              </w:rPr>
              <w:t>农村地区</w:t>
            </w:r>
          </w:p>
        </w:tc>
        <w:tc>
          <w:tcPr>
            <w:tcW w:w="714" w:type="pct"/>
            <w:tcBorders>
              <w:top w:val="nil"/>
              <w:bottom w:val="nil"/>
            </w:tcBorders>
          </w:tcPr>
          <w:p w:rsidR="00D70C69" w:rsidRPr="00AA4F54" w:rsidRDefault="00D70C69" w:rsidP="00071F43">
            <w:pPr>
              <w:pStyle w:val="ac"/>
              <w:widowControl w:val="0"/>
              <w:spacing w:before="60" w:after="60" w:line="270" w:lineRule="exact"/>
              <w:ind w:right="454"/>
              <w:jc w:val="right"/>
              <w:rPr>
                <w:rFonts w:eastAsia="KaiTi_GB2312"/>
                <w:snapToGrid/>
              </w:rPr>
            </w:pPr>
            <w:r w:rsidRPr="00AA4F54">
              <w:rPr>
                <w:rFonts w:eastAsia="KaiTi_GB2312"/>
                <w:snapToGrid/>
              </w:rPr>
              <w:t>64.5</w:t>
            </w:r>
          </w:p>
        </w:tc>
        <w:tc>
          <w:tcPr>
            <w:tcW w:w="714" w:type="pct"/>
            <w:tcBorders>
              <w:top w:val="nil"/>
              <w:bottom w:val="nil"/>
            </w:tcBorders>
          </w:tcPr>
          <w:p w:rsidR="00D70C69" w:rsidRPr="00AA4F54" w:rsidRDefault="00D70C69" w:rsidP="00071F43">
            <w:pPr>
              <w:pStyle w:val="ac"/>
              <w:widowControl w:val="0"/>
              <w:spacing w:before="60" w:after="60" w:line="270" w:lineRule="exact"/>
              <w:ind w:right="454"/>
              <w:jc w:val="right"/>
              <w:rPr>
                <w:rFonts w:eastAsia="KaiTi_GB2312"/>
                <w:snapToGrid/>
              </w:rPr>
            </w:pPr>
            <w:r w:rsidRPr="00AA4F54">
              <w:rPr>
                <w:rFonts w:eastAsia="KaiTi_GB2312"/>
                <w:snapToGrid/>
              </w:rPr>
              <w:t>58.4</w:t>
            </w:r>
          </w:p>
        </w:tc>
        <w:tc>
          <w:tcPr>
            <w:tcW w:w="714" w:type="pct"/>
            <w:tcBorders>
              <w:top w:val="nil"/>
              <w:bottom w:val="nil"/>
            </w:tcBorders>
          </w:tcPr>
          <w:p w:rsidR="00D70C69" w:rsidRPr="00AA4F54" w:rsidRDefault="00D70C69" w:rsidP="00071F43">
            <w:pPr>
              <w:pStyle w:val="ac"/>
              <w:widowControl w:val="0"/>
              <w:spacing w:before="60" w:after="60" w:line="270" w:lineRule="exact"/>
              <w:ind w:right="454"/>
              <w:jc w:val="right"/>
              <w:rPr>
                <w:rFonts w:eastAsia="KaiTi_GB2312"/>
                <w:snapToGrid/>
              </w:rPr>
            </w:pPr>
            <w:r w:rsidRPr="00AA4F54">
              <w:rPr>
                <w:rFonts w:eastAsia="KaiTi_GB2312"/>
                <w:snapToGrid/>
              </w:rPr>
              <w:t>66.5</w:t>
            </w:r>
          </w:p>
        </w:tc>
        <w:tc>
          <w:tcPr>
            <w:tcW w:w="714" w:type="pct"/>
            <w:tcBorders>
              <w:top w:val="nil"/>
              <w:bottom w:val="nil"/>
            </w:tcBorders>
          </w:tcPr>
          <w:p w:rsidR="00D70C69" w:rsidRPr="00AA4F54" w:rsidRDefault="00D70C69" w:rsidP="00071F43">
            <w:pPr>
              <w:pStyle w:val="ac"/>
              <w:widowControl w:val="0"/>
              <w:spacing w:before="60" w:after="60" w:line="270" w:lineRule="exact"/>
              <w:ind w:right="454"/>
              <w:jc w:val="right"/>
              <w:rPr>
                <w:rFonts w:eastAsia="KaiTi_GB2312"/>
                <w:snapToGrid/>
              </w:rPr>
            </w:pPr>
            <w:r w:rsidRPr="00AA4F54">
              <w:rPr>
                <w:rFonts w:eastAsia="KaiTi_GB2312"/>
                <w:snapToGrid/>
              </w:rPr>
              <w:t>61.9</w:t>
            </w:r>
          </w:p>
        </w:tc>
        <w:tc>
          <w:tcPr>
            <w:tcW w:w="714" w:type="pct"/>
            <w:tcBorders>
              <w:top w:val="nil"/>
              <w:bottom w:val="nil"/>
            </w:tcBorders>
          </w:tcPr>
          <w:p w:rsidR="00D70C69" w:rsidRPr="00AA4F54" w:rsidRDefault="00D70C69" w:rsidP="00071F43">
            <w:pPr>
              <w:pStyle w:val="ac"/>
              <w:widowControl w:val="0"/>
              <w:spacing w:before="60" w:after="60" w:line="270" w:lineRule="exact"/>
              <w:ind w:right="454"/>
              <w:jc w:val="right"/>
              <w:rPr>
                <w:rFonts w:eastAsia="KaiTi_GB2312"/>
                <w:snapToGrid/>
              </w:rPr>
            </w:pPr>
            <w:r w:rsidRPr="00AA4F54">
              <w:rPr>
                <w:rFonts w:eastAsia="KaiTi_GB2312"/>
                <w:snapToGrid/>
              </w:rPr>
              <w:t>62.6</w:t>
            </w:r>
          </w:p>
        </w:tc>
        <w:tc>
          <w:tcPr>
            <w:tcW w:w="716" w:type="pct"/>
            <w:tcBorders>
              <w:top w:val="nil"/>
              <w:bottom w:val="nil"/>
            </w:tcBorders>
          </w:tcPr>
          <w:p w:rsidR="00D70C69" w:rsidRPr="00AA4F54" w:rsidRDefault="00D70C69" w:rsidP="00071F43">
            <w:pPr>
              <w:pStyle w:val="ac"/>
              <w:widowControl w:val="0"/>
              <w:spacing w:before="60" w:after="60" w:line="270" w:lineRule="exact"/>
              <w:ind w:right="454"/>
              <w:jc w:val="right"/>
              <w:rPr>
                <w:rFonts w:eastAsia="KaiTi_GB2312"/>
                <w:snapToGrid/>
              </w:rPr>
            </w:pPr>
            <w:r w:rsidRPr="00AA4F54">
              <w:rPr>
                <w:rFonts w:eastAsia="KaiTi_GB2312"/>
                <w:snapToGrid/>
              </w:rPr>
              <w:t>55.2</w:t>
            </w:r>
          </w:p>
        </w:tc>
      </w:tr>
      <w:tr w:rsidR="00D70C69" w:rsidRPr="00D67E79" w:rsidTr="005B1422">
        <w:tc>
          <w:tcPr>
            <w:tcW w:w="714" w:type="pct"/>
            <w:tcBorders>
              <w:top w:val="nil"/>
              <w:bottom w:val="nil"/>
            </w:tcBorders>
          </w:tcPr>
          <w:p w:rsidR="00D70C69" w:rsidRPr="00CB434E" w:rsidRDefault="00D70C69" w:rsidP="00071F43">
            <w:pPr>
              <w:pStyle w:val="ac"/>
              <w:widowControl w:val="0"/>
              <w:spacing w:line="270" w:lineRule="exact"/>
              <w:rPr>
                <w:rFonts w:eastAsia="KaiTi_GB2312"/>
                <w:snapToGrid/>
              </w:rPr>
            </w:pPr>
            <w:r w:rsidRPr="00CB434E">
              <w:rPr>
                <w:rFonts w:eastAsia="KaiTi_GB2312"/>
                <w:snapToGrid/>
              </w:rPr>
              <w:t>10-14</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13.0</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5.0</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12.9</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4.3</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13.2</w:t>
            </w:r>
          </w:p>
        </w:tc>
        <w:tc>
          <w:tcPr>
            <w:tcW w:w="716" w:type="pct"/>
            <w:tcBorders>
              <w:top w:val="nil"/>
              <w:bottom w:val="nil"/>
            </w:tcBorders>
          </w:tcPr>
          <w:p w:rsidR="00D70C69" w:rsidRPr="00D67E79" w:rsidRDefault="00D70C69" w:rsidP="00071F43">
            <w:pPr>
              <w:pStyle w:val="ac"/>
              <w:widowControl w:val="0"/>
              <w:spacing w:line="270" w:lineRule="exact"/>
              <w:ind w:right="454"/>
              <w:jc w:val="right"/>
            </w:pPr>
            <w:r w:rsidRPr="00D67E79">
              <w:t>5.6</w:t>
            </w:r>
          </w:p>
        </w:tc>
      </w:tr>
      <w:tr w:rsidR="00D70C69" w:rsidRPr="00D67E79" w:rsidTr="005B1422">
        <w:tc>
          <w:tcPr>
            <w:tcW w:w="714" w:type="pct"/>
            <w:tcBorders>
              <w:top w:val="nil"/>
              <w:bottom w:val="nil"/>
            </w:tcBorders>
          </w:tcPr>
          <w:p w:rsidR="00D70C69" w:rsidRPr="00CB434E" w:rsidRDefault="00D70C69" w:rsidP="00071F43">
            <w:pPr>
              <w:pStyle w:val="ac"/>
              <w:widowControl w:val="0"/>
              <w:spacing w:line="270" w:lineRule="exact"/>
              <w:rPr>
                <w:rFonts w:eastAsia="KaiTi_GB2312"/>
                <w:snapToGrid/>
              </w:rPr>
            </w:pPr>
            <w:r w:rsidRPr="00CB434E">
              <w:rPr>
                <w:rFonts w:eastAsia="KaiTi_GB2312"/>
                <w:snapToGrid/>
              </w:rPr>
              <w:t>15-19</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53.4</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47.4</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47.2</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40.6</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59.8</w:t>
            </w:r>
          </w:p>
        </w:tc>
        <w:tc>
          <w:tcPr>
            <w:tcW w:w="716" w:type="pct"/>
            <w:tcBorders>
              <w:top w:val="nil"/>
              <w:bottom w:val="nil"/>
            </w:tcBorders>
          </w:tcPr>
          <w:p w:rsidR="00D70C69" w:rsidRPr="00D67E79" w:rsidRDefault="00D70C69" w:rsidP="00071F43">
            <w:pPr>
              <w:pStyle w:val="ac"/>
              <w:widowControl w:val="0"/>
              <w:spacing w:line="270" w:lineRule="exact"/>
              <w:ind w:right="454"/>
              <w:jc w:val="right"/>
            </w:pPr>
            <w:r w:rsidRPr="00D67E79">
              <w:t>53.8</w:t>
            </w:r>
          </w:p>
        </w:tc>
      </w:tr>
      <w:tr w:rsidR="00D70C69" w:rsidRPr="00D67E79" w:rsidTr="005B1422">
        <w:tc>
          <w:tcPr>
            <w:tcW w:w="714" w:type="pct"/>
            <w:tcBorders>
              <w:top w:val="nil"/>
              <w:bottom w:val="nil"/>
            </w:tcBorders>
          </w:tcPr>
          <w:p w:rsidR="00D70C69" w:rsidRPr="00CB434E" w:rsidRDefault="00D70C69" w:rsidP="00071F43">
            <w:pPr>
              <w:pStyle w:val="ac"/>
              <w:widowControl w:val="0"/>
              <w:spacing w:line="270" w:lineRule="exact"/>
              <w:rPr>
                <w:rFonts w:eastAsia="KaiTi_GB2312"/>
                <w:snapToGrid/>
              </w:rPr>
            </w:pPr>
            <w:r w:rsidRPr="00CB434E">
              <w:rPr>
                <w:rFonts w:eastAsia="KaiTi_GB2312"/>
                <w:snapToGrid/>
              </w:rPr>
              <w:t>20-24</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82.3</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76.6</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81.7</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76.2</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82.9</w:t>
            </w:r>
          </w:p>
        </w:tc>
        <w:tc>
          <w:tcPr>
            <w:tcW w:w="716" w:type="pct"/>
            <w:tcBorders>
              <w:top w:val="nil"/>
              <w:bottom w:val="nil"/>
            </w:tcBorders>
          </w:tcPr>
          <w:p w:rsidR="00D70C69" w:rsidRPr="00D67E79" w:rsidRDefault="00D70C69" w:rsidP="00071F43">
            <w:pPr>
              <w:pStyle w:val="ac"/>
              <w:widowControl w:val="0"/>
              <w:spacing w:line="270" w:lineRule="exact"/>
              <w:ind w:right="454"/>
              <w:jc w:val="right"/>
            </w:pPr>
            <w:r w:rsidRPr="00D67E79">
              <w:t>77.0</w:t>
            </w:r>
          </w:p>
        </w:tc>
      </w:tr>
      <w:tr w:rsidR="00D70C69" w:rsidRPr="00D67E79" w:rsidTr="005B1422">
        <w:tc>
          <w:tcPr>
            <w:tcW w:w="714" w:type="pct"/>
            <w:tcBorders>
              <w:top w:val="nil"/>
              <w:bottom w:val="nil"/>
            </w:tcBorders>
          </w:tcPr>
          <w:p w:rsidR="00D70C69" w:rsidRPr="00CB434E" w:rsidRDefault="00D70C69" w:rsidP="00071F43">
            <w:pPr>
              <w:pStyle w:val="ac"/>
              <w:widowControl w:val="0"/>
              <w:spacing w:line="270" w:lineRule="exact"/>
              <w:rPr>
                <w:rFonts w:eastAsia="KaiTi_GB2312"/>
                <w:snapToGrid/>
              </w:rPr>
            </w:pPr>
            <w:r w:rsidRPr="00CB434E">
              <w:rPr>
                <w:rFonts w:eastAsia="KaiTi_GB2312"/>
                <w:snapToGrid/>
              </w:rPr>
              <w:t>25-29</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87.4</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83.2</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94.9</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93.0</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80.5</w:t>
            </w:r>
          </w:p>
        </w:tc>
        <w:tc>
          <w:tcPr>
            <w:tcW w:w="716" w:type="pct"/>
            <w:tcBorders>
              <w:top w:val="nil"/>
              <w:bottom w:val="nil"/>
            </w:tcBorders>
          </w:tcPr>
          <w:p w:rsidR="00D70C69" w:rsidRPr="00D67E79" w:rsidRDefault="00D70C69" w:rsidP="00071F43">
            <w:pPr>
              <w:pStyle w:val="ac"/>
              <w:widowControl w:val="0"/>
              <w:spacing w:line="270" w:lineRule="exact"/>
              <w:ind w:right="454"/>
              <w:jc w:val="right"/>
            </w:pPr>
            <w:r w:rsidRPr="00D67E79">
              <w:t>75.1</w:t>
            </w:r>
          </w:p>
        </w:tc>
      </w:tr>
      <w:tr w:rsidR="00D70C69" w:rsidRPr="00D67E79" w:rsidTr="005B1422">
        <w:tc>
          <w:tcPr>
            <w:tcW w:w="714" w:type="pct"/>
            <w:tcBorders>
              <w:top w:val="nil"/>
              <w:bottom w:val="nil"/>
            </w:tcBorders>
          </w:tcPr>
          <w:p w:rsidR="00D70C69" w:rsidRPr="00CB434E" w:rsidRDefault="00D70C69" w:rsidP="00071F43">
            <w:pPr>
              <w:pStyle w:val="ac"/>
              <w:widowControl w:val="0"/>
              <w:spacing w:line="270" w:lineRule="exact"/>
              <w:rPr>
                <w:rFonts w:eastAsia="KaiTi_GB2312"/>
                <w:snapToGrid/>
              </w:rPr>
            </w:pPr>
            <w:r w:rsidRPr="00CB434E">
              <w:rPr>
                <w:rFonts w:eastAsia="KaiTi_GB2312"/>
                <w:snapToGrid/>
              </w:rPr>
              <w:t>30-34</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89.9</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88.1</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98.7</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96.9</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81.6</w:t>
            </w:r>
          </w:p>
        </w:tc>
        <w:tc>
          <w:tcPr>
            <w:tcW w:w="716" w:type="pct"/>
            <w:tcBorders>
              <w:top w:val="nil"/>
              <w:bottom w:val="nil"/>
            </w:tcBorders>
          </w:tcPr>
          <w:p w:rsidR="00D70C69" w:rsidRPr="00D67E79" w:rsidRDefault="00D70C69" w:rsidP="00071F43">
            <w:pPr>
              <w:pStyle w:val="ac"/>
              <w:widowControl w:val="0"/>
              <w:spacing w:line="270" w:lineRule="exact"/>
              <w:ind w:right="454"/>
              <w:jc w:val="right"/>
            </w:pPr>
            <w:r w:rsidRPr="00D67E79">
              <w:t>73.4</w:t>
            </w:r>
          </w:p>
        </w:tc>
      </w:tr>
      <w:tr w:rsidR="00D70C69" w:rsidRPr="00D67E79" w:rsidTr="005B1422">
        <w:tc>
          <w:tcPr>
            <w:tcW w:w="714" w:type="pct"/>
            <w:tcBorders>
              <w:top w:val="nil"/>
              <w:bottom w:val="nil"/>
            </w:tcBorders>
          </w:tcPr>
          <w:p w:rsidR="00D70C69" w:rsidRPr="00CB434E" w:rsidRDefault="00D70C69" w:rsidP="00071F43">
            <w:pPr>
              <w:pStyle w:val="ac"/>
              <w:widowControl w:val="0"/>
              <w:spacing w:line="270" w:lineRule="exact"/>
              <w:rPr>
                <w:rFonts w:eastAsia="KaiTi_GB2312"/>
                <w:snapToGrid/>
              </w:rPr>
            </w:pPr>
            <w:r w:rsidRPr="00CB434E">
              <w:rPr>
                <w:rFonts w:eastAsia="KaiTi_GB2312"/>
                <w:snapToGrid/>
              </w:rPr>
              <w:t>35-39</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93.2</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87.7</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99.2</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96.9</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86.6</w:t>
            </w:r>
          </w:p>
        </w:tc>
        <w:tc>
          <w:tcPr>
            <w:tcW w:w="716" w:type="pct"/>
            <w:tcBorders>
              <w:top w:val="nil"/>
              <w:bottom w:val="nil"/>
            </w:tcBorders>
          </w:tcPr>
          <w:p w:rsidR="00D70C69" w:rsidRPr="00D67E79" w:rsidRDefault="00D70C69" w:rsidP="00071F43">
            <w:pPr>
              <w:pStyle w:val="ac"/>
              <w:widowControl w:val="0"/>
              <w:spacing w:line="270" w:lineRule="exact"/>
              <w:ind w:right="454"/>
              <w:jc w:val="right"/>
            </w:pPr>
            <w:r w:rsidRPr="00D67E79">
              <w:t>79.6</w:t>
            </w:r>
          </w:p>
        </w:tc>
      </w:tr>
      <w:tr w:rsidR="00D70C69" w:rsidRPr="00D67E79" w:rsidTr="005B1422">
        <w:tc>
          <w:tcPr>
            <w:tcW w:w="714" w:type="pct"/>
            <w:tcBorders>
              <w:top w:val="nil"/>
              <w:bottom w:val="nil"/>
            </w:tcBorders>
          </w:tcPr>
          <w:p w:rsidR="00D70C69" w:rsidRPr="00CB434E" w:rsidRDefault="00D70C69" w:rsidP="00071F43">
            <w:pPr>
              <w:pStyle w:val="ac"/>
              <w:widowControl w:val="0"/>
              <w:spacing w:line="270" w:lineRule="exact"/>
              <w:rPr>
                <w:rFonts w:eastAsia="KaiTi_GB2312"/>
                <w:snapToGrid/>
              </w:rPr>
            </w:pPr>
            <w:r w:rsidRPr="00CB434E">
              <w:rPr>
                <w:rFonts w:eastAsia="KaiTi_GB2312"/>
                <w:snapToGrid/>
              </w:rPr>
              <w:t>40-44</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90.7</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88.1</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96.9</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99.1</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86.5</w:t>
            </w:r>
          </w:p>
        </w:tc>
        <w:tc>
          <w:tcPr>
            <w:tcW w:w="716" w:type="pct"/>
            <w:tcBorders>
              <w:top w:val="nil"/>
              <w:bottom w:val="nil"/>
            </w:tcBorders>
          </w:tcPr>
          <w:p w:rsidR="00D70C69" w:rsidRPr="00D67E79" w:rsidRDefault="00D70C69" w:rsidP="00071F43">
            <w:pPr>
              <w:pStyle w:val="ac"/>
              <w:widowControl w:val="0"/>
              <w:spacing w:line="270" w:lineRule="exact"/>
              <w:ind w:right="454"/>
              <w:jc w:val="right"/>
            </w:pPr>
            <w:r w:rsidRPr="00D67E79">
              <w:t>77.7</w:t>
            </w:r>
          </w:p>
        </w:tc>
      </w:tr>
      <w:tr w:rsidR="00D70C69" w:rsidRPr="00D67E79" w:rsidTr="005B1422">
        <w:tc>
          <w:tcPr>
            <w:tcW w:w="714" w:type="pct"/>
            <w:tcBorders>
              <w:top w:val="nil"/>
              <w:bottom w:val="nil"/>
            </w:tcBorders>
          </w:tcPr>
          <w:p w:rsidR="00D70C69" w:rsidRPr="00CB434E" w:rsidRDefault="00D70C69" w:rsidP="00071F43">
            <w:pPr>
              <w:pStyle w:val="ac"/>
              <w:widowControl w:val="0"/>
              <w:spacing w:line="270" w:lineRule="exact"/>
              <w:rPr>
                <w:rFonts w:eastAsia="KaiTi_GB2312"/>
                <w:snapToGrid/>
              </w:rPr>
            </w:pPr>
            <w:r w:rsidRPr="00CB434E">
              <w:rPr>
                <w:rFonts w:eastAsia="KaiTi_GB2312"/>
                <w:snapToGrid/>
              </w:rPr>
              <w:t>45-49</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90.6</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86.1</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97.8</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92.7</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85.0</w:t>
            </w:r>
          </w:p>
        </w:tc>
        <w:tc>
          <w:tcPr>
            <w:tcW w:w="716" w:type="pct"/>
            <w:tcBorders>
              <w:top w:val="nil"/>
              <w:bottom w:val="nil"/>
            </w:tcBorders>
          </w:tcPr>
          <w:p w:rsidR="00D70C69" w:rsidRPr="00D67E79" w:rsidRDefault="00D70C69" w:rsidP="00071F43">
            <w:pPr>
              <w:pStyle w:val="ac"/>
              <w:widowControl w:val="0"/>
              <w:spacing w:line="270" w:lineRule="exact"/>
              <w:ind w:right="454"/>
              <w:jc w:val="right"/>
            </w:pPr>
            <w:r w:rsidRPr="00D67E79">
              <w:t>81.6</w:t>
            </w:r>
          </w:p>
        </w:tc>
      </w:tr>
      <w:tr w:rsidR="00D70C69" w:rsidRPr="00D67E79" w:rsidTr="005B1422">
        <w:tc>
          <w:tcPr>
            <w:tcW w:w="714" w:type="pct"/>
            <w:tcBorders>
              <w:top w:val="nil"/>
              <w:bottom w:val="nil"/>
            </w:tcBorders>
          </w:tcPr>
          <w:p w:rsidR="00D70C69" w:rsidRPr="00CB434E" w:rsidRDefault="00D70C69" w:rsidP="00071F43">
            <w:pPr>
              <w:pStyle w:val="ac"/>
              <w:widowControl w:val="0"/>
              <w:spacing w:line="270" w:lineRule="exact"/>
              <w:rPr>
                <w:rFonts w:eastAsia="KaiTi_GB2312"/>
                <w:snapToGrid/>
              </w:rPr>
            </w:pPr>
            <w:r w:rsidRPr="00CB434E">
              <w:rPr>
                <w:rFonts w:eastAsia="KaiTi_GB2312"/>
                <w:snapToGrid/>
              </w:rPr>
              <w:t>50-54</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90.1</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81.0</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95.4</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90.9</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85.8</w:t>
            </w:r>
          </w:p>
        </w:tc>
        <w:tc>
          <w:tcPr>
            <w:tcW w:w="716" w:type="pct"/>
            <w:tcBorders>
              <w:top w:val="nil"/>
              <w:bottom w:val="nil"/>
            </w:tcBorders>
          </w:tcPr>
          <w:p w:rsidR="00D70C69" w:rsidRPr="00D67E79" w:rsidRDefault="00D70C69" w:rsidP="00071F43">
            <w:pPr>
              <w:pStyle w:val="ac"/>
              <w:widowControl w:val="0"/>
              <w:spacing w:line="270" w:lineRule="exact"/>
              <w:ind w:right="454"/>
              <w:jc w:val="right"/>
            </w:pPr>
            <w:r w:rsidRPr="00D67E79">
              <w:t>74.6</w:t>
            </w:r>
          </w:p>
        </w:tc>
      </w:tr>
      <w:tr w:rsidR="00D70C69" w:rsidRPr="00D67E79" w:rsidTr="005B1422">
        <w:tc>
          <w:tcPr>
            <w:tcW w:w="714" w:type="pct"/>
            <w:tcBorders>
              <w:top w:val="nil"/>
              <w:bottom w:val="nil"/>
            </w:tcBorders>
          </w:tcPr>
          <w:p w:rsidR="00D70C69" w:rsidRPr="00CB434E" w:rsidRDefault="00D70C69" w:rsidP="00071F43">
            <w:pPr>
              <w:pStyle w:val="ac"/>
              <w:widowControl w:val="0"/>
              <w:spacing w:line="270" w:lineRule="exact"/>
              <w:rPr>
                <w:rFonts w:eastAsia="KaiTi_GB2312"/>
                <w:snapToGrid/>
              </w:rPr>
            </w:pPr>
            <w:r w:rsidRPr="00CB434E">
              <w:rPr>
                <w:rFonts w:eastAsia="KaiTi_GB2312"/>
                <w:snapToGrid/>
              </w:rPr>
              <w:t>55-59</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76.5</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73.5</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90.2</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89.3</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67.3</w:t>
            </w:r>
          </w:p>
        </w:tc>
        <w:tc>
          <w:tcPr>
            <w:tcW w:w="716" w:type="pct"/>
            <w:tcBorders>
              <w:top w:val="nil"/>
              <w:bottom w:val="nil"/>
            </w:tcBorders>
          </w:tcPr>
          <w:p w:rsidR="00D70C69" w:rsidRPr="00D67E79" w:rsidRDefault="00D70C69" w:rsidP="00071F43">
            <w:pPr>
              <w:pStyle w:val="ac"/>
              <w:widowControl w:val="0"/>
              <w:spacing w:line="270" w:lineRule="exact"/>
              <w:ind w:right="454"/>
              <w:jc w:val="right"/>
            </w:pPr>
            <w:r w:rsidRPr="00D67E79">
              <w:t>63.4</w:t>
            </w:r>
          </w:p>
        </w:tc>
      </w:tr>
      <w:tr w:rsidR="00D70C69" w:rsidRPr="00D67E79" w:rsidTr="005B1422">
        <w:tc>
          <w:tcPr>
            <w:tcW w:w="714" w:type="pct"/>
            <w:tcBorders>
              <w:top w:val="nil"/>
              <w:bottom w:val="nil"/>
            </w:tcBorders>
          </w:tcPr>
          <w:p w:rsidR="00D70C69" w:rsidRPr="00CB434E" w:rsidRDefault="00D70C69" w:rsidP="00071F43">
            <w:pPr>
              <w:pStyle w:val="ac"/>
              <w:widowControl w:val="0"/>
              <w:spacing w:line="270" w:lineRule="exact"/>
              <w:rPr>
                <w:rFonts w:eastAsia="KaiTi_GB2312"/>
                <w:snapToGrid/>
              </w:rPr>
            </w:pPr>
            <w:r w:rsidRPr="00CB434E">
              <w:rPr>
                <w:rFonts w:eastAsia="KaiTi_GB2312"/>
                <w:snapToGrid/>
              </w:rPr>
              <w:t>60-64</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53.4</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61.8</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68.6</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77.6</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38.8</w:t>
            </w:r>
          </w:p>
        </w:tc>
        <w:tc>
          <w:tcPr>
            <w:tcW w:w="716" w:type="pct"/>
            <w:tcBorders>
              <w:top w:val="nil"/>
              <w:bottom w:val="nil"/>
            </w:tcBorders>
          </w:tcPr>
          <w:p w:rsidR="00D70C69" w:rsidRPr="00D67E79" w:rsidRDefault="00D70C69" w:rsidP="00071F43">
            <w:pPr>
              <w:pStyle w:val="ac"/>
              <w:widowControl w:val="0"/>
              <w:spacing w:line="270" w:lineRule="exact"/>
              <w:ind w:right="454"/>
              <w:jc w:val="right"/>
            </w:pPr>
            <w:r w:rsidRPr="00D67E79">
              <w:t>46.1</w:t>
            </w:r>
          </w:p>
        </w:tc>
      </w:tr>
      <w:tr w:rsidR="00D70C69" w:rsidRPr="00D67E79" w:rsidTr="005B1422">
        <w:tc>
          <w:tcPr>
            <w:tcW w:w="714" w:type="pct"/>
            <w:tcBorders>
              <w:top w:val="nil"/>
              <w:bottom w:val="nil"/>
            </w:tcBorders>
          </w:tcPr>
          <w:p w:rsidR="00D70C69" w:rsidRPr="00CB434E" w:rsidRDefault="00D70C69" w:rsidP="00071F43">
            <w:pPr>
              <w:pStyle w:val="ac"/>
              <w:widowControl w:val="0"/>
              <w:spacing w:line="270" w:lineRule="exact"/>
              <w:rPr>
                <w:rFonts w:eastAsia="KaiTi_GB2312" w:hint="eastAsia"/>
                <w:snapToGrid/>
              </w:rPr>
            </w:pPr>
            <w:r w:rsidRPr="00CB434E">
              <w:rPr>
                <w:rFonts w:eastAsia="KaiTi_GB2312" w:hint="eastAsia"/>
                <w:snapToGrid/>
              </w:rPr>
              <w:t>65</w:t>
            </w:r>
            <w:r w:rsidRPr="00CB434E">
              <w:rPr>
                <w:rFonts w:eastAsia="KaiTi_GB2312" w:hint="eastAsia"/>
                <w:snapToGrid/>
              </w:rPr>
              <w:t>岁以上</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28.1</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28.8</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42.4</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42.8</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18.4</w:t>
            </w:r>
          </w:p>
        </w:tc>
        <w:tc>
          <w:tcPr>
            <w:tcW w:w="716" w:type="pct"/>
            <w:tcBorders>
              <w:top w:val="nil"/>
              <w:bottom w:val="nil"/>
            </w:tcBorders>
          </w:tcPr>
          <w:p w:rsidR="00D70C69" w:rsidRPr="00D67E79" w:rsidRDefault="00D70C69" w:rsidP="00071F43">
            <w:pPr>
              <w:pStyle w:val="ac"/>
              <w:widowControl w:val="0"/>
              <w:spacing w:line="270" w:lineRule="exact"/>
              <w:ind w:right="454"/>
              <w:jc w:val="right"/>
            </w:pPr>
            <w:r w:rsidRPr="00D67E79">
              <w:t>18.8</w:t>
            </w:r>
          </w:p>
        </w:tc>
      </w:tr>
      <w:tr w:rsidR="00071D0A" w:rsidRPr="00D67E79" w:rsidTr="005B1422">
        <w:tc>
          <w:tcPr>
            <w:tcW w:w="714" w:type="pct"/>
            <w:tcBorders>
              <w:top w:val="nil"/>
              <w:bottom w:val="nil"/>
            </w:tcBorders>
          </w:tcPr>
          <w:p w:rsidR="00071D0A" w:rsidRPr="00CB434E" w:rsidRDefault="00071D0A" w:rsidP="00071F43">
            <w:pPr>
              <w:pStyle w:val="ac"/>
              <w:widowControl w:val="0"/>
              <w:spacing w:line="300" w:lineRule="exact"/>
              <w:rPr>
                <w:rFonts w:eastAsia="KaiTi_GB2312" w:hint="eastAsia"/>
                <w:snapToGrid/>
              </w:rPr>
            </w:pPr>
          </w:p>
        </w:tc>
        <w:tc>
          <w:tcPr>
            <w:tcW w:w="714" w:type="pct"/>
            <w:tcBorders>
              <w:top w:val="nil"/>
              <w:bottom w:val="nil"/>
            </w:tcBorders>
          </w:tcPr>
          <w:p w:rsidR="00071D0A" w:rsidRPr="00D67E79" w:rsidRDefault="00071D0A" w:rsidP="00071F43">
            <w:pPr>
              <w:pStyle w:val="ac"/>
              <w:widowControl w:val="0"/>
              <w:spacing w:line="300" w:lineRule="exact"/>
              <w:ind w:right="454"/>
              <w:jc w:val="right"/>
            </w:pPr>
          </w:p>
        </w:tc>
        <w:tc>
          <w:tcPr>
            <w:tcW w:w="714" w:type="pct"/>
            <w:tcBorders>
              <w:top w:val="nil"/>
              <w:bottom w:val="nil"/>
            </w:tcBorders>
          </w:tcPr>
          <w:p w:rsidR="00071D0A" w:rsidRPr="00D67E79" w:rsidRDefault="00071D0A" w:rsidP="00071F43">
            <w:pPr>
              <w:pStyle w:val="ac"/>
              <w:widowControl w:val="0"/>
              <w:spacing w:line="300" w:lineRule="exact"/>
              <w:ind w:right="454"/>
              <w:jc w:val="right"/>
            </w:pPr>
          </w:p>
        </w:tc>
        <w:tc>
          <w:tcPr>
            <w:tcW w:w="714" w:type="pct"/>
            <w:tcBorders>
              <w:top w:val="nil"/>
              <w:bottom w:val="nil"/>
            </w:tcBorders>
          </w:tcPr>
          <w:p w:rsidR="00071D0A" w:rsidRPr="00D67E79" w:rsidRDefault="00071D0A" w:rsidP="00071F43">
            <w:pPr>
              <w:pStyle w:val="ac"/>
              <w:widowControl w:val="0"/>
              <w:spacing w:line="300" w:lineRule="exact"/>
              <w:ind w:right="454"/>
              <w:jc w:val="right"/>
            </w:pPr>
          </w:p>
        </w:tc>
        <w:tc>
          <w:tcPr>
            <w:tcW w:w="714" w:type="pct"/>
            <w:tcBorders>
              <w:top w:val="nil"/>
              <w:bottom w:val="nil"/>
            </w:tcBorders>
          </w:tcPr>
          <w:p w:rsidR="00071D0A" w:rsidRPr="00D67E79" w:rsidRDefault="00071D0A" w:rsidP="00071F43">
            <w:pPr>
              <w:pStyle w:val="ac"/>
              <w:widowControl w:val="0"/>
              <w:spacing w:line="300" w:lineRule="exact"/>
              <w:ind w:right="454"/>
              <w:jc w:val="right"/>
            </w:pPr>
          </w:p>
        </w:tc>
        <w:tc>
          <w:tcPr>
            <w:tcW w:w="714" w:type="pct"/>
            <w:tcBorders>
              <w:top w:val="nil"/>
              <w:bottom w:val="nil"/>
            </w:tcBorders>
          </w:tcPr>
          <w:p w:rsidR="00071D0A" w:rsidRPr="00D67E79" w:rsidRDefault="00071D0A" w:rsidP="00071F43">
            <w:pPr>
              <w:pStyle w:val="ac"/>
              <w:widowControl w:val="0"/>
              <w:spacing w:line="300" w:lineRule="exact"/>
              <w:ind w:right="454"/>
              <w:jc w:val="right"/>
            </w:pPr>
          </w:p>
        </w:tc>
        <w:tc>
          <w:tcPr>
            <w:tcW w:w="716" w:type="pct"/>
            <w:tcBorders>
              <w:top w:val="nil"/>
              <w:bottom w:val="nil"/>
            </w:tcBorders>
          </w:tcPr>
          <w:p w:rsidR="00071D0A" w:rsidRPr="00D67E79" w:rsidRDefault="00071D0A" w:rsidP="00071F43">
            <w:pPr>
              <w:pStyle w:val="ac"/>
              <w:widowControl w:val="0"/>
              <w:spacing w:line="300" w:lineRule="exact"/>
              <w:ind w:right="454"/>
              <w:jc w:val="right"/>
            </w:pPr>
          </w:p>
        </w:tc>
      </w:tr>
      <w:tr w:rsidR="00D70C69" w:rsidRPr="00AA4F54" w:rsidTr="005B1422">
        <w:tc>
          <w:tcPr>
            <w:tcW w:w="714" w:type="pct"/>
            <w:tcBorders>
              <w:top w:val="nil"/>
              <w:bottom w:val="nil"/>
            </w:tcBorders>
          </w:tcPr>
          <w:p w:rsidR="00D70C69" w:rsidRPr="00CB434E" w:rsidRDefault="00D70C69" w:rsidP="00071F43">
            <w:pPr>
              <w:pStyle w:val="ac"/>
              <w:widowControl w:val="0"/>
              <w:spacing w:before="60" w:after="60" w:line="270" w:lineRule="exact"/>
              <w:rPr>
                <w:rFonts w:eastAsia="KaiTi_GB2312" w:hint="eastAsia"/>
                <w:snapToGrid/>
              </w:rPr>
            </w:pPr>
            <w:r w:rsidRPr="00CB434E">
              <w:rPr>
                <w:rFonts w:eastAsia="KaiTi_GB2312" w:hint="eastAsia"/>
                <w:snapToGrid/>
              </w:rPr>
              <w:t>农村地区</w:t>
            </w:r>
          </w:p>
        </w:tc>
        <w:tc>
          <w:tcPr>
            <w:tcW w:w="714" w:type="pct"/>
            <w:tcBorders>
              <w:top w:val="nil"/>
              <w:bottom w:val="nil"/>
            </w:tcBorders>
          </w:tcPr>
          <w:p w:rsidR="00D70C69" w:rsidRPr="00AA4F54" w:rsidRDefault="00D70C69" w:rsidP="00071F43">
            <w:pPr>
              <w:pStyle w:val="ac"/>
              <w:widowControl w:val="0"/>
              <w:spacing w:before="60" w:after="60" w:line="270" w:lineRule="exact"/>
              <w:ind w:right="454"/>
              <w:jc w:val="right"/>
              <w:rPr>
                <w:rFonts w:eastAsia="KaiTi_GB2312"/>
                <w:snapToGrid/>
              </w:rPr>
            </w:pPr>
            <w:r w:rsidRPr="00AA4F54">
              <w:rPr>
                <w:rFonts w:eastAsia="KaiTi_GB2312"/>
                <w:snapToGrid/>
              </w:rPr>
              <w:t>74.2</w:t>
            </w:r>
          </w:p>
        </w:tc>
        <w:tc>
          <w:tcPr>
            <w:tcW w:w="714" w:type="pct"/>
            <w:tcBorders>
              <w:top w:val="nil"/>
              <w:bottom w:val="nil"/>
            </w:tcBorders>
          </w:tcPr>
          <w:p w:rsidR="00D70C69" w:rsidRPr="00AA4F54" w:rsidRDefault="00D70C69" w:rsidP="00071F43">
            <w:pPr>
              <w:pStyle w:val="ac"/>
              <w:widowControl w:val="0"/>
              <w:spacing w:before="60" w:after="60" w:line="270" w:lineRule="exact"/>
              <w:ind w:right="454"/>
              <w:jc w:val="right"/>
              <w:rPr>
                <w:rFonts w:eastAsia="KaiTi_GB2312"/>
                <w:snapToGrid/>
              </w:rPr>
            </w:pPr>
            <w:r w:rsidRPr="00AA4F54">
              <w:rPr>
                <w:rFonts w:eastAsia="KaiTi_GB2312"/>
                <w:snapToGrid/>
              </w:rPr>
              <w:t>66.9</w:t>
            </w:r>
          </w:p>
        </w:tc>
        <w:tc>
          <w:tcPr>
            <w:tcW w:w="714" w:type="pct"/>
            <w:tcBorders>
              <w:top w:val="nil"/>
              <w:bottom w:val="nil"/>
            </w:tcBorders>
          </w:tcPr>
          <w:p w:rsidR="00D70C69" w:rsidRPr="00AA4F54" w:rsidRDefault="00D70C69" w:rsidP="00071F43">
            <w:pPr>
              <w:pStyle w:val="ac"/>
              <w:widowControl w:val="0"/>
              <w:spacing w:before="60" w:after="60" w:line="270" w:lineRule="exact"/>
              <w:ind w:right="454"/>
              <w:jc w:val="right"/>
              <w:rPr>
                <w:rFonts w:eastAsia="KaiTi_GB2312"/>
                <w:snapToGrid/>
              </w:rPr>
            </w:pPr>
            <w:r w:rsidRPr="00AA4F54">
              <w:rPr>
                <w:rFonts w:eastAsia="KaiTi_GB2312"/>
                <w:snapToGrid/>
              </w:rPr>
              <w:t>74.2</w:t>
            </w:r>
          </w:p>
        </w:tc>
        <w:tc>
          <w:tcPr>
            <w:tcW w:w="714" w:type="pct"/>
            <w:tcBorders>
              <w:top w:val="nil"/>
              <w:bottom w:val="nil"/>
            </w:tcBorders>
          </w:tcPr>
          <w:p w:rsidR="00D70C69" w:rsidRPr="00AA4F54" w:rsidRDefault="00D70C69" w:rsidP="00071F43">
            <w:pPr>
              <w:pStyle w:val="ac"/>
              <w:widowControl w:val="0"/>
              <w:spacing w:before="60" w:after="60" w:line="270" w:lineRule="exact"/>
              <w:ind w:right="454"/>
              <w:jc w:val="right"/>
              <w:rPr>
                <w:rFonts w:eastAsia="KaiTi_GB2312"/>
                <w:snapToGrid/>
              </w:rPr>
            </w:pPr>
            <w:r w:rsidRPr="00AA4F54">
              <w:rPr>
                <w:rFonts w:eastAsia="KaiTi_GB2312"/>
                <w:snapToGrid/>
              </w:rPr>
              <w:t>67.3</w:t>
            </w:r>
          </w:p>
        </w:tc>
        <w:tc>
          <w:tcPr>
            <w:tcW w:w="714" w:type="pct"/>
            <w:tcBorders>
              <w:top w:val="nil"/>
              <w:bottom w:val="nil"/>
            </w:tcBorders>
          </w:tcPr>
          <w:p w:rsidR="00D70C69" w:rsidRPr="00AA4F54" w:rsidRDefault="00D70C69" w:rsidP="00071F43">
            <w:pPr>
              <w:pStyle w:val="ac"/>
              <w:widowControl w:val="0"/>
              <w:spacing w:before="60" w:after="60" w:line="270" w:lineRule="exact"/>
              <w:ind w:right="454"/>
              <w:jc w:val="right"/>
              <w:rPr>
                <w:rFonts w:eastAsia="KaiTi_GB2312"/>
                <w:snapToGrid/>
              </w:rPr>
            </w:pPr>
            <w:r w:rsidRPr="00AA4F54">
              <w:rPr>
                <w:rFonts w:eastAsia="KaiTi_GB2312"/>
                <w:snapToGrid/>
              </w:rPr>
              <w:t>74.2</w:t>
            </w:r>
          </w:p>
        </w:tc>
        <w:tc>
          <w:tcPr>
            <w:tcW w:w="716" w:type="pct"/>
            <w:tcBorders>
              <w:top w:val="nil"/>
              <w:bottom w:val="nil"/>
            </w:tcBorders>
          </w:tcPr>
          <w:p w:rsidR="00D70C69" w:rsidRPr="00AA4F54" w:rsidRDefault="00D70C69" w:rsidP="00071F43">
            <w:pPr>
              <w:pStyle w:val="ac"/>
              <w:widowControl w:val="0"/>
              <w:spacing w:before="60" w:after="60" w:line="270" w:lineRule="exact"/>
              <w:ind w:right="454"/>
              <w:jc w:val="right"/>
              <w:rPr>
                <w:rFonts w:eastAsia="KaiTi_GB2312"/>
                <w:snapToGrid/>
              </w:rPr>
            </w:pPr>
            <w:r w:rsidRPr="00AA4F54">
              <w:rPr>
                <w:rFonts w:eastAsia="KaiTi_GB2312"/>
                <w:snapToGrid/>
              </w:rPr>
              <w:t>66.5</w:t>
            </w:r>
          </w:p>
        </w:tc>
      </w:tr>
      <w:tr w:rsidR="00D70C69" w:rsidRPr="00D67E79" w:rsidTr="005B1422">
        <w:tc>
          <w:tcPr>
            <w:tcW w:w="714" w:type="pct"/>
            <w:tcBorders>
              <w:top w:val="nil"/>
              <w:bottom w:val="nil"/>
            </w:tcBorders>
          </w:tcPr>
          <w:p w:rsidR="00D70C69" w:rsidRPr="00CB434E" w:rsidRDefault="00D70C69" w:rsidP="00071F43">
            <w:pPr>
              <w:pStyle w:val="ac"/>
              <w:widowControl w:val="0"/>
              <w:spacing w:line="270" w:lineRule="exact"/>
              <w:rPr>
                <w:rFonts w:eastAsia="KaiTi_GB2312"/>
                <w:snapToGrid/>
              </w:rPr>
            </w:pPr>
            <w:r w:rsidRPr="00CB434E">
              <w:rPr>
                <w:rFonts w:eastAsia="KaiTi_GB2312"/>
                <w:snapToGrid/>
              </w:rPr>
              <w:t>10-14</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25.3</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8.4</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23.6</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8.1</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23.4</w:t>
            </w:r>
          </w:p>
        </w:tc>
        <w:tc>
          <w:tcPr>
            <w:tcW w:w="716" w:type="pct"/>
            <w:tcBorders>
              <w:top w:val="nil"/>
              <w:bottom w:val="nil"/>
            </w:tcBorders>
          </w:tcPr>
          <w:p w:rsidR="00D70C69" w:rsidRPr="00D67E79" w:rsidRDefault="00D70C69" w:rsidP="00071F43">
            <w:pPr>
              <w:pStyle w:val="ac"/>
              <w:widowControl w:val="0"/>
              <w:spacing w:line="270" w:lineRule="exact"/>
              <w:ind w:right="454"/>
              <w:jc w:val="right"/>
            </w:pPr>
            <w:r w:rsidRPr="00D67E79">
              <w:t>8.7</w:t>
            </w:r>
          </w:p>
        </w:tc>
      </w:tr>
      <w:tr w:rsidR="00D70C69" w:rsidRPr="00D67E79" w:rsidTr="005B1422">
        <w:tc>
          <w:tcPr>
            <w:tcW w:w="714" w:type="pct"/>
            <w:tcBorders>
              <w:top w:val="nil"/>
              <w:bottom w:val="nil"/>
            </w:tcBorders>
          </w:tcPr>
          <w:p w:rsidR="00D70C69" w:rsidRPr="00CB434E" w:rsidRDefault="00D70C69" w:rsidP="00071F43">
            <w:pPr>
              <w:pStyle w:val="ac"/>
              <w:widowControl w:val="0"/>
              <w:spacing w:line="270" w:lineRule="exact"/>
              <w:rPr>
                <w:rFonts w:eastAsia="KaiTi_GB2312"/>
                <w:snapToGrid/>
              </w:rPr>
            </w:pPr>
            <w:r w:rsidRPr="00CB434E">
              <w:rPr>
                <w:rFonts w:eastAsia="KaiTi_GB2312"/>
                <w:snapToGrid/>
              </w:rPr>
              <w:t>15-19</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72.8</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57.6</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68.0</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49.7</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77.5</w:t>
            </w:r>
          </w:p>
        </w:tc>
        <w:tc>
          <w:tcPr>
            <w:tcW w:w="716" w:type="pct"/>
            <w:tcBorders>
              <w:top w:val="nil"/>
              <w:bottom w:val="nil"/>
            </w:tcBorders>
          </w:tcPr>
          <w:p w:rsidR="00D70C69" w:rsidRPr="00D67E79" w:rsidRDefault="00D70C69" w:rsidP="00071F43">
            <w:pPr>
              <w:pStyle w:val="ac"/>
              <w:widowControl w:val="0"/>
              <w:spacing w:line="270" w:lineRule="exact"/>
              <w:ind w:right="454"/>
              <w:jc w:val="right"/>
            </w:pPr>
            <w:r w:rsidRPr="00D67E79">
              <w:t>65.0</w:t>
            </w:r>
          </w:p>
        </w:tc>
      </w:tr>
      <w:tr w:rsidR="00D70C69" w:rsidRPr="00D67E79" w:rsidTr="005B1422">
        <w:tc>
          <w:tcPr>
            <w:tcW w:w="714" w:type="pct"/>
            <w:tcBorders>
              <w:top w:val="nil"/>
              <w:bottom w:val="nil"/>
            </w:tcBorders>
          </w:tcPr>
          <w:p w:rsidR="00D70C69" w:rsidRPr="00CB434E" w:rsidRDefault="00D70C69" w:rsidP="00071F43">
            <w:pPr>
              <w:pStyle w:val="ac"/>
              <w:widowControl w:val="0"/>
              <w:spacing w:line="270" w:lineRule="exact"/>
              <w:rPr>
                <w:rFonts w:eastAsia="KaiTi_GB2312"/>
                <w:snapToGrid/>
              </w:rPr>
            </w:pPr>
            <w:r w:rsidRPr="00CB434E">
              <w:rPr>
                <w:rFonts w:eastAsia="KaiTi_GB2312"/>
                <w:snapToGrid/>
              </w:rPr>
              <w:t>20-24</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92.4</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89.1</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92.5</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89.9</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92.3</w:t>
            </w:r>
          </w:p>
        </w:tc>
        <w:tc>
          <w:tcPr>
            <w:tcW w:w="716" w:type="pct"/>
            <w:tcBorders>
              <w:top w:val="nil"/>
              <w:bottom w:val="nil"/>
            </w:tcBorders>
          </w:tcPr>
          <w:p w:rsidR="00D70C69" w:rsidRPr="00D67E79" w:rsidRDefault="00D70C69" w:rsidP="00071F43">
            <w:pPr>
              <w:pStyle w:val="ac"/>
              <w:widowControl w:val="0"/>
              <w:spacing w:line="270" w:lineRule="exact"/>
              <w:ind w:right="454"/>
              <w:jc w:val="right"/>
            </w:pPr>
            <w:r w:rsidRPr="00D67E79">
              <w:t>88.3</w:t>
            </w:r>
          </w:p>
        </w:tc>
      </w:tr>
      <w:tr w:rsidR="00D70C69" w:rsidRPr="00D67E79" w:rsidTr="005B1422">
        <w:tc>
          <w:tcPr>
            <w:tcW w:w="714" w:type="pct"/>
            <w:tcBorders>
              <w:top w:val="nil"/>
              <w:bottom w:val="nil"/>
            </w:tcBorders>
          </w:tcPr>
          <w:p w:rsidR="00D70C69" w:rsidRPr="00CB434E" w:rsidRDefault="00D70C69" w:rsidP="00071F43">
            <w:pPr>
              <w:pStyle w:val="ac"/>
              <w:widowControl w:val="0"/>
              <w:spacing w:line="270" w:lineRule="exact"/>
              <w:rPr>
                <w:rFonts w:eastAsia="KaiTi_GB2312"/>
                <w:snapToGrid/>
              </w:rPr>
            </w:pPr>
            <w:r w:rsidRPr="00CB434E">
              <w:rPr>
                <w:rFonts w:eastAsia="KaiTi_GB2312"/>
                <w:snapToGrid/>
              </w:rPr>
              <w:t>25-29</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94.6</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93.7</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97.0</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97.8</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92.2</w:t>
            </w:r>
          </w:p>
        </w:tc>
        <w:tc>
          <w:tcPr>
            <w:tcW w:w="716" w:type="pct"/>
            <w:tcBorders>
              <w:top w:val="nil"/>
              <w:bottom w:val="nil"/>
            </w:tcBorders>
          </w:tcPr>
          <w:p w:rsidR="00D70C69" w:rsidRPr="00D67E79" w:rsidRDefault="00D70C69" w:rsidP="00071F43">
            <w:pPr>
              <w:pStyle w:val="ac"/>
              <w:widowControl w:val="0"/>
              <w:spacing w:line="270" w:lineRule="exact"/>
              <w:ind w:right="454"/>
              <w:jc w:val="right"/>
            </w:pPr>
            <w:r w:rsidRPr="00D67E79">
              <w:t>88.3</w:t>
            </w:r>
          </w:p>
        </w:tc>
      </w:tr>
      <w:tr w:rsidR="00D70C69" w:rsidRPr="00D67E79" w:rsidTr="005B1422">
        <w:tc>
          <w:tcPr>
            <w:tcW w:w="714" w:type="pct"/>
            <w:tcBorders>
              <w:top w:val="nil"/>
              <w:bottom w:val="nil"/>
            </w:tcBorders>
          </w:tcPr>
          <w:p w:rsidR="00D70C69" w:rsidRPr="00CB434E" w:rsidRDefault="00D70C69" w:rsidP="00071F43">
            <w:pPr>
              <w:pStyle w:val="ac"/>
              <w:widowControl w:val="0"/>
              <w:spacing w:line="270" w:lineRule="exact"/>
              <w:rPr>
                <w:rFonts w:eastAsia="KaiTi_GB2312"/>
                <w:snapToGrid/>
              </w:rPr>
            </w:pPr>
            <w:r w:rsidRPr="00CB434E">
              <w:rPr>
                <w:rFonts w:eastAsia="KaiTi_GB2312"/>
                <w:snapToGrid/>
              </w:rPr>
              <w:t>30-34</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95.4</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91.3</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98.3</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98.0</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92.8</w:t>
            </w:r>
          </w:p>
        </w:tc>
        <w:tc>
          <w:tcPr>
            <w:tcW w:w="716" w:type="pct"/>
            <w:tcBorders>
              <w:top w:val="nil"/>
              <w:bottom w:val="nil"/>
            </w:tcBorders>
          </w:tcPr>
          <w:p w:rsidR="00D70C69" w:rsidRPr="00D67E79" w:rsidRDefault="00D70C69" w:rsidP="00071F43">
            <w:pPr>
              <w:pStyle w:val="ac"/>
              <w:widowControl w:val="0"/>
              <w:spacing w:line="270" w:lineRule="exact"/>
              <w:ind w:right="454"/>
              <w:jc w:val="right"/>
            </w:pPr>
            <w:r w:rsidRPr="00D67E79">
              <w:t>86.1</w:t>
            </w:r>
          </w:p>
        </w:tc>
      </w:tr>
      <w:tr w:rsidR="00D70C69" w:rsidRPr="00D67E79" w:rsidTr="005B1422">
        <w:tc>
          <w:tcPr>
            <w:tcW w:w="714" w:type="pct"/>
            <w:tcBorders>
              <w:top w:val="nil"/>
              <w:bottom w:val="nil"/>
            </w:tcBorders>
          </w:tcPr>
          <w:p w:rsidR="00D70C69" w:rsidRPr="00CB434E" w:rsidRDefault="00D70C69" w:rsidP="00071F43">
            <w:pPr>
              <w:pStyle w:val="ac"/>
              <w:widowControl w:val="0"/>
              <w:spacing w:line="270" w:lineRule="exact"/>
              <w:rPr>
                <w:rFonts w:eastAsia="KaiTi_GB2312"/>
                <w:snapToGrid/>
              </w:rPr>
            </w:pPr>
            <w:r w:rsidRPr="00CB434E">
              <w:rPr>
                <w:rFonts w:eastAsia="KaiTi_GB2312"/>
                <w:snapToGrid/>
              </w:rPr>
              <w:t>35-39</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96.8</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94.3</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99.3</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96.6</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94.8</w:t>
            </w:r>
          </w:p>
        </w:tc>
        <w:tc>
          <w:tcPr>
            <w:tcW w:w="716" w:type="pct"/>
            <w:tcBorders>
              <w:top w:val="nil"/>
              <w:bottom w:val="nil"/>
            </w:tcBorders>
          </w:tcPr>
          <w:p w:rsidR="00D70C69" w:rsidRPr="00D67E79" w:rsidRDefault="00D70C69" w:rsidP="00071F43">
            <w:pPr>
              <w:pStyle w:val="ac"/>
              <w:widowControl w:val="0"/>
              <w:spacing w:line="270" w:lineRule="exact"/>
              <w:ind w:right="454"/>
              <w:jc w:val="right"/>
            </w:pPr>
            <w:r w:rsidRPr="00D67E79">
              <w:t>91.7</w:t>
            </w:r>
          </w:p>
        </w:tc>
      </w:tr>
      <w:tr w:rsidR="00D70C69" w:rsidRPr="00D67E79" w:rsidTr="005B1422">
        <w:tc>
          <w:tcPr>
            <w:tcW w:w="714" w:type="pct"/>
            <w:tcBorders>
              <w:top w:val="nil"/>
              <w:bottom w:val="nil"/>
            </w:tcBorders>
          </w:tcPr>
          <w:p w:rsidR="00D70C69" w:rsidRPr="00CB434E" w:rsidRDefault="00D70C69" w:rsidP="00071F43">
            <w:pPr>
              <w:pStyle w:val="ac"/>
              <w:widowControl w:val="0"/>
              <w:spacing w:line="270" w:lineRule="exact"/>
              <w:rPr>
                <w:rFonts w:eastAsia="KaiTi_GB2312"/>
                <w:snapToGrid/>
              </w:rPr>
            </w:pPr>
            <w:r w:rsidRPr="00CB434E">
              <w:rPr>
                <w:rFonts w:eastAsia="KaiTi_GB2312"/>
                <w:snapToGrid/>
              </w:rPr>
              <w:t>40-44</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96.4</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93.8</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99.7</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98.6</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93.8</w:t>
            </w:r>
          </w:p>
        </w:tc>
        <w:tc>
          <w:tcPr>
            <w:tcW w:w="716" w:type="pct"/>
            <w:tcBorders>
              <w:top w:val="nil"/>
              <w:bottom w:val="nil"/>
            </w:tcBorders>
          </w:tcPr>
          <w:p w:rsidR="00D70C69" w:rsidRPr="00D67E79" w:rsidRDefault="00D70C69" w:rsidP="00071F43">
            <w:pPr>
              <w:pStyle w:val="ac"/>
              <w:widowControl w:val="0"/>
              <w:spacing w:line="270" w:lineRule="exact"/>
              <w:ind w:right="454"/>
              <w:jc w:val="right"/>
            </w:pPr>
            <w:r w:rsidRPr="00D67E79">
              <w:t>90.3</w:t>
            </w:r>
          </w:p>
        </w:tc>
      </w:tr>
      <w:tr w:rsidR="00D70C69" w:rsidRPr="00D67E79" w:rsidTr="005B1422">
        <w:tc>
          <w:tcPr>
            <w:tcW w:w="714" w:type="pct"/>
            <w:tcBorders>
              <w:top w:val="nil"/>
              <w:bottom w:val="nil"/>
            </w:tcBorders>
          </w:tcPr>
          <w:p w:rsidR="00D70C69" w:rsidRPr="00CB434E" w:rsidRDefault="00D70C69" w:rsidP="00071F43">
            <w:pPr>
              <w:pStyle w:val="ac"/>
              <w:widowControl w:val="0"/>
              <w:spacing w:line="270" w:lineRule="exact"/>
              <w:rPr>
                <w:rFonts w:eastAsia="KaiTi_GB2312"/>
                <w:snapToGrid/>
              </w:rPr>
            </w:pPr>
            <w:r w:rsidRPr="00CB434E">
              <w:rPr>
                <w:rFonts w:eastAsia="KaiTi_GB2312"/>
                <w:snapToGrid/>
              </w:rPr>
              <w:t>45-49</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96.8</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94.1</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98.5</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98.9</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95.6</w:t>
            </w:r>
          </w:p>
        </w:tc>
        <w:tc>
          <w:tcPr>
            <w:tcW w:w="716" w:type="pct"/>
            <w:tcBorders>
              <w:top w:val="nil"/>
              <w:bottom w:val="nil"/>
            </w:tcBorders>
          </w:tcPr>
          <w:p w:rsidR="00D70C69" w:rsidRPr="00D67E79" w:rsidRDefault="00D70C69" w:rsidP="00071F43">
            <w:pPr>
              <w:pStyle w:val="ac"/>
              <w:widowControl w:val="0"/>
              <w:spacing w:line="270" w:lineRule="exact"/>
              <w:ind w:right="454"/>
              <w:jc w:val="right"/>
            </w:pPr>
            <w:r w:rsidRPr="00D67E79">
              <w:t>90.3</w:t>
            </w:r>
          </w:p>
        </w:tc>
      </w:tr>
      <w:tr w:rsidR="00D70C69" w:rsidRPr="00D67E79" w:rsidTr="005B1422">
        <w:tc>
          <w:tcPr>
            <w:tcW w:w="714" w:type="pct"/>
            <w:tcBorders>
              <w:top w:val="nil"/>
              <w:bottom w:val="nil"/>
            </w:tcBorders>
          </w:tcPr>
          <w:p w:rsidR="00D70C69" w:rsidRPr="00CB434E" w:rsidRDefault="00D70C69" w:rsidP="00071F43">
            <w:pPr>
              <w:pStyle w:val="ac"/>
              <w:widowControl w:val="0"/>
              <w:spacing w:line="270" w:lineRule="exact"/>
              <w:rPr>
                <w:rFonts w:eastAsia="KaiTi_GB2312"/>
                <w:snapToGrid/>
              </w:rPr>
            </w:pPr>
            <w:r w:rsidRPr="00CB434E">
              <w:rPr>
                <w:rFonts w:eastAsia="KaiTi_GB2312"/>
                <w:snapToGrid/>
              </w:rPr>
              <w:t>50-54</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92.8</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92.3</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97.9</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96.4</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89.1</w:t>
            </w:r>
          </w:p>
        </w:tc>
        <w:tc>
          <w:tcPr>
            <w:tcW w:w="716" w:type="pct"/>
            <w:tcBorders>
              <w:top w:val="nil"/>
              <w:bottom w:val="nil"/>
            </w:tcBorders>
          </w:tcPr>
          <w:p w:rsidR="00D70C69" w:rsidRPr="00D67E79" w:rsidRDefault="00D70C69" w:rsidP="00071F43">
            <w:pPr>
              <w:pStyle w:val="ac"/>
              <w:widowControl w:val="0"/>
              <w:spacing w:line="270" w:lineRule="exact"/>
              <w:ind w:right="454"/>
              <w:jc w:val="right"/>
            </w:pPr>
            <w:r w:rsidRPr="00D67E79">
              <w:t>89.4</w:t>
            </w:r>
          </w:p>
        </w:tc>
      </w:tr>
      <w:tr w:rsidR="00D70C69" w:rsidRPr="00D67E79" w:rsidTr="005B1422">
        <w:tc>
          <w:tcPr>
            <w:tcW w:w="714" w:type="pct"/>
            <w:tcBorders>
              <w:top w:val="nil"/>
              <w:bottom w:val="nil"/>
            </w:tcBorders>
          </w:tcPr>
          <w:p w:rsidR="00D70C69" w:rsidRPr="00CB434E" w:rsidRDefault="00D70C69" w:rsidP="00071F43">
            <w:pPr>
              <w:pStyle w:val="ac"/>
              <w:widowControl w:val="0"/>
              <w:spacing w:line="270" w:lineRule="exact"/>
              <w:rPr>
                <w:rFonts w:eastAsia="KaiTi_GB2312"/>
                <w:snapToGrid/>
              </w:rPr>
            </w:pPr>
            <w:r w:rsidRPr="00CB434E">
              <w:rPr>
                <w:rFonts w:eastAsia="KaiTi_GB2312"/>
                <w:snapToGrid/>
              </w:rPr>
              <w:t>55-59</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89.7</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88.0</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94.5</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95.0</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85.5</w:t>
            </w:r>
          </w:p>
        </w:tc>
        <w:tc>
          <w:tcPr>
            <w:tcW w:w="716" w:type="pct"/>
            <w:tcBorders>
              <w:top w:val="nil"/>
              <w:bottom w:val="nil"/>
            </w:tcBorders>
          </w:tcPr>
          <w:p w:rsidR="00D70C69" w:rsidRPr="00D67E79" w:rsidRDefault="00D70C69" w:rsidP="00071F43">
            <w:pPr>
              <w:pStyle w:val="ac"/>
              <w:widowControl w:val="0"/>
              <w:spacing w:line="270" w:lineRule="exact"/>
              <w:ind w:right="454"/>
              <w:jc w:val="right"/>
            </w:pPr>
            <w:r w:rsidRPr="00D67E79">
              <w:t>82.4</w:t>
            </w:r>
          </w:p>
        </w:tc>
      </w:tr>
      <w:tr w:rsidR="00D70C69" w:rsidRPr="00D67E79" w:rsidTr="005B1422">
        <w:tc>
          <w:tcPr>
            <w:tcW w:w="714" w:type="pct"/>
            <w:tcBorders>
              <w:top w:val="nil"/>
              <w:bottom w:val="nil"/>
            </w:tcBorders>
          </w:tcPr>
          <w:p w:rsidR="00D70C69" w:rsidRPr="00CB434E" w:rsidRDefault="00D70C69" w:rsidP="00071F43">
            <w:pPr>
              <w:pStyle w:val="ac"/>
              <w:widowControl w:val="0"/>
              <w:spacing w:line="270" w:lineRule="exact"/>
              <w:rPr>
                <w:rFonts w:eastAsia="KaiTi_GB2312"/>
                <w:snapToGrid/>
              </w:rPr>
            </w:pPr>
            <w:r w:rsidRPr="00CB434E">
              <w:rPr>
                <w:rFonts w:eastAsia="KaiTi_GB2312"/>
                <w:snapToGrid/>
              </w:rPr>
              <w:t>60-64</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77.0</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70.6</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85.8</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81.4</w:t>
            </w:r>
          </w:p>
        </w:tc>
        <w:tc>
          <w:tcPr>
            <w:tcW w:w="714" w:type="pct"/>
            <w:tcBorders>
              <w:top w:val="nil"/>
              <w:bottom w:val="nil"/>
            </w:tcBorders>
          </w:tcPr>
          <w:p w:rsidR="00D70C69" w:rsidRPr="00D67E79" w:rsidRDefault="00D70C69" w:rsidP="00071F43">
            <w:pPr>
              <w:pStyle w:val="ac"/>
              <w:widowControl w:val="0"/>
              <w:spacing w:line="270" w:lineRule="exact"/>
              <w:ind w:right="454"/>
              <w:jc w:val="right"/>
            </w:pPr>
            <w:r w:rsidRPr="00D67E79">
              <w:t>70.1</w:t>
            </w:r>
          </w:p>
        </w:tc>
        <w:tc>
          <w:tcPr>
            <w:tcW w:w="716" w:type="pct"/>
            <w:tcBorders>
              <w:top w:val="nil"/>
              <w:bottom w:val="nil"/>
            </w:tcBorders>
          </w:tcPr>
          <w:p w:rsidR="00D70C69" w:rsidRPr="00D67E79" w:rsidRDefault="00D70C69" w:rsidP="00071F43">
            <w:pPr>
              <w:pStyle w:val="ac"/>
              <w:widowControl w:val="0"/>
              <w:spacing w:line="270" w:lineRule="exact"/>
              <w:ind w:right="454"/>
              <w:jc w:val="right"/>
            </w:pPr>
            <w:r w:rsidRPr="00D67E79">
              <w:t>59.5</w:t>
            </w:r>
          </w:p>
        </w:tc>
      </w:tr>
      <w:tr w:rsidR="00D70C69" w:rsidRPr="00D67E79" w:rsidTr="005B1422">
        <w:tc>
          <w:tcPr>
            <w:tcW w:w="714" w:type="pct"/>
            <w:tcBorders>
              <w:top w:val="nil"/>
            </w:tcBorders>
          </w:tcPr>
          <w:p w:rsidR="00D70C69" w:rsidRPr="00CB434E" w:rsidRDefault="00D70C69" w:rsidP="00071F43">
            <w:pPr>
              <w:pStyle w:val="ac"/>
              <w:widowControl w:val="0"/>
              <w:spacing w:after="120" w:line="270" w:lineRule="exact"/>
              <w:rPr>
                <w:rFonts w:eastAsia="KaiTi_GB2312" w:hint="eastAsia"/>
                <w:snapToGrid/>
              </w:rPr>
            </w:pPr>
            <w:r w:rsidRPr="00CB434E">
              <w:rPr>
                <w:rFonts w:eastAsia="KaiTi_GB2312" w:hint="eastAsia"/>
                <w:snapToGrid/>
              </w:rPr>
              <w:t>65</w:t>
            </w:r>
            <w:r w:rsidRPr="00CB434E">
              <w:rPr>
                <w:rFonts w:eastAsia="KaiTi_GB2312" w:hint="eastAsia"/>
                <w:snapToGrid/>
              </w:rPr>
              <w:t>岁以上</w:t>
            </w:r>
          </w:p>
        </w:tc>
        <w:tc>
          <w:tcPr>
            <w:tcW w:w="714" w:type="pct"/>
            <w:tcBorders>
              <w:top w:val="nil"/>
            </w:tcBorders>
          </w:tcPr>
          <w:p w:rsidR="00D70C69" w:rsidRPr="00D67E79" w:rsidRDefault="00D70C69" w:rsidP="00071F43">
            <w:pPr>
              <w:pStyle w:val="ac"/>
              <w:widowControl w:val="0"/>
              <w:spacing w:after="120" w:line="270" w:lineRule="exact"/>
              <w:ind w:right="454"/>
              <w:jc w:val="right"/>
            </w:pPr>
            <w:r w:rsidRPr="00D67E79">
              <w:t>42.1</w:t>
            </w:r>
          </w:p>
        </w:tc>
        <w:tc>
          <w:tcPr>
            <w:tcW w:w="714" w:type="pct"/>
            <w:tcBorders>
              <w:top w:val="nil"/>
            </w:tcBorders>
          </w:tcPr>
          <w:p w:rsidR="00D70C69" w:rsidRPr="00D67E79" w:rsidRDefault="00D70C69" w:rsidP="00071F43">
            <w:pPr>
              <w:pStyle w:val="ac"/>
              <w:widowControl w:val="0"/>
              <w:spacing w:after="120" w:line="270" w:lineRule="exact"/>
              <w:ind w:right="454"/>
              <w:jc w:val="right"/>
            </w:pPr>
            <w:r w:rsidRPr="00D67E79">
              <w:t>34.0</w:t>
            </w:r>
          </w:p>
        </w:tc>
        <w:tc>
          <w:tcPr>
            <w:tcW w:w="714" w:type="pct"/>
            <w:tcBorders>
              <w:top w:val="nil"/>
            </w:tcBorders>
          </w:tcPr>
          <w:p w:rsidR="00D70C69" w:rsidRPr="00D67E79" w:rsidRDefault="00D70C69" w:rsidP="00071F43">
            <w:pPr>
              <w:pStyle w:val="ac"/>
              <w:widowControl w:val="0"/>
              <w:spacing w:after="120" w:line="270" w:lineRule="exact"/>
              <w:ind w:right="454"/>
              <w:jc w:val="right"/>
            </w:pPr>
            <w:r w:rsidRPr="00D67E79">
              <w:t>55.7</w:t>
            </w:r>
          </w:p>
        </w:tc>
        <w:tc>
          <w:tcPr>
            <w:tcW w:w="714" w:type="pct"/>
            <w:tcBorders>
              <w:top w:val="nil"/>
            </w:tcBorders>
          </w:tcPr>
          <w:p w:rsidR="00D70C69" w:rsidRPr="00D67E79" w:rsidRDefault="00D70C69" w:rsidP="00071F43">
            <w:pPr>
              <w:pStyle w:val="ac"/>
              <w:widowControl w:val="0"/>
              <w:spacing w:after="120" w:line="270" w:lineRule="exact"/>
              <w:ind w:right="454"/>
              <w:jc w:val="right"/>
            </w:pPr>
            <w:r w:rsidRPr="00D67E79">
              <w:t>46.5</w:t>
            </w:r>
          </w:p>
        </w:tc>
        <w:tc>
          <w:tcPr>
            <w:tcW w:w="714" w:type="pct"/>
            <w:tcBorders>
              <w:top w:val="nil"/>
            </w:tcBorders>
          </w:tcPr>
          <w:p w:rsidR="00D70C69" w:rsidRPr="00D67E79" w:rsidRDefault="00D70C69" w:rsidP="00071F43">
            <w:pPr>
              <w:pStyle w:val="ac"/>
              <w:widowControl w:val="0"/>
              <w:spacing w:after="120" w:line="270" w:lineRule="exact"/>
              <w:ind w:right="454"/>
              <w:jc w:val="right"/>
            </w:pPr>
            <w:r w:rsidRPr="00D67E79">
              <w:t>30.2</w:t>
            </w:r>
          </w:p>
        </w:tc>
        <w:tc>
          <w:tcPr>
            <w:tcW w:w="716" w:type="pct"/>
            <w:tcBorders>
              <w:top w:val="nil"/>
            </w:tcBorders>
          </w:tcPr>
          <w:p w:rsidR="00D70C69" w:rsidRPr="00D67E79" w:rsidRDefault="00D70C69" w:rsidP="00071F43">
            <w:pPr>
              <w:pStyle w:val="ac"/>
              <w:widowControl w:val="0"/>
              <w:spacing w:after="120" w:line="270" w:lineRule="exact"/>
              <w:ind w:right="454"/>
              <w:jc w:val="right"/>
            </w:pPr>
            <w:r w:rsidRPr="00D67E79">
              <w:t>24.4</w:t>
            </w:r>
          </w:p>
        </w:tc>
      </w:tr>
    </w:tbl>
    <w:p w:rsidR="00197161" w:rsidRPr="00197161" w:rsidRDefault="0083375C" w:rsidP="005318CE">
      <w:pPr>
        <w:spacing w:after="240"/>
      </w:pPr>
      <w:r>
        <w:br w:type="page"/>
      </w:r>
      <w:r w:rsidR="001945F8">
        <w:rPr>
          <w:rFonts w:hint="eastAsia"/>
        </w:rPr>
        <w:tab/>
      </w:r>
      <w:r w:rsidR="00D70C69" w:rsidRPr="00D67E79">
        <w:t>200.</w:t>
      </w:r>
      <w:r w:rsidR="00D70C69" w:rsidRPr="00D67E79">
        <w:tab/>
      </w:r>
      <w:r>
        <w:rPr>
          <w:rFonts w:hint="eastAsia"/>
        </w:rPr>
        <w:t xml:space="preserve"> </w:t>
      </w:r>
      <w:r w:rsidR="00D70C69" w:rsidRPr="00D67E79">
        <w:rPr>
          <w:rFonts w:hint="eastAsia"/>
        </w:rPr>
        <w:t>35-39</w:t>
      </w:r>
      <w:r w:rsidR="00D70C69" w:rsidRPr="00D67E79">
        <w:rPr>
          <w:rFonts w:hint="eastAsia"/>
        </w:rPr>
        <w:t>岁和</w:t>
      </w:r>
      <w:r w:rsidR="00D70C69" w:rsidRPr="00D67E79">
        <w:rPr>
          <w:rFonts w:hint="eastAsia"/>
        </w:rPr>
        <w:t>45-49</w:t>
      </w:r>
      <w:r w:rsidR="00D70C69" w:rsidRPr="00D67E79">
        <w:rPr>
          <w:rFonts w:hint="eastAsia"/>
        </w:rPr>
        <w:t>岁人口对劳动力的贡献率最大，农村地区最高，达到</w:t>
      </w:r>
      <w:r w:rsidR="00D70C69" w:rsidRPr="00D67E79">
        <w:rPr>
          <w:rFonts w:hint="eastAsia"/>
        </w:rPr>
        <w:t>96.8%</w:t>
      </w:r>
      <w:r w:rsidR="00D70C69" w:rsidRPr="00D67E79">
        <w:rPr>
          <w:rFonts w:hint="eastAsia"/>
        </w:rPr>
        <w:t>。然而，在其他城区和金边，对劳动力贡献率最大的年龄段为</w:t>
      </w:r>
      <w:r w:rsidR="00D70C69" w:rsidRPr="00D67E79">
        <w:rPr>
          <w:rFonts w:hint="eastAsia"/>
        </w:rPr>
        <w:t>35-39</w:t>
      </w:r>
      <w:r w:rsidR="00D70C69" w:rsidRPr="00D67E79">
        <w:rPr>
          <w:rFonts w:hint="eastAsia"/>
        </w:rPr>
        <w:t>岁，达到</w:t>
      </w:r>
      <w:r w:rsidR="00D70C69" w:rsidRPr="00D67E79">
        <w:rPr>
          <w:rFonts w:hint="eastAsia"/>
        </w:rPr>
        <w:t>93.2%</w:t>
      </w:r>
      <w:r w:rsidR="00D70C69" w:rsidRPr="00D67E79">
        <w:rPr>
          <w:rFonts w:hint="eastAsia"/>
        </w:rPr>
        <w:t>，其次是</w:t>
      </w:r>
      <w:r w:rsidR="00D70C69" w:rsidRPr="00D67E79">
        <w:rPr>
          <w:rFonts w:hint="eastAsia"/>
        </w:rPr>
        <w:t>50-54</w:t>
      </w:r>
      <w:r w:rsidR="00D70C69" w:rsidRPr="00D67E79">
        <w:rPr>
          <w:rFonts w:hint="eastAsia"/>
        </w:rPr>
        <w:t>岁年龄段，其贡献率为</w:t>
      </w:r>
      <w:r w:rsidR="00D70C69" w:rsidRPr="00D67E79">
        <w:rPr>
          <w:rFonts w:hint="eastAsia"/>
        </w:rPr>
        <w:t>87.4%</w:t>
      </w:r>
      <w:r w:rsidR="00FA308E" w:rsidRPr="00D67E79">
        <w:rPr>
          <w:rFonts w:hint="eastAsia"/>
        </w:rPr>
        <w:t>(</w:t>
      </w:r>
      <w:r w:rsidR="00D70C69" w:rsidRPr="00D67E79">
        <w:rPr>
          <w:rFonts w:hint="eastAsia"/>
        </w:rPr>
        <w:t>参见表</w:t>
      </w:r>
      <w:r w:rsidR="00D70C69" w:rsidRPr="00D67E79">
        <w:rPr>
          <w:rFonts w:hint="eastAsia"/>
        </w:rPr>
        <w:t>B</w:t>
      </w:r>
      <w:r w:rsidR="00FA308E" w:rsidRPr="00D67E79">
        <w:rPr>
          <w:rFonts w:hint="eastAsia"/>
        </w:rPr>
        <w:t>)</w:t>
      </w:r>
      <w:r w:rsidR="00D70C69" w:rsidRPr="00D67E79">
        <w:rPr>
          <w:rFonts w:hint="eastAsia"/>
        </w:rPr>
        <w:t>。</w:t>
      </w:r>
    </w:p>
    <w:p w:rsidR="00197161" w:rsidRPr="00197161" w:rsidRDefault="00D70C69" w:rsidP="005318CE">
      <w:pPr>
        <w:pStyle w:val="Heading5"/>
      </w:pPr>
      <w:r w:rsidRPr="00D67E79">
        <w:rPr>
          <w:rFonts w:hint="eastAsia"/>
        </w:rPr>
        <w:t>就业率、不完全就业率和失业率</w:t>
      </w:r>
    </w:p>
    <w:p w:rsidR="00197161" w:rsidRPr="00197161" w:rsidRDefault="00197161" w:rsidP="005318CE">
      <w:r w:rsidRPr="00197161">
        <w:tab/>
      </w:r>
      <w:r w:rsidR="00D70C69" w:rsidRPr="00D67E79">
        <w:t>201.</w:t>
      </w:r>
      <w:r w:rsidR="00D70C69" w:rsidRPr="00D67E79">
        <w:tab/>
      </w:r>
      <w:r w:rsidR="001945F8">
        <w:rPr>
          <w:rFonts w:hint="eastAsia"/>
        </w:rPr>
        <w:t xml:space="preserve"> </w:t>
      </w:r>
      <w:r w:rsidR="00D70C69" w:rsidRPr="00D67E79">
        <w:rPr>
          <w:rFonts w:hint="eastAsia"/>
        </w:rPr>
        <w:t>柬埔寨劳动力的就业率为</w:t>
      </w:r>
      <w:r w:rsidR="00D70C69" w:rsidRPr="00D67E79">
        <w:rPr>
          <w:rFonts w:hint="eastAsia"/>
        </w:rPr>
        <w:t>98.2%</w:t>
      </w:r>
      <w:r w:rsidR="00D70C69" w:rsidRPr="00D67E79">
        <w:rPr>
          <w:rFonts w:hint="eastAsia"/>
        </w:rPr>
        <w:t>，比</w:t>
      </w:r>
      <w:r w:rsidR="00D70C69" w:rsidRPr="00D67E79">
        <w:rPr>
          <w:rFonts w:hint="eastAsia"/>
        </w:rPr>
        <w:t>2000</w:t>
      </w:r>
      <w:r w:rsidR="00D70C69" w:rsidRPr="00D67E79">
        <w:rPr>
          <w:rFonts w:hint="eastAsia"/>
        </w:rPr>
        <w:t>年提高了</w:t>
      </w:r>
      <w:r w:rsidR="00D70C69" w:rsidRPr="00D67E79">
        <w:rPr>
          <w:rFonts w:hint="eastAsia"/>
        </w:rPr>
        <w:t>0.7%</w:t>
      </w:r>
      <w:r w:rsidR="00D70C69" w:rsidRPr="00D67E79">
        <w:rPr>
          <w:rFonts w:hint="eastAsia"/>
        </w:rPr>
        <w:t>。如表</w:t>
      </w:r>
      <w:r w:rsidR="00D70C69" w:rsidRPr="00D67E79">
        <w:rPr>
          <w:rFonts w:hint="eastAsia"/>
        </w:rPr>
        <w:t>C</w:t>
      </w:r>
      <w:r w:rsidR="00D70C69" w:rsidRPr="00D67E79">
        <w:rPr>
          <w:rFonts w:hint="eastAsia"/>
        </w:rPr>
        <w:t>所示，男性劳动力的就业率为</w:t>
      </w:r>
      <w:r w:rsidR="00D70C69" w:rsidRPr="00D67E79">
        <w:rPr>
          <w:rFonts w:hint="eastAsia"/>
        </w:rPr>
        <w:t>98.50%</w:t>
      </w:r>
      <w:r w:rsidR="00D70C69" w:rsidRPr="00D67E79">
        <w:rPr>
          <w:rFonts w:hint="eastAsia"/>
        </w:rPr>
        <w:t>，女性劳动力的就业率略低，为</w:t>
      </w:r>
      <w:r w:rsidR="00D70C69" w:rsidRPr="00D67E79">
        <w:rPr>
          <w:rFonts w:hint="eastAsia"/>
        </w:rPr>
        <w:t>97.8%</w:t>
      </w:r>
      <w:r w:rsidR="00D70C69" w:rsidRPr="00D67E79">
        <w:rPr>
          <w:rFonts w:hint="eastAsia"/>
        </w:rPr>
        <w:t>。从整体趋势来看，在金边、其他城区和农村地区，男性就业率都高于女性。</w:t>
      </w:r>
    </w:p>
    <w:p w:rsidR="00197161" w:rsidRPr="00197161" w:rsidRDefault="00197161" w:rsidP="00F675D1">
      <w:r w:rsidRPr="00197161">
        <w:tab/>
      </w:r>
      <w:r w:rsidR="00D70C69" w:rsidRPr="00D67E79">
        <w:t>202.</w:t>
      </w:r>
      <w:r w:rsidR="00D70C69" w:rsidRPr="00D67E79">
        <w:tab/>
      </w:r>
      <w:r w:rsidR="00E91A0C">
        <w:rPr>
          <w:rFonts w:hint="eastAsia"/>
        </w:rPr>
        <w:t xml:space="preserve"> </w:t>
      </w:r>
      <w:r w:rsidR="00D70C69" w:rsidRPr="00D67E79">
        <w:rPr>
          <w:rFonts w:hint="eastAsia"/>
        </w:rPr>
        <w:t>在男子从事就业工作的一些农村地区，其就业率比城市地区高</w:t>
      </w:r>
      <w:r w:rsidR="00D70C69" w:rsidRPr="00D67E79">
        <w:rPr>
          <w:rFonts w:hint="eastAsia"/>
        </w:rPr>
        <w:t>0.5%</w:t>
      </w:r>
      <w:r w:rsidR="00D70C69" w:rsidRPr="00D67E79">
        <w:rPr>
          <w:rFonts w:hint="eastAsia"/>
        </w:rPr>
        <w:t>。原因在于这些地区的农村领域就业率高。</w:t>
      </w:r>
    </w:p>
    <w:p w:rsidR="00D70C69" w:rsidRPr="00D67E79" w:rsidRDefault="00197161" w:rsidP="00F675D1">
      <w:pPr>
        <w:spacing w:after="320"/>
        <w:rPr>
          <w:rFonts w:hint="eastAsia"/>
        </w:rPr>
      </w:pPr>
      <w:r w:rsidRPr="00197161">
        <w:tab/>
      </w:r>
      <w:r w:rsidR="00D70C69" w:rsidRPr="00D67E79">
        <w:t>203.</w:t>
      </w:r>
      <w:r w:rsidR="00D70C69" w:rsidRPr="00D67E79">
        <w:tab/>
      </w:r>
      <w:r w:rsidR="00E91A0C">
        <w:rPr>
          <w:rFonts w:hint="eastAsia"/>
        </w:rPr>
        <w:t xml:space="preserve"> </w:t>
      </w:r>
      <w:r w:rsidR="00D70C69" w:rsidRPr="00D67E79">
        <w:rPr>
          <w:rFonts w:hint="eastAsia"/>
        </w:rPr>
        <w:t>对比来看，柬埔寨男女的总体失业率估计为</w:t>
      </w:r>
      <w:r w:rsidR="00D70C69" w:rsidRPr="00D67E79">
        <w:rPr>
          <w:rFonts w:hint="eastAsia"/>
        </w:rPr>
        <w:t>1.8%</w:t>
      </w:r>
      <w:r w:rsidR="00D70C69" w:rsidRPr="00D67E79">
        <w:rPr>
          <w:rFonts w:hint="eastAsia"/>
        </w:rPr>
        <w:t>，其中女性失业率为</w:t>
      </w:r>
      <w:r w:rsidR="00D70C69" w:rsidRPr="00D67E79">
        <w:rPr>
          <w:rFonts w:hint="eastAsia"/>
        </w:rPr>
        <w:t>2.2%</w:t>
      </w:r>
      <w:r w:rsidR="00D70C69" w:rsidRPr="00D67E79">
        <w:rPr>
          <w:rFonts w:hint="eastAsia"/>
        </w:rPr>
        <w:t>、男性为</w:t>
      </w:r>
      <w:r w:rsidR="00D70C69" w:rsidRPr="00D67E79">
        <w:rPr>
          <w:rFonts w:hint="eastAsia"/>
        </w:rPr>
        <w:t>1.5%</w:t>
      </w:r>
      <w:r w:rsidR="00D70C69" w:rsidRPr="00D67E79">
        <w:rPr>
          <w:rFonts w:hint="eastAsia"/>
        </w:rPr>
        <w:t>。一些城市地区的失业率为</w:t>
      </w:r>
      <w:r w:rsidR="00D70C69" w:rsidRPr="00D67E79">
        <w:rPr>
          <w:rFonts w:hint="eastAsia"/>
        </w:rPr>
        <w:t>2.0%</w:t>
      </w:r>
      <w:r w:rsidR="00D70C69" w:rsidRPr="00D67E79">
        <w:rPr>
          <w:rFonts w:hint="eastAsia"/>
        </w:rPr>
        <w:t>，而金边和其他农村地区的失业率为</w:t>
      </w:r>
      <w:r w:rsidR="00D70C69" w:rsidRPr="00D67E79">
        <w:rPr>
          <w:rFonts w:hint="eastAsia"/>
        </w:rPr>
        <w:t>1.8%</w:t>
      </w:r>
      <w:r w:rsidR="00D70C69" w:rsidRPr="00D67E79">
        <w:rPr>
          <w:rFonts w:hint="eastAsia"/>
        </w:rPr>
        <w:t>。总之，在所有地区，女性失业率均高于男性。这一结果表明，妇女比男性更难找到工作</w:t>
      </w:r>
      <w:r w:rsidR="00FA308E" w:rsidRPr="00D67E79">
        <w:rPr>
          <w:rFonts w:hint="eastAsia"/>
        </w:rPr>
        <w:t>(</w:t>
      </w:r>
      <w:r w:rsidR="00D70C69" w:rsidRPr="00D67E79">
        <w:rPr>
          <w:rFonts w:hint="eastAsia"/>
        </w:rPr>
        <w:t>参见下文表</w:t>
      </w:r>
      <w:r w:rsidR="00D70C69" w:rsidRPr="00D67E79">
        <w:rPr>
          <w:rFonts w:hint="eastAsia"/>
        </w:rPr>
        <w:t>C</w:t>
      </w:r>
      <w:r w:rsidR="00FA308E" w:rsidRPr="00D67E79">
        <w:rPr>
          <w:rFonts w:hint="eastAsia"/>
        </w:rPr>
        <w:t>)</w:t>
      </w:r>
      <w:r w:rsidR="00D70C69" w:rsidRPr="00D67E79">
        <w:rPr>
          <w:rFonts w:hint="eastAsia"/>
        </w:rPr>
        <w:t>。</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80"/>
        <w:gridCol w:w="919"/>
        <w:gridCol w:w="920"/>
        <w:gridCol w:w="917"/>
        <w:gridCol w:w="922"/>
        <w:gridCol w:w="919"/>
        <w:gridCol w:w="938"/>
        <w:gridCol w:w="901"/>
        <w:gridCol w:w="920"/>
        <w:gridCol w:w="920"/>
      </w:tblGrid>
      <w:tr w:rsidR="00D70C69" w:rsidRPr="005A76D0" w:rsidTr="005B1422">
        <w:trPr>
          <w:cantSplit/>
        </w:trPr>
        <w:tc>
          <w:tcPr>
            <w:tcW w:w="1080" w:type="dxa"/>
            <w:vMerge w:val="restart"/>
          </w:tcPr>
          <w:p w:rsidR="00D70C69" w:rsidRPr="005A76D0" w:rsidRDefault="00D70C69" w:rsidP="00071F43">
            <w:pPr>
              <w:pStyle w:val="ac"/>
              <w:widowControl w:val="0"/>
              <w:spacing w:before="40" w:after="40"/>
              <w:jc w:val="center"/>
              <w:rPr>
                <w:rFonts w:eastAsia="KaiTi_GB2312" w:hint="eastAsia"/>
                <w:snapToGrid/>
                <w:spacing w:val="-4"/>
              </w:rPr>
            </w:pPr>
            <w:r w:rsidRPr="005A76D0">
              <w:rPr>
                <w:rFonts w:eastAsia="KaiTi_GB2312" w:hint="eastAsia"/>
                <w:snapToGrid/>
                <w:spacing w:val="-4"/>
              </w:rPr>
              <w:t>地区</w:t>
            </w:r>
          </w:p>
        </w:tc>
        <w:tc>
          <w:tcPr>
            <w:tcW w:w="2756" w:type="dxa"/>
            <w:gridSpan w:val="3"/>
          </w:tcPr>
          <w:p w:rsidR="00D70C69" w:rsidRPr="005A76D0" w:rsidRDefault="00D70C69" w:rsidP="00071F43">
            <w:pPr>
              <w:pStyle w:val="ac"/>
              <w:widowControl w:val="0"/>
              <w:spacing w:before="40" w:after="40"/>
              <w:jc w:val="center"/>
              <w:rPr>
                <w:rFonts w:eastAsia="KaiTi_GB2312" w:hint="eastAsia"/>
                <w:snapToGrid/>
                <w:spacing w:val="-4"/>
              </w:rPr>
            </w:pPr>
            <w:r w:rsidRPr="005A76D0">
              <w:rPr>
                <w:rFonts w:eastAsia="KaiTi_GB2312" w:hint="eastAsia"/>
                <w:snapToGrid/>
                <w:spacing w:val="-4"/>
              </w:rPr>
              <w:t>就业率</w:t>
            </w:r>
          </w:p>
        </w:tc>
        <w:tc>
          <w:tcPr>
            <w:tcW w:w="2779" w:type="dxa"/>
            <w:gridSpan w:val="3"/>
          </w:tcPr>
          <w:p w:rsidR="00D70C69" w:rsidRPr="005A76D0" w:rsidRDefault="00D70C69" w:rsidP="00071F43">
            <w:pPr>
              <w:pStyle w:val="ac"/>
              <w:widowControl w:val="0"/>
              <w:spacing w:before="40" w:after="40"/>
              <w:jc w:val="center"/>
              <w:rPr>
                <w:rFonts w:eastAsia="KaiTi_GB2312"/>
                <w:snapToGrid/>
                <w:spacing w:val="-4"/>
              </w:rPr>
            </w:pPr>
            <w:r w:rsidRPr="005A76D0">
              <w:rPr>
                <w:rFonts w:eastAsia="KaiTi_GB2312" w:hint="eastAsia"/>
                <w:snapToGrid/>
                <w:spacing w:val="-4"/>
              </w:rPr>
              <w:t>不完全就业率</w:t>
            </w:r>
          </w:p>
        </w:tc>
        <w:tc>
          <w:tcPr>
            <w:tcW w:w="2741" w:type="dxa"/>
            <w:gridSpan w:val="3"/>
          </w:tcPr>
          <w:p w:rsidR="00D70C69" w:rsidRPr="005A76D0" w:rsidRDefault="00D70C69" w:rsidP="00071F43">
            <w:pPr>
              <w:pStyle w:val="ac"/>
              <w:widowControl w:val="0"/>
              <w:spacing w:before="40" w:after="40"/>
              <w:jc w:val="center"/>
              <w:rPr>
                <w:rFonts w:eastAsia="KaiTi_GB2312"/>
                <w:snapToGrid/>
                <w:spacing w:val="-4"/>
              </w:rPr>
            </w:pPr>
            <w:r w:rsidRPr="005A76D0">
              <w:rPr>
                <w:rFonts w:eastAsia="KaiTi_GB2312" w:hint="eastAsia"/>
                <w:snapToGrid/>
                <w:spacing w:val="-4"/>
              </w:rPr>
              <w:t>失业率</w:t>
            </w:r>
          </w:p>
        </w:tc>
      </w:tr>
      <w:tr w:rsidR="00D70C69" w:rsidRPr="005A76D0" w:rsidTr="005B1422">
        <w:trPr>
          <w:cantSplit/>
        </w:trPr>
        <w:tc>
          <w:tcPr>
            <w:tcW w:w="1080" w:type="dxa"/>
            <w:vMerge/>
            <w:tcBorders>
              <w:bottom w:val="single" w:sz="4" w:space="0" w:color="auto"/>
            </w:tcBorders>
          </w:tcPr>
          <w:p w:rsidR="00D70C69" w:rsidRPr="005A76D0" w:rsidRDefault="00D70C69" w:rsidP="00071F43">
            <w:pPr>
              <w:pStyle w:val="ac"/>
              <w:widowControl w:val="0"/>
              <w:spacing w:before="40" w:after="40"/>
              <w:jc w:val="center"/>
              <w:rPr>
                <w:rFonts w:eastAsia="KaiTi_GB2312"/>
                <w:snapToGrid/>
                <w:spacing w:val="-4"/>
              </w:rPr>
            </w:pPr>
          </w:p>
        </w:tc>
        <w:tc>
          <w:tcPr>
            <w:tcW w:w="919" w:type="dxa"/>
            <w:tcBorders>
              <w:bottom w:val="single" w:sz="4" w:space="0" w:color="auto"/>
            </w:tcBorders>
          </w:tcPr>
          <w:p w:rsidR="00D70C69" w:rsidRPr="005A76D0" w:rsidRDefault="00D70C69" w:rsidP="00071F43">
            <w:pPr>
              <w:pStyle w:val="ac"/>
              <w:widowControl w:val="0"/>
              <w:spacing w:before="40" w:after="40" w:line="240" w:lineRule="auto"/>
              <w:jc w:val="center"/>
              <w:rPr>
                <w:rFonts w:eastAsia="KaiTi_GB2312"/>
                <w:snapToGrid/>
                <w:spacing w:val="-4"/>
              </w:rPr>
            </w:pPr>
            <w:r w:rsidRPr="005A76D0">
              <w:rPr>
                <w:rFonts w:eastAsia="KaiTi_GB2312"/>
                <w:snapToGrid/>
                <w:spacing w:val="-4"/>
              </w:rPr>
              <w:t>2001</w:t>
            </w:r>
            <w:r w:rsidRPr="005A76D0">
              <w:rPr>
                <w:rFonts w:eastAsia="KaiTi_GB2312" w:hint="eastAsia"/>
                <w:snapToGrid/>
                <w:spacing w:val="-4"/>
              </w:rPr>
              <w:t>年</w:t>
            </w:r>
            <w:r w:rsidRPr="005A76D0">
              <w:rPr>
                <w:rFonts w:eastAsia="KaiTi_GB2312" w:hint="eastAsia"/>
                <w:snapToGrid/>
                <w:spacing w:val="-4"/>
              </w:rPr>
              <w:t>11</w:t>
            </w:r>
            <w:r w:rsidRPr="005A76D0">
              <w:rPr>
                <w:rFonts w:eastAsia="KaiTi_GB2312" w:hint="eastAsia"/>
                <w:snapToGrid/>
                <w:spacing w:val="-4"/>
              </w:rPr>
              <w:t>月</w:t>
            </w:r>
          </w:p>
        </w:tc>
        <w:tc>
          <w:tcPr>
            <w:tcW w:w="920" w:type="dxa"/>
            <w:tcBorders>
              <w:bottom w:val="single" w:sz="4" w:space="0" w:color="auto"/>
            </w:tcBorders>
          </w:tcPr>
          <w:p w:rsidR="00D70C69" w:rsidRPr="005A76D0" w:rsidRDefault="00D70C69" w:rsidP="00071F43">
            <w:pPr>
              <w:pStyle w:val="ac"/>
              <w:widowControl w:val="0"/>
              <w:spacing w:before="40" w:after="40" w:line="240" w:lineRule="auto"/>
              <w:jc w:val="center"/>
              <w:rPr>
                <w:rFonts w:eastAsia="KaiTi_GB2312"/>
                <w:snapToGrid/>
                <w:spacing w:val="-4"/>
              </w:rPr>
            </w:pPr>
            <w:r w:rsidRPr="005A76D0">
              <w:rPr>
                <w:rFonts w:eastAsia="KaiTi_GB2312"/>
                <w:snapToGrid/>
                <w:spacing w:val="-4"/>
              </w:rPr>
              <w:t>2000</w:t>
            </w:r>
            <w:r w:rsidRPr="005A76D0">
              <w:rPr>
                <w:rFonts w:eastAsia="KaiTi_GB2312" w:hint="eastAsia"/>
                <w:snapToGrid/>
                <w:spacing w:val="-4"/>
              </w:rPr>
              <w:t>年</w:t>
            </w:r>
            <w:r w:rsidRPr="005A76D0">
              <w:rPr>
                <w:rFonts w:eastAsia="KaiTi_GB2312" w:hint="eastAsia"/>
                <w:snapToGrid/>
                <w:spacing w:val="-4"/>
              </w:rPr>
              <w:t>11</w:t>
            </w:r>
            <w:r w:rsidRPr="005A76D0">
              <w:rPr>
                <w:rFonts w:eastAsia="KaiTi_GB2312" w:hint="eastAsia"/>
                <w:snapToGrid/>
                <w:spacing w:val="-4"/>
              </w:rPr>
              <w:t>月</w:t>
            </w:r>
          </w:p>
        </w:tc>
        <w:tc>
          <w:tcPr>
            <w:tcW w:w="917" w:type="dxa"/>
            <w:tcBorders>
              <w:bottom w:val="single" w:sz="4" w:space="0" w:color="auto"/>
            </w:tcBorders>
          </w:tcPr>
          <w:p w:rsidR="00D70C69" w:rsidRPr="005A76D0" w:rsidRDefault="00D70C69" w:rsidP="00071F43">
            <w:pPr>
              <w:pStyle w:val="ac"/>
              <w:widowControl w:val="0"/>
              <w:spacing w:before="40" w:after="40" w:line="240" w:lineRule="auto"/>
              <w:ind w:hanging="87"/>
              <w:jc w:val="center"/>
              <w:rPr>
                <w:rFonts w:eastAsia="KaiTi_GB2312"/>
                <w:snapToGrid/>
                <w:spacing w:val="-4"/>
              </w:rPr>
            </w:pPr>
            <w:r w:rsidRPr="005A76D0">
              <w:rPr>
                <w:rFonts w:eastAsia="KaiTi_GB2312"/>
                <w:snapToGrid/>
                <w:spacing w:val="-4"/>
              </w:rPr>
              <w:t>%</w:t>
            </w:r>
            <w:r w:rsidR="00FA308E" w:rsidRPr="005A76D0">
              <w:rPr>
                <w:rFonts w:eastAsia="KaiTi_GB2312"/>
                <w:snapToGrid/>
                <w:spacing w:val="-4"/>
              </w:rPr>
              <w:t>(</w:t>
            </w:r>
            <w:r w:rsidRPr="005A76D0">
              <w:rPr>
                <w:rFonts w:eastAsia="KaiTi_GB2312" w:hint="eastAsia"/>
                <w:snapToGrid/>
                <w:spacing w:val="-4"/>
              </w:rPr>
              <w:t>增</w:t>
            </w:r>
            <w:r w:rsidR="005A76D0">
              <w:rPr>
                <w:rFonts w:eastAsia="KaiTi_GB2312" w:hint="eastAsia"/>
                <w:snapToGrid/>
                <w:spacing w:val="-4"/>
              </w:rPr>
              <w:t>/</w:t>
            </w:r>
            <w:r w:rsidRPr="005A76D0">
              <w:rPr>
                <w:rFonts w:eastAsia="KaiTi_GB2312" w:hint="eastAsia"/>
                <w:snapToGrid/>
                <w:spacing w:val="-4"/>
              </w:rPr>
              <w:t>减</w:t>
            </w:r>
            <w:r w:rsidR="00FA308E" w:rsidRPr="005A76D0">
              <w:rPr>
                <w:rFonts w:eastAsia="KaiTi_GB2312"/>
                <w:snapToGrid/>
                <w:spacing w:val="-4"/>
              </w:rPr>
              <w:t>)</w:t>
            </w:r>
          </w:p>
        </w:tc>
        <w:tc>
          <w:tcPr>
            <w:tcW w:w="922" w:type="dxa"/>
            <w:tcBorders>
              <w:bottom w:val="single" w:sz="4" w:space="0" w:color="auto"/>
            </w:tcBorders>
          </w:tcPr>
          <w:p w:rsidR="00D70C69" w:rsidRPr="005A76D0" w:rsidRDefault="00D70C69" w:rsidP="00071F43">
            <w:pPr>
              <w:pStyle w:val="ac"/>
              <w:widowControl w:val="0"/>
              <w:spacing w:before="40" w:after="40" w:line="240" w:lineRule="auto"/>
              <w:jc w:val="center"/>
              <w:rPr>
                <w:rFonts w:eastAsia="KaiTi_GB2312"/>
                <w:snapToGrid/>
                <w:spacing w:val="-4"/>
              </w:rPr>
            </w:pPr>
            <w:r w:rsidRPr="005A76D0">
              <w:rPr>
                <w:rFonts w:eastAsia="KaiTi_GB2312"/>
                <w:snapToGrid/>
                <w:spacing w:val="-4"/>
              </w:rPr>
              <w:t>2001</w:t>
            </w:r>
            <w:r w:rsidRPr="005A76D0">
              <w:rPr>
                <w:rFonts w:eastAsia="KaiTi_GB2312" w:hint="eastAsia"/>
                <w:snapToGrid/>
                <w:spacing w:val="-4"/>
              </w:rPr>
              <w:t>年</w:t>
            </w:r>
            <w:r w:rsidRPr="005A76D0">
              <w:rPr>
                <w:rFonts w:eastAsia="KaiTi_GB2312" w:hint="eastAsia"/>
                <w:snapToGrid/>
                <w:spacing w:val="-4"/>
              </w:rPr>
              <w:t>11</w:t>
            </w:r>
            <w:r w:rsidRPr="005A76D0">
              <w:rPr>
                <w:rFonts w:eastAsia="KaiTi_GB2312" w:hint="eastAsia"/>
                <w:snapToGrid/>
                <w:spacing w:val="-4"/>
              </w:rPr>
              <w:t>月</w:t>
            </w:r>
          </w:p>
        </w:tc>
        <w:tc>
          <w:tcPr>
            <w:tcW w:w="919" w:type="dxa"/>
            <w:tcBorders>
              <w:bottom w:val="single" w:sz="4" w:space="0" w:color="auto"/>
            </w:tcBorders>
          </w:tcPr>
          <w:p w:rsidR="00D70C69" w:rsidRPr="005A76D0" w:rsidRDefault="00D70C69" w:rsidP="00071F43">
            <w:pPr>
              <w:pStyle w:val="ac"/>
              <w:widowControl w:val="0"/>
              <w:spacing w:before="40" w:after="40" w:line="240" w:lineRule="auto"/>
              <w:jc w:val="center"/>
              <w:rPr>
                <w:rFonts w:eastAsia="KaiTi_GB2312"/>
                <w:snapToGrid/>
                <w:spacing w:val="-4"/>
              </w:rPr>
            </w:pPr>
            <w:r w:rsidRPr="005A76D0">
              <w:rPr>
                <w:rFonts w:eastAsia="KaiTi_GB2312"/>
                <w:snapToGrid/>
                <w:spacing w:val="-4"/>
              </w:rPr>
              <w:t>2000</w:t>
            </w:r>
            <w:r w:rsidRPr="005A76D0">
              <w:rPr>
                <w:rFonts w:eastAsia="KaiTi_GB2312" w:hint="eastAsia"/>
                <w:snapToGrid/>
                <w:spacing w:val="-4"/>
              </w:rPr>
              <w:t>年</w:t>
            </w:r>
            <w:r w:rsidRPr="005A76D0">
              <w:rPr>
                <w:rFonts w:eastAsia="KaiTi_GB2312" w:hint="eastAsia"/>
                <w:snapToGrid/>
                <w:spacing w:val="-4"/>
              </w:rPr>
              <w:t>11</w:t>
            </w:r>
            <w:r w:rsidRPr="005A76D0">
              <w:rPr>
                <w:rFonts w:eastAsia="KaiTi_GB2312" w:hint="eastAsia"/>
                <w:snapToGrid/>
                <w:spacing w:val="-4"/>
              </w:rPr>
              <w:t>月</w:t>
            </w:r>
          </w:p>
        </w:tc>
        <w:tc>
          <w:tcPr>
            <w:tcW w:w="938" w:type="dxa"/>
            <w:tcBorders>
              <w:bottom w:val="single" w:sz="4" w:space="0" w:color="auto"/>
            </w:tcBorders>
          </w:tcPr>
          <w:p w:rsidR="00D70C69" w:rsidRPr="005A76D0" w:rsidRDefault="00D70C69" w:rsidP="00071F43">
            <w:pPr>
              <w:pStyle w:val="ac"/>
              <w:widowControl w:val="0"/>
              <w:spacing w:before="40" w:after="40" w:line="240" w:lineRule="auto"/>
              <w:ind w:hanging="87"/>
              <w:jc w:val="center"/>
              <w:rPr>
                <w:rFonts w:eastAsia="KaiTi_GB2312"/>
                <w:snapToGrid/>
                <w:spacing w:val="-4"/>
              </w:rPr>
            </w:pPr>
            <w:r w:rsidRPr="005A76D0">
              <w:rPr>
                <w:rFonts w:eastAsia="KaiTi_GB2312"/>
                <w:snapToGrid/>
                <w:spacing w:val="-4"/>
              </w:rPr>
              <w:t>%</w:t>
            </w:r>
            <w:r w:rsidR="00FA308E" w:rsidRPr="005A76D0">
              <w:rPr>
                <w:rFonts w:eastAsia="KaiTi_GB2312"/>
                <w:snapToGrid/>
                <w:spacing w:val="-4"/>
              </w:rPr>
              <w:t>(</w:t>
            </w:r>
            <w:r w:rsidRPr="005A76D0">
              <w:rPr>
                <w:rFonts w:eastAsia="KaiTi_GB2312" w:hint="eastAsia"/>
                <w:snapToGrid/>
                <w:spacing w:val="-4"/>
              </w:rPr>
              <w:t>增</w:t>
            </w:r>
            <w:r w:rsidRPr="005A76D0">
              <w:rPr>
                <w:rFonts w:eastAsia="KaiTi_GB2312" w:hint="eastAsia"/>
                <w:snapToGrid/>
                <w:spacing w:val="-4"/>
              </w:rPr>
              <w:t>/</w:t>
            </w:r>
            <w:r w:rsidRPr="005A76D0">
              <w:rPr>
                <w:rFonts w:eastAsia="KaiTi_GB2312" w:hint="eastAsia"/>
                <w:snapToGrid/>
                <w:spacing w:val="-4"/>
              </w:rPr>
              <w:t>减</w:t>
            </w:r>
            <w:r w:rsidR="00FA308E" w:rsidRPr="005A76D0">
              <w:rPr>
                <w:rFonts w:eastAsia="KaiTi_GB2312"/>
                <w:snapToGrid/>
                <w:spacing w:val="-4"/>
              </w:rPr>
              <w:t>)</w:t>
            </w:r>
          </w:p>
        </w:tc>
        <w:tc>
          <w:tcPr>
            <w:tcW w:w="901" w:type="dxa"/>
            <w:tcBorders>
              <w:bottom w:val="single" w:sz="4" w:space="0" w:color="auto"/>
            </w:tcBorders>
          </w:tcPr>
          <w:p w:rsidR="00D70C69" w:rsidRPr="005A76D0" w:rsidRDefault="00D70C69" w:rsidP="00071F43">
            <w:pPr>
              <w:pStyle w:val="ac"/>
              <w:widowControl w:val="0"/>
              <w:spacing w:before="40" w:after="40" w:line="240" w:lineRule="auto"/>
              <w:jc w:val="center"/>
              <w:rPr>
                <w:rFonts w:eastAsia="KaiTi_GB2312"/>
                <w:snapToGrid/>
                <w:spacing w:val="-4"/>
              </w:rPr>
            </w:pPr>
            <w:r w:rsidRPr="005A76D0">
              <w:rPr>
                <w:rFonts w:eastAsia="KaiTi_GB2312"/>
                <w:snapToGrid/>
                <w:spacing w:val="-4"/>
              </w:rPr>
              <w:t>2001</w:t>
            </w:r>
            <w:r w:rsidRPr="005A76D0">
              <w:rPr>
                <w:rFonts w:eastAsia="KaiTi_GB2312" w:hint="eastAsia"/>
                <w:snapToGrid/>
                <w:spacing w:val="-4"/>
              </w:rPr>
              <w:t>年</w:t>
            </w:r>
            <w:r w:rsidRPr="005A76D0">
              <w:rPr>
                <w:rFonts w:eastAsia="KaiTi_GB2312" w:hint="eastAsia"/>
                <w:snapToGrid/>
                <w:spacing w:val="-4"/>
              </w:rPr>
              <w:t>11</w:t>
            </w:r>
            <w:r w:rsidRPr="005A76D0">
              <w:rPr>
                <w:rFonts w:eastAsia="KaiTi_GB2312" w:hint="eastAsia"/>
                <w:snapToGrid/>
                <w:spacing w:val="-4"/>
              </w:rPr>
              <w:t>月</w:t>
            </w:r>
          </w:p>
        </w:tc>
        <w:tc>
          <w:tcPr>
            <w:tcW w:w="920" w:type="dxa"/>
            <w:tcBorders>
              <w:bottom w:val="single" w:sz="4" w:space="0" w:color="auto"/>
            </w:tcBorders>
          </w:tcPr>
          <w:p w:rsidR="00D70C69" w:rsidRPr="005A76D0" w:rsidRDefault="00D70C69" w:rsidP="00071F43">
            <w:pPr>
              <w:pStyle w:val="ac"/>
              <w:widowControl w:val="0"/>
              <w:spacing w:before="40" w:after="40" w:line="240" w:lineRule="auto"/>
              <w:jc w:val="center"/>
              <w:rPr>
                <w:rFonts w:eastAsia="KaiTi_GB2312"/>
                <w:snapToGrid/>
                <w:spacing w:val="-4"/>
              </w:rPr>
            </w:pPr>
            <w:r w:rsidRPr="005A76D0">
              <w:rPr>
                <w:rFonts w:eastAsia="KaiTi_GB2312"/>
                <w:snapToGrid/>
                <w:spacing w:val="-4"/>
              </w:rPr>
              <w:t>2000</w:t>
            </w:r>
            <w:r w:rsidRPr="005A76D0">
              <w:rPr>
                <w:rFonts w:eastAsia="KaiTi_GB2312" w:hint="eastAsia"/>
                <w:snapToGrid/>
                <w:spacing w:val="-4"/>
              </w:rPr>
              <w:t>年</w:t>
            </w:r>
            <w:r w:rsidRPr="005A76D0">
              <w:rPr>
                <w:rFonts w:eastAsia="KaiTi_GB2312" w:hint="eastAsia"/>
                <w:snapToGrid/>
                <w:spacing w:val="-4"/>
              </w:rPr>
              <w:t>11</w:t>
            </w:r>
            <w:r w:rsidRPr="005A76D0">
              <w:rPr>
                <w:rFonts w:eastAsia="KaiTi_GB2312" w:hint="eastAsia"/>
                <w:snapToGrid/>
                <w:spacing w:val="-4"/>
              </w:rPr>
              <w:t>月</w:t>
            </w:r>
          </w:p>
        </w:tc>
        <w:tc>
          <w:tcPr>
            <w:tcW w:w="920" w:type="dxa"/>
            <w:tcBorders>
              <w:bottom w:val="single" w:sz="4" w:space="0" w:color="auto"/>
            </w:tcBorders>
          </w:tcPr>
          <w:p w:rsidR="00D70C69" w:rsidRPr="005A76D0" w:rsidRDefault="00D70C69" w:rsidP="00071F43">
            <w:pPr>
              <w:pStyle w:val="ac"/>
              <w:widowControl w:val="0"/>
              <w:spacing w:before="40" w:after="40" w:line="240" w:lineRule="auto"/>
              <w:ind w:hanging="87"/>
              <w:jc w:val="center"/>
              <w:rPr>
                <w:rFonts w:eastAsia="KaiTi_GB2312"/>
                <w:snapToGrid/>
                <w:spacing w:val="-4"/>
              </w:rPr>
            </w:pPr>
            <w:r w:rsidRPr="005A76D0">
              <w:rPr>
                <w:rFonts w:eastAsia="KaiTi_GB2312"/>
                <w:snapToGrid/>
                <w:spacing w:val="-4"/>
              </w:rPr>
              <w:t>%</w:t>
            </w:r>
            <w:r w:rsidR="00FA308E" w:rsidRPr="005A76D0">
              <w:rPr>
                <w:rFonts w:eastAsia="KaiTi_GB2312"/>
                <w:snapToGrid/>
                <w:spacing w:val="-4"/>
              </w:rPr>
              <w:t>(</w:t>
            </w:r>
            <w:r w:rsidRPr="005A76D0">
              <w:rPr>
                <w:rFonts w:eastAsia="KaiTi_GB2312" w:hint="eastAsia"/>
                <w:snapToGrid/>
                <w:spacing w:val="-4"/>
              </w:rPr>
              <w:t>增</w:t>
            </w:r>
            <w:r w:rsidRPr="005A76D0">
              <w:rPr>
                <w:rFonts w:eastAsia="KaiTi_GB2312" w:hint="eastAsia"/>
                <w:snapToGrid/>
                <w:spacing w:val="-4"/>
              </w:rPr>
              <w:t>/</w:t>
            </w:r>
            <w:r w:rsidRPr="005A76D0">
              <w:rPr>
                <w:rFonts w:eastAsia="KaiTi_GB2312" w:hint="eastAsia"/>
                <w:snapToGrid/>
                <w:spacing w:val="-4"/>
              </w:rPr>
              <w:t>减</w:t>
            </w:r>
            <w:r w:rsidR="00FA308E" w:rsidRPr="005A76D0">
              <w:rPr>
                <w:rFonts w:eastAsia="KaiTi_GB2312"/>
                <w:snapToGrid/>
                <w:spacing w:val="-4"/>
              </w:rPr>
              <w:t>)</w:t>
            </w:r>
          </w:p>
        </w:tc>
      </w:tr>
      <w:tr w:rsidR="00D70C69" w:rsidRPr="00D67E79" w:rsidTr="005B1422">
        <w:tc>
          <w:tcPr>
            <w:tcW w:w="1080" w:type="dxa"/>
            <w:tcBorders>
              <w:bottom w:val="nil"/>
            </w:tcBorders>
          </w:tcPr>
          <w:p w:rsidR="00D70C69" w:rsidRPr="005A76D0" w:rsidRDefault="00D70C69" w:rsidP="00071F43">
            <w:pPr>
              <w:pStyle w:val="ac"/>
              <w:widowControl w:val="0"/>
              <w:rPr>
                <w:rFonts w:eastAsia="KaiTi_GB2312"/>
                <w:snapToGrid/>
              </w:rPr>
            </w:pPr>
            <w:r w:rsidRPr="005A76D0">
              <w:rPr>
                <w:rFonts w:eastAsia="KaiTi_GB2312" w:hint="eastAsia"/>
                <w:snapToGrid/>
              </w:rPr>
              <w:t>柬埔寨</w:t>
            </w:r>
          </w:p>
        </w:tc>
        <w:tc>
          <w:tcPr>
            <w:tcW w:w="919" w:type="dxa"/>
            <w:tcBorders>
              <w:bottom w:val="nil"/>
            </w:tcBorders>
          </w:tcPr>
          <w:p w:rsidR="00D70C69" w:rsidRPr="00D67E79" w:rsidRDefault="00D70C69" w:rsidP="00071F43">
            <w:pPr>
              <w:pStyle w:val="ac"/>
              <w:widowControl w:val="0"/>
              <w:ind w:right="170"/>
              <w:jc w:val="right"/>
            </w:pPr>
            <w:r w:rsidRPr="00D67E79">
              <w:t>98.2</w:t>
            </w:r>
          </w:p>
        </w:tc>
        <w:tc>
          <w:tcPr>
            <w:tcW w:w="920" w:type="dxa"/>
            <w:tcBorders>
              <w:bottom w:val="nil"/>
            </w:tcBorders>
          </w:tcPr>
          <w:p w:rsidR="00D70C69" w:rsidRPr="00D67E79" w:rsidRDefault="00D70C69" w:rsidP="00071F43">
            <w:pPr>
              <w:pStyle w:val="ac"/>
              <w:widowControl w:val="0"/>
              <w:ind w:right="170"/>
              <w:jc w:val="right"/>
            </w:pPr>
            <w:r w:rsidRPr="00D67E79">
              <w:t>97.5</w:t>
            </w:r>
          </w:p>
        </w:tc>
        <w:tc>
          <w:tcPr>
            <w:tcW w:w="917" w:type="dxa"/>
            <w:tcBorders>
              <w:bottom w:val="nil"/>
            </w:tcBorders>
          </w:tcPr>
          <w:p w:rsidR="00D70C69" w:rsidRPr="00D67E79" w:rsidRDefault="00D70C69" w:rsidP="00071F43">
            <w:pPr>
              <w:pStyle w:val="ac"/>
              <w:widowControl w:val="0"/>
              <w:ind w:right="170"/>
              <w:jc w:val="right"/>
            </w:pPr>
            <w:r w:rsidRPr="00D67E79">
              <w:t>0.7</w:t>
            </w:r>
          </w:p>
        </w:tc>
        <w:tc>
          <w:tcPr>
            <w:tcW w:w="922" w:type="dxa"/>
            <w:tcBorders>
              <w:bottom w:val="nil"/>
            </w:tcBorders>
          </w:tcPr>
          <w:p w:rsidR="00D70C69" w:rsidRPr="00D67E79" w:rsidRDefault="00D70C69" w:rsidP="00071F43">
            <w:pPr>
              <w:pStyle w:val="ac"/>
              <w:widowControl w:val="0"/>
              <w:ind w:right="170"/>
              <w:jc w:val="right"/>
            </w:pPr>
            <w:r w:rsidRPr="00D67E79">
              <w:t>38.1</w:t>
            </w:r>
          </w:p>
        </w:tc>
        <w:tc>
          <w:tcPr>
            <w:tcW w:w="919" w:type="dxa"/>
            <w:tcBorders>
              <w:bottom w:val="nil"/>
            </w:tcBorders>
          </w:tcPr>
          <w:p w:rsidR="00D70C69" w:rsidRPr="00D67E79" w:rsidRDefault="00D70C69" w:rsidP="00071F43">
            <w:pPr>
              <w:pStyle w:val="ac"/>
              <w:widowControl w:val="0"/>
              <w:ind w:right="170"/>
              <w:jc w:val="right"/>
            </w:pPr>
            <w:r w:rsidRPr="00D67E79">
              <w:t>27.9</w:t>
            </w:r>
          </w:p>
        </w:tc>
        <w:tc>
          <w:tcPr>
            <w:tcW w:w="938" w:type="dxa"/>
            <w:tcBorders>
              <w:bottom w:val="nil"/>
            </w:tcBorders>
          </w:tcPr>
          <w:p w:rsidR="00D70C69" w:rsidRPr="00D67E79" w:rsidRDefault="00D70C69" w:rsidP="00071F43">
            <w:pPr>
              <w:pStyle w:val="ac"/>
              <w:widowControl w:val="0"/>
              <w:ind w:right="170"/>
              <w:jc w:val="right"/>
            </w:pPr>
            <w:r w:rsidRPr="00D67E79">
              <w:t>10.2</w:t>
            </w:r>
          </w:p>
        </w:tc>
        <w:tc>
          <w:tcPr>
            <w:tcW w:w="901" w:type="dxa"/>
            <w:tcBorders>
              <w:bottom w:val="nil"/>
            </w:tcBorders>
          </w:tcPr>
          <w:p w:rsidR="00D70C69" w:rsidRPr="00D67E79" w:rsidRDefault="00D70C69" w:rsidP="00071F43">
            <w:pPr>
              <w:pStyle w:val="ac"/>
              <w:widowControl w:val="0"/>
              <w:ind w:right="170"/>
              <w:jc w:val="right"/>
            </w:pPr>
            <w:r w:rsidRPr="00D67E79">
              <w:t>1.8</w:t>
            </w:r>
          </w:p>
        </w:tc>
        <w:tc>
          <w:tcPr>
            <w:tcW w:w="920" w:type="dxa"/>
            <w:tcBorders>
              <w:bottom w:val="nil"/>
            </w:tcBorders>
          </w:tcPr>
          <w:p w:rsidR="00D70C69" w:rsidRPr="00D67E79" w:rsidRDefault="00D70C69" w:rsidP="00071F43">
            <w:pPr>
              <w:pStyle w:val="ac"/>
              <w:widowControl w:val="0"/>
              <w:ind w:right="170"/>
              <w:jc w:val="right"/>
            </w:pPr>
            <w:r w:rsidRPr="00D67E79">
              <w:t>2.5</w:t>
            </w:r>
          </w:p>
        </w:tc>
        <w:tc>
          <w:tcPr>
            <w:tcW w:w="920" w:type="dxa"/>
            <w:tcBorders>
              <w:bottom w:val="nil"/>
            </w:tcBorders>
          </w:tcPr>
          <w:p w:rsidR="00D70C69" w:rsidRPr="00D67E79" w:rsidRDefault="00FA308E" w:rsidP="00071F43">
            <w:pPr>
              <w:pStyle w:val="ac"/>
              <w:widowControl w:val="0"/>
              <w:ind w:right="170"/>
              <w:jc w:val="right"/>
            </w:pPr>
            <w:r w:rsidRPr="00D67E79">
              <w:t>(</w:t>
            </w:r>
            <w:r w:rsidR="00D70C69" w:rsidRPr="00D67E79">
              <w:t>0.7</w:t>
            </w:r>
            <w:r w:rsidRPr="00D67E79">
              <w:t>)</w:t>
            </w:r>
          </w:p>
        </w:tc>
      </w:tr>
      <w:tr w:rsidR="00D70C69" w:rsidRPr="00D67E79" w:rsidTr="005B1422">
        <w:tc>
          <w:tcPr>
            <w:tcW w:w="1080" w:type="dxa"/>
            <w:tcBorders>
              <w:top w:val="nil"/>
              <w:bottom w:val="nil"/>
            </w:tcBorders>
          </w:tcPr>
          <w:p w:rsidR="00D70C69" w:rsidRPr="005A76D0" w:rsidRDefault="00D70C69" w:rsidP="00071F43">
            <w:pPr>
              <w:pStyle w:val="ac"/>
              <w:widowControl w:val="0"/>
              <w:ind w:left="227"/>
              <w:rPr>
                <w:rFonts w:eastAsia="KaiTi_GB2312" w:hint="eastAsia"/>
                <w:snapToGrid/>
              </w:rPr>
            </w:pPr>
            <w:r w:rsidRPr="005A76D0">
              <w:rPr>
                <w:rFonts w:eastAsia="KaiTi_GB2312" w:hint="eastAsia"/>
                <w:snapToGrid/>
              </w:rPr>
              <w:t>男</w:t>
            </w:r>
          </w:p>
        </w:tc>
        <w:tc>
          <w:tcPr>
            <w:tcW w:w="919" w:type="dxa"/>
            <w:tcBorders>
              <w:top w:val="nil"/>
              <w:bottom w:val="nil"/>
            </w:tcBorders>
          </w:tcPr>
          <w:p w:rsidR="00D70C69" w:rsidRPr="00D67E79" w:rsidRDefault="00D70C69" w:rsidP="00071F43">
            <w:pPr>
              <w:pStyle w:val="ac"/>
              <w:widowControl w:val="0"/>
              <w:ind w:right="170"/>
              <w:jc w:val="right"/>
            </w:pPr>
            <w:r w:rsidRPr="00D67E79">
              <w:t>98.5</w:t>
            </w:r>
          </w:p>
        </w:tc>
        <w:tc>
          <w:tcPr>
            <w:tcW w:w="920" w:type="dxa"/>
            <w:tcBorders>
              <w:top w:val="nil"/>
              <w:bottom w:val="nil"/>
            </w:tcBorders>
          </w:tcPr>
          <w:p w:rsidR="00D70C69" w:rsidRPr="00D67E79" w:rsidRDefault="00D70C69" w:rsidP="00071F43">
            <w:pPr>
              <w:pStyle w:val="ac"/>
              <w:widowControl w:val="0"/>
              <w:ind w:right="170"/>
              <w:jc w:val="right"/>
            </w:pPr>
            <w:r w:rsidRPr="00D67E79">
              <w:t>97.9</w:t>
            </w:r>
          </w:p>
        </w:tc>
        <w:tc>
          <w:tcPr>
            <w:tcW w:w="917" w:type="dxa"/>
            <w:tcBorders>
              <w:top w:val="nil"/>
              <w:bottom w:val="nil"/>
            </w:tcBorders>
          </w:tcPr>
          <w:p w:rsidR="00D70C69" w:rsidRPr="00D67E79" w:rsidRDefault="00D70C69" w:rsidP="00071F43">
            <w:pPr>
              <w:pStyle w:val="ac"/>
              <w:widowControl w:val="0"/>
              <w:ind w:right="170"/>
              <w:jc w:val="right"/>
            </w:pPr>
            <w:r w:rsidRPr="00D67E79">
              <w:t>0.6</w:t>
            </w:r>
          </w:p>
        </w:tc>
        <w:tc>
          <w:tcPr>
            <w:tcW w:w="922" w:type="dxa"/>
            <w:tcBorders>
              <w:top w:val="nil"/>
              <w:bottom w:val="nil"/>
            </w:tcBorders>
          </w:tcPr>
          <w:p w:rsidR="00D70C69" w:rsidRPr="00D67E79" w:rsidRDefault="00D70C69" w:rsidP="00071F43">
            <w:pPr>
              <w:pStyle w:val="ac"/>
              <w:widowControl w:val="0"/>
              <w:ind w:right="170"/>
              <w:jc w:val="right"/>
            </w:pPr>
            <w:r w:rsidRPr="00D67E79">
              <w:t>39.0</w:t>
            </w:r>
          </w:p>
        </w:tc>
        <w:tc>
          <w:tcPr>
            <w:tcW w:w="919" w:type="dxa"/>
            <w:tcBorders>
              <w:top w:val="nil"/>
              <w:bottom w:val="nil"/>
            </w:tcBorders>
          </w:tcPr>
          <w:p w:rsidR="00D70C69" w:rsidRPr="00D67E79" w:rsidRDefault="00D70C69" w:rsidP="00071F43">
            <w:pPr>
              <w:pStyle w:val="ac"/>
              <w:widowControl w:val="0"/>
              <w:ind w:right="170"/>
              <w:jc w:val="right"/>
            </w:pPr>
            <w:r w:rsidRPr="00D67E79">
              <w:t>29.9</w:t>
            </w:r>
          </w:p>
        </w:tc>
        <w:tc>
          <w:tcPr>
            <w:tcW w:w="938" w:type="dxa"/>
            <w:tcBorders>
              <w:top w:val="nil"/>
              <w:bottom w:val="nil"/>
            </w:tcBorders>
          </w:tcPr>
          <w:p w:rsidR="00D70C69" w:rsidRPr="00D67E79" w:rsidRDefault="00D70C69" w:rsidP="00071F43">
            <w:pPr>
              <w:pStyle w:val="ac"/>
              <w:widowControl w:val="0"/>
              <w:ind w:right="170"/>
              <w:jc w:val="right"/>
            </w:pPr>
            <w:r w:rsidRPr="00D67E79">
              <w:t>9.1</w:t>
            </w:r>
          </w:p>
        </w:tc>
        <w:tc>
          <w:tcPr>
            <w:tcW w:w="901" w:type="dxa"/>
            <w:tcBorders>
              <w:top w:val="nil"/>
              <w:bottom w:val="nil"/>
            </w:tcBorders>
          </w:tcPr>
          <w:p w:rsidR="00D70C69" w:rsidRPr="00D67E79" w:rsidRDefault="00D70C69" w:rsidP="00071F43">
            <w:pPr>
              <w:pStyle w:val="ac"/>
              <w:widowControl w:val="0"/>
              <w:ind w:right="170"/>
              <w:jc w:val="right"/>
            </w:pPr>
            <w:r w:rsidRPr="00D67E79">
              <w:t>1.5</w:t>
            </w:r>
          </w:p>
        </w:tc>
        <w:tc>
          <w:tcPr>
            <w:tcW w:w="920" w:type="dxa"/>
            <w:tcBorders>
              <w:top w:val="nil"/>
              <w:bottom w:val="nil"/>
            </w:tcBorders>
          </w:tcPr>
          <w:p w:rsidR="00D70C69" w:rsidRPr="00D67E79" w:rsidRDefault="00D70C69" w:rsidP="00071F43">
            <w:pPr>
              <w:pStyle w:val="ac"/>
              <w:widowControl w:val="0"/>
              <w:ind w:right="170"/>
              <w:jc w:val="right"/>
            </w:pPr>
            <w:r w:rsidRPr="00D67E79">
              <w:t>2.1</w:t>
            </w:r>
          </w:p>
        </w:tc>
        <w:tc>
          <w:tcPr>
            <w:tcW w:w="920" w:type="dxa"/>
            <w:tcBorders>
              <w:top w:val="nil"/>
              <w:bottom w:val="nil"/>
            </w:tcBorders>
          </w:tcPr>
          <w:p w:rsidR="00D70C69" w:rsidRPr="00D67E79" w:rsidRDefault="00FA308E" w:rsidP="00071F43">
            <w:pPr>
              <w:pStyle w:val="ac"/>
              <w:widowControl w:val="0"/>
              <w:ind w:right="170"/>
              <w:jc w:val="right"/>
            </w:pPr>
            <w:r w:rsidRPr="00D67E79">
              <w:t>(</w:t>
            </w:r>
            <w:r w:rsidR="00D70C69" w:rsidRPr="00D67E79">
              <w:t>0.6</w:t>
            </w:r>
            <w:r w:rsidRPr="00D67E79">
              <w:t>)</w:t>
            </w:r>
          </w:p>
        </w:tc>
      </w:tr>
      <w:tr w:rsidR="00D70C69" w:rsidRPr="00D67E79" w:rsidTr="005B1422">
        <w:tc>
          <w:tcPr>
            <w:tcW w:w="1080" w:type="dxa"/>
            <w:tcBorders>
              <w:top w:val="nil"/>
              <w:bottom w:val="nil"/>
            </w:tcBorders>
          </w:tcPr>
          <w:p w:rsidR="00D70C69" w:rsidRPr="005A76D0" w:rsidRDefault="00D70C69" w:rsidP="00071F43">
            <w:pPr>
              <w:pStyle w:val="ac"/>
              <w:widowControl w:val="0"/>
              <w:spacing w:after="120"/>
              <w:ind w:left="227"/>
              <w:rPr>
                <w:rFonts w:eastAsia="KaiTi_GB2312" w:hint="eastAsia"/>
                <w:snapToGrid/>
              </w:rPr>
            </w:pPr>
            <w:r w:rsidRPr="005A76D0">
              <w:rPr>
                <w:rFonts w:eastAsia="KaiTi_GB2312" w:hint="eastAsia"/>
                <w:snapToGrid/>
              </w:rPr>
              <w:t>女</w:t>
            </w:r>
          </w:p>
        </w:tc>
        <w:tc>
          <w:tcPr>
            <w:tcW w:w="919" w:type="dxa"/>
            <w:tcBorders>
              <w:top w:val="nil"/>
              <w:bottom w:val="nil"/>
            </w:tcBorders>
          </w:tcPr>
          <w:p w:rsidR="00D70C69" w:rsidRPr="00D67E79" w:rsidRDefault="00D70C69" w:rsidP="00071F43">
            <w:pPr>
              <w:pStyle w:val="ac"/>
              <w:widowControl w:val="0"/>
              <w:spacing w:after="120"/>
              <w:ind w:right="170"/>
              <w:jc w:val="right"/>
            </w:pPr>
            <w:r w:rsidRPr="00D67E79">
              <w:t>97.8</w:t>
            </w:r>
          </w:p>
        </w:tc>
        <w:tc>
          <w:tcPr>
            <w:tcW w:w="920" w:type="dxa"/>
            <w:tcBorders>
              <w:top w:val="nil"/>
              <w:bottom w:val="nil"/>
            </w:tcBorders>
          </w:tcPr>
          <w:p w:rsidR="00D70C69" w:rsidRPr="00D67E79" w:rsidRDefault="00D70C69" w:rsidP="00071F43">
            <w:pPr>
              <w:pStyle w:val="ac"/>
              <w:widowControl w:val="0"/>
              <w:spacing w:after="120"/>
              <w:ind w:right="170"/>
              <w:jc w:val="right"/>
            </w:pPr>
            <w:r w:rsidRPr="00D67E79">
              <w:t>97.2</w:t>
            </w:r>
          </w:p>
        </w:tc>
        <w:tc>
          <w:tcPr>
            <w:tcW w:w="917" w:type="dxa"/>
            <w:tcBorders>
              <w:top w:val="nil"/>
              <w:bottom w:val="nil"/>
            </w:tcBorders>
          </w:tcPr>
          <w:p w:rsidR="00D70C69" w:rsidRPr="00D67E79" w:rsidRDefault="00D70C69" w:rsidP="00071F43">
            <w:pPr>
              <w:pStyle w:val="ac"/>
              <w:widowControl w:val="0"/>
              <w:spacing w:after="120"/>
              <w:ind w:right="170"/>
              <w:jc w:val="right"/>
            </w:pPr>
            <w:r w:rsidRPr="00D67E79">
              <w:t>0.6</w:t>
            </w:r>
          </w:p>
        </w:tc>
        <w:tc>
          <w:tcPr>
            <w:tcW w:w="922" w:type="dxa"/>
            <w:tcBorders>
              <w:top w:val="nil"/>
              <w:bottom w:val="nil"/>
            </w:tcBorders>
          </w:tcPr>
          <w:p w:rsidR="00D70C69" w:rsidRPr="00D67E79" w:rsidRDefault="00D70C69" w:rsidP="00071F43">
            <w:pPr>
              <w:pStyle w:val="ac"/>
              <w:widowControl w:val="0"/>
              <w:spacing w:after="120"/>
              <w:ind w:right="170"/>
              <w:jc w:val="right"/>
            </w:pPr>
            <w:r w:rsidRPr="00D67E79">
              <w:t>37.2</w:t>
            </w:r>
          </w:p>
        </w:tc>
        <w:tc>
          <w:tcPr>
            <w:tcW w:w="919" w:type="dxa"/>
            <w:tcBorders>
              <w:top w:val="nil"/>
              <w:bottom w:val="nil"/>
            </w:tcBorders>
          </w:tcPr>
          <w:p w:rsidR="00D70C69" w:rsidRPr="00D67E79" w:rsidRDefault="00D70C69" w:rsidP="00071F43">
            <w:pPr>
              <w:pStyle w:val="ac"/>
              <w:widowControl w:val="0"/>
              <w:spacing w:after="120"/>
              <w:ind w:right="170"/>
              <w:jc w:val="right"/>
            </w:pPr>
            <w:r w:rsidRPr="00D67E79">
              <w:t>26.1</w:t>
            </w:r>
          </w:p>
        </w:tc>
        <w:tc>
          <w:tcPr>
            <w:tcW w:w="938" w:type="dxa"/>
            <w:tcBorders>
              <w:top w:val="nil"/>
              <w:bottom w:val="nil"/>
            </w:tcBorders>
          </w:tcPr>
          <w:p w:rsidR="00D70C69" w:rsidRPr="00D67E79" w:rsidRDefault="00D70C69" w:rsidP="00071F43">
            <w:pPr>
              <w:pStyle w:val="ac"/>
              <w:widowControl w:val="0"/>
              <w:spacing w:after="120"/>
              <w:ind w:right="170"/>
              <w:jc w:val="right"/>
            </w:pPr>
            <w:r w:rsidRPr="00D67E79">
              <w:t>11.1</w:t>
            </w:r>
          </w:p>
        </w:tc>
        <w:tc>
          <w:tcPr>
            <w:tcW w:w="901" w:type="dxa"/>
            <w:tcBorders>
              <w:top w:val="nil"/>
              <w:bottom w:val="nil"/>
            </w:tcBorders>
          </w:tcPr>
          <w:p w:rsidR="00D70C69" w:rsidRPr="00D67E79" w:rsidRDefault="00D70C69" w:rsidP="00071F43">
            <w:pPr>
              <w:pStyle w:val="ac"/>
              <w:widowControl w:val="0"/>
              <w:spacing w:after="120"/>
              <w:ind w:right="170"/>
              <w:jc w:val="right"/>
            </w:pPr>
            <w:r w:rsidRPr="00D67E79">
              <w:t>2.2</w:t>
            </w:r>
          </w:p>
        </w:tc>
        <w:tc>
          <w:tcPr>
            <w:tcW w:w="920" w:type="dxa"/>
            <w:tcBorders>
              <w:top w:val="nil"/>
              <w:bottom w:val="nil"/>
            </w:tcBorders>
          </w:tcPr>
          <w:p w:rsidR="00D70C69" w:rsidRPr="00D67E79" w:rsidRDefault="00D70C69" w:rsidP="00071F43">
            <w:pPr>
              <w:pStyle w:val="ac"/>
              <w:widowControl w:val="0"/>
              <w:spacing w:after="120"/>
              <w:ind w:right="170"/>
              <w:jc w:val="right"/>
            </w:pPr>
            <w:r w:rsidRPr="00D67E79">
              <w:t>2.8</w:t>
            </w:r>
          </w:p>
        </w:tc>
        <w:tc>
          <w:tcPr>
            <w:tcW w:w="920" w:type="dxa"/>
            <w:tcBorders>
              <w:top w:val="nil"/>
              <w:bottom w:val="nil"/>
            </w:tcBorders>
          </w:tcPr>
          <w:p w:rsidR="00D70C69" w:rsidRPr="00D67E79" w:rsidRDefault="00FA308E" w:rsidP="00071F43">
            <w:pPr>
              <w:pStyle w:val="ac"/>
              <w:widowControl w:val="0"/>
              <w:spacing w:after="120"/>
              <w:ind w:right="170"/>
              <w:jc w:val="right"/>
            </w:pPr>
            <w:r w:rsidRPr="00D67E79">
              <w:t>(</w:t>
            </w:r>
            <w:r w:rsidR="00D70C69" w:rsidRPr="00D67E79">
              <w:t>0.6</w:t>
            </w:r>
            <w:r w:rsidRPr="00D67E79">
              <w:t>)</w:t>
            </w:r>
          </w:p>
        </w:tc>
      </w:tr>
      <w:tr w:rsidR="00D70C69" w:rsidRPr="00D67E79" w:rsidTr="005B1422">
        <w:tc>
          <w:tcPr>
            <w:tcW w:w="1080" w:type="dxa"/>
            <w:tcBorders>
              <w:top w:val="nil"/>
              <w:bottom w:val="nil"/>
            </w:tcBorders>
          </w:tcPr>
          <w:p w:rsidR="00D70C69" w:rsidRPr="005A76D0" w:rsidRDefault="00D70C69" w:rsidP="00071F43">
            <w:pPr>
              <w:pStyle w:val="ac"/>
              <w:widowControl w:val="0"/>
              <w:rPr>
                <w:rFonts w:eastAsia="KaiTi_GB2312" w:hint="eastAsia"/>
                <w:snapToGrid/>
              </w:rPr>
            </w:pPr>
            <w:r w:rsidRPr="005A76D0">
              <w:rPr>
                <w:rFonts w:eastAsia="KaiTi_GB2312" w:hint="eastAsia"/>
                <w:snapToGrid/>
              </w:rPr>
              <w:t>金边</w:t>
            </w:r>
          </w:p>
        </w:tc>
        <w:tc>
          <w:tcPr>
            <w:tcW w:w="919" w:type="dxa"/>
            <w:tcBorders>
              <w:top w:val="nil"/>
              <w:bottom w:val="nil"/>
            </w:tcBorders>
          </w:tcPr>
          <w:p w:rsidR="00D70C69" w:rsidRPr="00D67E79" w:rsidRDefault="00D70C69" w:rsidP="00071F43">
            <w:pPr>
              <w:pStyle w:val="ac"/>
              <w:widowControl w:val="0"/>
              <w:ind w:right="170"/>
              <w:jc w:val="right"/>
            </w:pPr>
            <w:r w:rsidRPr="00D67E79">
              <w:t>98.2</w:t>
            </w:r>
          </w:p>
        </w:tc>
        <w:tc>
          <w:tcPr>
            <w:tcW w:w="920" w:type="dxa"/>
            <w:tcBorders>
              <w:top w:val="nil"/>
              <w:bottom w:val="nil"/>
            </w:tcBorders>
          </w:tcPr>
          <w:p w:rsidR="00D70C69" w:rsidRPr="00D67E79" w:rsidRDefault="00D70C69" w:rsidP="00071F43">
            <w:pPr>
              <w:pStyle w:val="ac"/>
              <w:widowControl w:val="0"/>
              <w:ind w:right="170"/>
              <w:jc w:val="right"/>
            </w:pPr>
            <w:r w:rsidRPr="00D67E79">
              <w:t>97.9</w:t>
            </w:r>
          </w:p>
        </w:tc>
        <w:tc>
          <w:tcPr>
            <w:tcW w:w="917" w:type="dxa"/>
            <w:tcBorders>
              <w:top w:val="nil"/>
              <w:bottom w:val="nil"/>
            </w:tcBorders>
          </w:tcPr>
          <w:p w:rsidR="00D70C69" w:rsidRPr="00D67E79" w:rsidRDefault="00D70C69" w:rsidP="00071F43">
            <w:pPr>
              <w:pStyle w:val="ac"/>
              <w:widowControl w:val="0"/>
              <w:ind w:right="170"/>
              <w:jc w:val="right"/>
            </w:pPr>
            <w:r w:rsidRPr="00D67E79">
              <w:t>0.3</w:t>
            </w:r>
          </w:p>
        </w:tc>
        <w:tc>
          <w:tcPr>
            <w:tcW w:w="922" w:type="dxa"/>
            <w:tcBorders>
              <w:top w:val="nil"/>
              <w:bottom w:val="nil"/>
            </w:tcBorders>
          </w:tcPr>
          <w:p w:rsidR="00D70C69" w:rsidRPr="00D67E79" w:rsidRDefault="00D70C69" w:rsidP="00071F43">
            <w:pPr>
              <w:pStyle w:val="ac"/>
              <w:widowControl w:val="0"/>
              <w:ind w:right="170"/>
              <w:jc w:val="right"/>
            </w:pPr>
            <w:r w:rsidRPr="00D67E79">
              <w:t>24.1</w:t>
            </w:r>
          </w:p>
        </w:tc>
        <w:tc>
          <w:tcPr>
            <w:tcW w:w="919" w:type="dxa"/>
            <w:tcBorders>
              <w:top w:val="nil"/>
              <w:bottom w:val="nil"/>
            </w:tcBorders>
          </w:tcPr>
          <w:p w:rsidR="00D70C69" w:rsidRPr="00D67E79" w:rsidRDefault="00D70C69" w:rsidP="00071F43">
            <w:pPr>
              <w:pStyle w:val="ac"/>
              <w:widowControl w:val="0"/>
              <w:ind w:right="170"/>
              <w:jc w:val="right"/>
            </w:pPr>
            <w:r w:rsidRPr="00D67E79">
              <w:t>27.9</w:t>
            </w:r>
          </w:p>
        </w:tc>
        <w:tc>
          <w:tcPr>
            <w:tcW w:w="938" w:type="dxa"/>
            <w:tcBorders>
              <w:top w:val="nil"/>
              <w:bottom w:val="nil"/>
            </w:tcBorders>
          </w:tcPr>
          <w:p w:rsidR="00D70C69" w:rsidRPr="00D67E79" w:rsidRDefault="00FA308E" w:rsidP="00071F43">
            <w:pPr>
              <w:pStyle w:val="ac"/>
              <w:widowControl w:val="0"/>
              <w:ind w:right="170"/>
              <w:jc w:val="right"/>
              <w:rPr>
                <w:rFonts w:hint="eastAsia"/>
              </w:rPr>
            </w:pPr>
            <w:r w:rsidRPr="00D67E79">
              <w:rPr>
                <w:rFonts w:hint="eastAsia"/>
              </w:rPr>
              <w:t>(</w:t>
            </w:r>
            <w:r w:rsidR="00D70C69" w:rsidRPr="00D67E79">
              <w:t>3.8</w:t>
            </w:r>
            <w:r w:rsidRPr="00D67E79">
              <w:rPr>
                <w:rFonts w:hint="eastAsia"/>
              </w:rPr>
              <w:t>)</w:t>
            </w:r>
          </w:p>
        </w:tc>
        <w:tc>
          <w:tcPr>
            <w:tcW w:w="901" w:type="dxa"/>
            <w:tcBorders>
              <w:top w:val="nil"/>
              <w:bottom w:val="nil"/>
            </w:tcBorders>
          </w:tcPr>
          <w:p w:rsidR="00D70C69" w:rsidRPr="00D67E79" w:rsidRDefault="00D70C69" w:rsidP="00071F43">
            <w:pPr>
              <w:pStyle w:val="ac"/>
              <w:widowControl w:val="0"/>
              <w:ind w:right="170"/>
              <w:jc w:val="right"/>
            </w:pPr>
            <w:r w:rsidRPr="00D67E79">
              <w:t>1.8</w:t>
            </w:r>
          </w:p>
        </w:tc>
        <w:tc>
          <w:tcPr>
            <w:tcW w:w="920" w:type="dxa"/>
            <w:tcBorders>
              <w:top w:val="nil"/>
              <w:bottom w:val="nil"/>
            </w:tcBorders>
          </w:tcPr>
          <w:p w:rsidR="00D70C69" w:rsidRPr="00D67E79" w:rsidRDefault="00D70C69" w:rsidP="00071F43">
            <w:pPr>
              <w:pStyle w:val="ac"/>
              <w:widowControl w:val="0"/>
              <w:ind w:right="170"/>
              <w:jc w:val="right"/>
            </w:pPr>
            <w:r w:rsidRPr="00D67E79">
              <w:t>2.1</w:t>
            </w:r>
          </w:p>
        </w:tc>
        <w:tc>
          <w:tcPr>
            <w:tcW w:w="920" w:type="dxa"/>
            <w:tcBorders>
              <w:top w:val="nil"/>
              <w:bottom w:val="nil"/>
            </w:tcBorders>
          </w:tcPr>
          <w:p w:rsidR="00D70C69" w:rsidRPr="00D67E79" w:rsidRDefault="00FA308E" w:rsidP="00071F43">
            <w:pPr>
              <w:pStyle w:val="ac"/>
              <w:widowControl w:val="0"/>
              <w:ind w:right="170"/>
              <w:jc w:val="right"/>
            </w:pPr>
            <w:r w:rsidRPr="00D67E79">
              <w:t>(</w:t>
            </w:r>
            <w:r w:rsidR="00D70C69" w:rsidRPr="00D67E79">
              <w:t>0.3</w:t>
            </w:r>
            <w:r w:rsidRPr="00D67E79">
              <w:t>)</w:t>
            </w:r>
          </w:p>
        </w:tc>
      </w:tr>
      <w:tr w:rsidR="00D70C69" w:rsidRPr="00D67E79" w:rsidTr="005B1422">
        <w:tc>
          <w:tcPr>
            <w:tcW w:w="1080" w:type="dxa"/>
            <w:tcBorders>
              <w:top w:val="nil"/>
              <w:bottom w:val="nil"/>
            </w:tcBorders>
          </w:tcPr>
          <w:p w:rsidR="00D70C69" w:rsidRPr="005A76D0" w:rsidRDefault="00D70C69" w:rsidP="00071F43">
            <w:pPr>
              <w:pStyle w:val="ac"/>
              <w:widowControl w:val="0"/>
              <w:ind w:left="227"/>
              <w:rPr>
                <w:rFonts w:eastAsia="KaiTi_GB2312" w:hint="eastAsia"/>
                <w:snapToGrid/>
              </w:rPr>
            </w:pPr>
            <w:r w:rsidRPr="005A76D0">
              <w:rPr>
                <w:rFonts w:eastAsia="KaiTi_GB2312" w:hint="eastAsia"/>
                <w:snapToGrid/>
              </w:rPr>
              <w:t>男</w:t>
            </w:r>
          </w:p>
        </w:tc>
        <w:tc>
          <w:tcPr>
            <w:tcW w:w="919" w:type="dxa"/>
            <w:tcBorders>
              <w:top w:val="nil"/>
              <w:bottom w:val="nil"/>
            </w:tcBorders>
          </w:tcPr>
          <w:p w:rsidR="00D70C69" w:rsidRPr="00D67E79" w:rsidRDefault="00D70C69" w:rsidP="00071F43">
            <w:pPr>
              <w:pStyle w:val="ac"/>
              <w:widowControl w:val="0"/>
              <w:ind w:right="170"/>
              <w:jc w:val="right"/>
            </w:pPr>
            <w:r w:rsidRPr="00D67E79">
              <w:t>98.6</w:t>
            </w:r>
          </w:p>
        </w:tc>
        <w:tc>
          <w:tcPr>
            <w:tcW w:w="920" w:type="dxa"/>
            <w:tcBorders>
              <w:top w:val="nil"/>
              <w:bottom w:val="nil"/>
            </w:tcBorders>
          </w:tcPr>
          <w:p w:rsidR="00D70C69" w:rsidRPr="00D67E79" w:rsidRDefault="00D70C69" w:rsidP="00071F43">
            <w:pPr>
              <w:pStyle w:val="ac"/>
              <w:widowControl w:val="0"/>
              <w:ind w:right="170"/>
              <w:jc w:val="right"/>
            </w:pPr>
            <w:r w:rsidRPr="00D67E79">
              <w:t>97.5</w:t>
            </w:r>
          </w:p>
        </w:tc>
        <w:tc>
          <w:tcPr>
            <w:tcW w:w="917" w:type="dxa"/>
            <w:tcBorders>
              <w:top w:val="nil"/>
              <w:bottom w:val="nil"/>
            </w:tcBorders>
          </w:tcPr>
          <w:p w:rsidR="00D70C69" w:rsidRPr="00D67E79" w:rsidRDefault="00D70C69" w:rsidP="00071F43">
            <w:pPr>
              <w:pStyle w:val="ac"/>
              <w:widowControl w:val="0"/>
              <w:ind w:right="170"/>
              <w:jc w:val="right"/>
            </w:pPr>
            <w:r w:rsidRPr="00D67E79">
              <w:t>1.1</w:t>
            </w:r>
          </w:p>
        </w:tc>
        <w:tc>
          <w:tcPr>
            <w:tcW w:w="922" w:type="dxa"/>
            <w:tcBorders>
              <w:top w:val="nil"/>
              <w:bottom w:val="nil"/>
            </w:tcBorders>
          </w:tcPr>
          <w:p w:rsidR="00D70C69" w:rsidRPr="00D67E79" w:rsidRDefault="00D70C69" w:rsidP="00071F43">
            <w:pPr>
              <w:pStyle w:val="ac"/>
              <w:widowControl w:val="0"/>
              <w:ind w:right="170"/>
              <w:jc w:val="right"/>
            </w:pPr>
            <w:r w:rsidRPr="00D67E79">
              <w:t>24.1</w:t>
            </w:r>
          </w:p>
        </w:tc>
        <w:tc>
          <w:tcPr>
            <w:tcW w:w="919" w:type="dxa"/>
            <w:tcBorders>
              <w:top w:val="nil"/>
              <w:bottom w:val="nil"/>
            </w:tcBorders>
          </w:tcPr>
          <w:p w:rsidR="00D70C69" w:rsidRPr="00D67E79" w:rsidRDefault="00D70C69" w:rsidP="00071F43">
            <w:pPr>
              <w:pStyle w:val="ac"/>
              <w:widowControl w:val="0"/>
              <w:ind w:right="170"/>
              <w:jc w:val="right"/>
            </w:pPr>
            <w:r w:rsidRPr="00D67E79">
              <w:t>31.7</w:t>
            </w:r>
          </w:p>
        </w:tc>
        <w:tc>
          <w:tcPr>
            <w:tcW w:w="938" w:type="dxa"/>
            <w:tcBorders>
              <w:top w:val="nil"/>
              <w:bottom w:val="nil"/>
            </w:tcBorders>
          </w:tcPr>
          <w:p w:rsidR="00D70C69" w:rsidRPr="00D67E79" w:rsidRDefault="00FA308E" w:rsidP="00071F43">
            <w:pPr>
              <w:pStyle w:val="ac"/>
              <w:widowControl w:val="0"/>
              <w:ind w:right="170"/>
              <w:jc w:val="right"/>
              <w:rPr>
                <w:rFonts w:hint="eastAsia"/>
              </w:rPr>
            </w:pPr>
            <w:r w:rsidRPr="00D67E79">
              <w:rPr>
                <w:rFonts w:hint="eastAsia"/>
              </w:rPr>
              <w:t>(</w:t>
            </w:r>
            <w:r w:rsidR="00D70C69" w:rsidRPr="00D67E79">
              <w:t>7.6</w:t>
            </w:r>
            <w:r w:rsidRPr="00D67E79">
              <w:rPr>
                <w:rFonts w:hint="eastAsia"/>
              </w:rPr>
              <w:t>)</w:t>
            </w:r>
          </w:p>
        </w:tc>
        <w:tc>
          <w:tcPr>
            <w:tcW w:w="901" w:type="dxa"/>
            <w:tcBorders>
              <w:top w:val="nil"/>
              <w:bottom w:val="nil"/>
            </w:tcBorders>
          </w:tcPr>
          <w:p w:rsidR="00D70C69" w:rsidRPr="00D67E79" w:rsidRDefault="00D70C69" w:rsidP="00071F43">
            <w:pPr>
              <w:pStyle w:val="ac"/>
              <w:widowControl w:val="0"/>
              <w:ind w:right="170"/>
              <w:jc w:val="right"/>
            </w:pPr>
            <w:r w:rsidRPr="00D67E79">
              <w:t>1.4</w:t>
            </w:r>
          </w:p>
        </w:tc>
        <w:tc>
          <w:tcPr>
            <w:tcW w:w="920" w:type="dxa"/>
            <w:tcBorders>
              <w:top w:val="nil"/>
              <w:bottom w:val="nil"/>
            </w:tcBorders>
          </w:tcPr>
          <w:p w:rsidR="00D70C69" w:rsidRPr="00D67E79" w:rsidRDefault="00D70C69" w:rsidP="00071F43">
            <w:pPr>
              <w:pStyle w:val="ac"/>
              <w:widowControl w:val="0"/>
              <w:ind w:right="170"/>
              <w:jc w:val="right"/>
            </w:pPr>
            <w:r w:rsidRPr="00D67E79">
              <w:t>2.5</w:t>
            </w:r>
          </w:p>
        </w:tc>
        <w:tc>
          <w:tcPr>
            <w:tcW w:w="920" w:type="dxa"/>
            <w:tcBorders>
              <w:top w:val="nil"/>
              <w:bottom w:val="nil"/>
            </w:tcBorders>
          </w:tcPr>
          <w:p w:rsidR="00D70C69" w:rsidRPr="00D67E79" w:rsidRDefault="00FA308E" w:rsidP="00071F43">
            <w:pPr>
              <w:pStyle w:val="ac"/>
              <w:widowControl w:val="0"/>
              <w:ind w:right="170"/>
              <w:jc w:val="right"/>
            </w:pPr>
            <w:r w:rsidRPr="00D67E79">
              <w:t>(</w:t>
            </w:r>
            <w:r w:rsidR="00D70C69" w:rsidRPr="00D67E79">
              <w:t>1.1</w:t>
            </w:r>
            <w:r w:rsidRPr="00D67E79">
              <w:t>)</w:t>
            </w:r>
          </w:p>
        </w:tc>
      </w:tr>
      <w:tr w:rsidR="00D70C69" w:rsidRPr="00383250" w:rsidTr="005B1422">
        <w:tc>
          <w:tcPr>
            <w:tcW w:w="1080" w:type="dxa"/>
            <w:tcBorders>
              <w:top w:val="nil"/>
              <w:bottom w:val="nil"/>
            </w:tcBorders>
          </w:tcPr>
          <w:p w:rsidR="00D70C69" w:rsidRPr="005A76D0" w:rsidRDefault="00D70C69" w:rsidP="00071F43">
            <w:pPr>
              <w:pStyle w:val="ac"/>
              <w:widowControl w:val="0"/>
              <w:spacing w:after="120"/>
              <w:ind w:left="227"/>
              <w:rPr>
                <w:rFonts w:eastAsia="KaiTi_GB2312" w:hint="eastAsia"/>
                <w:snapToGrid/>
              </w:rPr>
            </w:pPr>
            <w:r w:rsidRPr="005A76D0">
              <w:rPr>
                <w:rFonts w:eastAsia="KaiTi_GB2312" w:hint="eastAsia"/>
                <w:snapToGrid/>
              </w:rPr>
              <w:t>女</w:t>
            </w:r>
          </w:p>
        </w:tc>
        <w:tc>
          <w:tcPr>
            <w:tcW w:w="919" w:type="dxa"/>
            <w:tcBorders>
              <w:top w:val="nil"/>
              <w:bottom w:val="nil"/>
            </w:tcBorders>
          </w:tcPr>
          <w:p w:rsidR="00D70C69" w:rsidRPr="00383250" w:rsidRDefault="00D70C69" w:rsidP="00071F43">
            <w:pPr>
              <w:pStyle w:val="ac"/>
              <w:widowControl w:val="0"/>
              <w:spacing w:after="120"/>
              <w:ind w:left="227"/>
              <w:rPr>
                <w:rFonts w:eastAsia="KaiTi_GB2312"/>
                <w:snapToGrid/>
              </w:rPr>
            </w:pPr>
            <w:r w:rsidRPr="00383250">
              <w:rPr>
                <w:rFonts w:eastAsia="KaiTi_GB2312"/>
                <w:snapToGrid/>
              </w:rPr>
              <w:t>97.8</w:t>
            </w:r>
          </w:p>
        </w:tc>
        <w:tc>
          <w:tcPr>
            <w:tcW w:w="920" w:type="dxa"/>
            <w:tcBorders>
              <w:top w:val="nil"/>
              <w:bottom w:val="nil"/>
            </w:tcBorders>
          </w:tcPr>
          <w:p w:rsidR="00D70C69" w:rsidRPr="00383250" w:rsidRDefault="00D70C69" w:rsidP="00071F43">
            <w:pPr>
              <w:pStyle w:val="ac"/>
              <w:widowControl w:val="0"/>
              <w:spacing w:after="120"/>
              <w:ind w:left="227"/>
              <w:rPr>
                <w:rFonts w:eastAsia="KaiTi_GB2312"/>
                <w:snapToGrid/>
              </w:rPr>
            </w:pPr>
            <w:r w:rsidRPr="00383250">
              <w:rPr>
                <w:rFonts w:eastAsia="KaiTi_GB2312"/>
                <w:snapToGrid/>
              </w:rPr>
              <w:t>98.3</w:t>
            </w:r>
          </w:p>
        </w:tc>
        <w:tc>
          <w:tcPr>
            <w:tcW w:w="917" w:type="dxa"/>
            <w:tcBorders>
              <w:top w:val="nil"/>
              <w:bottom w:val="nil"/>
            </w:tcBorders>
          </w:tcPr>
          <w:p w:rsidR="00D70C69" w:rsidRPr="00383250" w:rsidRDefault="00FA308E" w:rsidP="00071F43">
            <w:pPr>
              <w:pStyle w:val="ac"/>
              <w:widowControl w:val="0"/>
              <w:spacing w:after="120"/>
              <w:ind w:left="227"/>
              <w:rPr>
                <w:rFonts w:eastAsia="KaiTi_GB2312"/>
                <w:snapToGrid/>
              </w:rPr>
            </w:pPr>
            <w:r w:rsidRPr="00383250">
              <w:rPr>
                <w:rFonts w:eastAsia="KaiTi_GB2312"/>
                <w:snapToGrid/>
              </w:rPr>
              <w:t>(</w:t>
            </w:r>
            <w:r w:rsidR="00D70C69" w:rsidRPr="00383250">
              <w:rPr>
                <w:rFonts w:eastAsia="KaiTi_GB2312"/>
                <w:snapToGrid/>
              </w:rPr>
              <w:t>0.5</w:t>
            </w:r>
            <w:r w:rsidRPr="00383250">
              <w:rPr>
                <w:rFonts w:eastAsia="KaiTi_GB2312"/>
                <w:snapToGrid/>
              </w:rPr>
              <w:t>)</w:t>
            </w:r>
          </w:p>
        </w:tc>
        <w:tc>
          <w:tcPr>
            <w:tcW w:w="922" w:type="dxa"/>
            <w:tcBorders>
              <w:top w:val="nil"/>
              <w:bottom w:val="nil"/>
            </w:tcBorders>
          </w:tcPr>
          <w:p w:rsidR="00D70C69" w:rsidRPr="00383250" w:rsidRDefault="00D70C69" w:rsidP="00071F43">
            <w:pPr>
              <w:pStyle w:val="ac"/>
              <w:widowControl w:val="0"/>
              <w:spacing w:after="120"/>
              <w:ind w:left="227"/>
              <w:rPr>
                <w:rFonts w:eastAsia="KaiTi_GB2312"/>
                <w:snapToGrid/>
              </w:rPr>
            </w:pPr>
            <w:r w:rsidRPr="00383250">
              <w:rPr>
                <w:rFonts w:eastAsia="KaiTi_GB2312"/>
                <w:snapToGrid/>
              </w:rPr>
              <w:t>24.0</w:t>
            </w:r>
          </w:p>
        </w:tc>
        <w:tc>
          <w:tcPr>
            <w:tcW w:w="919" w:type="dxa"/>
            <w:tcBorders>
              <w:top w:val="nil"/>
              <w:bottom w:val="nil"/>
            </w:tcBorders>
          </w:tcPr>
          <w:p w:rsidR="00D70C69" w:rsidRPr="00383250" w:rsidRDefault="00D70C69" w:rsidP="00071F43">
            <w:pPr>
              <w:pStyle w:val="ac"/>
              <w:widowControl w:val="0"/>
              <w:spacing w:after="120"/>
              <w:ind w:left="227"/>
              <w:rPr>
                <w:rFonts w:eastAsia="KaiTi_GB2312"/>
                <w:snapToGrid/>
              </w:rPr>
            </w:pPr>
            <w:r w:rsidRPr="00383250">
              <w:rPr>
                <w:rFonts w:eastAsia="KaiTi_GB2312"/>
                <w:snapToGrid/>
              </w:rPr>
              <w:t>23.9</w:t>
            </w:r>
          </w:p>
        </w:tc>
        <w:tc>
          <w:tcPr>
            <w:tcW w:w="938" w:type="dxa"/>
            <w:tcBorders>
              <w:top w:val="nil"/>
              <w:bottom w:val="nil"/>
            </w:tcBorders>
          </w:tcPr>
          <w:p w:rsidR="00D70C69" w:rsidRPr="00383250" w:rsidRDefault="00D70C69" w:rsidP="00071F43">
            <w:pPr>
              <w:pStyle w:val="ac"/>
              <w:widowControl w:val="0"/>
              <w:spacing w:after="120"/>
              <w:ind w:left="227"/>
              <w:rPr>
                <w:rFonts w:eastAsia="KaiTi_GB2312"/>
                <w:snapToGrid/>
              </w:rPr>
            </w:pPr>
            <w:r w:rsidRPr="00383250">
              <w:rPr>
                <w:rFonts w:eastAsia="KaiTi_GB2312"/>
                <w:snapToGrid/>
              </w:rPr>
              <w:t>0.1</w:t>
            </w:r>
          </w:p>
        </w:tc>
        <w:tc>
          <w:tcPr>
            <w:tcW w:w="901" w:type="dxa"/>
            <w:tcBorders>
              <w:top w:val="nil"/>
              <w:bottom w:val="nil"/>
            </w:tcBorders>
          </w:tcPr>
          <w:p w:rsidR="00D70C69" w:rsidRPr="00383250" w:rsidRDefault="00D70C69" w:rsidP="00071F43">
            <w:pPr>
              <w:pStyle w:val="ac"/>
              <w:widowControl w:val="0"/>
              <w:spacing w:after="120"/>
              <w:ind w:left="227"/>
              <w:rPr>
                <w:rFonts w:eastAsia="KaiTi_GB2312"/>
                <w:snapToGrid/>
              </w:rPr>
            </w:pPr>
            <w:r w:rsidRPr="00383250">
              <w:rPr>
                <w:rFonts w:eastAsia="KaiTi_GB2312"/>
                <w:snapToGrid/>
              </w:rPr>
              <w:t>2.2</w:t>
            </w:r>
          </w:p>
        </w:tc>
        <w:tc>
          <w:tcPr>
            <w:tcW w:w="920" w:type="dxa"/>
            <w:tcBorders>
              <w:top w:val="nil"/>
              <w:bottom w:val="nil"/>
            </w:tcBorders>
          </w:tcPr>
          <w:p w:rsidR="00D70C69" w:rsidRPr="00383250" w:rsidRDefault="00D70C69" w:rsidP="00071F43">
            <w:pPr>
              <w:pStyle w:val="ac"/>
              <w:widowControl w:val="0"/>
              <w:spacing w:after="120"/>
              <w:ind w:left="227"/>
              <w:rPr>
                <w:rFonts w:eastAsia="KaiTi_GB2312"/>
                <w:snapToGrid/>
              </w:rPr>
            </w:pPr>
            <w:r w:rsidRPr="00383250">
              <w:rPr>
                <w:rFonts w:eastAsia="KaiTi_GB2312"/>
                <w:snapToGrid/>
              </w:rPr>
              <w:t>1.7</w:t>
            </w:r>
          </w:p>
        </w:tc>
        <w:tc>
          <w:tcPr>
            <w:tcW w:w="920" w:type="dxa"/>
            <w:tcBorders>
              <w:top w:val="nil"/>
              <w:bottom w:val="nil"/>
            </w:tcBorders>
          </w:tcPr>
          <w:p w:rsidR="00D70C69" w:rsidRPr="00383250" w:rsidRDefault="00D70C69" w:rsidP="00071F43">
            <w:pPr>
              <w:pStyle w:val="ac"/>
              <w:widowControl w:val="0"/>
              <w:spacing w:after="120"/>
              <w:ind w:left="227"/>
              <w:rPr>
                <w:rFonts w:eastAsia="KaiTi_GB2312"/>
                <w:snapToGrid/>
              </w:rPr>
            </w:pPr>
            <w:r w:rsidRPr="00383250">
              <w:rPr>
                <w:rFonts w:eastAsia="KaiTi_GB2312"/>
                <w:snapToGrid/>
              </w:rPr>
              <w:t>0.5</w:t>
            </w:r>
          </w:p>
        </w:tc>
      </w:tr>
      <w:tr w:rsidR="00D70C69" w:rsidRPr="00D67E79" w:rsidTr="005B1422">
        <w:tc>
          <w:tcPr>
            <w:tcW w:w="1080" w:type="dxa"/>
            <w:tcBorders>
              <w:top w:val="nil"/>
              <w:bottom w:val="nil"/>
            </w:tcBorders>
          </w:tcPr>
          <w:p w:rsidR="00D70C69" w:rsidRPr="005A76D0" w:rsidRDefault="00D70C69" w:rsidP="00071F43">
            <w:pPr>
              <w:pStyle w:val="ac"/>
              <w:widowControl w:val="0"/>
              <w:rPr>
                <w:rFonts w:eastAsia="KaiTi_GB2312" w:hint="eastAsia"/>
                <w:snapToGrid/>
              </w:rPr>
            </w:pPr>
            <w:r w:rsidRPr="005A76D0">
              <w:rPr>
                <w:rFonts w:eastAsia="KaiTi_GB2312" w:hint="eastAsia"/>
                <w:snapToGrid/>
              </w:rPr>
              <w:t>城区</w:t>
            </w:r>
          </w:p>
        </w:tc>
        <w:tc>
          <w:tcPr>
            <w:tcW w:w="919" w:type="dxa"/>
            <w:tcBorders>
              <w:top w:val="nil"/>
              <w:bottom w:val="nil"/>
            </w:tcBorders>
          </w:tcPr>
          <w:p w:rsidR="00D70C69" w:rsidRPr="00D67E79" w:rsidRDefault="00D70C69" w:rsidP="00071F43">
            <w:pPr>
              <w:pStyle w:val="ac"/>
              <w:widowControl w:val="0"/>
              <w:ind w:right="170"/>
              <w:jc w:val="right"/>
            </w:pPr>
            <w:r w:rsidRPr="00D67E79">
              <w:t>98.0</w:t>
            </w:r>
          </w:p>
        </w:tc>
        <w:tc>
          <w:tcPr>
            <w:tcW w:w="920" w:type="dxa"/>
            <w:tcBorders>
              <w:top w:val="nil"/>
              <w:bottom w:val="nil"/>
            </w:tcBorders>
          </w:tcPr>
          <w:p w:rsidR="00D70C69" w:rsidRPr="00D67E79" w:rsidRDefault="00D70C69" w:rsidP="00071F43">
            <w:pPr>
              <w:pStyle w:val="ac"/>
              <w:widowControl w:val="0"/>
              <w:ind w:right="170"/>
              <w:jc w:val="right"/>
            </w:pPr>
            <w:r w:rsidRPr="00D67E79">
              <w:t>97.0</w:t>
            </w:r>
          </w:p>
        </w:tc>
        <w:tc>
          <w:tcPr>
            <w:tcW w:w="917" w:type="dxa"/>
            <w:tcBorders>
              <w:top w:val="nil"/>
              <w:bottom w:val="nil"/>
            </w:tcBorders>
          </w:tcPr>
          <w:p w:rsidR="00D70C69" w:rsidRPr="00D67E79" w:rsidRDefault="00D70C69" w:rsidP="00071F43">
            <w:pPr>
              <w:pStyle w:val="ac"/>
              <w:widowControl w:val="0"/>
              <w:ind w:right="170"/>
              <w:jc w:val="right"/>
            </w:pPr>
            <w:r w:rsidRPr="00D67E79">
              <w:t>1.0</w:t>
            </w:r>
          </w:p>
        </w:tc>
        <w:tc>
          <w:tcPr>
            <w:tcW w:w="922" w:type="dxa"/>
            <w:tcBorders>
              <w:top w:val="nil"/>
              <w:bottom w:val="nil"/>
            </w:tcBorders>
          </w:tcPr>
          <w:p w:rsidR="00D70C69" w:rsidRPr="00D67E79" w:rsidRDefault="00D70C69" w:rsidP="00071F43">
            <w:pPr>
              <w:pStyle w:val="ac"/>
              <w:widowControl w:val="0"/>
              <w:ind w:right="170"/>
              <w:jc w:val="right"/>
            </w:pPr>
            <w:r w:rsidRPr="00D67E79">
              <w:t>35.3</w:t>
            </w:r>
          </w:p>
        </w:tc>
        <w:tc>
          <w:tcPr>
            <w:tcW w:w="919" w:type="dxa"/>
            <w:tcBorders>
              <w:top w:val="nil"/>
              <w:bottom w:val="nil"/>
            </w:tcBorders>
          </w:tcPr>
          <w:p w:rsidR="00D70C69" w:rsidRPr="00D67E79" w:rsidRDefault="00D70C69" w:rsidP="00071F43">
            <w:pPr>
              <w:pStyle w:val="ac"/>
              <w:widowControl w:val="0"/>
              <w:ind w:right="170"/>
              <w:jc w:val="right"/>
            </w:pPr>
            <w:r w:rsidRPr="00D67E79">
              <w:t>24.9</w:t>
            </w:r>
          </w:p>
        </w:tc>
        <w:tc>
          <w:tcPr>
            <w:tcW w:w="938" w:type="dxa"/>
            <w:tcBorders>
              <w:top w:val="nil"/>
              <w:bottom w:val="nil"/>
            </w:tcBorders>
          </w:tcPr>
          <w:p w:rsidR="00D70C69" w:rsidRPr="00D67E79" w:rsidRDefault="00D70C69" w:rsidP="00071F43">
            <w:pPr>
              <w:pStyle w:val="ac"/>
              <w:widowControl w:val="0"/>
              <w:ind w:right="170"/>
              <w:jc w:val="right"/>
            </w:pPr>
            <w:r w:rsidRPr="00D67E79">
              <w:t>10.4</w:t>
            </w:r>
          </w:p>
        </w:tc>
        <w:tc>
          <w:tcPr>
            <w:tcW w:w="901" w:type="dxa"/>
            <w:tcBorders>
              <w:top w:val="nil"/>
              <w:bottom w:val="nil"/>
            </w:tcBorders>
          </w:tcPr>
          <w:p w:rsidR="00D70C69" w:rsidRPr="00D67E79" w:rsidRDefault="00D70C69" w:rsidP="00071F43">
            <w:pPr>
              <w:pStyle w:val="ac"/>
              <w:widowControl w:val="0"/>
              <w:ind w:right="170"/>
              <w:jc w:val="right"/>
            </w:pPr>
            <w:r w:rsidRPr="00D67E79">
              <w:t>2.0</w:t>
            </w:r>
          </w:p>
        </w:tc>
        <w:tc>
          <w:tcPr>
            <w:tcW w:w="920" w:type="dxa"/>
            <w:tcBorders>
              <w:top w:val="nil"/>
              <w:bottom w:val="nil"/>
            </w:tcBorders>
          </w:tcPr>
          <w:p w:rsidR="00D70C69" w:rsidRPr="00D67E79" w:rsidRDefault="00D70C69" w:rsidP="00071F43">
            <w:pPr>
              <w:pStyle w:val="ac"/>
              <w:widowControl w:val="0"/>
              <w:ind w:right="170"/>
              <w:jc w:val="right"/>
            </w:pPr>
            <w:r w:rsidRPr="00D67E79">
              <w:t>3.0</w:t>
            </w:r>
          </w:p>
        </w:tc>
        <w:tc>
          <w:tcPr>
            <w:tcW w:w="920" w:type="dxa"/>
            <w:tcBorders>
              <w:top w:val="nil"/>
              <w:bottom w:val="nil"/>
            </w:tcBorders>
          </w:tcPr>
          <w:p w:rsidR="00D70C69" w:rsidRPr="00D67E79" w:rsidRDefault="00FA308E" w:rsidP="00071F43">
            <w:pPr>
              <w:pStyle w:val="ac"/>
              <w:widowControl w:val="0"/>
              <w:ind w:right="170"/>
              <w:jc w:val="right"/>
            </w:pPr>
            <w:r w:rsidRPr="00D67E79">
              <w:t>(</w:t>
            </w:r>
            <w:r w:rsidR="00D70C69" w:rsidRPr="00D67E79">
              <w:t>1.0</w:t>
            </w:r>
            <w:r w:rsidRPr="00D67E79">
              <w:t>)</w:t>
            </w:r>
          </w:p>
        </w:tc>
      </w:tr>
      <w:tr w:rsidR="00D70C69" w:rsidRPr="00D67E79" w:rsidTr="005B1422">
        <w:tc>
          <w:tcPr>
            <w:tcW w:w="1080" w:type="dxa"/>
            <w:tcBorders>
              <w:top w:val="nil"/>
              <w:bottom w:val="nil"/>
            </w:tcBorders>
          </w:tcPr>
          <w:p w:rsidR="00D70C69" w:rsidRPr="005A76D0" w:rsidRDefault="00D70C69" w:rsidP="00071F43">
            <w:pPr>
              <w:pStyle w:val="ac"/>
              <w:widowControl w:val="0"/>
              <w:ind w:left="227"/>
              <w:rPr>
                <w:rFonts w:eastAsia="KaiTi_GB2312" w:hint="eastAsia"/>
                <w:snapToGrid/>
              </w:rPr>
            </w:pPr>
            <w:r w:rsidRPr="005A76D0">
              <w:rPr>
                <w:rFonts w:eastAsia="KaiTi_GB2312" w:hint="eastAsia"/>
                <w:snapToGrid/>
              </w:rPr>
              <w:t>男</w:t>
            </w:r>
          </w:p>
        </w:tc>
        <w:tc>
          <w:tcPr>
            <w:tcW w:w="919" w:type="dxa"/>
            <w:tcBorders>
              <w:top w:val="nil"/>
              <w:bottom w:val="nil"/>
            </w:tcBorders>
          </w:tcPr>
          <w:p w:rsidR="00D70C69" w:rsidRPr="00D67E79" w:rsidRDefault="00D70C69" w:rsidP="00071F43">
            <w:pPr>
              <w:pStyle w:val="ac"/>
              <w:widowControl w:val="0"/>
              <w:ind w:right="170"/>
              <w:jc w:val="right"/>
            </w:pPr>
            <w:r w:rsidRPr="00D67E79">
              <w:t>98.1</w:t>
            </w:r>
          </w:p>
        </w:tc>
        <w:tc>
          <w:tcPr>
            <w:tcW w:w="920" w:type="dxa"/>
            <w:tcBorders>
              <w:top w:val="nil"/>
              <w:bottom w:val="nil"/>
            </w:tcBorders>
          </w:tcPr>
          <w:p w:rsidR="00D70C69" w:rsidRPr="00D67E79" w:rsidRDefault="00D70C69" w:rsidP="00071F43">
            <w:pPr>
              <w:pStyle w:val="ac"/>
              <w:widowControl w:val="0"/>
              <w:ind w:right="170"/>
              <w:jc w:val="right"/>
            </w:pPr>
            <w:r w:rsidRPr="00D67E79">
              <w:t>97.6</w:t>
            </w:r>
          </w:p>
        </w:tc>
        <w:tc>
          <w:tcPr>
            <w:tcW w:w="917" w:type="dxa"/>
            <w:tcBorders>
              <w:top w:val="nil"/>
              <w:bottom w:val="nil"/>
            </w:tcBorders>
          </w:tcPr>
          <w:p w:rsidR="00D70C69" w:rsidRPr="00D67E79" w:rsidRDefault="00D70C69" w:rsidP="00071F43">
            <w:pPr>
              <w:pStyle w:val="ac"/>
              <w:widowControl w:val="0"/>
              <w:ind w:right="170"/>
              <w:jc w:val="right"/>
            </w:pPr>
            <w:r w:rsidRPr="00D67E79">
              <w:t>0.5</w:t>
            </w:r>
          </w:p>
        </w:tc>
        <w:tc>
          <w:tcPr>
            <w:tcW w:w="922" w:type="dxa"/>
            <w:tcBorders>
              <w:top w:val="nil"/>
              <w:bottom w:val="nil"/>
            </w:tcBorders>
          </w:tcPr>
          <w:p w:rsidR="00D70C69" w:rsidRPr="00D67E79" w:rsidRDefault="00D70C69" w:rsidP="00071F43">
            <w:pPr>
              <w:pStyle w:val="ac"/>
              <w:widowControl w:val="0"/>
              <w:ind w:right="170"/>
              <w:jc w:val="right"/>
            </w:pPr>
            <w:r w:rsidRPr="00D67E79">
              <w:t>33.3</w:t>
            </w:r>
          </w:p>
        </w:tc>
        <w:tc>
          <w:tcPr>
            <w:tcW w:w="919" w:type="dxa"/>
            <w:tcBorders>
              <w:top w:val="nil"/>
              <w:bottom w:val="nil"/>
            </w:tcBorders>
          </w:tcPr>
          <w:p w:rsidR="00D70C69" w:rsidRPr="00D67E79" w:rsidRDefault="00D70C69" w:rsidP="00071F43">
            <w:pPr>
              <w:pStyle w:val="ac"/>
              <w:widowControl w:val="0"/>
              <w:ind w:right="170"/>
              <w:jc w:val="right"/>
            </w:pPr>
            <w:r w:rsidRPr="00D67E79">
              <w:t>21.7</w:t>
            </w:r>
          </w:p>
        </w:tc>
        <w:tc>
          <w:tcPr>
            <w:tcW w:w="938" w:type="dxa"/>
            <w:tcBorders>
              <w:top w:val="nil"/>
              <w:bottom w:val="nil"/>
            </w:tcBorders>
          </w:tcPr>
          <w:p w:rsidR="00D70C69" w:rsidRPr="00D67E79" w:rsidRDefault="00D70C69" w:rsidP="00071F43">
            <w:pPr>
              <w:pStyle w:val="ac"/>
              <w:widowControl w:val="0"/>
              <w:ind w:right="170"/>
              <w:jc w:val="right"/>
            </w:pPr>
            <w:r w:rsidRPr="00D67E79">
              <w:t>11.6</w:t>
            </w:r>
          </w:p>
        </w:tc>
        <w:tc>
          <w:tcPr>
            <w:tcW w:w="901" w:type="dxa"/>
            <w:tcBorders>
              <w:top w:val="nil"/>
              <w:bottom w:val="nil"/>
            </w:tcBorders>
          </w:tcPr>
          <w:p w:rsidR="00D70C69" w:rsidRPr="00D67E79" w:rsidRDefault="00D70C69" w:rsidP="00071F43">
            <w:pPr>
              <w:pStyle w:val="ac"/>
              <w:widowControl w:val="0"/>
              <w:ind w:right="170"/>
              <w:jc w:val="right"/>
            </w:pPr>
            <w:r w:rsidRPr="00D67E79">
              <w:t>1.9</w:t>
            </w:r>
          </w:p>
        </w:tc>
        <w:tc>
          <w:tcPr>
            <w:tcW w:w="920" w:type="dxa"/>
            <w:tcBorders>
              <w:top w:val="nil"/>
              <w:bottom w:val="nil"/>
            </w:tcBorders>
          </w:tcPr>
          <w:p w:rsidR="00D70C69" w:rsidRPr="00D67E79" w:rsidRDefault="00D70C69" w:rsidP="00071F43">
            <w:pPr>
              <w:pStyle w:val="ac"/>
              <w:widowControl w:val="0"/>
              <w:ind w:right="170"/>
              <w:jc w:val="right"/>
            </w:pPr>
            <w:r w:rsidRPr="00D67E79">
              <w:t>2.4</w:t>
            </w:r>
          </w:p>
        </w:tc>
        <w:tc>
          <w:tcPr>
            <w:tcW w:w="920" w:type="dxa"/>
            <w:tcBorders>
              <w:top w:val="nil"/>
              <w:bottom w:val="nil"/>
            </w:tcBorders>
          </w:tcPr>
          <w:p w:rsidR="00D70C69" w:rsidRPr="00D67E79" w:rsidRDefault="00FA308E" w:rsidP="00071F43">
            <w:pPr>
              <w:pStyle w:val="ac"/>
              <w:widowControl w:val="0"/>
              <w:ind w:right="170"/>
              <w:jc w:val="right"/>
            </w:pPr>
            <w:r w:rsidRPr="00D67E79">
              <w:t>(</w:t>
            </w:r>
            <w:r w:rsidR="00D70C69" w:rsidRPr="00D67E79">
              <w:t>0.5</w:t>
            </w:r>
            <w:r w:rsidRPr="00D67E79">
              <w:t>)</w:t>
            </w:r>
          </w:p>
        </w:tc>
      </w:tr>
      <w:tr w:rsidR="00D70C69" w:rsidRPr="00383250" w:rsidTr="005B1422">
        <w:tc>
          <w:tcPr>
            <w:tcW w:w="1080" w:type="dxa"/>
            <w:tcBorders>
              <w:top w:val="nil"/>
              <w:bottom w:val="nil"/>
            </w:tcBorders>
          </w:tcPr>
          <w:p w:rsidR="00D70C69" w:rsidRPr="005A76D0" w:rsidRDefault="00D70C69" w:rsidP="00071F43">
            <w:pPr>
              <w:pStyle w:val="ac"/>
              <w:widowControl w:val="0"/>
              <w:spacing w:after="120"/>
              <w:ind w:left="227"/>
              <w:rPr>
                <w:rFonts w:eastAsia="KaiTi_GB2312" w:hint="eastAsia"/>
                <w:snapToGrid/>
              </w:rPr>
            </w:pPr>
            <w:r w:rsidRPr="005A76D0">
              <w:rPr>
                <w:rFonts w:eastAsia="KaiTi_GB2312" w:hint="eastAsia"/>
                <w:snapToGrid/>
              </w:rPr>
              <w:t>女</w:t>
            </w:r>
          </w:p>
        </w:tc>
        <w:tc>
          <w:tcPr>
            <w:tcW w:w="919" w:type="dxa"/>
            <w:tcBorders>
              <w:top w:val="nil"/>
              <w:bottom w:val="nil"/>
            </w:tcBorders>
          </w:tcPr>
          <w:p w:rsidR="00D70C69" w:rsidRPr="00383250" w:rsidRDefault="00D70C69" w:rsidP="00071F43">
            <w:pPr>
              <w:pStyle w:val="ac"/>
              <w:widowControl w:val="0"/>
              <w:spacing w:after="120"/>
              <w:ind w:left="227"/>
              <w:rPr>
                <w:rFonts w:eastAsia="KaiTi_GB2312"/>
                <w:snapToGrid/>
              </w:rPr>
            </w:pPr>
            <w:r w:rsidRPr="00383250">
              <w:rPr>
                <w:rFonts w:eastAsia="KaiTi_GB2312"/>
                <w:snapToGrid/>
              </w:rPr>
              <w:t>97.9</w:t>
            </w:r>
          </w:p>
        </w:tc>
        <w:tc>
          <w:tcPr>
            <w:tcW w:w="920" w:type="dxa"/>
            <w:tcBorders>
              <w:top w:val="nil"/>
              <w:bottom w:val="nil"/>
            </w:tcBorders>
          </w:tcPr>
          <w:p w:rsidR="00D70C69" w:rsidRPr="00383250" w:rsidRDefault="00D70C69" w:rsidP="00071F43">
            <w:pPr>
              <w:pStyle w:val="ac"/>
              <w:widowControl w:val="0"/>
              <w:spacing w:after="120"/>
              <w:ind w:left="227"/>
              <w:rPr>
                <w:rFonts w:eastAsia="KaiTi_GB2312"/>
                <w:snapToGrid/>
              </w:rPr>
            </w:pPr>
            <w:r w:rsidRPr="00383250">
              <w:rPr>
                <w:rFonts w:eastAsia="KaiTi_GB2312"/>
                <w:snapToGrid/>
              </w:rPr>
              <w:t>96.4</w:t>
            </w:r>
          </w:p>
        </w:tc>
        <w:tc>
          <w:tcPr>
            <w:tcW w:w="917" w:type="dxa"/>
            <w:tcBorders>
              <w:top w:val="nil"/>
              <w:bottom w:val="nil"/>
            </w:tcBorders>
          </w:tcPr>
          <w:p w:rsidR="00D70C69" w:rsidRPr="00383250" w:rsidRDefault="00D70C69" w:rsidP="00071F43">
            <w:pPr>
              <w:pStyle w:val="ac"/>
              <w:widowControl w:val="0"/>
              <w:spacing w:after="120"/>
              <w:ind w:left="227"/>
              <w:rPr>
                <w:rFonts w:eastAsia="KaiTi_GB2312"/>
                <w:snapToGrid/>
              </w:rPr>
            </w:pPr>
            <w:r w:rsidRPr="00383250">
              <w:rPr>
                <w:rFonts w:eastAsia="KaiTi_GB2312"/>
                <w:snapToGrid/>
              </w:rPr>
              <w:t>1.5</w:t>
            </w:r>
          </w:p>
        </w:tc>
        <w:tc>
          <w:tcPr>
            <w:tcW w:w="922" w:type="dxa"/>
            <w:tcBorders>
              <w:top w:val="nil"/>
              <w:bottom w:val="nil"/>
            </w:tcBorders>
          </w:tcPr>
          <w:p w:rsidR="00D70C69" w:rsidRPr="00383250" w:rsidRDefault="00D70C69" w:rsidP="00071F43">
            <w:pPr>
              <w:pStyle w:val="ac"/>
              <w:widowControl w:val="0"/>
              <w:spacing w:after="120"/>
              <w:ind w:left="227"/>
              <w:rPr>
                <w:rFonts w:eastAsia="KaiTi_GB2312"/>
                <w:snapToGrid/>
              </w:rPr>
            </w:pPr>
            <w:r w:rsidRPr="00383250">
              <w:rPr>
                <w:rFonts w:eastAsia="KaiTi_GB2312"/>
                <w:snapToGrid/>
              </w:rPr>
              <w:t>37.2</w:t>
            </w:r>
          </w:p>
        </w:tc>
        <w:tc>
          <w:tcPr>
            <w:tcW w:w="919" w:type="dxa"/>
            <w:tcBorders>
              <w:top w:val="nil"/>
              <w:bottom w:val="nil"/>
            </w:tcBorders>
          </w:tcPr>
          <w:p w:rsidR="00D70C69" w:rsidRPr="00383250" w:rsidRDefault="00D70C69" w:rsidP="00071F43">
            <w:pPr>
              <w:pStyle w:val="ac"/>
              <w:widowControl w:val="0"/>
              <w:spacing w:after="120"/>
              <w:ind w:left="227"/>
              <w:rPr>
                <w:rFonts w:eastAsia="KaiTi_GB2312"/>
                <w:snapToGrid/>
              </w:rPr>
            </w:pPr>
            <w:r w:rsidRPr="00383250">
              <w:rPr>
                <w:rFonts w:eastAsia="KaiTi_GB2312"/>
                <w:snapToGrid/>
              </w:rPr>
              <w:t>28.2</w:t>
            </w:r>
          </w:p>
        </w:tc>
        <w:tc>
          <w:tcPr>
            <w:tcW w:w="938" w:type="dxa"/>
            <w:tcBorders>
              <w:top w:val="nil"/>
              <w:bottom w:val="nil"/>
            </w:tcBorders>
          </w:tcPr>
          <w:p w:rsidR="00D70C69" w:rsidRPr="00383250" w:rsidRDefault="00D70C69" w:rsidP="00071F43">
            <w:pPr>
              <w:pStyle w:val="ac"/>
              <w:widowControl w:val="0"/>
              <w:spacing w:after="120"/>
              <w:ind w:left="227"/>
              <w:rPr>
                <w:rFonts w:eastAsia="KaiTi_GB2312"/>
                <w:snapToGrid/>
              </w:rPr>
            </w:pPr>
            <w:r w:rsidRPr="00383250">
              <w:rPr>
                <w:rFonts w:eastAsia="KaiTi_GB2312"/>
                <w:snapToGrid/>
              </w:rPr>
              <w:t>9.0</w:t>
            </w:r>
          </w:p>
        </w:tc>
        <w:tc>
          <w:tcPr>
            <w:tcW w:w="901" w:type="dxa"/>
            <w:tcBorders>
              <w:top w:val="nil"/>
              <w:bottom w:val="nil"/>
            </w:tcBorders>
          </w:tcPr>
          <w:p w:rsidR="00D70C69" w:rsidRPr="00383250" w:rsidRDefault="00D70C69" w:rsidP="00071F43">
            <w:pPr>
              <w:pStyle w:val="ac"/>
              <w:widowControl w:val="0"/>
              <w:spacing w:after="120"/>
              <w:ind w:left="227"/>
              <w:rPr>
                <w:rFonts w:eastAsia="KaiTi_GB2312"/>
                <w:snapToGrid/>
              </w:rPr>
            </w:pPr>
            <w:r w:rsidRPr="00383250">
              <w:rPr>
                <w:rFonts w:eastAsia="KaiTi_GB2312"/>
                <w:snapToGrid/>
              </w:rPr>
              <w:t>2.1</w:t>
            </w:r>
          </w:p>
        </w:tc>
        <w:tc>
          <w:tcPr>
            <w:tcW w:w="920" w:type="dxa"/>
            <w:tcBorders>
              <w:top w:val="nil"/>
              <w:bottom w:val="nil"/>
            </w:tcBorders>
          </w:tcPr>
          <w:p w:rsidR="00D70C69" w:rsidRPr="00383250" w:rsidRDefault="00D70C69" w:rsidP="00071F43">
            <w:pPr>
              <w:pStyle w:val="ac"/>
              <w:widowControl w:val="0"/>
              <w:spacing w:after="120"/>
              <w:ind w:left="227"/>
              <w:rPr>
                <w:rFonts w:eastAsia="KaiTi_GB2312"/>
                <w:snapToGrid/>
              </w:rPr>
            </w:pPr>
            <w:r w:rsidRPr="00383250">
              <w:rPr>
                <w:rFonts w:eastAsia="KaiTi_GB2312"/>
                <w:snapToGrid/>
              </w:rPr>
              <w:t>3.6</w:t>
            </w:r>
          </w:p>
        </w:tc>
        <w:tc>
          <w:tcPr>
            <w:tcW w:w="920" w:type="dxa"/>
            <w:tcBorders>
              <w:top w:val="nil"/>
              <w:bottom w:val="nil"/>
            </w:tcBorders>
          </w:tcPr>
          <w:p w:rsidR="00D70C69" w:rsidRPr="00383250" w:rsidRDefault="00FA308E" w:rsidP="00071F43">
            <w:pPr>
              <w:pStyle w:val="ac"/>
              <w:widowControl w:val="0"/>
              <w:spacing w:after="120"/>
              <w:ind w:left="227"/>
              <w:rPr>
                <w:rFonts w:eastAsia="KaiTi_GB2312"/>
                <w:snapToGrid/>
              </w:rPr>
            </w:pPr>
            <w:r w:rsidRPr="00383250">
              <w:rPr>
                <w:rFonts w:eastAsia="KaiTi_GB2312"/>
                <w:snapToGrid/>
              </w:rPr>
              <w:t>(</w:t>
            </w:r>
            <w:r w:rsidR="00D70C69" w:rsidRPr="00383250">
              <w:rPr>
                <w:rFonts w:eastAsia="KaiTi_GB2312"/>
                <w:snapToGrid/>
              </w:rPr>
              <w:t>1.5</w:t>
            </w:r>
            <w:r w:rsidRPr="00383250">
              <w:rPr>
                <w:rFonts w:eastAsia="KaiTi_GB2312"/>
                <w:snapToGrid/>
              </w:rPr>
              <w:t>)</w:t>
            </w:r>
          </w:p>
        </w:tc>
      </w:tr>
      <w:tr w:rsidR="00D70C69" w:rsidRPr="00D67E79" w:rsidTr="005B1422">
        <w:tc>
          <w:tcPr>
            <w:tcW w:w="1080" w:type="dxa"/>
            <w:tcBorders>
              <w:top w:val="nil"/>
              <w:bottom w:val="nil"/>
            </w:tcBorders>
          </w:tcPr>
          <w:p w:rsidR="00D70C69" w:rsidRPr="005A76D0" w:rsidRDefault="00D70C69" w:rsidP="00071F43">
            <w:pPr>
              <w:pStyle w:val="ac"/>
              <w:widowControl w:val="0"/>
              <w:rPr>
                <w:rFonts w:eastAsia="KaiTi_GB2312" w:hint="eastAsia"/>
                <w:snapToGrid/>
              </w:rPr>
            </w:pPr>
            <w:r w:rsidRPr="005A76D0">
              <w:rPr>
                <w:rFonts w:eastAsia="KaiTi_GB2312" w:hint="eastAsia"/>
                <w:snapToGrid/>
              </w:rPr>
              <w:t>农村地区</w:t>
            </w:r>
          </w:p>
        </w:tc>
        <w:tc>
          <w:tcPr>
            <w:tcW w:w="919" w:type="dxa"/>
            <w:tcBorders>
              <w:top w:val="nil"/>
              <w:bottom w:val="nil"/>
            </w:tcBorders>
          </w:tcPr>
          <w:p w:rsidR="00D70C69" w:rsidRPr="00D67E79" w:rsidRDefault="00D70C69" w:rsidP="00071F43">
            <w:pPr>
              <w:pStyle w:val="ac"/>
              <w:widowControl w:val="0"/>
              <w:ind w:right="170"/>
              <w:jc w:val="right"/>
            </w:pPr>
            <w:r w:rsidRPr="00D67E79">
              <w:t>93.2</w:t>
            </w:r>
          </w:p>
        </w:tc>
        <w:tc>
          <w:tcPr>
            <w:tcW w:w="920" w:type="dxa"/>
            <w:tcBorders>
              <w:top w:val="nil"/>
              <w:bottom w:val="nil"/>
            </w:tcBorders>
          </w:tcPr>
          <w:p w:rsidR="00D70C69" w:rsidRPr="00D67E79" w:rsidRDefault="00D70C69" w:rsidP="00071F43">
            <w:pPr>
              <w:pStyle w:val="ac"/>
              <w:widowControl w:val="0"/>
              <w:ind w:right="170"/>
              <w:jc w:val="right"/>
            </w:pPr>
            <w:r w:rsidRPr="00D67E79">
              <w:t>97.5</w:t>
            </w:r>
          </w:p>
        </w:tc>
        <w:tc>
          <w:tcPr>
            <w:tcW w:w="917" w:type="dxa"/>
            <w:tcBorders>
              <w:top w:val="nil"/>
              <w:bottom w:val="nil"/>
            </w:tcBorders>
          </w:tcPr>
          <w:p w:rsidR="00D70C69" w:rsidRPr="00D67E79" w:rsidRDefault="00D70C69" w:rsidP="00071F43">
            <w:pPr>
              <w:pStyle w:val="ac"/>
              <w:widowControl w:val="0"/>
              <w:ind w:right="170"/>
              <w:jc w:val="right"/>
            </w:pPr>
            <w:r w:rsidRPr="00D67E79">
              <w:t>0.7</w:t>
            </w:r>
          </w:p>
        </w:tc>
        <w:tc>
          <w:tcPr>
            <w:tcW w:w="922" w:type="dxa"/>
            <w:tcBorders>
              <w:top w:val="nil"/>
              <w:bottom w:val="nil"/>
            </w:tcBorders>
          </w:tcPr>
          <w:p w:rsidR="00D70C69" w:rsidRPr="00D67E79" w:rsidRDefault="00D70C69" w:rsidP="00071F43">
            <w:pPr>
              <w:pStyle w:val="ac"/>
              <w:widowControl w:val="0"/>
              <w:ind w:right="170"/>
              <w:jc w:val="right"/>
            </w:pPr>
            <w:r w:rsidRPr="00D67E79">
              <w:t>39.3</w:t>
            </w:r>
          </w:p>
        </w:tc>
        <w:tc>
          <w:tcPr>
            <w:tcW w:w="919" w:type="dxa"/>
            <w:tcBorders>
              <w:top w:val="nil"/>
              <w:bottom w:val="nil"/>
            </w:tcBorders>
          </w:tcPr>
          <w:p w:rsidR="00D70C69" w:rsidRPr="00D67E79" w:rsidRDefault="00D70C69" w:rsidP="00071F43">
            <w:pPr>
              <w:pStyle w:val="ac"/>
              <w:widowControl w:val="0"/>
              <w:ind w:right="170"/>
              <w:jc w:val="right"/>
            </w:pPr>
            <w:r w:rsidRPr="00D67E79">
              <w:t>28.4</w:t>
            </w:r>
          </w:p>
        </w:tc>
        <w:tc>
          <w:tcPr>
            <w:tcW w:w="938" w:type="dxa"/>
            <w:tcBorders>
              <w:top w:val="nil"/>
              <w:bottom w:val="nil"/>
            </w:tcBorders>
          </w:tcPr>
          <w:p w:rsidR="00D70C69" w:rsidRPr="00D67E79" w:rsidRDefault="00D70C69" w:rsidP="00071F43">
            <w:pPr>
              <w:pStyle w:val="ac"/>
              <w:widowControl w:val="0"/>
              <w:ind w:right="170"/>
              <w:jc w:val="right"/>
            </w:pPr>
            <w:r w:rsidRPr="00D67E79">
              <w:t>10.9</w:t>
            </w:r>
          </w:p>
        </w:tc>
        <w:tc>
          <w:tcPr>
            <w:tcW w:w="901" w:type="dxa"/>
            <w:tcBorders>
              <w:top w:val="nil"/>
              <w:bottom w:val="nil"/>
            </w:tcBorders>
          </w:tcPr>
          <w:p w:rsidR="00D70C69" w:rsidRPr="00D67E79" w:rsidRDefault="00D70C69" w:rsidP="00071F43">
            <w:pPr>
              <w:pStyle w:val="ac"/>
              <w:widowControl w:val="0"/>
              <w:ind w:right="170"/>
              <w:jc w:val="right"/>
            </w:pPr>
            <w:r w:rsidRPr="00D67E79">
              <w:t>1.8</w:t>
            </w:r>
          </w:p>
        </w:tc>
        <w:tc>
          <w:tcPr>
            <w:tcW w:w="920" w:type="dxa"/>
            <w:tcBorders>
              <w:top w:val="nil"/>
              <w:bottom w:val="nil"/>
            </w:tcBorders>
          </w:tcPr>
          <w:p w:rsidR="00D70C69" w:rsidRPr="00D67E79" w:rsidRDefault="00D70C69" w:rsidP="00071F43">
            <w:pPr>
              <w:pStyle w:val="ac"/>
              <w:widowControl w:val="0"/>
              <w:ind w:right="170"/>
              <w:jc w:val="right"/>
            </w:pPr>
            <w:r w:rsidRPr="00D67E79">
              <w:t>2.5</w:t>
            </w:r>
          </w:p>
        </w:tc>
        <w:tc>
          <w:tcPr>
            <w:tcW w:w="920" w:type="dxa"/>
            <w:tcBorders>
              <w:top w:val="nil"/>
              <w:bottom w:val="nil"/>
            </w:tcBorders>
          </w:tcPr>
          <w:p w:rsidR="00D70C69" w:rsidRPr="00D67E79" w:rsidRDefault="00FA308E" w:rsidP="00071F43">
            <w:pPr>
              <w:pStyle w:val="ac"/>
              <w:widowControl w:val="0"/>
              <w:ind w:right="170"/>
              <w:jc w:val="right"/>
            </w:pPr>
            <w:r w:rsidRPr="00D67E79">
              <w:t>(</w:t>
            </w:r>
            <w:r w:rsidR="00D70C69" w:rsidRPr="00D67E79">
              <w:t>0.7</w:t>
            </w:r>
            <w:r w:rsidRPr="00D67E79">
              <w:t>)</w:t>
            </w:r>
          </w:p>
        </w:tc>
      </w:tr>
      <w:tr w:rsidR="00D70C69" w:rsidRPr="00D67E79" w:rsidTr="005B1422">
        <w:tc>
          <w:tcPr>
            <w:tcW w:w="1080" w:type="dxa"/>
            <w:tcBorders>
              <w:top w:val="nil"/>
              <w:bottom w:val="nil"/>
            </w:tcBorders>
          </w:tcPr>
          <w:p w:rsidR="00D70C69" w:rsidRPr="005A76D0" w:rsidRDefault="00D70C69" w:rsidP="00071F43">
            <w:pPr>
              <w:pStyle w:val="ac"/>
              <w:widowControl w:val="0"/>
              <w:ind w:left="227"/>
              <w:rPr>
                <w:rFonts w:eastAsia="KaiTi_GB2312" w:hint="eastAsia"/>
                <w:snapToGrid/>
              </w:rPr>
            </w:pPr>
            <w:r w:rsidRPr="005A76D0">
              <w:rPr>
                <w:rFonts w:eastAsia="KaiTi_GB2312" w:hint="eastAsia"/>
                <w:snapToGrid/>
              </w:rPr>
              <w:t>男</w:t>
            </w:r>
          </w:p>
        </w:tc>
        <w:tc>
          <w:tcPr>
            <w:tcW w:w="919" w:type="dxa"/>
            <w:tcBorders>
              <w:top w:val="nil"/>
              <w:bottom w:val="nil"/>
            </w:tcBorders>
          </w:tcPr>
          <w:p w:rsidR="00D70C69" w:rsidRPr="00D67E79" w:rsidRDefault="00D70C69" w:rsidP="00071F43">
            <w:pPr>
              <w:pStyle w:val="ac"/>
              <w:widowControl w:val="0"/>
              <w:ind w:right="170"/>
              <w:jc w:val="right"/>
            </w:pPr>
            <w:r w:rsidRPr="00D67E79">
              <w:t>98.6</w:t>
            </w:r>
          </w:p>
        </w:tc>
        <w:tc>
          <w:tcPr>
            <w:tcW w:w="920" w:type="dxa"/>
            <w:tcBorders>
              <w:top w:val="nil"/>
              <w:bottom w:val="nil"/>
            </w:tcBorders>
          </w:tcPr>
          <w:p w:rsidR="00D70C69" w:rsidRPr="00D67E79" w:rsidRDefault="00D70C69" w:rsidP="00071F43">
            <w:pPr>
              <w:pStyle w:val="ac"/>
              <w:widowControl w:val="0"/>
              <w:ind w:right="170"/>
              <w:jc w:val="right"/>
            </w:pPr>
            <w:r w:rsidRPr="00D67E79">
              <w:t>97.9</w:t>
            </w:r>
          </w:p>
        </w:tc>
        <w:tc>
          <w:tcPr>
            <w:tcW w:w="917" w:type="dxa"/>
            <w:tcBorders>
              <w:top w:val="nil"/>
              <w:bottom w:val="nil"/>
            </w:tcBorders>
          </w:tcPr>
          <w:p w:rsidR="00D70C69" w:rsidRPr="00D67E79" w:rsidRDefault="00D70C69" w:rsidP="00071F43">
            <w:pPr>
              <w:pStyle w:val="ac"/>
              <w:widowControl w:val="0"/>
              <w:ind w:right="170"/>
              <w:jc w:val="right"/>
            </w:pPr>
            <w:r w:rsidRPr="00D67E79">
              <w:t>0.7</w:t>
            </w:r>
          </w:p>
        </w:tc>
        <w:tc>
          <w:tcPr>
            <w:tcW w:w="922" w:type="dxa"/>
            <w:tcBorders>
              <w:top w:val="nil"/>
              <w:bottom w:val="nil"/>
            </w:tcBorders>
          </w:tcPr>
          <w:p w:rsidR="00D70C69" w:rsidRPr="00D67E79" w:rsidRDefault="00D70C69" w:rsidP="00071F43">
            <w:pPr>
              <w:pStyle w:val="ac"/>
              <w:widowControl w:val="0"/>
              <w:ind w:right="170"/>
              <w:jc w:val="right"/>
            </w:pPr>
            <w:r w:rsidRPr="00D67E79">
              <w:t>40.6</w:t>
            </w:r>
          </w:p>
        </w:tc>
        <w:tc>
          <w:tcPr>
            <w:tcW w:w="919" w:type="dxa"/>
            <w:tcBorders>
              <w:top w:val="nil"/>
              <w:bottom w:val="nil"/>
            </w:tcBorders>
          </w:tcPr>
          <w:p w:rsidR="00D70C69" w:rsidRPr="00D67E79" w:rsidRDefault="00D70C69" w:rsidP="00071F43">
            <w:pPr>
              <w:pStyle w:val="ac"/>
              <w:widowControl w:val="0"/>
              <w:ind w:right="170"/>
              <w:jc w:val="right"/>
            </w:pPr>
            <w:r w:rsidRPr="00D67E79">
              <w:t>30.7</w:t>
            </w:r>
          </w:p>
        </w:tc>
        <w:tc>
          <w:tcPr>
            <w:tcW w:w="938" w:type="dxa"/>
            <w:tcBorders>
              <w:top w:val="nil"/>
              <w:bottom w:val="nil"/>
            </w:tcBorders>
          </w:tcPr>
          <w:p w:rsidR="00D70C69" w:rsidRPr="00D67E79" w:rsidRDefault="00D70C69" w:rsidP="00071F43">
            <w:pPr>
              <w:pStyle w:val="ac"/>
              <w:widowControl w:val="0"/>
              <w:ind w:right="170"/>
              <w:jc w:val="right"/>
            </w:pPr>
            <w:r w:rsidRPr="00D67E79">
              <w:t>9.9</w:t>
            </w:r>
          </w:p>
        </w:tc>
        <w:tc>
          <w:tcPr>
            <w:tcW w:w="901" w:type="dxa"/>
            <w:tcBorders>
              <w:top w:val="nil"/>
              <w:bottom w:val="nil"/>
            </w:tcBorders>
          </w:tcPr>
          <w:p w:rsidR="00D70C69" w:rsidRPr="00D67E79" w:rsidRDefault="00D70C69" w:rsidP="00071F43">
            <w:pPr>
              <w:pStyle w:val="ac"/>
              <w:widowControl w:val="0"/>
              <w:ind w:right="170"/>
              <w:jc w:val="right"/>
            </w:pPr>
            <w:r w:rsidRPr="00D67E79">
              <w:t>1.4</w:t>
            </w:r>
          </w:p>
        </w:tc>
        <w:tc>
          <w:tcPr>
            <w:tcW w:w="920" w:type="dxa"/>
            <w:tcBorders>
              <w:top w:val="nil"/>
              <w:bottom w:val="nil"/>
            </w:tcBorders>
          </w:tcPr>
          <w:p w:rsidR="00D70C69" w:rsidRPr="00D67E79" w:rsidRDefault="00D70C69" w:rsidP="00071F43">
            <w:pPr>
              <w:pStyle w:val="ac"/>
              <w:widowControl w:val="0"/>
              <w:ind w:right="170"/>
              <w:jc w:val="right"/>
            </w:pPr>
            <w:r w:rsidRPr="00D67E79">
              <w:t>2.1</w:t>
            </w:r>
          </w:p>
        </w:tc>
        <w:tc>
          <w:tcPr>
            <w:tcW w:w="920" w:type="dxa"/>
            <w:tcBorders>
              <w:top w:val="nil"/>
              <w:bottom w:val="nil"/>
            </w:tcBorders>
          </w:tcPr>
          <w:p w:rsidR="00D70C69" w:rsidRPr="00D67E79" w:rsidRDefault="00D70C69" w:rsidP="00071F43">
            <w:pPr>
              <w:pStyle w:val="ac"/>
              <w:widowControl w:val="0"/>
              <w:ind w:right="170"/>
              <w:jc w:val="right"/>
            </w:pPr>
            <w:r w:rsidRPr="00D67E79">
              <w:t>0.7</w:t>
            </w:r>
          </w:p>
        </w:tc>
      </w:tr>
      <w:tr w:rsidR="00D70C69" w:rsidRPr="00D67E79" w:rsidTr="005B1422">
        <w:tc>
          <w:tcPr>
            <w:tcW w:w="1080" w:type="dxa"/>
            <w:tcBorders>
              <w:top w:val="nil"/>
            </w:tcBorders>
          </w:tcPr>
          <w:p w:rsidR="00D70C69" w:rsidRPr="005A76D0" w:rsidRDefault="00D70C69" w:rsidP="00071F43">
            <w:pPr>
              <w:pStyle w:val="ac"/>
              <w:widowControl w:val="0"/>
              <w:spacing w:after="60"/>
              <w:ind w:left="227"/>
              <w:rPr>
                <w:rFonts w:eastAsia="KaiTi_GB2312" w:hint="eastAsia"/>
                <w:snapToGrid/>
              </w:rPr>
            </w:pPr>
            <w:r w:rsidRPr="005A76D0">
              <w:rPr>
                <w:rFonts w:eastAsia="KaiTi_GB2312" w:hint="eastAsia"/>
                <w:snapToGrid/>
              </w:rPr>
              <w:t>女</w:t>
            </w:r>
          </w:p>
        </w:tc>
        <w:tc>
          <w:tcPr>
            <w:tcW w:w="919" w:type="dxa"/>
            <w:tcBorders>
              <w:top w:val="nil"/>
            </w:tcBorders>
          </w:tcPr>
          <w:p w:rsidR="00D70C69" w:rsidRPr="00D67E79" w:rsidRDefault="00D70C69" w:rsidP="00071F43">
            <w:pPr>
              <w:pStyle w:val="ac"/>
              <w:widowControl w:val="0"/>
              <w:spacing w:after="60"/>
              <w:ind w:right="170"/>
              <w:jc w:val="right"/>
            </w:pPr>
            <w:r w:rsidRPr="00D67E79">
              <w:t>97.8</w:t>
            </w:r>
          </w:p>
        </w:tc>
        <w:tc>
          <w:tcPr>
            <w:tcW w:w="920" w:type="dxa"/>
            <w:tcBorders>
              <w:top w:val="nil"/>
            </w:tcBorders>
          </w:tcPr>
          <w:p w:rsidR="00D70C69" w:rsidRPr="00D67E79" w:rsidRDefault="00D70C69" w:rsidP="00071F43">
            <w:pPr>
              <w:pStyle w:val="ac"/>
              <w:widowControl w:val="0"/>
              <w:spacing w:after="60"/>
              <w:ind w:right="170"/>
              <w:jc w:val="right"/>
            </w:pPr>
            <w:r w:rsidRPr="00D67E79">
              <w:t>97.2</w:t>
            </w:r>
          </w:p>
        </w:tc>
        <w:tc>
          <w:tcPr>
            <w:tcW w:w="917" w:type="dxa"/>
            <w:tcBorders>
              <w:top w:val="nil"/>
            </w:tcBorders>
          </w:tcPr>
          <w:p w:rsidR="00D70C69" w:rsidRPr="00D67E79" w:rsidRDefault="00D70C69" w:rsidP="00071F43">
            <w:pPr>
              <w:pStyle w:val="ac"/>
              <w:widowControl w:val="0"/>
              <w:spacing w:after="60"/>
              <w:ind w:right="170"/>
              <w:jc w:val="right"/>
            </w:pPr>
            <w:r w:rsidRPr="00D67E79">
              <w:t>0.6</w:t>
            </w:r>
          </w:p>
        </w:tc>
        <w:tc>
          <w:tcPr>
            <w:tcW w:w="922" w:type="dxa"/>
            <w:tcBorders>
              <w:top w:val="nil"/>
            </w:tcBorders>
          </w:tcPr>
          <w:p w:rsidR="00D70C69" w:rsidRPr="00D67E79" w:rsidRDefault="00D70C69" w:rsidP="00071F43">
            <w:pPr>
              <w:pStyle w:val="ac"/>
              <w:widowControl w:val="0"/>
              <w:spacing w:after="60"/>
              <w:ind w:right="170"/>
              <w:jc w:val="right"/>
            </w:pPr>
            <w:r w:rsidRPr="00D67E79">
              <w:t>38.1</w:t>
            </w:r>
          </w:p>
        </w:tc>
        <w:tc>
          <w:tcPr>
            <w:tcW w:w="919" w:type="dxa"/>
            <w:tcBorders>
              <w:top w:val="nil"/>
            </w:tcBorders>
          </w:tcPr>
          <w:p w:rsidR="00D70C69" w:rsidRPr="00D67E79" w:rsidRDefault="00D70C69" w:rsidP="00071F43">
            <w:pPr>
              <w:pStyle w:val="ac"/>
              <w:widowControl w:val="0"/>
              <w:spacing w:after="60"/>
              <w:ind w:right="170"/>
              <w:jc w:val="right"/>
            </w:pPr>
            <w:r w:rsidRPr="00D67E79">
              <w:t>26.3</w:t>
            </w:r>
          </w:p>
        </w:tc>
        <w:tc>
          <w:tcPr>
            <w:tcW w:w="938" w:type="dxa"/>
            <w:tcBorders>
              <w:top w:val="nil"/>
            </w:tcBorders>
          </w:tcPr>
          <w:p w:rsidR="00D70C69" w:rsidRPr="00D67E79" w:rsidRDefault="00D70C69" w:rsidP="00071F43">
            <w:pPr>
              <w:pStyle w:val="ac"/>
              <w:widowControl w:val="0"/>
              <w:spacing w:after="60"/>
              <w:ind w:right="170"/>
              <w:jc w:val="right"/>
            </w:pPr>
            <w:r w:rsidRPr="00D67E79">
              <w:t>11.8</w:t>
            </w:r>
          </w:p>
        </w:tc>
        <w:tc>
          <w:tcPr>
            <w:tcW w:w="901" w:type="dxa"/>
            <w:tcBorders>
              <w:top w:val="nil"/>
            </w:tcBorders>
          </w:tcPr>
          <w:p w:rsidR="00D70C69" w:rsidRPr="00D67E79" w:rsidRDefault="00D70C69" w:rsidP="00071F43">
            <w:pPr>
              <w:pStyle w:val="ac"/>
              <w:widowControl w:val="0"/>
              <w:spacing w:after="60"/>
              <w:ind w:right="170"/>
              <w:jc w:val="right"/>
            </w:pPr>
            <w:r w:rsidRPr="00D67E79">
              <w:t>2.2</w:t>
            </w:r>
          </w:p>
        </w:tc>
        <w:tc>
          <w:tcPr>
            <w:tcW w:w="920" w:type="dxa"/>
            <w:tcBorders>
              <w:top w:val="nil"/>
            </w:tcBorders>
          </w:tcPr>
          <w:p w:rsidR="00D70C69" w:rsidRPr="00D67E79" w:rsidRDefault="00D70C69" w:rsidP="00071F43">
            <w:pPr>
              <w:pStyle w:val="ac"/>
              <w:widowControl w:val="0"/>
              <w:spacing w:after="60"/>
              <w:ind w:right="170"/>
              <w:jc w:val="right"/>
            </w:pPr>
            <w:r w:rsidRPr="00D67E79">
              <w:t>2.8</w:t>
            </w:r>
          </w:p>
        </w:tc>
        <w:tc>
          <w:tcPr>
            <w:tcW w:w="920" w:type="dxa"/>
            <w:tcBorders>
              <w:top w:val="nil"/>
            </w:tcBorders>
          </w:tcPr>
          <w:p w:rsidR="00D70C69" w:rsidRPr="00D67E79" w:rsidRDefault="00FA308E" w:rsidP="00071F43">
            <w:pPr>
              <w:pStyle w:val="ac"/>
              <w:widowControl w:val="0"/>
              <w:spacing w:after="60"/>
              <w:ind w:right="170"/>
              <w:jc w:val="right"/>
            </w:pPr>
            <w:r w:rsidRPr="00D67E79">
              <w:t>(</w:t>
            </w:r>
            <w:r w:rsidR="00D70C69" w:rsidRPr="00D67E79">
              <w:t>0.6</w:t>
            </w:r>
            <w:r w:rsidRPr="00D67E79">
              <w:t>)</w:t>
            </w:r>
          </w:p>
        </w:tc>
      </w:tr>
    </w:tbl>
    <w:p w:rsidR="00F675D1" w:rsidRDefault="00F675D1" w:rsidP="00F675D1">
      <w:pPr>
        <w:rPr>
          <w:rFonts w:hint="eastAsia"/>
        </w:rPr>
      </w:pPr>
    </w:p>
    <w:p w:rsidR="00197161" w:rsidRPr="00197161" w:rsidRDefault="009A635F" w:rsidP="00F675D1">
      <w:pPr>
        <w:spacing w:after="240"/>
        <w:rPr>
          <w:rFonts w:hint="eastAsia"/>
        </w:rPr>
      </w:pPr>
      <w:r>
        <w:rPr>
          <w:rFonts w:hint="eastAsia"/>
        </w:rPr>
        <w:tab/>
      </w:r>
      <w:r w:rsidR="00D70C69" w:rsidRPr="00D67E79">
        <w:t>204.</w:t>
      </w:r>
      <w:r w:rsidR="00D70C69" w:rsidRPr="00D67E79">
        <w:tab/>
      </w:r>
      <w:r w:rsidR="00383250">
        <w:rPr>
          <w:rFonts w:hint="eastAsia"/>
        </w:rPr>
        <w:t xml:space="preserve"> </w:t>
      </w:r>
      <w:r w:rsidR="00D70C69" w:rsidRPr="00D67E79">
        <w:rPr>
          <w:rFonts w:hint="eastAsia"/>
        </w:rPr>
        <w:t>尽管柬埔寨的就业率略微上升了</w:t>
      </w:r>
      <w:r w:rsidR="00D70C69" w:rsidRPr="00D67E79">
        <w:rPr>
          <w:rFonts w:hint="eastAsia"/>
        </w:rPr>
        <w:t>0.7%</w:t>
      </w:r>
      <w:r w:rsidR="00D70C69" w:rsidRPr="00D67E79">
        <w:rPr>
          <w:rFonts w:hint="eastAsia"/>
        </w:rPr>
        <w:t>，但不完全就业人数</w:t>
      </w:r>
      <w:r w:rsidR="00FA308E" w:rsidRPr="00D67E79">
        <w:rPr>
          <w:rFonts w:hint="eastAsia"/>
        </w:rPr>
        <w:t>(</w:t>
      </w:r>
      <w:r w:rsidR="00D70C69" w:rsidRPr="00D67E79">
        <w:rPr>
          <w:rFonts w:hint="eastAsia"/>
        </w:rPr>
        <w:t>不完全就业人口被定义为就业、但工作时间过短的劳动力</w:t>
      </w:r>
      <w:r w:rsidR="00FA308E" w:rsidRPr="00D67E79">
        <w:rPr>
          <w:rFonts w:hint="eastAsia"/>
        </w:rPr>
        <w:t>)</w:t>
      </w:r>
      <w:r w:rsidR="00D70C69" w:rsidRPr="00D67E79">
        <w:rPr>
          <w:rFonts w:hint="eastAsia"/>
        </w:rPr>
        <w:t>上升了</w:t>
      </w:r>
      <w:r w:rsidR="00D70C69" w:rsidRPr="00D67E79">
        <w:rPr>
          <w:rFonts w:hint="eastAsia"/>
        </w:rPr>
        <w:t>10.2%</w:t>
      </w:r>
      <w:r w:rsidR="00D70C69" w:rsidRPr="00D67E79">
        <w:rPr>
          <w:rFonts w:hint="eastAsia"/>
        </w:rPr>
        <w:t>，从</w:t>
      </w:r>
      <w:r w:rsidR="00D70C69" w:rsidRPr="00D67E79">
        <w:rPr>
          <w:rFonts w:hint="eastAsia"/>
        </w:rPr>
        <w:t>27.9%</w:t>
      </w:r>
      <w:r w:rsidR="00D70C69" w:rsidRPr="00D67E79">
        <w:rPr>
          <w:rFonts w:hint="eastAsia"/>
        </w:rPr>
        <w:t>进一步增至</w:t>
      </w:r>
      <w:r w:rsidR="00D70C69" w:rsidRPr="00D67E79">
        <w:rPr>
          <w:rFonts w:hint="eastAsia"/>
        </w:rPr>
        <w:t>38.1%</w:t>
      </w:r>
      <w:r w:rsidR="00D70C69" w:rsidRPr="00D67E79">
        <w:rPr>
          <w:rFonts w:hint="eastAsia"/>
        </w:rPr>
        <w:t>。男性的不完全就业率为</w:t>
      </w:r>
      <w:r w:rsidR="00D70C69" w:rsidRPr="00D67E79">
        <w:rPr>
          <w:rFonts w:hint="eastAsia"/>
        </w:rPr>
        <w:t>39.0%</w:t>
      </w:r>
      <w:r w:rsidR="00D70C69" w:rsidRPr="00D67E79">
        <w:rPr>
          <w:rFonts w:hint="eastAsia"/>
        </w:rPr>
        <w:t>，女性的不完全就业率为</w:t>
      </w:r>
      <w:r w:rsidR="00D70C69" w:rsidRPr="00D67E79">
        <w:rPr>
          <w:rFonts w:hint="eastAsia"/>
        </w:rPr>
        <w:t>37.2%</w:t>
      </w:r>
      <w:r w:rsidR="00D70C69" w:rsidRPr="00D67E79">
        <w:rPr>
          <w:rFonts w:hint="eastAsia"/>
        </w:rPr>
        <w:t>。不完全就业率最高时达到</w:t>
      </w:r>
      <w:r w:rsidR="00D70C69" w:rsidRPr="00D67E79">
        <w:rPr>
          <w:rFonts w:hint="eastAsia"/>
        </w:rPr>
        <w:t>39.3%</w:t>
      </w:r>
      <w:r w:rsidR="00D70C69" w:rsidRPr="00D67E79">
        <w:rPr>
          <w:rFonts w:hint="eastAsia"/>
        </w:rPr>
        <w:t>，比</w:t>
      </w:r>
      <w:r w:rsidR="00D70C69" w:rsidRPr="00D67E79">
        <w:rPr>
          <w:rFonts w:hint="eastAsia"/>
        </w:rPr>
        <w:t>2000</w:t>
      </w:r>
      <w:r w:rsidR="00D70C69" w:rsidRPr="00D67E79">
        <w:rPr>
          <w:rFonts w:hint="eastAsia"/>
        </w:rPr>
        <w:t>年的</w:t>
      </w:r>
      <w:r w:rsidR="00D70C69" w:rsidRPr="00D67E79">
        <w:rPr>
          <w:rFonts w:hint="eastAsia"/>
        </w:rPr>
        <w:t>28.4%</w:t>
      </w:r>
      <w:r w:rsidR="00D70C69" w:rsidRPr="00D67E79">
        <w:rPr>
          <w:rFonts w:hint="eastAsia"/>
        </w:rPr>
        <w:t>上升了</w:t>
      </w:r>
      <w:r w:rsidR="00D70C69" w:rsidRPr="00D67E79">
        <w:rPr>
          <w:rFonts w:hint="eastAsia"/>
        </w:rPr>
        <w:t>10.9%</w:t>
      </w:r>
      <w:r w:rsidR="00D70C69" w:rsidRPr="00D67E79">
        <w:rPr>
          <w:rFonts w:hint="eastAsia"/>
        </w:rPr>
        <w:t>。在农村地区，男性的不完全就业率为</w:t>
      </w:r>
      <w:r w:rsidR="00D70C69" w:rsidRPr="00D67E79">
        <w:rPr>
          <w:rFonts w:hint="eastAsia"/>
        </w:rPr>
        <w:t>40.6%</w:t>
      </w:r>
      <w:r w:rsidR="00D70C69" w:rsidRPr="00D67E79">
        <w:rPr>
          <w:rFonts w:hint="eastAsia"/>
        </w:rPr>
        <w:t>，女性为</w:t>
      </w:r>
      <w:r w:rsidR="00D70C69" w:rsidRPr="00D67E79">
        <w:rPr>
          <w:rFonts w:hint="eastAsia"/>
        </w:rPr>
        <w:t>38.1%</w:t>
      </w:r>
      <w:r w:rsidR="00D70C69" w:rsidRPr="00D67E79">
        <w:rPr>
          <w:rFonts w:hint="eastAsia"/>
        </w:rPr>
        <w:t>。值得注意的是，其他农村地区女性的不完全就业率提高了</w:t>
      </w:r>
      <w:r w:rsidR="00D70C69" w:rsidRPr="00D67E79">
        <w:rPr>
          <w:rFonts w:hint="eastAsia"/>
        </w:rPr>
        <w:t>11.8%</w:t>
      </w:r>
      <w:r w:rsidR="00D70C69" w:rsidRPr="00D67E79">
        <w:rPr>
          <w:rFonts w:hint="eastAsia"/>
        </w:rPr>
        <w:t>，其他城区女性的不完全就业率只提高了</w:t>
      </w:r>
      <w:r w:rsidR="00D70C69" w:rsidRPr="00D67E79">
        <w:rPr>
          <w:rFonts w:hint="eastAsia"/>
        </w:rPr>
        <w:t>9.0%</w:t>
      </w:r>
      <w:r w:rsidR="00D70C69" w:rsidRPr="00D67E79">
        <w:rPr>
          <w:rFonts w:hint="eastAsia"/>
        </w:rPr>
        <w:t>。所以，该比率从上一年的</w:t>
      </w:r>
      <w:r w:rsidR="00D70C69" w:rsidRPr="00D67E79">
        <w:rPr>
          <w:rFonts w:hint="eastAsia"/>
        </w:rPr>
        <w:t>24.9%</w:t>
      </w:r>
      <w:r w:rsidR="00D70C69" w:rsidRPr="00D67E79">
        <w:rPr>
          <w:rFonts w:hint="eastAsia"/>
        </w:rPr>
        <w:t>上升到</w:t>
      </w:r>
      <w:r w:rsidR="00D70C69" w:rsidRPr="00D67E79">
        <w:rPr>
          <w:rFonts w:hint="eastAsia"/>
        </w:rPr>
        <w:t>35.3%</w:t>
      </w:r>
      <w:r w:rsidR="00D70C69" w:rsidRPr="00D67E79">
        <w:rPr>
          <w:rFonts w:hint="eastAsia"/>
        </w:rPr>
        <w:t>，提高了</w:t>
      </w:r>
      <w:r w:rsidR="00D70C69" w:rsidRPr="00D67E79">
        <w:rPr>
          <w:rFonts w:hint="eastAsia"/>
        </w:rPr>
        <w:t>10.4%</w:t>
      </w:r>
      <w:r w:rsidR="00D70C69" w:rsidRPr="00D67E79">
        <w:rPr>
          <w:rFonts w:hint="eastAsia"/>
        </w:rPr>
        <w:t>。另外，该表还显示，金边的不完全就业率比</w:t>
      </w:r>
      <w:r w:rsidR="00D70C69" w:rsidRPr="00D67E79">
        <w:rPr>
          <w:rFonts w:hint="eastAsia"/>
        </w:rPr>
        <w:t>2000</w:t>
      </w:r>
      <w:r w:rsidR="00D70C69" w:rsidRPr="00D67E79">
        <w:rPr>
          <w:rFonts w:hint="eastAsia"/>
        </w:rPr>
        <w:t>年的</w:t>
      </w:r>
      <w:r w:rsidR="00D70C69" w:rsidRPr="00D67E79">
        <w:rPr>
          <w:rFonts w:hint="eastAsia"/>
        </w:rPr>
        <w:t>31.7%</w:t>
      </w:r>
      <w:r w:rsidR="00D70C69" w:rsidRPr="00D67E79">
        <w:rPr>
          <w:rFonts w:hint="eastAsia"/>
        </w:rPr>
        <w:t>下降了</w:t>
      </w:r>
      <w:r w:rsidR="00D70C69" w:rsidRPr="00D67E79">
        <w:rPr>
          <w:rFonts w:hint="eastAsia"/>
        </w:rPr>
        <w:t>7.6%</w:t>
      </w:r>
      <w:r w:rsidR="00D70C69" w:rsidRPr="00D67E79">
        <w:rPr>
          <w:rFonts w:hint="eastAsia"/>
        </w:rPr>
        <w:t>。</w:t>
      </w:r>
    </w:p>
    <w:p w:rsidR="00197161" w:rsidRPr="00197161" w:rsidRDefault="00D70C69" w:rsidP="00F675D1">
      <w:pPr>
        <w:pStyle w:val="Heading5"/>
        <w:rPr>
          <w:rFonts w:hint="eastAsia"/>
        </w:rPr>
      </w:pPr>
      <w:r w:rsidRPr="00D67E79">
        <w:rPr>
          <w:rFonts w:hint="eastAsia"/>
        </w:rPr>
        <w:t>各部门就业情况</w:t>
      </w:r>
    </w:p>
    <w:p w:rsidR="00D70C69" w:rsidRPr="00D67E79" w:rsidRDefault="00197161" w:rsidP="00D848F3">
      <w:pPr>
        <w:spacing w:after="320"/>
      </w:pPr>
      <w:r w:rsidRPr="00197161">
        <w:rPr>
          <w:rFonts w:hint="eastAsia"/>
        </w:rPr>
        <w:tab/>
      </w:r>
      <w:r w:rsidR="00D70C69" w:rsidRPr="00D67E79">
        <w:t>205.</w:t>
      </w:r>
      <w:r w:rsidR="00D70C69" w:rsidRPr="00D67E79">
        <w:tab/>
      </w:r>
      <w:r w:rsidR="00383250">
        <w:rPr>
          <w:rFonts w:hint="eastAsia"/>
        </w:rPr>
        <w:t xml:space="preserve"> </w:t>
      </w:r>
      <w:r w:rsidR="00D70C69" w:rsidRPr="00D67E79">
        <w:rPr>
          <w:rFonts w:hint="eastAsia"/>
        </w:rPr>
        <w:t>如表</w:t>
      </w:r>
      <w:r w:rsidR="00D70C69" w:rsidRPr="00D67E79">
        <w:rPr>
          <w:rFonts w:hint="eastAsia"/>
        </w:rPr>
        <w:t>D</w:t>
      </w:r>
      <w:r w:rsidR="00D70C69" w:rsidRPr="00D67E79">
        <w:rPr>
          <w:rFonts w:hint="eastAsia"/>
        </w:rPr>
        <w:t>所示，</w:t>
      </w:r>
      <w:r w:rsidR="00D70C69" w:rsidRPr="00D67E79">
        <w:rPr>
          <w:rFonts w:hint="eastAsia"/>
        </w:rPr>
        <w:t>70.2%</w:t>
      </w:r>
      <w:r w:rsidR="00D70C69" w:rsidRPr="00D67E79">
        <w:rPr>
          <w:rFonts w:hint="eastAsia"/>
        </w:rPr>
        <w:t>的就业人口为农民、猎人和渔民，他们所占比例最大，其次是零售商和批发商</w:t>
      </w:r>
      <w:r w:rsidR="00FA308E" w:rsidRPr="00D67E79">
        <w:rPr>
          <w:rFonts w:hint="eastAsia"/>
        </w:rPr>
        <w:t>(</w:t>
      </w:r>
      <w:r w:rsidR="00D70C69" w:rsidRPr="00D67E79">
        <w:rPr>
          <w:rFonts w:hint="eastAsia"/>
        </w:rPr>
        <w:t>10.3%</w:t>
      </w:r>
      <w:r w:rsidR="00FA308E" w:rsidRPr="00D67E79">
        <w:rPr>
          <w:rFonts w:hint="eastAsia"/>
        </w:rPr>
        <w:t>)</w:t>
      </w:r>
      <w:r w:rsidR="00D70C69" w:rsidRPr="00D67E79">
        <w:rPr>
          <w:rFonts w:hint="eastAsia"/>
        </w:rPr>
        <w:t>、工厂工人</w:t>
      </w:r>
      <w:r w:rsidR="00FA308E" w:rsidRPr="00D67E79">
        <w:rPr>
          <w:rFonts w:hint="eastAsia"/>
        </w:rPr>
        <w:t>(</w:t>
      </w:r>
      <w:r w:rsidR="00D70C69" w:rsidRPr="00D67E79">
        <w:rPr>
          <w:rFonts w:hint="eastAsia"/>
        </w:rPr>
        <w:t>8.7%</w:t>
      </w:r>
      <w:r w:rsidR="00FA308E" w:rsidRPr="00D67E79">
        <w:rPr>
          <w:rFonts w:hint="eastAsia"/>
        </w:rPr>
        <w:t>)</w:t>
      </w:r>
      <w:r w:rsidR="00D70C69" w:rsidRPr="00D67E79">
        <w:rPr>
          <w:rFonts w:hint="eastAsia"/>
        </w:rPr>
        <w:t>。提供就业机会较少的行业是电、气、水、石料和采矿</w:t>
      </w:r>
      <w:r w:rsidR="00FA308E" w:rsidRPr="00D67E79">
        <w:rPr>
          <w:rFonts w:hint="eastAsia"/>
        </w:rPr>
        <w:t>(</w:t>
      </w:r>
      <w:r w:rsidR="00D70C69" w:rsidRPr="00D67E79">
        <w:rPr>
          <w:rFonts w:hint="eastAsia"/>
        </w:rPr>
        <w:t>0.3%</w:t>
      </w:r>
      <w:r w:rsidR="00FA308E" w:rsidRPr="00D67E79">
        <w:rPr>
          <w:rFonts w:hint="eastAsia"/>
        </w:rPr>
        <w:t>)</w:t>
      </w:r>
      <w:r w:rsidR="00D70C69" w:rsidRPr="00D67E79">
        <w:rPr>
          <w:rFonts w:hint="eastAsia"/>
        </w:rPr>
        <w:t>、酒店和餐馆</w:t>
      </w:r>
      <w:r w:rsidR="00FA308E" w:rsidRPr="00D67E79">
        <w:rPr>
          <w:rFonts w:hint="eastAsia"/>
        </w:rPr>
        <w:t>(</w:t>
      </w:r>
      <w:r w:rsidR="00D70C69" w:rsidRPr="00D67E79">
        <w:rPr>
          <w:rFonts w:hint="eastAsia"/>
        </w:rPr>
        <w:t>0.2%</w:t>
      </w:r>
      <w:r w:rsidR="00FA308E" w:rsidRPr="00D67E79">
        <w:rPr>
          <w:rFonts w:hint="eastAsia"/>
        </w:rPr>
        <w:t>)</w:t>
      </w:r>
      <w:r w:rsidR="00D70C69" w:rsidRPr="00D67E79">
        <w:rPr>
          <w:rFonts w:hint="eastAsia"/>
        </w:rPr>
        <w:t>及金融、非家具和其他商业</w:t>
      </w:r>
      <w:r w:rsidR="00FA308E" w:rsidRPr="00D67E79">
        <w:rPr>
          <w:rFonts w:hint="eastAsia"/>
        </w:rPr>
        <w:t>(</w:t>
      </w:r>
      <w:r w:rsidR="00D70C69" w:rsidRPr="00D67E79">
        <w:rPr>
          <w:rFonts w:hint="eastAsia"/>
        </w:rPr>
        <w:t>0.4%</w:t>
      </w:r>
      <w:r w:rsidR="00FA308E" w:rsidRPr="00D67E79">
        <w:rPr>
          <w:rFonts w:hint="eastAsia"/>
        </w:rPr>
        <w:t>)</w:t>
      </w:r>
      <w:r w:rsidR="00D70C69" w:rsidRPr="00D67E79">
        <w:rPr>
          <w:rFonts w:hint="eastAsia"/>
        </w:rPr>
        <w:t>。</w:t>
      </w:r>
    </w:p>
    <w:tbl>
      <w:tblPr>
        <w:tblW w:w="494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3"/>
        <w:gridCol w:w="689"/>
        <w:gridCol w:w="689"/>
        <w:gridCol w:w="689"/>
        <w:gridCol w:w="689"/>
        <w:gridCol w:w="689"/>
        <w:gridCol w:w="689"/>
        <w:gridCol w:w="689"/>
        <w:gridCol w:w="689"/>
        <w:gridCol w:w="689"/>
        <w:gridCol w:w="689"/>
        <w:gridCol w:w="689"/>
        <w:gridCol w:w="691"/>
      </w:tblGrid>
      <w:tr w:rsidR="00D70C69" w:rsidRPr="001C6F09" w:rsidTr="005B1422">
        <w:tc>
          <w:tcPr>
            <w:tcW w:w="5000" w:type="pct"/>
            <w:gridSpan w:val="13"/>
          </w:tcPr>
          <w:p w:rsidR="00D70C69" w:rsidRPr="001C6F09" w:rsidRDefault="00D70C69" w:rsidP="00071F43">
            <w:pPr>
              <w:pStyle w:val="ac"/>
              <w:widowControl w:val="0"/>
              <w:spacing w:before="80" w:after="80" w:line="280" w:lineRule="exact"/>
              <w:jc w:val="center"/>
              <w:rPr>
                <w:rFonts w:ascii="Time New Roman" w:eastAsia="SimHei" w:hAnsi="Time New Roman" w:hint="eastAsia"/>
                <w:snapToGrid/>
              </w:rPr>
            </w:pPr>
            <w:r w:rsidRPr="001C6F09">
              <w:rPr>
                <w:rFonts w:ascii="Time New Roman" w:eastAsia="SimHei" w:hAnsi="Time New Roman"/>
                <w:snapToGrid/>
              </w:rPr>
              <w:br w:type="page"/>
            </w:r>
            <w:r w:rsidRPr="001C6F09">
              <w:rPr>
                <w:rFonts w:ascii="Time New Roman" w:eastAsia="SimHei" w:hAnsi="Time New Roman" w:hint="eastAsia"/>
                <w:snapToGrid/>
              </w:rPr>
              <w:t>表</w:t>
            </w:r>
            <w:r w:rsidR="00FA308E" w:rsidRPr="001C6F09">
              <w:rPr>
                <w:rFonts w:ascii="Time New Roman" w:eastAsia="SimHei" w:hAnsi="Time New Roman" w:hint="eastAsia"/>
                <w:b/>
                <w:snapToGrid/>
              </w:rPr>
              <w:t>D</w:t>
            </w:r>
            <w:r w:rsidR="00FA308E" w:rsidRPr="001C6F09">
              <w:rPr>
                <w:rFonts w:ascii="Time New Roman" w:eastAsia="SimHei" w:hAnsi="Time New Roman" w:hint="eastAsia"/>
                <w:snapToGrid/>
              </w:rPr>
              <w:t>：</w:t>
            </w:r>
            <w:r w:rsidRPr="001C6F09">
              <w:rPr>
                <w:rFonts w:ascii="Time New Roman" w:eastAsia="SimHei" w:hAnsi="Time New Roman"/>
                <w:b/>
                <w:snapToGrid/>
              </w:rPr>
              <w:t>2001</w:t>
            </w:r>
            <w:r w:rsidRPr="001C6F09">
              <w:rPr>
                <w:rFonts w:ascii="Time New Roman" w:eastAsia="SimHei" w:hAnsi="Time New Roman" w:hint="eastAsia"/>
                <w:snapToGrid/>
              </w:rPr>
              <w:t>年</w:t>
            </w:r>
            <w:r w:rsidRPr="001C6F09">
              <w:rPr>
                <w:rFonts w:ascii="Time New Roman" w:eastAsia="SimHei" w:hAnsi="Time New Roman" w:hint="eastAsia"/>
                <w:b/>
                <w:snapToGrid/>
              </w:rPr>
              <w:t>11</w:t>
            </w:r>
            <w:r w:rsidRPr="001C6F09">
              <w:rPr>
                <w:rFonts w:ascii="Time New Roman" w:eastAsia="SimHei" w:hAnsi="Time New Roman" w:hint="eastAsia"/>
                <w:snapToGrid/>
              </w:rPr>
              <w:t>月按性别分列的</w:t>
            </w:r>
            <w:r w:rsidR="00A028FB" w:rsidRPr="001C6F09">
              <w:rPr>
                <w:rFonts w:ascii="Time New Roman" w:eastAsia="SimHei" w:hAnsi="Time New Roman" w:hint="eastAsia"/>
                <w:snapToGrid/>
              </w:rPr>
              <w:t>柬埔寨主产部门的</w:t>
            </w:r>
            <w:r w:rsidRPr="001C6F09">
              <w:rPr>
                <w:rFonts w:ascii="Time New Roman" w:eastAsia="SimHei" w:hAnsi="Time New Roman" w:hint="eastAsia"/>
                <w:snapToGrid/>
              </w:rPr>
              <w:t>在业人口</w:t>
            </w:r>
            <w:r w:rsidR="00FA308E" w:rsidRPr="001C6F09">
              <w:rPr>
                <w:rFonts w:ascii="Time New Roman" w:eastAsia="SimHei" w:hAnsi="Time New Roman" w:hint="eastAsia"/>
                <w:snapToGrid/>
              </w:rPr>
              <w:t>(</w:t>
            </w:r>
            <w:r w:rsidRPr="001C6F09">
              <w:rPr>
                <w:rFonts w:ascii="Time New Roman" w:eastAsia="SimHei" w:hAnsi="Time New Roman" w:hint="eastAsia"/>
                <w:b/>
                <w:snapToGrid/>
              </w:rPr>
              <w:t>10</w:t>
            </w:r>
            <w:r w:rsidRPr="001C6F09">
              <w:rPr>
                <w:rFonts w:ascii="Time New Roman" w:eastAsia="SimHei" w:hAnsi="Time New Roman" w:hint="eastAsia"/>
                <w:snapToGrid/>
              </w:rPr>
              <w:t>岁及以上</w:t>
            </w:r>
            <w:r w:rsidR="00FA308E" w:rsidRPr="001C6F09">
              <w:rPr>
                <w:rFonts w:ascii="Time New Roman" w:eastAsia="SimHei" w:hAnsi="Time New Roman" w:hint="eastAsia"/>
                <w:snapToGrid/>
              </w:rPr>
              <w:t>)</w:t>
            </w:r>
          </w:p>
        </w:tc>
      </w:tr>
      <w:tr w:rsidR="00D70C69" w:rsidRPr="000F7C75" w:rsidTr="005B1422">
        <w:tc>
          <w:tcPr>
            <w:tcW w:w="631" w:type="pct"/>
            <w:vMerge w:val="restart"/>
            <w:tcMar>
              <w:left w:w="57" w:type="dxa"/>
              <w:right w:w="57" w:type="dxa"/>
            </w:tcMar>
          </w:tcPr>
          <w:p w:rsidR="00D70C69" w:rsidRPr="000737D9" w:rsidRDefault="00D70C69" w:rsidP="00071F43">
            <w:pPr>
              <w:pStyle w:val="ac"/>
              <w:widowControl w:val="0"/>
              <w:spacing w:before="40" w:after="40" w:line="280" w:lineRule="exact"/>
              <w:jc w:val="center"/>
              <w:rPr>
                <w:rFonts w:eastAsia="KaiTi_GB2312" w:hint="eastAsia"/>
                <w:spacing w:val="-6"/>
              </w:rPr>
            </w:pPr>
            <w:r w:rsidRPr="000737D9">
              <w:rPr>
                <w:rFonts w:eastAsia="KaiTi_GB2312" w:hint="eastAsia"/>
                <w:spacing w:val="-6"/>
              </w:rPr>
              <w:t>行业</w:t>
            </w:r>
          </w:p>
        </w:tc>
        <w:tc>
          <w:tcPr>
            <w:tcW w:w="1092" w:type="pct"/>
            <w:gridSpan w:val="3"/>
          </w:tcPr>
          <w:p w:rsidR="00D70C69" w:rsidRPr="000F7C75" w:rsidRDefault="00D70C69" w:rsidP="00071F43">
            <w:pPr>
              <w:pStyle w:val="ac"/>
              <w:widowControl w:val="0"/>
              <w:spacing w:before="40" w:after="40" w:line="280" w:lineRule="exact"/>
              <w:jc w:val="center"/>
              <w:rPr>
                <w:rFonts w:eastAsia="KaiTi_GB2312" w:hint="eastAsia"/>
                <w:snapToGrid/>
              </w:rPr>
            </w:pPr>
            <w:r w:rsidRPr="000F7C75">
              <w:rPr>
                <w:rFonts w:eastAsia="KaiTi_GB2312" w:hint="eastAsia"/>
                <w:snapToGrid/>
              </w:rPr>
              <w:t>柬埔寨</w:t>
            </w:r>
          </w:p>
        </w:tc>
        <w:tc>
          <w:tcPr>
            <w:tcW w:w="1092" w:type="pct"/>
            <w:gridSpan w:val="3"/>
          </w:tcPr>
          <w:p w:rsidR="00D70C69" w:rsidRPr="000F7C75" w:rsidRDefault="00D70C69" w:rsidP="00071F43">
            <w:pPr>
              <w:pStyle w:val="ac"/>
              <w:widowControl w:val="0"/>
              <w:spacing w:before="40" w:after="40" w:line="280" w:lineRule="exact"/>
              <w:jc w:val="center"/>
              <w:rPr>
                <w:rFonts w:eastAsia="KaiTi_GB2312" w:hint="eastAsia"/>
                <w:snapToGrid/>
              </w:rPr>
            </w:pPr>
            <w:r w:rsidRPr="000F7C75">
              <w:rPr>
                <w:rFonts w:eastAsia="KaiTi_GB2312" w:hint="eastAsia"/>
                <w:snapToGrid/>
              </w:rPr>
              <w:t>金</w:t>
            </w:r>
            <w:r w:rsidR="006E3D70">
              <w:rPr>
                <w:rFonts w:eastAsia="KaiTi_GB2312" w:hint="eastAsia"/>
                <w:snapToGrid/>
              </w:rPr>
              <w:t xml:space="preserve">  </w:t>
            </w:r>
            <w:r w:rsidRPr="000F7C75">
              <w:rPr>
                <w:rFonts w:eastAsia="KaiTi_GB2312" w:hint="eastAsia"/>
                <w:snapToGrid/>
              </w:rPr>
              <w:t>边</w:t>
            </w:r>
          </w:p>
        </w:tc>
        <w:tc>
          <w:tcPr>
            <w:tcW w:w="1092" w:type="pct"/>
            <w:gridSpan w:val="3"/>
          </w:tcPr>
          <w:p w:rsidR="00D70C69" w:rsidRPr="000F7C75" w:rsidRDefault="00D70C69" w:rsidP="00071F43">
            <w:pPr>
              <w:pStyle w:val="ac"/>
              <w:widowControl w:val="0"/>
              <w:spacing w:before="40" w:after="40" w:line="280" w:lineRule="exact"/>
              <w:jc w:val="center"/>
              <w:rPr>
                <w:rFonts w:eastAsia="KaiTi_GB2312" w:hint="eastAsia"/>
                <w:snapToGrid/>
              </w:rPr>
            </w:pPr>
            <w:r w:rsidRPr="000F7C75">
              <w:rPr>
                <w:rFonts w:eastAsia="KaiTi_GB2312" w:hint="eastAsia"/>
                <w:snapToGrid/>
              </w:rPr>
              <w:t>城</w:t>
            </w:r>
            <w:r w:rsidR="006E3D70">
              <w:rPr>
                <w:rFonts w:eastAsia="KaiTi_GB2312" w:hint="eastAsia"/>
                <w:snapToGrid/>
              </w:rPr>
              <w:t xml:space="preserve">  </w:t>
            </w:r>
            <w:r w:rsidRPr="000F7C75">
              <w:rPr>
                <w:rFonts w:eastAsia="KaiTi_GB2312" w:hint="eastAsia"/>
                <w:snapToGrid/>
              </w:rPr>
              <w:t>区</w:t>
            </w:r>
          </w:p>
        </w:tc>
        <w:tc>
          <w:tcPr>
            <w:tcW w:w="1092" w:type="pct"/>
            <w:gridSpan w:val="3"/>
          </w:tcPr>
          <w:p w:rsidR="00D70C69" w:rsidRPr="000F7C75" w:rsidRDefault="00D70C69" w:rsidP="00071F43">
            <w:pPr>
              <w:pStyle w:val="ac"/>
              <w:widowControl w:val="0"/>
              <w:spacing w:before="40" w:after="40" w:line="280" w:lineRule="exact"/>
              <w:jc w:val="center"/>
              <w:rPr>
                <w:rFonts w:eastAsia="KaiTi_GB2312" w:hint="eastAsia"/>
                <w:snapToGrid/>
              </w:rPr>
            </w:pPr>
            <w:r w:rsidRPr="000F7C75">
              <w:rPr>
                <w:rFonts w:eastAsia="KaiTi_GB2312" w:hint="eastAsia"/>
                <w:snapToGrid/>
              </w:rPr>
              <w:t>农村地区</w:t>
            </w:r>
          </w:p>
        </w:tc>
      </w:tr>
      <w:tr w:rsidR="00D70C69" w:rsidRPr="000F7C75" w:rsidTr="005B1422">
        <w:tc>
          <w:tcPr>
            <w:tcW w:w="631" w:type="pct"/>
            <w:vMerge/>
            <w:tcMar>
              <w:left w:w="57" w:type="dxa"/>
              <w:right w:w="57" w:type="dxa"/>
            </w:tcMar>
          </w:tcPr>
          <w:p w:rsidR="00D70C69" w:rsidRPr="000737D9" w:rsidRDefault="00D70C69" w:rsidP="00071F43">
            <w:pPr>
              <w:pStyle w:val="ac"/>
              <w:widowControl w:val="0"/>
              <w:spacing w:before="40" w:after="40" w:line="280" w:lineRule="exact"/>
              <w:jc w:val="center"/>
              <w:rPr>
                <w:rFonts w:eastAsia="KaiTi_GB2312"/>
                <w:spacing w:val="-6"/>
              </w:rPr>
            </w:pPr>
          </w:p>
        </w:tc>
        <w:tc>
          <w:tcPr>
            <w:tcW w:w="364" w:type="pct"/>
          </w:tcPr>
          <w:p w:rsidR="00D70C69" w:rsidRPr="006E3D70" w:rsidRDefault="00D70C69" w:rsidP="00071F43">
            <w:pPr>
              <w:pStyle w:val="ac"/>
              <w:widowControl w:val="0"/>
              <w:spacing w:before="40" w:after="40" w:line="280" w:lineRule="exact"/>
              <w:jc w:val="center"/>
              <w:rPr>
                <w:rFonts w:eastAsia="KaiTi_GB2312" w:hint="eastAsia"/>
                <w:snapToGrid/>
                <w:sz w:val="20"/>
              </w:rPr>
            </w:pPr>
            <w:r w:rsidRPr="006E3D70">
              <w:rPr>
                <w:rFonts w:eastAsia="KaiTi_GB2312" w:hint="eastAsia"/>
                <w:snapToGrid/>
                <w:sz w:val="20"/>
              </w:rPr>
              <w:t>男</w:t>
            </w:r>
            <w:r w:rsidRPr="006E3D70">
              <w:rPr>
                <w:rFonts w:eastAsia="KaiTi_GB2312"/>
                <w:snapToGrid/>
                <w:sz w:val="20"/>
              </w:rPr>
              <w:t>/</w:t>
            </w:r>
            <w:r w:rsidRPr="006E3D70">
              <w:rPr>
                <w:rFonts w:eastAsia="KaiTi_GB2312" w:hint="eastAsia"/>
                <w:snapToGrid/>
                <w:sz w:val="20"/>
              </w:rPr>
              <w:t>女</w:t>
            </w:r>
          </w:p>
        </w:tc>
        <w:tc>
          <w:tcPr>
            <w:tcW w:w="364" w:type="pct"/>
          </w:tcPr>
          <w:p w:rsidR="00D70C69" w:rsidRPr="006E3D70" w:rsidRDefault="00D70C69" w:rsidP="00071F43">
            <w:pPr>
              <w:pStyle w:val="ac"/>
              <w:widowControl w:val="0"/>
              <w:spacing w:before="40" w:after="40" w:line="280" w:lineRule="exact"/>
              <w:jc w:val="center"/>
              <w:rPr>
                <w:rFonts w:eastAsia="KaiTi_GB2312" w:hint="eastAsia"/>
                <w:snapToGrid/>
                <w:sz w:val="20"/>
              </w:rPr>
            </w:pPr>
            <w:r w:rsidRPr="006E3D70">
              <w:rPr>
                <w:rFonts w:eastAsia="KaiTi_GB2312" w:hint="eastAsia"/>
                <w:snapToGrid/>
                <w:sz w:val="20"/>
              </w:rPr>
              <w:t>男</w:t>
            </w:r>
          </w:p>
        </w:tc>
        <w:tc>
          <w:tcPr>
            <w:tcW w:w="364" w:type="pct"/>
          </w:tcPr>
          <w:p w:rsidR="00D70C69" w:rsidRPr="006E3D70" w:rsidRDefault="00D70C69" w:rsidP="00071F43">
            <w:pPr>
              <w:pStyle w:val="ac"/>
              <w:widowControl w:val="0"/>
              <w:spacing w:before="40" w:after="40" w:line="280" w:lineRule="exact"/>
              <w:jc w:val="center"/>
              <w:rPr>
                <w:rFonts w:eastAsia="KaiTi_GB2312" w:hint="eastAsia"/>
                <w:snapToGrid/>
                <w:sz w:val="20"/>
              </w:rPr>
            </w:pPr>
            <w:r w:rsidRPr="006E3D70">
              <w:rPr>
                <w:rFonts w:eastAsia="KaiTi_GB2312" w:hint="eastAsia"/>
                <w:snapToGrid/>
                <w:sz w:val="20"/>
              </w:rPr>
              <w:t>女</w:t>
            </w:r>
          </w:p>
        </w:tc>
        <w:tc>
          <w:tcPr>
            <w:tcW w:w="364" w:type="pct"/>
          </w:tcPr>
          <w:p w:rsidR="00D70C69" w:rsidRPr="006E3D70" w:rsidRDefault="00D70C69" w:rsidP="00071F43">
            <w:pPr>
              <w:pStyle w:val="ac"/>
              <w:widowControl w:val="0"/>
              <w:spacing w:before="40" w:after="40" w:line="280" w:lineRule="exact"/>
              <w:jc w:val="center"/>
              <w:rPr>
                <w:rFonts w:eastAsia="KaiTi_GB2312"/>
                <w:snapToGrid/>
                <w:sz w:val="20"/>
              </w:rPr>
            </w:pPr>
            <w:r w:rsidRPr="006E3D70">
              <w:rPr>
                <w:rFonts w:eastAsia="KaiTi_GB2312" w:hint="eastAsia"/>
                <w:snapToGrid/>
                <w:sz w:val="20"/>
              </w:rPr>
              <w:t>男</w:t>
            </w:r>
            <w:r w:rsidRPr="006E3D70">
              <w:rPr>
                <w:rFonts w:eastAsia="KaiTi_GB2312"/>
                <w:snapToGrid/>
                <w:sz w:val="20"/>
              </w:rPr>
              <w:t>/</w:t>
            </w:r>
            <w:r w:rsidRPr="006E3D70">
              <w:rPr>
                <w:rFonts w:eastAsia="KaiTi_GB2312" w:hint="eastAsia"/>
                <w:snapToGrid/>
                <w:sz w:val="20"/>
              </w:rPr>
              <w:t>女</w:t>
            </w:r>
          </w:p>
        </w:tc>
        <w:tc>
          <w:tcPr>
            <w:tcW w:w="364" w:type="pct"/>
          </w:tcPr>
          <w:p w:rsidR="00D70C69" w:rsidRPr="006E3D70" w:rsidRDefault="00D70C69" w:rsidP="00071F43">
            <w:pPr>
              <w:pStyle w:val="ac"/>
              <w:widowControl w:val="0"/>
              <w:spacing w:before="40" w:after="40" w:line="280" w:lineRule="exact"/>
              <w:jc w:val="center"/>
              <w:rPr>
                <w:rFonts w:eastAsia="KaiTi_GB2312"/>
                <w:snapToGrid/>
                <w:sz w:val="20"/>
              </w:rPr>
            </w:pPr>
            <w:r w:rsidRPr="006E3D70">
              <w:rPr>
                <w:rFonts w:eastAsia="KaiTi_GB2312" w:hint="eastAsia"/>
                <w:snapToGrid/>
                <w:sz w:val="20"/>
              </w:rPr>
              <w:t>男</w:t>
            </w:r>
          </w:p>
        </w:tc>
        <w:tc>
          <w:tcPr>
            <w:tcW w:w="364" w:type="pct"/>
          </w:tcPr>
          <w:p w:rsidR="00D70C69" w:rsidRPr="006E3D70" w:rsidRDefault="00D70C69" w:rsidP="00071F43">
            <w:pPr>
              <w:pStyle w:val="ac"/>
              <w:widowControl w:val="0"/>
              <w:spacing w:before="40" w:after="40" w:line="280" w:lineRule="exact"/>
              <w:jc w:val="center"/>
              <w:rPr>
                <w:rFonts w:eastAsia="KaiTi_GB2312"/>
                <w:snapToGrid/>
                <w:sz w:val="20"/>
              </w:rPr>
            </w:pPr>
            <w:r w:rsidRPr="006E3D70">
              <w:rPr>
                <w:rFonts w:eastAsia="KaiTi_GB2312" w:hint="eastAsia"/>
                <w:snapToGrid/>
                <w:sz w:val="20"/>
              </w:rPr>
              <w:t>女</w:t>
            </w:r>
          </w:p>
        </w:tc>
        <w:tc>
          <w:tcPr>
            <w:tcW w:w="364" w:type="pct"/>
          </w:tcPr>
          <w:p w:rsidR="00D70C69" w:rsidRPr="006E3D70" w:rsidRDefault="00D70C69" w:rsidP="00071F43">
            <w:pPr>
              <w:pStyle w:val="ac"/>
              <w:widowControl w:val="0"/>
              <w:spacing w:before="40" w:after="40" w:line="280" w:lineRule="exact"/>
              <w:jc w:val="center"/>
              <w:rPr>
                <w:rFonts w:eastAsia="KaiTi_GB2312"/>
                <w:snapToGrid/>
                <w:sz w:val="20"/>
              </w:rPr>
            </w:pPr>
            <w:r w:rsidRPr="006E3D70">
              <w:rPr>
                <w:rFonts w:eastAsia="KaiTi_GB2312" w:hint="eastAsia"/>
                <w:snapToGrid/>
                <w:sz w:val="20"/>
              </w:rPr>
              <w:t>男</w:t>
            </w:r>
            <w:r w:rsidRPr="006E3D70">
              <w:rPr>
                <w:rFonts w:eastAsia="KaiTi_GB2312"/>
                <w:snapToGrid/>
                <w:sz w:val="20"/>
              </w:rPr>
              <w:t>/</w:t>
            </w:r>
            <w:r w:rsidRPr="006E3D70">
              <w:rPr>
                <w:rFonts w:eastAsia="KaiTi_GB2312" w:hint="eastAsia"/>
                <w:snapToGrid/>
                <w:sz w:val="20"/>
              </w:rPr>
              <w:t>女</w:t>
            </w:r>
          </w:p>
        </w:tc>
        <w:tc>
          <w:tcPr>
            <w:tcW w:w="364" w:type="pct"/>
          </w:tcPr>
          <w:p w:rsidR="00D70C69" w:rsidRPr="006E3D70" w:rsidRDefault="00D70C69" w:rsidP="00071F43">
            <w:pPr>
              <w:pStyle w:val="ac"/>
              <w:widowControl w:val="0"/>
              <w:spacing w:before="40" w:after="40" w:line="280" w:lineRule="exact"/>
              <w:jc w:val="center"/>
              <w:rPr>
                <w:rFonts w:eastAsia="KaiTi_GB2312"/>
                <w:snapToGrid/>
                <w:sz w:val="20"/>
              </w:rPr>
            </w:pPr>
            <w:r w:rsidRPr="006E3D70">
              <w:rPr>
                <w:rFonts w:eastAsia="KaiTi_GB2312" w:hint="eastAsia"/>
                <w:snapToGrid/>
                <w:sz w:val="20"/>
              </w:rPr>
              <w:t>男</w:t>
            </w:r>
          </w:p>
        </w:tc>
        <w:tc>
          <w:tcPr>
            <w:tcW w:w="364" w:type="pct"/>
          </w:tcPr>
          <w:p w:rsidR="00D70C69" w:rsidRPr="006E3D70" w:rsidRDefault="00D70C69" w:rsidP="00071F43">
            <w:pPr>
              <w:pStyle w:val="ac"/>
              <w:widowControl w:val="0"/>
              <w:spacing w:before="40" w:after="40" w:line="280" w:lineRule="exact"/>
              <w:jc w:val="center"/>
              <w:rPr>
                <w:rFonts w:eastAsia="KaiTi_GB2312"/>
                <w:snapToGrid/>
                <w:sz w:val="20"/>
              </w:rPr>
            </w:pPr>
            <w:r w:rsidRPr="006E3D70">
              <w:rPr>
                <w:rFonts w:eastAsia="KaiTi_GB2312" w:hint="eastAsia"/>
                <w:snapToGrid/>
                <w:sz w:val="20"/>
              </w:rPr>
              <w:t>女</w:t>
            </w:r>
          </w:p>
        </w:tc>
        <w:tc>
          <w:tcPr>
            <w:tcW w:w="364" w:type="pct"/>
          </w:tcPr>
          <w:p w:rsidR="00D70C69" w:rsidRPr="006E3D70" w:rsidRDefault="00D70C69" w:rsidP="00071F43">
            <w:pPr>
              <w:pStyle w:val="ac"/>
              <w:widowControl w:val="0"/>
              <w:spacing w:before="40" w:after="40" w:line="280" w:lineRule="exact"/>
              <w:jc w:val="center"/>
              <w:rPr>
                <w:rFonts w:eastAsia="KaiTi_GB2312"/>
                <w:snapToGrid/>
                <w:sz w:val="20"/>
              </w:rPr>
            </w:pPr>
            <w:r w:rsidRPr="006E3D70">
              <w:rPr>
                <w:rFonts w:eastAsia="KaiTi_GB2312" w:hint="eastAsia"/>
                <w:snapToGrid/>
                <w:sz w:val="20"/>
              </w:rPr>
              <w:t>男</w:t>
            </w:r>
            <w:r w:rsidRPr="006E3D70">
              <w:rPr>
                <w:rFonts w:eastAsia="KaiTi_GB2312"/>
                <w:snapToGrid/>
                <w:sz w:val="20"/>
              </w:rPr>
              <w:t>/</w:t>
            </w:r>
            <w:r w:rsidRPr="006E3D70">
              <w:rPr>
                <w:rFonts w:eastAsia="KaiTi_GB2312" w:hint="eastAsia"/>
                <w:snapToGrid/>
                <w:sz w:val="20"/>
              </w:rPr>
              <w:t>女</w:t>
            </w:r>
          </w:p>
        </w:tc>
        <w:tc>
          <w:tcPr>
            <w:tcW w:w="364" w:type="pct"/>
          </w:tcPr>
          <w:p w:rsidR="00D70C69" w:rsidRPr="006E3D70" w:rsidRDefault="00D70C69" w:rsidP="00071F43">
            <w:pPr>
              <w:pStyle w:val="ac"/>
              <w:widowControl w:val="0"/>
              <w:spacing w:before="40" w:after="40" w:line="280" w:lineRule="exact"/>
              <w:jc w:val="center"/>
              <w:rPr>
                <w:rFonts w:eastAsia="KaiTi_GB2312"/>
                <w:snapToGrid/>
                <w:sz w:val="20"/>
              </w:rPr>
            </w:pPr>
            <w:r w:rsidRPr="006E3D70">
              <w:rPr>
                <w:rFonts w:eastAsia="KaiTi_GB2312" w:hint="eastAsia"/>
                <w:snapToGrid/>
                <w:sz w:val="20"/>
              </w:rPr>
              <w:t>男</w:t>
            </w:r>
          </w:p>
        </w:tc>
        <w:tc>
          <w:tcPr>
            <w:tcW w:w="364" w:type="pct"/>
          </w:tcPr>
          <w:p w:rsidR="00D70C69" w:rsidRPr="006E3D70" w:rsidRDefault="00D70C69" w:rsidP="00071F43">
            <w:pPr>
              <w:pStyle w:val="ac"/>
              <w:widowControl w:val="0"/>
              <w:spacing w:before="40" w:after="40" w:line="280" w:lineRule="exact"/>
              <w:jc w:val="center"/>
              <w:rPr>
                <w:rFonts w:eastAsia="KaiTi_GB2312"/>
                <w:snapToGrid/>
                <w:sz w:val="20"/>
              </w:rPr>
            </w:pPr>
            <w:r w:rsidRPr="006E3D70">
              <w:rPr>
                <w:rFonts w:eastAsia="KaiTi_GB2312" w:hint="eastAsia"/>
                <w:snapToGrid/>
                <w:sz w:val="20"/>
              </w:rPr>
              <w:t>女</w:t>
            </w:r>
          </w:p>
        </w:tc>
      </w:tr>
      <w:tr w:rsidR="00D70C69" w:rsidRPr="00D67E79" w:rsidTr="005B1422">
        <w:tc>
          <w:tcPr>
            <w:tcW w:w="631" w:type="pct"/>
            <w:tcMar>
              <w:left w:w="57" w:type="dxa"/>
              <w:right w:w="57" w:type="dxa"/>
            </w:tcMar>
          </w:tcPr>
          <w:p w:rsidR="00D70C69" w:rsidRPr="000737D9" w:rsidRDefault="00D70C69" w:rsidP="00071F43">
            <w:pPr>
              <w:pStyle w:val="ac"/>
              <w:widowControl w:val="0"/>
              <w:spacing w:before="40" w:line="280" w:lineRule="exact"/>
              <w:rPr>
                <w:rFonts w:eastAsia="KaiTi_GB2312" w:hint="eastAsia"/>
                <w:spacing w:val="-6"/>
                <w:sz w:val="20"/>
              </w:rPr>
            </w:pPr>
            <w:r w:rsidRPr="000737D9">
              <w:rPr>
                <w:rFonts w:eastAsia="KaiTi_GB2312" w:hint="eastAsia"/>
                <w:spacing w:val="-6"/>
                <w:sz w:val="20"/>
              </w:rPr>
              <w:t>所有部门</w:t>
            </w:r>
          </w:p>
        </w:tc>
        <w:tc>
          <w:tcPr>
            <w:tcW w:w="364" w:type="pct"/>
          </w:tcPr>
          <w:p w:rsidR="00D70C69" w:rsidRPr="000F7C75" w:rsidRDefault="00D70C69" w:rsidP="00071F43">
            <w:pPr>
              <w:pStyle w:val="ac"/>
              <w:widowControl w:val="0"/>
              <w:spacing w:before="40" w:line="280" w:lineRule="exact"/>
              <w:jc w:val="right"/>
              <w:rPr>
                <w:spacing w:val="-5"/>
              </w:rPr>
            </w:pPr>
            <w:r w:rsidRPr="000F7C75">
              <w:rPr>
                <w:spacing w:val="-5"/>
              </w:rPr>
              <w:t>100.0</w:t>
            </w:r>
          </w:p>
        </w:tc>
        <w:tc>
          <w:tcPr>
            <w:tcW w:w="364" w:type="pct"/>
          </w:tcPr>
          <w:p w:rsidR="00D70C69" w:rsidRPr="000F7C75" w:rsidRDefault="00D70C69" w:rsidP="00071F43">
            <w:pPr>
              <w:pStyle w:val="ac"/>
              <w:widowControl w:val="0"/>
              <w:spacing w:before="40" w:line="280" w:lineRule="exact"/>
              <w:jc w:val="right"/>
              <w:rPr>
                <w:spacing w:val="-5"/>
              </w:rPr>
            </w:pPr>
            <w:r w:rsidRPr="000F7C75">
              <w:rPr>
                <w:spacing w:val="-5"/>
              </w:rPr>
              <w:t>100.0</w:t>
            </w:r>
          </w:p>
        </w:tc>
        <w:tc>
          <w:tcPr>
            <w:tcW w:w="364" w:type="pct"/>
          </w:tcPr>
          <w:p w:rsidR="00D70C69" w:rsidRPr="000F7C75" w:rsidRDefault="00D70C69" w:rsidP="00071F43">
            <w:pPr>
              <w:pStyle w:val="ac"/>
              <w:widowControl w:val="0"/>
              <w:spacing w:before="40" w:line="280" w:lineRule="exact"/>
              <w:jc w:val="right"/>
              <w:rPr>
                <w:spacing w:val="-5"/>
              </w:rPr>
            </w:pPr>
            <w:r w:rsidRPr="000F7C75">
              <w:rPr>
                <w:spacing w:val="-5"/>
              </w:rPr>
              <w:t>100.0</w:t>
            </w:r>
          </w:p>
        </w:tc>
        <w:tc>
          <w:tcPr>
            <w:tcW w:w="364" w:type="pct"/>
          </w:tcPr>
          <w:p w:rsidR="00D70C69" w:rsidRPr="000F7C75" w:rsidRDefault="00D70C69" w:rsidP="00071F43">
            <w:pPr>
              <w:pStyle w:val="ac"/>
              <w:widowControl w:val="0"/>
              <w:spacing w:before="40" w:line="280" w:lineRule="exact"/>
              <w:jc w:val="right"/>
              <w:rPr>
                <w:spacing w:val="-5"/>
              </w:rPr>
            </w:pPr>
            <w:r w:rsidRPr="000F7C75">
              <w:rPr>
                <w:spacing w:val="-5"/>
              </w:rPr>
              <w:t>100.0</w:t>
            </w:r>
          </w:p>
        </w:tc>
        <w:tc>
          <w:tcPr>
            <w:tcW w:w="364" w:type="pct"/>
          </w:tcPr>
          <w:p w:rsidR="00D70C69" w:rsidRPr="000F7C75" w:rsidRDefault="00D70C69" w:rsidP="00071F43">
            <w:pPr>
              <w:pStyle w:val="ac"/>
              <w:widowControl w:val="0"/>
              <w:spacing w:before="40" w:line="280" w:lineRule="exact"/>
              <w:jc w:val="right"/>
              <w:rPr>
                <w:spacing w:val="-5"/>
              </w:rPr>
            </w:pPr>
            <w:r w:rsidRPr="000F7C75">
              <w:rPr>
                <w:spacing w:val="-5"/>
              </w:rPr>
              <w:t>100.0</w:t>
            </w:r>
          </w:p>
        </w:tc>
        <w:tc>
          <w:tcPr>
            <w:tcW w:w="364" w:type="pct"/>
          </w:tcPr>
          <w:p w:rsidR="00D70C69" w:rsidRPr="000F7C75" w:rsidRDefault="00D70C69" w:rsidP="00071F43">
            <w:pPr>
              <w:pStyle w:val="ac"/>
              <w:widowControl w:val="0"/>
              <w:spacing w:before="40" w:line="280" w:lineRule="exact"/>
              <w:jc w:val="right"/>
              <w:rPr>
                <w:spacing w:val="-5"/>
              </w:rPr>
            </w:pPr>
            <w:r w:rsidRPr="000F7C75">
              <w:rPr>
                <w:spacing w:val="-5"/>
              </w:rPr>
              <w:t>100.0</w:t>
            </w:r>
          </w:p>
        </w:tc>
        <w:tc>
          <w:tcPr>
            <w:tcW w:w="364" w:type="pct"/>
          </w:tcPr>
          <w:p w:rsidR="00D70C69" w:rsidRPr="000F7C75" w:rsidRDefault="00D70C69" w:rsidP="00071F43">
            <w:pPr>
              <w:pStyle w:val="ac"/>
              <w:widowControl w:val="0"/>
              <w:spacing w:before="40" w:line="280" w:lineRule="exact"/>
              <w:jc w:val="right"/>
              <w:rPr>
                <w:spacing w:val="-5"/>
              </w:rPr>
            </w:pPr>
            <w:r w:rsidRPr="000F7C75">
              <w:rPr>
                <w:spacing w:val="-5"/>
              </w:rPr>
              <w:t>100.0</w:t>
            </w:r>
          </w:p>
        </w:tc>
        <w:tc>
          <w:tcPr>
            <w:tcW w:w="364" w:type="pct"/>
          </w:tcPr>
          <w:p w:rsidR="00D70C69" w:rsidRPr="000F7C75" w:rsidRDefault="00D70C69" w:rsidP="00071F43">
            <w:pPr>
              <w:pStyle w:val="ac"/>
              <w:widowControl w:val="0"/>
              <w:spacing w:before="40" w:line="280" w:lineRule="exact"/>
              <w:jc w:val="right"/>
              <w:rPr>
                <w:spacing w:val="-5"/>
              </w:rPr>
            </w:pPr>
            <w:r w:rsidRPr="000F7C75">
              <w:rPr>
                <w:spacing w:val="-5"/>
              </w:rPr>
              <w:t>100.0</w:t>
            </w:r>
          </w:p>
        </w:tc>
        <w:tc>
          <w:tcPr>
            <w:tcW w:w="364" w:type="pct"/>
          </w:tcPr>
          <w:p w:rsidR="00D70C69" w:rsidRPr="000F7C75" w:rsidRDefault="00D70C69" w:rsidP="00071F43">
            <w:pPr>
              <w:pStyle w:val="ac"/>
              <w:widowControl w:val="0"/>
              <w:spacing w:before="40" w:line="280" w:lineRule="exact"/>
              <w:jc w:val="right"/>
              <w:rPr>
                <w:spacing w:val="-5"/>
              </w:rPr>
            </w:pPr>
            <w:r w:rsidRPr="000F7C75">
              <w:rPr>
                <w:spacing w:val="-5"/>
              </w:rPr>
              <w:t>100.0</w:t>
            </w:r>
          </w:p>
        </w:tc>
        <w:tc>
          <w:tcPr>
            <w:tcW w:w="364" w:type="pct"/>
          </w:tcPr>
          <w:p w:rsidR="00D70C69" w:rsidRPr="000F7C75" w:rsidRDefault="00D70C69" w:rsidP="00071F43">
            <w:pPr>
              <w:pStyle w:val="ac"/>
              <w:widowControl w:val="0"/>
              <w:spacing w:before="40" w:line="280" w:lineRule="exact"/>
              <w:jc w:val="right"/>
              <w:rPr>
                <w:spacing w:val="-5"/>
              </w:rPr>
            </w:pPr>
            <w:r w:rsidRPr="000F7C75">
              <w:rPr>
                <w:spacing w:val="-5"/>
              </w:rPr>
              <w:t>100.0</w:t>
            </w:r>
          </w:p>
        </w:tc>
        <w:tc>
          <w:tcPr>
            <w:tcW w:w="364" w:type="pct"/>
          </w:tcPr>
          <w:p w:rsidR="00D70C69" w:rsidRPr="000F7C75" w:rsidRDefault="00D70C69" w:rsidP="00071F43">
            <w:pPr>
              <w:pStyle w:val="ac"/>
              <w:widowControl w:val="0"/>
              <w:spacing w:before="40" w:line="280" w:lineRule="exact"/>
              <w:jc w:val="right"/>
              <w:rPr>
                <w:spacing w:val="-5"/>
              </w:rPr>
            </w:pPr>
            <w:r w:rsidRPr="000F7C75">
              <w:rPr>
                <w:spacing w:val="-5"/>
              </w:rPr>
              <w:t>100.0</w:t>
            </w:r>
          </w:p>
        </w:tc>
        <w:tc>
          <w:tcPr>
            <w:tcW w:w="364" w:type="pct"/>
          </w:tcPr>
          <w:p w:rsidR="00D70C69" w:rsidRPr="000F7C75" w:rsidRDefault="00D70C69" w:rsidP="00071F43">
            <w:pPr>
              <w:pStyle w:val="ac"/>
              <w:widowControl w:val="0"/>
              <w:spacing w:before="40" w:line="280" w:lineRule="exact"/>
              <w:jc w:val="right"/>
              <w:rPr>
                <w:spacing w:val="-5"/>
              </w:rPr>
            </w:pPr>
            <w:r w:rsidRPr="000F7C75">
              <w:rPr>
                <w:spacing w:val="-5"/>
              </w:rPr>
              <w:t>100.0</w:t>
            </w:r>
          </w:p>
        </w:tc>
      </w:tr>
      <w:tr w:rsidR="00D70C69" w:rsidRPr="00D67E79" w:rsidTr="005B1422">
        <w:tc>
          <w:tcPr>
            <w:tcW w:w="631" w:type="pct"/>
            <w:tcMar>
              <w:left w:w="57" w:type="dxa"/>
              <w:right w:w="57" w:type="dxa"/>
            </w:tcMar>
          </w:tcPr>
          <w:p w:rsidR="00D70C69" w:rsidRPr="000737D9" w:rsidRDefault="00D70C69" w:rsidP="00071F43">
            <w:pPr>
              <w:pStyle w:val="ac"/>
              <w:widowControl w:val="0"/>
              <w:spacing w:before="40" w:line="280" w:lineRule="exact"/>
              <w:rPr>
                <w:rFonts w:eastAsia="KaiTi_GB2312" w:hint="eastAsia"/>
                <w:spacing w:val="-6"/>
                <w:sz w:val="20"/>
              </w:rPr>
            </w:pPr>
            <w:r w:rsidRPr="000737D9">
              <w:rPr>
                <w:rFonts w:eastAsia="KaiTi_GB2312" w:hint="eastAsia"/>
                <w:spacing w:val="-6"/>
                <w:sz w:val="20"/>
              </w:rPr>
              <w:t>农业</w:t>
            </w:r>
            <w:r w:rsidR="001C6F09" w:rsidRPr="000737D9">
              <w:rPr>
                <w:rFonts w:eastAsia="KaiTi_GB2312" w:hint="eastAsia"/>
                <w:spacing w:val="-6"/>
                <w:sz w:val="20"/>
              </w:rPr>
              <w:t>、</w:t>
            </w:r>
            <w:r w:rsidRPr="000737D9">
              <w:rPr>
                <w:rFonts w:eastAsia="KaiTi_GB2312" w:hint="eastAsia"/>
                <w:spacing w:val="-6"/>
                <w:sz w:val="20"/>
              </w:rPr>
              <w:t>渔业和林业</w:t>
            </w:r>
          </w:p>
        </w:tc>
        <w:tc>
          <w:tcPr>
            <w:tcW w:w="364" w:type="pct"/>
          </w:tcPr>
          <w:p w:rsidR="00D70C69" w:rsidRPr="000F7C75" w:rsidRDefault="00D70C69" w:rsidP="00071F43">
            <w:pPr>
              <w:pStyle w:val="ac"/>
              <w:widowControl w:val="0"/>
              <w:spacing w:before="40" w:line="280" w:lineRule="exact"/>
              <w:jc w:val="right"/>
              <w:rPr>
                <w:spacing w:val="-5"/>
              </w:rPr>
            </w:pPr>
            <w:r w:rsidRPr="000F7C75">
              <w:rPr>
                <w:spacing w:val="-5"/>
              </w:rPr>
              <w:t>70.2</w:t>
            </w:r>
          </w:p>
        </w:tc>
        <w:tc>
          <w:tcPr>
            <w:tcW w:w="364" w:type="pct"/>
          </w:tcPr>
          <w:p w:rsidR="00D70C69" w:rsidRPr="000F7C75" w:rsidRDefault="00D70C69" w:rsidP="00071F43">
            <w:pPr>
              <w:pStyle w:val="ac"/>
              <w:widowControl w:val="0"/>
              <w:spacing w:before="40" w:line="280" w:lineRule="exact"/>
              <w:jc w:val="right"/>
              <w:rPr>
                <w:spacing w:val="-5"/>
              </w:rPr>
            </w:pPr>
            <w:r w:rsidRPr="000F7C75">
              <w:rPr>
                <w:spacing w:val="-5"/>
              </w:rPr>
              <w:t>70.8</w:t>
            </w:r>
          </w:p>
        </w:tc>
        <w:tc>
          <w:tcPr>
            <w:tcW w:w="364" w:type="pct"/>
          </w:tcPr>
          <w:p w:rsidR="00D70C69" w:rsidRPr="000F7C75" w:rsidRDefault="00D70C69" w:rsidP="00071F43">
            <w:pPr>
              <w:pStyle w:val="ac"/>
              <w:widowControl w:val="0"/>
              <w:spacing w:before="40" w:line="280" w:lineRule="exact"/>
              <w:jc w:val="right"/>
              <w:rPr>
                <w:spacing w:val="-5"/>
              </w:rPr>
            </w:pPr>
            <w:r w:rsidRPr="000F7C75">
              <w:rPr>
                <w:spacing w:val="-5"/>
              </w:rPr>
              <w:t>69.7</w:t>
            </w:r>
          </w:p>
        </w:tc>
        <w:tc>
          <w:tcPr>
            <w:tcW w:w="364" w:type="pct"/>
          </w:tcPr>
          <w:p w:rsidR="00D70C69" w:rsidRPr="000F7C75" w:rsidRDefault="00D70C69" w:rsidP="00071F43">
            <w:pPr>
              <w:pStyle w:val="ac"/>
              <w:widowControl w:val="0"/>
              <w:spacing w:before="40" w:line="280" w:lineRule="exact"/>
              <w:jc w:val="right"/>
              <w:rPr>
                <w:spacing w:val="-5"/>
              </w:rPr>
            </w:pPr>
            <w:r w:rsidRPr="000F7C75">
              <w:rPr>
                <w:spacing w:val="-5"/>
              </w:rPr>
              <w:t>16.0</w:t>
            </w:r>
          </w:p>
        </w:tc>
        <w:tc>
          <w:tcPr>
            <w:tcW w:w="364" w:type="pct"/>
          </w:tcPr>
          <w:p w:rsidR="00D70C69" w:rsidRPr="000F7C75" w:rsidRDefault="00D70C69" w:rsidP="00071F43">
            <w:pPr>
              <w:pStyle w:val="ac"/>
              <w:widowControl w:val="0"/>
              <w:spacing w:before="40" w:line="280" w:lineRule="exact"/>
              <w:jc w:val="right"/>
              <w:rPr>
                <w:spacing w:val="-5"/>
              </w:rPr>
            </w:pPr>
            <w:r w:rsidRPr="000F7C75">
              <w:rPr>
                <w:spacing w:val="-5"/>
              </w:rPr>
              <w:t>15.2</w:t>
            </w:r>
          </w:p>
        </w:tc>
        <w:tc>
          <w:tcPr>
            <w:tcW w:w="364" w:type="pct"/>
          </w:tcPr>
          <w:p w:rsidR="00D70C69" w:rsidRPr="000F7C75" w:rsidRDefault="00D70C69" w:rsidP="00071F43">
            <w:pPr>
              <w:pStyle w:val="ac"/>
              <w:widowControl w:val="0"/>
              <w:spacing w:before="40" w:line="280" w:lineRule="exact"/>
              <w:jc w:val="right"/>
              <w:rPr>
                <w:spacing w:val="-5"/>
              </w:rPr>
            </w:pPr>
            <w:r w:rsidRPr="000F7C75">
              <w:rPr>
                <w:spacing w:val="-5"/>
              </w:rPr>
              <w:t>16.8</w:t>
            </w:r>
          </w:p>
        </w:tc>
        <w:tc>
          <w:tcPr>
            <w:tcW w:w="364" w:type="pct"/>
          </w:tcPr>
          <w:p w:rsidR="00D70C69" w:rsidRPr="000F7C75" w:rsidRDefault="00D70C69" w:rsidP="00071F43">
            <w:pPr>
              <w:pStyle w:val="ac"/>
              <w:widowControl w:val="0"/>
              <w:spacing w:before="40" w:line="280" w:lineRule="exact"/>
              <w:jc w:val="right"/>
              <w:rPr>
                <w:spacing w:val="-5"/>
              </w:rPr>
            </w:pPr>
            <w:r w:rsidRPr="000F7C75">
              <w:rPr>
                <w:spacing w:val="-5"/>
              </w:rPr>
              <w:t>45.8</w:t>
            </w:r>
          </w:p>
        </w:tc>
        <w:tc>
          <w:tcPr>
            <w:tcW w:w="364" w:type="pct"/>
          </w:tcPr>
          <w:p w:rsidR="00D70C69" w:rsidRPr="000F7C75" w:rsidRDefault="00D70C69" w:rsidP="00071F43">
            <w:pPr>
              <w:pStyle w:val="ac"/>
              <w:widowControl w:val="0"/>
              <w:spacing w:before="40" w:line="280" w:lineRule="exact"/>
              <w:jc w:val="right"/>
              <w:rPr>
                <w:spacing w:val="-5"/>
              </w:rPr>
            </w:pPr>
            <w:r w:rsidRPr="000F7C75">
              <w:rPr>
                <w:spacing w:val="-5"/>
              </w:rPr>
              <w:t>45.6</w:t>
            </w:r>
          </w:p>
        </w:tc>
        <w:tc>
          <w:tcPr>
            <w:tcW w:w="364" w:type="pct"/>
          </w:tcPr>
          <w:p w:rsidR="00D70C69" w:rsidRPr="000F7C75" w:rsidRDefault="00D70C69" w:rsidP="00071F43">
            <w:pPr>
              <w:pStyle w:val="ac"/>
              <w:widowControl w:val="0"/>
              <w:spacing w:before="40" w:line="280" w:lineRule="exact"/>
              <w:jc w:val="right"/>
              <w:rPr>
                <w:spacing w:val="-5"/>
              </w:rPr>
            </w:pPr>
            <w:r w:rsidRPr="000F7C75">
              <w:rPr>
                <w:spacing w:val="-5"/>
              </w:rPr>
              <w:t>46.1</w:t>
            </w:r>
          </w:p>
        </w:tc>
        <w:tc>
          <w:tcPr>
            <w:tcW w:w="364" w:type="pct"/>
          </w:tcPr>
          <w:p w:rsidR="00D70C69" w:rsidRPr="000F7C75" w:rsidRDefault="00D70C69" w:rsidP="00071F43">
            <w:pPr>
              <w:pStyle w:val="ac"/>
              <w:widowControl w:val="0"/>
              <w:spacing w:before="40" w:line="280" w:lineRule="exact"/>
              <w:jc w:val="right"/>
              <w:rPr>
                <w:spacing w:val="-5"/>
              </w:rPr>
            </w:pPr>
            <w:r w:rsidRPr="000F7C75">
              <w:rPr>
                <w:spacing w:val="-5"/>
              </w:rPr>
              <w:t>76.4</w:t>
            </w:r>
          </w:p>
        </w:tc>
        <w:tc>
          <w:tcPr>
            <w:tcW w:w="364" w:type="pct"/>
          </w:tcPr>
          <w:p w:rsidR="00D70C69" w:rsidRPr="000F7C75" w:rsidRDefault="00D70C69" w:rsidP="00071F43">
            <w:pPr>
              <w:pStyle w:val="ac"/>
              <w:widowControl w:val="0"/>
              <w:spacing w:before="40" w:line="280" w:lineRule="exact"/>
              <w:jc w:val="right"/>
              <w:rPr>
                <w:spacing w:val="-5"/>
              </w:rPr>
            </w:pPr>
            <w:r w:rsidRPr="000F7C75">
              <w:rPr>
                <w:spacing w:val="-5"/>
              </w:rPr>
              <w:t>77.6</w:t>
            </w:r>
          </w:p>
        </w:tc>
        <w:tc>
          <w:tcPr>
            <w:tcW w:w="364" w:type="pct"/>
          </w:tcPr>
          <w:p w:rsidR="00D70C69" w:rsidRPr="000F7C75" w:rsidRDefault="00D70C69" w:rsidP="00071F43">
            <w:pPr>
              <w:pStyle w:val="ac"/>
              <w:widowControl w:val="0"/>
              <w:spacing w:before="40" w:line="280" w:lineRule="exact"/>
              <w:jc w:val="right"/>
              <w:rPr>
                <w:spacing w:val="-5"/>
              </w:rPr>
            </w:pPr>
            <w:r w:rsidRPr="000F7C75">
              <w:rPr>
                <w:spacing w:val="-5"/>
              </w:rPr>
              <w:t>75.4</w:t>
            </w:r>
          </w:p>
        </w:tc>
      </w:tr>
      <w:tr w:rsidR="00D70C69" w:rsidRPr="00D67E79" w:rsidTr="005B1422">
        <w:tc>
          <w:tcPr>
            <w:tcW w:w="631" w:type="pct"/>
            <w:tcMar>
              <w:left w:w="57" w:type="dxa"/>
              <w:right w:w="57" w:type="dxa"/>
            </w:tcMar>
          </w:tcPr>
          <w:p w:rsidR="00D70C69" w:rsidRPr="000737D9" w:rsidRDefault="00D70C69" w:rsidP="00071F43">
            <w:pPr>
              <w:pStyle w:val="ac"/>
              <w:widowControl w:val="0"/>
              <w:spacing w:before="40" w:line="280" w:lineRule="exact"/>
              <w:rPr>
                <w:rFonts w:eastAsia="KaiTi_GB2312" w:hint="eastAsia"/>
                <w:spacing w:val="-6"/>
                <w:sz w:val="20"/>
              </w:rPr>
            </w:pPr>
            <w:r w:rsidRPr="000737D9">
              <w:rPr>
                <w:rFonts w:eastAsia="KaiTi_GB2312" w:hint="eastAsia"/>
                <w:spacing w:val="-6"/>
                <w:sz w:val="20"/>
              </w:rPr>
              <w:t>工厂</w:t>
            </w:r>
          </w:p>
        </w:tc>
        <w:tc>
          <w:tcPr>
            <w:tcW w:w="364" w:type="pct"/>
          </w:tcPr>
          <w:p w:rsidR="00D70C69" w:rsidRPr="000F7C75" w:rsidRDefault="00D70C69" w:rsidP="00071F43">
            <w:pPr>
              <w:pStyle w:val="ac"/>
              <w:widowControl w:val="0"/>
              <w:spacing w:before="40" w:line="280" w:lineRule="exact"/>
              <w:jc w:val="right"/>
              <w:rPr>
                <w:spacing w:val="-5"/>
              </w:rPr>
            </w:pPr>
            <w:r w:rsidRPr="000F7C75">
              <w:rPr>
                <w:spacing w:val="-5"/>
              </w:rPr>
              <w:t>8.7</w:t>
            </w:r>
          </w:p>
        </w:tc>
        <w:tc>
          <w:tcPr>
            <w:tcW w:w="364" w:type="pct"/>
          </w:tcPr>
          <w:p w:rsidR="00D70C69" w:rsidRPr="000F7C75" w:rsidRDefault="00D70C69" w:rsidP="00071F43">
            <w:pPr>
              <w:pStyle w:val="ac"/>
              <w:widowControl w:val="0"/>
              <w:spacing w:before="40" w:line="280" w:lineRule="exact"/>
              <w:jc w:val="right"/>
              <w:rPr>
                <w:spacing w:val="-5"/>
              </w:rPr>
            </w:pPr>
            <w:r w:rsidRPr="000F7C75">
              <w:rPr>
                <w:spacing w:val="-5"/>
              </w:rPr>
              <w:t>5.6</w:t>
            </w:r>
          </w:p>
        </w:tc>
        <w:tc>
          <w:tcPr>
            <w:tcW w:w="364" w:type="pct"/>
          </w:tcPr>
          <w:p w:rsidR="00D70C69" w:rsidRPr="000F7C75" w:rsidRDefault="00D70C69" w:rsidP="00071F43">
            <w:pPr>
              <w:pStyle w:val="ac"/>
              <w:widowControl w:val="0"/>
              <w:spacing w:before="40" w:line="280" w:lineRule="exact"/>
              <w:jc w:val="right"/>
              <w:rPr>
                <w:spacing w:val="-5"/>
              </w:rPr>
            </w:pPr>
            <w:r w:rsidRPr="000F7C75">
              <w:rPr>
                <w:spacing w:val="-5"/>
              </w:rPr>
              <w:t>11.7</w:t>
            </w:r>
          </w:p>
        </w:tc>
        <w:tc>
          <w:tcPr>
            <w:tcW w:w="364" w:type="pct"/>
          </w:tcPr>
          <w:p w:rsidR="00D70C69" w:rsidRPr="000F7C75" w:rsidRDefault="00D70C69" w:rsidP="00071F43">
            <w:pPr>
              <w:pStyle w:val="ac"/>
              <w:widowControl w:val="0"/>
              <w:spacing w:before="40" w:line="280" w:lineRule="exact"/>
              <w:jc w:val="right"/>
              <w:rPr>
                <w:spacing w:val="-5"/>
              </w:rPr>
            </w:pPr>
            <w:r w:rsidRPr="000F7C75">
              <w:rPr>
                <w:spacing w:val="-5"/>
              </w:rPr>
              <w:t>12.8</w:t>
            </w:r>
          </w:p>
        </w:tc>
        <w:tc>
          <w:tcPr>
            <w:tcW w:w="364" w:type="pct"/>
          </w:tcPr>
          <w:p w:rsidR="00D70C69" w:rsidRPr="000F7C75" w:rsidRDefault="00D70C69" w:rsidP="00071F43">
            <w:pPr>
              <w:pStyle w:val="ac"/>
              <w:widowControl w:val="0"/>
              <w:spacing w:before="40" w:line="280" w:lineRule="exact"/>
              <w:jc w:val="right"/>
              <w:rPr>
                <w:spacing w:val="-5"/>
              </w:rPr>
            </w:pPr>
            <w:r w:rsidRPr="000F7C75">
              <w:rPr>
                <w:spacing w:val="-5"/>
              </w:rPr>
              <w:t>7.7</w:t>
            </w:r>
          </w:p>
        </w:tc>
        <w:tc>
          <w:tcPr>
            <w:tcW w:w="364" w:type="pct"/>
          </w:tcPr>
          <w:p w:rsidR="00D70C69" w:rsidRPr="000F7C75" w:rsidRDefault="00D70C69" w:rsidP="00071F43">
            <w:pPr>
              <w:pStyle w:val="ac"/>
              <w:widowControl w:val="0"/>
              <w:spacing w:before="40" w:line="280" w:lineRule="exact"/>
              <w:jc w:val="right"/>
              <w:rPr>
                <w:spacing w:val="-5"/>
              </w:rPr>
            </w:pPr>
            <w:r w:rsidRPr="000F7C75">
              <w:rPr>
                <w:spacing w:val="-5"/>
              </w:rPr>
              <w:t>18.1</w:t>
            </w:r>
          </w:p>
        </w:tc>
        <w:tc>
          <w:tcPr>
            <w:tcW w:w="364" w:type="pct"/>
          </w:tcPr>
          <w:p w:rsidR="00D70C69" w:rsidRPr="000F7C75" w:rsidRDefault="00D70C69" w:rsidP="00071F43">
            <w:pPr>
              <w:pStyle w:val="ac"/>
              <w:widowControl w:val="0"/>
              <w:spacing w:before="40" w:line="280" w:lineRule="exact"/>
              <w:jc w:val="right"/>
              <w:rPr>
                <w:spacing w:val="-5"/>
              </w:rPr>
            </w:pPr>
            <w:r w:rsidRPr="000F7C75">
              <w:rPr>
                <w:spacing w:val="-5"/>
              </w:rPr>
              <w:t>10.0</w:t>
            </w:r>
          </w:p>
        </w:tc>
        <w:tc>
          <w:tcPr>
            <w:tcW w:w="364" w:type="pct"/>
          </w:tcPr>
          <w:p w:rsidR="00D70C69" w:rsidRPr="000F7C75" w:rsidRDefault="00D70C69" w:rsidP="00071F43">
            <w:pPr>
              <w:pStyle w:val="ac"/>
              <w:widowControl w:val="0"/>
              <w:spacing w:before="40" w:line="280" w:lineRule="exact"/>
              <w:jc w:val="right"/>
              <w:rPr>
                <w:spacing w:val="-5"/>
              </w:rPr>
            </w:pPr>
            <w:r w:rsidRPr="000F7C75">
              <w:rPr>
                <w:spacing w:val="-5"/>
              </w:rPr>
              <w:t>7.3</w:t>
            </w:r>
          </w:p>
        </w:tc>
        <w:tc>
          <w:tcPr>
            <w:tcW w:w="364" w:type="pct"/>
          </w:tcPr>
          <w:p w:rsidR="00D70C69" w:rsidRPr="000F7C75" w:rsidRDefault="00D70C69" w:rsidP="00071F43">
            <w:pPr>
              <w:pStyle w:val="ac"/>
              <w:widowControl w:val="0"/>
              <w:spacing w:before="40" w:line="280" w:lineRule="exact"/>
              <w:jc w:val="right"/>
              <w:rPr>
                <w:spacing w:val="-5"/>
              </w:rPr>
            </w:pPr>
            <w:r w:rsidRPr="000F7C75">
              <w:rPr>
                <w:spacing w:val="-5"/>
              </w:rPr>
              <w:t>12.6</w:t>
            </w:r>
          </w:p>
        </w:tc>
        <w:tc>
          <w:tcPr>
            <w:tcW w:w="364" w:type="pct"/>
          </w:tcPr>
          <w:p w:rsidR="00D70C69" w:rsidRPr="000F7C75" w:rsidRDefault="00D70C69" w:rsidP="00071F43">
            <w:pPr>
              <w:pStyle w:val="ac"/>
              <w:widowControl w:val="0"/>
              <w:spacing w:before="40" w:line="280" w:lineRule="exact"/>
              <w:jc w:val="right"/>
              <w:rPr>
                <w:spacing w:val="-5"/>
              </w:rPr>
            </w:pPr>
            <w:r w:rsidRPr="000F7C75">
              <w:rPr>
                <w:spacing w:val="-5"/>
              </w:rPr>
              <w:t>8.3</w:t>
            </w:r>
          </w:p>
        </w:tc>
        <w:tc>
          <w:tcPr>
            <w:tcW w:w="364" w:type="pct"/>
          </w:tcPr>
          <w:p w:rsidR="00D70C69" w:rsidRPr="000F7C75" w:rsidRDefault="00D70C69" w:rsidP="00071F43">
            <w:pPr>
              <w:pStyle w:val="ac"/>
              <w:widowControl w:val="0"/>
              <w:spacing w:before="40" w:line="280" w:lineRule="exact"/>
              <w:jc w:val="right"/>
              <w:rPr>
                <w:spacing w:val="-5"/>
              </w:rPr>
            </w:pPr>
            <w:r w:rsidRPr="000F7C75">
              <w:rPr>
                <w:spacing w:val="-5"/>
              </w:rPr>
              <w:t>5.3</w:t>
            </w:r>
          </w:p>
        </w:tc>
        <w:tc>
          <w:tcPr>
            <w:tcW w:w="364" w:type="pct"/>
          </w:tcPr>
          <w:p w:rsidR="00D70C69" w:rsidRPr="000F7C75" w:rsidRDefault="00D70C69" w:rsidP="00071F43">
            <w:pPr>
              <w:pStyle w:val="ac"/>
              <w:widowControl w:val="0"/>
              <w:spacing w:before="40" w:line="280" w:lineRule="exact"/>
              <w:jc w:val="right"/>
              <w:rPr>
                <w:spacing w:val="-5"/>
              </w:rPr>
            </w:pPr>
            <w:r w:rsidRPr="000F7C75">
              <w:rPr>
                <w:spacing w:val="-5"/>
              </w:rPr>
              <w:t>11.1</w:t>
            </w:r>
          </w:p>
        </w:tc>
      </w:tr>
      <w:tr w:rsidR="00D70C69" w:rsidRPr="00D67E79" w:rsidTr="005B1422">
        <w:tc>
          <w:tcPr>
            <w:tcW w:w="631" w:type="pct"/>
            <w:tcMar>
              <w:left w:w="57" w:type="dxa"/>
              <w:right w:w="57" w:type="dxa"/>
            </w:tcMar>
          </w:tcPr>
          <w:p w:rsidR="00D70C69" w:rsidRPr="000737D9" w:rsidRDefault="00D70C69" w:rsidP="00071F43">
            <w:pPr>
              <w:pStyle w:val="ac"/>
              <w:widowControl w:val="0"/>
              <w:spacing w:before="40" w:line="280" w:lineRule="exact"/>
              <w:rPr>
                <w:rFonts w:eastAsia="KaiTi_GB2312" w:hint="eastAsia"/>
                <w:spacing w:val="-6"/>
                <w:sz w:val="20"/>
              </w:rPr>
            </w:pPr>
            <w:r w:rsidRPr="00BA1339">
              <w:rPr>
                <w:rFonts w:eastAsia="KaiTi_GB2312" w:hint="eastAsia"/>
                <w:spacing w:val="-11"/>
                <w:sz w:val="20"/>
              </w:rPr>
              <w:t>电、气、水、采矿、</w:t>
            </w:r>
            <w:r w:rsidRPr="000737D9">
              <w:rPr>
                <w:rFonts w:eastAsia="KaiTi_GB2312" w:hint="eastAsia"/>
                <w:spacing w:val="-6"/>
                <w:sz w:val="20"/>
              </w:rPr>
              <w:t>石料</w:t>
            </w:r>
          </w:p>
        </w:tc>
        <w:tc>
          <w:tcPr>
            <w:tcW w:w="364" w:type="pct"/>
          </w:tcPr>
          <w:p w:rsidR="00D70C69" w:rsidRPr="000F7C75" w:rsidRDefault="00D70C69" w:rsidP="00071F43">
            <w:pPr>
              <w:pStyle w:val="ac"/>
              <w:widowControl w:val="0"/>
              <w:spacing w:before="40" w:line="280" w:lineRule="exact"/>
              <w:jc w:val="right"/>
              <w:rPr>
                <w:spacing w:val="-5"/>
              </w:rPr>
            </w:pPr>
            <w:r w:rsidRPr="000F7C75">
              <w:rPr>
                <w:spacing w:val="-5"/>
              </w:rPr>
              <w:t>0.3</w:t>
            </w:r>
          </w:p>
        </w:tc>
        <w:tc>
          <w:tcPr>
            <w:tcW w:w="364" w:type="pct"/>
          </w:tcPr>
          <w:p w:rsidR="00D70C69" w:rsidRPr="000F7C75" w:rsidRDefault="00D70C69" w:rsidP="00071F43">
            <w:pPr>
              <w:pStyle w:val="ac"/>
              <w:widowControl w:val="0"/>
              <w:spacing w:before="40" w:line="280" w:lineRule="exact"/>
              <w:jc w:val="right"/>
              <w:rPr>
                <w:spacing w:val="-5"/>
              </w:rPr>
            </w:pPr>
            <w:r w:rsidRPr="000F7C75">
              <w:rPr>
                <w:spacing w:val="-5"/>
              </w:rPr>
              <w:t>0.4</w:t>
            </w:r>
          </w:p>
        </w:tc>
        <w:tc>
          <w:tcPr>
            <w:tcW w:w="364" w:type="pct"/>
          </w:tcPr>
          <w:p w:rsidR="00D70C69" w:rsidRPr="000F7C75" w:rsidRDefault="00D70C69" w:rsidP="00071F43">
            <w:pPr>
              <w:pStyle w:val="ac"/>
              <w:widowControl w:val="0"/>
              <w:spacing w:before="40" w:line="280" w:lineRule="exact"/>
              <w:jc w:val="right"/>
              <w:rPr>
                <w:spacing w:val="-5"/>
              </w:rPr>
            </w:pPr>
            <w:r w:rsidRPr="000F7C75">
              <w:rPr>
                <w:spacing w:val="-5"/>
              </w:rPr>
              <w:t>0.2</w:t>
            </w:r>
          </w:p>
        </w:tc>
        <w:tc>
          <w:tcPr>
            <w:tcW w:w="364" w:type="pct"/>
          </w:tcPr>
          <w:p w:rsidR="00D70C69" w:rsidRPr="000F7C75" w:rsidRDefault="00D70C69" w:rsidP="00071F43">
            <w:pPr>
              <w:pStyle w:val="ac"/>
              <w:widowControl w:val="0"/>
              <w:spacing w:before="40" w:line="280" w:lineRule="exact"/>
              <w:jc w:val="right"/>
              <w:rPr>
                <w:spacing w:val="-5"/>
              </w:rPr>
            </w:pPr>
            <w:r w:rsidRPr="000F7C75">
              <w:rPr>
                <w:spacing w:val="-5"/>
              </w:rPr>
              <w:t>0.5</w:t>
            </w:r>
          </w:p>
        </w:tc>
        <w:tc>
          <w:tcPr>
            <w:tcW w:w="364" w:type="pct"/>
          </w:tcPr>
          <w:p w:rsidR="00D70C69" w:rsidRPr="000F7C75" w:rsidRDefault="00D70C69" w:rsidP="00071F43">
            <w:pPr>
              <w:pStyle w:val="ac"/>
              <w:widowControl w:val="0"/>
              <w:spacing w:before="40" w:line="280" w:lineRule="exact"/>
              <w:jc w:val="right"/>
              <w:rPr>
                <w:spacing w:val="-5"/>
              </w:rPr>
            </w:pPr>
            <w:r w:rsidRPr="000F7C75">
              <w:rPr>
                <w:spacing w:val="-5"/>
              </w:rPr>
              <w:t>0.9</w:t>
            </w:r>
          </w:p>
        </w:tc>
        <w:tc>
          <w:tcPr>
            <w:tcW w:w="364" w:type="pct"/>
          </w:tcPr>
          <w:p w:rsidR="00D70C69" w:rsidRPr="000F7C75" w:rsidRDefault="00D70C69" w:rsidP="00071F43">
            <w:pPr>
              <w:pStyle w:val="ac"/>
              <w:widowControl w:val="0"/>
              <w:spacing w:before="40" w:line="280" w:lineRule="exact"/>
              <w:jc w:val="right"/>
              <w:rPr>
                <w:spacing w:val="-5"/>
              </w:rPr>
            </w:pPr>
            <w:r w:rsidRPr="000F7C75">
              <w:rPr>
                <w:spacing w:val="-5"/>
              </w:rPr>
              <w:t>0.1</w:t>
            </w:r>
          </w:p>
        </w:tc>
        <w:tc>
          <w:tcPr>
            <w:tcW w:w="364" w:type="pct"/>
          </w:tcPr>
          <w:p w:rsidR="00D70C69" w:rsidRPr="000F7C75" w:rsidRDefault="00D70C69" w:rsidP="00071F43">
            <w:pPr>
              <w:pStyle w:val="ac"/>
              <w:widowControl w:val="0"/>
              <w:spacing w:before="40" w:line="280" w:lineRule="exact"/>
              <w:jc w:val="right"/>
              <w:rPr>
                <w:spacing w:val="-5"/>
              </w:rPr>
            </w:pPr>
            <w:r w:rsidRPr="000F7C75">
              <w:rPr>
                <w:spacing w:val="-5"/>
              </w:rPr>
              <w:t>0.9</w:t>
            </w:r>
          </w:p>
        </w:tc>
        <w:tc>
          <w:tcPr>
            <w:tcW w:w="364" w:type="pct"/>
          </w:tcPr>
          <w:p w:rsidR="00D70C69" w:rsidRPr="000F7C75" w:rsidRDefault="00D70C69" w:rsidP="00071F43">
            <w:pPr>
              <w:pStyle w:val="ac"/>
              <w:widowControl w:val="0"/>
              <w:spacing w:before="40" w:line="280" w:lineRule="exact"/>
              <w:jc w:val="right"/>
              <w:rPr>
                <w:spacing w:val="-5"/>
              </w:rPr>
            </w:pPr>
            <w:r w:rsidRPr="000F7C75">
              <w:rPr>
                <w:spacing w:val="-5"/>
              </w:rPr>
              <w:t>1.0</w:t>
            </w:r>
          </w:p>
        </w:tc>
        <w:tc>
          <w:tcPr>
            <w:tcW w:w="364" w:type="pct"/>
          </w:tcPr>
          <w:p w:rsidR="00D70C69" w:rsidRPr="000F7C75" w:rsidRDefault="00D70C69" w:rsidP="00071F43">
            <w:pPr>
              <w:pStyle w:val="ac"/>
              <w:widowControl w:val="0"/>
              <w:spacing w:before="40" w:line="280" w:lineRule="exact"/>
              <w:jc w:val="right"/>
              <w:rPr>
                <w:spacing w:val="-5"/>
              </w:rPr>
            </w:pPr>
            <w:r w:rsidRPr="000F7C75">
              <w:rPr>
                <w:spacing w:val="-5"/>
              </w:rPr>
              <w:t>0.8</w:t>
            </w:r>
          </w:p>
        </w:tc>
        <w:tc>
          <w:tcPr>
            <w:tcW w:w="364" w:type="pct"/>
          </w:tcPr>
          <w:p w:rsidR="00D70C69" w:rsidRPr="000F7C75" w:rsidRDefault="00D70C69" w:rsidP="00071F43">
            <w:pPr>
              <w:pStyle w:val="ac"/>
              <w:widowControl w:val="0"/>
              <w:spacing w:before="40" w:line="280" w:lineRule="exact"/>
              <w:jc w:val="right"/>
              <w:rPr>
                <w:spacing w:val="-5"/>
              </w:rPr>
            </w:pPr>
            <w:r w:rsidRPr="000F7C75">
              <w:rPr>
                <w:spacing w:val="-5"/>
              </w:rPr>
              <w:t>0.2</w:t>
            </w:r>
          </w:p>
        </w:tc>
        <w:tc>
          <w:tcPr>
            <w:tcW w:w="364" w:type="pct"/>
          </w:tcPr>
          <w:p w:rsidR="00D70C69" w:rsidRPr="000F7C75" w:rsidRDefault="00D70C69" w:rsidP="00071F43">
            <w:pPr>
              <w:pStyle w:val="ac"/>
              <w:widowControl w:val="0"/>
              <w:spacing w:before="40" w:line="280" w:lineRule="exact"/>
              <w:jc w:val="right"/>
              <w:rPr>
                <w:spacing w:val="-5"/>
              </w:rPr>
            </w:pPr>
            <w:r w:rsidRPr="000F7C75">
              <w:rPr>
                <w:spacing w:val="-5"/>
              </w:rPr>
              <w:t>0.3</w:t>
            </w:r>
          </w:p>
        </w:tc>
        <w:tc>
          <w:tcPr>
            <w:tcW w:w="364" w:type="pct"/>
          </w:tcPr>
          <w:p w:rsidR="00D70C69" w:rsidRPr="000F7C75" w:rsidRDefault="00D70C69" w:rsidP="00071F43">
            <w:pPr>
              <w:pStyle w:val="ac"/>
              <w:widowControl w:val="0"/>
              <w:spacing w:before="40" w:line="280" w:lineRule="exact"/>
              <w:jc w:val="right"/>
              <w:rPr>
                <w:spacing w:val="-5"/>
              </w:rPr>
            </w:pPr>
            <w:r w:rsidRPr="000F7C75">
              <w:rPr>
                <w:spacing w:val="-5"/>
              </w:rPr>
              <w:t>0.1</w:t>
            </w:r>
          </w:p>
        </w:tc>
      </w:tr>
      <w:tr w:rsidR="00D70C69" w:rsidRPr="00D67E79" w:rsidTr="005B1422">
        <w:tc>
          <w:tcPr>
            <w:tcW w:w="631" w:type="pct"/>
            <w:tcMar>
              <w:left w:w="57" w:type="dxa"/>
              <w:right w:w="57" w:type="dxa"/>
            </w:tcMar>
          </w:tcPr>
          <w:p w:rsidR="00D70C69" w:rsidRPr="000737D9" w:rsidRDefault="00D70C69" w:rsidP="00071F43">
            <w:pPr>
              <w:pStyle w:val="ac"/>
              <w:widowControl w:val="0"/>
              <w:spacing w:before="40" w:line="280" w:lineRule="exact"/>
              <w:rPr>
                <w:rFonts w:eastAsia="KaiTi_GB2312" w:hint="eastAsia"/>
                <w:spacing w:val="-6"/>
                <w:sz w:val="20"/>
              </w:rPr>
            </w:pPr>
            <w:r w:rsidRPr="000737D9">
              <w:rPr>
                <w:rFonts w:eastAsia="KaiTi_GB2312" w:hint="eastAsia"/>
                <w:spacing w:val="-6"/>
                <w:sz w:val="20"/>
              </w:rPr>
              <w:t>建筑业</w:t>
            </w:r>
          </w:p>
        </w:tc>
        <w:tc>
          <w:tcPr>
            <w:tcW w:w="364" w:type="pct"/>
          </w:tcPr>
          <w:p w:rsidR="00D70C69" w:rsidRPr="000F7C75" w:rsidRDefault="00D70C69" w:rsidP="00071F43">
            <w:pPr>
              <w:pStyle w:val="ac"/>
              <w:widowControl w:val="0"/>
              <w:spacing w:before="40" w:line="280" w:lineRule="exact"/>
              <w:jc w:val="right"/>
              <w:rPr>
                <w:spacing w:val="-5"/>
              </w:rPr>
            </w:pPr>
            <w:r w:rsidRPr="000F7C75">
              <w:rPr>
                <w:spacing w:val="-5"/>
              </w:rPr>
              <w:t>1.5</w:t>
            </w:r>
          </w:p>
        </w:tc>
        <w:tc>
          <w:tcPr>
            <w:tcW w:w="364" w:type="pct"/>
          </w:tcPr>
          <w:p w:rsidR="00D70C69" w:rsidRPr="000F7C75" w:rsidRDefault="00D70C69" w:rsidP="00071F43">
            <w:pPr>
              <w:pStyle w:val="ac"/>
              <w:widowControl w:val="0"/>
              <w:spacing w:before="40" w:line="280" w:lineRule="exact"/>
              <w:jc w:val="right"/>
              <w:rPr>
                <w:spacing w:val="-5"/>
              </w:rPr>
            </w:pPr>
            <w:r w:rsidRPr="000F7C75">
              <w:rPr>
                <w:spacing w:val="-5"/>
              </w:rPr>
              <w:t>2.7</w:t>
            </w:r>
          </w:p>
        </w:tc>
        <w:tc>
          <w:tcPr>
            <w:tcW w:w="364" w:type="pct"/>
          </w:tcPr>
          <w:p w:rsidR="00D70C69" w:rsidRPr="000F7C75" w:rsidRDefault="00D70C69" w:rsidP="00071F43">
            <w:pPr>
              <w:pStyle w:val="ac"/>
              <w:widowControl w:val="0"/>
              <w:spacing w:before="40" w:line="280" w:lineRule="exact"/>
              <w:jc w:val="right"/>
              <w:rPr>
                <w:spacing w:val="-5"/>
              </w:rPr>
            </w:pPr>
            <w:r w:rsidRPr="000F7C75">
              <w:rPr>
                <w:spacing w:val="-5"/>
              </w:rPr>
              <w:t>0.3</w:t>
            </w:r>
          </w:p>
        </w:tc>
        <w:tc>
          <w:tcPr>
            <w:tcW w:w="364" w:type="pct"/>
          </w:tcPr>
          <w:p w:rsidR="00D70C69" w:rsidRPr="000F7C75" w:rsidRDefault="00D70C69" w:rsidP="00071F43">
            <w:pPr>
              <w:pStyle w:val="ac"/>
              <w:widowControl w:val="0"/>
              <w:spacing w:before="40" w:line="280" w:lineRule="exact"/>
              <w:jc w:val="right"/>
              <w:rPr>
                <w:spacing w:val="-5"/>
              </w:rPr>
            </w:pPr>
            <w:r w:rsidRPr="000F7C75">
              <w:rPr>
                <w:spacing w:val="-5"/>
              </w:rPr>
              <w:t>3.3</w:t>
            </w:r>
          </w:p>
        </w:tc>
        <w:tc>
          <w:tcPr>
            <w:tcW w:w="364" w:type="pct"/>
          </w:tcPr>
          <w:p w:rsidR="00D70C69" w:rsidRPr="000F7C75" w:rsidRDefault="00D70C69" w:rsidP="00071F43">
            <w:pPr>
              <w:pStyle w:val="ac"/>
              <w:widowControl w:val="0"/>
              <w:spacing w:before="40" w:line="280" w:lineRule="exact"/>
              <w:jc w:val="right"/>
              <w:rPr>
                <w:spacing w:val="-5"/>
              </w:rPr>
            </w:pPr>
            <w:r w:rsidRPr="000F7C75">
              <w:rPr>
                <w:spacing w:val="-5"/>
              </w:rPr>
              <w:t>5.8</w:t>
            </w:r>
          </w:p>
        </w:tc>
        <w:tc>
          <w:tcPr>
            <w:tcW w:w="364" w:type="pct"/>
          </w:tcPr>
          <w:p w:rsidR="00D70C69" w:rsidRPr="000F7C75" w:rsidRDefault="00D70C69" w:rsidP="00071F43">
            <w:pPr>
              <w:pStyle w:val="ac"/>
              <w:widowControl w:val="0"/>
              <w:spacing w:before="40" w:line="280" w:lineRule="exact"/>
              <w:jc w:val="right"/>
              <w:rPr>
                <w:spacing w:val="-5"/>
              </w:rPr>
            </w:pPr>
            <w:r w:rsidRPr="000F7C75">
              <w:rPr>
                <w:spacing w:val="-5"/>
              </w:rPr>
              <w:t>0.8</w:t>
            </w:r>
          </w:p>
        </w:tc>
        <w:tc>
          <w:tcPr>
            <w:tcW w:w="364" w:type="pct"/>
          </w:tcPr>
          <w:p w:rsidR="00D70C69" w:rsidRPr="000F7C75" w:rsidRDefault="00D70C69" w:rsidP="00071F43">
            <w:pPr>
              <w:pStyle w:val="ac"/>
              <w:widowControl w:val="0"/>
              <w:spacing w:before="40" w:line="280" w:lineRule="exact"/>
              <w:jc w:val="right"/>
              <w:rPr>
                <w:spacing w:val="-5"/>
              </w:rPr>
            </w:pPr>
            <w:r w:rsidRPr="000F7C75">
              <w:rPr>
                <w:spacing w:val="-5"/>
              </w:rPr>
              <w:t>3.4</w:t>
            </w:r>
          </w:p>
        </w:tc>
        <w:tc>
          <w:tcPr>
            <w:tcW w:w="364" w:type="pct"/>
          </w:tcPr>
          <w:p w:rsidR="00D70C69" w:rsidRPr="000F7C75" w:rsidRDefault="00D70C69" w:rsidP="00071F43">
            <w:pPr>
              <w:pStyle w:val="ac"/>
              <w:widowControl w:val="0"/>
              <w:spacing w:before="40" w:line="280" w:lineRule="exact"/>
              <w:jc w:val="right"/>
              <w:rPr>
                <w:spacing w:val="-5"/>
              </w:rPr>
            </w:pPr>
            <w:r w:rsidRPr="000F7C75">
              <w:rPr>
                <w:spacing w:val="-5"/>
              </w:rPr>
              <w:t>6.3</w:t>
            </w:r>
          </w:p>
        </w:tc>
        <w:tc>
          <w:tcPr>
            <w:tcW w:w="364" w:type="pct"/>
          </w:tcPr>
          <w:p w:rsidR="00D70C69" w:rsidRPr="000F7C75" w:rsidRDefault="00D70C69" w:rsidP="00071F43">
            <w:pPr>
              <w:pStyle w:val="ac"/>
              <w:widowControl w:val="0"/>
              <w:spacing w:before="40" w:line="280" w:lineRule="exact"/>
              <w:jc w:val="right"/>
              <w:rPr>
                <w:spacing w:val="-5"/>
              </w:rPr>
            </w:pPr>
            <w:r w:rsidRPr="000F7C75">
              <w:rPr>
                <w:spacing w:val="-5"/>
              </w:rPr>
              <w:t>0.4</w:t>
            </w:r>
          </w:p>
        </w:tc>
        <w:tc>
          <w:tcPr>
            <w:tcW w:w="364" w:type="pct"/>
          </w:tcPr>
          <w:p w:rsidR="00D70C69" w:rsidRPr="000F7C75" w:rsidRDefault="00D70C69" w:rsidP="00071F43">
            <w:pPr>
              <w:pStyle w:val="ac"/>
              <w:widowControl w:val="0"/>
              <w:spacing w:before="40" w:line="280" w:lineRule="exact"/>
              <w:jc w:val="right"/>
              <w:rPr>
                <w:spacing w:val="-5"/>
              </w:rPr>
            </w:pPr>
            <w:r w:rsidRPr="000F7C75">
              <w:rPr>
                <w:spacing w:val="-5"/>
              </w:rPr>
              <w:t>1.2</w:t>
            </w:r>
          </w:p>
        </w:tc>
        <w:tc>
          <w:tcPr>
            <w:tcW w:w="364" w:type="pct"/>
          </w:tcPr>
          <w:p w:rsidR="00D70C69" w:rsidRPr="000F7C75" w:rsidRDefault="00D70C69" w:rsidP="00071F43">
            <w:pPr>
              <w:pStyle w:val="ac"/>
              <w:widowControl w:val="0"/>
              <w:spacing w:before="40" w:line="280" w:lineRule="exact"/>
              <w:jc w:val="right"/>
              <w:rPr>
                <w:spacing w:val="-5"/>
              </w:rPr>
            </w:pPr>
            <w:r w:rsidRPr="000F7C75">
              <w:rPr>
                <w:spacing w:val="-5"/>
              </w:rPr>
              <w:t>2.1</w:t>
            </w:r>
          </w:p>
        </w:tc>
        <w:tc>
          <w:tcPr>
            <w:tcW w:w="364" w:type="pct"/>
          </w:tcPr>
          <w:p w:rsidR="00D70C69" w:rsidRPr="000F7C75" w:rsidRDefault="00D70C69" w:rsidP="00071F43">
            <w:pPr>
              <w:pStyle w:val="ac"/>
              <w:widowControl w:val="0"/>
              <w:spacing w:before="40" w:line="280" w:lineRule="exact"/>
              <w:jc w:val="right"/>
              <w:rPr>
                <w:spacing w:val="-5"/>
              </w:rPr>
            </w:pPr>
            <w:r w:rsidRPr="000F7C75">
              <w:rPr>
                <w:spacing w:val="-5"/>
              </w:rPr>
              <w:t>0.3</w:t>
            </w:r>
          </w:p>
        </w:tc>
      </w:tr>
      <w:tr w:rsidR="00D70C69" w:rsidRPr="00D67E79" w:rsidTr="005B1422">
        <w:tc>
          <w:tcPr>
            <w:tcW w:w="631" w:type="pct"/>
            <w:tcMar>
              <w:left w:w="57" w:type="dxa"/>
              <w:right w:w="57" w:type="dxa"/>
            </w:tcMar>
          </w:tcPr>
          <w:p w:rsidR="00D70C69" w:rsidRPr="000737D9" w:rsidRDefault="00D70C69" w:rsidP="00071F43">
            <w:pPr>
              <w:pStyle w:val="ac"/>
              <w:widowControl w:val="0"/>
              <w:spacing w:before="40" w:line="280" w:lineRule="exact"/>
              <w:rPr>
                <w:rFonts w:eastAsia="KaiTi_GB2312" w:hint="eastAsia"/>
                <w:spacing w:val="-6"/>
                <w:sz w:val="20"/>
              </w:rPr>
            </w:pPr>
            <w:r w:rsidRPr="000737D9">
              <w:rPr>
                <w:rFonts w:eastAsia="KaiTi_GB2312" w:hint="eastAsia"/>
                <w:spacing w:val="-6"/>
                <w:sz w:val="20"/>
              </w:rPr>
              <w:t>零售和批发</w:t>
            </w:r>
          </w:p>
        </w:tc>
        <w:tc>
          <w:tcPr>
            <w:tcW w:w="364" w:type="pct"/>
          </w:tcPr>
          <w:p w:rsidR="00D70C69" w:rsidRPr="000F7C75" w:rsidRDefault="00D70C69" w:rsidP="00071F43">
            <w:pPr>
              <w:pStyle w:val="ac"/>
              <w:widowControl w:val="0"/>
              <w:spacing w:before="40" w:line="280" w:lineRule="exact"/>
              <w:jc w:val="right"/>
              <w:rPr>
                <w:spacing w:val="-5"/>
              </w:rPr>
            </w:pPr>
            <w:r w:rsidRPr="000F7C75">
              <w:rPr>
                <w:spacing w:val="-5"/>
              </w:rPr>
              <w:t>10.3</w:t>
            </w:r>
          </w:p>
        </w:tc>
        <w:tc>
          <w:tcPr>
            <w:tcW w:w="364" w:type="pct"/>
          </w:tcPr>
          <w:p w:rsidR="00D70C69" w:rsidRPr="000F7C75" w:rsidRDefault="00D70C69" w:rsidP="00071F43">
            <w:pPr>
              <w:pStyle w:val="ac"/>
              <w:widowControl w:val="0"/>
              <w:spacing w:before="40" w:line="280" w:lineRule="exact"/>
              <w:jc w:val="right"/>
              <w:rPr>
                <w:spacing w:val="-5"/>
              </w:rPr>
            </w:pPr>
            <w:r w:rsidRPr="000F7C75">
              <w:rPr>
                <w:spacing w:val="-5"/>
              </w:rPr>
              <w:t>5.8</w:t>
            </w:r>
          </w:p>
        </w:tc>
        <w:tc>
          <w:tcPr>
            <w:tcW w:w="364" w:type="pct"/>
          </w:tcPr>
          <w:p w:rsidR="00D70C69" w:rsidRPr="000F7C75" w:rsidRDefault="00D70C69" w:rsidP="00071F43">
            <w:pPr>
              <w:pStyle w:val="ac"/>
              <w:widowControl w:val="0"/>
              <w:spacing w:before="40" w:line="280" w:lineRule="exact"/>
              <w:jc w:val="right"/>
              <w:rPr>
                <w:spacing w:val="-5"/>
              </w:rPr>
            </w:pPr>
            <w:r w:rsidRPr="000F7C75">
              <w:rPr>
                <w:spacing w:val="-5"/>
              </w:rPr>
              <w:t>14.5</w:t>
            </w:r>
          </w:p>
        </w:tc>
        <w:tc>
          <w:tcPr>
            <w:tcW w:w="364" w:type="pct"/>
          </w:tcPr>
          <w:p w:rsidR="00D70C69" w:rsidRPr="000F7C75" w:rsidRDefault="00D70C69" w:rsidP="00071F43">
            <w:pPr>
              <w:pStyle w:val="ac"/>
              <w:widowControl w:val="0"/>
              <w:spacing w:before="40" w:line="280" w:lineRule="exact"/>
              <w:jc w:val="right"/>
              <w:rPr>
                <w:spacing w:val="-5"/>
              </w:rPr>
            </w:pPr>
            <w:r w:rsidRPr="000F7C75">
              <w:rPr>
                <w:spacing w:val="-5"/>
              </w:rPr>
              <w:t>29.9</w:t>
            </w:r>
          </w:p>
        </w:tc>
        <w:tc>
          <w:tcPr>
            <w:tcW w:w="364" w:type="pct"/>
          </w:tcPr>
          <w:p w:rsidR="00D70C69" w:rsidRPr="000F7C75" w:rsidRDefault="00D70C69" w:rsidP="00071F43">
            <w:pPr>
              <w:pStyle w:val="ac"/>
              <w:widowControl w:val="0"/>
              <w:spacing w:before="40" w:line="280" w:lineRule="exact"/>
              <w:jc w:val="right"/>
              <w:rPr>
                <w:spacing w:val="-5"/>
              </w:rPr>
            </w:pPr>
            <w:r w:rsidRPr="000F7C75">
              <w:rPr>
                <w:spacing w:val="-5"/>
              </w:rPr>
              <w:t>17.5</w:t>
            </w:r>
          </w:p>
        </w:tc>
        <w:tc>
          <w:tcPr>
            <w:tcW w:w="364" w:type="pct"/>
          </w:tcPr>
          <w:p w:rsidR="00D70C69" w:rsidRPr="000F7C75" w:rsidRDefault="00D70C69" w:rsidP="00071F43">
            <w:pPr>
              <w:pStyle w:val="ac"/>
              <w:widowControl w:val="0"/>
              <w:spacing w:before="40" w:line="280" w:lineRule="exact"/>
              <w:jc w:val="right"/>
              <w:rPr>
                <w:spacing w:val="-5"/>
              </w:rPr>
            </w:pPr>
            <w:r w:rsidRPr="000F7C75">
              <w:rPr>
                <w:spacing w:val="-5"/>
              </w:rPr>
              <w:t>43.0</w:t>
            </w:r>
          </w:p>
        </w:tc>
        <w:tc>
          <w:tcPr>
            <w:tcW w:w="364" w:type="pct"/>
          </w:tcPr>
          <w:p w:rsidR="00D70C69" w:rsidRPr="000F7C75" w:rsidRDefault="00D70C69" w:rsidP="00071F43">
            <w:pPr>
              <w:pStyle w:val="ac"/>
              <w:widowControl w:val="0"/>
              <w:spacing w:before="40" w:line="280" w:lineRule="exact"/>
              <w:jc w:val="right"/>
              <w:rPr>
                <w:spacing w:val="-5"/>
              </w:rPr>
            </w:pPr>
            <w:r w:rsidRPr="000F7C75">
              <w:rPr>
                <w:spacing w:val="-5"/>
              </w:rPr>
              <w:t>21.7</w:t>
            </w:r>
          </w:p>
        </w:tc>
        <w:tc>
          <w:tcPr>
            <w:tcW w:w="364" w:type="pct"/>
          </w:tcPr>
          <w:p w:rsidR="00D70C69" w:rsidRPr="000F7C75" w:rsidRDefault="00D70C69" w:rsidP="00071F43">
            <w:pPr>
              <w:pStyle w:val="ac"/>
              <w:widowControl w:val="0"/>
              <w:spacing w:before="40" w:line="280" w:lineRule="exact"/>
              <w:jc w:val="right"/>
              <w:rPr>
                <w:spacing w:val="-5"/>
              </w:rPr>
            </w:pPr>
            <w:r w:rsidRPr="000F7C75">
              <w:rPr>
                <w:spacing w:val="-5"/>
              </w:rPr>
              <w:t>12.5</w:t>
            </w:r>
          </w:p>
        </w:tc>
        <w:tc>
          <w:tcPr>
            <w:tcW w:w="364" w:type="pct"/>
          </w:tcPr>
          <w:p w:rsidR="00D70C69" w:rsidRPr="000F7C75" w:rsidRDefault="00D70C69" w:rsidP="00071F43">
            <w:pPr>
              <w:pStyle w:val="ac"/>
              <w:widowControl w:val="0"/>
              <w:spacing w:before="40" w:line="280" w:lineRule="exact"/>
              <w:jc w:val="right"/>
              <w:rPr>
                <w:spacing w:val="-5"/>
              </w:rPr>
            </w:pPr>
            <w:r w:rsidRPr="000F7C75">
              <w:rPr>
                <w:spacing w:val="-5"/>
              </w:rPr>
              <w:t>30.9</w:t>
            </w:r>
          </w:p>
        </w:tc>
        <w:tc>
          <w:tcPr>
            <w:tcW w:w="364" w:type="pct"/>
          </w:tcPr>
          <w:p w:rsidR="00D70C69" w:rsidRPr="000F7C75" w:rsidRDefault="00D70C69" w:rsidP="00071F43">
            <w:pPr>
              <w:pStyle w:val="ac"/>
              <w:widowControl w:val="0"/>
              <w:spacing w:before="40" w:line="280" w:lineRule="exact"/>
              <w:jc w:val="right"/>
              <w:rPr>
                <w:spacing w:val="-5"/>
              </w:rPr>
            </w:pPr>
            <w:r w:rsidRPr="000F7C75">
              <w:rPr>
                <w:spacing w:val="-5"/>
              </w:rPr>
              <w:t>7.8</w:t>
            </w:r>
          </w:p>
        </w:tc>
        <w:tc>
          <w:tcPr>
            <w:tcW w:w="364" w:type="pct"/>
          </w:tcPr>
          <w:p w:rsidR="00D70C69" w:rsidRPr="000F7C75" w:rsidRDefault="00D70C69" w:rsidP="00071F43">
            <w:pPr>
              <w:pStyle w:val="ac"/>
              <w:widowControl w:val="0"/>
              <w:spacing w:before="40" w:line="280" w:lineRule="exact"/>
              <w:jc w:val="right"/>
              <w:rPr>
                <w:spacing w:val="-5"/>
              </w:rPr>
            </w:pPr>
            <w:r w:rsidRPr="000F7C75">
              <w:rPr>
                <w:spacing w:val="-5"/>
              </w:rPr>
              <w:t>4.3</w:t>
            </w:r>
          </w:p>
        </w:tc>
        <w:tc>
          <w:tcPr>
            <w:tcW w:w="364" w:type="pct"/>
          </w:tcPr>
          <w:p w:rsidR="00D70C69" w:rsidRPr="000F7C75" w:rsidRDefault="00D70C69" w:rsidP="00071F43">
            <w:pPr>
              <w:pStyle w:val="ac"/>
              <w:widowControl w:val="0"/>
              <w:spacing w:before="40" w:line="280" w:lineRule="exact"/>
              <w:jc w:val="right"/>
              <w:rPr>
                <w:spacing w:val="-5"/>
              </w:rPr>
            </w:pPr>
            <w:r w:rsidRPr="000F7C75">
              <w:rPr>
                <w:spacing w:val="-5"/>
              </w:rPr>
              <w:t>11.1</w:t>
            </w:r>
          </w:p>
        </w:tc>
      </w:tr>
      <w:tr w:rsidR="00D70C69" w:rsidRPr="00D67E79" w:rsidTr="005B1422">
        <w:tc>
          <w:tcPr>
            <w:tcW w:w="631" w:type="pct"/>
            <w:tcMar>
              <w:left w:w="57" w:type="dxa"/>
              <w:right w:w="57" w:type="dxa"/>
            </w:tcMar>
          </w:tcPr>
          <w:p w:rsidR="00D70C69" w:rsidRPr="000737D9" w:rsidRDefault="00D70C69" w:rsidP="00071F43">
            <w:pPr>
              <w:pStyle w:val="ac"/>
              <w:widowControl w:val="0"/>
              <w:spacing w:before="40" w:line="280" w:lineRule="exact"/>
              <w:rPr>
                <w:rFonts w:eastAsia="KaiTi_GB2312" w:hint="eastAsia"/>
                <w:spacing w:val="-6"/>
                <w:sz w:val="20"/>
              </w:rPr>
            </w:pPr>
            <w:r w:rsidRPr="000737D9">
              <w:rPr>
                <w:rFonts w:eastAsia="KaiTi_GB2312" w:hint="eastAsia"/>
                <w:spacing w:val="-6"/>
                <w:sz w:val="20"/>
              </w:rPr>
              <w:t>酒店和餐馆</w:t>
            </w:r>
          </w:p>
        </w:tc>
        <w:tc>
          <w:tcPr>
            <w:tcW w:w="364" w:type="pct"/>
          </w:tcPr>
          <w:p w:rsidR="00D70C69" w:rsidRPr="000F7C75" w:rsidRDefault="00D70C69" w:rsidP="00071F43">
            <w:pPr>
              <w:pStyle w:val="ac"/>
              <w:widowControl w:val="0"/>
              <w:spacing w:before="40" w:line="280" w:lineRule="exact"/>
              <w:jc w:val="right"/>
              <w:rPr>
                <w:spacing w:val="-5"/>
              </w:rPr>
            </w:pPr>
            <w:r w:rsidRPr="000F7C75">
              <w:rPr>
                <w:spacing w:val="-5"/>
              </w:rPr>
              <w:t>0.2</w:t>
            </w:r>
          </w:p>
        </w:tc>
        <w:tc>
          <w:tcPr>
            <w:tcW w:w="364" w:type="pct"/>
          </w:tcPr>
          <w:p w:rsidR="00D70C69" w:rsidRPr="000F7C75" w:rsidRDefault="00D70C69" w:rsidP="00071F43">
            <w:pPr>
              <w:pStyle w:val="ac"/>
              <w:widowControl w:val="0"/>
              <w:spacing w:before="40" w:line="280" w:lineRule="exact"/>
              <w:jc w:val="right"/>
              <w:rPr>
                <w:spacing w:val="-5"/>
              </w:rPr>
            </w:pPr>
            <w:r w:rsidRPr="000F7C75">
              <w:rPr>
                <w:spacing w:val="-5"/>
              </w:rPr>
              <w:t>0.1</w:t>
            </w:r>
          </w:p>
        </w:tc>
        <w:tc>
          <w:tcPr>
            <w:tcW w:w="364" w:type="pct"/>
          </w:tcPr>
          <w:p w:rsidR="00D70C69" w:rsidRPr="000F7C75" w:rsidRDefault="00D70C69" w:rsidP="00071F43">
            <w:pPr>
              <w:pStyle w:val="ac"/>
              <w:widowControl w:val="0"/>
              <w:spacing w:before="40" w:line="280" w:lineRule="exact"/>
              <w:jc w:val="right"/>
              <w:rPr>
                <w:spacing w:val="-5"/>
              </w:rPr>
            </w:pPr>
            <w:r w:rsidRPr="000F7C75">
              <w:rPr>
                <w:spacing w:val="-5"/>
              </w:rPr>
              <w:t>0.2</w:t>
            </w:r>
          </w:p>
        </w:tc>
        <w:tc>
          <w:tcPr>
            <w:tcW w:w="364" w:type="pct"/>
          </w:tcPr>
          <w:p w:rsidR="00D70C69" w:rsidRPr="000F7C75" w:rsidRDefault="00D70C69" w:rsidP="00071F43">
            <w:pPr>
              <w:pStyle w:val="ac"/>
              <w:widowControl w:val="0"/>
              <w:spacing w:before="40" w:line="280" w:lineRule="exact"/>
              <w:jc w:val="right"/>
              <w:rPr>
                <w:spacing w:val="-5"/>
              </w:rPr>
            </w:pPr>
            <w:r w:rsidRPr="000F7C75">
              <w:rPr>
                <w:spacing w:val="-5"/>
              </w:rPr>
              <w:t>0.3</w:t>
            </w:r>
          </w:p>
        </w:tc>
        <w:tc>
          <w:tcPr>
            <w:tcW w:w="364" w:type="pct"/>
          </w:tcPr>
          <w:p w:rsidR="00D70C69" w:rsidRPr="000F7C75" w:rsidRDefault="00D70C69" w:rsidP="00071F43">
            <w:pPr>
              <w:pStyle w:val="ac"/>
              <w:widowControl w:val="0"/>
              <w:spacing w:before="40" w:line="280" w:lineRule="exact"/>
              <w:jc w:val="right"/>
              <w:rPr>
                <w:spacing w:val="-5"/>
              </w:rPr>
            </w:pPr>
            <w:r w:rsidRPr="000F7C75">
              <w:rPr>
                <w:spacing w:val="-5"/>
              </w:rPr>
              <w:t>0.0</w:t>
            </w:r>
          </w:p>
        </w:tc>
        <w:tc>
          <w:tcPr>
            <w:tcW w:w="364" w:type="pct"/>
          </w:tcPr>
          <w:p w:rsidR="00D70C69" w:rsidRPr="000F7C75" w:rsidRDefault="00D70C69" w:rsidP="00071F43">
            <w:pPr>
              <w:pStyle w:val="ac"/>
              <w:widowControl w:val="0"/>
              <w:spacing w:before="40" w:line="280" w:lineRule="exact"/>
              <w:jc w:val="right"/>
              <w:rPr>
                <w:spacing w:val="-5"/>
              </w:rPr>
            </w:pPr>
            <w:r w:rsidRPr="000F7C75">
              <w:rPr>
                <w:spacing w:val="-5"/>
              </w:rPr>
              <w:t>0.6</w:t>
            </w:r>
          </w:p>
        </w:tc>
        <w:tc>
          <w:tcPr>
            <w:tcW w:w="364" w:type="pct"/>
          </w:tcPr>
          <w:p w:rsidR="00D70C69" w:rsidRPr="000F7C75" w:rsidRDefault="00D70C69" w:rsidP="00071F43">
            <w:pPr>
              <w:pStyle w:val="ac"/>
              <w:widowControl w:val="0"/>
              <w:spacing w:before="40" w:line="280" w:lineRule="exact"/>
              <w:jc w:val="right"/>
              <w:rPr>
                <w:spacing w:val="-5"/>
              </w:rPr>
            </w:pPr>
            <w:r w:rsidRPr="000F7C75">
              <w:rPr>
                <w:spacing w:val="-5"/>
              </w:rPr>
              <w:t>0.5</w:t>
            </w:r>
          </w:p>
        </w:tc>
        <w:tc>
          <w:tcPr>
            <w:tcW w:w="364" w:type="pct"/>
          </w:tcPr>
          <w:p w:rsidR="00D70C69" w:rsidRPr="000F7C75" w:rsidRDefault="00D70C69" w:rsidP="00071F43">
            <w:pPr>
              <w:pStyle w:val="ac"/>
              <w:widowControl w:val="0"/>
              <w:spacing w:before="40" w:line="280" w:lineRule="exact"/>
              <w:jc w:val="right"/>
              <w:rPr>
                <w:spacing w:val="-5"/>
              </w:rPr>
            </w:pPr>
            <w:r w:rsidRPr="000F7C75">
              <w:rPr>
                <w:spacing w:val="-5"/>
              </w:rPr>
              <w:t>0.5</w:t>
            </w:r>
          </w:p>
        </w:tc>
        <w:tc>
          <w:tcPr>
            <w:tcW w:w="364" w:type="pct"/>
          </w:tcPr>
          <w:p w:rsidR="00D70C69" w:rsidRPr="000F7C75" w:rsidRDefault="00D70C69" w:rsidP="00071F43">
            <w:pPr>
              <w:pStyle w:val="ac"/>
              <w:widowControl w:val="0"/>
              <w:spacing w:before="40" w:line="280" w:lineRule="exact"/>
              <w:jc w:val="right"/>
              <w:rPr>
                <w:spacing w:val="-5"/>
              </w:rPr>
            </w:pPr>
            <w:r w:rsidRPr="000F7C75">
              <w:rPr>
                <w:spacing w:val="-5"/>
              </w:rPr>
              <w:t>0.5</w:t>
            </w:r>
          </w:p>
        </w:tc>
        <w:tc>
          <w:tcPr>
            <w:tcW w:w="364" w:type="pct"/>
          </w:tcPr>
          <w:p w:rsidR="00D70C69" w:rsidRPr="000F7C75" w:rsidRDefault="00D70C69" w:rsidP="00071F43">
            <w:pPr>
              <w:pStyle w:val="ac"/>
              <w:widowControl w:val="0"/>
              <w:spacing w:before="40" w:line="280" w:lineRule="exact"/>
              <w:jc w:val="right"/>
              <w:rPr>
                <w:spacing w:val="-5"/>
              </w:rPr>
            </w:pPr>
            <w:r w:rsidRPr="000F7C75">
              <w:rPr>
                <w:spacing w:val="-5"/>
              </w:rPr>
              <w:t>0.1</w:t>
            </w:r>
          </w:p>
        </w:tc>
        <w:tc>
          <w:tcPr>
            <w:tcW w:w="364" w:type="pct"/>
          </w:tcPr>
          <w:p w:rsidR="00D70C69" w:rsidRPr="000F7C75" w:rsidRDefault="00D70C69" w:rsidP="00071F43">
            <w:pPr>
              <w:pStyle w:val="ac"/>
              <w:widowControl w:val="0"/>
              <w:spacing w:before="40" w:line="280" w:lineRule="exact"/>
              <w:jc w:val="right"/>
              <w:rPr>
                <w:spacing w:val="-5"/>
              </w:rPr>
            </w:pPr>
            <w:r w:rsidRPr="000F7C75">
              <w:rPr>
                <w:spacing w:val="-5"/>
              </w:rPr>
              <w:t>0.1</w:t>
            </w:r>
          </w:p>
        </w:tc>
        <w:tc>
          <w:tcPr>
            <w:tcW w:w="364" w:type="pct"/>
          </w:tcPr>
          <w:p w:rsidR="00D70C69" w:rsidRPr="000F7C75" w:rsidRDefault="00D70C69" w:rsidP="00071F43">
            <w:pPr>
              <w:pStyle w:val="ac"/>
              <w:widowControl w:val="0"/>
              <w:spacing w:before="40" w:line="280" w:lineRule="exact"/>
              <w:jc w:val="right"/>
              <w:rPr>
                <w:spacing w:val="-5"/>
              </w:rPr>
            </w:pPr>
            <w:r w:rsidRPr="000F7C75">
              <w:rPr>
                <w:spacing w:val="-5"/>
              </w:rPr>
              <w:t>0.1</w:t>
            </w:r>
          </w:p>
        </w:tc>
      </w:tr>
      <w:tr w:rsidR="00D70C69" w:rsidRPr="00D67E79" w:rsidTr="005B1422">
        <w:tc>
          <w:tcPr>
            <w:tcW w:w="631" w:type="pct"/>
            <w:tcMar>
              <w:left w:w="57" w:type="dxa"/>
              <w:right w:w="57" w:type="dxa"/>
            </w:tcMar>
          </w:tcPr>
          <w:p w:rsidR="00D70C69" w:rsidRPr="000737D9" w:rsidRDefault="00D70C69" w:rsidP="00071F43">
            <w:pPr>
              <w:pStyle w:val="ac"/>
              <w:widowControl w:val="0"/>
              <w:spacing w:before="40" w:line="280" w:lineRule="exact"/>
              <w:rPr>
                <w:rFonts w:eastAsia="KaiTi_GB2312" w:hint="eastAsia"/>
                <w:spacing w:val="-6"/>
                <w:sz w:val="20"/>
              </w:rPr>
            </w:pPr>
            <w:r w:rsidRPr="000737D9">
              <w:rPr>
                <w:rFonts w:eastAsia="KaiTi_GB2312" w:hint="eastAsia"/>
                <w:spacing w:val="-6"/>
                <w:sz w:val="20"/>
              </w:rPr>
              <w:t>交通和电信</w:t>
            </w:r>
          </w:p>
        </w:tc>
        <w:tc>
          <w:tcPr>
            <w:tcW w:w="364" w:type="pct"/>
          </w:tcPr>
          <w:p w:rsidR="00D70C69" w:rsidRPr="000F7C75" w:rsidRDefault="00D70C69" w:rsidP="00071F43">
            <w:pPr>
              <w:pStyle w:val="ac"/>
              <w:widowControl w:val="0"/>
              <w:spacing w:before="40" w:line="280" w:lineRule="exact"/>
              <w:jc w:val="right"/>
              <w:rPr>
                <w:spacing w:val="-5"/>
              </w:rPr>
            </w:pPr>
            <w:r w:rsidRPr="000F7C75">
              <w:rPr>
                <w:spacing w:val="-5"/>
              </w:rPr>
              <w:t>2.7</w:t>
            </w:r>
          </w:p>
        </w:tc>
        <w:tc>
          <w:tcPr>
            <w:tcW w:w="364" w:type="pct"/>
          </w:tcPr>
          <w:p w:rsidR="00D70C69" w:rsidRPr="000F7C75" w:rsidRDefault="00D70C69" w:rsidP="00071F43">
            <w:pPr>
              <w:pStyle w:val="ac"/>
              <w:widowControl w:val="0"/>
              <w:spacing w:before="40" w:line="280" w:lineRule="exact"/>
              <w:jc w:val="right"/>
              <w:rPr>
                <w:spacing w:val="-5"/>
              </w:rPr>
            </w:pPr>
            <w:r w:rsidRPr="000F7C75">
              <w:rPr>
                <w:spacing w:val="-5"/>
              </w:rPr>
              <w:t>5.4</w:t>
            </w:r>
          </w:p>
        </w:tc>
        <w:tc>
          <w:tcPr>
            <w:tcW w:w="364" w:type="pct"/>
          </w:tcPr>
          <w:p w:rsidR="00D70C69" w:rsidRPr="000F7C75" w:rsidRDefault="00D70C69" w:rsidP="00071F43">
            <w:pPr>
              <w:pStyle w:val="ac"/>
              <w:widowControl w:val="0"/>
              <w:spacing w:before="40" w:line="280" w:lineRule="exact"/>
              <w:jc w:val="right"/>
              <w:rPr>
                <w:spacing w:val="-5"/>
              </w:rPr>
            </w:pPr>
            <w:r w:rsidRPr="000F7C75">
              <w:rPr>
                <w:spacing w:val="-5"/>
              </w:rPr>
              <w:t>0.2</w:t>
            </w:r>
          </w:p>
        </w:tc>
        <w:tc>
          <w:tcPr>
            <w:tcW w:w="364" w:type="pct"/>
          </w:tcPr>
          <w:p w:rsidR="00D70C69" w:rsidRPr="000F7C75" w:rsidRDefault="00D70C69" w:rsidP="00071F43">
            <w:pPr>
              <w:pStyle w:val="ac"/>
              <w:widowControl w:val="0"/>
              <w:spacing w:before="40" w:line="280" w:lineRule="exact"/>
              <w:jc w:val="right"/>
              <w:rPr>
                <w:spacing w:val="-5"/>
              </w:rPr>
            </w:pPr>
            <w:r w:rsidRPr="000F7C75">
              <w:rPr>
                <w:spacing w:val="-5"/>
              </w:rPr>
              <w:t>7.6</w:t>
            </w:r>
          </w:p>
        </w:tc>
        <w:tc>
          <w:tcPr>
            <w:tcW w:w="364" w:type="pct"/>
          </w:tcPr>
          <w:p w:rsidR="00D70C69" w:rsidRPr="000F7C75" w:rsidRDefault="00D70C69" w:rsidP="00071F43">
            <w:pPr>
              <w:pStyle w:val="ac"/>
              <w:widowControl w:val="0"/>
              <w:spacing w:before="40" w:line="280" w:lineRule="exact"/>
              <w:jc w:val="right"/>
              <w:rPr>
                <w:spacing w:val="-5"/>
              </w:rPr>
            </w:pPr>
            <w:r w:rsidRPr="000F7C75">
              <w:rPr>
                <w:spacing w:val="-5"/>
              </w:rPr>
              <w:t>14.6</w:t>
            </w:r>
          </w:p>
        </w:tc>
        <w:tc>
          <w:tcPr>
            <w:tcW w:w="364" w:type="pct"/>
          </w:tcPr>
          <w:p w:rsidR="00D70C69" w:rsidRPr="000F7C75" w:rsidRDefault="00D70C69" w:rsidP="00071F43">
            <w:pPr>
              <w:pStyle w:val="ac"/>
              <w:widowControl w:val="0"/>
              <w:spacing w:before="40" w:line="280" w:lineRule="exact"/>
              <w:jc w:val="right"/>
              <w:rPr>
                <w:spacing w:val="-5"/>
              </w:rPr>
            </w:pPr>
            <w:r w:rsidRPr="000F7C75">
              <w:rPr>
                <w:spacing w:val="-5"/>
              </w:rPr>
              <w:t>0.2</w:t>
            </w:r>
          </w:p>
        </w:tc>
        <w:tc>
          <w:tcPr>
            <w:tcW w:w="364" w:type="pct"/>
          </w:tcPr>
          <w:p w:rsidR="00D70C69" w:rsidRPr="000F7C75" w:rsidRDefault="00D70C69" w:rsidP="00071F43">
            <w:pPr>
              <w:pStyle w:val="ac"/>
              <w:widowControl w:val="0"/>
              <w:spacing w:before="40" w:line="280" w:lineRule="exact"/>
              <w:jc w:val="right"/>
              <w:rPr>
                <w:spacing w:val="-5"/>
              </w:rPr>
            </w:pPr>
            <w:r w:rsidRPr="000F7C75">
              <w:rPr>
                <w:spacing w:val="-5"/>
              </w:rPr>
              <w:t>5.7</w:t>
            </w:r>
          </w:p>
        </w:tc>
        <w:tc>
          <w:tcPr>
            <w:tcW w:w="364" w:type="pct"/>
          </w:tcPr>
          <w:p w:rsidR="00D70C69" w:rsidRPr="000F7C75" w:rsidRDefault="00D70C69" w:rsidP="00071F43">
            <w:pPr>
              <w:pStyle w:val="ac"/>
              <w:widowControl w:val="0"/>
              <w:spacing w:before="40" w:line="280" w:lineRule="exact"/>
              <w:jc w:val="right"/>
              <w:rPr>
                <w:spacing w:val="-5"/>
              </w:rPr>
            </w:pPr>
            <w:r w:rsidRPr="000F7C75">
              <w:rPr>
                <w:spacing w:val="-5"/>
              </w:rPr>
              <w:t>10.7</w:t>
            </w:r>
          </w:p>
        </w:tc>
        <w:tc>
          <w:tcPr>
            <w:tcW w:w="364" w:type="pct"/>
          </w:tcPr>
          <w:p w:rsidR="00D70C69" w:rsidRPr="000F7C75" w:rsidRDefault="00D70C69" w:rsidP="00071F43">
            <w:pPr>
              <w:pStyle w:val="ac"/>
              <w:widowControl w:val="0"/>
              <w:spacing w:before="40" w:line="280" w:lineRule="exact"/>
              <w:jc w:val="right"/>
              <w:rPr>
                <w:spacing w:val="-5"/>
              </w:rPr>
            </w:pPr>
            <w:r w:rsidRPr="000F7C75">
              <w:rPr>
                <w:spacing w:val="-5"/>
              </w:rPr>
              <w:t>0.7</w:t>
            </w:r>
          </w:p>
        </w:tc>
        <w:tc>
          <w:tcPr>
            <w:tcW w:w="364" w:type="pct"/>
          </w:tcPr>
          <w:p w:rsidR="00D70C69" w:rsidRPr="000F7C75" w:rsidRDefault="00D70C69" w:rsidP="00071F43">
            <w:pPr>
              <w:pStyle w:val="ac"/>
              <w:widowControl w:val="0"/>
              <w:spacing w:before="40" w:line="280" w:lineRule="exact"/>
              <w:jc w:val="right"/>
              <w:rPr>
                <w:spacing w:val="-5"/>
              </w:rPr>
            </w:pPr>
            <w:r w:rsidRPr="000F7C75">
              <w:rPr>
                <w:spacing w:val="-5"/>
              </w:rPr>
              <w:t>2.1</w:t>
            </w:r>
          </w:p>
        </w:tc>
        <w:tc>
          <w:tcPr>
            <w:tcW w:w="364" w:type="pct"/>
          </w:tcPr>
          <w:p w:rsidR="00D70C69" w:rsidRPr="000F7C75" w:rsidRDefault="00D70C69" w:rsidP="00071F43">
            <w:pPr>
              <w:pStyle w:val="ac"/>
              <w:widowControl w:val="0"/>
              <w:spacing w:before="40" w:line="280" w:lineRule="exact"/>
              <w:jc w:val="right"/>
              <w:rPr>
                <w:spacing w:val="-5"/>
              </w:rPr>
            </w:pPr>
            <w:r w:rsidRPr="000F7C75">
              <w:rPr>
                <w:spacing w:val="-5"/>
              </w:rPr>
              <w:t>4.2</w:t>
            </w:r>
          </w:p>
        </w:tc>
        <w:tc>
          <w:tcPr>
            <w:tcW w:w="364" w:type="pct"/>
          </w:tcPr>
          <w:p w:rsidR="00D70C69" w:rsidRPr="000F7C75" w:rsidRDefault="00D70C69" w:rsidP="00071F43">
            <w:pPr>
              <w:pStyle w:val="ac"/>
              <w:widowControl w:val="0"/>
              <w:spacing w:before="40" w:line="280" w:lineRule="exact"/>
              <w:jc w:val="right"/>
              <w:rPr>
                <w:spacing w:val="-5"/>
              </w:rPr>
            </w:pPr>
            <w:r w:rsidRPr="000F7C75">
              <w:rPr>
                <w:spacing w:val="-5"/>
              </w:rPr>
              <w:t>0.1</w:t>
            </w:r>
          </w:p>
        </w:tc>
      </w:tr>
      <w:tr w:rsidR="00D70C69" w:rsidRPr="00D67E79" w:rsidTr="005B1422">
        <w:tc>
          <w:tcPr>
            <w:tcW w:w="631" w:type="pct"/>
            <w:tcMar>
              <w:left w:w="57" w:type="dxa"/>
              <w:right w:w="57" w:type="dxa"/>
            </w:tcMar>
          </w:tcPr>
          <w:p w:rsidR="00D70C69" w:rsidRPr="00B76CC4" w:rsidRDefault="00D70C69" w:rsidP="00071F43">
            <w:pPr>
              <w:pStyle w:val="ac"/>
              <w:widowControl w:val="0"/>
              <w:spacing w:before="40" w:line="280" w:lineRule="exact"/>
              <w:rPr>
                <w:rFonts w:eastAsia="KaiTi_GB2312" w:hint="eastAsia"/>
                <w:spacing w:val="-10"/>
                <w:sz w:val="20"/>
              </w:rPr>
            </w:pPr>
            <w:r w:rsidRPr="00B76CC4">
              <w:rPr>
                <w:rFonts w:eastAsia="KaiTi_GB2312" w:hint="eastAsia"/>
                <w:spacing w:val="-10"/>
                <w:sz w:val="20"/>
              </w:rPr>
              <w:t>金融、</w:t>
            </w:r>
            <w:r w:rsidRPr="00B76CC4">
              <w:rPr>
                <w:rFonts w:eastAsia="KaiTi_GB2312" w:hint="eastAsia"/>
                <w:spacing w:val="-11"/>
                <w:sz w:val="20"/>
              </w:rPr>
              <w:t>非家具和其他商业</w:t>
            </w:r>
          </w:p>
        </w:tc>
        <w:tc>
          <w:tcPr>
            <w:tcW w:w="364" w:type="pct"/>
          </w:tcPr>
          <w:p w:rsidR="00D70C69" w:rsidRPr="000F7C75" w:rsidRDefault="00D70C69" w:rsidP="00071F43">
            <w:pPr>
              <w:pStyle w:val="ac"/>
              <w:widowControl w:val="0"/>
              <w:spacing w:before="40" w:line="280" w:lineRule="exact"/>
              <w:jc w:val="right"/>
              <w:rPr>
                <w:spacing w:val="-5"/>
              </w:rPr>
            </w:pPr>
            <w:r w:rsidRPr="000F7C75">
              <w:rPr>
                <w:spacing w:val="-5"/>
              </w:rPr>
              <w:t>0.4</w:t>
            </w:r>
          </w:p>
        </w:tc>
        <w:tc>
          <w:tcPr>
            <w:tcW w:w="364" w:type="pct"/>
          </w:tcPr>
          <w:p w:rsidR="00D70C69" w:rsidRPr="000F7C75" w:rsidRDefault="00D70C69" w:rsidP="00071F43">
            <w:pPr>
              <w:pStyle w:val="ac"/>
              <w:widowControl w:val="0"/>
              <w:spacing w:before="40" w:line="280" w:lineRule="exact"/>
              <w:jc w:val="right"/>
              <w:rPr>
                <w:spacing w:val="-5"/>
              </w:rPr>
            </w:pPr>
            <w:r w:rsidRPr="000F7C75">
              <w:rPr>
                <w:spacing w:val="-5"/>
              </w:rPr>
              <w:t>0.4</w:t>
            </w:r>
          </w:p>
        </w:tc>
        <w:tc>
          <w:tcPr>
            <w:tcW w:w="364" w:type="pct"/>
          </w:tcPr>
          <w:p w:rsidR="00D70C69" w:rsidRPr="000F7C75" w:rsidRDefault="00D70C69" w:rsidP="00071F43">
            <w:pPr>
              <w:pStyle w:val="ac"/>
              <w:widowControl w:val="0"/>
              <w:spacing w:before="40" w:line="280" w:lineRule="exact"/>
              <w:jc w:val="right"/>
              <w:rPr>
                <w:spacing w:val="-5"/>
              </w:rPr>
            </w:pPr>
            <w:r w:rsidRPr="000F7C75">
              <w:rPr>
                <w:spacing w:val="-5"/>
              </w:rPr>
              <w:t>0.3</w:t>
            </w:r>
          </w:p>
        </w:tc>
        <w:tc>
          <w:tcPr>
            <w:tcW w:w="364" w:type="pct"/>
          </w:tcPr>
          <w:p w:rsidR="00D70C69" w:rsidRPr="000F7C75" w:rsidRDefault="00D70C69" w:rsidP="00071F43">
            <w:pPr>
              <w:pStyle w:val="ac"/>
              <w:widowControl w:val="0"/>
              <w:spacing w:before="40" w:line="280" w:lineRule="exact"/>
              <w:jc w:val="right"/>
              <w:rPr>
                <w:spacing w:val="-5"/>
              </w:rPr>
            </w:pPr>
            <w:r w:rsidRPr="000F7C75">
              <w:rPr>
                <w:spacing w:val="-5"/>
              </w:rPr>
              <w:t>3.0</w:t>
            </w:r>
          </w:p>
        </w:tc>
        <w:tc>
          <w:tcPr>
            <w:tcW w:w="364" w:type="pct"/>
          </w:tcPr>
          <w:p w:rsidR="00D70C69" w:rsidRPr="000F7C75" w:rsidRDefault="00D70C69" w:rsidP="00071F43">
            <w:pPr>
              <w:pStyle w:val="ac"/>
              <w:widowControl w:val="0"/>
              <w:spacing w:before="40" w:line="280" w:lineRule="exact"/>
              <w:jc w:val="right"/>
              <w:rPr>
                <w:spacing w:val="-5"/>
              </w:rPr>
            </w:pPr>
            <w:r w:rsidRPr="000F7C75">
              <w:rPr>
                <w:spacing w:val="-5"/>
              </w:rPr>
              <w:t>3.9</w:t>
            </w:r>
          </w:p>
        </w:tc>
        <w:tc>
          <w:tcPr>
            <w:tcW w:w="364" w:type="pct"/>
          </w:tcPr>
          <w:p w:rsidR="00D70C69" w:rsidRPr="000F7C75" w:rsidRDefault="00D70C69" w:rsidP="00071F43">
            <w:pPr>
              <w:pStyle w:val="ac"/>
              <w:widowControl w:val="0"/>
              <w:spacing w:before="40" w:line="280" w:lineRule="exact"/>
              <w:jc w:val="right"/>
              <w:rPr>
                <w:spacing w:val="-5"/>
              </w:rPr>
            </w:pPr>
            <w:r w:rsidRPr="000F7C75">
              <w:rPr>
                <w:spacing w:val="-5"/>
              </w:rPr>
              <w:t>2.1</w:t>
            </w:r>
          </w:p>
        </w:tc>
        <w:tc>
          <w:tcPr>
            <w:tcW w:w="364" w:type="pct"/>
          </w:tcPr>
          <w:p w:rsidR="00D70C69" w:rsidRPr="000F7C75" w:rsidRDefault="00D70C69" w:rsidP="00071F43">
            <w:pPr>
              <w:pStyle w:val="ac"/>
              <w:widowControl w:val="0"/>
              <w:spacing w:before="40" w:line="280" w:lineRule="exact"/>
              <w:jc w:val="right"/>
              <w:rPr>
                <w:spacing w:val="-5"/>
              </w:rPr>
            </w:pPr>
            <w:r w:rsidRPr="000F7C75">
              <w:rPr>
                <w:spacing w:val="-5"/>
              </w:rPr>
              <w:t>0.7</w:t>
            </w:r>
          </w:p>
        </w:tc>
        <w:tc>
          <w:tcPr>
            <w:tcW w:w="364" w:type="pct"/>
          </w:tcPr>
          <w:p w:rsidR="00D70C69" w:rsidRPr="000F7C75" w:rsidRDefault="00D70C69" w:rsidP="00071F43">
            <w:pPr>
              <w:pStyle w:val="ac"/>
              <w:widowControl w:val="0"/>
              <w:spacing w:before="40" w:line="280" w:lineRule="exact"/>
              <w:jc w:val="right"/>
              <w:rPr>
                <w:spacing w:val="-5"/>
              </w:rPr>
            </w:pPr>
            <w:r w:rsidRPr="000F7C75">
              <w:rPr>
                <w:spacing w:val="-5"/>
              </w:rPr>
              <w:t>0.8</w:t>
            </w:r>
          </w:p>
        </w:tc>
        <w:tc>
          <w:tcPr>
            <w:tcW w:w="364" w:type="pct"/>
          </w:tcPr>
          <w:p w:rsidR="00D70C69" w:rsidRPr="000F7C75" w:rsidRDefault="00D70C69" w:rsidP="00071F43">
            <w:pPr>
              <w:pStyle w:val="ac"/>
              <w:widowControl w:val="0"/>
              <w:spacing w:before="40" w:line="280" w:lineRule="exact"/>
              <w:jc w:val="right"/>
              <w:rPr>
                <w:spacing w:val="-5"/>
              </w:rPr>
            </w:pPr>
            <w:r w:rsidRPr="000F7C75">
              <w:rPr>
                <w:spacing w:val="-5"/>
              </w:rPr>
              <w:t>0.7</w:t>
            </w:r>
          </w:p>
        </w:tc>
        <w:tc>
          <w:tcPr>
            <w:tcW w:w="364" w:type="pct"/>
          </w:tcPr>
          <w:p w:rsidR="00D70C69" w:rsidRPr="000F7C75" w:rsidRDefault="00D70C69" w:rsidP="00071F43">
            <w:pPr>
              <w:pStyle w:val="ac"/>
              <w:widowControl w:val="0"/>
              <w:spacing w:before="40" w:line="280" w:lineRule="exact"/>
              <w:jc w:val="right"/>
              <w:rPr>
                <w:spacing w:val="-5"/>
              </w:rPr>
            </w:pPr>
            <w:r w:rsidRPr="000F7C75">
              <w:rPr>
                <w:spacing w:val="-5"/>
              </w:rPr>
              <w:t>0.1</w:t>
            </w:r>
          </w:p>
        </w:tc>
        <w:tc>
          <w:tcPr>
            <w:tcW w:w="364" w:type="pct"/>
          </w:tcPr>
          <w:p w:rsidR="00D70C69" w:rsidRPr="000F7C75" w:rsidRDefault="00D70C69" w:rsidP="00071F43">
            <w:pPr>
              <w:pStyle w:val="ac"/>
              <w:widowControl w:val="0"/>
              <w:spacing w:before="40" w:line="280" w:lineRule="exact"/>
              <w:jc w:val="right"/>
              <w:rPr>
                <w:spacing w:val="-5"/>
              </w:rPr>
            </w:pPr>
            <w:r w:rsidRPr="000F7C75">
              <w:rPr>
                <w:spacing w:val="-5"/>
              </w:rPr>
              <w:t>0.1</w:t>
            </w:r>
          </w:p>
        </w:tc>
        <w:tc>
          <w:tcPr>
            <w:tcW w:w="364" w:type="pct"/>
          </w:tcPr>
          <w:p w:rsidR="00D70C69" w:rsidRPr="000F7C75" w:rsidRDefault="00D70C69" w:rsidP="00071F43">
            <w:pPr>
              <w:pStyle w:val="ac"/>
              <w:widowControl w:val="0"/>
              <w:spacing w:before="40" w:line="280" w:lineRule="exact"/>
              <w:jc w:val="right"/>
              <w:rPr>
                <w:spacing w:val="-5"/>
              </w:rPr>
            </w:pPr>
            <w:r w:rsidRPr="000F7C75">
              <w:rPr>
                <w:spacing w:val="-5"/>
              </w:rPr>
              <w:t>0.1</w:t>
            </w:r>
          </w:p>
        </w:tc>
      </w:tr>
      <w:tr w:rsidR="00D70C69" w:rsidRPr="00D67E79" w:rsidTr="005B1422">
        <w:tc>
          <w:tcPr>
            <w:tcW w:w="631" w:type="pct"/>
            <w:tcMar>
              <w:left w:w="57" w:type="dxa"/>
              <w:right w:w="57" w:type="dxa"/>
            </w:tcMar>
          </w:tcPr>
          <w:p w:rsidR="00B76CC4" w:rsidRPr="00B76CC4" w:rsidRDefault="00D70C69" w:rsidP="00071F43">
            <w:pPr>
              <w:pStyle w:val="ac"/>
              <w:widowControl w:val="0"/>
              <w:spacing w:before="40" w:line="280" w:lineRule="exact"/>
              <w:rPr>
                <w:rFonts w:eastAsia="KaiTi_GB2312" w:hint="eastAsia"/>
                <w:spacing w:val="-10"/>
                <w:sz w:val="20"/>
              </w:rPr>
            </w:pPr>
            <w:r w:rsidRPr="00B76CC4">
              <w:rPr>
                <w:rFonts w:eastAsia="KaiTi_GB2312" w:hint="eastAsia"/>
                <w:spacing w:val="-10"/>
                <w:sz w:val="20"/>
              </w:rPr>
              <w:t>公共行政和国防</w:t>
            </w:r>
          </w:p>
        </w:tc>
        <w:tc>
          <w:tcPr>
            <w:tcW w:w="364" w:type="pct"/>
          </w:tcPr>
          <w:p w:rsidR="00D70C69" w:rsidRPr="000F7C75" w:rsidRDefault="00D70C69" w:rsidP="00071F43">
            <w:pPr>
              <w:pStyle w:val="ac"/>
              <w:widowControl w:val="0"/>
              <w:spacing w:before="40" w:line="280" w:lineRule="exact"/>
              <w:jc w:val="right"/>
              <w:rPr>
                <w:spacing w:val="-5"/>
              </w:rPr>
            </w:pPr>
            <w:r w:rsidRPr="000F7C75">
              <w:rPr>
                <w:spacing w:val="-5"/>
              </w:rPr>
              <w:t>2.4</w:t>
            </w:r>
          </w:p>
        </w:tc>
        <w:tc>
          <w:tcPr>
            <w:tcW w:w="364" w:type="pct"/>
          </w:tcPr>
          <w:p w:rsidR="00D70C69" w:rsidRPr="000F7C75" w:rsidRDefault="00D70C69" w:rsidP="00071F43">
            <w:pPr>
              <w:pStyle w:val="ac"/>
              <w:widowControl w:val="0"/>
              <w:spacing w:before="40" w:line="280" w:lineRule="exact"/>
              <w:jc w:val="right"/>
              <w:rPr>
                <w:spacing w:val="-5"/>
              </w:rPr>
            </w:pPr>
            <w:r w:rsidRPr="000F7C75">
              <w:rPr>
                <w:spacing w:val="-5"/>
              </w:rPr>
              <w:t>4.4</w:t>
            </w:r>
          </w:p>
        </w:tc>
        <w:tc>
          <w:tcPr>
            <w:tcW w:w="364" w:type="pct"/>
          </w:tcPr>
          <w:p w:rsidR="00D70C69" w:rsidRPr="000F7C75" w:rsidRDefault="00D70C69" w:rsidP="00071F43">
            <w:pPr>
              <w:pStyle w:val="ac"/>
              <w:widowControl w:val="0"/>
              <w:spacing w:before="40" w:line="280" w:lineRule="exact"/>
              <w:jc w:val="right"/>
              <w:rPr>
                <w:spacing w:val="-5"/>
              </w:rPr>
            </w:pPr>
            <w:r w:rsidRPr="000F7C75">
              <w:rPr>
                <w:spacing w:val="-5"/>
              </w:rPr>
              <w:t>0.5</w:t>
            </w:r>
          </w:p>
        </w:tc>
        <w:tc>
          <w:tcPr>
            <w:tcW w:w="364" w:type="pct"/>
          </w:tcPr>
          <w:p w:rsidR="00D70C69" w:rsidRPr="000F7C75" w:rsidRDefault="00D70C69" w:rsidP="00071F43">
            <w:pPr>
              <w:pStyle w:val="ac"/>
              <w:widowControl w:val="0"/>
              <w:spacing w:before="40" w:line="280" w:lineRule="exact"/>
              <w:jc w:val="right"/>
              <w:rPr>
                <w:spacing w:val="-5"/>
              </w:rPr>
            </w:pPr>
            <w:r w:rsidRPr="000F7C75">
              <w:rPr>
                <w:spacing w:val="-5"/>
              </w:rPr>
              <w:t>13.9</w:t>
            </w:r>
          </w:p>
        </w:tc>
        <w:tc>
          <w:tcPr>
            <w:tcW w:w="364" w:type="pct"/>
          </w:tcPr>
          <w:p w:rsidR="00D70C69" w:rsidRPr="000F7C75" w:rsidRDefault="00D70C69" w:rsidP="00071F43">
            <w:pPr>
              <w:pStyle w:val="ac"/>
              <w:widowControl w:val="0"/>
              <w:spacing w:before="40" w:line="280" w:lineRule="exact"/>
              <w:jc w:val="right"/>
              <w:rPr>
                <w:spacing w:val="-5"/>
              </w:rPr>
            </w:pPr>
            <w:r w:rsidRPr="000F7C75">
              <w:rPr>
                <w:spacing w:val="-5"/>
              </w:rPr>
              <w:t>22.8</w:t>
            </w:r>
          </w:p>
        </w:tc>
        <w:tc>
          <w:tcPr>
            <w:tcW w:w="364" w:type="pct"/>
          </w:tcPr>
          <w:p w:rsidR="00D70C69" w:rsidRPr="000F7C75" w:rsidRDefault="00D70C69" w:rsidP="00071F43">
            <w:pPr>
              <w:pStyle w:val="ac"/>
              <w:widowControl w:val="0"/>
              <w:spacing w:before="40" w:line="280" w:lineRule="exact"/>
              <w:jc w:val="right"/>
              <w:rPr>
                <w:spacing w:val="-5"/>
              </w:rPr>
            </w:pPr>
            <w:r w:rsidRPr="000F7C75">
              <w:rPr>
                <w:spacing w:val="-5"/>
              </w:rPr>
              <w:t>4.5</w:t>
            </w:r>
          </w:p>
        </w:tc>
        <w:tc>
          <w:tcPr>
            <w:tcW w:w="364" w:type="pct"/>
          </w:tcPr>
          <w:p w:rsidR="00D70C69" w:rsidRPr="000F7C75" w:rsidRDefault="00D70C69" w:rsidP="00071F43">
            <w:pPr>
              <w:pStyle w:val="ac"/>
              <w:widowControl w:val="0"/>
              <w:spacing w:before="40" w:line="280" w:lineRule="exact"/>
              <w:jc w:val="right"/>
              <w:rPr>
                <w:spacing w:val="-5"/>
              </w:rPr>
            </w:pPr>
            <w:r w:rsidRPr="000F7C75">
              <w:rPr>
                <w:spacing w:val="-5"/>
              </w:rPr>
              <w:t>5.0</w:t>
            </w:r>
          </w:p>
        </w:tc>
        <w:tc>
          <w:tcPr>
            <w:tcW w:w="364" w:type="pct"/>
          </w:tcPr>
          <w:p w:rsidR="00D70C69" w:rsidRPr="000F7C75" w:rsidRDefault="00D70C69" w:rsidP="00071F43">
            <w:pPr>
              <w:pStyle w:val="ac"/>
              <w:widowControl w:val="0"/>
              <w:spacing w:before="40" w:line="280" w:lineRule="exact"/>
              <w:jc w:val="right"/>
              <w:rPr>
                <w:spacing w:val="-5"/>
              </w:rPr>
            </w:pPr>
            <w:r w:rsidRPr="000F7C75">
              <w:rPr>
                <w:spacing w:val="-5"/>
              </w:rPr>
              <w:t>8.8</w:t>
            </w:r>
          </w:p>
        </w:tc>
        <w:tc>
          <w:tcPr>
            <w:tcW w:w="364" w:type="pct"/>
          </w:tcPr>
          <w:p w:rsidR="00D70C69" w:rsidRPr="000F7C75" w:rsidRDefault="00D70C69" w:rsidP="00071F43">
            <w:pPr>
              <w:pStyle w:val="ac"/>
              <w:widowControl w:val="0"/>
              <w:spacing w:before="40" w:line="280" w:lineRule="exact"/>
              <w:jc w:val="right"/>
              <w:rPr>
                <w:spacing w:val="-5"/>
              </w:rPr>
            </w:pPr>
            <w:r w:rsidRPr="000F7C75">
              <w:rPr>
                <w:spacing w:val="-5"/>
              </w:rPr>
              <w:t>1.2</w:t>
            </w:r>
          </w:p>
        </w:tc>
        <w:tc>
          <w:tcPr>
            <w:tcW w:w="364" w:type="pct"/>
          </w:tcPr>
          <w:p w:rsidR="00D70C69" w:rsidRPr="000F7C75" w:rsidRDefault="00D70C69" w:rsidP="00071F43">
            <w:pPr>
              <w:pStyle w:val="ac"/>
              <w:widowControl w:val="0"/>
              <w:spacing w:before="40" w:line="280" w:lineRule="exact"/>
              <w:jc w:val="right"/>
              <w:rPr>
                <w:spacing w:val="-5"/>
              </w:rPr>
            </w:pPr>
            <w:r w:rsidRPr="000F7C75">
              <w:rPr>
                <w:spacing w:val="-5"/>
              </w:rPr>
              <w:t>1.3</w:t>
            </w:r>
          </w:p>
        </w:tc>
        <w:tc>
          <w:tcPr>
            <w:tcW w:w="364" w:type="pct"/>
          </w:tcPr>
          <w:p w:rsidR="00D70C69" w:rsidRPr="000F7C75" w:rsidRDefault="00D70C69" w:rsidP="00071F43">
            <w:pPr>
              <w:pStyle w:val="ac"/>
              <w:widowControl w:val="0"/>
              <w:spacing w:before="40" w:line="280" w:lineRule="exact"/>
              <w:jc w:val="right"/>
              <w:rPr>
                <w:spacing w:val="-5"/>
              </w:rPr>
            </w:pPr>
            <w:r w:rsidRPr="000F7C75">
              <w:rPr>
                <w:spacing w:val="-5"/>
              </w:rPr>
              <w:t>2.6</w:t>
            </w:r>
          </w:p>
        </w:tc>
        <w:tc>
          <w:tcPr>
            <w:tcW w:w="364" w:type="pct"/>
          </w:tcPr>
          <w:p w:rsidR="00D70C69" w:rsidRPr="000F7C75" w:rsidRDefault="00D70C69" w:rsidP="00071F43">
            <w:pPr>
              <w:pStyle w:val="ac"/>
              <w:widowControl w:val="0"/>
              <w:spacing w:before="40" w:line="280" w:lineRule="exact"/>
              <w:jc w:val="right"/>
              <w:rPr>
                <w:spacing w:val="-5"/>
              </w:rPr>
            </w:pPr>
            <w:r w:rsidRPr="000F7C75">
              <w:rPr>
                <w:spacing w:val="-5"/>
              </w:rPr>
              <w:t>0.2</w:t>
            </w:r>
          </w:p>
        </w:tc>
      </w:tr>
      <w:tr w:rsidR="00D70C69" w:rsidRPr="00D67E79" w:rsidTr="005B1422">
        <w:tc>
          <w:tcPr>
            <w:tcW w:w="631" w:type="pct"/>
            <w:tcMar>
              <w:left w:w="57" w:type="dxa"/>
              <w:right w:w="57" w:type="dxa"/>
            </w:tcMar>
          </w:tcPr>
          <w:p w:rsidR="00D70C69" w:rsidRPr="000737D9" w:rsidRDefault="00D70C69" w:rsidP="00071F43">
            <w:pPr>
              <w:pStyle w:val="ac"/>
              <w:widowControl w:val="0"/>
              <w:spacing w:before="40" w:line="280" w:lineRule="exact"/>
              <w:rPr>
                <w:rFonts w:eastAsia="KaiTi_GB2312" w:hint="eastAsia"/>
                <w:spacing w:val="-6"/>
                <w:sz w:val="20"/>
              </w:rPr>
            </w:pPr>
            <w:r w:rsidRPr="000737D9">
              <w:rPr>
                <w:rFonts w:eastAsia="KaiTi_GB2312" w:hint="eastAsia"/>
                <w:spacing w:val="-6"/>
                <w:sz w:val="20"/>
              </w:rPr>
              <w:t>教育、卫生和社会事务</w:t>
            </w:r>
          </w:p>
        </w:tc>
        <w:tc>
          <w:tcPr>
            <w:tcW w:w="364" w:type="pct"/>
          </w:tcPr>
          <w:p w:rsidR="00D70C69" w:rsidRPr="000F7C75" w:rsidRDefault="00D70C69" w:rsidP="00071F43">
            <w:pPr>
              <w:pStyle w:val="ac"/>
              <w:widowControl w:val="0"/>
              <w:spacing w:before="40" w:line="280" w:lineRule="exact"/>
              <w:jc w:val="right"/>
              <w:rPr>
                <w:spacing w:val="-5"/>
              </w:rPr>
            </w:pPr>
            <w:r w:rsidRPr="000F7C75">
              <w:rPr>
                <w:spacing w:val="-5"/>
              </w:rPr>
              <w:t>1.8</w:t>
            </w:r>
          </w:p>
        </w:tc>
        <w:tc>
          <w:tcPr>
            <w:tcW w:w="364" w:type="pct"/>
          </w:tcPr>
          <w:p w:rsidR="00D70C69" w:rsidRPr="000F7C75" w:rsidRDefault="00D70C69" w:rsidP="00071F43">
            <w:pPr>
              <w:pStyle w:val="ac"/>
              <w:widowControl w:val="0"/>
              <w:spacing w:before="40" w:line="280" w:lineRule="exact"/>
              <w:jc w:val="right"/>
              <w:rPr>
                <w:spacing w:val="-5"/>
              </w:rPr>
            </w:pPr>
            <w:r w:rsidRPr="000F7C75">
              <w:rPr>
                <w:spacing w:val="-5"/>
              </w:rPr>
              <w:t>2.4</w:t>
            </w:r>
          </w:p>
        </w:tc>
        <w:tc>
          <w:tcPr>
            <w:tcW w:w="364" w:type="pct"/>
          </w:tcPr>
          <w:p w:rsidR="00D70C69" w:rsidRPr="000F7C75" w:rsidRDefault="00D70C69" w:rsidP="00071F43">
            <w:pPr>
              <w:pStyle w:val="ac"/>
              <w:widowControl w:val="0"/>
              <w:spacing w:before="40" w:line="280" w:lineRule="exact"/>
              <w:jc w:val="right"/>
              <w:rPr>
                <w:spacing w:val="-5"/>
              </w:rPr>
            </w:pPr>
            <w:r w:rsidRPr="000F7C75">
              <w:rPr>
                <w:spacing w:val="-5"/>
              </w:rPr>
              <w:t>1.3</w:t>
            </w:r>
          </w:p>
        </w:tc>
        <w:tc>
          <w:tcPr>
            <w:tcW w:w="364" w:type="pct"/>
          </w:tcPr>
          <w:p w:rsidR="00D70C69" w:rsidRPr="000F7C75" w:rsidRDefault="00D70C69" w:rsidP="00071F43">
            <w:pPr>
              <w:pStyle w:val="ac"/>
              <w:widowControl w:val="0"/>
              <w:spacing w:before="40" w:line="280" w:lineRule="exact"/>
              <w:jc w:val="right"/>
              <w:rPr>
                <w:spacing w:val="-5"/>
              </w:rPr>
            </w:pPr>
            <w:r w:rsidRPr="000F7C75">
              <w:rPr>
                <w:spacing w:val="-5"/>
              </w:rPr>
              <w:t>7.0</w:t>
            </w:r>
          </w:p>
        </w:tc>
        <w:tc>
          <w:tcPr>
            <w:tcW w:w="364" w:type="pct"/>
          </w:tcPr>
          <w:p w:rsidR="00D70C69" w:rsidRPr="000F7C75" w:rsidRDefault="00D70C69" w:rsidP="00071F43">
            <w:pPr>
              <w:pStyle w:val="ac"/>
              <w:widowControl w:val="0"/>
              <w:spacing w:before="40" w:line="280" w:lineRule="exact"/>
              <w:jc w:val="right"/>
              <w:rPr>
                <w:spacing w:val="-5"/>
              </w:rPr>
            </w:pPr>
            <w:r w:rsidRPr="000F7C75">
              <w:rPr>
                <w:spacing w:val="-5"/>
              </w:rPr>
              <w:t>7.0</w:t>
            </w:r>
          </w:p>
        </w:tc>
        <w:tc>
          <w:tcPr>
            <w:tcW w:w="364" w:type="pct"/>
          </w:tcPr>
          <w:p w:rsidR="00D70C69" w:rsidRPr="000F7C75" w:rsidRDefault="00D70C69" w:rsidP="00071F43">
            <w:pPr>
              <w:pStyle w:val="ac"/>
              <w:widowControl w:val="0"/>
              <w:spacing w:before="40" w:line="280" w:lineRule="exact"/>
              <w:jc w:val="right"/>
              <w:rPr>
                <w:spacing w:val="-5"/>
              </w:rPr>
            </w:pPr>
            <w:r w:rsidRPr="000F7C75">
              <w:rPr>
                <w:spacing w:val="-5"/>
              </w:rPr>
              <w:t>7.1</w:t>
            </w:r>
          </w:p>
        </w:tc>
        <w:tc>
          <w:tcPr>
            <w:tcW w:w="364" w:type="pct"/>
          </w:tcPr>
          <w:p w:rsidR="00D70C69" w:rsidRPr="000F7C75" w:rsidRDefault="00D70C69" w:rsidP="00071F43">
            <w:pPr>
              <w:pStyle w:val="ac"/>
              <w:widowControl w:val="0"/>
              <w:spacing w:before="40" w:line="280" w:lineRule="exact"/>
              <w:jc w:val="right"/>
              <w:rPr>
                <w:spacing w:val="-5"/>
              </w:rPr>
            </w:pPr>
            <w:r w:rsidRPr="000F7C75">
              <w:rPr>
                <w:spacing w:val="-5"/>
              </w:rPr>
              <w:t>2.8</w:t>
            </w:r>
          </w:p>
        </w:tc>
        <w:tc>
          <w:tcPr>
            <w:tcW w:w="364" w:type="pct"/>
          </w:tcPr>
          <w:p w:rsidR="00D70C69" w:rsidRPr="000F7C75" w:rsidRDefault="00D70C69" w:rsidP="00071F43">
            <w:pPr>
              <w:pStyle w:val="ac"/>
              <w:widowControl w:val="0"/>
              <w:spacing w:before="40" w:line="280" w:lineRule="exact"/>
              <w:jc w:val="right"/>
              <w:rPr>
                <w:spacing w:val="-5"/>
              </w:rPr>
            </w:pPr>
            <w:r w:rsidRPr="000F7C75">
              <w:rPr>
                <w:spacing w:val="-5"/>
              </w:rPr>
              <w:t>2.6</w:t>
            </w:r>
          </w:p>
        </w:tc>
        <w:tc>
          <w:tcPr>
            <w:tcW w:w="364" w:type="pct"/>
          </w:tcPr>
          <w:p w:rsidR="00D70C69" w:rsidRPr="000F7C75" w:rsidRDefault="00D70C69" w:rsidP="00071F43">
            <w:pPr>
              <w:pStyle w:val="ac"/>
              <w:widowControl w:val="0"/>
              <w:spacing w:before="40" w:line="280" w:lineRule="exact"/>
              <w:jc w:val="right"/>
              <w:rPr>
                <w:spacing w:val="-5"/>
              </w:rPr>
            </w:pPr>
            <w:r w:rsidRPr="000F7C75">
              <w:rPr>
                <w:spacing w:val="-5"/>
              </w:rPr>
              <w:t>3.1</w:t>
            </w:r>
          </w:p>
        </w:tc>
        <w:tc>
          <w:tcPr>
            <w:tcW w:w="364" w:type="pct"/>
          </w:tcPr>
          <w:p w:rsidR="00D70C69" w:rsidRPr="000F7C75" w:rsidRDefault="00D70C69" w:rsidP="00071F43">
            <w:pPr>
              <w:pStyle w:val="ac"/>
              <w:widowControl w:val="0"/>
              <w:spacing w:before="40" w:line="280" w:lineRule="exact"/>
              <w:jc w:val="right"/>
              <w:rPr>
                <w:spacing w:val="-5"/>
              </w:rPr>
            </w:pPr>
            <w:r w:rsidRPr="000F7C75">
              <w:rPr>
                <w:spacing w:val="-5"/>
              </w:rPr>
              <w:t>1.4</w:t>
            </w:r>
          </w:p>
        </w:tc>
        <w:tc>
          <w:tcPr>
            <w:tcW w:w="364" w:type="pct"/>
          </w:tcPr>
          <w:p w:rsidR="00D70C69" w:rsidRPr="000F7C75" w:rsidRDefault="00D70C69" w:rsidP="00071F43">
            <w:pPr>
              <w:pStyle w:val="ac"/>
              <w:widowControl w:val="0"/>
              <w:spacing w:before="40" w:line="280" w:lineRule="exact"/>
              <w:jc w:val="right"/>
              <w:rPr>
                <w:spacing w:val="-5"/>
              </w:rPr>
            </w:pPr>
            <w:r w:rsidRPr="000F7C75">
              <w:rPr>
                <w:spacing w:val="-5"/>
              </w:rPr>
              <w:t>2.0</w:t>
            </w:r>
          </w:p>
        </w:tc>
        <w:tc>
          <w:tcPr>
            <w:tcW w:w="364" w:type="pct"/>
          </w:tcPr>
          <w:p w:rsidR="00D70C69" w:rsidRPr="000F7C75" w:rsidRDefault="00D70C69" w:rsidP="00071F43">
            <w:pPr>
              <w:pStyle w:val="ac"/>
              <w:widowControl w:val="0"/>
              <w:spacing w:before="40" w:line="280" w:lineRule="exact"/>
              <w:jc w:val="right"/>
              <w:rPr>
                <w:spacing w:val="-5"/>
              </w:rPr>
            </w:pPr>
            <w:r w:rsidRPr="000F7C75">
              <w:rPr>
                <w:spacing w:val="-5"/>
              </w:rPr>
              <w:t>0.8</w:t>
            </w:r>
          </w:p>
        </w:tc>
      </w:tr>
      <w:tr w:rsidR="00D70C69" w:rsidRPr="00D67E79" w:rsidTr="005B1422">
        <w:tc>
          <w:tcPr>
            <w:tcW w:w="631" w:type="pct"/>
            <w:tcMar>
              <w:left w:w="57" w:type="dxa"/>
              <w:right w:w="57" w:type="dxa"/>
            </w:tcMar>
          </w:tcPr>
          <w:p w:rsidR="00D70C69" w:rsidRPr="000737D9" w:rsidRDefault="00D70C69" w:rsidP="00071F43">
            <w:pPr>
              <w:pStyle w:val="ac"/>
              <w:widowControl w:val="0"/>
              <w:spacing w:before="40" w:after="60" w:line="280" w:lineRule="exact"/>
              <w:rPr>
                <w:rFonts w:eastAsia="KaiTi_GB2312" w:hint="eastAsia"/>
                <w:spacing w:val="-6"/>
                <w:sz w:val="20"/>
              </w:rPr>
            </w:pPr>
            <w:r w:rsidRPr="000737D9">
              <w:rPr>
                <w:rFonts w:eastAsia="KaiTi_GB2312" w:hint="eastAsia"/>
                <w:spacing w:val="-6"/>
                <w:sz w:val="20"/>
              </w:rPr>
              <w:t>其他部门</w:t>
            </w:r>
          </w:p>
        </w:tc>
        <w:tc>
          <w:tcPr>
            <w:tcW w:w="364" w:type="pct"/>
          </w:tcPr>
          <w:p w:rsidR="00D70C69" w:rsidRPr="000F7C75" w:rsidRDefault="00D70C69" w:rsidP="00071F43">
            <w:pPr>
              <w:pStyle w:val="ac"/>
              <w:widowControl w:val="0"/>
              <w:spacing w:before="40" w:after="60" w:line="280" w:lineRule="exact"/>
              <w:jc w:val="right"/>
              <w:rPr>
                <w:spacing w:val="-5"/>
              </w:rPr>
            </w:pPr>
            <w:r w:rsidRPr="000F7C75">
              <w:rPr>
                <w:spacing w:val="-5"/>
              </w:rPr>
              <w:t>1.5</w:t>
            </w:r>
          </w:p>
        </w:tc>
        <w:tc>
          <w:tcPr>
            <w:tcW w:w="364" w:type="pct"/>
          </w:tcPr>
          <w:p w:rsidR="00D70C69" w:rsidRPr="000F7C75" w:rsidRDefault="00D70C69" w:rsidP="00071F43">
            <w:pPr>
              <w:pStyle w:val="ac"/>
              <w:widowControl w:val="0"/>
              <w:spacing w:before="40" w:after="60" w:line="280" w:lineRule="exact"/>
              <w:jc w:val="right"/>
              <w:rPr>
                <w:spacing w:val="-5"/>
              </w:rPr>
            </w:pPr>
            <w:r w:rsidRPr="000F7C75">
              <w:rPr>
                <w:spacing w:val="-5"/>
              </w:rPr>
              <w:t>1.9</w:t>
            </w:r>
          </w:p>
        </w:tc>
        <w:tc>
          <w:tcPr>
            <w:tcW w:w="364" w:type="pct"/>
          </w:tcPr>
          <w:p w:rsidR="00D70C69" w:rsidRPr="000F7C75" w:rsidRDefault="00D70C69" w:rsidP="00071F43">
            <w:pPr>
              <w:pStyle w:val="ac"/>
              <w:widowControl w:val="0"/>
              <w:spacing w:before="40" w:after="60" w:line="280" w:lineRule="exact"/>
              <w:jc w:val="right"/>
              <w:rPr>
                <w:spacing w:val="-5"/>
              </w:rPr>
            </w:pPr>
            <w:r w:rsidRPr="000F7C75">
              <w:rPr>
                <w:spacing w:val="-5"/>
              </w:rPr>
              <w:t>1.1</w:t>
            </w:r>
          </w:p>
        </w:tc>
        <w:tc>
          <w:tcPr>
            <w:tcW w:w="364" w:type="pct"/>
          </w:tcPr>
          <w:p w:rsidR="00D70C69" w:rsidRPr="000F7C75" w:rsidRDefault="00D70C69" w:rsidP="00071F43">
            <w:pPr>
              <w:pStyle w:val="ac"/>
              <w:widowControl w:val="0"/>
              <w:spacing w:before="40" w:after="60" w:line="280" w:lineRule="exact"/>
              <w:jc w:val="right"/>
              <w:rPr>
                <w:spacing w:val="-5"/>
              </w:rPr>
            </w:pPr>
            <w:r w:rsidRPr="000F7C75">
              <w:rPr>
                <w:spacing w:val="-5"/>
              </w:rPr>
              <w:t>5.7</w:t>
            </w:r>
          </w:p>
        </w:tc>
        <w:tc>
          <w:tcPr>
            <w:tcW w:w="364" w:type="pct"/>
          </w:tcPr>
          <w:p w:rsidR="00D70C69" w:rsidRPr="000F7C75" w:rsidRDefault="00D70C69" w:rsidP="00071F43">
            <w:pPr>
              <w:pStyle w:val="ac"/>
              <w:widowControl w:val="0"/>
              <w:spacing w:before="40" w:after="60" w:line="280" w:lineRule="exact"/>
              <w:jc w:val="right"/>
              <w:rPr>
                <w:spacing w:val="-5"/>
              </w:rPr>
            </w:pPr>
            <w:r w:rsidRPr="000F7C75">
              <w:rPr>
                <w:spacing w:val="-5"/>
              </w:rPr>
              <w:t>4.7</w:t>
            </w:r>
          </w:p>
        </w:tc>
        <w:tc>
          <w:tcPr>
            <w:tcW w:w="364" w:type="pct"/>
          </w:tcPr>
          <w:p w:rsidR="00D70C69" w:rsidRPr="000F7C75" w:rsidRDefault="00D70C69" w:rsidP="00071F43">
            <w:pPr>
              <w:pStyle w:val="ac"/>
              <w:widowControl w:val="0"/>
              <w:spacing w:before="40" w:after="60" w:line="280" w:lineRule="exact"/>
              <w:jc w:val="right"/>
              <w:rPr>
                <w:spacing w:val="-5"/>
              </w:rPr>
            </w:pPr>
            <w:r w:rsidRPr="000F7C75">
              <w:rPr>
                <w:spacing w:val="-5"/>
              </w:rPr>
              <w:t>0.9</w:t>
            </w:r>
          </w:p>
        </w:tc>
        <w:tc>
          <w:tcPr>
            <w:tcW w:w="364" w:type="pct"/>
          </w:tcPr>
          <w:p w:rsidR="00D70C69" w:rsidRPr="000F7C75" w:rsidRDefault="00D70C69" w:rsidP="00071F43">
            <w:pPr>
              <w:pStyle w:val="ac"/>
              <w:widowControl w:val="0"/>
              <w:spacing w:before="40" w:after="60" w:line="280" w:lineRule="exact"/>
              <w:jc w:val="right"/>
              <w:rPr>
                <w:spacing w:val="-5"/>
              </w:rPr>
            </w:pPr>
            <w:r w:rsidRPr="000F7C75">
              <w:rPr>
                <w:spacing w:val="-5"/>
              </w:rPr>
              <w:t>3.5</w:t>
            </w:r>
          </w:p>
        </w:tc>
        <w:tc>
          <w:tcPr>
            <w:tcW w:w="364" w:type="pct"/>
          </w:tcPr>
          <w:p w:rsidR="00D70C69" w:rsidRPr="000F7C75" w:rsidRDefault="00D70C69" w:rsidP="00071F43">
            <w:pPr>
              <w:pStyle w:val="ac"/>
              <w:widowControl w:val="0"/>
              <w:spacing w:before="40" w:after="60" w:line="280" w:lineRule="exact"/>
              <w:jc w:val="right"/>
              <w:rPr>
                <w:spacing w:val="-5"/>
              </w:rPr>
            </w:pPr>
            <w:r w:rsidRPr="000F7C75">
              <w:rPr>
                <w:spacing w:val="-5"/>
              </w:rPr>
              <w:t>4.1</w:t>
            </w:r>
          </w:p>
        </w:tc>
        <w:tc>
          <w:tcPr>
            <w:tcW w:w="364" w:type="pct"/>
          </w:tcPr>
          <w:p w:rsidR="00D70C69" w:rsidRPr="000F7C75" w:rsidRDefault="00D70C69" w:rsidP="00071F43">
            <w:pPr>
              <w:pStyle w:val="ac"/>
              <w:widowControl w:val="0"/>
              <w:spacing w:before="40" w:after="60" w:line="280" w:lineRule="exact"/>
              <w:jc w:val="right"/>
              <w:rPr>
                <w:spacing w:val="-5"/>
              </w:rPr>
            </w:pPr>
            <w:r w:rsidRPr="000F7C75">
              <w:rPr>
                <w:spacing w:val="-5"/>
              </w:rPr>
              <w:t>2.9</w:t>
            </w:r>
          </w:p>
        </w:tc>
        <w:tc>
          <w:tcPr>
            <w:tcW w:w="364" w:type="pct"/>
          </w:tcPr>
          <w:p w:rsidR="00D70C69" w:rsidRPr="000F7C75" w:rsidRDefault="00D70C69" w:rsidP="00071F43">
            <w:pPr>
              <w:pStyle w:val="ac"/>
              <w:widowControl w:val="0"/>
              <w:spacing w:before="40" w:after="60" w:line="280" w:lineRule="exact"/>
              <w:jc w:val="right"/>
              <w:rPr>
                <w:spacing w:val="-5"/>
              </w:rPr>
            </w:pPr>
            <w:r w:rsidRPr="000F7C75">
              <w:rPr>
                <w:spacing w:val="-5"/>
              </w:rPr>
              <w:t>0.1</w:t>
            </w:r>
          </w:p>
        </w:tc>
        <w:tc>
          <w:tcPr>
            <w:tcW w:w="364" w:type="pct"/>
          </w:tcPr>
          <w:p w:rsidR="00D70C69" w:rsidRPr="000F7C75" w:rsidRDefault="00D70C69" w:rsidP="00071F43">
            <w:pPr>
              <w:pStyle w:val="ac"/>
              <w:widowControl w:val="0"/>
              <w:spacing w:before="40" w:after="60" w:line="280" w:lineRule="exact"/>
              <w:jc w:val="right"/>
              <w:rPr>
                <w:spacing w:val="-5"/>
              </w:rPr>
            </w:pPr>
            <w:r w:rsidRPr="000F7C75">
              <w:rPr>
                <w:spacing w:val="-5"/>
              </w:rPr>
              <w:t>0.1</w:t>
            </w:r>
          </w:p>
        </w:tc>
        <w:tc>
          <w:tcPr>
            <w:tcW w:w="364" w:type="pct"/>
          </w:tcPr>
          <w:p w:rsidR="00D70C69" w:rsidRPr="000F7C75" w:rsidRDefault="00D70C69" w:rsidP="00071F43">
            <w:pPr>
              <w:pStyle w:val="ac"/>
              <w:widowControl w:val="0"/>
              <w:spacing w:before="40" w:after="60" w:line="280" w:lineRule="exact"/>
              <w:jc w:val="right"/>
              <w:rPr>
                <w:spacing w:val="-5"/>
              </w:rPr>
            </w:pPr>
            <w:r w:rsidRPr="000F7C75">
              <w:rPr>
                <w:spacing w:val="-5"/>
              </w:rPr>
              <w:t>0.0</w:t>
            </w:r>
          </w:p>
        </w:tc>
      </w:tr>
    </w:tbl>
    <w:p w:rsidR="00BA1339" w:rsidRDefault="00BA1339" w:rsidP="005B1422">
      <w:pPr>
        <w:ind w:left="338"/>
        <w:rPr>
          <w:rFonts w:hint="eastAsia"/>
        </w:rPr>
      </w:pPr>
    </w:p>
    <w:p w:rsidR="00197161" w:rsidRPr="00197161" w:rsidRDefault="00E64BBE" w:rsidP="005318CE">
      <w:pPr>
        <w:spacing w:after="240"/>
        <w:rPr>
          <w:rFonts w:hint="eastAsia"/>
        </w:rPr>
      </w:pPr>
      <w:r>
        <w:rPr>
          <w:rFonts w:hint="eastAsia"/>
        </w:rPr>
        <w:tab/>
      </w:r>
      <w:r w:rsidR="00D70C69" w:rsidRPr="00D67E79">
        <w:t>206.</w:t>
      </w:r>
      <w:r w:rsidR="00D70C69" w:rsidRPr="00D67E79">
        <w:rPr>
          <w:rFonts w:hint="eastAsia"/>
        </w:rPr>
        <w:tab/>
      </w:r>
      <w:r>
        <w:rPr>
          <w:rFonts w:hint="eastAsia"/>
        </w:rPr>
        <w:t xml:space="preserve"> </w:t>
      </w:r>
      <w:r w:rsidR="00D70C69" w:rsidRPr="00D67E79">
        <w:rPr>
          <w:rFonts w:hint="eastAsia"/>
        </w:rPr>
        <w:t>在许多农村地区，四分之三略强的就业人口</w:t>
      </w:r>
      <w:r w:rsidR="00FA308E" w:rsidRPr="00D67E79">
        <w:rPr>
          <w:rFonts w:hint="eastAsia"/>
        </w:rPr>
        <w:t>(</w:t>
      </w:r>
      <w:r w:rsidR="00D70C69" w:rsidRPr="00D67E79">
        <w:rPr>
          <w:rFonts w:hint="eastAsia"/>
        </w:rPr>
        <w:t>76.4%</w:t>
      </w:r>
      <w:r w:rsidR="00FA308E" w:rsidRPr="00D67E79">
        <w:rPr>
          <w:rFonts w:hint="eastAsia"/>
        </w:rPr>
        <w:t>)</w:t>
      </w:r>
      <w:r w:rsidR="00D70C69" w:rsidRPr="00D67E79">
        <w:rPr>
          <w:rFonts w:hint="eastAsia"/>
        </w:rPr>
        <w:t>从事耕作、狩猎和渔业。同样，在其他城区，如果几乎所有的就业机会都在农业、狩猎和渔业部门，上述就业机会则占到所有就业机会的</w:t>
      </w:r>
      <w:r w:rsidR="00D70C69" w:rsidRPr="00D67E79">
        <w:rPr>
          <w:rFonts w:hint="eastAsia"/>
        </w:rPr>
        <w:t>45.8%</w:t>
      </w:r>
      <w:r w:rsidR="00D70C69" w:rsidRPr="00D67E79">
        <w:rPr>
          <w:rFonts w:hint="eastAsia"/>
        </w:rPr>
        <w:t>。在金边，商业部门吸纳的就业人口占就业总人口的</w:t>
      </w:r>
      <w:r w:rsidR="00D70C69" w:rsidRPr="00D67E79">
        <w:rPr>
          <w:rFonts w:hint="eastAsia"/>
        </w:rPr>
        <w:t>29.9%</w:t>
      </w:r>
      <w:r w:rsidR="00D70C69" w:rsidRPr="00D67E79">
        <w:rPr>
          <w:rFonts w:hint="eastAsia"/>
        </w:rPr>
        <w:t>。大部分就业妇女在服装厂、零售和批发业工作。大部分就业男性在农业、林业、渔业、公共行政和国防、交通和电信、建筑、教育、社会工作和其他部门工作。</w:t>
      </w:r>
    </w:p>
    <w:p w:rsidR="00197161" w:rsidRPr="00197161" w:rsidRDefault="00D70C69" w:rsidP="00D848F3">
      <w:pPr>
        <w:pStyle w:val="Heading5"/>
        <w:rPr>
          <w:rFonts w:hint="eastAsia"/>
        </w:rPr>
      </w:pPr>
      <w:r w:rsidRPr="00D67E79">
        <w:rPr>
          <w:rFonts w:hint="eastAsia"/>
        </w:rPr>
        <w:t>弹性就业工人</w:t>
      </w:r>
    </w:p>
    <w:p w:rsidR="00197161" w:rsidRPr="00197161" w:rsidRDefault="00197161" w:rsidP="005318CE">
      <w:pPr>
        <w:rPr>
          <w:rFonts w:hint="eastAsia"/>
        </w:rPr>
      </w:pPr>
      <w:r w:rsidRPr="00197161">
        <w:rPr>
          <w:rFonts w:hint="eastAsia"/>
        </w:rPr>
        <w:tab/>
      </w:r>
      <w:r w:rsidR="00D70C69" w:rsidRPr="00D67E79">
        <w:t>207.</w:t>
      </w:r>
      <w:r w:rsidR="00D70C69" w:rsidRPr="00D67E79">
        <w:tab/>
      </w:r>
      <w:r w:rsidR="00E64BBE">
        <w:rPr>
          <w:rFonts w:hint="eastAsia"/>
        </w:rPr>
        <w:t xml:space="preserve"> </w:t>
      </w:r>
      <w:r w:rsidR="00D70C69" w:rsidRPr="00D67E79">
        <w:rPr>
          <w:rFonts w:hint="eastAsia"/>
        </w:rPr>
        <w:t>表</w:t>
      </w:r>
      <w:r w:rsidR="00D70C69" w:rsidRPr="00D67E79">
        <w:rPr>
          <w:rFonts w:hint="eastAsia"/>
        </w:rPr>
        <w:t>E</w:t>
      </w:r>
      <w:r w:rsidR="00D70C69" w:rsidRPr="00D67E79">
        <w:rPr>
          <w:rFonts w:hint="eastAsia"/>
        </w:rPr>
        <w:t>的内容为在各种工作环境下的雇用工人总数。有工资的雇员和工人人数为</w:t>
      </w:r>
      <w:r w:rsidR="00D70C69" w:rsidRPr="00D67E79">
        <w:rPr>
          <w:rFonts w:hint="eastAsia"/>
        </w:rPr>
        <w:t>101.35</w:t>
      </w:r>
      <w:r w:rsidR="00D70C69" w:rsidRPr="00D67E79">
        <w:rPr>
          <w:rFonts w:hint="eastAsia"/>
        </w:rPr>
        <w:t>万。比较占雇用人口总数的比例发现，</w:t>
      </w:r>
      <w:r w:rsidR="00D70C69" w:rsidRPr="00D67E79">
        <w:rPr>
          <w:rFonts w:hint="eastAsia"/>
        </w:rPr>
        <w:t>2001</w:t>
      </w:r>
      <w:r w:rsidR="00D70C69" w:rsidRPr="00D67E79">
        <w:rPr>
          <w:rFonts w:hint="eastAsia"/>
        </w:rPr>
        <w:t>年</w:t>
      </w:r>
      <w:r w:rsidR="00D70C69" w:rsidRPr="00D67E79">
        <w:rPr>
          <w:rFonts w:hint="eastAsia"/>
        </w:rPr>
        <w:t>11</w:t>
      </w:r>
      <w:r w:rsidR="00D70C69" w:rsidRPr="00D67E79">
        <w:rPr>
          <w:rFonts w:hint="eastAsia"/>
        </w:rPr>
        <w:t>月的雇用人口比上一年同期的</w:t>
      </w:r>
      <w:r w:rsidR="00D70C69" w:rsidRPr="00D67E79">
        <w:rPr>
          <w:rFonts w:hint="eastAsia"/>
        </w:rPr>
        <w:t>15.2%</w:t>
      </w:r>
      <w:r w:rsidR="00D70C69" w:rsidRPr="00D67E79">
        <w:rPr>
          <w:rFonts w:hint="eastAsia"/>
        </w:rPr>
        <w:t>提高了</w:t>
      </w:r>
      <w:r w:rsidR="00D70C69" w:rsidRPr="00D67E79">
        <w:rPr>
          <w:rFonts w:hint="eastAsia"/>
        </w:rPr>
        <w:t>1%</w:t>
      </w:r>
      <w:r w:rsidR="00A028FB" w:rsidRPr="00D67E79">
        <w:rPr>
          <w:rFonts w:hint="eastAsia"/>
        </w:rPr>
        <w:t>，增至</w:t>
      </w:r>
      <w:r w:rsidR="00A028FB" w:rsidRPr="00D67E79">
        <w:rPr>
          <w:rFonts w:hint="eastAsia"/>
        </w:rPr>
        <w:t>16.2%</w:t>
      </w:r>
      <w:r w:rsidR="00D70C69" w:rsidRPr="00D67E79">
        <w:rPr>
          <w:rFonts w:hint="eastAsia"/>
        </w:rPr>
        <w:t>。</w:t>
      </w:r>
    </w:p>
    <w:p w:rsidR="00D70C69" w:rsidRPr="00D67E79" w:rsidRDefault="00197161" w:rsidP="005318CE">
      <w:pPr>
        <w:spacing w:after="320"/>
        <w:rPr>
          <w:rFonts w:hint="eastAsia"/>
        </w:rPr>
      </w:pPr>
      <w:r w:rsidRPr="00197161">
        <w:rPr>
          <w:rFonts w:hint="eastAsia"/>
        </w:rPr>
        <w:tab/>
      </w:r>
      <w:r w:rsidR="00D70C69" w:rsidRPr="00D67E79">
        <w:t>208.</w:t>
      </w:r>
      <w:r w:rsidR="00D70C69" w:rsidRPr="00D67E79">
        <w:tab/>
      </w:r>
      <w:r w:rsidR="00E64BBE">
        <w:rPr>
          <w:rFonts w:hint="eastAsia"/>
        </w:rPr>
        <w:t xml:space="preserve"> </w:t>
      </w:r>
      <w:r w:rsidR="00D70C69" w:rsidRPr="00D67E79">
        <w:rPr>
          <w:rFonts w:hint="eastAsia"/>
        </w:rPr>
        <w:t>此外，拥有人力资本的雇主和投资者从</w:t>
      </w:r>
      <w:r w:rsidR="00D70C69" w:rsidRPr="00D67E79">
        <w:rPr>
          <w:rFonts w:hint="eastAsia"/>
        </w:rPr>
        <w:t>2000</w:t>
      </w:r>
      <w:r w:rsidR="00D70C69" w:rsidRPr="00D67E79">
        <w:rPr>
          <w:rFonts w:hint="eastAsia"/>
        </w:rPr>
        <w:t>年的</w:t>
      </w:r>
      <w:r w:rsidR="00D70C69" w:rsidRPr="00D67E79">
        <w:rPr>
          <w:rFonts w:hint="eastAsia"/>
        </w:rPr>
        <w:t>230</w:t>
      </w:r>
      <w:r w:rsidR="00D70C69" w:rsidRPr="00D67E79">
        <w:rPr>
          <w:rFonts w:hint="eastAsia"/>
        </w:rPr>
        <w:t>万提高到</w:t>
      </w:r>
      <w:r w:rsidR="00D70C69" w:rsidRPr="00D67E79">
        <w:rPr>
          <w:rFonts w:hint="eastAsia"/>
        </w:rPr>
        <w:t>2001</w:t>
      </w:r>
      <w:r w:rsidR="00D70C69" w:rsidRPr="00D67E79">
        <w:rPr>
          <w:rFonts w:hint="eastAsia"/>
        </w:rPr>
        <w:t>年的</w:t>
      </w:r>
      <w:r w:rsidR="00D70C69" w:rsidRPr="00D67E79">
        <w:rPr>
          <w:rFonts w:hint="eastAsia"/>
        </w:rPr>
        <w:t>260</w:t>
      </w:r>
      <w:r w:rsidR="00D70C69" w:rsidRPr="00D67E79">
        <w:rPr>
          <w:rFonts w:hint="eastAsia"/>
        </w:rPr>
        <w:t>万，增加了</w:t>
      </w:r>
      <w:r w:rsidR="00D70C69" w:rsidRPr="00D67E79">
        <w:rPr>
          <w:rFonts w:hint="eastAsia"/>
        </w:rPr>
        <w:t>17.2%</w:t>
      </w:r>
      <w:r w:rsidR="00D70C69" w:rsidRPr="00D67E79">
        <w:rPr>
          <w:rFonts w:hint="eastAsia"/>
        </w:rPr>
        <w:t>。然而，这一人群占总雇用人口的比例却降低了</w:t>
      </w:r>
      <w:r w:rsidR="00D70C69" w:rsidRPr="00D67E79">
        <w:rPr>
          <w:rFonts w:hint="eastAsia"/>
        </w:rPr>
        <w:t>9.4%</w:t>
      </w:r>
      <w:r w:rsidR="00D70C69" w:rsidRPr="00D67E79">
        <w:rPr>
          <w:rFonts w:hint="eastAsia"/>
        </w:rPr>
        <w:t>。在同样情况下，自愿为家庭工作而不要报酬的工人数量占总雇用人口数量的比重提高了</w:t>
      </w:r>
      <w:r w:rsidR="00D70C69" w:rsidRPr="00D67E79">
        <w:rPr>
          <w:rFonts w:hint="eastAsia"/>
        </w:rPr>
        <w:t>16.8%</w:t>
      </w:r>
      <w:r w:rsidR="00D70C69" w:rsidRPr="00D67E79">
        <w:rPr>
          <w:rFonts w:hint="eastAsia"/>
        </w:rPr>
        <w:t>，从</w:t>
      </w:r>
      <w:r w:rsidR="00D70C69" w:rsidRPr="00D67E79">
        <w:rPr>
          <w:rFonts w:hint="eastAsia"/>
        </w:rPr>
        <w:t>2000</w:t>
      </w:r>
      <w:r w:rsidR="00D70C69" w:rsidRPr="00D67E79">
        <w:rPr>
          <w:rFonts w:hint="eastAsia"/>
        </w:rPr>
        <w:t>年</w:t>
      </w:r>
      <w:r w:rsidR="00D70C69" w:rsidRPr="00D67E79">
        <w:rPr>
          <w:rFonts w:hint="eastAsia"/>
        </w:rPr>
        <w:t>11</w:t>
      </w:r>
      <w:r w:rsidR="00D70C69" w:rsidRPr="00D67E79">
        <w:rPr>
          <w:rFonts w:hint="eastAsia"/>
        </w:rPr>
        <w:t>月的</w:t>
      </w:r>
      <w:r w:rsidR="00D70C69" w:rsidRPr="00D67E79">
        <w:rPr>
          <w:rFonts w:hint="eastAsia"/>
        </w:rPr>
        <w:t>230</w:t>
      </w:r>
      <w:r w:rsidR="00D70C69" w:rsidRPr="00D67E79">
        <w:rPr>
          <w:rFonts w:hint="eastAsia"/>
        </w:rPr>
        <w:t>万提高到</w:t>
      </w:r>
      <w:r w:rsidR="00D70C69" w:rsidRPr="00D67E79">
        <w:rPr>
          <w:rFonts w:hint="eastAsia"/>
        </w:rPr>
        <w:t>2001</w:t>
      </w:r>
      <w:r w:rsidR="00D70C69" w:rsidRPr="00D67E79">
        <w:rPr>
          <w:rFonts w:hint="eastAsia"/>
        </w:rPr>
        <w:t>年</w:t>
      </w:r>
      <w:r w:rsidR="00D70C69" w:rsidRPr="00D67E79">
        <w:rPr>
          <w:rFonts w:hint="eastAsia"/>
        </w:rPr>
        <w:t>11</w:t>
      </w:r>
      <w:r w:rsidR="00D70C69" w:rsidRPr="00D67E79">
        <w:rPr>
          <w:rFonts w:hint="eastAsia"/>
        </w:rPr>
        <w:t>月的</w:t>
      </w:r>
      <w:r w:rsidR="00D70C69" w:rsidRPr="00D67E79">
        <w:rPr>
          <w:rFonts w:hint="eastAsia"/>
        </w:rPr>
        <w:t>270</w:t>
      </w:r>
      <w:r w:rsidR="00D70C69" w:rsidRPr="00D67E79">
        <w:rPr>
          <w:rFonts w:hint="eastAsia"/>
        </w:rPr>
        <w:t>万。该比例同</w:t>
      </w:r>
      <w:r w:rsidR="00D70C69" w:rsidRPr="00D67E79">
        <w:rPr>
          <w:rFonts w:hint="eastAsia"/>
        </w:rPr>
        <w:t>2001</w:t>
      </w:r>
      <w:r w:rsidR="00D70C69" w:rsidRPr="00D67E79">
        <w:rPr>
          <w:rFonts w:hint="eastAsia"/>
        </w:rPr>
        <w:t>年雇用人口总数相比降低了</w:t>
      </w:r>
      <w:r w:rsidR="00D70C69" w:rsidRPr="00D67E79">
        <w:rPr>
          <w:rFonts w:hint="eastAsia"/>
        </w:rPr>
        <w:t>0.6%</w:t>
      </w:r>
      <w:r w:rsidR="00D70C69" w:rsidRPr="00D67E79">
        <w:rPr>
          <w:rFonts w:hint="eastAsia"/>
        </w:rPr>
        <w:t>。</w:t>
      </w:r>
    </w:p>
    <w:tbl>
      <w:tblPr>
        <w:tblW w:w="934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0"/>
        <w:gridCol w:w="850"/>
        <w:gridCol w:w="851"/>
        <w:gridCol w:w="850"/>
        <w:gridCol w:w="851"/>
        <w:gridCol w:w="850"/>
        <w:gridCol w:w="851"/>
        <w:gridCol w:w="850"/>
        <w:gridCol w:w="851"/>
        <w:gridCol w:w="850"/>
        <w:gridCol w:w="851"/>
      </w:tblGrid>
      <w:tr w:rsidR="00D70C69" w:rsidRPr="004D5758" w:rsidTr="005B1422">
        <w:trPr>
          <w:cantSplit/>
        </w:trPr>
        <w:tc>
          <w:tcPr>
            <w:tcW w:w="9345" w:type="dxa"/>
            <w:gridSpan w:val="11"/>
          </w:tcPr>
          <w:p w:rsidR="00D70C69" w:rsidRPr="004D5758" w:rsidRDefault="00D70C69" w:rsidP="00071F43">
            <w:pPr>
              <w:pStyle w:val="ac"/>
              <w:widowControl w:val="0"/>
              <w:spacing w:before="60" w:after="60"/>
              <w:jc w:val="center"/>
              <w:rPr>
                <w:rFonts w:eastAsia="KaiTi_GB2312"/>
                <w:snapToGrid/>
                <w:spacing w:val="-4"/>
                <w:sz w:val="20"/>
              </w:rPr>
            </w:pPr>
            <w:r w:rsidRPr="00E47F7A">
              <w:rPr>
                <w:rFonts w:ascii="Time New Roman" w:eastAsia="SimHei" w:hAnsi="Time New Roman" w:hint="eastAsia"/>
                <w:snapToGrid/>
                <w:spacing w:val="-4"/>
                <w:szCs w:val="21"/>
              </w:rPr>
              <w:t>表</w:t>
            </w:r>
            <w:r w:rsidR="00FA308E" w:rsidRPr="00E47F7A">
              <w:rPr>
                <w:rFonts w:ascii="Time New Roman" w:eastAsia="SimHei" w:hAnsi="Time New Roman" w:hint="eastAsia"/>
                <w:b/>
                <w:snapToGrid/>
                <w:spacing w:val="-4"/>
                <w:szCs w:val="21"/>
              </w:rPr>
              <w:t>E</w:t>
            </w:r>
            <w:r w:rsidR="00FA308E" w:rsidRPr="00E47F7A">
              <w:rPr>
                <w:rFonts w:ascii="Time New Roman" w:eastAsia="SimHei" w:hAnsi="Time New Roman" w:hint="eastAsia"/>
                <w:snapToGrid/>
                <w:spacing w:val="-4"/>
                <w:szCs w:val="21"/>
              </w:rPr>
              <w:t>：</w:t>
            </w:r>
            <w:r w:rsidRPr="00E47F7A">
              <w:rPr>
                <w:rFonts w:ascii="Time New Roman" w:eastAsia="SimHei" w:hAnsi="Time New Roman" w:hint="eastAsia"/>
                <w:b/>
                <w:snapToGrid/>
                <w:spacing w:val="-4"/>
                <w:szCs w:val="21"/>
              </w:rPr>
              <w:t>2000</w:t>
            </w:r>
            <w:r w:rsidRPr="00E47F7A">
              <w:rPr>
                <w:rFonts w:ascii="Time New Roman" w:eastAsia="SimHei" w:hAnsi="Time New Roman" w:hint="eastAsia"/>
                <w:snapToGrid/>
                <w:spacing w:val="-4"/>
                <w:szCs w:val="21"/>
              </w:rPr>
              <w:t>年</w:t>
            </w:r>
            <w:r w:rsidRPr="00E47F7A">
              <w:rPr>
                <w:rFonts w:ascii="Time New Roman" w:eastAsia="SimHei" w:hAnsi="Time New Roman" w:hint="eastAsia"/>
                <w:b/>
                <w:snapToGrid/>
                <w:spacing w:val="-4"/>
                <w:szCs w:val="21"/>
              </w:rPr>
              <w:t>11</w:t>
            </w:r>
            <w:r w:rsidRPr="00E47F7A">
              <w:rPr>
                <w:rFonts w:ascii="Time New Roman" w:eastAsia="SimHei" w:hAnsi="Time New Roman" w:hint="eastAsia"/>
                <w:snapToGrid/>
                <w:spacing w:val="-4"/>
                <w:szCs w:val="21"/>
              </w:rPr>
              <w:t>月和</w:t>
            </w:r>
            <w:r w:rsidRPr="00E47F7A">
              <w:rPr>
                <w:rFonts w:ascii="Time New Roman" w:eastAsia="SimHei" w:hAnsi="Time New Roman" w:hint="eastAsia"/>
                <w:b/>
                <w:snapToGrid/>
                <w:spacing w:val="-4"/>
                <w:szCs w:val="21"/>
              </w:rPr>
              <w:t>2001</w:t>
            </w:r>
            <w:r w:rsidRPr="00E47F7A">
              <w:rPr>
                <w:rFonts w:ascii="Time New Roman" w:eastAsia="SimHei" w:hAnsi="Time New Roman" w:hint="eastAsia"/>
                <w:snapToGrid/>
                <w:spacing w:val="-4"/>
                <w:szCs w:val="21"/>
              </w:rPr>
              <w:t>年</w:t>
            </w:r>
            <w:r w:rsidRPr="00E47F7A">
              <w:rPr>
                <w:rFonts w:ascii="Time New Roman" w:eastAsia="SimHei" w:hAnsi="Time New Roman" w:hint="eastAsia"/>
                <w:b/>
                <w:snapToGrid/>
                <w:spacing w:val="-4"/>
                <w:szCs w:val="21"/>
              </w:rPr>
              <w:t>11</w:t>
            </w:r>
            <w:r w:rsidRPr="00E47F7A">
              <w:rPr>
                <w:rFonts w:ascii="Time New Roman" w:eastAsia="SimHei" w:hAnsi="Time New Roman" w:hint="eastAsia"/>
                <w:snapToGrid/>
                <w:spacing w:val="-4"/>
                <w:szCs w:val="21"/>
              </w:rPr>
              <w:t>月柬埔寨境内各种</w:t>
            </w:r>
            <w:r w:rsidR="004D5758" w:rsidRPr="00E47F7A">
              <w:rPr>
                <w:rFonts w:ascii="Time New Roman" w:eastAsia="SimHei" w:hAnsi="Time New Roman"/>
                <w:snapToGrid/>
                <w:spacing w:val="-4"/>
                <w:szCs w:val="21"/>
              </w:rPr>
              <w:br/>
            </w:r>
            <w:r w:rsidRPr="00E47F7A">
              <w:rPr>
                <w:rFonts w:ascii="Time New Roman" w:eastAsia="SimHei" w:hAnsi="Time New Roman" w:hint="eastAsia"/>
                <w:snapToGrid/>
                <w:spacing w:val="-4"/>
                <w:szCs w:val="21"/>
              </w:rPr>
              <w:t>工作环境下的就业人口统计数据比较</w:t>
            </w:r>
            <w:r w:rsidRPr="004D5758">
              <w:rPr>
                <w:rFonts w:eastAsia="KaiTi_GB2312"/>
                <w:snapToGrid/>
                <w:spacing w:val="-4"/>
                <w:sz w:val="20"/>
              </w:rPr>
              <w:br/>
            </w:r>
            <w:r w:rsidR="00FA308E" w:rsidRPr="004D5758">
              <w:rPr>
                <w:rFonts w:eastAsia="KaiTi_GB2312"/>
                <w:snapToGrid/>
                <w:spacing w:val="-4"/>
                <w:sz w:val="20"/>
              </w:rPr>
              <w:t>(</w:t>
            </w:r>
            <w:r w:rsidRPr="004D5758">
              <w:rPr>
                <w:rFonts w:eastAsia="KaiTi_GB2312" w:hint="eastAsia"/>
                <w:snapToGrid/>
                <w:spacing w:val="-4"/>
                <w:sz w:val="20"/>
              </w:rPr>
              <w:t>单位：千</w:t>
            </w:r>
            <w:r w:rsidR="00FA308E" w:rsidRPr="004D5758">
              <w:rPr>
                <w:rFonts w:eastAsia="KaiTi_GB2312"/>
                <w:snapToGrid/>
                <w:spacing w:val="-4"/>
                <w:sz w:val="20"/>
              </w:rPr>
              <w:t>)</w:t>
            </w:r>
          </w:p>
        </w:tc>
      </w:tr>
      <w:tr w:rsidR="00D70C69" w:rsidRPr="004D5758" w:rsidTr="005B1422">
        <w:trPr>
          <w:cantSplit/>
        </w:trPr>
        <w:tc>
          <w:tcPr>
            <w:tcW w:w="840" w:type="dxa"/>
            <w:vMerge w:val="restart"/>
          </w:tcPr>
          <w:p w:rsidR="00D70C69" w:rsidRPr="00AF71AC" w:rsidRDefault="00D70C69" w:rsidP="00071F43">
            <w:pPr>
              <w:pStyle w:val="ac"/>
              <w:widowControl w:val="0"/>
              <w:spacing w:before="80" w:after="80" w:line="240" w:lineRule="auto"/>
              <w:ind w:right="-108" w:hanging="108"/>
              <w:rPr>
                <w:rFonts w:eastAsia="KaiTi_GB2312" w:hint="eastAsia"/>
                <w:snapToGrid/>
                <w:spacing w:val="-6"/>
                <w:sz w:val="20"/>
              </w:rPr>
            </w:pPr>
            <w:r w:rsidRPr="00AF71AC">
              <w:rPr>
                <w:rFonts w:eastAsia="KaiTi_GB2312" w:hint="eastAsia"/>
                <w:snapToGrid/>
                <w:spacing w:val="-6"/>
                <w:sz w:val="20"/>
              </w:rPr>
              <w:t>地区</w:t>
            </w:r>
            <w:r w:rsidRPr="00AF71AC">
              <w:rPr>
                <w:rFonts w:eastAsia="KaiTi_GB2312"/>
                <w:snapToGrid/>
                <w:spacing w:val="-6"/>
                <w:sz w:val="20"/>
              </w:rPr>
              <w:t>/</w:t>
            </w:r>
            <w:r w:rsidRPr="00AF71AC">
              <w:rPr>
                <w:rFonts w:eastAsia="KaiTi_GB2312" w:hint="eastAsia"/>
                <w:snapToGrid/>
                <w:spacing w:val="-6"/>
                <w:sz w:val="20"/>
              </w:rPr>
              <w:t>性别</w:t>
            </w:r>
          </w:p>
        </w:tc>
        <w:tc>
          <w:tcPr>
            <w:tcW w:w="1701" w:type="dxa"/>
            <w:gridSpan w:val="2"/>
          </w:tcPr>
          <w:p w:rsidR="00D70C69" w:rsidRPr="00AF71AC" w:rsidRDefault="00D70C69" w:rsidP="00071F43">
            <w:pPr>
              <w:pStyle w:val="ac"/>
              <w:widowControl w:val="0"/>
              <w:spacing w:before="80" w:after="80" w:line="240" w:lineRule="auto"/>
              <w:jc w:val="center"/>
              <w:rPr>
                <w:rFonts w:eastAsia="KaiTi_GB2312" w:hint="eastAsia"/>
                <w:snapToGrid/>
                <w:spacing w:val="-6"/>
                <w:sz w:val="20"/>
              </w:rPr>
            </w:pPr>
            <w:r w:rsidRPr="00AF71AC">
              <w:rPr>
                <w:rFonts w:eastAsia="KaiTi_GB2312" w:hint="eastAsia"/>
                <w:snapToGrid/>
                <w:spacing w:val="-6"/>
                <w:sz w:val="20"/>
              </w:rPr>
              <w:t>雇用人口总数</w:t>
            </w:r>
          </w:p>
        </w:tc>
        <w:tc>
          <w:tcPr>
            <w:tcW w:w="1701" w:type="dxa"/>
            <w:gridSpan w:val="2"/>
          </w:tcPr>
          <w:p w:rsidR="00D70C69" w:rsidRPr="00AF71AC" w:rsidRDefault="00D70C69" w:rsidP="00071F43">
            <w:pPr>
              <w:pStyle w:val="ac"/>
              <w:widowControl w:val="0"/>
              <w:spacing w:before="80" w:after="80" w:line="240" w:lineRule="auto"/>
              <w:jc w:val="center"/>
              <w:rPr>
                <w:rFonts w:eastAsia="KaiTi_GB2312" w:hint="eastAsia"/>
                <w:snapToGrid/>
                <w:spacing w:val="-6"/>
                <w:sz w:val="20"/>
              </w:rPr>
            </w:pPr>
            <w:r w:rsidRPr="00AF71AC">
              <w:rPr>
                <w:rFonts w:eastAsia="KaiTi_GB2312" w:hint="eastAsia"/>
                <w:snapToGrid/>
                <w:spacing w:val="-6"/>
                <w:sz w:val="20"/>
              </w:rPr>
              <w:t>拥有资本的雇主</w:t>
            </w:r>
          </w:p>
        </w:tc>
        <w:tc>
          <w:tcPr>
            <w:tcW w:w="1701" w:type="dxa"/>
            <w:gridSpan w:val="2"/>
          </w:tcPr>
          <w:p w:rsidR="00D70C69" w:rsidRPr="00AF71AC" w:rsidRDefault="00D70C69" w:rsidP="00071F43">
            <w:pPr>
              <w:pStyle w:val="ac"/>
              <w:widowControl w:val="0"/>
              <w:spacing w:before="80" w:after="80" w:line="240" w:lineRule="auto"/>
              <w:jc w:val="center"/>
              <w:rPr>
                <w:rFonts w:eastAsia="KaiTi_GB2312" w:hint="eastAsia"/>
                <w:snapToGrid/>
                <w:spacing w:val="-6"/>
                <w:sz w:val="20"/>
              </w:rPr>
            </w:pPr>
            <w:r w:rsidRPr="00AF71AC">
              <w:rPr>
                <w:rFonts w:eastAsia="KaiTi_GB2312" w:hint="eastAsia"/>
                <w:snapToGrid/>
                <w:spacing w:val="-6"/>
                <w:sz w:val="20"/>
              </w:rPr>
              <w:t>雇</w:t>
            </w:r>
            <w:r w:rsidR="001E31A6">
              <w:rPr>
                <w:rFonts w:eastAsia="KaiTi_GB2312" w:hint="eastAsia"/>
                <w:snapToGrid/>
                <w:spacing w:val="-6"/>
                <w:sz w:val="20"/>
              </w:rPr>
              <w:t xml:space="preserve">  </w:t>
            </w:r>
            <w:r w:rsidRPr="00AF71AC">
              <w:rPr>
                <w:rFonts w:eastAsia="KaiTi_GB2312" w:hint="eastAsia"/>
                <w:snapToGrid/>
                <w:spacing w:val="-6"/>
                <w:sz w:val="20"/>
              </w:rPr>
              <w:t>员</w:t>
            </w:r>
          </w:p>
        </w:tc>
        <w:tc>
          <w:tcPr>
            <w:tcW w:w="1701" w:type="dxa"/>
            <w:gridSpan w:val="2"/>
          </w:tcPr>
          <w:p w:rsidR="00D70C69" w:rsidRPr="001E31A6" w:rsidRDefault="00D70C69" w:rsidP="00071F43">
            <w:pPr>
              <w:pStyle w:val="ac"/>
              <w:widowControl w:val="0"/>
              <w:spacing w:before="80" w:after="80" w:line="240" w:lineRule="auto"/>
              <w:rPr>
                <w:rFonts w:eastAsia="KaiTi_GB2312" w:hint="eastAsia"/>
                <w:spacing w:val="-8"/>
                <w:sz w:val="20"/>
              </w:rPr>
            </w:pPr>
            <w:r w:rsidRPr="001E31A6">
              <w:rPr>
                <w:rFonts w:eastAsia="KaiTi_GB2312" w:hint="eastAsia"/>
                <w:spacing w:val="-8"/>
                <w:sz w:val="20"/>
              </w:rPr>
              <w:t>无工资的家庭工人</w:t>
            </w:r>
          </w:p>
        </w:tc>
        <w:tc>
          <w:tcPr>
            <w:tcW w:w="1701" w:type="dxa"/>
            <w:gridSpan w:val="2"/>
          </w:tcPr>
          <w:p w:rsidR="00D70C69" w:rsidRPr="00AF71AC" w:rsidRDefault="00D70C69" w:rsidP="00071F43">
            <w:pPr>
              <w:pStyle w:val="ac"/>
              <w:widowControl w:val="0"/>
              <w:spacing w:before="80" w:after="80" w:line="240" w:lineRule="auto"/>
              <w:jc w:val="center"/>
              <w:rPr>
                <w:rFonts w:eastAsia="KaiTi_GB2312" w:hint="eastAsia"/>
                <w:snapToGrid/>
                <w:spacing w:val="-6"/>
                <w:sz w:val="20"/>
              </w:rPr>
            </w:pPr>
            <w:r w:rsidRPr="00AF71AC">
              <w:rPr>
                <w:rFonts w:eastAsia="KaiTi_GB2312" w:hint="eastAsia"/>
                <w:snapToGrid/>
                <w:spacing w:val="-6"/>
                <w:sz w:val="20"/>
              </w:rPr>
              <w:t>其</w:t>
            </w:r>
            <w:r w:rsidR="001E31A6">
              <w:rPr>
                <w:rFonts w:eastAsia="KaiTi_GB2312" w:hint="eastAsia"/>
                <w:snapToGrid/>
                <w:spacing w:val="-6"/>
                <w:sz w:val="20"/>
              </w:rPr>
              <w:t xml:space="preserve">  </w:t>
            </w:r>
            <w:r w:rsidRPr="00AF71AC">
              <w:rPr>
                <w:rFonts w:eastAsia="KaiTi_GB2312" w:hint="eastAsia"/>
                <w:snapToGrid/>
                <w:spacing w:val="-6"/>
                <w:sz w:val="20"/>
              </w:rPr>
              <w:t>他</w:t>
            </w:r>
          </w:p>
        </w:tc>
      </w:tr>
      <w:tr w:rsidR="00D70C69" w:rsidRPr="004D5758" w:rsidTr="005B1422">
        <w:trPr>
          <w:cantSplit/>
        </w:trPr>
        <w:tc>
          <w:tcPr>
            <w:tcW w:w="840" w:type="dxa"/>
            <w:vMerge/>
          </w:tcPr>
          <w:p w:rsidR="00D70C69" w:rsidRPr="004D5758" w:rsidRDefault="00D70C69" w:rsidP="00071F43">
            <w:pPr>
              <w:pStyle w:val="ac"/>
              <w:widowControl w:val="0"/>
              <w:rPr>
                <w:rFonts w:eastAsia="KaiTi_GB2312"/>
                <w:snapToGrid/>
                <w:spacing w:val="-4"/>
                <w:sz w:val="20"/>
              </w:rPr>
            </w:pPr>
          </w:p>
        </w:tc>
        <w:tc>
          <w:tcPr>
            <w:tcW w:w="850" w:type="dxa"/>
          </w:tcPr>
          <w:p w:rsidR="00D70C69" w:rsidRPr="004D5758" w:rsidRDefault="00D70C69" w:rsidP="00071F43">
            <w:pPr>
              <w:pStyle w:val="ac"/>
              <w:widowControl w:val="0"/>
              <w:spacing w:before="40" w:after="40" w:line="240" w:lineRule="auto"/>
              <w:jc w:val="center"/>
              <w:rPr>
                <w:rFonts w:eastAsia="KaiTi_GB2312" w:hint="eastAsia"/>
                <w:snapToGrid/>
                <w:spacing w:val="-4"/>
                <w:sz w:val="20"/>
              </w:rPr>
            </w:pPr>
            <w:r w:rsidRPr="004D5758">
              <w:rPr>
                <w:rFonts w:eastAsia="KaiTi_GB2312" w:hint="eastAsia"/>
                <w:snapToGrid/>
                <w:spacing w:val="-4"/>
                <w:sz w:val="20"/>
              </w:rPr>
              <w:t>2001</w:t>
            </w:r>
            <w:r w:rsidRPr="004D5758">
              <w:rPr>
                <w:rFonts w:eastAsia="KaiTi_GB2312" w:hint="eastAsia"/>
                <w:snapToGrid/>
                <w:spacing w:val="-4"/>
                <w:sz w:val="20"/>
              </w:rPr>
              <w:t>年</w:t>
            </w:r>
            <w:r w:rsidRPr="004D5758">
              <w:rPr>
                <w:rFonts w:eastAsia="KaiTi_GB2312" w:hint="eastAsia"/>
                <w:snapToGrid/>
                <w:spacing w:val="-4"/>
                <w:sz w:val="20"/>
              </w:rPr>
              <w:t>11</w:t>
            </w:r>
            <w:r w:rsidRPr="004D5758">
              <w:rPr>
                <w:rFonts w:eastAsia="KaiTi_GB2312" w:hint="eastAsia"/>
                <w:snapToGrid/>
                <w:spacing w:val="-4"/>
                <w:sz w:val="20"/>
              </w:rPr>
              <w:t>月</w:t>
            </w:r>
          </w:p>
        </w:tc>
        <w:tc>
          <w:tcPr>
            <w:tcW w:w="851" w:type="dxa"/>
          </w:tcPr>
          <w:p w:rsidR="00D70C69" w:rsidRPr="004D5758" w:rsidRDefault="00D70C69" w:rsidP="00071F43">
            <w:pPr>
              <w:pStyle w:val="ac"/>
              <w:widowControl w:val="0"/>
              <w:spacing w:before="40" w:after="40" w:line="240" w:lineRule="auto"/>
              <w:jc w:val="center"/>
              <w:rPr>
                <w:rFonts w:eastAsia="KaiTi_GB2312" w:hint="eastAsia"/>
                <w:snapToGrid/>
                <w:spacing w:val="-4"/>
                <w:sz w:val="20"/>
              </w:rPr>
            </w:pPr>
            <w:r w:rsidRPr="004D5758">
              <w:rPr>
                <w:rFonts w:eastAsia="KaiTi_GB2312" w:hint="eastAsia"/>
                <w:snapToGrid/>
                <w:spacing w:val="-4"/>
                <w:sz w:val="20"/>
              </w:rPr>
              <w:t>2000</w:t>
            </w:r>
            <w:r w:rsidRPr="004D5758">
              <w:rPr>
                <w:rFonts w:eastAsia="KaiTi_GB2312" w:hint="eastAsia"/>
                <w:snapToGrid/>
                <w:spacing w:val="-4"/>
                <w:sz w:val="20"/>
              </w:rPr>
              <w:t>年</w:t>
            </w:r>
            <w:r w:rsidRPr="004D5758">
              <w:rPr>
                <w:rFonts w:eastAsia="KaiTi_GB2312" w:hint="eastAsia"/>
                <w:snapToGrid/>
                <w:spacing w:val="-4"/>
                <w:sz w:val="20"/>
              </w:rPr>
              <w:t>11</w:t>
            </w:r>
            <w:r w:rsidRPr="004D5758">
              <w:rPr>
                <w:rFonts w:eastAsia="KaiTi_GB2312" w:hint="eastAsia"/>
                <w:snapToGrid/>
                <w:spacing w:val="-4"/>
                <w:sz w:val="20"/>
              </w:rPr>
              <w:t>月</w:t>
            </w:r>
          </w:p>
        </w:tc>
        <w:tc>
          <w:tcPr>
            <w:tcW w:w="850" w:type="dxa"/>
          </w:tcPr>
          <w:p w:rsidR="00D70C69" w:rsidRPr="004D5758" w:rsidRDefault="00D70C69" w:rsidP="00071F43">
            <w:pPr>
              <w:pStyle w:val="ac"/>
              <w:widowControl w:val="0"/>
              <w:spacing w:before="40" w:after="40" w:line="240" w:lineRule="auto"/>
              <w:jc w:val="center"/>
              <w:rPr>
                <w:rFonts w:eastAsia="KaiTi_GB2312" w:hint="eastAsia"/>
                <w:snapToGrid/>
                <w:spacing w:val="-4"/>
                <w:sz w:val="20"/>
              </w:rPr>
            </w:pPr>
            <w:r w:rsidRPr="004D5758">
              <w:rPr>
                <w:rFonts w:eastAsia="KaiTi_GB2312" w:hint="eastAsia"/>
                <w:snapToGrid/>
                <w:spacing w:val="-4"/>
                <w:sz w:val="20"/>
              </w:rPr>
              <w:t>2001</w:t>
            </w:r>
            <w:r w:rsidRPr="004D5758">
              <w:rPr>
                <w:rFonts w:eastAsia="KaiTi_GB2312" w:hint="eastAsia"/>
                <w:snapToGrid/>
                <w:spacing w:val="-4"/>
                <w:sz w:val="20"/>
              </w:rPr>
              <w:t>年</w:t>
            </w:r>
            <w:r w:rsidRPr="004D5758">
              <w:rPr>
                <w:rFonts w:eastAsia="KaiTi_GB2312" w:hint="eastAsia"/>
                <w:snapToGrid/>
                <w:spacing w:val="-4"/>
                <w:sz w:val="20"/>
              </w:rPr>
              <w:t>11</w:t>
            </w:r>
            <w:r w:rsidRPr="004D5758">
              <w:rPr>
                <w:rFonts w:eastAsia="KaiTi_GB2312" w:hint="eastAsia"/>
                <w:snapToGrid/>
                <w:spacing w:val="-4"/>
                <w:sz w:val="20"/>
              </w:rPr>
              <w:t>月</w:t>
            </w:r>
          </w:p>
        </w:tc>
        <w:tc>
          <w:tcPr>
            <w:tcW w:w="851" w:type="dxa"/>
          </w:tcPr>
          <w:p w:rsidR="00D70C69" w:rsidRPr="004D5758" w:rsidRDefault="00D70C69" w:rsidP="00071F43">
            <w:pPr>
              <w:pStyle w:val="ac"/>
              <w:widowControl w:val="0"/>
              <w:spacing w:before="40" w:after="40" w:line="240" w:lineRule="auto"/>
              <w:jc w:val="center"/>
              <w:rPr>
                <w:rFonts w:eastAsia="KaiTi_GB2312" w:hint="eastAsia"/>
                <w:snapToGrid/>
                <w:spacing w:val="-4"/>
                <w:sz w:val="20"/>
              </w:rPr>
            </w:pPr>
            <w:r w:rsidRPr="004D5758">
              <w:rPr>
                <w:rFonts w:eastAsia="KaiTi_GB2312" w:hint="eastAsia"/>
                <w:snapToGrid/>
                <w:spacing w:val="-4"/>
                <w:sz w:val="20"/>
              </w:rPr>
              <w:t>2000</w:t>
            </w:r>
            <w:r w:rsidRPr="004D5758">
              <w:rPr>
                <w:rFonts w:eastAsia="KaiTi_GB2312" w:hint="eastAsia"/>
                <w:snapToGrid/>
                <w:spacing w:val="-4"/>
                <w:sz w:val="20"/>
              </w:rPr>
              <w:t>年</w:t>
            </w:r>
            <w:r w:rsidRPr="004D5758">
              <w:rPr>
                <w:rFonts w:eastAsia="KaiTi_GB2312" w:hint="eastAsia"/>
                <w:snapToGrid/>
                <w:spacing w:val="-4"/>
                <w:sz w:val="20"/>
              </w:rPr>
              <w:t>11</w:t>
            </w:r>
            <w:r w:rsidRPr="004D5758">
              <w:rPr>
                <w:rFonts w:eastAsia="KaiTi_GB2312" w:hint="eastAsia"/>
                <w:snapToGrid/>
                <w:spacing w:val="-4"/>
                <w:sz w:val="20"/>
              </w:rPr>
              <w:t>月</w:t>
            </w:r>
          </w:p>
        </w:tc>
        <w:tc>
          <w:tcPr>
            <w:tcW w:w="850" w:type="dxa"/>
          </w:tcPr>
          <w:p w:rsidR="00D70C69" w:rsidRPr="004D5758" w:rsidRDefault="00D70C69" w:rsidP="00071F43">
            <w:pPr>
              <w:pStyle w:val="ac"/>
              <w:widowControl w:val="0"/>
              <w:spacing w:before="40" w:after="40" w:line="240" w:lineRule="auto"/>
              <w:jc w:val="center"/>
              <w:rPr>
                <w:rFonts w:eastAsia="KaiTi_GB2312" w:hint="eastAsia"/>
                <w:snapToGrid/>
                <w:spacing w:val="-4"/>
                <w:sz w:val="20"/>
              </w:rPr>
            </w:pPr>
            <w:r w:rsidRPr="004D5758">
              <w:rPr>
                <w:rFonts w:eastAsia="KaiTi_GB2312" w:hint="eastAsia"/>
                <w:snapToGrid/>
                <w:spacing w:val="-4"/>
                <w:sz w:val="20"/>
              </w:rPr>
              <w:t>2001</w:t>
            </w:r>
            <w:r w:rsidRPr="004D5758">
              <w:rPr>
                <w:rFonts w:eastAsia="KaiTi_GB2312" w:hint="eastAsia"/>
                <w:snapToGrid/>
                <w:spacing w:val="-4"/>
                <w:sz w:val="20"/>
              </w:rPr>
              <w:t>年</w:t>
            </w:r>
            <w:r w:rsidRPr="004D5758">
              <w:rPr>
                <w:rFonts w:eastAsia="KaiTi_GB2312" w:hint="eastAsia"/>
                <w:snapToGrid/>
                <w:spacing w:val="-4"/>
                <w:sz w:val="20"/>
              </w:rPr>
              <w:t>11</w:t>
            </w:r>
            <w:r w:rsidRPr="004D5758">
              <w:rPr>
                <w:rFonts w:eastAsia="KaiTi_GB2312" w:hint="eastAsia"/>
                <w:snapToGrid/>
                <w:spacing w:val="-4"/>
                <w:sz w:val="20"/>
              </w:rPr>
              <w:t>月</w:t>
            </w:r>
          </w:p>
        </w:tc>
        <w:tc>
          <w:tcPr>
            <w:tcW w:w="851" w:type="dxa"/>
          </w:tcPr>
          <w:p w:rsidR="00D70C69" w:rsidRPr="004D5758" w:rsidRDefault="00D70C69" w:rsidP="00071F43">
            <w:pPr>
              <w:pStyle w:val="ac"/>
              <w:widowControl w:val="0"/>
              <w:spacing w:before="40" w:after="40" w:line="240" w:lineRule="auto"/>
              <w:jc w:val="center"/>
              <w:rPr>
                <w:rFonts w:eastAsia="KaiTi_GB2312" w:hint="eastAsia"/>
                <w:snapToGrid/>
                <w:spacing w:val="-4"/>
                <w:sz w:val="20"/>
              </w:rPr>
            </w:pPr>
            <w:r w:rsidRPr="004D5758">
              <w:rPr>
                <w:rFonts w:eastAsia="KaiTi_GB2312" w:hint="eastAsia"/>
                <w:snapToGrid/>
                <w:spacing w:val="-4"/>
                <w:sz w:val="20"/>
              </w:rPr>
              <w:t>2000</w:t>
            </w:r>
            <w:r w:rsidRPr="004D5758">
              <w:rPr>
                <w:rFonts w:eastAsia="KaiTi_GB2312" w:hint="eastAsia"/>
                <w:snapToGrid/>
                <w:spacing w:val="-4"/>
                <w:sz w:val="20"/>
              </w:rPr>
              <w:t>年</w:t>
            </w:r>
            <w:r w:rsidRPr="004D5758">
              <w:rPr>
                <w:rFonts w:eastAsia="KaiTi_GB2312" w:hint="eastAsia"/>
                <w:snapToGrid/>
                <w:spacing w:val="-4"/>
                <w:sz w:val="20"/>
              </w:rPr>
              <w:t>11</w:t>
            </w:r>
            <w:r w:rsidRPr="004D5758">
              <w:rPr>
                <w:rFonts w:eastAsia="KaiTi_GB2312" w:hint="eastAsia"/>
                <w:snapToGrid/>
                <w:spacing w:val="-4"/>
                <w:sz w:val="20"/>
              </w:rPr>
              <w:t>月</w:t>
            </w:r>
          </w:p>
        </w:tc>
        <w:tc>
          <w:tcPr>
            <w:tcW w:w="850" w:type="dxa"/>
          </w:tcPr>
          <w:p w:rsidR="00D70C69" w:rsidRPr="004D5758" w:rsidRDefault="00D70C69" w:rsidP="00071F43">
            <w:pPr>
              <w:pStyle w:val="ac"/>
              <w:widowControl w:val="0"/>
              <w:spacing w:before="40" w:after="40" w:line="240" w:lineRule="auto"/>
              <w:jc w:val="center"/>
              <w:rPr>
                <w:rFonts w:eastAsia="KaiTi_GB2312"/>
                <w:snapToGrid/>
                <w:spacing w:val="-4"/>
                <w:sz w:val="20"/>
              </w:rPr>
            </w:pPr>
            <w:r w:rsidRPr="004D5758">
              <w:rPr>
                <w:rFonts w:eastAsia="KaiTi_GB2312" w:hint="eastAsia"/>
                <w:snapToGrid/>
                <w:spacing w:val="-4"/>
                <w:sz w:val="20"/>
              </w:rPr>
              <w:t>2001</w:t>
            </w:r>
            <w:r w:rsidRPr="004D5758">
              <w:rPr>
                <w:rFonts w:eastAsia="KaiTi_GB2312" w:hint="eastAsia"/>
                <w:snapToGrid/>
                <w:spacing w:val="-4"/>
                <w:sz w:val="20"/>
              </w:rPr>
              <w:t>年</w:t>
            </w:r>
            <w:r w:rsidRPr="004D5758">
              <w:rPr>
                <w:rFonts w:eastAsia="KaiTi_GB2312" w:hint="eastAsia"/>
                <w:snapToGrid/>
                <w:spacing w:val="-4"/>
                <w:sz w:val="20"/>
              </w:rPr>
              <w:t>11</w:t>
            </w:r>
            <w:r w:rsidRPr="004D5758">
              <w:rPr>
                <w:rFonts w:eastAsia="KaiTi_GB2312" w:hint="eastAsia"/>
                <w:snapToGrid/>
                <w:spacing w:val="-4"/>
                <w:sz w:val="20"/>
              </w:rPr>
              <w:t>月</w:t>
            </w:r>
          </w:p>
        </w:tc>
        <w:tc>
          <w:tcPr>
            <w:tcW w:w="851" w:type="dxa"/>
          </w:tcPr>
          <w:p w:rsidR="00D70C69" w:rsidRPr="004D5758" w:rsidRDefault="00D70C69" w:rsidP="00071F43">
            <w:pPr>
              <w:pStyle w:val="ac"/>
              <w:widowControl w:val="0"/>
              <w:spacing w:before="40" w:after="40" w:line="240" w:lineRule="auto"/>
              <w:jc w:val="center"/>
              <w:rPr>
                <w:rFonts w:eastAsia="KaiTi_GB2312"/>
                <w:snapToGrid/>
                <w:spacing w:val="-4"/>
                <w:sz w:val="20"/>
              </w:rPr>
            </w:pPr>
            <w:r w:rsidRPr="004D5758">
              <w:rPr>
                <w:rFonts w:eastAsia="KaiTi_GB2312" w:hint="eastAsia"/>
                <w:snapToGrid/>
                <w:spacing w:val="-4"/>
                <w:sz w:val="20"/>
              </w:rPr>
              <w:t>2000</w:t>
            </w:r>
            <w:r w:rsidRPr="004D5758">
              <w:rPr>
                <w:rFonts w:eastAsia="KaiTi_GB2312" w:hint="eastAsia"/>
                <w:snapToGrid/>
                <w:spacing w:val="-4"/>
                <w:sz w:val="20"/>
              </w:rPr>
              <w:t>年</w:t>
            </w:r>
            <w:r w:rsidRPr="004D5758">
              <w:rPr>
                <w:rFonts w:eastAsia="KaiTi_GB2312" w:hint="eastAsia"/>
                <w:snapToGrid/>
                <w:spacing w:val="-4"/>
                <w:sz w:val="20"/>
              </w:rPr>
              <w:t>11</w:t>
            </w:r>
            <w:r w:rsidRPr="004D5758">
              <w:rPr>
                <w:rFonts w:eastAsia="KaiTi_GB2312" w:hint="eastAsia"/>
                <w:snapToGrid/>
                <w:spacing w:val="-4"/>
                <w:sz w:val="20"/>
              </w:rPr>
              <w:t>月</w:t>
            </w:r>
          </w:p>
        </w:tc>
        <w:tc>
          <w:tcPr>
            <w:tcW w:w="850" w:type="dxa"/>
          </w:tcPr>
          <w:p w:rsidR="00D70C69" w:rsidRPr="004D5758" w:rsidRDefault="00D70C69" w:rsidP="00071F43">
            <w:pPr>
              <w:pStyle w:val="ac"/>
              <w:widowControl w:val="0"/>
              <w:spacing w:before="40" w:after="40" w:line="240" w:lineRule="auto"/>
              <w:jc w:val="center"/>
              <w:rPr>
                <w:rFonts w:eastAsia="KaiTi_GB2312"/>
                <w:snapToGrid/>
                <w:spacing w:val="-4"/>
                <w:sz w:val="20"/>
              </w:rPr>
            </w:pPr>
            <w:r w:rsidRPr="004D5758">
              <w:rPr>
                <w:rFonts w:eastAsia="KaiTi_GB2312" w:hint="eastAsia"/>
                <w:snapToGrid/>
                <w:spacing w:val="-4"/>
                <w:sz w:val="20"/>
              </w:rPr>
              <w:t>2001</w:t>
            </w:r>
            <w:r w:rsidRPr="004D5758">
              <w:rPr>
                <w:rFonts w:eastAsia="KaiTi_GB2312" w:hint="eastAsia"/>
                <w:snapToGrid/>
                <w:spacing w:val="-4"/>
                <w:sz w:val="20"/>
              </w:rPr>
              <w:t>年</w:t>
            </w:r>
            <w:r w:rsidRPr="004D5758">
              <w:rPr>
                <w:rFonts w:eastAsia="KaiTi_GB2312" w:hint="eastAsia"/>
                <w:snapToGrid/>
                <w:spacing w:val="-4"/>
                <w:sz w:val="20"/>
              </w:rPr>
              <w:t>11</w:t>
            </w:r>
            <w:r w:rsidRPr="004D5758">
              <w:rPr>
                <w:rFonts w:eastAsia="KaiTi_GB2312" w:hint="eastAsia"/>
                <w:snapToGrid/>
                <w:spacing w:val="-4"/>
                <w:sz w:val="20"/>
              </w:rPr>
              <w:t>月</w:t>
            </w:r>
          </w:p>
        </w:tc>
        <w:tc>
          <w:tcPr>
            <w:tcW w:w="851" w:type="dxa"/>
          </w:tcPr>
          <w:p w:rsidR="00D70C69" w:rsidRPr="004D5758" w:rsidRDefault="00D70C69" w:rsidP="00071F43">
            <w:pPr>
              <w:pStyle w:val="ac"/>
              <w:widowControl w:val="0"/>
              <w:spacing w:before="40" w:after="40" w:line="240" w:lineRule="auto"/>
              <w:jc w:val="center"/>
              <w:rPr>
                <w:rFonts w:eastAsia="KaiTi_GB2312"/>
                <w:snapToGrid/>
                <w:spacing w:val="-4"/>
                <w:sz w:val="20"/>
              </w:rPr>
            </w:pPr>
            <w:r w:rsidRPr="004D5758">
              <w:rPr>
                <w:rFonts w:eastAsia="KaiTi_GB2312" w:hint="eastAsia"/>
                <w:snapToGrid/>
                <w:spacing w:val="-4"/>
                <w:sz w:val="20"/>
              </w:rPr>
              <w:t>2000</w:t>
            </w:r>
            <w:r w:rsidRPr="004D5758">
              <w:rPr>
                <w:rFonts w:eastAsia="KaiTi_GB2312" w:hint="eastAsia"/>
                <w:snapToGrid/>
                <w:spacing w:val="-4"/>
                <w:sz w:val="20"/>
              </w:rPr>
              <w:t>年</w:t>
            </w:r>
            <w:r w:rsidRPr="004D5758">
              <w:rPr>
                <w:rFonts w:eastAsia="KaiTi_GB2312" w:hint="eastAsia"/>
                <w:snapToGrid/>
                <w:spacing w:val="-4"/>
                <w:sz w:val="20"/>
              </w:rPr>
              <w:t>11</w:t>
            </w:r>
            <w:r w:rsidRPr="004D5758">
              <w:rPr>
                <w:rFonts w:eastAsia="KaiTi_GB2312" w:hint="eastAsia"/>
                <w:snapToGrid/>
                <w:spacing w:val="-4"/>
                <w:sz w:val="20"/>
              </w:rPr>
              <w:t>月</w:t>
            </w:r>
          </w:p>
        </w:tc>
      </w:tr>
      <w:tr w:rsidR="00D70C69" w:rsidRPr="004D5758" w:rsidTr="005B1422">
        <w:tc>
          <w:tcPr>
            <w:tcW w:w="840" w:type="dxa"/>
          </w:tcPr>
          <w:p w:rsidR="00D70C69" w:rsidRPr="004D5758" w:rsidRDefault="00D70C69" w:rsidP="00071F43">
            <w:pPr>
              <w:pStyle w:val="ac"/>
              <w:widowControl w:val="0"/>
              <w:spacing w:before="40" w:after="40"/>
              <w:rPr>
                <w:rFonts w:eastAsia="KaiTi_GB2312" w:hint="eastAsia"/>
                <w:snapToGrid/>
                <w:spacing w:val="-4"/>
                <w:sz w:val="20"/>
              </w:rPr>
            </w:pPr>
            <w:r w:rsidRPr="004D5758">
              <w:rPr>
                <w:rFonts w:eastAsia="KaiTi_GB2312" w:hint="eastAsia"/>
                <w:snapToGrid/>
                <w:spacing w:val="-4"/>
                <w:sz w:val="20"/>
              </w:rPr>
              <w:t>柬埔寨</w:t>
            </w:r>
          </w:p>
        </w:tc>
        <w:tc>
          <w:tcPr>
            <w:tcW w:w="850" w:type="dxa"/>
          </w:tcPr>
          <w:p w:rsidR="00D70C69" w:rsidRPr="004D5758" w:rsidRDefault="00D70C69" w:rsidP="00071F43">
            <w:pPr>
              <w:pStyle w:val="ac"/>
              <w:widowControl w:val="0"/>
              <w:spacing w:before="40" w:after="40"/>
              <w:jc w:val="center"/>
              <w:rPr>
                <w:rFonts w:eastAsia="KaiTi_GB2312"/>
                <w:snapToGrid/>
                <w:spacing w:val="-4"/>
                <w:sz w:val="20"/>
              </w:rPr>
            </w:pPr>
            <w:r w:rsidRPr="004D5758">
              <w:rPr>
                <w:rFonts w:eastAsia="KaiTi_GB2312"/>
                <w:snapToGrid/>
                <w:spacing w:val="-4"/>
                <w:sz w:val="20"/>
              </w:rPr>
              <w:t>6 243.3</w:t>
            </w:r>
          </w:p>
        </w:tc>
        <w:tc>
          <w:tcPr>
            <w:tcW w:w="851" w:type="dxa"/>
          </w:tcPr>
          <w:p w:rsidR="00D70C69" w:rsidRPr="004D5758" w:rsidRDefault="00D70C69" w:rsidP="00071F43">
            <w:pPr>
              <w:pStyle w:val="ac"/>
              <w:widowControl w:val="0"/>
              <w:spacing w:before="40" w:after="40"/>
              <w:jc w:val="center"/>
              <w:rPr>
                <w:rFonts w:eastAsia="KaiTi_GB2312"/>
                <w:snapToGrid/>
                <w:spacing w:val="-4"/>
                <w:sz w:val="20"/>
              </w:rPr>
            </w:pPr>
            <w:r w:rsidRPr="004D5758">
              <w:rPr>
                <w:rFonts w:eastAsia="KaiTi_GB2312"/>
                <w:snapToGrid/>
                <w:spacing w:val="-4"/>
                <w:sz w:val="20"/>
              </w:rPr>
              <w:t>5 275.2</w:t>
            </w:r>
          </w:p>
        </w:tc>
        <w:tc>
          <w:tcPr>
            <w:tcW w:w="850" w:type="dxa"/>
          </w:tcPr>
          <w:p w:rsidR="00D70C69" w:rsidRPr="004D5758" w:rsidRDefault="00D70C69" w:rsidP="00071F43">
            <w:pPr>
              <w:pStyle w:val="ac"/>
              <w:widowControl w:val="0"/>
              <w:spacing w:before="40" w:after="40"/>
              <w:jc w:val="center"/>
              <w:rPr>
                <w:rFonts w:eastAsia="KaiTi_GB2312"/>
                <w:snapToGrid/>
                <w:spacing w:val="-4"/>
                <w:sz w:val="20"/>
              </w:rPr>
            </w:pPr>
            <w:r w:rsidRPr="004D5758">
              <w:rPr>
                <w:rFonts w:eastAsia="KaiTi_GB2312"/>
                <w:snapToGrid/>
                <w:spacing w:val="-4"/>
                <w:sz w:val="20"/>
              </w:rPr>
              <w:t>2 551</w:t>
            </w:r>
          </w:p>
        </w:tc>
        <w:tc>
          <w:tcPr>
            <w:tcW w:w="851" w:type="dxa"/>
          </w:tcPr>
          <w:p w:rsidR="00D70C69" w:rsidRPr="004D5758" w:rsidRDefault="00D70C69" w:rsidP="00071F43">
            <w:pPr>
              <w:pStyle w:val="ac"/>
              <w:widowControl w:val="0"/>
              <w:spacing w:before="40" w:after="40"/>
              <w:jc w:val="center"/>
              <w:rPr>
                <w:rFonts w:eastAsia="KaiTi_GB2312"/>
                <w:snapToGrid/>
                <w:spacing w:val="-4"/>
                <w:sz w:val="20"/>
              </w:rPr>
            </w:pPr>
            <w:r w:rsidRPr="004D5758">
              <w:rPr>
                <w:rFonts w:eastAsia="KaiTi_GB2312"/>
                <w:snapToGrid/>
                <w:spacing w:val="-4"/>
                <w:sz w:val="20"/>
              </w:rPr>
              <w:t>2 177.3</w:t>
            </w:r>
          </w:p>
        </w:tc>
        <w:tc>
          <w:tcPr>
            <w:tcW w:w="850" w:type="dxa"/>
          </w:tcPr>
          <w:p w:rsidR="00D70C69" w:rsidRPr="004D5758" w:rsidRDefault="00D70C69" w:rsidP="00071F43">
            <w:pPr>
              <w:pStyle w:val="ac"/>
              <w:widowControl w:val="0"/>
              <w:spacing w:before="40" w:after="40"/>
              <w:jc w:val="center"/>
              <w:rPr>
                <w:rFonts w:eastAsia="KaiTi_GB2312"/>
                <w:snapToGrid/>
                <w:spacing w:val="-4"/>
                <w:sz w:val="20"/>
              </w:rPr>
            </w:pPr>
            <w:r w:rsidRPr="004D5758">
              <w:rPr>
                <w:rFonts w:eastAsia="KaiTi_GB2312"/>
                <w:snapToGrid/>
                <w:spacing w:val="-4"/>
                <w:sz w:val="20"/>
              </w:rPr>
              <w:t>1 013.6</w:t>
            </w:r>
          </w:p>
        </w:tc>
        <w:tc>
          <w:tcPr>
            <w:tcW w:w="851" w:type="dxa"/>
          </w:tcPr>
          <w:p w:rsidR="00D70C69" w:rsidRPr="004D5758" w:rsidRDefault="00D70C69" w:rsidP="00071F43">
            <w:pPr>
              <w:pStyle w:val="ac"/>
              <w:widowControl w:val="0"/>
              <w:spacing w:before="40" w:after="40"/>
              <w:jc w:val="center"/>
              <w:rPr>
                <w:rFonts w:eastAsia="KaiTi_GB2312"/>
                <w:snapToGrid/>
                <w:spacing w:val="-4"/>
                <w:sz w:val="20"/>
              </w:rPr>
            </w:pPr>
            <w:r w:rsidRPr="004D5758">
              <w:rPr>
                <w:rFonts w:eastAsia="KaiTi_GB2312"/>
                <w:snapToGrid/>
                <w:spacing w:val="-4"/>
                <w:sz w:val="20"/>
              </w:rPr>
              <w:t>803.1</w:t>
            </w:r>
          </w:p>
        </w:tc>
        <w:tc>
          <w:tcPr>
            <w:tcW w:w="850" w:type="dxa"/>
          </w:tcPr>
          <w:p w:rsidR="00D70C69" w:rsidRPr="004D5758" w:rsidRDefault="00D70C69" w:rsidP="00071F43">
            <w:pPr>
              <w:pStyle w:val="ac"/>
              <w:widowControl w:val="0"/>
              <w:spacing w:before="40" w:after="40"/>
              <w:jc w:val="center"/>
              <w:rPr>
                <w:rFonts w:eastAsia="KaiTi_GB2312"/>
                <w:snapToGrid/>
                <w:spacing w:val="-4"/>
                <w:sz w:val="20"/>
              </w:rPr>
            </w:pPr>
            <w:r w:rsidRPr="004D5758">
              <w:rPr>
                <w:rFonts w:eastAsia="KaiTi_GB2312"/>
                <w:snapToGrid/>
                <w:spacing w:val="-4"/>
                <w:sz w:val="20"/>
              </w:rPr>
              <w:t>2 672.0</w:t>
            </w:r>
          </w:p>
        </w:tc>
        <w:tc>
          <w:tcPr>
            <w:tcW w:w="851" w:type="dxa"/>
          </w:tcPr>
          <w:p w:rsidR="00D70C69" w:rsidRPr="004D5758" w:rsidRDefault="00D70C69" w:rsidP="00071F43">
            <w:pPr>
              <w:pStyle w:val="ac"/>
              <w:widowControl w:val="0"/>
              <w:spacing w:before="40" w:after="40"/>
              <w:jc w:val="center"/>
              <w:rPr>
                <w:rFonts w:eastAsia="KaiTi_GB2312"/>
                <w:snapToGrid/>
                <w:spacing w:val="-4"/>
                <w:sz w:val="20"/>
              </w:rPr>
            </w:pPr>
            <w:r w:rsidRPr="004D5758">
              <w:rPr>
                <w:rFonts w:eastAsia="KaiTi_GB2312"/>
                <w:snapToGrid/>
                <w:spacing w:val="-4"/>
                <w:sz w:val="20"/>
              </w:rPr>
              <w:t>2 288.6</w:t>
            </w:r>
          </w:p>
        </w:tc>
        <w:tc>
          <w:tcPr>
            <w:tcW w:w="850" w:type="dxa"/>
          </w:tcPr>
          <w:p w:rsidR="00D70C69" w:rsidRPr="004D5758" w:rsidRDefault="00D70C69" w:rsidP="00071F43">
            <w:pPr>
              <w:pStyle w:val="ac"/>
              <w:widowControl w:val="0"/>
              <w:spacing w:before="40" w:after="40"/>
              <w:jc w:val="center"/>
              <w:rPr>
                <w:rFonts w:eastAsia="KaiTi_GB2312"/>
                <w:snapToGrid/>
                <w:spacing w:val="-4"/>
                <w:sz w:val="20"/>
              </w:rPr>
            </w:pPr>
            <w:r w:rsidRPr="004D5758">
              <w:rPr>
                <w:rFonts w:eastAsia="KaiTi_GB2312"/>
                <w:snapToGrid/>
                <w:spacing w:val="-4"/>
                <w:sz w:val="20"/>
              </w:rPr>
              <w:t>6.6</w:t>
            </w:r>
          </w:p>
        </w:tc>
        <w:tc>
          <w:tcPr>
            <w:tcW w:w="851" w:type="dxa"/>
          </w:tcPr>
          <w:p w:rsidR="00D70C69" w:rsidRPr="004D5758" w:rsidRDefault="00D70C69" w:rsidP="00071F43">
            <w:pPr>
              <w:pStyle w:val="ac"/>
              <w:widowControl w:val="0"/>
              <w:spacing w:before="40" w:after="40"/>
              <w:jc w:val="center"/>
              <w:rPr>
                <w:rFonts w:eastAsia="KaiTi_GB2312"/>
                <w:snapToGrid/>
                <w:spacing w:val="-4"/>
                <w:sz w:val="20"/>
              </w:rPr>
            </w:pPr>
            <w:r w:rsidRPr="004D5758">
              <w:rPr>
                <w:rFonts w:eastAsia="KaiTi_GB2312"/>
                <w:snapToGrid/>
                <w:spacing w:val="-4"/>
                <w:sz w:val="20"/>
              </w:rPr>
              <w:t>6.2</w:t>
            </w:r>
          </w:p>
        </w:tc>
      </w:tr>
    </w:tbl>
    <w:p w:rsidR="00E47F7A" w:rsidRDefault="00E47F7A" w:rsidP="00C862DB">
      <w:pPr>
        <w:spacing w:after="240"/>
        <w:ind w:left="338"/>
        <w:rPr>
          <w:rFonts w:hint="eastAsia"/>
        </w:rPr>
      </w:pPr>
    </w:p>
    <w:p w:rsidR="00197161" w:rsidRPr="00197161" w:rsidRDefault="00EB43A1" w:rsidP="005318CE">
      <w:pPr>
        <w:rPr>
          <w:rFonts w:hint="eastAsia"/>
        </w:rPr>
      </w:pPr>
      <w:r>
        <w:rPr>
          <w:rFonts w:hint="eastAsia"/>
        </w:rPr>
        <w:tab/>
      </w:r>
      <w:r w:rsidR="00D70C69" w:rsidRPr="00D67E79">
        <w:t>209.</w:t>
      </w:r>
      <w:r w:rsidR="00D70C69" w:rsidRPr="00D67E79">
        <w:tab/>
      </w:r>
      <w:r>
        <w:rPr>
          <w:rFonts w:hint="eastAsia"/>
        </w:rPr>
        <w:t xml:space="preserve"> </w:t>
      </w:r>
      <w:r w:rsidR="00D70C69" w:rsidRPr="00D67E79">
        <w:rPr>
          <w:rFonts w:hint="eastAsia"/>
        </w:rPr>
        <w:t>相对而言，一些城区的就业人口付出更长的劳动时间</w:t>
      </w:r>
      <w:r w:rsidR="00FA308E" w:rsidRPr="00D67E79">
        <w:rPr>
          <w:rFonts w:hint="eastAsia"/>
        </w:rPr>
        <w:t>(</w:t>
      </w:r>
      <w:r w:rsidR="00D70C69" w:rsidRPr="00D67E79">
        <w:rPr>
          <w:rFonts w:hint="eastAsia"/>
        </w:rPr>
        <w:t>平均</w:t>
      </w:r>
      <w:r w:rsidR="00D70C69" w:rsidRPr="00D67E79">
        <w:rPr>
          <w:rFonts w:hint="eastAsia"/>
        </w:rPr>
        <w:t>46</w:t>
      </w:r>
      <w:r w:rsidR="00D70C69" w:rsidRPr="00D67E79">
        <w:rPr>
          <w:rFonts w:hint="eastAsia"/>
        </w:rPr>
        <w:t>个小时</w:t>
      </w:r>
      <w:r w:rsidR="00FA308E" w:rsidRPr="00D67E79">
        <w:rPr>
          <w:rFonts w:hint="eastAsia"/>
        </w:rPr>
        <w:t>)</w:t>
      </w:r>
      <w:r w:rsidR="00D70C69" w:rsidRPr="00D67E79">
        <w:rPr>
          <w:rFonts w:hint="eastAsia"/>
        </w:rPr>
        <w:t>。而金边和其他农村地区的工作时间则为</w:t>
      </w:r>
      <w:r w:rsidR="00D70C69" w:rsidRPr="00D67E79">
        <w:rPr>
          <w:rFonts w:hint="eastAsia"/>
        </w:rPr>
        <w:t>45</w:t>
      </w:r>
      <w:r w:rsidR="00D70C69" w:rsidRPr="00D67E79">
        <w:rPr>
          <w:rFonts w:hint="eastAsia"/>
        </w:rPr>
        <w:t>小时和</w:t>
      </w:r>
      <w:r w:rsidR="00D70C69" w:rsidRPr="00D67E79">
        <w:rPr>
          <w:rFonts w:hint="eastAsia"/>
        </w:rPr>
        <w:t>43</w:t>
      </w:r>
      <w:r w:rsidR="00D70C69" w:rsidRPr="00D67E79">
        <w:rPr>
          <w:rFonts w:hint="eastAsia"/>
        </w:rPr>
        <w:t>小时</w:t>
      </w:r>
      <w:r w:rsidR="00FA308E" w:rsidRPr="00D67E79">
        <w:rPr>
          <w:rFonts w:hint="eastAsia"/>
        </w:rPr>
        <w:t>(</w:t>
      </w:r>
      <w:r w:rsidR="00D70C69" w:rsidRPr="00D67E79">
        <w:rPr>
          <w:rFonts w:hint="eastAsia"/>
        </w:rPr>
        <w:t>见统计数据表</w:t>
      </w:r>
      <w:r w:rsidR="00D70C69" w:rsidRPr="00D67E79">
        <w:rPr>
          <w:rFonts w:hint="eastAsia"/>
        </w:rPr>
        <w:t>4</w:t>
      </w:r>
      <w:r w:rsidR="00FA308E" w:rsidRPr="00D67E79">
        <w:rPr>
          <w:rFonts w:hint="eastAsia"/>
        </w:rPr>
        <w:t>)</w:t>
      </w:r>
      <w:r w:rsidR="00D70C69" w:rsidRPr="00D67E79">
        <w:rPr>
          <w:rFonts w:hint="eastAsia"/>
        </w:rPr>
        <w:t>。</w:t>
      </w:r>
    </w:p>
    <w:p w:rsidR="00197161" w:rsidRPr="00197161" w:rsidRDefault="00197161" w:rsidP="005318CE">
      <w:pPr>
        <w:rPr>
          <w:rFonts w:hint="eastAsia"/>
        </w:rPr>
      </w:pPr>
      <w:r w:rsidRPr="00197161">
        <w:rPr>
          <w:rFonts w:hint="eastAsia"/>
        </w:rPr>
        <w:tab/>
      </w:r>
      <w:r w:rsidR="00D70C69" w:rsidRPr="00D67E79">
        <w:t>210.</w:t>
      </w:r>
      <w:r w:rsidR="00D70C69" w:rsidRPr="00D67E79">
        <w:tab/>
      </w:r>
      <w:r w:rsidR="00EB43A1">
        <w:rPr>
          <w:rFonts w:hint="eastAsia"/>
        </w:rPr>
        <w:t xml:space="preserve"> </w:t>
      </w:r>
      <w:r w:rsidR="00D70C69" w:rsidRPr="00D67E79">
        <w:rPr>
          <w:rFonts w:hint="eastAsia"/>
        </w:rPr>
        <w:t>图</w:t>
      </w:r>
      <w:r w:rsidR="00D70C69" w:rsidRPr="00D67E79">
        <w:rPr>
          <w:rFonts w:hint="eastAsia"/>
        </w:rPr>
        <w:t>5</w:t>
      </w:r>
      <w:r w:rsidR="00D70C69" w:rsidRPr="00D67E79">
        <w:rPr>
          <w:rFonts w:hint="eastAsia"/>
        </w:rPr>
        <w:t>列示了就业人口的工时情况。</w:t>
      </w:r>
      <w:r w:rsidR="00D70C69" w:rsidRPr="00D67E79">
        <w:rPr>
          <w:rFonts w:hint="eastAsia"/>
        </w:rPr>
        <w:t>2000</w:t>
      </w:r>
      <w:r w:rsidR="00D70C69" w:rsidRPr="00D67E79">
        <w:rPr>
          <w:rFonts w:hint="eastAsia"/>
        </w:rPr>
        <w:t>和</w:t>
      </w:r>
      <w:r w:rsidR="00D70C69" w:rsidRPr="00D67E79">
        <w:rPr>
          <w:rFonts w:hint="eastAsia"/>
        </w:rPr>
        <w:t>2001</w:t>
      </w:r>
      <w:r w:rsidR="00D70C69" w:rsidRPr="00D67E79">
        <w:rPr>
          <w:rFonts w:hint="eastAsia"/>
        </w:rPr>
        <w:t>年两年都呈现出同样的趋势，然而，因为就业人口在</w:t>
      </w:r>
      <w:r w:rsidR="00D70C69" w:rsidRPr="00D67E79">
        <w:rPr>
          <w:rFonts w:hint="eastAsia"/>
        </w:rPr>
        <w:t>2000</w:t>
      </w:r>
      <w:r w:rsidR="00D70C69" w:rsidRPr="00D67E79">
        <w:rPr>
          <w:rFonts w:hint="eastAsia"/>
        </w:rPr>
        <w:t>年的工作时间比</w:t>
      </w:r>
      <w:r w:rsidR="00D70C69" w:rsidRPr="00D67E79">
        <w:rPr>
          <w:rFonts w:hint="eastAsia"/>
        </w:rPr>
        <w:t>2001</w:t>
      </w:r>
      <w:r w:rsidR="00D70C69" w:rsidRPr="00D67E79">
        <w:rPr>
          <w:rFonts w:hint="eastAsia"/>
        </w:rPr>
        <w:t>年长，所以从某种程度上看规模是不同的。</w:t>
      </w:r>
    </w:p>
    <w:p w:rsidR="00197161" w:rsidRPr="00197161" w:rsidRDefault="00E95C57" w:rsidP="00C862DB">
      <w:pPr>
        <w:rPr>
          <w:rFonts w:hint="eastAsia"/>
        </w:rPr>
      </w:pPr>
      <w:r>
        <w:br w:type="page"/>
      </w:r>
      <w:r w:rsidR="00197161" w:rsidRPr="00197161">
        <w:rPr>
          <w:rFonts w:hint="eastAsia"/>
        </w:rPr>
        <w:tab/>
      </w:r>
      <w:r w:rsidR="00D70C69" w:rsidRPr="00D67E79">
        <w:t>211.</w:t>
      </w:r>
      <w:r w:rsidR="00D70C69" w:rsidRPr="00D67E79">
        <w:tab/>
      </w:r>
      <w:r w:rsidR="001E31A6">
        <w:rPr>
          <w:rFonts w:hint="eastAsia"/>
        </w:rPr>
        <w:t xml:space="preserve"> </w:t>
      </w:r>
      <w:r w:rsidR="00D70C69" w:rsidRPr="00D67E79">
        <w:rPr>
          <w:rFonts w:hint="eastAsia"/>
        </w:rPr>
        <w:t>助长失业的因素如下：</w:t>
      </w:r>
    </w:p>
    <w:p w:rsidR="00197161" w:rsidRPr="00197161" w:rsidRDefault="00D70C69" w:rsidP="00D45194">
      <w:pPr>
        <w:widowControl w:val="0"/>
        <w:numPr>
          <w:ilvl w:val="0"/>
          <w:numId w:val="17"/>
        </w:numPr>
        <w:tabs>
          <w:tab w:val="clear" w:pos="1531"/>
          <w:tab w:val="num" w:pos="1869"/>
        </w:tabs>
        <w:ind w:left="1869" w:hanging="294"/>
        <w:rPr>
          <w:rFonts w:hint="eastAsia"/>
        </w:rPr>
      </w:pPr>
      <w:r w:rsidRPr="00D67E79">
        <w:rPr>
          <w:rFonts w:hint="eastAsia"/>
        </w:rPr>
        <w:t>战争持续了</w:t>
      </w:r>
      <w:r w:rsidRPr="00D67E79">
        <w:rPr>
          <w:rFonts w:hint="eastAsia"/>
        </w:rPr>
        <w:t>20</w:t>
      </w:r>
      <w:r w:rsidRPr="00D67E79">
        <w:rPr>
          <w:rFonts w:hint="eastAsia"/>
        </w:rPr>
        <w:t>多年；</w:t>
      </w:r>
    </w:p>
    <w:p w:rsidR="00197161" w:rsidRPr="00197161" w:rsidRDefault="00D70C69" w:rsidP="00D45194">
      <w:pPr>
        <w:widowControl w:val="0"/>
        <w:numPr>
          <w:ilvl w:val="0"/>
          <w:numId w:val="17"/>
        </w:numPr>
        <w:tabs>
          <w:tab w:val="clear" w:pos="1531"/>
          <w:tab w:val="num" w:pos="1869"/>
        </w:tabs>
        <w:ind w:left="1869" w:hanging="294"/>
        <w:rPr>
          <w:rFonts w:hint="eastAsia"/>
        </w:rPr>
      </w:pPr>
      <w:r w:rsidRPr="00D67E79">
        <w:rPr>
          <w:rFonts w:hint="eastAsia"/>
        </w:rPr>
        <w:t>同期，投资者只在金边和主要城市地区投资，其投资还没有扩展到农村地区；</w:t>
      </w:r>
    </w:p>
    <w:p w:rsidR="00197161" w:rsidRPr="00197161" w:rsidRDefault="00D70C69" w:rsidP="00D45194">
      <w:pPr>
        <w:widowControl w:val="0"/>
        <w:numPr>
          <w:ilvl w:val="0"/>
          <w:numId w:val="17"/>
        </w:numPr>
        <w:tabs>
          <w:tab w:val="clear" w:pos="1531"/>
          <w:tab w:val="num" w:pos="1869"/>
        </w:tabs>
        <w:ind w:left="1869" w:hanging="294"/>
        <w:rPr>
          <w:rFonts w:hint="eastAsia"/>
        </w:rPr>
      </w:pPr>
      <w:r w:rsidRPr="00D67E79">
        <w:rPr>
          <w:rFonts w:hint="eastAsia"/>
        </w:rPr>
        <w:t>农村地区的生产、商业和作物生产总是遇到自然灾害；</w:t>
      </w:r>
    </w:p>
    <w:p w:rsidR="00197161" w:rsidRPr="00197161" w:rsidRDefault="00D70C69" w:rsidP="00D45194">
      <w:pPr>
        <w:widowControl w:val="0"/>
        <w:numPr>
          <w:ilvl w:val="0"/>
          <w:numId w:val="17"/>
        </w:numPr>
        <w:tabs>
          <w:tab w:val="clear" w:pos="1531"/>
          <w:tab w:val="num" w:pos="1869"/>
        </w:tabs>
        <w:ind w:left="1869" w:hanging="294"/>
        <w:rPr>
          <w:rFonts w:hint="eastAsia"/>
        </w:rPr>
      </w:pPr>
      <w:r w:rsidRPr="00D67E79">
        <w:rPr>
          <w:rFonts w:hint="eastAsia"/>
        </w:rPr>
        <w:t>农村地区的工资水平低于城市和城市地区；</w:t>
      </w:r>
    </w:p>
    <w:p w:rsidR="00197161" w:rsidRPr="00197161" w:rsidRDefault="00D70C69" w:rsidP="00D45194">
      <w:pPr>
        <w:widowControl w:val="0"/>
        <w:numPr>
          <w:ilvl w:val="0"/>
          <w:numId w:val="17"/>
        </w:numPr>
        <w:tabs>
          <w:tab w:val="clear" w:pos="1531"/>
          <w:tab w:val="num" w:pos="1869"/>
        </w:tabs>
        <w:ind w:left="1869" w:hanging="294"/>
        <w:rPr>
          <w:rFonts w:hint="eastAsia"/>
        </w:rPr>
      </w:pPr>
      <w:r w:rsidRPr="00D67E79">
        <w:rPr>
          <w:rFonts w:hint="eastAsia"/>
        </w:rPr>
        <w:t>没有技能和现代技术的人，无法满足当今受国际市场影响快速多变的劳动力市场需求。</w:t>
      </w:r>
    </w:p>
    <w:p w:rsidR="00197161" w:rsidRPr="00197161" w:rsidRDefault="00197161" w:rsidP="002126E1">
      <w:pPr>
        <w:rPr>
          <w:rFonts w:hint="eastAsia"/>
        </w:rPr>
      </w:pPr>
      <w:r w:rsidRPr="00197161">
        <w:rPr>
          <w:rFonts w:hint="eastAsia"/>
        </w:rPr>
        <w:tab/>
      </w:r>
      <w:r w:rsidR="00D70C69" w:rsidRPr="00D67E79">
        <w:t>212.</w:t>
      </w:r>
      <w:r w:rsidR="00D70C69" w:rsidRPr="00D67E79">
        <w:tab/>
      </w:r>
      <w:r w:rsidR="00BD3502">
        <w:rPr>
          <w:rFonts w:hint="eastAsia"/>
        </w:rPr>
        <w:t xml:space="preserve"> </w:t>
      </w:r>
      <w:r w:rsidR="00D70C69" w:rsidRPr="00D67E79">
        <w:rPr>
          <w:rFonts w:hint="eastAsia"/>
        </w:rPr>
        <w:t>在</w:t>
      </w:r>
      <w:r w:rsidR="00D70C69" w:rsidRPr="009A635F">
        <w:rPr>
          <w:rFonts w:hint="eastAsia"/>
        </w:rPr>
        <w:t>柬埔寨</w:t>
      </w:r>
      <w:r w:rsidR="00D70C69" w:rsidRPr="009D1549">
        <w:rPr>
          <w:rFonts w:hint="eastAsia"/>
          <w:spacing w:val="9"/>
        </w:rPr>
        <w:t>王</w:t>
      </w:r>
      <w:r w:rsidR="00D70C69" w:rsidRPr="009D1549">
        <w:rPr>
          <w:rFonts w:hint="eastAsia"/>
          <w:spacing w:val="7"/>
        </w:rPr>
        <w:t>国，观察当今就业情况后发现，就业率较高是由于以下因素</w:t>
      </w:r>
      <w:r w:rsidR="00D70C69" w:rsidRPr="00D67E79">
        <w:rPr>
          <w:rFonts w:hint="eastAsia"/>
        </w:rPr>
        <w:t>：</w:t>
      </w:r>
    </w:p>
    <w:p w:rsidR="00197161" w:rsidRPr="00197161" w:rsidRDefault="00D70C69" w:rsidP="00D45194">
      <w:pPr>
        <w:pStyle w:val="BodyText"/>
        <w:numPr>
          <w:ilvl w:val="0"/>
          <w:numId w:val="18"/>
        </w:numPr>
        <w:tabs>
          <w:tab w:val="clear" w:pos="1531"/>
          <w:tab w:val="num" w:pos="1869"/>
        </w:tabs>
        <w:ind w:left="1869" w:hanging="315"/>
        <w:rPr>
          <w:rFonts w:hint="eastAsia"/>
        </w:rPr>
      </w:pPr>
      <w:r w:rsidRPr="00D67E79">
        <w:rPr>
          <w:rFonts w:hint="eastAsia"/>
        </w:rPr>
        <w:t>王国政府出台了自由市场和私有化政策；</w:t>
      </w:r>
    </w:p>
    <w:p w:rsidR="00197161" w:rsidRPr="00197161" w:rsidRDefault="00D70C69" w:rsidP="00D45194">
      <w:pPr>
        <w:pStyle w:val="BodyText"/>
        <w:numPr>
          <w:ilvl w:val="0"/>
          <w:numId w:val="18"/>
        </w:numPr>
        <w:tabs>
          <w:tab w:val="clear" w:pos="1531"/>
          <w:tab w:val="num" w:pos="1869"/>
        </w:tabs>
        <w:ind w:left="1869" w:hanging="315"/>
        <w:rPr>
          <w:rFonts w:hint="eastAsia"/>
        </w:rPr>
      </w:pPr>
      <w:r w:rsidRPr="00D67E79">
        <w:rPr>
          <w:rFonts w:hint="eastAsia"/>
        </w:rPr>
        <w:t>执行《投资法》；</w:t>
      </w:r>
    </w:p>
    <w:p w:rsidR="00197161" w:rsidRPr="00197161" w:rsidRDefault="00D70C69" w:rsidP="00D45194">
      <w:pPr>
        <w:pStyle w:val="BodyText"/>
        <w:numPr>
          <w:ilvl w:val="0"/>
          <w:numId w:val="18"/>
        </w:numPr>
        <w:tabs>
          <w:tab w:val="clear" w:pos="1531"/>
          <w:tab w:val="num" w:pos="1869"/>
        </w:tabs>
        <w:ind w:left="1869" w:hanging="315"/>
        <w:rPr>
          <w:rFonts w:hint="eastAsia"/>
        </w:rPr>
      </w:pPr>
      <w:r w:rsidRPr="00D67E79">
        <w:rPr>
          <w:rFonts w:hint="eastAsia"/>
        </w:rPr>
        <w:t>排除长达</w:t>
      </w:r>
      <w:r w:rsidRPr="00D67E79">
        <w:rPr>
          <w:rFonts w:hint="eastAsia"/>
        </w:rPr>
        <w:t>20</w:t>
      </w:r>
      <w:r w:rsidRPr="00D67E79">
        <w:rPr>
          <w:rFonts w:hint="eastAsia"/>
        </w:rPr>
        <w:t>多年的战争遗弃的地雷；</w:t>
      </w:r>
    </w:p>
    <w:p w:rsidR="00197161" w:rsidRPr="00197161" w:rsidRDefault="00D70C69" w:rsidP="00D45194">
      <w:pPr>
        <w:pStyle w:val="BodyText"/>
        <w:numPr>
          <w:ilvl w:val="0"/>
          <w:numId w:val="18"/>
        </w:numPr>
        <w:tabs>
          <w:tab w:val="clear" w:pos="1531"/>
          <w:tab w:val="num" w:pos="1869"/>
        </w:tabs>
        <w:ind w:left="1869" w:hanging="315"/>
        <w:rPr>
          <w:rFonts w:hint="eastAsia"/>
        </w:rPr>
      </w:pPr>
      <w:r w:rsidRPr="00D67E79">
        <w:rPr>
          <w:rFonts w:hint="eastAsia"/>
        </w:rPr>
        <w:t>同</w:t>
      </w:r>
      <w:r w:rsidRPr="007D2458">
        <w:rPr>
          <w:rFonts w:hint="eastAsia"/>
          <w:snapToGrid w:val="0"/>
          <w:spacing w:val="7"/>
        </w:rPr>
        <w:t>国际社会开展了提供人道主义援助和贷款方面的友好往来和合作</w:t>
      </w:r>
      <w:r w:rsidRPr="00D67E79">
        <w:rPr>
          <w:rFonts w:hint="eastAsia"/>
        </w:rPr>
        <w:t>；</w:t>
      </w:r>
    </w:p>
    <w:p w:rsidR="00197161" w:rsidRPr="00197161" w:rsidRDefault="00D70C69" w:rsidP="00D45194">
      <w:pPr>
        <w:pStyle w:val="BodyText"/>
        <w:numPr>
          <w:ilvl w:val="0"/>
          <w:numId w:val="18"/>
        </w:numPr>
        <w:tabs>
          <w:tab w:val="clear" w:pos="1531"/>
          <w:tab w:val="num" w:pos="1869"/>
        </w:tabs>
        <w:ind w:left="1869" w:hanging="315"/>
        <w:rPr>
          <w:rFonts w:hint="eastAsia"/>
        </w:rPr>
      </w:pPr>
      <w:r w:rsidRPr="00D67E79">
        <w:rPr>
          <w:rFonts w:hint="eastAsia"/>
        </w:rPr>
        <w:t>王国政府执行减贫战略和农村发展政策；</w:t>
      </w:r>
    </w:p>
    <w:p w:rsidR="00197161" w:rsidRPr="00197161" w:rsidRDefault="00D70C69" w:rsidP="00D45194">
      <w:pPr>
        <w:pStyle w:val="BodyText"/>
        <w:numPr>
          <w:ilvl w:val="0"/>
          <w:numId w:val="18"/>
        </w:numPr>
        <w:tabs>
          <w:tab w:val="clear" w:pos="1531"/>
          <w:tab w:val="num" w:pos="1869"/>
        </w:tabs>
        <w:spacing w:after="240"/>
        <w:ind w:left="1869" w:hanging="315"/>
        <w:rPr>
          <w:rFonts w:hint="eastAsia"/>
        </w:rPr>
      </w:pPr>
      <w:r w:rsidRPr="00D67E79">
        <w:rPr>
          <w:rFonts w:hint="eastAsia"/>
        </w:rPr>
        <w:t>将当选政党纳入政府。</w:t>
      </w:r>
    </w:p>
    <w:p w:rsidR="00197161" w:rsidRPr="00197161" w:rsidRDefault="00D70C69" w:rsidP="005318CE">
      <w:pPr>
        <w:pStyle w:val="Heading5"/>
        <w:rPr>
          <w:rFonts w:hint="eastAsia"/>
        </w:rPr>
      </w:pPr>
      <w:r w:rsidRPr="00D67E79">
        <w:rPr>
          <w:rFonts w:hint="eastAsia"/>
        </w:rPr>
        <w:t>外国援助</w:t>
      </w:r>
    </w:p>
    <w:p w:rsidR="00197161" w:rsidRPr="00197161" w:rsidRDefault="00197161" w:rsidP="005318CE">
      <w:pPr>
        <w:rPr>
          <w:rFonts w:hint="eastAsia"/>
        </w:rPr>
      </w:pPr>
      <w:r w:rsidRPr="00197161">
        <w:rPr>
          <w:rFonts w:hint="eastAsia"/>
        </w:rPr>
        <w:tab/>
      </w:r>
      <w:r w:rsidR="00D70C69" w:rsidRPr="00D67E79">
        <w:t>213.</w:t>
      </w:r>
      <w:r w:rsidR="00D70C69" w:rsidRPr="00D67E79">
        <w:tab/>
      </w:r>
      <w:r w:rsidR="00E44728">
        <w:rPr>
          <w:rFonts w:hint="eastAsia"/>
        </w:rPr>
        <w:t xml:space="preserve"> </w:t>
      </w:r>
      <w:r w:rsidR="00D70C69" w:rsidRPr="00D67E79">
        <w:rPr>
          <w:rFonts w:hint="eastAsia"/>
        </w:rPr>
        <w:t>非政府组织和国际组织起到非常重要的作用，为开发和执行项目直接提供资金。因此，这些任务必须同王国政府的联合开发方案协调。鉴于报告尚未全部完成，所以提供援助的非政府组织还没有完整的数据说明这些非政府组织捐赠的援助额。这些捐款大部分都是由双边和多边组织通过非政府组织的援助方案发放的。这种捐款只是非政府组织参与的一部分，旨在为人们，尤其是受害者提供活得有尊严和自豪感的权利。</w:t>
      </w:r>
    </w:p>
    <w:p w:rsidR="00197161" w:rsidRPr="00197161" w:rsidRDefault="00197161" w:rsidP="002126E1">
      <w:pPr>
        <w:spacing w:after="240"/>
        <w:rPr>
          <w:rFonts w:hint="eastAsia"/>
        </w:rPr>
      </w:pPr>
      <w:r w:rsidRPr="00197161">
        <w:rPr>
          <w:rFonts w:hint="eastAsia"/>
        </w:rPr>
        <w:tab/>
      </w:r>
      <w:r w:rsidR="00D70C69" w:rsidRPr="00D67E79">
        <w:t>214.</w:t>
      </w:r>
      <w:r w:rsidR="00D70C69" w:rsidRPr="00D67E79">
        <w:tab/>
      </w:r>
      <w:r w:rsidR="00E44728">
        <w:rPr>
          <w:rFonts w:hint="eastAsia"/>
        </w:rPr>
        <w:t xml:space="preserve"> </w:t>
      </w:r>
      <w:r w:rsidR="00D70C69" w:rsidRPr="00D67E79">
        <w:rPr>
          <w:rFonts w:hint="eastAsia"/>
        </w:rPr>
        <w:t>非政府组织资助的主要部门包括卫生、教育和培训、社会事务、社区发展和农业。非政府组织的主要关注点是培训和能力建设，将为旨在提高自力更生精神的活动提供资助。为了增强经济能力而计划的活动包括小额贷款和收入及创造就业机会。</w:t>
      </w:r>
    </w:p>
    <w:p w:rsidR="00197161" w:rsidRPr="00197161" w:rsidRDefault="00D70C69" w:rsidP="002126E1">
      <w:pPr>
        <w:pStyle w:val="Heading5"/>
        <w:rPr>
          <w:rFonts w:hint="eastAsia"/>
        </w:rPr>
      </w:pPr>
      <w:r w:rsidRPr="00D67E79">
        <w:rPr>
          <w:rFonts w:hint="eastAsia"/>
        </w:rPr>
        <w:t>措</w:t>
      </w:r>
      <w:r w:rsidR="00E44728">
        <w:rPr>
          <w:rFonts w:hint="eastAsia"/>
        </w:rPr>
        <w:t xml:space="preserve">  </w:t>
      </w:r>
      <w:r w:rsidRPr="00D67E79">
        <w:rPr>
          <w:rFonts w:hint="eastAsia"/>
        </w:rPr>
        <w:t>施</w:t>
      </w:r>
    </w:p>
    <w:p w:rsidR="00197161" w:rsidRPr="00197161" w:rsidRDefault="00197161" w:rsidP="005318CE">
      <w:pPr>
        <w:rPr>
          <w:rFonts w:hint="eastAsia"/>
        </w:rPr>
      </w:pPr>
      <w:r w:rsidRPr="00197161">
        <w:rPr>
          <w:rFonts w:hint="eastAsia"/>
        </w:rPr>
        <w:tab/>
      </w:r>
      <w:r w:rsidR="00D70C69" w:rsidRPr="00D67E79">
        <w:t>215.</w:t>
      </w:r>
      <w:r w:rsidR="00D70C69" w:rsidRPr="00D67E79">
        <w:tab/>
      </w:r>
      <w:r w:rsidR="00E44728">
        <w:rPr>
          <w:rFonts w:hint="eastAsia"/>
        </w:rPr>
        <w:t xml:space="preserve"> </w:t>
      </w:r>
      <w:r w:rsidR="00D70C69" w:rsidRPr="00D67E79">
        <w:rPr>
          <w:rFonts w:hint="eastAsia"/>
        </w:rPr>
        <w:t>王国政府目前难处理的是达到法定就业年龄的人口、残疾人、移民工人、孤儿和寡妇等人的就业问题。为了降低失业率，王国政府制订了下列战略和重要目标：</w:t>
      </w:r>
    </w:p>
    <w:p w:rsidR="00197161" w:rsidRPr="00197161" w:rsidRDefault="00D70C69" w:rsidP="00D45194">
      <w:pPr>
        <w:numPr>
          <w:ilvl w:val="0"/>
          <w:numId w:val="83"/>
        </w:numPr>
        <w:tabs>
          <w:tab w:val="clear" w:pos="1531"/>
          <w:tab w:val="num" w:pos="1575"/>
        </w:tabs>
        <w:rPr>
          <w:rFonts w:hint="eastAsia"/>
        </w:rPr>
      </w:pPr>
      <w:r w:rsidRPr="00D67E79">
        <w:rPr>
          <w:rFonts w:hint="eastAsia"/>
        </w:rPr>
        <w:t>在农村地区提供职业技能非正规培训，以创造就业机会和收入；</w:t>
      </w:r>
    </w:p>
    <w:p w:rsidR="00197161" w:rsidRPr="00197161" w:rsidRDefault="00D70C69" w:rsidP="00D45194">
      <w:pPr>
        <w:numPr>
          <w:ilvl w:val="0"/>
          <w:numId w:val="83"/>
        </w:numPr>
        <w:tabs>
          <w:tab w:val="clear" w:pos="1531"/>
          <w:tab w:val="num" w:pos="1575"/>
        </w:tabs>
        <w:rPr>
          <w:rFonts w:hint="eastAsia"/>
        </w:rPr>
      </w:pPr>
      <w:r w:rsidRPr="00D67E79">
        <w:rPr>
          <w:rFonts w:hint="eastAsia"/>
        </w:rPr>
        <w:t>在城市提供自营职业的短期非正规培训；</w:t>
      </w:r>
    </w:p>
    <w:p w:rsidR="00197161" w:rsidRPr="00197161" w:rsidRDefault="00D70C69" w:rsidP="00D45194">
      <w:pPr>
        <w:numPr>
          <w:ilvl w:val="0"/>
          <w:numId w:val="83"/>
        </w:numPr>
        <w:tabs>
          <w:tab w:val="clear" w:pos="1531"/>
          <w:tab w:val="num" w:pos="1575"/>
        </w:tabs>
        <w:rPr>
          <w:rFonts w:hint="eastAsia"/>
        </w:rPr>
      </w:pPr>
      <w:r w:rsidRPr="00D67E79">
        <w:rPr>
          <w:rFonts w:hint="eastAsia"/>
        </w:rPr>
        <w:t>提供正规技术和职业培训，通过现代技术促进就业。</w:t>
      </w:r>
      <w:r w:rsidR="005F04D1">
        <w:rPr>
          <w:rStyle w:val="FootnoteReference"/>
        </w:rPr>
        <w:footnoteReference w:id="29"/>
      </w:r>
      <w:r w:rsidR="005F04D1">
        <w:rPr>
          <w:rFonts w:hint="eastAsia"/>
        </w:rPr>
        <w:t xml:space="preserve"> </w:t>
      </w:r>
    </w:p>
    <w:p w:rsidR="00197161" w:rsidRPr="00197161" w:rsidRDefault="00197161" w:rsidP="002126E1">
      <w:pPr>
        <w:rPr>
          <w:rFonts w:hint="eastAsia"/>
        </w:rPr>
      </w:pPr>
      <w:r w:rsidRPr="00197161">
        <w:rPr>
          <w:rFonts w:hint="eastAsia"/>
        </w:rPr>
        <w:tab/>
      </w:r>
      <w:r w:rsidR="00D70C69" w:rsidRPr="00D67E79">
        <w:t>216.</w:t>
      </w:r>
      <w:r w:rsidR="00D70C69" w:rsidRPr="00D67E79">
        <w:tab/>
      </w:r>
      <w:r w:rsidR="00E44728">
        <w:rPr>
          <w:rFonts w:hint="eastAsia"/>
        </w:rPr>
        <w:t xml:space="preserve"> </w:t>
      </w:r>
      <w:r w:rsidR="00D70C69" w:rsidRPr="00D67E79">
        <w:rPr>
          <w:rFonts w:hint="eastAsia"/>
        </w:rPr>
        <w:t>为了逐步提高人力资源的质量，王国政府一直通过提高劳动力的自给自足能力来开发人力资源；同时还鼓励私营部门为城市、城区和农村地区的文化、外语、商业和多技术领域提供帮助。值得关注的是，在过去一段时间，教育培训的重点不仅放在从数量和技术方面紧跟劳动力市场的需求上，而且王国政府还认真思考当地就业所需的技术水平，以满足世界各地的社会需求和区域需求。</w:t>
      </w:r>
    </w:p>
    <w:p w:rsidR="00197161" w:rsidRPr="00197161" w:rsidRDefault="00197161" w:rsidP="002126E1">
      <w:pPr>
        <w:rPr>
          <w:rFonts w:hint="eastAsia"/>
        </w:rPr>
      </w:pPr>
      <w:r w:rsidRPr="00197161">
        <w:rPr>
          <w:rFonts w:hint="eastAsia"/>
        </w:rPr>
        <w:tab/>
      </w:r>
      <w:r w:rsidR="00D70C69" w:rsidRPr="00D67E79">
        <w:t>217.</w:t>
      </w:r>
      <w:r w:rsidR="00D70C69" w:rsidRPr="00D67E79">
        <w:tab/>
      </w:r>
      <w:r w:rsidR="005F04D1">
        <w:rPr>
          <w:rFonts w:hint="eastAsia"/>
        </w:rPr>
        <w:t xml:space="preserve"> </w:t>
      </w:r>
      <w:r w:rsidR="00D70C69" w:rsidRPr="00D67E79">
        <w:rPr>
          <w:rFonts w:hint="eastAsia"/>
        </w:rPr>
        <w:t>在人力资源开发和就业率降低的等待期里，王国政府一直努力通过三种途径寻求问题的解决方案：</w:t>
      </w:r>
    </w:p>
    <w:p w:rsidR="00197161" w:rsidRPr="00197161" w:rsidRDefault="00D70C69" w:rsidP="002126E1">
      <w:pPr>
        <w:numPr>
          <w:ilvl w:val="0"/>
          <w:numId w:val="82"/>
        </w:numPr>
        <w:rPr>
          <w:rFonts w:hint="eastAsia"/>
        </w:rPr>
      </w:pPr>
      <w:r w:rsidRPr="00D67E79">
        <w:rPr>
          <w:rFonts w:hint="eastAsia"/>
        </w:rPr>
        <w:t>增加各个部门的投资，尤其是吸纳大量劳动力的服装行业；</w:t>
      </w:r>
    </w:p>
    <w:p w:rsidR="00197161" w:rsidRPr="00197161" w:rsidRDefault="00D70C69" w:rsidP="002126E1">
      <w:pPr>
        <w:numPr>
          <w:ilvl w:val="0"/>
          <w:numId w:val="82"/>
        </w:numPr>
        <w:rPr>
          <w:rFonts w:hint="eastAsia"/>
        </w:rPr>
      </w:pPr>
      <w:r w:rsidRPr="00D67E79">
        <w:rPr>
          <w:rFonts w:hint="eastAsia"/>
        </w:rPr>
        <w:t>增加提供公共服务的机构数量，确保赤贫者能够就业，办法是录用他们在社会事务和劳动部工作，或者参加外国援助的农村地区基础设施建设；</w:t>
      </w:r>
    </w:p>
    <w:p w:rsidR="00197161" w:rsidRPr="00197161" w:rsidRDefault="00D70C69" w:rsidP="002126E1">
      <w:pPr>
        <w:numPr>
          <w:ilvl w:val="0"/>
          <w:numId w:val="82"/>
        </w:numPr>
        <w:rPr>
          <w:rFonts w:hint="eastAsia"/>
        </w:rPr>
      </w:pPr>
      <w:r w:rsidRPr="00D67E79">
        <w:rPr>
          <w:rFonts w:hint="eastAsia"/>
        </w:rPr>
        <w:t>与私人公司密切合作，为柬埔寨劳动力提供培训和去国外工作的机会，如在第一阶段送他们去马来西亚工作。王国政府目前正在同许多其他国家进行这方面的谈判。</w:t>
      </w:r>
    </w:p>
    <w:p w:rsidR="00197161" w:rsidRPr="00197161" w:rsidRDefault="00197161" w:rsidP="005318CE">
      <w:pPr>
        <w:spacing w:after="240"/>
        <w:rPr>
          <w:rFonts w:hint="eastAsia"/>
        </w:rPr>
      </w:pPr>
      <w:r w:rsidRPr="00197161">
        <w:rPr>
          <w:rFonts w:hint="eastAsia"/>
        </w:rPr>
        <w:tab/>
      </w:r>
      <w:r w:rsidR="00D70C69" w:rsidRPr="00D67E79">
        <w:t>218.</w:t>
      </w:r>
      <w:r w:rsidR="00D70C69" w:rsidRPr="00D67E79">
        <w:tab/>
      </w:r>
      <w:r w:rsidR="005F04D1">
        <w:rPr>
          <w:rFonts w:hint="eastAsia"/>
        </w:rPr>
        <w:t xml:space="preserve"> </w:t>
      </w:r>
      <w:r w:rsidR="00D70C69" w:rsidRPr="00D67E79">
        <w:rPr>
          <w:rFonts w:hint="eastAsia"/>
        </w:rPr>
        <w:t>这是一种劳动力管理战略，对柬埔寨等发展中国家大有裨益，并将外国收入直接带给柬埔寨人民。另外，那些学会新技能和得到新机遇的人能够摆脱失业困境。</w:t>
      </w:r>
      <w:r w:rsidR="005F04D1">
        <w:rPr>
          <w:rStyle w:val="FootnoteReference"/>
        </w:rPr>
        <w:footnoteReference w:id="30"/>
      </w:r>
      <w:r w:rsidR="005F04D1">
        <w:rPr>
          <w:rFonts w:hint="eastAsia"/>
        </w:rPr>
        <w:t xml:space="preserve"> </w:t>
      </w:r>
    </w:p>
    <w:p w:rsidR="00197161" w:rsidRPr="00197161" w:rsidRDefault="00D70C69" w:rsidP="007A4204">
      <w:pPr>
        <w:pStyle w:val="Heading5"/>
        <w:rPr>
          <w:rFonts w:hint="eastAsia"/>
        </w:rPr>
      </w:pPr>
      <w:r w:rsidRPr="00D67E79">
        <w:rPr>
          <w:rFonts w:hint="eastAsia"/>
        </w:rPr>
        <w:t>目</w:t>
      </w:r>
      <w:r w:rsidR="00C66D11">
        <w:rPr>
          <w:rFonts w:hint="eastAsia"/>
        </w:rPr>
        <w:t xml:space="preserve">  </w:t>
      </w:r>
      <w:r w:rsidRPr="00D67E79">
        <w:rPr>
          <w:rFonts w:hint="eastAsia"/>
        </w:rPr>
        <w:t>标</w:t>
      </w:r>
    </w:p>
    <w:p w:rsidR="00197161" w:rsidRPr="00197161" w:rsidRDefault="00197161" w:rsidP="002126E1">
      <w:pPr>
        <w:rPr>
          <w:rFonts w:hint="eastAsia"/>
        </w:rPr>
      </w:pPr>
      <w:r w:rsidRPr="00197161">
        <w:rPr>
          <w:rFonts w:hint="eastAsia"/>
        </w:rPr>
        <w:tab/>
      </w:r>
      <w:r w:rsidR="00D70C69" w:rsidRPr="00D67E79">
        <w:t>219.</w:t>
      </w:r>
      <w:r w:rsidR="00D70C69" w:rsidRPr="00D67E79">
        <w:tab/>
      </w:r>
      <w:r w:rsidR="005F04D1">
        <w:rPr>
          <w:rFonts w:hint="eastAsia"/>
        </w:rPr>
        <w:t xml:space="preserve"> </w:t>
      </w:r>
      <w:r w:rsidR="00D70C69" w:rsidRPr="00D67E79">
        <w:rPr>
          <w:rFonts w:hint="eastAsia"/>
        </w:rPr>
        <w:t>原则上，王国政府和分管就业部门的部委制订了如下战略目标，以有效地落实就业权利：</w:t>
      </w:r>
    </w:p>
    <w:p w:rsidR="00197161" w:rsidRPr="00197161" w:rsidRDefault="00D70C69" w:rsidP="007A4204">
      <w:pPr>
        <w:widowControl w:val="0"/>
        <w:numPr>
          <w:ilvl w:val="0"/>
          <w:numId w:val="84"/>
        </w:numPr>
        <w:rPr>
          <w:rFonts w:hint="eastAsia"/>
        </w:rPr>
      </w:pPr>
      <w:r w:rsidRPr="00D67E79">
        <w:rPr>
          <w:rFonts w:hint="eastAsia"/>
        </w:rPr>
        <w:t>加快《劳动法》培训；</w:t>
      </w:r>
    </w:p>
    <w:p w:rsidR="00197161" w:rsidRPr="00197161" w:rsidRDefault="00D70C69" w:rsidP="007A4204">
      <w:pPr>
        <w:widowControl w:val="0"/>
        <w:numPr>
          <w:ilvl w:val="0"/>
          <w:numId w:val="84"/>
        </w:numPr>
        <w:rPr>
          <w:rFonts w:hint="eastAsia"/>
        </w:rPr>
      </w:pPr>
      <w:r w:rsidRPr="00D67E79">
        <w:rPr>
          <w:rFonts w:hint="eastAsia"/>
        </w:rPr>
        <w:t>通过在工厂和行业内定期监督加强检查；</w:t>
      </w:r>
    </w:p>
    <w:p w:rsidR="00197161" w:rsidRPr="00197161" w:rsidRDefault="00D70C69" w:rsidP="007A4204">
      <w:pPr>
        <w:widowControl w:val="0"/>
        <w:numPr>
          <w:ilvl w:val="0"/>
          <w:numId w:val="84"/>
        </w:numPr>
        <w:rPr>
          <w:rFonts w:hint="eastAsia"/>
        </w:rPr>
      </w:pPr>
      <w:r w:rsidRPr="00D67E79">
        <w:rPr>
          <w:rFonts w:hint="eastAsia"/>
        </w:rPr>
        <w:t>准备在工会与雇主之间订立联合协议；</w:t>
      </w:r>
    </w:p>
    <w:p w:rsidR="00197161" w:rsidRPr="00197161" w:rsidRDefault="00D70C69" w:rsidP="007A4204">
      <w:pPr>
        <w:widowControl w:val="0"/>
        <w:numPr>
          <w:ilvl w:val="0"/>
          <w:numId w:val="84"/>
        </w:numPr>
        <w:rPr>
          <w:rFonts w:hint="eastAsia"/>
        </w:rPr>
      </w:pPr>
      <w:r w:rsidRPr="00D67E79">
        <w:rPr>
          <w:rFonts w:hint="eastAsia"/>
        </w:rPr>
        <w:t>增强国内外的职业服务；</w:t>
      </w:r>
    </w:p>
    <w:p w:rsidR="00197161" w:rsidRPr="00197161" w:rsidRDefault="00D70C69" w:rsidP="007A4204">
      <w:pPr>
        <w:widowControl w:val="0"/>
        <w:numPr>
          <w:ilvl w:val="0"/>
          <w:numId w:val="84"/>
        </w:numPr>
        <w:rPr>
          <w:rFonts w:hint="eastAsia"/>
        </w:rPr>
      </w:pPr>
      <w:r w:rsidRPr="00D67E79">
        <w:rPr>
          <w:rFonts w:hint="eastAsia"/>
        </w:rPr>
        <w:t>加强对柬埔寨和外国雇员的管理；</w:t>
      </w:r>
    </w:p>
    <w:p w:rsidR="00197161" w:rsidRPr="00197161" w:rsidRDefault="00D70C69" w:rsidP="007A4204">
      <w:pPr>
        <w:widowControl w:val="0"/>
        <w:numPr>
          <w:ilvl w:val="0"/>
          <w:numId w:val="84"/>
        </w:numPr>
        <w:rPr>
          <w:rFonts w:hint="eastAsia"/>
        </w:rPr>
      </w:pPr>
      <w:r w:rsidRPr="00D67E79">
        <w:rPr>
          <w:rFonts w:hint="eastAsia"/>
        </w:rPr>
        <w:t>加快建设运转良好的职业培训中心；</w:t>
      </w:r>
    </w:p>
    <w:p w:rsidR="00197161" w:rsidRPr="00197161" w:rsidRDefault="00D70C69" w:rsidP="007A4204">
      <w:pPr>
        <w:widowControl w:val="0"/>
        <w:numPr>
          <w:ilvl w:val="0"/>
          <w:numId w:val="84"/>
        </w:numPr>
        <w:rPr>
          <w:rFonts w:hint="eastAsia"/>
        </w:rPr>
      </w:pPr>
      <w:r w:rsidRPr="00D67E79">
        <w:rPr>
          <w:rFonts w:hint="eastAsia"/>
        </w:rPr>
        <w:t>继续同国内和国际组织合作；</w:t>
      </w:r>
    </w:p>
    <w:p w:rsidR="00197161" w:rsidRPr="00197161" w:rsidRDefault="00D70C69" w:rsidP="007A4204">
      <w:pPr>
        <w:widowControl w:val="0"/>
        <w:numPr>
          <w:ilvl w:val="0"/>
          <w:numId w:val="84"/>
        </w:numPr>
        <w:rPr>
          <w:rFonts w:hint="eastAsia"/>
        </w:rPr>
      </w:pPr>
      <w:r w:rsidRPr="00D67E79">
        <w:rPr>
          <w:rFonts w:hint="eastAsia"/>
        </w:rPr>
        <w:t>在工厂和行业内对学徒培训进行监督；</w:t>
      </w:r>
    </w:p>
    <w:p w:rsidR="00197161" w:rsidRPr="00197161" w:rsidRDefault="00D70C69" w:rsidP="007A4204">
      <w:pPr>
        <w:widowControl w:val="0"/>
        <w:numPr>
          <w:ilvl w:val="0"/>
          <w:numId w:val="84"/>
        </w:numPr>
        <w:spacing w:after="320"/>
        <w:rPr>
          <w:rFonts w:hint="eastAsia"/>
        </w:rPr>
      </w:pPr>
      <w:r w:rsidRPr="00D67E79">
        <w:rPr>
          <w:rFonts w:hint="eastAsia"/>
        </w:rPr>
        <w:t>开展评估检测，以认定已接受过培训的学徒的职业水平。</w:t>
      </w:r>
      <w:r w:rsidR="005F04D1">
        <w:rPr>
          <w:rStyle w:val="FootnoteReference"/>
        </w:rPr>
        <w:footnoteReference w:id="31"/>
      </w:r>
      <w:r w:rsidR="005F04D1">
        <w:rPr>
          <w:rFonts w:hint="eastAsia"/>
        </w:rPr>
        <w:t xml:space="preserve"> </w:t>
      </w:r>
    </w:p>
    <w:p w:rsidR="00197161" w:rsidRPr="006A2134" w:rsidRDefault="00D70C69" w:rsidP="00C862DB">
      <w:pPr>
        <w:pStyle w:val="Heading3"/>
        <w:keepNext w:val="0"/>
        <w:rPr>
          <w:rFonts w:eastAsia="KaiTi_GB2312" w:hint="eastAsia"/>
          <w:b/>
          <w:kern w:val="0"/>
          <w:u w:val="none"/>
        </w:rPr>
      </w:pPr>
      <w:r w:rsidRPr="006A2134">
        <w:rPr>
          <w:rFonts w:eastAsia="KaiTi_GB2312" w:hint="eastAsia"/>
          <w:b/>
          <w:kern w:val="0"/>
          <w:u w:val="none"/>
        </w:rPr>
        <w:t>第</w:t>
      </w:r>
      <w:r w:rsidRPr="006A2134">
        <w:rPr>
          <w:rFonts w:eastAsia="KaiTi_GB2312" w:hint="eastAsia"/>
          <w:b/>
          <w:kern w:val="0"/>
          <w:u w:val="none"/>
        </w:rPr>
        <w:t>7</w:t>
      </w:r>
      <w:r w:rsidRPr="006A2134">
        <w:rPr>
          <w:rFonts w:eastAsia="KaiTi_GB2312" w:hint="eastAsia"/>
          <w:b/>
          <w:kern w:val="0"/>
          <w:u w:val="none"/>
        </w:rPr>
        <w:t>条：享受良好工作条件的权利</w:t>
      </w:r>
    </w:p>
    <w:p w:rsidR="00197161" w:rsidRPr="00197161" w:rsidRDefault="00D70C69" w:rsidP="007A4204">
      <w:pPr>
        <w:pStyle w:val="Heading5"/>
        <w:rPr>
          <w:rFonts w:hint="eastAsia"/>
        </w:rPr>
      </w:pPr>
      <w:r w:rsidRPr="00D67E79">
        <w:rPr>
          <w:rFonts w:hint="eastAsia"/>
        </w:rPr>
        <w:t>《宪法》和法律</w:t>
      </w:r>
    </w:p>
    <w:p w:rsidR="00197161" w:rsidRPr="00197161" w:rsidRDefault="00197161" w:rsidP="007A4204">
      <w:pPr>
        <w:rPr>
          <w:rFonts w:hint="eastAsia"/>
        </w:rPr>
      </w:pPr>
      <w:r w:rsidRPr="00197161">
        <w:rPr>
          <w:rFonts w:hint="eastAsia"/>
        </w:rPr>
        <w:tab/>
      </w:r>
      <w:r w:rsidR="00D70C69" w:rsidRPr="00D67E79">
        <w:t>220.</w:t>
      </w:r>
      <w:r w:rsidR="00D70C69" w:rsidRPr="00D67E79">
        <w:tab/>
      </w:r>
      <w:r w:rsidR="005F04D1">
        <w:rPr>
          <w:rFonts w:hint="eastAsia"/>
        </w:rPr>
        <w:t xml:space="preserve"> </w:t>
      </w:r>
      <w:r w:rsidR="00D70C69" w:rsidRPr="00D67E79">
        <w:rPr>
          <w:rFonts w:hint="eastAsia"/>
        </w:rPr>
        <w:t>柬埔寨王国正在建成法治国家，在尊重全体高棉人民意愿和遵守与人权相关的公约的前提下连续制订法律，旨在保障公民的择业权利、政治权利和个人权利。关于公民权利和政治权利执行情况的详细报告，对这些权利做了明确界定，王国政府于</w:t>
      </w:r>
      <w:r w:rsidR="00D70C69" w:rsidRPr="00D67E79">
        <w:rPr>
          <w:rFonts w:hint="eastAsia"/>
        </w:rPr>
        <w:t>1997</w:t>
      </w:r>
      <w:r w:rsidR="00D70C69" w:rsidRPr="00D67E79">
        <w:rPr>
          <w:rFonts w:hint="eastAsia"/>
        </w:rPr>
        <w:t>年将该报告提交给联合国秘书长。</w:t>
      </w:r>
    </w:p>
    <w:p w:rsidR="00197161" w:rsidRPr="00197161" w:rsidRDefault="00197161" w:rsidP="007A4204">
      <w:pPr>
        <w:rPr>
          <w:rFonts w:hint="eastAsia"/>
        </w:rPr>
      </w:pPr>
      <w:r w:rsidRPr="00197161">
        <w:rPr>
          <w:rFonts w:hint="eastAsia"/>
        </w:rPr>
        <w:tab/>
      </w:r>
      <w:r w:rsidR="00D70C69" w:rsidRPr="00D67E79">
        <w:t>221.</w:t>
      </w:r>
      <w:r w:rsidR="00D70C69" w:rsidRPr="00D67E79">
        <w:tab/>
      </w:r>
      <w:r w:rsidR="005F04D1">
        <w:rPr>
          <w:rFonts w:hint="eastAsia"/>
        </w:rPr>
        <w:t xml:space="preserve"> </w:t>
      </w:r>
      <w:r w:rsidR="00D70C69" w:rsidRPr="00D67E79">
        <w:rPr>
          <w:rFonts w:hint="eastAsia"/>
        </w:rPr>
        <w:t>《宪法》第</w:t>
      </w:r>
      <w:r w:rsidR="00D70C69" w:rsidRPr="00D67E79">
        <w:rPr>
          <w:rFonts w:hint="eastAsia"/>
        </w:rPr>
        <w:t>35</w:t>
      </w:r>
      <w:r w:rsidR="00D70C69" w:rsidRPr="00D67E79">
        <w:rPr>
          <w:rFonts w:hint="eastAsia"/>
        </w:rPr>
        <w:t>条指出，</w:t>
      </w:r>
      <w:r w:rsidR="00FA308E" w:rsidRPr="00D67E79">
        <w:rPr>
          <w:rFonts w:hint="eastAsia"/>
        </w:rPr>
        <w:t>“</w:t>
      </w:r>
      <w:r w:rsidR="00D70C69" w:rsidRPr="00D67E79">
        <w:rPr>
          <w:rFonts w:hint="eastAsia"/>
        </w:rPr>
        <w:t>高棉</w:t>
      </w:r>
      <w:r w:rsidR="00D70C69" w:rsidRPr="00D67E79">
        <w:t>公民</w:t>
      </w:r>
      <w:r w:rsidR="00D70C69" w:rsidRPr="00D67E79">
        <w:rPr>
          <w:rFonts w:hint="eastAsia"/>
        </w:rPr>
        <w:t>不论男女都</w:t>
      </w:r>
      <w:r w:rsidR="00D70C69" w:rsidRPr="00D67E79">
        <w:t>有</w:t>
      </w:r>
      <w:r w:rsidR="00D70C69" w:rsidRPr="00D67E79">
        <w:rPr>
          <w:rFonts w:hint="eastAsia"/>
        </w:rPr>
        <w:t>积极</w:t>
      </w:r>
      <w:r w:rsidR="00D70C69" w:rsidRPr="00D67E79">
        <w:t>参与国家政治、经济和文化生活的权利。</w:t>
      </w:r>
      <w:r w:rsidR="00D70C69" w:rsidRPr="00D67E79">
        <w:rPr>
          <w:rFonts w:hint="eastAsia"/>
        </w:rPr>
        <w:t>对于人</w:t>
      </w:r>
      <w:r w:rsidR="00D70C69" w:rsidRPr="00D67E79">
        <w:t>民的所有建议</w:t>
      </w:r>
      <w:r w:rsidR="00D70C69" w:rsidRPr="00D67E79">
        <w:rPr>
          <w:rFonts w:hint="eastAsia"/>
        </w:rPr>
        <w:t>，</w:t>
      </w:r>
      <w:r w:rsidR="00D70C69" w:rsidRPr="00D67E79">
        <w:t>国家</w:t>
      </w:r>
      <w:r w:rsidR="00D70C69" w:rsidRPr="00D67E79">
        <w:rPr>
          <w:rFonts w:hint="eastAsia"/>
        </w:rPr>
        <w:t>应当给予</w:t>
      </w:r>
      <w:r w:rsidR="00D70C69" w:rsidRPr="00D67E79">
        <w:t>认真</w:t>
      </w:r>
      <w:r w:rsidR="00D70C69" w:rsidRPr="00D67E79">
        <w:rPr>
          <w:rFonts w:hint="eastAsia"/>
        </w:rPr>
        <w:t>考虑</w:t>
      </w:r>
      <w:r w:rsidR="00D70C69" w:rsidRPr="00D67E79">
        <w:t>。</w:t>
      </w:r>
      <w:r w:rsidR="00FA308E" w:rsidRPr="00D67E79">
        <w:rPr>
          <w:rFonts w:hint="eastAsia"/>
        </w:rPr>
        <w:t>”</w:t>
      </w:r>
      <w:r w:rsidR="00D70C69" w:rsidRPr="00D67E79">
        <w:rPr>
          <w:rFonts w:hint="eastAsia"/>
        </w:rPr>
        <w:t>根据《柬埔寨王国宪法》的这一条款，所有高棉公民都不应当被分化和歧视。</w:t>
      </w:r>
    </w:p>
    <w:p w:rsidR="00197161" w:rsidRPr="00197161" w:rsidRDefault="00197161" w:rsidP="007A4204">
      <w:pPr>
        <w:spacing w:after="240"/>
        <w:rPr>
          <w:rFonts w:hint="eastAsia"/>
        </w:rPr>
      </w:pPr>
      <w:r w:rsidRPr="00197161">
        <w:rPr>
          <w:rFonts w:hint="eastAsia"/>
        </w:rPr>
        <w:tab/>
      </w:r>
      <w:r w:rsidR="00D70C69" w:rsidRPr="00D67E79">
        <w:t>222.</w:t>
      </w:r>
      <w:r w:rsidR="00D70C69" w:rsidRPr="00D67E79">
        <w:tab/>
      </w:r>
      <w:r w:rsidR="005F04D1">
        <w:rPr>
          <w:rFonts w:hint="eastAsia"/>
        </w:rPr>
        <w:t xml:space="preserve"> </w:t>
      </w:r>
      <w:r w:rsidR="00D70C69" w:rsidRPr="00D67E79">
        <w:rPr>
          <w:rFonts w:hint="eastAsia"/>
        </w:rPr>
        <w:t>《宪法》第</w:t>
      </w:r>
      <w:r w:rsidR="00D70C69" w:rsidRPr="00D67E79">
        <w:rPr>
          <w:rFonts w:hint="eastAsia"/>
        </w:rPr>
        <w:t>36</w:t>
      </w:r>
      <w:r w:rsidR="00D70C69" w:rsidRPr="00D67E79">
        <w:rPr>
          <w:rFonts w:hint="eastAsia"/>
        </w:rPr>
        <w:t>条指出，</w:t>
      </w:r>
      <w:r w:rsidR="00FA308E" w:rsidRPr="00D67E79">
        <w:rPr>
          <w:rFonts w:hint="eastAsia"/>
        </w:rPr>
        <w:t>“</w:t>
      </w:r>
      <w:r w:rsidR="00D70C69" w:rsidRPr="00D67E79">
        <w:rPr>
          <w:rFonts w:hint="eastAsia"/>
        </w:rPr>
        <w:t>高棉</w:t>
      </w:r>
      <w:r w:rsidR="00D70C69" w:rsidRPr="00D67E79">
        <w:t>公民</w:t>
      </w:r>
      <w:r w:rsidR="00D70C69" w:rsidRPr="00D67E79">
        <w:rPr>
          <w:rFonts w:hint="eastAsia"/>
        </w:rPr>
        <w:t>不论男女均</w:t>
      </w:r>
      <w:r w:rsidR="00D70C69" w:rsidRPr="00D67E79">
        <w:t>有权根据本人</w:t>
      </w:r>
      <w:r w:rsidR="00D70C69" w:rsidRPr="00D67E79">
        <w:rPr>
          <w:rFonts w:hint="eastAsia"/>
        </w:rPr>
        <w:t>的能力和社会</w:t>
      </w:r>
      <w:r w:rsidR="00D70C69" w:rsidRPr="00D67E79">
        <w:t>需要选择职业。</w:t>
      </w:r>
      <w:r w:rsidR="00D70C69" w:rsidRPr="00D67E79">
        <w:rPr>
          <w:rFonts w:hint="eastAsia"/>
        </w:rPr>
        <w:t>所有居住在柬埔寨的个人，不论是不是柬埔寨人，都有权根据自己的能力选择职业。</w:t>
      </w:r>
      <w:r w:rsidR="00FA308E" w:rsidRPr="00D67E79">
        <w:rPr>
          <w:rFonts w:hint="eastAsia"/>
        </w:rPr>
        <w:t>”</w:t>
      </w:r>
    </w:p>
    <w:p w:rsidR="00197161" w:rsidRPr="00197161" w:rsidRDefault="00D70C69" w:rsidP="007A4204">
      <w:pPr>
        <w:pStyle w:val="Heading5"/>
        <w:rPr>
          <w:rFonts w:hint="eastAsia"/>
        </w:rPr>
      </w:pPr>
      <w:r w:rsidRPr="00D67E79">
        <w:rPr>
          <w:rFonts w:hint="eastAsia"/>
        </w:rPr>
        <w:t>最低工资</w:t>
      </w:r>
    </w:p>
    <w:p w:rsidR="00197161" w:rsidRPr="00197161" w:rsidRDefault="00197161" w:rsidP="007A4204">
      <w:pPr>
        <w:rPr>
          <w:rFonts w:hint="eastAsia"/>
        </w:rPr>
      </w:pPr>
      <w:r w:rsidRPr="00197161">
        <w:rPr>
          <w:rFonts w:hint="eastAsia"/>
        </w:rPr>
        <w:tab/>
      </w:r>
      <w:r w:rsidR="00D70C69" w:rsidRPr="00D67E79">
        <w:t>223.</w:t>
      </w:r>
      <w:r w:rsidR="00D70C69" w:rsidRPr="00D67E79">
        <w:tab/>
      </w:r>
      <w:r w:rsidR="005F04D1">
        <w:rPr>
          <w:rFonts w:hint="eastAsia"/>
        </w:rPr>
        <w:t xml:space="preserve"> </w:t>
      </w:r>
      <w:r w:rsidR="00D70C69" w:rsidRPr="00D67E79">
        <w:rPr>
          <w:rFonts w:hint="eastAsia"/>
        </w:rPr>
        <w:t>柬埔寨王国承认关于公民享有经济、社会事务和文化权利的公约，上述公约让所有公民享有无区别地领取薪水、解雇费、工资、地区补贴和其他奖金的权利。</w:t>
      </w:r>
    </w:p>
    <w:p w:rsidR="00197161" w:rsidRPr="00197161" w:rsidRDefault="00197161" w:rsidP="00945AB2">
      <w:pPr>
        <w:rPr>
          <w:rFonts w:hint="eastAsia"/>
        </w:rPr>
      </w:pPr>
      <w:r w:rsidRPr="00197161">
        <w:rPr>
          <w:rFonts w:hint="eastAsia"/>
        </w:rPr>
        <w:tab/>
      </w:r>
      <w:r w:rsidR="00D70C69" w:rsidRPr="00D67E79">
        <w:t>224.</w:t>
      </w:r>
      <w:r w:rsidR="00D70C69" w:rsidRPr="00D67E79">
        <w:tab/>
      </w:r>
      <w:r w:rsidR="005F04D1">
        <w:rPr>
          <w:rFonts w:hint="eastAsia"/>
        </w:rPr>
        <w:t xml:space="preserve"> </w:t>
      </w:r>
      <w:r w:rsidR="00D70C69" w:rsidRPr="00D67E79">
        <w:rPr>
          <w:rFonts w:hint="eastAsia"/>
        </w:rPr>
        <w:t>《柬埔寨王国宪法》第</w:t>
      </w:r>
      <w:r w:rsidR="00D70C69" w:rsidRPr="00D67E79">
        <w:rPr>
          <w:rFonts w:hint="eastAsia"/>
        </w:rPr>
        <w:t>36</w:t>
      </w:r>
      <w:r w:rsidR="00D70C69" w:rsidRPr="00D67E79">
        <w:rPr>
          <w:rFonts w:hint="eastAsia"/>
        </w:rPr>
        <w:t>条指出，</w:t>
      </w:r>
      <w:r w:rsidR="00FA308E" w:rsidRPr="00D67E79">
        <w:rPr>
          <w:rFonts w:hint="eastAsia"/>
        </w:rPr>
        <w:t>“</w:t>
      </w:r>
      <w:r w:rsidR="00D70C69" w:rsidRPr="00D67E79">
        <w:rPr>
          <w:rFonts w:hint="eastAsia"/>
        </w:rPr>
        <w:t>高棉</w:t>
      </w:r>
      <w:r w:rsidR="00D70C69" w:rsidRPr="00D67E79">
        <w:t>公民</w:t>
      </w:r>
      <w:r w:rsidR="00D70C69" w:rsidRPr="00D67E79">
        <w:rPr>
          <w:rFonts w:hint="eastAsia"/>
        </w:rPr>
        <w:t>不论男女都</w:t>
      </w:r>
      <w:r w:rsidR="00D70C69" w:rsidRPr="00D67E79">
        <w:t>有权</w:t>
      </w:r>
      <w:r w:rsidR="00D70C69" w:rsidRPr="00D67E79">
        <w:rPr>
          <w:rFonts w:hint="eastAsia"/>
        </w:rPr>
        <w:t>享受</w:t>
      </w:r>
      <w:r w:rsidR="00D70C69" w:rsidRPr="00D67E79">
        <w:t>同工同酬</w:t>
      </w:r>
      <w:r w:rsidR="00D70C69" w:rsidRPr="00D67E79">
        <w:rPr>
          <w:rFonts w:hint="eastAsia"/>
        </w:rPr>
        <w:t>的待遇</w:t>
      </w:r>
      <w:r w:rsidR="00FA308E" w:rsidRPr="00D67E79">
        <w:rPr>
          <w:rFonts w:hint="eastAsia"/>
        </w:rPr>
        <w:t>”</w:t>
      </w:r>
      <w:r w:rsidR="00FA308E" w:rsidRPr="00D67E79">
        <w:rPr>
          <w:rFonts w:hint="eastAsia"/>
        </w:rPr>
        <w:t>(</w:t>
      </w:r>
      <w:r w:rsidR="00D70C69" w:rsidRPr="00D67E79">
        <w:rPr>
          <w:rFonts w:hint="eastAsia"/>
        </w:rPr>
        <w:t>附件</w:t>
      </w:r>
      <w:r w:rsidR="00FA308E" w:rsidRPr="00D67E79">
        <w:rPr>
          <w:rFonts w:hint="eastAsia"/>
        </w:rPr>
        <w:t>2,</w:t>
      </w:r>
      <w:r w:rsidR="00945AB2">
        <w:rPr>
          <w:rFonts w:hint="eastAsia"/>
        </w:rPr>
        <w:t xml:space="preserve"> </w:t>
      </w:r>
      <w:r w:rsidR="00D70C69" w:rsidRPr="00D67E79">
        <w:rPr>
          <w:rFonts w:hint="eastAsia"/>
        </w:rPr>
        <w:t>第</w:t>
      </w:r>
      <w:r w:rsidR="00D70C69" w:rsidRPr="00D67E79">
        <w:rPr>
          <w:rFonts w:hint="eastAsia"/>
        </w:rPr>
        <w:t>36</w:t>
      </w:r>
      <w:r w:rsidR="00D70C69" w:rsidRPr="00D67E79">
        <w:rPr>
          <w:rFonts w:hint="eastAsia"/>
        </w:rPr>
        <w:t>条</w:t>
      </w:r>
      <w:r w:rsidR="00FA308E" w:rsidRPr="00D67E79">
        <w:rPr>
          <w:rFonts w:hint="eastAsia"/>
        </w:rPr>
        <w:t>)</w:t>
      </w:r>
      <w:r w:rsidR="00D70C69" w:rsidRPr="00D67E79">
        <w:rPr>
          <w:rFonts w:hint="eastAsia"/>
        </w:rPr>
        <w:t>。</w:t>
      </w:r>
    </w:p>
    <w:p w:rsidR="00197161" w:rsidRPr="00197161" w:rsidRDefault="00197161" w:rsidP="007A4204">
      <w:pPr>
        <w:rPr>
          <w:rFonts w:hint="eastAsia"/>
        </w:rPr>
      </w:pPr>
      <w:r w:rsidRPr="00197161">
        <w:rPr>
          <w:rFonts w:hint="eastAsia"/>
        </w:rPr>
        <w:tab/>
      </w:r>
      <w:r w:rsidR="00D70C69" w:rsidRPr="00D67E79">
        <w:t>225.</w:t>
      </w:r>
      <w:r w:rsidR="00D70C69" w:rsidRPr="00D67E79">
        <w:tab/>
      </w:r>
      <w:r w:rsidR="00F45DBE">
        <w:rPr>
          <w:rFonts w:hint="eastAsia"/>
        </w:rPr>
        <w:t xml:space="preserve"> </w:t>
      </w:r>
      <w:r w:rsidR="00D70C69" w:rsidRPr="00D67E79">
        <w:rPr>
          <w:rFonts w:hint="eastAsia"/>
        </w:rPr>
        <w:t>法律保障男女均有权领取合理工资、加班费、佣金、退休金、津贴和奖金。妇女在产假期间有权领取工资，最低工资也受到保障。</w:t>
      </w:r>
    </w:p>
    <w:p w:rsidR="00197161" w:rsidRPr="00197161" w:rsidRDefault="00197161" w:rsidP="007A4204">
      <w:pPr>
        <w:rPr>
          <w:rFonts w:hint="eastAsia"/>
        </w:rPr>
      </w:pPr>
      <w:r w:rsidRPr="00197161">
        <w:rPr>
          <w:rFonts w:hint="eastAsia"/>
        </w:rPr>
        <w:tab/>
      </w:r>
      <w:r w:rsidR="00D70C69" w:rsidRPr="00D67E79">
        <w:t>226.</w:t>
      </w:r>
      <w:r w:rsidR="00D70C69" w:rsidRPr="00D67E79">
        <w:tab/>
      </w:r>
      <w:r w:rsidR="00F45DBE">
        <w:rPr>
          <w:rFonts w:hint="eastAsia"/>
        </w:rPr>
        <w:t xml:space="preserve"> </w:t>
      </w:r>
      <w:r w:rsidR="00D70C69" w:rsidRPr="00D67E79">
        <w:rPr>
          <w:rFonts w:hint="eastAsia"/>
        </w:rPr>
        <w:t>《劳动法》第</w:t>
      </w:r>
      <w:r w:rsidR="00D70C69" w:rsidRPr="00D67E79">
        <w:rPr>
          <w:rFonts w:hint="eastAsia"/>
        </w:rPr>
        <w:t>103</w:t>
      </w:r>
      <w:r w:rsidR="00D70C69" w:rsidRPr="00D67E79">
        <w:rPr>
          <w:rFonts w:hint="eastAsia"/>
        </w:rPr>
        <w:t>条指出，</w:t>
      </w:r>
      <w:r w:rsidR="00FA308E" w:rsidRPr="00D67E79">
        <w:rPr>
          <w:rFonts w:hint="eastAsia"/>
        </w:rPr>
        <w:t>“</w:t>
      </w:r>
      <w:r w:rsidR="00D70C69" w:rsidRPr="00D67E79">
        <w:rPr>
          <w:rFonts w:hint="eastAsia"/>
        </w:rPr>
        <w:t>工资具体包括：实际工资或报酬、加班费、佣金、奖金和补贴、利润分红、小费、实物福利、超出法定标准的家庭补贴、假日薪金或补偿性假日薪金、雇主因工人伤残和孕期休假支付的金额。</w:t>
      </w:r>
      <w:r w:rsidR="00FA308E" w:rsidRPr="00D67E79">
        <w:rPr>
          <w:rFonts w:hint="eastAsia"/>
        </w:rPr>
        <w:t>”</w:t>
      </w:r>
    </w:p>
    <w:p w:rsidR="00197161" w:rsidRPr="00197161" w:rsidRDefault="00197161" w:rsidP="007A4204">
      <w:pPr>
        <w:rPr>
          <w:rFonts w:hint="eastAsia"/>
        </w:rPr>
      </w:pPr>
      <w:r w:rsidRPr="00197161">
        <w:rPr>
          <w:rFonts w:hint="eastAsia"/>
        </w:rPr>
        <w:tab/>
      </w:r>
      <w:r w:rsidR="00D70C69" w:rsidRPr="00D67E79">
        <w:t>227.</w:t>
      </w:r>
      <w:r w:rsidR="00D70C69" w:rsidRPr="00D67E79">
        <w:tab/>
      </w:r>
      <w:r w:rsidR="00F45DBE">
        <w:rPr>
          <w:rFonts w:hint="eastAsia"/>
        </w:rPr>
        <w:t xml:space="preserve"> </w:t>
      </w:r>
      <w:r w:rsidR="00D70C69" w:rsidRPr="00D67E79">
        <w:rPr>
          <w:rFonts w:hint="eastAsia"/>
        </w:rPr>
        <w:t>《劳动法》第</w:t>
      </w:r>
      <w:r w:rsidR="00D70C69" w:rsidRPr="00D67E79">
        <w:rPr>
          <w:rFonts w:hint="eastAsia"/>
        </w:rPr>
        <w:t>105</w:t>
      </w:r>
      <w:r w:rsidR="00D70C69" w:rsidRPr="00D67E79">
        <w:rPr>
          <w:rFonts w:hint="eastAsia"/>
        </w:rPr>
        <w:t>条指出，</w:t>
      </w:r>
      <w:r w:rsidR="00FA308E" w:rsidRPr="00D67E79">
        <w:rPr>
          <w:rFonts w:hint="eastAsia"/>
        </w:rPr>
        <w:t>“</w:t>
      </w:r>
      <w:r w:rsidR="00D70C69" w:rsidRPr="00D67E79">
        <w:rPr>
          <w:rFonts w:hint="eastAsia"/>
        </w:rPr>
        <w:t>工人报酬低于最低工资保障的书面或口头协议应当是无效的。</w:t>
      </w:r>
      <w:r w:rsidR="00FA308E" w:rsidRPr="00D67E79">
        <w:rPr>
          <w:rFonts w:hint="eastAsia"/>
        </w:rPr>
        <w:t>”</w:t>
      </w:r>
    </w:p>
    <w:p w:rsidR="00197161" w:rsidRPr="00197161" w:rsidRDefault="00197161" w:rsidP="007A4204">
      <w:pPr>
        <w:rPr>
          <w:rFonts w:hint="eastAsia"/>
        </w:rPr>
      </w:pPr>
      <w:r w:rsidRPr="00197161">
        <w:rPr>
          <w:rFonts w:hint="eastAsia"/>
        </w:rPr>
        <w:tab/>
      </w:r>
      <w:r w:rsidR="00D70C69" w:rsidRPr="00D67E79">
        <w:t>228.</w:t>
      </w:r>
      <w:r w:rsidR="00D70C69" w:rsidRPr="00D67E79">
        <w:tab/>
      </w:r>
      <w:r w:rsidR="00F45DBE" w:rsidRPr="009D49A5">
        <w:rPr>
          <w:rFonts w:hint="eastAsia"/>
          <w:spacing w:val="6"/>
        </w:rPr>
        <w:t xml:space="preserve"> </w:t>
      </w:r>
      <w:r w:rsidR="00D70C69" w:rsidRPr="009D49A5">
        <w:rPr>
          <w:rFonts w:hint="eastAsia"/>
          <w:spacing w:val="6"/>
        </w:rPr>
        <w:t>《劳动法》第</w:t>
      </w:r>
      <w:r w:rsidR="00D70C69" w:rsidRPr="009D49A5">
        <w:rPr>
          <w:rFonts w:hint="eastAsia"/>
          <w:spacing w:val="6"/>
        </w:rPr>
        <w:t>107</w:t>
      </w:r>
      <w:r w:rsidR="00D70C69" w:rsidRPr="009D49A5">
        <w:rPr>
          <w:rFonts w:hint="eastAsia"/>
          <w:spacing w:val="6"/>
        </w:rPr>
        <w:t>条指出，</w:t>
      </w:r>
      <w:r w:rsidR="00FA308E" w:rsidRPr="009D49A5">
        <w:rPr>
          <w:rFonts w:hint="eastAsia"/>
          <w:spacing w:val="6"/>
        </w:rPr>
        <w:t>“</w:t>
      </w:r>
      <w:r w:rsidR="00D70C69" w:rsidRPr="009D49A5">
        <w:rPr>
          <w:rFonts w:hint="eastAsia"/>
          <w:spacing w:val="6"/>
        </w:rPr>
        <w:t>在不分专业或工种的情况下，确立最低工资保障。各个区域的最低工资可以有所不同，视决定生活水平的区域经济因素而定。</w:t>
      </w:r>
      <w:r w:rsidR="00FA308E" w:rsidRPr="009D49A5">
        <w:rPr>
          <w:rFonts w:hint="eastAsia"/>
          <w:spacing w:val="6"/>
        </w:rPr>
        <w:t>”</w:t>
      </w:r>
    </w:p>
    <w:p w:rsidR="00197161" w:rsidRPr="00197161" w:rsidRDefault="00D70C69" w:rsidP="007A4204">
      <w:pPr>
        <w:numPr>
          <w:ilvl w:val="0"/>
          <w:numId w:val="85"/>
        </w:numPr>
        <w:rPr>
          <w:rFonts w:hint="eastAsia"/>
        </w:rPr>
      </w:pPr>
      <w:r w:rsidRPr="00D67E79">
        <w:rPr>
          <w:rFonts w:hint="eastAsia"/>
        </w:rPr>
        <w:t>最低工资标准依据劳动部的公告</w:t>
      </w:r>
      <w:r w:rsidR="00FA308E" w:rsidRPr="00D67E79">
        <w:rPr>
          <w:rFonts w:hint="eastAsia"/>
        </w:rPr>
        <w:t>(</w:t>
      </w:r>
      <w:r w:rsidRPr="00D67E79">
        <w:rPr>
          <w:rFonts w:hint="eastAsia"/>
        </w:rPr>
        <w:t>部长命令</w:t>
      </w:r>
      <w:r w:rsidR="00FA308E" w:rsidRPr="00D67E79">
        <w:rPr>
          <w:rFonts w:hint="eastAsia"/>
        </w:rPr>
        <w:t>)</w:t>
      </w:r>
      <w:r w:rsidRPr="00D67E79">
        <w:rPr>
          <w:rFonts w:hint="eastAsia"/>
        </w:rPr>
        <w:t>并参照劳动咨询委员会的建议确定。依据经济形势和生活费用的变化，工资随时调整；</w:t>
      </w:r>
    </w:p>
    <w:p w:rsidR="00197161" w:rsidRPr="00197161" w:rsidRDefault="00D70C69" w:rsidP="007A4204">
      <w:pPr>
        <w:numPr>
          <w:ilvl w:val="0"/>
          <w:numId w:val="85"/>
        </w:numPr>
        <w:rPr>
          <w:rFonts w:hint="eastAsia"/>
        </w:rPr>
      </w:pPr>
      <w:r w:rsidRPr="00D67E79">
        <w:rPr>
          <w:rFonts w:hint="eastAsia"/>
        </w:rPr>
        <w:t>确定最低工资标准时应当考虑的因素应尽可能包括：</w:t>
      </w:r>
    </w:p>
    <w:p w:rsidR="00197161" w:rsidRPr="00197161" w:rsidRDefault="00D70C69" w:rsidP="00D45194">
      <w:pPr>
        <w:numPr>
          <w:ilvl w:val="1"/>
          <w:numId w:val="25"/>
        </w:numPr>
        <w:tabs>
          <w:tab w:val="clear" w:pos="590"/>
          <w:tab w:val="left" w:pos="2205"/>
        </w:tabs>
        <w:ind w:left="2205" w:hanging="245"/>
      </w:pPr>
      <w:r w:rsidRPr="00D67E79">
        <w:rPr>
          <w:rFonts w:hint="eastAsia"/>
        </w:rPr>
        <w:t>工人及其家庭的需求同国家整体薪资水平的关系、生活费用、社会保障补贴和其他社会群体的相对生活标准；</w:t>
      </w:r>
    </w:p>
    <w:p w:rsidR="00197161" w:rsidRPr="00197161" w:rsidRDefault="00D70C69" w:rsidP="00D45194">
      <w:pPr>
        <w:numPr>
          <w:ilvl w:val="1"/>
          <w:numId w:val="25"/>
        </w:numPr>
        <w:tabs>
          <w:tab w:val="clear" w:pos="590"/>
          <w:tab w:val="left" w:pos="2205"/>
        </w:tabs>
        <w:ind w:left="2205" w:hanging="245"/>
      </w:pPr>
      <w:r w:rsidRPr="00D67E79">
        <w:rPr>
          <w:rFonts w:hint="eastAsia"/>
        </w:rPr>
        <w:t>经济因素，包括经济发展要求、生产率以及达到并保持高水平就业率的好处。</w:t>
      </w:r>
    </w:p>
    <w:p w:rsidR="00197161" w:rsidRPr="00197161" w:rsidRDefault="00197161" w:rsidP="005318CE">
      <w:pPr>
        <w:rPr>
          <w:rFonts w:hint="eastAsia"/>
        </w:rPr>
      </w:pPr>
      <w:r w:rsidRPr="00197161">
        <w:tab/>
      </w:r>
      <w:r w:rsidR="00D70C69" w:rsidRPr="00D67E79">
        <w:t>229.</w:t>
      </w:r>
      <w:r w:rsidR="00D70C69" w:rsidRPr="00D67E79">
        <w:tab/>
      </w:r>
      <w:r w:rsidR="009D49A5">
        <w:rPr>
          <w:rFonts w:hint="eastAsia"/>
        </w:rPr>
        <w:t xml:space="preserve"> </w:t>
      </w:r>
      <w:r w:rsidR="00D70C69" w:rsidRPr="00D67E79">
        <w:rPr>
          <w:rFonts w:hint="eastAsia"/>
        </w:rPr>
        <w:t>《劳动法》第</w:t>
      </w:r>
      <w:r w:rsidR="00D70C69" w:rsidRPr="00D67E79">
        <w:rPr>
          <w:rFonts w:hint="eastAsia"/>
        </w:rPr>
        <w:t>104</w:t>
      </w:r>
      <w:r w:rsidR="00D70C69" w:rsidRPr="00D67E79">
        <w:rPr>
          <w:rFonts w:hint="eastAsia"/>
        </w:rPr>
        <w:t>条指出，</w:t>
      </w:r>
      <w:r w:rsidR="00FA308E" w:rsidRPr="00D67E79">
        <w:rPr>
          <w:rFonts w:hint="eastAsia"/>
        </w:rPr>
        <w:t>“</w:t>
      </w:r>
      <w:r w:rsidR="00D70C69" w:rsidRPr="00D67E79">
        <w:rPr>
          <w:rFonts w:hint="eastAsia"/>
        </w:rPr>
        <w:t>工资至少应达到最低工资保障水平，必须确保每个工人的生活水平能维护人的尊严。</w:t>
      </w:r>
      <w:r w:rsidR="00FA308E" w:rsidRPr="00D67E79">
        <w:rPr>
          <w:rFonts w:hint="eastAsia"/>
        </w:rPr>
        <w:t>”</w:t>
      </w:r>
    </w:p>
    <w:p w:rsidR="00197161" w:rsidRPr="00197161" w:rsidRDefault="00197161" w:rsidP="005318CE">
      <w:pPr>
        <w:rPr>
          <w:rFonts w:hint="eastAsia"/>
        </w:rPr>
      </w:pPr>
      <w:r w:rsidRPr="00197161">
        <w:rPr>
          <w:rFonts w:hint="eastAsia"/>
        </w:rPr>
        <w:tab/>
      </w:r>
      <w:r w:rsidR="00D70C69" w:rsidRPr="00D67E79">
        <w:t>230.</w:t>
      </w:r>
      <w:r w:rsidR="00D70C69" w:rsidRPr="00D67E79">
        <w:tab/>
      </w:r>
      <w:r w:rsidR="009D49A5">
        <w:rPr>
          <w:rFonts w:hint="eastAsia"/>
        </w:rPr>
        <w:t xml:space="preserve"> </w:t>
      </w:r>
      <w:r w:rsidR="00D70C69" w:rsidRPr="00D67E79">
        <w:rPr>
          <w:rFonts w:hint="eastAsia"/>
        </w:rPr>
        <w:t>《劳动法》第</w:t>
      </w:r>
      <w:r w:rsidR="00D70C69" w:rsidRPr="00D67E79">
        <w:rPr>
          <w:rFonts w:hint="eastAsia"/>
        </w:rPr>
        <w:t>109</w:t>
      </w:r>
      <w:r w:rsidR="00D70C69" w:rsidRPr="00D67E79">
        <w:rPr>
          <w:rFonts w:hint="eastAsia"/>
        </w:rPr>
        <w:t>条指出，</w:t>
      </w:r>
      <w:r w:rsidR="00FA308E" w:rsidRPr="00D67E79">
        <w:rPr>
          <w:rFonts w:hint="eastAsia"/>
        </w:rPr>
        <w:t>“</w:t>
      </w:r>
      <w:r w:rsidR="00D70C69" w:rsidRPr="00D67E79">
        <w:rPr>
          <w:rFonts w:hint="eastAsia"/>
        </w:rPr>
        <w:t>依法确定的最低工资必须永久地张贴于工作场所、发薪和招聘办公室。</w:t>
      </w:r>
      <w:r w:rsidR="00FA308E" w:rsidRPr="00D67E79">
        <w:rPr>
          <w:rFonts w:hint="eastAsia"/>
        </w:rPr>
        <w:t>”</w:t>
      </w:r>
    </w:p>
    <w:p w:rsidR="00197161" w:rsidRPr="00197161" w:rsidRDefault="00197161" w:rsidP="005318CE">
      <w:pPr>
        <w:rPr>
          <w:rFonts w:hint="eastAsia"/>
        </w:rPr>
      </w:pPr>
      <w:r w:rsidRPr="00197161">
        <w:rPr>
          <w:rFonts w:hint="eastAsia"/>
        </w:rPr>
        <w:tab/>
      </w:r>
      <w:r w:rsidR="00D70C69" w:rsidRPr="00D67E79">
        <w:t>231.</w:t>
      </w:r>
      <w:r w:rsidR="00D70C69" w:rsidRPr="00D67E79">
        <w:tab/>
      </w:r>
      <w:r w:rsidR="009D49A5">
        <w:rPr>
          <w:rFonts w:hint="eastAsia"/>
        </w:rPr>
        <w:t xml:space="preserve"> </w:t>
      </w:r>
      <w:r w:rsidR="00D70C69" w:rsidRPr="00D67E79">
        <w:rPr>
          <w:rFonts w:hint="eastAsia"/>
        </w:rPr>
        <w:t>《劳动法》第</w:t>
      </w:r>
      <w:r w:rsidR="00D70C69" w:rsidRPr="00D67E79">
        <w:rPr>
          <w:rFonts w:hint="eastAsia"/>
        </w:rPr>
        <w:t>110</w:t>
      </w:r>
      <w:r w:rsidR="00D70C69" w:rsidRPr="00D67E79">
        <w:rPr>
          <w:rFonts w:hint="eastAsia"/>
        </w:rPr>
        <w:t>条规指出，</w:t>
      </w:r>
      <w:r w:rsidR="00FA308E" w:rsidRPr="00D67E79">
        <w:rPr>
          <w:rFonts w:hint="eastAsia"/>
        </w:rPr>
        <w:t>“</w:t>
      </w:r>
      <w:r w:rsidR="00D70C69" w:rsidRPr="00D67E79">
        <w:rPr>
          <w:rFonts w:hint="eastAsia"/>
        </w:rPr>
        <w:t>如果有的话，雇主应当在下列情况下把佣金或小费计算在内：计算带薪假期报酬，计算因解雇工人而支付遣散费，计算因未事先通知终止合同而支付赔偿费，或者在任意违背劳动合同时。</w:t>
      </w:r>
      <w:r w:rsidR="00FA308E" w:rsidRPr="00D67E79">
        <w:rPr>
          <w:rFonts w:hint="eastAsia"/>
        </w:rPr>
        <w:t>”</w:t>
      </w:r>
      <w:r w:rsidR="00D70C69" w:rsidRPr="00D67E79">
        <w:rPr>
          <w:rFonts w:hint="eastAsia"/>
        </w:rPr>
        <w:t>计算办法是，根据月平均佣金，或直到离职或终止工作之日，不超过</w:t>
      </w:r>
      <w:r w:rsidR="00D70C69" w:rsidRPr="00D67E79">
        <w:rPr>
          <w:rFonts w:hint="eastAsia"/>
        </w:rPr>
        <w:t>12</w:t>
      </w:r>
      <w:r w:rsidR="00D70C69" w:rsidRPr="00D67E79">
        <w:rPr>
          <w:rFonts w:hint="eastAsia"/>
        </w:rPr>
        <w:t>个月服务期收取的小费。</w:t>
      </w:r>
    </w:p>
    <w:p w:rsidR="00197161" w:rsidRPr="00197161" w:rsidRDefault="00197161" w:rsidP="005318CE">
      <w:pPr>
        <w:rPr>
          <w:rFonts w:hint="eastAsia"/>
        </w:rPr>
      </w:pPr>
      <w:r w:rsidRPr="00197161">
        <w:rPr>
          <w:rFonts w:hint="eastAsia"/>
        </w:rPr>
        <w:tab/>
      </w:r>
      <w:r w:rsidR="00D70C69" w:rsidRPr="00D67E79">
        <w:t>232.</w:t>
      </w:r>
      <w:r w:rsidR="00D70C69" w:rsidRPr="00D67E79">
        <w:tab/>
      </w:r>
      <w:r w:rsidR="009D49A5">
        <w:rPr>
          <w:rFonts w:hint="eastAsia"/>
        </w:rPr>
        <w:t xml:space="preserve"> </w:t>
      </w:r>
      <w:r w:rsidR="00D70C69" w:rsidRPr="00D67E79">
        <w:rPr>
          <w:rFonts w:hint="eastAsia"/>
        </w:rPr>
        <w:t>《劳动法》第</w:t>
      </w:r>
      <w:r w:rsidR="00D70C69" w:rsidRPr="00D67E79">
        <w:rPr>
          <w:rFonts w:hint="eastAsia"/>
        </w:rPr>
        <w:t>112</w:t>
      </w:r>
      <w:r w:rsidR="00D70C69" w:rsidRPr="00D67E79">
        <w:rPr>
          <w:rFonts w:hint="eastAsia"/>
        </w:rPr>
        <w:t>条指出，</w:t>
      </w:r>
      <w:r w:rsidR="00FA308E" w:rsidRPr="00D67E79">
        <w:rPr>
          <w:rFonts w:hint="eastAsia"/>
        </w:rPr>
        <w:t>“</w:t>
      </w:r>
      <w:r w:rsidR="00D70C69" w:rsidRPr="00D67E79">
        <w:rPr>
          <w:rFonts w:hint="eastAsia"/>
        </w:rPr>
        <w:t>雇主必须采取措施，用准确和易懂的方式通知工人：</w:t>
      </w:r>
    </w:p>
    <w:p w:rsidR="00197161" w:rsidRPr="00197161" w:rsidRDefault="00D70C69" w:rsidP="007A4204">
      <w:pPr>
        <w:numPr>
          <w:ilvl w:val="0"/>
          <w:numId w:val="86"/>
        </w:numPr>
      </w:pPr>
      <w:r w:rsidRPr="00D67E79">
        <w:rPr>
          <w:rFonts w:hint="eastAsia"/>
        </w:rPr>
        <w:t>在指派工作前或在工资条款发生变化时，通知工人适用于工人的工资条款；</w:t>
      </w:r>
    </w:p>
    <w:p w:rsidR="00197161" w:rsidRPr="00197161" w:rsidRDefault="00D70C69" w:rsidP="007A4204">
      <w:pPr>
        <w:numPr>
          <w:ilvl w:val="0"/>
          <w:numId w:val="86"/>
        </w:numPr>
        <w:spacing w:after="240"/>
      </w:pPr>
      <w:r w:rsidRPr="00D67E79">
        <w:rPr>
          <w:rFonts w:hint="eastAsia"/>
        </w:rPr>
        <w:t>每个工资支付期的工资组成内容发生变化时，通知工人其工资组成内容。</w:t>
      </w:r>
      <w:r w:rsidR="00FA308E" w:rsidRPr="00D67E79">
        <w:rPr>
          <w:rFonts w:hint="eastAsia"/>
        </w:rPr>
        <w:t>”</w:t>
      </w:r>
    </w:p>
    <w:p w:rsidR="00197161" w:rsidRPr="00197161" w:rsidRDefault="00D70C69" w:rsidP="005318CE">
      <w:pPr>
        <w:pStyle w:val="Heading5"/>
        <w:rPr>
          <w:rFonts w:hint="eastAsia"/>
        </w:rPr>
      </w:pPr>
      <w:r w:rsidRPr="00D67E79">
        <w:rPr>
          <w:rFonts w:hint="eastAsia"/>
        </w:rPr>
        <w:t>做</w:t>
      </w:r>
      <w:r w:rsidR="00D35671">
        <w:rPr>
          <w:rFonts w:hint="eastAsia"/>
        </w:rPr>
        <w:t xml:space="preserve">  </w:t>
      </w:r>
      <w:r w:rsidRPr="00D67E79">
        <w:rPr>
          <w:rFonts w:hint="eastAsia"/>
        </w:rPr>
        <w:t>法</w:t>
      </w:r>
    </w:p>
    <w:p w:rsidR="00197161" w:rsidRPr="00197161" w:rsidRDefault="00197161" w:rsidP="005318CE">
      <w:pPr>
        <w:rPr>
          <w:rFonts w:hint="eastAsia"/>
        </w:rPr>
      </w:pPr>
      <w:r w:rsidRPr="00197161">
        <w:rPr>
          <w:rFonts w:hint="eastAsia"/>
        </w:rPr>
        <w:tab/>
      </w:r>
      <w:r w:rsidR="00D70C69" w:rsidRPr="00D67E79">
        <w:t>233.</w:t>
      </w:r>
      <w:r w:rsidR="00D70C69" w:rsidRPr="00D67E79">
        <w:tab/>
      </w:r>
      <w:r w:rsidR="00D35671">
        <w:rPr>
          <w:rFonts w:hint="eastAsia"/>
        </w:rPr>
        <w:t xml:space="preserve"> </w:t>
      </w:r>
      <w:r w:rsidR="00D70C69" w:rsidRPr="00D67E79">
        <w:rPr>
          <w:rFonts w:hint="eastAsia"/>
        </w:rPr>
        <w:t>在实际当中，尽管种族灭绝灾难和持续二十多</w:t>
      </w:r>
      <w:r w:rsidR="00A028FB" w:rsidRPr="00D67E79">
        <w:rPr>
          <w:rFonts w:hint="eastAsia"/>
        </w:rPr>
        <w:t>年</w:t>
      </w:r>
      <w:r w:rsidR="00D70C69" w:rsidRPr="00D67E79">
        <w:rPr>
          <w:rFonts w:hint="eastAsia"/>
        </w:rPr>
        <w:t>的战争使柬埔寨的社会经济困难重重，但王国政府为公务员和武装部队制订了社会保障政策，以帮助他们在年老、死亡和由于就业或执行任务致残时度过难关。这些政策包括：</w:t>
      </w:r>
    </w:p>
    <w:p w:rsidR="00197161" w:rsidRPr="00197161" w:rsidRDefault="00D70C69" w:rsidP="0033044A">
      <w:pPr>
        <w:numPr>
          <w:ilvl w:val="0"/>
          <w:numId w:val="87"/>
        </w:numPr>
        <w:rPr>
          <w:rFonts w:hint="eastAsia"/>
        </w:rPr>
      </w:pPr>
      <w:r w:rsidRPr="00D67E79">
        <w:rPr>
          <w:rFonts w:hint="eastAsia"/>
        </w:rPr>
        <w:t>1988</w:t>
      </w:r>
      <w:r w:rsidRPr="00D67E79">
        <w:rPr>
          <w:rFonts w:hint="eastAsia"/>
        </w:rPr>
        <w:t>年</w:t>
      </w:r>
      <w:r w:rsidRPr="00D67E79">
        <w:rPr>
          <w:rFonts w:hint="eastAsia"/>
        </w:rPr>
        <w:t>11</w:t>
      </w:r>
      <w:r w:rsidRPr="00D67E79">
        <w:rPr>
          <w:rFonts w:hint="eastAsia"/>
        </w:rPr>
        <w:t>月</w:t>
      </w:r>
      <w:r w:rsidRPr="00D67E79">
        <w:rPr>
          <w:rFonts w:hint="eastAsia"/>
        </w:rPr>
        <w:t>5</w:t>
      </w:r>
      <w:r w:rsidRPr="00D67E79">
        <w:rPr>
          <w:rFonts w:hint="eastAsia"/>
        </w:rPr>
        <w:t>日关于军官、官员、国家雇员和残疾人的社会保障政策的第</w:t>
      </w:r>
      <w:r w:rsidRPr="00D67E79">
        <w:rPr>
          <w:rFonts w:hint="eastAsia"/>
        </w:rPr>
        <w:t>245</w:t>
      </w:r>
      <w:r w:rsidRPr="00D67E79">
        <w:rPr>
          <w:rFonts w:hint="eastAsia"/>
        </w:rPr>
        <w:t>号决定；</w:t>
      </w:r>
    </w:p>
    <w:p w:rsidR="00197161" w:rsidRPr="00197161" w:rsidRDefault="00D70C69" w:rsidP="0033044A">
      <w:pPr>
        <w:numPr>
          <w:ilvl w:val="0"/>
          <w:numId w:val="87"/>
        </w:numPr>
        <w:rPr>
          <w:rFonts w:hint="eastAsia"/>
        </w:rPr>
      </w:pPr>
      <w:smartTag w:uri="urn:schemas-microsoft-com:office:smarttags" w:element="chsdate">
        <w:smartTagPr>
          <w:attr w:name="IsROCDate" w:val="False"/>
          <w:attr w:name="IsLunarDate" w:val="False"/>
          <w:attr w:name="Day" w:val="6"/>
          <w:attr w:name="Month" w:val="10"/>
          <w:attr w:name="Year" w:val="1997"/>
        </w:smartTagPr>
        <w:r w:rsidRPr="00D67E79">
          <w:rPr>
            <w:rFonts w:hint="eastAsia"/>
          </w:rPr>
          <w:t>1997</w:t>
        </w:r>
        <w:r w:rsidRPr="00D67E79">
          <w:rPr>
            <w:rFonts w:hint="eastAsia"/>
          </w:rPr>
          <w:t>年</w:t>
        </w:r>
        <w:r w:rsidRPr="00D67E79">
          <w:rPr>
            <w:rFonts w:hint="eastAsia"/>
          </w:rPr>
          <w:t>10</w:t>
        </w:r>
        <w:r w:rsidRPr="00D67E79">
          <w:rPr>
            <w:rFonts w:hint="eastAsia"/>
          </w:rPr>
          <w:t>月</w:t>
        </w:r>
        <w:r w:rsidRPr="00D67E79">
          <w:rPr>
            <w:rFonts w:hint="eastAsia"/>
          </w:rPr>
          <w:t>6</w:t>
        </w:r>
        <w:r w:rsidRPr="00D67E79">
          <w:rPr>
            <w:rFonts w:hint="eastAsia"/>
          </w:rPr>
          <w:t>日</w:t>
        </w:r>
      </w:smartTag>
      <w:r w:rsidRPr="00D67E79">
        <w:rPr>
          <w:rFonts w:hint="eastAsia"/>
        </w:rPr>
        <w:t>关于落实公务员退休金、职业伤残补助和青年职业改造的第</w:t>
      </w:r>
      <w:r w:rsidRPr="00D67E79">
        <w:rPr>
          <w:rFonts w:hint="eastAsia"/>
        </w:rPr>
        <w:t>59</w:t>
      </w:r>
      <w:r w:rsidRPr="00D67E79">
        <w:rPr>
          <w:rFonts w:hint="eastAsia"/>
        </w:rPr>
        <w:t>号二级法令。</w:t>
      </w:r>
    </w:p>
    <w:p w:rsidR="00197161" w:rsidRPr="00197161" w:rsidRDefault="00197161" w:rsidP="0033044A">
      <w:pPr>
        <w:rPr>
          <w:rFonts w:hint="eastAsia"/>
        </w:rPr>
      </w:pPr>
      <w:r w:rsidRPr="00197161">
        <w:rPr>
          <w:rFonts w:hint="eastAsia"/>
        </w:rPr>
        <w:tab/>
      </w:r>
      <w:r w:rsidR="00D70C69" w:rsidRPr="00D67E79">
        <w:t>234.</w:t>
      </w:r>
      <w:r w:rsidR="00D70C69" w:rsidRPr="00D67E79">
        <w:tab/>
      </w:r>
      <w:r w:rsidR="00D35671">
        <w:rPr>
          <w:rFonts w:hint="eastAsia"/>
        </w:rPr>
        <w:t xml:space="preserve"> </w:t>
      </w:r>
      <w:r w:rsidR="00D70C69" w:rsidRPr="00D67E79">
        <w:rPr>
          <w:rFonts w:hint="eastAsia"/>
        </w:rPr>
        <w:t>对于那些在私人工厂或企业工作的工人和雇员，社会事务和职业培训部提出了部长会议关于社会保障法草案的决定，然后将该决定提交国会通过。</w:t>
      </w:r>
    </w:p>
    <w:p w:rsidR="00197161" w:rsidRPr="00197161" w:rsidRDefault="00197161" w:rsidP="005318CE">
      <w:pPr>
        <w:rPr>
          <w:rFonts w:hint="eastAsia"/>
        </w:rPr>
      </w:pPr>
      <w:r w:rsidRPr="00197161">
        <w:rPr>
          <w:rFonts w:hint="eastAsia"/>
        </w:rPr>
        <w:tab/>
      </w:r>
      <w:r w:rsidR="00D70C69" w:rsidRPr="00D67E79">
        <w:t>235.</w:t>
      </w:r>
      <w:r w:rsidR="00D70C69" w:rsidRPr="00D67E79">
        <w:tab/>
      </w:r>
      <w:r w:rsidR="00D35671">
        <w:rPr>
          <w:rFonts w:hint="eastAsia"/>
        </w:rPr>
        <w:t xml:space="preserve"> </w:t>
      </w:r>
      <w:r w:rsidR="00D70C69" w:rsidRPr="00D67E79">
        <w:rPr>
          <w:rFonts w:hint="eastAsia"/>
        </w:rPr>
        <w:t>目前，公务员薪金最低。</w:t>
      </w:r>
      <w:r w:rsidR="00D70C69" w:rsidRPr="00D67E79">
        <w:rPr>
          <w:rFonts w:hint="eastAsia"/>
        </w:rPr>
        <w:t>2002</w:t>
      </w:r>
      <w:r w:rsidR="00D70C69" w:rsidRPr="00D67E79">
        <w:rPr>
          <w:rFonts w:hint="eastAsia"/>
        </w:rPr>
        <w:t>年，公务员人均月薪为</w:t>
      </w:r>
      <w:r w:rsidR="00D70C69" w:rsidRPr="00D67E79">
        <w:rPr>
          <w:rFonts w:hint="eastAsia"/>
        </w:rPr>
        <w:t>30</w:t>
      </w:r>
      <w:r w:rsidR="00D70C69" w:rsidRPr="00D67E79">
        <w:rPr>
          <w:rFonts w:hint="eastAsia"/>
        </w:rPr>
        <w:t>美元，无法满足家庭支出的需要。为了养活整个家庭，公务员不得不作为销售员、出租车司机和家庭园艺工人等赚取外快。</w:t>
      </w:r>
    </w:p>
    <w:p w:rsidR="00197161" w:rsidRPr="00197161" w:rsidRDefault="00197161" w:rsidP="005318CE">
      <w:pPr>
        <w:rPr>
          <w:rFonts w:hint="eastAsia"/>
        </w:rPr>
      </w:pPr>
      <w:r w:rsidRPr="00197161">
        <w:rPr>
          <w:rFonts w:hint="eastAsia"/>
        </w:rPr>
        <w:tab/>
      </w:r>
      <w:r w:rsidR="00D70C69" w:rsidRPr="00D67E79">
        <w:t>236.</w:t>
      </w:r>
      <w:r w:rsidR="00D70C69" w:rsidRPr="00D67E79">
        <w:tab/>
      </w:r>
      <w:r w:rsidR="00D35671">
        <w:rPr>
          <w:rFonts w:hint="eastAsia"/>
        </w:rPr>
        <w:t xml:space="preserve"> </w:t>
      </w:r>
      <w:r w:rsidR="00D70C69" w:rsidRPr="00D67E79">
        <w:rPr>
          <w:rFonts w:hint="eastAsia"/>
        </w:rPr>
        <w:t>目前，在工厂和工业部门工作的工人和雇员每月最低工资为</w:t>
      </w:r>
      <w:r w:rsidR="00D70C69" w:rsidRPr="00D67E79">
        <w:rPr>
          <w:rFonts w:hint="eastAsia"/>
        </w:rPr>
        <w:t>40</w:t>
      </w:r>
      <w:r w:rsidR="00D70C69" w:rsidRPr="00D67E79">
        <w:rPr>
          <w:rFonts w:hint="eastAsia"/>
        </w:rPr>
        <w:t>美元，高于公务员的平均工资。</w:t>
      </w:r>
      <w:r w:rsidR="00D35671">
        <w:rPr>
          <w:rStyle w:val="FootnoteReference"/>
        </w:rPr>
        <w:footnoteReference w:id="32"/>
      </w:r>
      <w:r w:rsidR="00D35671">
        <w:rPr>
          <w:rFonts w:hint="eastAsia"/>
        </w:rPr>
        <w:t xml:space="preserve"> </w:t>
      </w:r>
    </w:p>
    <w:p w:rsidR="00197161" w:rsidRPr="00197161" w:rsidRDefault="00197161" w:rsidP="005318CE">
      <w:pPr>
        <w:rPr>
          <w:rFonts w:hint="eastAsia"/>
        </w:rPr>
      </w:pPr>
      <w:r w:rsidRPr="00197161">
        <w:rPr>
          <w:rFonts w:hint="eastAsia"/>
        </w:rPr>
        <w:tab/>
      </w:r>
      <w:r w:rsidR="00D70C69" w:rsidRPr="00D67E79">
        <w:t>237.</w:t>
      </w:r>
      <w:r w:rsidR="00D70C69" w:rsidRPr="00D67E79">
        <w:tab/>
      </w:r>
      <w:r w:rsidR="00D35671">
        <w:rPr>
          <w:rFonts w:hint="eastAsia"/>
        </w:rPr>
        <w:t xml:space="preserve"> </w:t>
      </w:r>
      <w:r w:rsidR="00D70C69" w:rsidRPr="00D67E79">
        <w:rPr>
          <w:rFonts w:hint="eastAsia"/>
        </w:rPr>
        <w:t>根据工人和雇员代表及其他代表提出的事实和证据，在纺织部门和鞋厂工作的工人和雇员在一到三个月的试用期里最低月工资定为</w:t>
      </w:r>
      <w:r w:rsidR="00D70C69" w:rsidRPr="00D67E79">
        <w:rPr>
          <w:rFonts w:hint="eastAsia"/>
        </w:rPr>
        <w:t>40</w:t>
      </w:r>
      <w:r w:rsidR="00D70C69" w:rsidRPr="00D67E79">
        <w:rPr>
          <w:rFonts w:hint="eastAsia"/>
        </w:rPr>
        <w:t>美元。对于那些根据实际生产的产品数量领取报酬的工人和雇员来说，工资没有限制。如果他们由于劳动效率高领到超过</w:t>
      </w:r>
      <w:r w:rsidR="00D70C69" w:rsidRPr="00D67E79">
        <w:rPr>
          <w:rFonts w:hint="eastAsia"/>
        </w:rPr>
        <w:t>40</w:t>
      </w:r>
      <w:r w:rsidR="00D70C69" w:rsidRPr="00D67E79">
        <w:rPr>
          <w:rFonts w:hint="eastAsia"/>
        </w:rPr>
        <w:t>美元的工资，超过</w:t>
      </w:r>
      <w:r w:rsidR="00D70C69" w:rsidRPr="00D67E79">
        <w:rPr>
          <w:rFonts w:hint="eastAsia"/>
        </w:rPr>
        <w:t>40</w:t>
      </w:r>
      <w:r w:rsidR="00D70C69" w:rsidRPr="00D67E79">
        <w:rPr>
          <w:rFonts w:hint="eastAsia"/>
        </w:rPr>
        <w:t>美元的部分全部归工人自己所有。相反，如果他们应得的工资由于劳动效率较低而不足</w:t>
      </w:r>
      <w:r w:rsidR="00D70C69" w:rsidRPr="00D67E79">
        <w:rPr>
          <w:rFonts w:hint="eastAsia"/>
        </w:rPr>
        <w:t>40</w:t>
      </w:r>
      <w:r w:rsidR="00D70C69" w:rsidRPr="00D67E79">
        <w:rPr>
          <w:rFonts w:hint="eastAsia"/>
        </w:rPr>
        <w:t>美元，雇主必须把工资补到</w:t>
      </w:r>
      <w:r w:rsidR="00D70C69" w:rsidRPr="00D67E79">
        <w:rPr>
          <w:rFonts w:hint="eastAsia"/>
        </w:rPr>
        <w:t>40</w:t>
      </w:r>
      <w:r w:rsidR="00D70C69" w:rsidRPr="00D67E79">
        <w:rPr>
          <w:rFonts w:hint="eastAsia"/>
        </w:rPr>
        <w:t>美元。</w:t>
      </w:r>
    </w:p>
    <w:p w:rsidR="00197161" w:rsidRPr="00197161" w:rsidRDefault="00197161" w:rsidP="005318CE">
      <w:pPr>
        <w:rPr>
          <w:rFonts w:hint="eastAsia"/>
        </w:rPr>
      </w:pPr>
      <w:r w:rsidRPr="00197161">
        <w:rPr>
          <w:rFonts w:hint="eastAsia"/>
        </w:rPr>
        <w:tab/>
      </w:r>
      <w:r w:rsidR="00D70C69" w:rsidRPr="00D67E79">
        <w:t>238.</w:t>
      </w:r>
      <w:r w:rsidR="00D70C69" w:rsidRPr="00D67E79">
        <w:tab/>
      </w:r>
      <w:r w:rsidR="00D35671">
        <w:rPr>
          <w:rFonts w:hint="eastAsia"/>
        </w:rPr>
        <w:t xml:space="preserve"> </w:t>
      </w:r>
      <w:r w:rsidR="00D70C69" w:rsidRPr="00D67E79">
        <w:rPr>
          <w:rFonts w:hint="eastAsia"/>
        </w:rPr>
        <w:t>试用期结束后，已被录用为全职员工的工人和雇员每月领取</w:t>
      </w:r>
      <w:r w:rsidR="00D70C69" w:rsidRPr="00D67E79">
        <w:rPr>
          <w:rFonts w:hint="eastAsia"/>
        </w:rPr>
        <w:t>45</w:t>
      </w:r>
      <w:r w:rsidR="00D70C69" w:rsidRPr="00D67E79">
        <w:rPr>
          <w:rFonts w:hint="eastAsia"/>
        </w:rPr>
        <w:t>美元的工资，还有月奖金和长期工作奖金。对于那些根据实际生产的产品数量领取报酬的工人和雇员，工资没有限制。</w:t>
      </w:r>
      <w:r w:rsidR="00D35671">
        <w:rPr>
          <w:rStyle w:val="FootnoteReference"/>
        </w:rPr>
        <w:footnoteReference w:id="33"/>
      </w:r>
      <w:r w:rsidR="00D35671">
        <w:rPr>
          <w:rFonts w:hint="eastAsia"/>
        </w:rPr>
        <w:t xml:space="preserve"> </w:t>
      </w:r>
    </w:p>
    <w:p w:rsidR="00197161" w:rsidRPr="00197161" w:rsidRDefault="00197161" w:rsidP="005318CE">
      <w:pPr>
        <w:rPr>
          <w:rFonts w:hint="eastAsia"/>
        </w:rPr>
      </w:pPr>
      <w:r w:rsidRPr="00197161">
        <w:rPr>
          <w:rFonts w:hint="eastAsia"/>
        </w:rPr>
        <w:tab/>
      </w:r>
      <w:r w:rsidR="00D70C69" w:rsidRPr="00D67E79">
        <w:t>239.</w:t>
      </w:r>
      <w:r w:rsidR="00D70C69" w:rsidRPr="00D67E79">
        <w:tab/>
      </w:r>
      <w:r w:rsidR="00D35671">
        <w:rPr>
          <w:rFonts w:hint="eastAsia"/>
        </w:rPr>
        <w:t xml:space="preserve"> </w:t>
      </w:r>
      <w:r w:rsidR="00D70C69" w:rsidRPr="00D67E79">
        <w:rPr>
          <w:rFonts w:hint="eastAsia"/>
        </w:rPr>
        <w:t>2000</w:t>
      </w:r>
      <w:r w:rsidR="00D70C69" w:rsidRPr="00D67E79">
        <w:rPr>
          <w:rFonts w:hint="eastAsia"/>
        </w:rPr>
        <w:t>年，为了向工人和雇员，尤其是那些在服装和制鞋部门工作的工人发放适当的解雇费，柬埔寨王国政府设立了劳动咨询委员会，该委员会由王国政府代表、雇主代表和工人代表等相关成员组成。委员会已经将最低月工资标准从</w:t>
      </w:r>
      <w:r w:rsidR="00D70C69" w:rsidRPr="00D67E79">
        <w:rPr>
          <w:rFonts w:hint="eastAsia"/>
        </w:rPr>
        <w:t>1997</w:t>
      </w:r>
      <w:r w:rsidR="00D70C69" w:rsidRPr="00D67E79">
        <w:rPr>
          <w:rFonts w:hint="eastAsia"/>
        </w:rPr>
        <w:t>年设定的</w:t>
      </w:r>
      <w:r w:rsidR="00D70C69" w:rsidRPr="00D67E79">
        <w:rPr>
          <w:rFonts w:hint="eastAsia"/>
        </w:rPr>
        <w:t>40</w:t>
      </w:r>
      <w:r w:rsidR="00D70C69" w:rsidRPr="00D67E79">
        <w:rPr>
          <w:rFonts w:hint="eastAsia"/>
        </w:rPr>
        <w:t>美元提高到</w:t>
      </w:r>
      <w:r w:rsidR="00D70C69" w:rsidRPr="00D67E79">
        <w:rPr>
          <w:rFonts w:hint="eastAsia"/>
        </w:rPr>
        <w:t>45</w:t>
      </w:r>
      <w:r w:rsidR="00D70C69" w:rsidRPr="00D67E79">
        <w:rPr>
          <w:rFonts w:hint="eastAsia"/>
        </w:rPr>
        <w:t>美元，外加奖金和长期工作奖金。同时，国家公务员的新补贴制度正在草拟之中。</w:t>
      </w:r>
    </w:p>
    <w:p w:rsidR="00197161" w:rsidRPr="00197161" w:rsidRDefault="00197161" w:rsidP="005318CE">
      <w:pPr>
        <w:spacing w:after="240"/>
        <w:rPr>
          <w:rFonts w:hint="eastAsia"/>
        </w:rPr>
      </w:pPr>
      <w:r w:rsidRPr="00197161">
        <w:rPr>
          <w:rFonts w:hint="eastAsia"/>
        </w:rPr>
        <w:tab/>
      </w:r>
      <w:r w:rsidR="00D70C69" w:rsidRPr="00D67E79">
        <w:t>240.</w:t>
      </w:r>
      <w:r w:rsidR="00D70C69" w:rsidRPr="00D67E79">
        <w:tab/>
      </w:r>
      <w:r w:rsidR="006F7EC7">
        <w:rPr>
          <w:rFonts w:hint="eastAsia"/>
        </w:rPr>
        <w:t xml:space="preserve"> </w:t>
      </w:r>
      <w:r w:rsidR="00D70C69" w:rsidRPr="00D67E79">
        <w:rPr>
          <w:rFonts w:hint="eastAsia"/>
        </w:rPr>
        <w:t>欲知最低工资标准的详情，请阅读由社会事务、劳工和退伍军人部于</w:t>
      </w:r>
      <w:r w:rsidR="00D70C69" w:rsidRPr="00D67E79">
        <w:rPr>
          <w:rFonts w:hint="eastAsia"/>
        </w:rPr>
        <w:t>1988</w:t>
      </w:r>
      <w:r w:rsidR="00D70C69" w:rsidRPr="00D67E79">
        <w:rPr>
          <w:rFonts w:hint="eastAsia"/>
        </w:rPr>
        <w:t>年颁布的《劳动法手册》、</w:t>
      </w:r>
      <w:r w:rsidR="00D70C69" w:rsidRPr="00D67E79">
        <w:rPr>
          <w:rFonts w:hint="eastAsia"/>
        </w:rPr>
        <w:t>2000</w:t>
      </w:r>
      <w:r w:rsidR="00D70C69" w:rsidRPr="00D67E79">
        <w:rPr>
          <w:rFonts w:hint="eastAsia"/>
        </w:rPr>
        <w:t>年《社会事务和青年改造司法程序手册》以及社会事务、职业培训和青年改造部</w:t>
      </w:r>
      <w:r w:rsidR="00FA308E" w:rsidRPr="00D67E79">
        <w:rPr>
          <w:rFonts w:hint="eastAsia"/>
        </w:rPr>
        <w:t>(</w:t>
      </w:r>
      <w:r w:rsidR="00D70C69" w:rsidRPr="00D67E79">
        <w:rPr>
          <w:rFonts w:hint="eastAsia"/>
        </w:rPr>
        <w:t>目前已更名为劳动和职业培训部</w:t>
      </w:r>
      <w:r w:rsidR="00FA308E" w:rsidRPr="00D67E79">
        <w:rPr>
          <w:rFonts w:hint="eastAsia"/>
        </w:rPr>
        <w:t>)</w:t>
      </w:r>
      <w:r w:rsidR="00D70C69" w:rsidRPr="00D67E79">
        <w:rPr>
          <w:rFonts w:hint="eastAsia"/>
        </w:rPr>
        <w:t>2000</w:t>
      </w:r>
      <w:r w:rsidR="00D70C69" w:rsidRPr="00D67E79">
        <w:rPr>
          <w:rFonts w:hint="eastAsia"/>
        </w:rPr>
        <w:t>年</w:t>
      </w:r>
      <w:r w:rsidR="00D70C69" w:rsidRPr="00D67E79">
        <w:rPr>
          <w:rFonts w:hint="eastAsia"/>
        </w:rPr>
        <w:t>7</w:t>
      </w:r>
      <w:r w:rsidR="00D70C69" w:rsidRPr="00D67E79">
        <w:rPr>
          <w:rFonts w:hint="eastAsia"/>
        </w:rPr>
        <w:t>月</w:t>
      </w:r>
      <w:r w:rsidR="00D70C69" w:rsidRPr="00D67E79">
        <w:rPr>
          <w:rFonts w:hint="eastAsia"/>
        </w:rPr>
        <w:t>18</w:t>
      </w:r>
      <w:r w:rsidR="00D70C69" w:rsidRPr="00D67E79">
        <w:rPr>
          <w:rFonts w:hint="eastAsia"/>
        </w:rPr>
        <w:t>日第</w:t>
      </w:r>
      <w:r w:rsidR="00D70C69" w:rsidRPr="00D67E79">
        <w:rPr>
          <w:rFonts w:hint="eastAsia"/>
        </w:rPr>
        <w:t>017</w:t>
      </w:r>
      <w:r w:rsidR="00D70C69" w:rsidRPr="00D67E79">
        <w:rPr>
          <w:rFonts w:hint="eastAsia"/>
        </w:rPr>
        <w:t>号通知。</w:t>
      </w:r>
    </w:p>
    <w:p w:rsidR="00197161" w:rsidRPr="00197161" w:rsidRDefault="00D70C69" w:rsidP="005318CE">
      <w:pPr>
        <w:pStyle w:val="Heading5"/>
        <w:rPr>
          <w:rFonts w:hint="eastAsia"/>
        </w:rPr>
      </w:pPr>
      <w:r w:rsidRPr="00D67E79">
        <w:rPr>
          <w:rFonts w:hint="eastAsia"/>
        </w:rPr>
        <w:t>就业歧视</w:t>
      </w:r>
    </w:p>
    <w:p w:rsidR="00197161" w:rsidRPr="00197161" w:rsidRDefault="00197161" w:rsidP="003F081E">
      <w:r w:rsidRPr="00197161">
        <w:rPr>
          <w:rFonts w:hint="eastAsia"/>
        </w:rPr>
        <w:tab/>
      </w:r>
      <w:r w:rsidR="00D70C69" w:rsidRPr="00D67E79">
        <w:t>241.</w:t>
      </w:r>
      <w:r w:rsidR="00D70C69" w:rsidRPr="00D67E79">
        <w:tab/>
      </w:r>
      <w:r w:rsidR="006F7EC7">
        <w:rPr>
          <w:rFonts w:hint="eastAsia"/>
        </w:rPr>
        <w:t xml:space="preserve"> </w:t>
      </w:r>
      <w:r w:rsidR="00D70C69" w:rsidRPr="00D67E79">
        <w:rPr>
          <w:rFonts w:hint="eastAsia"/>
        </w:rPr>
        <w:t>《劳动法》第</w:t>
      </w:r>
      <w:r w:rsidR="00D70C69" w:rsidRPr="00D67E79">
        <w:rPr>
          <w:rFonts w:hint="eastAsia"/>
        </w:rPr>
        <w:t>12</w:t>
      </w:r>
      <w:r w:rsidR="00D70C69" w:rsidRPr="00D67E79">
        <w:rPr>
          <w:rFonts w:hint="eastAsia"/>
        </w:rPr>
        <w:t>条指出，</w:t>
      </w:r>
      <w:r w:rsidR="00FA308E" w:rsidRPr="00D67E79">
        <w:rPr>
          <w:rFonts w:hint="eastAsia"/>
        </w:rPr>
        <w:t>“</w:t>
      </w:r>
      <w:r w:rsidR="00D70C69" w:rsidRPr="00D67E79">
        <w:rPr>
          <w:rFonts w:hint="eastAsia"/>
        </w:rPr>
        <w:t>除非本法的条款，或保护妇女儿童的其他法律条文或管理条例，或者有关外国人入境和居留的规定明文规定，雇主不得以种族、肤色、性别、信条、宗教、政治见解、出生、社会出身、工会会员身份或参加工会活动为由，做出以下方面的决定：</w:t>
      </w:r>
    </w:p>
    <w:p w:rsidR="00197161" w:rsidRPr="00197161" w:rsidRDefault="00D70C69" w:rsidP="00945AB2">
      <w:pPr>
        <w:pStyle w:val="a"/>
        <w:tabs>
          <w:tab w:val="clear" w:pos="510"/>
          <w:tab w:val="num" w:pos="1680"/>
        </w:tabs>
        <w:ind w:left="1680" w:hanging="420"/>
      </w:pPr>
      <w:r w:rsidRPr="009E21F0">
        <w:rPr>
          <w:rFonts w:hint="eastAsia"/>
        </w:rPr>
        <w:t>雇用、限定和分派工作、参加职业培训、晋级、提职、支付报酬、发放社会福利、处分或终止雇用合同。基于具体岗位要求的资质</w:t>
      </w:r>
      <w:r w:rsidRPr="00C66D11">
        <w:rPr>
          <w:rFonts w:hint="eastAsia"/>
        </w:rPr>
        <w:t>条件而做出的区别、拒绝和接受决定不应当被视</w:t>
      </w:r>
      <w:r w:rsidRPr="00715A8E">
        <w:rPr>
          <w:rFonts w:hint="eastAsia"/>
        </w:rPr>
        <w:t>为歧视</w:t>
      </w:r>
      <w:r w:rsidRPr="00D67E79">
        <w:rPr>
          <w:rFonts w:hint="eastAsia"/>
        </w:rPr>
        <w:t>。</w:t>
      </w:r>
      <w:r w:rsidR="00FA308E" w:rsidRPr="00D67E79">
        <w:rPr>
          <w:rFonts w:hint="eastAsia"/>
        </w:rPr>
        <w:t>”</w:t>
      </w:r>
    </w:p>
    <w:p w:rsidR="00197161" w:rsidRPr="00197161" w:rsidRDefault="00197161" w:rsidP="009E21F0">
      <w:pPr>
        <w:rPr>
          <w:rFonts w:hint="eastAsia"/>
        </w:rPr>
      </w:pPr>
      <w:r w:rsidRPr="00197161">
        <w:tab/>
      </w:r>
      <w:r w:rsidR="00D70C69" w:rsidRPr="00D67E79">
        <w:t>242.</w:t>
      </w:r>
      <w:r w:rsidR="00D70C69" w:rsidRPr="00D67E79">
        <w:tab/>
      </w:r>
      <w:r w:rsidR="00715A8E">
        <w:rPr>
          <w:rFonts w:hint="eastAsia"/>
        </w:rPr>
        <w:t xml:space="preserve"> </w:t>
      </w:r>
      <w:r w:rsidR="00D70C69" w:rsidRPr="00D67E79">
        <w:rPr>
          <w:rFonts w:hint="eastAsia"/>
        </w:rPr>
        <w:t>公务员级别</w:t>
      </w:r>
      <w:r w:rsidR="00D70C69" w:rsidRPr="00D67E79">
        <w:rPr>
          <w:rFonts w:hint="eastAsia"/>
        </w:rPr>
        <w:t>/</w:t>
      </w:r>
      <w:r w:rsidR="00D70C69" w:rsidRPr="00D67E79">
        <w:rPr>
          <w:rFonts w:hint="eastAsia"/>
        </w:rPr>
        <w:t>等级的提升应当遵循男女平等原则，遵守《公务员共同法》第</w:t>
      </w:r>
      <w:r w:rsidR="00D70C69" w:rsidRPr="00D67E79">
        <w:rPr>
          <w:rFonts w:hint="eastAsia"/>
        </w:rPr>
        <w:t>20</w:t>
      </w:r>
      <w:r w:rsidR="00D70C69" w:rsidRPr="00D67E79">
        <w:rPr>
          <w:rFonts w:hint="eastAsia"/>
        </w:rPr>
        <w:t>至第</w:t>
      </w:r>
      <w:r w:rsidR="00D70C69" w:rsidRPr="00D67E79">
        <w:rPr>
          <w:rFonts w:hint="eastAsia"/>
        </w:rPr>
        <w:t>22</w:t>
      </w:r>
      <w:r w:rsidR="00D70C69" w:rsidRPr="00D67E79">
        <w:rPr>
          <w:rFonts w:hint="eastAsia"/>
        </w:rPr>
        <w:t>条的相关规定。</w:t>
      </w:r>
    </w:p>
    <w:p w:rsidR="00197161" w:rsidRPr="00197161" w:rsidRDefault="00197161" w:rsidP="009E21F0">
      <w:pPr>
        <w:rPr>
          <w:rFonts w:hint="eastAsia"/>
        </w:rPr>
      </w:pPr>
      <w:r w:rsidRPr="00197161">
        <w:rPr>
          <w:rFonts w:hint="eastAsia"/>
        </w:rPr>
        <w:tab/>
      </w:r>
      <w:r w:rsidR="00D70C69" w:rsidRPr="00D67E79">
        <w:t>243.</w:t>
      </w:r>
      <w:r w:rsidR="00D70C69" w:rsidRPr="00D67E79">
        <w:tab/>
      </w:r>
      <w:r w:rsidR="00AA1952">
        <w:rPr>
          <w:rFonts w:hint="eastAsia"/>
        </w:rPr>
        <w:t xml:space="preserve"> </w:t>
      </w:r>
      <w:r w:rsidR="00D70C69" w:rsidRPr="00D67E79">
        <w:rPr>
          <w:rFonts w:hint="eastAsia"/>
        </w:rPr>
        <w:t>《公务员共同法》第</w:t>
      </w:r>
      <w:r w:rsidR="00D70C69" w:rsidRPr="00D67E79">
        <w:rPr>
          <w:rFonts w:hint="eastAsia"/>
        </w:rPr>
        <w:t>11</w:t>
      </w:r>
      <w:r w:rsidR="00D70C69" w:rsidRPr="00D67E79">
        <w:rPr>
          <w:rFonts w:hint="eastAsia"/>
        </w:rPr>
        <w:t>条指出，</w:t>
      </w:r>
      <w:r w:rsidR="00FA308E" w:rsidRPr="00D67E79">
        <w:rPr>
          <w:rFonts w:hint="eastAsia"/>
        </w:rPr>
        <w:t>“</w:t>
      </w:r>
      <w:r w:rsidR="00D70C69" w:rsidRPr="00D67E79">
        <w:rPr>
          <w:rFonts w:hint="eastAsia"/>
        </w:rPr>
        <w:t>申请公务员职位的男女候选人必须在达到同等条件下才能平等录用。</w:t>
      </w:r>
      <w:r w:rsidR="00FA308E" w:rsidRPr="00D67E79">
        <w:rPr>
          <w:rFonts w:hint="eastAsia"/>
        </w:rPr>
        <w:t>”</w:t>
      </w:r>
    </w:p>
    <w:p w:rsidR="00197161" w:rsidRPr="00197161" w:rsidRDefault="00197161" w:rsidP="009E21F0">
      <w:r w:rsidRPr="00197161">
        <w:rPr>
          <w:rFonts w:hint="eastAsia"/>
        </w:rPr>
        <w:tab/>
      </w:r>
      <w:r w:rsidR="00D70C69" w:rsidRPr="00D67E79">
        <w:t>244.</w:t>
      </w:r>
      <w:r w:rsidR="00D70C69" w:rsidRPr="00D67E79">
        <w:tab/>
      </w:r>
      <w:r w:rsidR="00AA1952">
        <w:rPr>
          <w:rFonts w:hint="eastAsia"/>
        </w:rPr>
        <w:t xml:space="preserve"> </w:t>
      </w:r>
      <w:r w:rsidR="00D70C69" w:rsidRPr="00D67E79">
        <w:rPr>
          <w:rFonts w:hint="eastAsia"/>
        </w:rPr>
        <w:t>《柬埔寨王国宪法》遵照《消除对妇女一切形式歧视公约》第</w:t>
      </w:r>
      <w:r w:rsidR="00D70C69" w:rsidRPr="00D67E79">
        <w:rPr>
          <w:rFonts w:hint="eastAsia"/>
        </w:rPr>
        <w:t>6</w:t>
      </w:r>
      <w:r w:rsidR="00D70C69" w:rsidRPr="00D67E79">
        <w:rPr>
          <w:rFonts w:hint="eastAsia"/>
        </w:rPr>
        <w:t>条，承认并尊重妇女的尊严。</w:t>
      </w:r>
    </w:p>
    <w:p w:rsidR="00197161" w:rsidRPr="00197161" w:rsidRDefault="00197161" w:rsidP="009E21F0">
      <w:pPr>
        <w:rPr>
          <w:rFonts w:hint="eastAsia"/>
        </w:rPr>
      </w:pPr>
      <w:r w:rsidRPr="00197161">
        <w:tab/>
      </w:r>
      <w:r w:rsidR="00D70C69" w:rsidRPr="00D67E79">
        <w:t>245.</w:t>
      </w:r>
      <w:r w:rsidR="00D70C69" w:rsidRPr="00D67E79">
        <w:tab/>
      </w:r>
      <w:r w:rsidR="00AA1952">
        <w:rPr>
          <w:rFonts w:hint="eastAsia"/>
        </w:rPr>
        <w:t xml:space="preserve"> </w:t>
      </w:r>
      <w:r w:rsidR="00D70C69" w:rsidRPr="00D67E79">
        <w:rPr>
          <w:rFonts w:hint="eastAsia"/>
        </w:rPr>
        <w:t>第</w:t>
      </w:r>
      <w:r w:rsidR="00D70C69" w:rsidRPr="00D67E79">
        <w:rPr>
          <w:rFonts w:hint="eastAsia"/>
        </w:rPr>
        <w:t>46</w:t>
      </w:r>
      <w:r w:rsidR="00D70C69" w:rsidRPr="00D67E79">
        <w:rPr>
          <w:rFonts w:hint="eastAsia"/>
        </w:rPr>
        <w:t>条指出，</w:t>
      </w:r>
      <w:r w:rsidR="00FA308E" w:rsidRPr="00D67E79">
        <w:rPr>
          <w:rFonts w:hint="eastAsia"/>
        </w:rPr>
        <w:t>“</w:t>
      </w:r>
      <w:r w:rsidR="00D70C69" w:rsidRPr="00D67E79">
        <w:rPr>
          <w:rFonts w:hint="eastAsia"/>
        </w:rPr>
        <w:t>影响</w:t>
      </w:r>
      <w:r w:rsidR="00D70C69" w:rsidRPr="00D67E79">
        <w:t>妇女</w:t>
      </w:r>
      <w:r w:rsidR="00D70C69" w:rsidRPr="00D67E79">
        <w:rPr>
          <w:rFonts w:hint="eastAsia"/>
        </w:rPr>
        <w:t>声誉</w:t>
      </w:r>
      <w:r w:rsidR="00D70C69" w:rsidRPr="00D67E79">
        <w:t>的贩</w:t>
      </w:r>
      <w:r w:rsidR="00D70C69" w:rsidRPr="00D67E79">
        <w:rPr>
          <w:rFonts w:hint="eastAsia"/>
        </w:rPr>
        <w:t>运</w:t>
      </w:r>
      <w:r w:rsidR="00D70C69" w:rsidRPr="00D67E79">
        <w:t>人口行为、</w:t>
      </w:r>
      <w:r w:rsidR="00D70C69" w:rsidRPr="00D67E79">
        <w:rPr>
          <w:rFonts w:hint="eastAsia"/>
        </w:rPr>
        <w:t>卖淫剥削</w:t>
      </w:r>
      <w:r w:rsidR="00D70C69" w:rsidRPr="00D67E79">
        <w:t>行为</w:t>
      </w:r>
      <w:r w:rsidR="00D70C69" w:rsidRPr="00D67E79">
        <w:rPr>
          <w:rFonts w:hint="eastAsia"/>
        </w:rPr>
        <w:t>和猥亵</w:t>
      </w:r>
      <w:r w:rsidR="00D70C69" w:rsidRPr="00D67E79">
        <w:t>行为</w:t>
      </w:r>
      <w:r w:rsidR="00D70C69" w:rsidRPr="00D67E79">
        <w:rPr>
          <w:rFonts w:hint="eastAsia"/>
        </w:rPr>
        <w:t>一律</w:t>
      </w:r>
      <w:r w:rsidR="00D70C69" w:rsidRPr="00D67E79">
        <w:t>禁止。</w:t>
      </w:r>
      <w:r w:rsidR="00FA308E" w:rsidRPr="00D67E79">
        <w:rPr>
          <w:rFonts w:hint="eastAsia"/>
        </w:rPr>
        <w:t>”</w:t>
      </w:r>
    </w:p>
    <w:p w:rsidR="00197161" w:rsidRPr="00197161" w:rsidRDefault="00197161" w:rsidP="009E21F0">
      <w:pPr>
        <w:rPr>
          <w:rFonts w:hint="eastAsia"/>
        </w:rPr>
      </w:pPr>
      <w:r w:rsidRPr="00197161">
        <w:rPr>
          <w:rFonts w:hint="eastAsia"/>
        </w:rPr>
        <w:tab/>
      </w:r>
      <w:r w:rsidR="00D70C69" w:rsidRPr="00D67E79">
        <w:t>246.</w:t>
      </w:r>
      <w:r w:rsidR="00D70C69" w:rsidRPr="00D67E79">
        <w:tab/>
      </w:r>
      <w:r w:rsidR="00AA1952">
        <w:rPr>
          <w:rFonts w:hint="eastAsia"/>
        </w:rPr>
        <w:t xml:space="preserve"> </w:t>
      </w:r>
      <w:r w:rsidR="00D70C69" w:rsidRPr="00D67E79">
        <w:rPr>
          <w:rFonts w:hint="eastAsia"/>
        </w:rPr>
        <w:t>尽管柬埔寨王国颁布了上述法律，然而在长达二十多年的战争影响下，妇女儿童的处境极其艰难。观察发现，柬埔寨妇女沦为妓女通常由于以下原因：</w:t>
      </w:r>
    </w:p>
    <w:p w:rsidR="00197161" w:rsidRPr="00197161" w:rsidRDefault="00D70C69" w:rsidP="009E21F0">
      <w:pPr>
        <w:numPr>
          <w:ilvl w:val="0"/>
          <w:numId w:val="88"/>
        </w:numPr>
        <w:rPr>
          <w:rFonts w:hint="eastAsia"/>
        </w:rPr>
      </w:pPr>
      <w:r w:rsidRPr="00D67E79">
        <w:rPr>
          <w:rFonts w:hint="eastAsia"/>
        </w:rPr>
        <w:t>贫穷、家庭人口多、受到继母虐待、被继父强奸、被姐夫强奸、被坏人欺骗、被亲生母亲出卖、受到身体折磨、卖到他国；</w:t>
      </w:r>
    </w:p>
    <w:p w:rsidR="00197161" w:rsidRPr="00197161" w:rsidRDefault="00D70C69" w:rsidP="009E21F0">
      <w:pPr>
        <w:numPr>
          <w:ilvl w:val="0"/>
          <w:numId w:val="88"/>
        </w:numPr>
        <w:rPr>
          <w:rFonts w:hint="eastAsia"/>
        </w:rPr>
      </w:pPr>
      <w:r w:rsidRPr="00D67E79">
        <w:rPr>
          <w:rFonts w:hint="eastAsia"/>
        </w:rPr>
        <w:t>需要挣钱为父母治病、身体上被丈夫折磨、结婚后分居</w:t>
      </w:r>
      <w:r w:rsidR="00A028FB" w:rsidRPr="00D67E79">
        <w:rPr>
          <w:rFonts w:hint="eastAsia"/>
        </w:rPr>
        <w:t>。</w:t>
      </w:r>
    </w:p>
    <w:p w:rsidR="00197161" w:rsidRPr="00197161" w:rsidRDefault="00197161" w:rsidP="009E21F0">
      <w:pPr>
        <w:rPr>
          <w:rFonts w:hint="eastAsia"/>
        </w:rPr>
      </w:pPr>
      <w:r w:rsidRPr="00197161">
        <w:rPr>
          <w:rFonts w:hint="eastAsia"/>
        </w:rPr>
        <w:tab/>
      </w:r>
      <w:r w:rsidR="00D70C69" w:rsidRPr="00D67E79">
        <w:t>247.</w:t>
      </w:r>
      <w:r w:rsidR="00D70C69" w:rsidRPr="00D67E79">
        <w:tab/>
      </w:r>
      <w:r w:rsidR="00AA1952">
        <w:rPr>
          <w:rFonts w:hint="eastAsia"/>
        </w:rPr>
        <w:t xml:space="preserve"> </w:t>
      </w:r>
      <w:r w:rsidR="00D70C69" w:rsidRPr="00D67E79">
        <w:rPr>
          <w:rFonts w:hint="eastAsia"/>
        </w:rPr>
        <w:t>为了解决上述问题，王国政府制订了合理措施，通过制订《制止绑架、贩运、买卖和剥削人口法》来保护妇女的尊严。</w:t>
      </w:r>
    </w:p>
    <w:p w:rsidR="00197161" w:rsidRPr="00197161" w:rsidRDefault="00197161" w:rsidP="009E21F0">
      <w:r w:rsidRPr="00197161">
        <w:rPr>
          <w:rFonts w:hint="eastAsia"/>
        </w:rPr>
        <w:tab/>
      </w:r>
      <w:r w:rsidR="00D70C69" w:rsidRPr="00D67E79">
        <w:t>248.</w:t>
      </w:r>
      <w:r w:rsidR="00D70C69" w:rsidRPr="00D67E79">
        <w:tab/>
      </w:r>
      <w:r w:rsidR="00AA1952">
        <w:rPr>
          <w:rFonts w:hint="eastAsia"/>
        </w:rPr>
        <w:t xml:space="preserve"> </w:t>
      </w:r>
      <w:r w:rsidR="00D70C69" w:rsidRPr="00D67E79">
        <w:rPr>
          <w:rFonts w:hint="eastAsia"/>
        </w:rPr>
        <w:t>《制止绑架、贩运、买卖和剥削人口法》第</w:t>
      </w:r>
      <w:r w:rsidR="00D70C69" w:rsidRPr="00D67E79">
        <w:rPr>
          <w:rFonts w:hint="eastAsia"/>
        </w:rPr>
        <w:t>3</w:t>
      </w:r>
      <w:r w:rsidR="00D70C69" w:rsidRPr="00D67E79">
        <w:rPr>
          <w:rFonts w:hint="eastAsia"/>
        </w:rPr>
        <w:t>条指出，</w:t>
      </w:r>
      <w:r w:rsidR="00FA308E" w:rsidRPr="00D67E79">
        <w:rPr>
          <w:rFonts w:hint="eastAsia"/>
        </w:rPr>
        <w:t>“</w:t>
      </w:r>
      <w:r w:rsidR="00D70C69" w:rsidRPr="00D67E79">
        <w:rPr>
          <w:rFonts w:hint="eastAsia"/>
        </w:rPr>
        <w:t>凡是引诱他人，不论男女、长幼、国籍，不管是诱惑或使用其他手段，许诺金钱或首饰，但当事人没有同意，而强迫、威胁或使用催眠药，以便绑架并贩运</w:t>
      </w:r>
      <w:r w:rsidR="00D70C69" w:rsidRPr="00D67E79">
        <w:rPr>
          <w:rFonts w:hint="eastAsia"/>
        </w:rPr>
        <w:t>/</w:t>
      </w:r>
      <w:r w:rsidR="00D70C69" w:rsidRPr="00D67E79">
        <w:rPr>
          <w:rFonts w:hint="eastAsia"/>
        </w:rPr>
        <w:t>买卖他人或强迫卖淫，应判处</w:t>
      </w:r>
      <w:r w:rsidR="00D70C69" w:rsidRPr="00D67E79">
        <w:rPr>
          <w:rFonts w:hint="eastAsia"/>
        </w:rPr>
        <w:t>10</w:t>
      </w:r>
      <w:r w:rsidR="00D70C69" w:rsidRPr="00D67E79">
        <w:rPr>
          <w:rFonts w:hint="eastAsia"/>
        </w:rPr>
        <w:t>到</w:t>
      </w:r>
      <w:r w:rsidR="00D70C69" w:rsidRPr="00D67E79">
        <w:rPr>
          <w:rFonts w:hint="eastAsia"/>
        </w:rPr>
        <w:t>15</w:t>
      </w:r>
      <w:r w:rsidR="00D70C69" w:rsidRPr="00D67E79">
        <w:rPr>
          <w:rFonts w:hint="eastAsia"/>
        </w:rPr>
        <w:t>年监禁。如果受害者不满</w:t>
      </w:r>
      <w:r w:rsidR="00D70C69" w:rsidRPr="00D67E79">
        <w:rPr>
          <w:rFonts w:hint="eastAsia"/>
        </w:rPr>
        <w:t>15</w:t>
      </w:r>
      <w:r w:rsidR="00D70C69" w:rsidRPr="00D67E79">
        <w:rPr>
          <w:rFonts w:hint="eastAsia"/>
        </w:rPr>
        <w:t>岁，犯罪人应判处</w:t>
      </w:r>
      <w:r w:rsidR="00D70C69" w:rsidRPr="00D67E79">
        <w:rPr>
          <w:rFonts w:hint="eastAsia"/>
        </w:rPr>
        <w:t>15</w:t>
      </w:r>
      <w:r w:rsidR="00D70C69" w:rsidRPr="00D67E79">
        <w:rPr>
          <w:rFonts w:hint="eastAsia"/>
        </w:rPr>
        <w:t>年至</w:t>
      </w:r>
      <w:r w:rsidR="00D70C69" w:rsidRPr="00D67E79">
        <w:rPr>
          <w:rFonts w:hint="eastAsia"/>
        </w:rPr>
        <w:t>20</w:t>
      </w:r>
      <w:r w:rsidR="00D70C69" w:rsidRPr="00D67E79">
        <w:rPr>
          <w:rFonts w:hint="eastAsia"/>
        </w:rPr>
        <w:t>年监禁。</w:t>
      </w:r>
      <w:r w:rsidR="00FA308E" w:rsidRPr="00D67E79">
        <w:rPr>
          <w:rFonts w:hint="eastAsia"/>
        </w:rPr>
        <w:t>”</w:t>
      </w:r>
    </w:p>
    <w:p w:rsidR="00197161" w:rsidRPr="00197161" w:rsidRDefault="00197161" w:rsidP="009E21F0">
      <w:pPr>
        <w:rPr>
          <w:rFonts w:hint="eastAsia"/>
        </w:rPr>
      </w:pPr>
      <w:r w:rsidRPr="00197161">
        <w:tab/>
      </w:r>
      <w:r w:rsidR="00D70C69" w:rsidRPr="00D67E79">
        <w:t>249.</w:t>
      </w:r>
      <w:r w:rsidR="00D70C69" w:rsidRPr="00D67E79">
        <w:tab/>
      </w:r>
      <w:r w:rsidR="00AA1952">
        <w:rPr>
          <w:rFonts w:hint="eastAsia"/>
        </w:rPr>
        <w:t xml:space="preserve"> </w:t>
      </w:r>
      <w:r w:rsidR="00D70C69" w:rsidRPr="00D67E79">
        <w:rPr>
          <w:rFonts w:hint="eastAsia"/>
        </w:rPr>
        <w:t>《柬埔寨王国宪法》第</w:t>
      </w:r>
      <w:r w:rsidR="00D70C69" w:rsidRPr="00D67E79">
        <w:rPr>
          <w:rFonts w:hint="eastAsia"/>
        </w:rPr>
        <w:t>46</w:t>
      </w:r>
      <w:r w:rsidR="00D70C69" w:rsidRPr="00D67E79">
        <w:rPr>
          <w:rFonts w:hint="eastAsia"/>
        </w:rPr>
        <w:t>条指出，</w:t>
      </w:r>
      <w:r w:rsidR="00FA308E" w:rsidRPr="00D67E79">
        <w:rPr>
          <w:rFonts w:hint="eastAsia"/>
        </w:rPr>
        <w:t>“</w:t>
      </w:r>
      <w:r w:rsidR="00D70C69" w:rsidRPr="00D67E79">
        <w:t>国家和社会</w:t>
      </w:r>
      <w:r w:rsidR="00D70C69" w:rsidRPr="00D67E79">
        <w:rPr>
          <w:rFonts w:hint="eastAsia"/>
        </w:rPr>
        <w:t>应</w:t>
      </w:r>
      <w:r w:rsidR="00D70C69" w:rsidRPr="00D67E79">
        <w:t>为妇女创造条件，特别</w:t>
      </w:r>
      <w:r w:rsidR="00D70C69" w:rsidRPr="00D67E79">
        <w:rPr>
          <w:rFonts w:hint="eastAsia"/>
        </w:rPr>
        <w:t>是要</w:t>
      </w:r>
      <w:r w:rsidR="00D70C69" w:rsidRPr="00D67E79">
        <w:t>使无依无靠的农村妇女得到</w:t>
      </w:r>
      <w:r w:rsidR="00D70C69" w:rsidRPr="00D67E79">
        <w:rPr>
          <w:rFonts w:hint="eastAsia"/>
        </w:rPr>
        <w:t>充足的社会支</w:t>
      </w:r>
      <w:r w:rsidR="00D70C69" w:rsidRPr="00D67E79">
        <w:t>助，以使</w:t>
      </w:r>
      <w:r w:rsidR="00D70C69" w:rsidRPr="00D67E79">
        <w:rPr>
          <w:rFonts w:hint="eastAsia"/>
        </w:rPr>
        <w:t>其能够就业、</w:t>
      </w:r>
      <w:r w:rsidR="00D70C69" w:rsidRPr="00D67E79">
        <w:t>就医，</w:t>
      </w:r>
      <w:r w:rsidR="00D70C69" w:rsidRPr="00D67E79">
        <w:rPr>
          <w:rFonts w:hint="eastAsia"/>
        </w:rPr>
        <w:t>送</w:t>
      </w:r>
      <w:r w:rsidR="00D70C69" w:rsidRPr="00D67E79">
        <w:t>子</w:t>
      </w:r>
      <w:r w:rsidR="00D70C69" w:rsidRPr="00D67E79">
        <w:rPr>
          <w:rFonts w:hint="eastAsia"/>
        </w:rPr>
        <w:t>女</w:t>
      </w:r>
      <w:r w:rsidR="00D70C69" w:rsidRPr="00D67E79">
        <w:t>上学，能过上</w:t>
      </w:r>
      <w:r w:rsidR="00D70C69" w:rsidRPr="00D67E79">
        <w:rPr>
          <w:rFonts w:hint="eastAsia"/>
        </w:rPr>
        <w:t>体面</w:t>
      </w:r>
      <w:r w:rsidR="00D70C69" w:rsidRPr="00D67E79">
        <w:t>生活。</w:t>
      </w:r>
      <w:r w:rsidR="00FA308E" w:rsidRPr="00D67E79">
        <w:rPr>
          <w:rFonts w:hint="eastAsia"/>
        </w:rPr>
        <w:t>”</w:t>
      </w:r>
    </w:p>
    <w:p w:rsidR="00197161" w:rsidRPr="00197161" w:rsidRDefault="00197161" w:rsidP="009E21F0">
      <w:pPr>
        <w:spacing w:after="240"/>
        <w:rPr>
          <w:rFonts w:hint="eastAsia"/>
        </w:rPr>
      </w:pPr>
      <w:r w:rsidRPr="00197161">
        <w:rPr>
          <w:rFonts w:hint="eastAsia"/>
        </w:rPr>
        <w:tab/>
      </w:r>
      <w:r w:rsidR="00D70C69" w:rsidRPr="00D67E79">
        <w:t>250.</w:t>
      </w:r>
      <w:r w:rsidR="00D70C69" w:rsidRPr="00D67E79">
        <w:tab/>
      </w:r>
      <w:r w:rsidR="00AA1952">
        <w:rPr>
          <w:rFonts w:hint="eastAsia"/>
        </w:rPr>
        <w:t xml:space="preserve"> </w:t>
      </w:r>
      <w:r w:rsidR="00D70C69" w:rsidRPr="00D67E79">
        <w:rPr>
          <w:rFonts w:hint="eastAsia"/>
        </w:rPr>
        <w:t>根据上述条款，王国政府特别关注使妇女免受性别歧视。此外，王国政府同国内和国际非政府组织合作，一直通过搜寻目标受害者积极打击卖淫和人口贩运活动，并为她们提供急救服务。</w:t>
      </w:r>
    </w:p>
    <w:p w:rsidR="00197161" w:rsidRPr="00197161" w:rsidRDefault="00D70C69" w:rsidP="009E21F0">
      <w:pPr>
        <w:pStyle w:val="Heading5"/>
        <w:rPr>
          <w:rFonts w:hint="eastAsia"/>
        </w:rPr>
      </w:pPr>
      <w:r w:rsidRPr="00D67E79">
        <w:rPr>
          <w:rFonts w:hint="eastAsia"/>
        </w:rPr>
        <w:t>做</w:t>
      </w:r>
      <w:r w:rsidR="00AA1952">
        <w:rPr>
          <w:rFonts w:hint="eastAsia"/>
        </w:rPr>
        <w:t xml:space="preserve">  </w:t>
      </w:r>
      <w:r w:rsidRPr="00D67E79">
        <w:rPr>
          <w:rFonts w:hint="eastAsia"/>
        </w:rPr>
        <w:t>法</w:t>
      </w:r>
    </w:p>
    <w:p w:rsidR="00197161" w:rsidRPr="00197161" w:rsidRDefault="00197161" w:rsidP="000629FD">
      <w:pPr>
        <w:rPr>
          <w:rFonts w:hint="eastAsia"/>
        </w:rPr>
      </w:pPr>
      <w:r w:rsidRPr="00197161">
        <w:rPr>
          <w:rFonts w:hint="eastAsia"/>
        </w:rPr>
        <w:tab/>
      </w:r>
      <w:r w:rsidR="00D70C69" w:rsidRPr="00D67E79">
        <w:t>251.</w:t>
      </w:r>
      <w:r w:rsidR="00D70C69" w:rsidRPr="00D67E79">
        <w:tab/>
      </w:r>
      <w:r w:rsidR="00AA1952">
        <w:rPr>
          <w:rFonts w:hint="eastAsia"/>
        </w:rPr>
        <w:t xml:space="preserve"> </w:t>
      </w:r>
      <w:r w:rsidR="00D70C69" w:rsidRPr="00D67E79">
        <w:rPr>
          <w:rFonts w:hint="eastAsia"/>
        </w:rPr>
        <w:t>事实上，王国政府采取一切措施，通过研究保障平等权利的法律程序，消除在就业、婚姻和产假方面对妇女的一切形式歧视。政府在通过考试录用公务员时，严格遵照各部委提出的技能要求，所有妇女都有权根据自己的能力和岗位要求申请参加考试。在私营部门，各企业或工厂在招工时应基于申请人的个人能力，妇女也可以根据工厂或企业提出的条件申请工作。然而，在实际当中，依然会出现一些男女不平等问题，如：在建筑工作中，男性的日工资是</w:t>
      </w:r>
      <w:r w:rsidR="00D70C69" w:rsidRPr="00D67E79">
        <w:rPr>
          <w:rFonts w:hint="eastAsia"/>
        </w:rPr>
        <w:t>7 000</w:t>
      </w:r>
      <w:r w:rsidR="00D70C69" w:rsidRPr="00D67E79">
        <w:rPr>
          <w:rFonts w:hint="eastAsia"/>
        </w:rPr>
        <w:t>瑞尔，女性为</w:t>
      </w:r>
      <w:r w:rsidR="00D70C69" w:rsidRPr="00D67E79">
        <w:rPr>
          <w:rFonts w:hint="eastAsia"/>
        </w:rPr>
        <w:t>5 000</w:t>
      </w:r>
      <w:r w:rsidR="00D70C69" w:rsidRPr="00D67E79">
        <w:rPr>
          <w:rFonts w:hint="eastAsia"/>
        </w:rPr>
        <w:t>瑞尔。除此之外，在工厂、餐馆和宾馆，大部分雇员和工人都是女性。</w:t>
      </w:r>
    </w:p>
    <w:p w:rsidR="00197161" w:rsidRPr="00197161" w:rsidRDefault="00D70C69" w:rsidP="000629FD">
      <w:pPr>
        <w:pStyle w:val="Heading5"/>
        <w:rPr>
          <w:rFonts w:hint="eastAsia"/>
        </w:rPr>
      </w:pPr>
      <w:r w:rsidRPr="00D67E79">
        <w:rPr>
          <w:rFonts w:hint="eastAsia"/>
        </w:rPr>
        <w:t>社会保障权利</w:t>
      </w:r>
    </w:p>
    <w:p w:rsidR="00197161" w:rsidRPr="00197161" w:rsidRDefault="00197161" w:rsidP="000629FD">
      <w:pPr>
        <w:rPr>
          <w:rFonts w:hint="eastAsia"/>
        </w:rPr>
      </w:pPr>
      <w:r w:rsidRPr="00197161">
        <w:rPr>
          <w:rFonts w:hint="eastAsia"/>
        </w:rPr>
        <w:tab/>
      </w:r>
      <w:r w:rsidR="00D70C69" w:rsidRPr="00D67E79">
        <w:t>252.</w:t>
      </w:r>
      <w:r w:rsidR="00D70C69" w:rsidRPr="00D67E79">
        <w:tab/>
      </w:r>
      <w:r w:rsidR="005D15A9">
        <w:rPr>
          <w:rFonts w:hint="eastAsia"/>
        </w:rPr>
        <w:t xml:space="preserve"> </w:t>
      </w:r>
      <w:r w:rsidR="00D70C69" w:rsidRPr="00D67E79">
        <w:rPr>
          <w:rFonts w:hint="eastAsia"/>
        </w:rPr>
        <w:t>《柬埔寨王国宪法》第</w:t>
      </w:r>
      <w:r w:rsidR="00D70C69" w:rsidRPr="00D67E79">
        <w:rPr>
          <w:rFonts w:hint="eastAsia"/>
        </w:rPr>
        <w:t>36</w:t>
      </w:r>
      <w:r w:rsidR="00D70C69" w:rsidRPr="00D67E79">
        <w:rPr>
          <w:rFonts w:hint="eastAsia"/>
        </w:rPr>
        <w:t>条指出，</w:t>
      </w:r>
      <w:r w:rsidR="00FA308E" w:rsidRPr="00D67E79">
        <w:rPr>
          <w:rFonts w:hint="eastAsia"/>
        </w:rPr>
        <w:t>“</w:t>
      </w:r>
      <w:r w:rsidR="00D70C69" w:rsidRPr="00D67E79">
        <w:rPr>
          <w:rFonts w:hint="eastAsia"/>
        </w:rPr>
        <w:t>高棉</w:t>
      </w:r>
      <w:r w:rsidR="00D70C69" w:rsidRPr="00D67E79">
        <w:t>公民</w:t>
      </w:r>
      <w:r w:rsidR="00D70C69" w:rsidRPr="00D67E79">
        <w:rPr>
          <w:rFonts w:hint="eastAsia"/>
        </w:rPr>
        <w:t>人人</w:t>
      </w:r>
      <w:r w:rsidR="00D70C69" w:rsidRPr="00D67E79">
        <w:t>有权得到</w:t>
      </w:r>
      <w:r w:rsidR="00D70C69" w:rsidRPr="00D67E79">
        <w:rPr>
          <w:rFonts w:hint="eastAsia"/>
        </w:rPr>
        <w:t>依</w:t>
      </w:r>
      <w:r w:rsidR="00D70C69" w:rsidRPr="00D67E79">
        <w:t>法</w:t>
      </w:r>
      <w:r w:rsidR="00D70C69" w:rsidRPr="00D67E79">
        <w:rPr>
          <w:rFonts w:hint="eastAsia"/>
        </w:rPr>
        <w:t>确定</w:t>
      </w:r>
      <w:r w:rsidR="00D70C69" w:rsidRPr="00D67E79">
        <w:t>的社会保</w:t>
      </w:r>
      <w:r w:rsidR="00D70C69" w:rsidRPr="00D67E79">
        <w:rPr>
          <w:rFonts w:hint="eastAsia"/>
        </w:rPr>
        <w:t>障</w:t>
      </w:r>
      <w:r w:rsidR="00D70C69" w:rsidRPr="00D67E79">
        <w:t>和</w:t>
      </w:r>
      <w:r w:rsidR="00D70C69" w:rsidRPr="00D67E79">
        <w:rPr>
          <w:rFonts w:hint="eastAsia"/>
        </w:rPr>
        <w:t>其他社会福利</w:t>
      </w:r>
      <w:r w:rsidR="00D70C69" w:rsidRPr="00D67E79">
        <w:t>。</w:t>
      </w:r>
      <w:r w:rsidR="00FA308E" w:rsidRPr="00D67E79">
        <w:rPr>
          <w:rFonts w:hint="eastAsia"/>
        </w:rPr>
        <w:t>”</w:t>
      </w:r>
    </w:p>
    <w:p w:rsidR="00197161" w:rsidRPr="00197161" w:rsidRDefault="00197161" w:rsidP="000629FD">
      <w:pPr>
        <w:rPr>
          <w:rFonts w:hint="eastAsia"/>
        </w:rPr>
      </w:pPr>
      <w:r w:rsidRPr="00197161">
        <w:rPr>
          <w:rFonts w:hint="eastAsia"/>
        </w:rPr>
        <w:tab/>
      </w:r>
      <w:r w:rsidR="00D70C69" w:rsidRPr="00D67E79">
        <w:t>253.</w:t>
      </w:r>
      <w:r w:rsidR="00D70C69" w:rsidRPr="00D67E79">
        <w:tab/>
      </w:r>
      <w:r w:rsidR="005D15A9">
        <w:rPr>
          <w:rFonts w:hint="eastAsia"/>
        </w:rPr>
        <w:t xml:space="preserve"> </w:t>
      </w:r>
      <w:r w:rsidR="00D70C69" w:rsidRPr="00D67E79">
        <w:rPr>
          <w:rFonts w:hint="eastAsia"/>
        </w:rPr>
        <w:t>王国政府于</w:t>
      </w:r>
      <w:smartTag w:uri="urn:schemas-microsoft-com:office:smarttags" w:element="chsdate">
        <w:smartTagPr>
          <w:attr w:name="Year" w:val="1998"/>
          <w:attr w:name="Month" w:val="11"/>
          <w:attr w:name="Day" w:val="5"/>
          <w:attr w:name="IsLunarDate" w:val="False"/>
          <w:attr w:name="IsROCDate" w:val="False"/>
        </w:smartTagPr>
        <w:r w:rsidR="00D70C69" w:rsidRPr="00D67E79">
          <w:rPr>
            <w:rFonts w:hint="eastAsia"/>
          </w:rPr>
          <w:t>1998</w:t>
        </w:r>
        <w:r w:rsidR="00D70C69" w:rsidRPr="00D67E79">
          <w:rPr>
            <w:rFonts w:hint="eastAsia"/>
          </w:rPr>
          <w:t>年</w:t>
        </w:r>
        <w:r w:rsidR="00D70C69" w:rsidRPr="00D67E79">
          <w:rPr>
            <w:rFonts w:hint="eastAsia"/>
          </w:rPr>
          <w:t>11</w:t>
        </w:r>
        <w:r w:rsidR="00D70C69" w:rsidRPr="00D67E79">
          <w:rPr>
            <w:rFonts w:hint="eastAsia"/>
          </w:rPr>
          <w:t>月</w:t>
        </w:r>
        <w:r w:rsidR="00D70C69" w:rsidRPr="00D67E79">
          <w:rPr>
            <w:rFonts w:hint="eastAsia"/>
          </w:rPr>
          <w:t>5</w:t>
        </w:r>
        <w:r w:rsidR="00D70C69" w:rsidRPr="00D67E79">
          <w:rPr>
            <w:rFonts w:hint="eastAsia"/>
          </w:rPr>
          <w:t>日</w:t>
        </w:r>
      </w:smartTag>
      <w:r w:rsidR="00D70C69" w:rsidRPr="00D67E79">
        <w:rPr>
          <w:rFonts w:hint="eastAsia"/>
        </w:rPr>
        <w:t>颁布了关于</w:t>
      </w:r>
      <w:r w:rsidR="00D70C69" w:rsidRPr="00D67E79">
        <w:rPr>
          <w:rFonts w:hint="eastAsia"/>
        </w:rPr>
        <w:t>55</w:t>
      </w:r>
      <w:r w:rsidR="00D70C69" w:rsidRPr="00D67E79">
        <w:rPr>
          <w:rFonts w:hint="eastAsia"/>
        </w:rPr>
        <w:t>岁至</w:t>
      </w:r>
      <w:r w:rsidR="00D70C69" w:rsidRPr="00D67E79">
        <w:rPr>
          <w:rFonts w:hint="eastAsia"/>
        </w:rPr>
        <w:t>60</w:t>
      </w:r>
      <w:r w:rsidR="00D70C69" w:rsidRPr="00D67E79">
        <w:rPr>
          <w:rFonts w:hint="eastAsia"/>
        </w:rPr>
        <w:t>岁退休公务员和残疾公务员的社会保障政策的第</w:t>
      </w:r>
      <w:r w:rsidR="00D70C69" w:rsidRPr="00D67E79">
        <w:rPr>
          <w:rFonts w:hint="eastAsia"/>
        </w:rPr>
        <w:t>245</w:t>
      </w:r>
      <w:r w:rsidR="00D70C69" w:rsidRPr="00D67E79">
        <w:rPr>
          <w:rFonts w:hint="eastAsia"/>
        </w:rPr>
        <w:t>号决定。然而，工人和雇员必须在</w:t>
      </w:r>
      <w:r w:rsidR="00D70C69" w:rsidRPr="00D67E79">
        <w:rPr>
          <w:rFonts w:hint="eastAsia"/>
        </w:rPr>
        <w:t>55</w:t>
      </w:r>
      <w:r w:rsidR="00D70C69" w:rsidRPr="00D67E79">
        <w:rPr>
          <w:rFonts w:hint="eastAsia"/>
        </w:rPr>
        <w:t>岁退休，他们的工作时间为每天</w:t>
      </w:r>
      <w:r w:rsidR="00D70C69" w:rsidRPr="00D67E79">
        <w:rPr>
          <w:rFonts w:hint="eastAsia"/>
        </w:rPr>
        <w:t>8</w:t>
      </w:r>
      <w:r w:rsidR="00D70C69" w:rsidRPr="00D67E79">
        <w:rPr>
          <w:rFonts w:hint="eastAsia"/>
        </w:rPr>
        <w:t>小时、每周</w:t>
      </w:r>
      <w:r w:rsidR="00D70C69" w:rsidRPr="00D67E79">
        <w:rPr>
          <w:rFonts w:hint="eastAsia"/>
        </w:rPr>
        <w:t>48</w:t>
      </w:r>
      <w:r w:rsidR="00D70C69" w:rsidRPr="00D67E79">
        <w:rPr>
          <w:rFonts w:hint="eastAsia"/>
        </w:rPr>
        <w:t>小时。在紧急情况下，工人和雇员必须加班。加班时间的工资为最低工资外加</w:t>
      </w:r>
      <w:r w:rsidR="00D70C69" w:rsidRPr="00D67E79">
        <w:rPr>
          <w:rFonts w:hint="eastAsia"/>
        </w:rPr>
        <w:t>50%</w:t>
      </w:r>
      <w:r w:rsidR="00D70C69" w:rsidRPr="00D67E79">
        <w:rPr>
          <w:rFonts w:hint="eastAsia"/>
        </w:rPr>
        <w:t>额外工资。公务员、工人和雇员有权休公共假期和传统假日并领取全薪。妇女在分娩或流产时有权请假去保健中心或医院看医生。</w:t>
      </w:r>
    </w:p>
    <w:p w:rsidR="00197161" w:rsidRPr="00197161" w:rsidRDefault="00197161" w:rsidP="000629FD">
      <w:pPr>
        <w:rPr>
          <w:rFonts w:hint="eastAsia"/>
        </w:rPr>
      </w:pPr>
      <w:r w:rsidRPr="00197161">
        <w:rPr>
          <w:rFonts w:hint="eastAsia"/>
        </w:rPr>
        <w:tab/>
      </w:r>
      <w:r w:rsidR="00D70C69" w:rsidRPr="00D67E79">
        <w:t>254.</w:t>
      </w:r>
      <w:r w:rsidR="00D70C69" w:rsidRPr="00D67E79">
        <w:tab/>
      </w:r>
      <w:r w:rsidR="005D15A9">
        <w:rPr>
          <w:rFonts w:hint="eastAsia"/>
        </w:rPr>
        <w:t xml:space="preserve"> </w:t>
      </w:r>
      <w:r w:rsidR="00D70C69" w:rsidRPr="00D67E79">
        <w:rPr>
          <w:rFonts w:hint="eastAsia"/>
        </w:rPr>
        <w:t>国会于</w:t>
      </w:r>
      <w:smartTag w:uri="urn:schemas-microsoft-com:office:smarttags" w:element="chsdate">
        <w:smartTagPr>
          <w:attr w:name="Year" w:val="2002"/>
          <w:attr w:name="Month" w:val="8"/>
          <w:attr w:name="Day" w:val="15"/>
          <w:attr w:name="IsLunarDate" w:val="False"/>
          <w:attr w:name="IsROCDate" w:val="False"/>
        </w:smartTagPr>
        <w:r w:rsidR="00D70C69" w:rsidRPr="00D67E79">
          <w:rPr>
            <w:rFonts w:hint="eastAsia"/>
          </w:rPr>
          <w:t>2002</w:t>
        </w:r>
        <w:r w:rsidR="00D70C69" w:rsidRPr="00D67E79">
          <w:rPr>
            <w:rFonts w:hint="eastAsia"/>
          </w:rPr>
          <w:t>年</w:t>
        </w:r>
        <w:r w:rsidR="00D70C69" w:rsidRPr="00D67E79">
          <w:rPr>
            <w:rFonts w:hint="eastAsia"/>
          </w:rPr>
          <w:t>8</w:t>
        </w:r>
        <w:r w:rsidR="00D70C69" w:rsidRPr="00D67E79">
          <w:rPr>
            <w:rFonts w:hint="eastAsia"/>
          </w:rPr>
          <w:t>月</w:t>
        </w:r>
        <w:r w:rsidR="00D70C69" w:rsidRPr="00D67E79">
          <w:rPr>
            <w:rFonts w:hint="eastAsia"/>
          </w:rPr>
          <w:t>15</w:t>
        </w:r>
        <w:r w:rsidR="00D70C69" w:rsidRPr="00D67E79">
          <w:rPr>
            <w:rFonts w:hint="eastAsia"/>
          </w:rPr>
          <w:t>日</w:t>
        </w:r>
      </w:smartTag>
      <w:r w:rsidR="00D70C69" w:rsidRPr="00D67E79">
        <w:rPr>
          <w:rFonts w:hint="eastAsia"/>
        </w:rPr>
        <w:t>通过依照劳动立法制订的、涉及到个人的《社会保障法》。此项法律涉及退休金、退休利益、残疾人利益和其他老年人利益。此外，此项法律还涉及与工作危险相关的利益，它所确定的社会保障费用由国家社会保障金库负担。设立国家社会保障金库的法令是依据柬埔寨王国政府</w:t>
      </w:r>
      <w:r w:rsidR="00D70C69" w:rsidRPr="00D67E79">
        <w:rPr>
          <w:rFonts w:hint="eastAsia"/>
        </w:rPr>
        <w:t>2007</w:t>
      </w:r>
      <w:r w:rsidR="00D70C69" w:rsidRPr="00D67E79">
        <w:rPr>
          <w:rFonts w:hint="eastAsia"/>
        </w:rPr>
        <w:t>年</w:t>
      </w:r>
      <w:r w:rsidR="00D70C69" w:rsidRPr="00625337">
        <w:rPr>
          <w:rFonts w:hint="eastAsia"/>
          <w:spacing w:val="8"/>
        </w:rPr>
        <w:t>7</w:t>
      </w:r>
      <w:r w:rsidR="00D70C69" w:rsidRPr="00625337">
        <w:rPr>
          <w:rFonts w:hint="eastAsia"/>
          <w:spacing w:val="8"/>
        </w:rPr>
        <w:t>月</w:t>
      </w:r>
      <w:r w:rsidR="00D70C69" w:rsidRPr="00625337">
        <w:rPr>
          <w:rFonts w:hint="eastAsia"/>
          <w:spacing w:val="8"/>
        </w:rPr>
        <w:t>20</w:t>
      </w:r>
      <w:r w:rsidR="00D70C69" w:rsidRPr="00625337">
        <w:rPr>
          <w:rFonts w:hint="eastAsia"/>
          <w:spacing w:val="8"/>
        </w:rPr>
        <w:t>日第</w:t>
      </w:r>
      <w:r w:rsidR="00D70C69" w:rsidRPr="00625337">
        <w:rPr>
          <w:rFonts w:hint="eastAsia"/>
          <w:spacing w:val="8"/>
        </w:rPr>
        <w:t>572</w:t>
      </w:r>
      <w:r w:rsidR="00D70C69" w:rsidRPr="00625337">
        <w:rPr>
          <w:rFonts w:hint="eastAsia"/>
          <w:spacing w:val="8"/>
        </w:rPr>
        <w:t>号二级法令颁布的，参与者由三方构成：王国政府、雇主和雇员</w:t>
      </w:r>
      <w:r w:rsidR="00D70C69" w:rsidRPr="00D67E79">
        <w:rPr>
          <w:rFonts w:hint="eastAsia"/>
        </w:rPr>
        <w:t>。</w:t>
      </w:r>
    </w:p>
    <w:p w:rsidR="00197161" w:rsidRPr="00197161" w:rsidRDefault="00197161" w:rsidP="000629FD">
      <w:pPr>
        <w:spacing w:after="240"/>
        <w:rPr>
          <w:rFonts w:hint="eastAsia"/>
        </w:rPr>
      </w:pPr>
      <w:r w:rsidRPr="00197161">
        <w:rPr>
          <w:rFonts w:hint="eastAsia"/>
        </w:rPr>
        <w:tab/>
      </w:r>
      <w:r w:rsidR="00D70C69" w:rsidRPr="00D67E79">
        <w:t>255.</w:t>
      </w:r>
      <w:r w:rsidR="00D70C69" w:rsidRPr="00D67E79">
        <w:tab/>
      </w:r>
      <w:r w:rsidR="005D15A9">
        <w:rPr>
          <w:rFonts w:hint="eastAsia"/>
        </w:rPr>
        <w:t xml:space="preserve"> </w:t>
      </w:r>
      <w:r w:rsidR="00D70C69" w:rsidRPr="00D67E79">
        <w:rPr>
          <w:rFonts w:hint="eastAsia"/>
        </w:rPr>
        <w:t>《社会保障法》依据《劳动法》的相关条款制订了针对所有人的社会保障政策，其中的首要因素是与劳动有关的风险，其次是养老金和其他由二级法令决定的与实际经济形势相应保持一致的因素。</w:t>
      </w:r>
    </w:p>
    <w:p w:rsidR="00197161" w:rsidRPr="00197161" w:rsidRDefault="00D70C69" w:rsidP="000629FD">
      <w:pPr>
        <w:pStyle w:val="Heading5"/>
        <w:rPr>
          <w:rFonts w:hint="eastAsia"/>
        </w:rPr>
      </w:pPr>
      <w:r w:rsidRPr="00D67E79">
        <w:rPr>
          <w:rFonts w:hint="eastAsia"/>
        </w:rPr>
        <w:t>健康保护和安全权利</w:t>
      </w:r>
    </w:p>
    <w:p w:rsidR="00197161" w:rsidRPr="00197161" w:rsidRDefault="00197161" w:rsidP="000629FD">
      <w:pPr>
        <w:rPr>
          <w:rFonts w:hint="eastAsia"/>
        </w:rPr>
      </w:pPr>
      <w:r w:rsidRPr="00197161">
        <w:rPr>
          <w:rFonts w:hint="eastAsia"/>
        </w:rPr>
        <w:tab/>
      </w:r>
      <w:r w:rsidR="00D70C69" w:rsidRPr="00D67E79">
        <w:t>256.</w:t>
      </w:r>
      <w:r w:rsidR="00D70C69" w:rsidRPr="00D67E79">
        <w:tab/>
      </w:r>
      <w:r w:rsidR="005D15A9">
        <w:rPr>
          <w:rFonts w:hint="eastAsia"/>
        </w:rPr>
        <w:t xml:space="preserve"> </w:t>
      </w:r>
      <w:r w:rsidR="00D70C69" w:rsidRPr="00D67E79">
        <w:rPr>
          <w:rFonts w:hint="eastAsia"/>
        </w:rPr>
        <w:t>王国政府十分重视保护雇员的健康和安全。在现实当中，工人和雇员的健康和安全受到《劳动法》的平等保护。第</w:t>
      </w:r>
      <w:r w:rsidR="00D70C69" w:rsidRPr="00D67E79">
        <w:rPr>
          <w:rFonts w:hint="eastAsia"/>
        </w:rPr>
        <w:t>229</w:t>
      </w:r>
      <w:r w:rsidR="00D70C69" w:rsidRPr="00D67E79">
        <w:rPr>
          <w:rFonts w:hint="eastAsia"/>
        </w:rPr>
        <w:t>条指出，</w:t>
      </w:r>
      <w:r w:rsidR="00FA308E" w:rsidRPr="00D67E79">
        <w:rPr>
          <w:rFonts w:hint="eastAsia"/>
        </w:rPr>
        <w:t>“</w:t>
      </w:r>
      <w:r w:rsidR="00D70C69" w:rsidRPr="00D67E79">
        <w:rPr>
          <w:rFonts w:hint="eastAsia"/>
        </w:rPr>
        <w:t>所有用人单位和工作场所必须随时保持清洁，必须保持一定的卫生标准，必须维持工人健康所需的基本工作环境。劳动部和其他相关部委应当起草公告</w:t>
      </w:r>
      <w:r w:rsidR="00FA308E" w:rsidRPr="00D67E79">
        <w:rPr>
          <w:rFonts w:hint="eastAsia"/>
        </w:rPr>
        <w:t>(</w:t>
      </w:r>
      <w:r w:rsidR="00D70C69" w:rsidRPr="00D67E79">
        <w:rPr>
          <w:rFonts w:hint="eastAsia"/>
        </w:rPr>
        <w:t>部长命令</w:t>
      </w:r>
      <w:r w:rsidR="00FA308E" w:rsidRPr="00D67E79">
        <w:rPr>
          <w:rFonts w:hint="eastAsia"/>
        </w:rPr>
        <w:t>)</w:t>
      </w:r>
      <w:r w:rsidR="00D70C69" w:rsidRPr="00D67E79">
        <w:rPr>
          <w:rFonts w:hint="eastAsia"/>
        </w:rPr>
        <w:t>，以监督受该条款约束的所有用人单位在执行该条款时采取的措施，尤其要关注以下情况：</w:t>
      </w:r>
    </w:p>
    <w:p w:rsidR="00197161" w:rsidRPr="00197161" w:rsidRDefault="00D70C69" w:rsidP="00C97E42">
      <w:pPr>
        <w:pStyle w:val="a"/>
        <w:tabs>
          <w:tab w:val="clear" w:pos="510"/>
          <w:tab w:val="num" w:pos="1575"/>
        </w:tabs>
        <w:ind w:left="1530" w:hanging="375"/>
      </w:pPr>
      <w:r w:rsidRPr="00D67E79">
        <w:rPr>
          <w:rFonts w:hint="eastAsia"/>
        </w:rPr>
        <w:t>工作场所的质量</w:t>
      </w:r>
    </w:p>
    <w:p w:rsidR="00197161" w:rsidRPr="00197161" w:rsidRDefault="00D70C69" w:rsidP="00C97E42">
      <w:pPr>
        <w:pStyle w:val="a"/>
        <w:tabs>
          <w:tab w:val="clear" w:pos="510"/>
          <w:tab w:val="num" w:pos="1575"/>
        </w:tabs>
        <w:ind w:left="1530" w:hanging="375"/>
      </w:pPr>
      <w:r w:rsidRPr="00D67E79">
        <w:rPr>
          <w:rFonts w:hint="eastAsia"/>
        </w:rPr>
        <w:t>清洁状况</w:t>
      </w:r>
    </w:p>
    <w:p w:rsidR="00197161" w:rsidRPr="00197161" w:rsidRDefault="00D70C69" w:rsidP="00C97E42">
      <w:pPr>
        <w:pStyle w:val="a"/>
        <w:tabs>
          <w:tab w:val="clear" w:pos="510"/>
          <w:tab w:val="num" w:pos="1575"/>
        </w:tabs>
        <w:ind w:left="1530" w:hanging="375"/>
      </w:pPr>
      <w:r w:rsidRPr="00D67E79">
        <w:rPr>
          <w:rFonts w:hint="eastAsia"/>
        </w:rPr>
        <w:t>符合工作人员需要的卫生安排</w:t>
      </w:r>
    </w:p>
    <w:p w:rsidR="00197161" w:rsidRPr="00197161" w:rsidRDefault="00D70C69" w:rsidP="00C97E42">
      <w:pPr>
        <w:pStyle w:val="a"/>
        <w:tabs>
          <w:tab w:val="clear" w:pos="510"/>
          <w:tab w:val="num" w:pos="1575"/>
        </w:tabs>
        <w:ind w:left="1530" w:hanging="375"/>
      </w:pPr>
      <w:r w:rsidRPr="00D67E79">
        <w:rPr>
          <w:rFonts w:hint="eastAsia"/>
        </w:rPr>
        <w:t>餐饮</w:t>
      </w:r>
    </w:p>
    <w:p w:rsidR="00197161" w:rsidRPr="00197161" w:rsidRDefault="00D70C69" w:rsidP="00C97E42">
      <w:pPr>
        <w:pStyle w:val="a"/>
        <w:tabs>
          <w:tab w:val="clear" w:pos="510"/>
          <w:tab w:val="num" w:pos="1575"/>
        </w:tabs>
        <w:ind w:left="1530" w:hanging="375"/>
      </w:pPr>
      <w:r w:rsidRPr="00D67E79">
        <w:rPr>
          <w:rFonts w:hint="eastAsia"/>
        </w:rPr>
        <w:t>工作站和座位安排</w:t>
      </w:r>
    </w:p>
    <w:p w:rsidR="00197161" w:rsidRPr="00197161" w:rsidRDefault="00D70C69" w:rsidP="00C97E42">
      <w:pPr>
        <w:pStyle w:val="a"/>
        <w:tabs>
          <w:tab w:val="clear" w:pos="510"/>
          <w:tab w:val="num" w:pos="1575"/>
        </w:tabs>
        <w:ind w:left="1530" w:hanging="375"/>
      </w:pPr>
      <w:r w:rsidRPr="00D67E79">
        <w:rPr>
          <w:rFonts w:hint="eastAsia"/>
        </w:rPr>
        <w:t>通风和卫生情况</w:t>
      </w:r>
    </w:p>
    <w:p w:rsidR="00197161" w:rsidRPr="00197161" w:rsidRDefault="00D70C69" w:rsidP="00C97E42">
      <w:pPr>
        <w:pStyle w:val="a"/>
        <w:tabs>
          <w:tab w:val="clear" w:pos="510"/>
          <w:tab w:val="num" w:pos="1575"/>
        </w:tabs>
        <w:ind w:left="1530" w:hanging="375"/>
      </w:pPr>
      <w:r w:rsidRPr="00D67E79">
        <w:rPr>
          <w:rFonts w:hint="eastAsia"/>
        </w:rPr>
        <w:t>个人防护措施和工作服</w:t>
      </w:r>
    </w:p>
    <w:p w:rsidR="00197161" w:rsidRPr="00197161" w:rsidRDefault="00D70C69" w:rsidP="00C97E42">
      <w:pPr>
        <w:pStyle w:val="a"/>
        <w:tabs>
          <w:tab w:val="clear" w:pos="510"/>
          <w:tab w:val="num" w:pos="1575"/>
        </w:tabs>
        <w:ind w:left="1530" w:hanging="375"/>
      </w:pPr>
      <w:r w:rsidRPr="00D67E79">
        <w:rPr>
          <w:rFonts w:hint="eastAsia"/>
        </w:rPr>
        <w:t>工作场所的照明和噪音水平</w:t>
      </w:r>
      <w:r w:rsidR="00FA308E" w:rsidRPr="00D67E79">
        <w:rPr>
          <w:rFonts w:hint="eastAsia"/>
        </w:rPr>
        <w:t>”</w:t>
      </w:r>
    </w:p>
    <w:p w:rsidR="00197161" w:rsidRPr="00197161" w:rsidRDefault="00197161" w:rsidP="004D2E2D">
      <w:r w:rsidRPr="00197161">
        <w:tab/>
      </w:r>
      <w:r w:rsidR="00D70C69" w:rsidRPr="00D67E79">
        <w:t>257.</w:t>
      </w:r>
      <w:r w:rsidR="00D70C69" w:rsidRPr="00D67E79">
        <w:tab/>
      </w:r>
      <w:r w:rsidR="005D15A9">
        <w:rPr>
          <w:rFonts w:hint="eastAsia"/>
        </w:rPr>
        <w:t xml:space="preserve"> </w:t>
      </w:r>
      <w:r w:rsidR="00D70C69" w:rsidRPr="00D67E79">
        <w:rPr>
          <w:rFonts w:hint="eastAsia"/>
        </w:rPr>
        <w:t>《劳动法》第</w:t>
      </w:r>
      <w:r w:rsidR="00D70C69" w:rsidRPr="00D67E79">
        <w:rPr>
          <w:rFonts w:hint="eastAsia"/>
        </w:rPr>
        <w:t>172</w:t>
      </w:r>
      <w:r w:rsidR="00D70C69" w:rsidRPr="00D67E79">
        <w:rPr>
          <w:rFonts w:hint="eastAsia"/>
        </w:rPr>
        <w:t>条指出，</w:t>
      </w:r>
      <w:r w:rsidR="00FA308E" w:rsidRPr="00D67E79">
        <w:rPr>
          <w:rFonts w:hint="eastAsia"/>
        </w:rPr>
        <w:t>“</w:t>
      </w:r>
      <w:r w:rsidR="00D70C69" w:rsidRPr="00D67E79">
        <w:rPr>
          <w:rFonts w:hint="eastAsia"/>
        </w:rPr>
        <w:t>在有童工、</w:t>
      </w:r>
      <w:r w:rsidR="00D70C69" w:rsidRPr="00D67E79">
        <w:rPr>
          <w:rFonts w:hint="eastAsia"/>
        </w:rPr>
        <w:t>18</w:t>
      </w:r>
      <w:r w:rsidR="00D70C69" w:rsidRPr="00D67E79">
        <w:rPr>
          <w:rFonts w:hint="eastAsia"/>
        </w:rPr>
        <w:t>岁以下的学徒或女工的所有机构，雇主和经理必须注意其行为并保持其在公众面前的体面。严厉禁止一切形式的性侵犯</w:t>
      </w:r>
      <w:r w:rsidR="00FA308E" w:rsidRPr="00D67E79">
        <w:rPr>
          <w:rFonts w:hint="eastAsia"/>
        </w:rPr>
        <w:t>(</w:t>
      </w:r>
      <w:r w:rsidR="00D70C69" w:rsidRPr="00D67E79">
        <w:rPr>
          <w:rFonts w:hint="eastAsia"/>
        </w:rPr>
        <w:t>骚扰</w:t>
      </w:r>
      <w:r w:rsidR="00FA308E" w:rsidRPr="00D67E79">
        <w:rPr>
          <w:rFonts w:hint="eastAsia"/>
        </w:rPr>
        <w:t>)</w:t>
      </w:r>
      <w:r w:rsidR="00D70C69" w:rsidRPr="00D67E79">
        <w:rPr>
          <w:rFonts w:hint="eastAsia"/>
        </w:rPr>
        <w:t>。</w:t>
      </w:r>
      <w:r w:rsidR="00FA308E" w:rsidRPr="00D67E79">
        <w:rPr>
          <w:rFonts w:hint="eastAsia"/>
        </w:rPr>
        <w:t>”</w:t>
      </w:r>
    </w:p>
    <w:p w:rsidR="00197161" w:rsidRPr="00197161" w:rsidRDefault="00197161" w:rsidP="000C2AEC">
      <w:pPr>
        <w:rPr>
          <w:rFonts w:hint="eastAsia"/>
        </w:rPr>
      </w:pPr>
      <w:r w:rsidRPr="00197161">
        <w:tab/>
      </w:r>
      <w:r w:rsidR="00D70C69" w:rsidRPr="00D67E79">
        <w:t>258.</w:t>
      </w:r>
      <w:r w:rsidR="00D70C69" w:rsidRPr="00D67E79">
        <w:tab/>
      </w:r>
      <w:r w:rsidR="00625337">
        <w:rPr>
          <w:rFonts w:hint="eastAsia"/>
        </w:rPr>
        <w:t xml:space="preserve"> </w:t>
      </w:r>
      <w:r w:rsidR="00D70C69" w:rsidRPr="00D67E79">
        <w:rPr>
          <w:rFonts w:hint="eastAsia"/>
        </w:rPr>
        <w:t>《劳动法》第</w:t>
      </w:r>
      <w:r w:rsidR="00D70C69" w:rsidRPr="00D67E79">
        <w:rPr>
          <w:rFonts w:hint="eastAsia"/>
        </w:rPr>
        <w:t>172</w:t>
      </w:r>
      <w:r w:rsidR="00D70C69" w:rsidRPr="00D67E79">
        <w:rPr>
          <w:rFonts w:hint="eastAsia"/>
        </w:rPr>
        <w:t>条还确定了不同类型的危险和艰辛工作，禁止</w:t>
      </w:r>
      <w:r w:rsidR="00D70C69" w:rsidRPr="00D67E79">
        <w:rPr>
          <w:rFonts w:hint="eastAsia"/>
        </w:rPr>
        <w:t>18</w:t>
      </w:r>
      <w:r w:rsidR="00D70C69" w:rsidRPr="00D67E79">
        <w:rPr>
          <w:rFonts w:hint="eastAsia"/>
        </w:rPr>
        <w:t>岁以下的儿童从事这些工作。</w:t>
      </w:r>
    </w:p>
    <w:p w:rsidR="00197161" w:rsidRPr="00197161" w:rsidRDefault="00197161" w:rsidP="000C2AEC">
      <w:pPr>
        <w:spacing w:after="240"/>
        <w:rPr>
          <w:rFonts w:hint="eastAsia"/>
        </w:rPr>
      </w:pPr>
      <w:r w:rsidRPr="00197161">
        <w:rPr>
          <w:rFonts w:hint="eastAsia"/>
        </w:rPr>
        <w:tab/>
      </w:r>
      <w:r w:rsidR="00D70C69" w:rsidRPr="00D67E79">
        <w:t>259.</w:t>
      </w:r>
      <w:r w:rsidR="00D70C69" w:rsidRPr="00D67E79">
        <w:tab/>
      </w:r>
      <w:r w:rsidR="00625337">
        <w:rPr>
          <w:rFonts w:hint="eastAsia"/>
        </w:rPr>
        <w:t xml:space="preserve"> </w:t>
      </w:r>
      <w:r w:rsidR="00D70C69" w:rsidRPr="00D67E79">
        <w:rPr>
          <w:rFonts w:hint="eastAsia"/>
        </w:rPr>
        <w:t>《劳动法》第</w:t>
      </w:r>
      <w:r w:rsidR="00D70C69" w:rsidRPr="00D67E79">
        <w:rPr>
          <w:rFonts w:hint="eastAsia"/>
        </w:rPr>
        <w:t>229-230</w:t>
      </w:r>
      <w:r w:rsidR="00D70C69" w:rsidRPr="00D67E79">
        <w:rPr>
          <w:rFonts w:hint="eastAsia"/>
        </w:rPr>
        <w:t>条指出，</w:t>
      </w:r>
      <w:r w:rsidR="00FA308E" w:rsidRPr="00D67E79">
        <w:rPr>
          <w:rFonts w:hint="eastAsia"/>
        </w:rPr>
        <w:t>“</w:t>
      </w:r>
      <w:r w:rsidR="00D70C69" w:rsidRPr="00D67E79">
        <w:rPr>
          <w:rFonts w:hint="eastAsia"/>
        </w:rPr>
        <w:t>禁止妇女儿童从事危险或繁重工作，以免影响其永久性的生殖健康。</w:t>
      </w:r>
      <w:r w:rsidR="00FA308E" w:rsidRPr="00D67E79">
        <w:rPr>
          <w:rFonts w:hint="eastAsia"/>
        </w:rPr>
        <w:t>”</w:t>
      </w:r>
    </w:p>
    <w:p w:rsidR="00197161" w:rsidRPr="00197161" w:rsidRDefault="00D70C69" w:rsidP="000C2AEC">
      <w:pPr>
        <w:pStyle w:val="Heading5"/>
        <w:rPr>
          <w:rFonts w:hint="eastAsia"/>
        </w:rPr>
      </w:pPr>
      <w:r w:rsidRPr="00D67E79">
        <w:rPr>
          <w:rFonts w:hint="eastAsia"/>
        </w:rPr>
        <w:t>做</w:t>
      </w:r>
      <w:r w:rsidR="00625337">
        <w:rPr>
          <w:rFonts w:hint="eastAsia"/>
        </w:rPr>
        <w:t xml:space="preserve">  </w:t>
      </w:r>
      <w:r w:rsidRPr="00D67E79">
        <w:rPr>
          <w:rFonts w:hint="eastAsia"/>
        </w:rPr>
        <w:t>法</w:t>
      </w:r>
    </w:p>
    <w:p w:rsidR="00197161" w:rsidRPr="00197161" w:rsidRDefault="00197161" w:rsidP="000C2AEC">
      <w:pPr>
        <w:spacing w:after="240"/>
        <w:rPr>
          <w:rFonts w:hint="eastAsia"/>
        </w:rPr>
      </w:pPr>
      <w:r w:rsidRPr="00197161">
        <w:rPr>
          <w:rFonts w:hint="eastAsia"/>
        </w:rPr>
        <w:tab/>
      </w:r>
      <w:r w:rsidR="00D70C69" w:rsidRPr="00D67E79">
        <w:t>260.</w:t>
      </w:r>
      <w:r w:rsidR="00D70C69" w:rsidRPr="00D67E79">
        <w:tab/>
      </w:r>
      <w:r w:rsidR="00625337">
        <w:rPr>
          <w:rFonts w:hint="eastAsia"/>
        </w:rPr>
        <w:t xml:space="preserve"> </w:t>
      </w:r>
      <w:r w:rsidR="00D70C69" w:rsidRPr="00D67E79">
        <w:rPr>
          <w:rFonts w:hint="eastAsia"/>
        </w:rPr>
        <w:t>在实际当中，劳动和职业培训部劳动检查司负责对各企业、工厂、车间进行卫生和劳动安全检查，并监督医务室、急救室、必备药物、清洁水和饮料的日常使用情况、</w:t>
      </w:r>
      <w:r w:rsidR="00D70C69" w:rsidRPr="00D67E79">
        <w:t>盥洗</w:t>
      </w:r>
      <w:r w:rsidR="00D70C69" w:rsidRPr="00D67E79">
        <w:rPr>
          <w:rFonts w:hint="eastAsia"/>
        </w:rPr>
        <w:t>用</w:t>
      </w:r>
      <w:r w:rsidR="00D70C69" w:rsidRPr="00D67E79">
        <w:t>品</w:t>
      </w:r>
      <w:r w:rsidR="00D70C69" w:rsidRPr="00D67E79">
        <w:rPr>
          <w:rFonts w:hint="eastAsia"/>
        </w:rPr>
        <w:t>和浴室情况。此外，工人和雇员被带到劳动部劳动医疗服务司接受体检。如果有人违反《劳动法》，违法者将被处以罚款和起诉。</w:t>
      </w:r>
    </w:p>
    <w:p w:rsidR="00197161" w:rsidRPr="00197161" w:rsidRDefault="00D70C69" w:rsidP="000C2AEC">
      <w:pPr>
        <w:pStyle w:val="Heading5"/>
        <w:rPr>
          <w:rFonts w:hint="eastAsia"/>
        </w:rPr>
      </w:pPr>
      <w:r w:rsidRPr="00D67E79">
        <w:rPr>
          <w:rFonts w:hint="eastAsia"/>
        </w:rPr>
        <w:t>平等获得劳动福利的权利</w:t>
      </w:r>
    </w:p>
    <w:p w:rsidR="00197161" w:rsidRPr="00197161" w:rsidRDefault="00197161" w:rsidP="000C2AEC">
      <w:pPr>
        <w:rPr>
          <w:rFonts w:hint="eastAsia"/>
        </w:rPr>
      </w:pPr>
      <w:r w:rsidRPr="00197161">
        <w:rPr>
          <w:rFonts w:hint="eastAsia"/>
        </w:rPr>
        <w:tab/>
      </w:r>
      <w:r w:rsidR="00D70C69" w:rsidRPr="00D67E79">
        <w:t>261.</w:t>
      </w:r>
      <w:r w:rsidR="00D70C69" w:rsidRPr="00D67E79">
        <w:tab/>
      </w:r>
      <w:r w:rsidR="00625337">
        <w:rPr>
          <w:rFonts w:hint="eastAsia"/>
        </w:rPr>
        <w:t xml:space="preserve"> </w:t>
      </w:r>
      <w:r w:rsidR="00D70C69" w:rsidRPr="00D67E79">
        <w:rPr>
          <w:rFonts w:hint="eastAsia"/>
        </w:rPr>
        <w:t>《宪法》第</w:t>
      </w:r>
      <w:r w:rsidR="00D70C69" w:rsidRPr="00D67E79">
        <w:rPr>
          <w:rFonts w:hint="eastAsia"/>
        </w:rPr>
        <w:t>36</w:t>
      </w:r>
      <w:r w:rsidR="00D70C69" w:rsidRPr="00D67E79">
        <w:rPr>
          <w:rFonts w:hint="eastAsia"/>
        </w:rPr>
        <w:t>条指出，</w:t>
      </w:r>
      <w:r w:rsidR="00FA308E" w:rsidRPr="00D67E79">
        <w:rPr>
          <w:rFonts w:hint="eastAsia"/>
        </w:rPr>
        <w:t>“</w:t>
      </w:r>
      <w:r w:rsidR="00D70C69" w:rsidRPr="00D67E79">
        <w:rPr>
          <w:rFonts w:hint="eastAsia"/>
        </w:rPr>
        <w:t>高棉</w:t>
      </w:r>
      <w:r w:rsidR="00D70C69" w:rsidRPr="00D67E79">
        <w:t>公民</w:t>
      </w:r>
      <w:r w:rsidR="00D70C69" w:rsidRPr="00D67E79">
        <w:rPr>
          <w:rFonts w:hint="eastAsia"/>
        </w:rPr>
        <w:t>不论男女均</w:t>
      </w:r>
      <w:r w:rsidR="00D70C69" w:rsidRPr="00D67E79">
        <w:t>有权根据</w:t>
      </w:r>
      <w:r w:rsidR="00D70C69" w:rsidRPr="00D67E79">
        <w:rPr>
          <w:rFonts w:hint="eastAsia"/>
        </w:rPr>
        <w:t>个人能力和社会</w:t>
      </w:r>
      <w:r w:rsidR="00D70C69" w:rsidRPr="00D67E79">
        <w:t>需要选择职业。</w:t>
      </w:r>
      <w:r w:rsidR="00FA308E" w:rsidRPr="00D67E79">
        <w:rPr>
          <w:rFonts w:hint="eastAsia"/>
        </w:rPr>
        <w:t>”</w:t>
      </w:r>
      <w:r w:rsidR="00D70C69" w:rsidRPr="00D67E79">
        <w:rPr>
          <w:rFonts w:hint="eastAsia"/>
        </w:rPr>
        <w:t>因此，妇女和男子一样有充分的权利根据自己的能力和社会要求选择职业。</w:t>
      </w:r>
    </w:p>
    <w:p w:rsidR="00197161" w:rsidRPr="00197161" w:rsidRDefault="00197161" w:rsidP="000C2AEC">
      <w:pPr>
        <w:rPr>
          <w:rFonts w:hint="eastAsia"/>
        </w:rPr>
      </w:pPr>
      <w:r w:rsidRPr="00197161">
        <w:rPr>
          <w:rFonts w:hint="eastAsia"/>
        </w:rPr>
        <w:tab/>
      </w:r>
      <w:r w:rsidR="00D70C69" w:rsidRPr="00D67E79">
        <w:t>262.</w:t>
      </w:r>
      <w:r w:rsidR="00D70C69" w:rsidRPr="00D67E79">
        <w:rPr>
          <w:rFonts w:hint="eastAsia"/>
        </w:rPr>
        <w:tab/>
      </w:r>
      <w:r w:rsidR="00625337">
        <w:rPr>
          <w:rFonts w:hint="eastAsia"/>
        </w:rPr>
        <w:t xml:space="preserve"> </w:t>
      </w:r>
      <w:r w:rsidR="00D70C69" w:rsidRPr="00D67E79">
        <w:rPr>
          <w:rFonts w:hint="eastAsia"/>
        </w:rPr>
        <w:t>为了成功地实现上述目标，劳动和职业培训部制订了</w:t>
      </w:r>
      <w:r w:rsidR="00D70C69" w:rsidRPr="00D67E79">
        <w:rPr>
          <w:rFonts w:hint="eastAsia"/>
        </w:rPr>
        <w:t>2006-2010</w:t>
      </w:r>
      <w:r w:rsidR="00D70C69" w:rsidRPr="00D67E79">
        <w:rPr>
          <w:rFonts w:hint="eastAsia"/>
        </w:rPr>
        <w:t>年优先发展战略：</w:t>
      </w:r>
    </w:p>
    <w:p w:rsidR="00197161" w:rsidRPr="00197161" w:rsidRDefault="00D70C69" w:rsidP="000C2AEC">
      <w:pPr>
        <w:numPr>
          <w:ilvl w:val="0"/>
          <w:numId w:val="89"/>
        </w:numPr>
        <w:rPr>
          <w:rFonts w:hint="eastAsia"/>
        </w:rPr>
      </w:pPr>
      <w:r w:rsidRPr="00D67E79">
        <w:rPr>
          <w:rFonts w:hint="eastAsia"/>
        </w:rPr>
        <w:t>创造就业机会；</w:t>
      </w:r>
    </w:p>
    <w:p w:rsidR="00197161" w:rsidRPr="00197161" w:rsidRDefault="00D70C69" w:rsidP="000C2AEC">
      <w:pPr>
        <w:numPr>
          <w:ilvl w:val="0"/>
          <w:numId w:val="89"/>
        </w:numPr>
        <w:rPr>
          <w:rFonts w:hint="eastAsia"/>
        </w:rPr>
      </w:pPr>
      <w:r w:rsidRPr="00D67E79">
        <w:rPr>
          <w:rFonts w:hint="eastAsia"/>
        </w:rPr>
        <w:t>确保改善工作环境；</w:t>
      </w:r>
    </w:p>
    <w:p w:rsidR="00197161" w:rsidRPr="00197161" w:rsidRDefault="00D70C69" w:rsidP="000C2AEC">
      <w:pPr>
        <w:numPr>
          <w:ilvl w:val="0"/>
          <w:numId w:val="89"/>
        </w:numPr>
        <w:rPr>
          <w:rFonts w:hint="eastAsia"/>
        </w:rPr>
      </w:pPr>
      <w:r w:rsidRPr="00D67E79">
        <w:rPr>
          <w:rFonts w:hint="eastAsia"/>
        </w:rPr>
        <w:t>为每个受《劳</w:t>
      </w:r>
      <w:r w:rsidR="00A028FB" w:rsidRPr="00D67E79">
        <w:rPr>
          <w:rFonts w:hint="eastAsia"/>
        </w:rPr>
        <w:t>动</w:t>
      </w:r>
      <w:r w:rsidRPr="00D67E79">
        <w:rPr>
          <w:rFonts w:hint="eastAsia"/>
        </w:rPr>
        <w:t>法》保护的人执行《社会保障法》；</w:t>
      </w:r>
    </w:p>
    <w:p w:rsidR="00197161" w:rsidRPr="00197161" w:rsidRDefault="00D70C69" w:rsidP="000C2AEC">
      <w:pPr>
        <w:numPr>
          <w:ilvl w:val="0"/>
          <w:numId w:val="89"/>
        </w:numPr>
        <w:rPr>
          <w:rFonts w:hint="eastAsia"/>
        </w:rPr>
      </w:pPr>
      <w:r w:rsidRPr="00D67E79">
        <w:rPr>
          <w:rFonts w:hint="eastAsia"/>
        </w:rPr>
        <w:t>培养公民的专业能力、技术和才能。</w:t>
      </w:r>
    </w:p>
    <w:p w:rsidR="00197161" w:rsidRPr="00197161" w:rsidRDefault="00197161" w:rsidP="000C2AEC">
      <w:pPr>
        <w:spacing w:after="240"/>
        <w:rPr>
          <w:rFonts w:hint="eastAsia"/>
        </w:rPr>
      </w:pPr>
      <w:r w:rsidRPr="00197161">
        <w:rPr>
          <w:rFonts w:hint="eastAsia"/>
        </w:rPr>
        <w:tab/>
      </w:r>
      <w:r w:rsidR="00D70C69" w:rsidRPr="00D67E79">
        <w:t>263.</w:t>
      </w:r>
      <w:r w:rsidR="00D70C69" w:rsidRPr="00D67E79">
        <w:tab/>
      </w:r>
      <w:r w:rsidR="00625337">
        <w:rPr>
          <w:rFonts w:hint="eastAsia"/>
        </w:rPr>
        <w:t xml:space="preserve"> </w:t>
      </w:r>
      <w:r w:rsidR="00D70C69" w:rsidRPr="00D67E79">
        <w:rPr>
          <w:rFonts w:hint="eastAsia"/>
        </w:rPr>
        <w:t>在根据各单位的技能要求通过考试录用公务员的过程中，妇女有权根据自己的能力和招录条件申请参加考试。如果各个专业领域的私营雇主或业主需要招聘新员工、雇员和工人，妇女可以按要求申请工厂或企业的职位。男女公务员可以在平等的基础上得到荣誉级别</w:t>
      </w:r>
      <w:r w:rsidR="00D70C69" w:rsidRPr="00D67E79">
        <w:rPr>
          <w:rFonts w:hint="eastAsia"/>
        </w:rPr>
        <w:t>/</w:t>
      </w:r>
      <w:r w:rsidR="00D70C69" w:rsidRPr="00D67E79">
        <w:rPr>
          <w:rFonts w:hint="eastAsia"/>
        </w:rPr>
        <w:t>等级，其依据是《公务员共同法》第</w:t>
      </w:r>
      <w:r w:rsidR="00D70C69" w:rsidRPr="00D67E79">
        <w:rPr>
          <w:rFonts w:hint="eastAsia"/>
        </w:rPr>
        <w:t>2</w:t>
      </w:r>
      <w:r w:rsidR="00D70C69" w:rsidRPr="00D67E79">
        <w:rPr>
          <w:rFonts w:hint="eastAsia"/>
        </w:rPr>
        <w:t>至第</w:t>
      </w:r>
      <w:r w:rsidR="00D70C69" w:rsidRPr="00D67E79">
        <w:rPr>
          <w:rFonts w:hint="eastAsia"/>
        </w:rPr>
        <w:t>32</w:t>
      </w:r>
      <w:r w:rsidR="00D70C69" w:rsidRPr="00D67E79">
        <w:rPr>
          <w:rFonts w:hint="eastAsia"/>
        </w:rPr>
        <w:t>条的相关规定。由于实际情况要求，在政府部门工作的妇女将根据自己的能力被评估或升职。拥有专业技能的妇女应当无差别地得到适当的职位。</w:t>
      </w:r>
    </w:p>
    <w:p w:rsidR="00197161" w:rsidRPr="00197161" w:rsidRDefault="00D70C69" w:rsidP="000C2AEC">
      <w:pPr>
        <w:pStyle w:val="Heading5"/>
        <w:rPr>
          <w:rFonts w:hint="eastAsia"/>
        </w:rPr>
      </w:pPr>
      <w:r w:rsidRPr="00D67E79">
        <w:rPr>
          <w:rFonts w:hint="eastAsia"/>
        </w:rPr>
        <w:t>带薪休假</w:t>
      </w:r>
    </w:p>
    <w:p w:rsidR="00197161" w:rsidRPr="00197161" w:rsidRDefault="00197161" w:rsidP="000C2AEC">
      <w:pPr>
        <w:rPr>
          <w:rFonts w:hint="eastAsia"/>
        </w:rPr>
      </w:pPr>
      <w:r w:rsidRPr="00197161">
        <w:rPr>
          <w:rFonts w:hint="eastAsia"/>
        </w:rPr>
        <w:tab/>
      </w:r>
      <w:r w:rsidR="00D70C69" w:rsidRPr="00D67E79">
        <w:t>264.</w:t>
      </w:r>
      <w:r w:rsidR="00D70C69" w:rsidRPr="00D67E79">
        <w:tab/>
      </w:r>
      <w:r w:rsidR="00625337">
        <w:rPr>
          <w:rFonts w:hint="eastAsia"/>
        </w:rPr>
        <w:t xml:space="preserve"> </w:t>
      </w:r>
      <w:r w:rsidR="00D70C69" w:rsidRPr="00D67E79">
        <w:rPr>
          <w:rFonts w:hint="eastAsia"/>
        </w:rPr>
        <w:t>1997</w:t>
      </w:r>
      <w:r w:rsidR="00D70C69" w:rsidRPr="00D67E79">
        <w:rPr>
          <w:rFonts w:hint="eastAsia"/>
        </w:rPr>
        <w:t>年通过的《劳动法》第</w:t>
      </w:r>
      <w:r w:rsidR="00D70C69" w:rsidRPr="00D67E79">
        <w:rPr>
          <w:rFonts w:hint="eastAsia"/>
        </w:rPr>
        <w:t>146</w:t>
      </w:r>
      <w:r w:rsidR="00D70C69" w:rsidRPr="00D67E79">
        <w:rPr>
          <w:rFonts w:hint="eastAsia"/>
        </w:rPr>
        <w:t>条指出，</w:t>
      </w:r>
      <w:r w:rsidR="00FA308E" w:rsidRPr="00D67E79">
        <w:rPr>
          <w:rFonts w:hint="eastAsia"/>
        </w:rPr>
        <w:t>“</w:t>
      </w:r>
      <w:r w:rsidR="00D70C69" w:rsidRPr="00D67E79">
        <w:rPr>
          <w:rFonts w:hint="eastAsia"/>
        </w:rPr>
        <w:t>禁止每星期使用同一工人超过</w:t>
      </w:r>
      <w:r w:rsidR="00D70C69" w:rsidRPr="00D67E79">
        <w:rPr>
          <w:rFonts w:hint="eastAsia"/>
        </w:rPr>
        <w:t>6</w:t>
      </w:r>
      <w:r w:rsidR="00D70C69" w:rsidRPr="00D67E79">
        <w:rPr>
          <w:rFonts w:hint="eastAsia"/>
        </w:rPr>
        <w:t>天，每周休息时间应至少连续</w:t>
      </w:r>
      <w:r w:rsidR="00D70C69" w:rsidRPr="00D67E79">
        <w:rPr>
          <w:rFonts w:hint="eastAsia"/>
        </w:rPr>
        <w:t>24</w:t>
      </w:r>
      <w:r w:rsidR="00D70C69" w:rsidRPr="00D67E79">
        <w:rPr>
          <w:rFonts w:hint="eastAsia"/>
        </w:rPr>
        <w:t>个小时。</w:t>
      </w:r>
      <w:r w:rsidR="00FA308E" w:rsidRPr="00D67E79">
        <w:rPr>
          <w:rFonts w:hint="eastAsia"/>
        </w:rPr>
        <w:t>”</w:t>
      </w:r>
      <w:r w:rsidR="00D70C69" w:rsidRPr="00D67E79">
        <w:rPr>
          <w:rFonts w:hint="eastAsia"/>
        </w:rPr>
        <w:t>当有事情给雇员本人或其直系亲属带来直接影响时，雇主有权准许其员工休特别假。</w:t>
      </w:r>
    </w:p>
    <w:p w:rsidR="00197161" w:rsidRPr="00197161" w:rsidRDefault="00197161" w:rsidP="000C2AEC">
      <w:pPr>
        <w:rPr>
          <w:rFonts w:hint="eastAsia"/>
        </w:rPr>
      </w:pPr>
      <w:r w:rsidRPr="00197161">
        <w:rPr>
          <w:rFonts w:hint="eastAsia"/>
        </w:rPr>
        <w:tab/>
      </w:r>
      <w:r w:rsidR="00D70C69" w:rsidRPr="00D67E79">
        <w:t>265.</w:t>
      </w:r>
      <w:r w:rsidR="00D70C69" w:rsidRPr="00D67E79">
        <w:tab/>
      </w:r>
      <w:r w:rsidR="00625337">
        <w:rPr>
          <w:rFonts w:hint="eastAsia"/>
        </w:rPr>
        <w:t xml:space="preserve"> </w:t>
      </w:r>
      <w:r w:rsidR="00D70C69" w:rsidRPr="00D67E79">
        <w:rPr>
          <w:rFonts w:hint="eastAsia"/>
        </w:rPr>
        <w:t>2000</w:t>
      </w:r>
      <w:r w:rsidR="00D70C69" w:rsidRPr="00D67E79">
        <w:rPr>
          <w:rFonts w:hint="eastAsia"/>
        </w:rPr>
        <w:t>年，为了适当解决工人和雇员的解雇费问题，尤其是服装厂和制鞋部门，柬埔寨王国政府设立了就业委员会，参与者包括王国政府、雇主和工人代表。就业委员会将最低月工资标准从</w:t>
      </w:r>
      <w:r w:rsidR="00D70C69" w:rsidRPr="00D67E79">
        <w:rPr>
          <w:rFonts w:hint="eastAsia"/>
        </w:rPr>
        <w:t>1997</w:t>
      </w:r>
      <w:r w:rsidR="00D70C69" w:rsidRPr="00D67E79">
        <w:rPr>
          <w:rFonts w:hint="eastAsia"/>
        </w:rPr>
        <w:t>年设定的</w:t>
      </w:r>
      <w:r w:rsidR="00D70C69" w:rsidRPr="00D67E79">
        <w:rPr>
          <w:rFonts w:hint="eastAsia"/>
        </w:rPr>
        <w:t>40</w:t>
      </w:r>
      <w:r w:rsidR="00D70C69" w:rsidRPr="00D67E79">
        <w:rPr>
          <w:rFonts w:hint="eastAsia"/>
        </w:rPr>
        <w:t>美元提高到</w:t>
      </w:r>
      <w:r w:rsidR="00D70C69" w:rsidRPr="00D67E79">
        <w:rPr>
          <w:rFonts w:hint="eastAsia"/>
        </w:rPr>
        <w:t>45</w:t>
      </w:r>
      <w:r w:rsidR="00D70C69" w:rsidRPr="00D67E79">
        <w:rPr>
          <w:rFonts w:hint="eastAsia"/>
        </w:rPr>
        <w:t>美元。</w:t>
      </w:r>
      <w:r w:rsidR="00D70C69" w:rsidRPr="00D67E79">
        <w:rPr>
          <w:rFonts w:hint="eastAsia"/>
        </w:rPr>
        <w:t>2000</w:t>
      </w:r>
      <w:r w:rsidR="00D70C69" w:rsidRPr="00D67E79">
        <w:rPr>
          <w:rFonts w:hint="eastAsia"/>
        </w:rPr>
        <w:t>年</w:t>
      </w:r>
      <w:r w:rsidR="00D70C69" w:rsidRPr="00D67E79">
        <w:rPr>
          <w:rFonts w:hint="eastAsia"/>
        </w:rPr>
        <w:t>7</w:t>
      </w:r>
      <w:r w:rsidR="00D70C69" w:rsidRPr="00D67E79">
        <w:rPr>
          <w:rFonts w:hint="eastAsia"/>
        </w:rPr>
        <w:t>月以后，用人单位开始发放月奖金和长期就业奖金。同时，公务员的新补贴制度也在酝酿之中。</w:t>
      </w:r>
    </w:p>
    <w:p w:rsidR="00197161" w:rsidRPr="00197161" w:rsidRDefault="00197161" w:rsidP="000C2AEC">
      <w:pPr>
        <w:rPr>
          <w:rFonts w:hint="eastAsia"/>
        </w:rPr>
      </w:pPr>
      <w:r w:rsidRPr="00197161">
        <w:rPr>
          <w:rFonts w:hint="eastAsia"/>
        </w:rPr>
        <w:tab/>
      </w:r>
      <w:r w:rsidR="00D70C69" w:rsidRPr="00D67E79">
        <w:t>266.</w:t>
      </w:r>
      <w:r w:rsidR="00D70C69" w:rsidRPr="00D67E79">
        <w:tab/>
      </w:r>
      <w:r w:rsidR="00625337">
        <w:rPr>
          <w:rFonts w:hint="eastAsia"/>
        </w:rPr>
        <w:t xml:space="preserve"> </w:t>
      </w:r>
      <w:r w:rsidR="00D70C69" w:rsidRPr="00D67E79">
        <w:rPr>
          <w:rFonts w:hint="eastAsia"/>
        </w:rPr>
        <w:t>《宪法》第</w:t>
      </w:r>
      <w:r w:rsidR="00D70C69" w:rsidRPr="00D67E79">
        <w:rPr>
          <w:rFonts w:hint="eastAsia"/>
        </w:rPr>
        <w:t>46</w:t>
      </w:r>
      <w:r w:rsidR="00D70C69" w:rsidRPr="00D67E79">
        <w:rPr>
          <w:rFonts w:hint="eastAsia"/>
        </w:rPr>
        <w:t>条指出，</w:t>
      </w:r>
      <w:r w:rsidR="00FA308E" w:rsidRPr="00D67E79">
        <w:rPr>
          <w:rFonts w:hint="eastAsia"/>
        </w:rPr>
        <w:t>“</w:t>
      </w:r>
      <w:r w:rsidR="00D70C69" w:rsidRPr="00D67E79">
        <w:t>妇女</w:t>
      </w:r>
      <w:r w:rsidR="00D70C69" w:rsidRPr="00D67E79">
        <w:rPr>
          <w:rFonts w:hint="eastAsia"/>
        </w:rPr>
        <w:t>不得因</w:t>
      </w:r>
      <w:r w:rsidR="00D70C69" w:rsidRPr="00D67E79">
        <w:t>怀孕而</w:t>
      </w:r>
      <w:r w:rsidR="00D70C69" w:rsidRPr="00D67E79">
        <w:rPr>
          <w:rFonts w:hint="eastAsia"/>
        </w:rPr>
        <w:t>失去</w:t>
      </w:r>
      <w:r w:rsidR="00D70C69" w:rsidRPr="00D67E79">
        <w:t>工作。</w:t>
      </w:r>
      <w:r w:rsidR="00FA308E" w:rsidRPr="00D67E79">
        <w:rPr>
          <w:rFonts w:hint="eastAsia"/>
        </w:rPr>
        <w:t>”</w:t>
      </w:r>
      <w:r w:rsidR="00D70C69" w:rsidRPr="00D67E79">
        <w:t>妇女</w:t>
      </w:r>
      <w:r w:rsidR="00D70C69" w:rsidRPr="00D67E79">
        <w:rPr>
          <w:rFonts w:hint="eastAsia"/>
        </w:rPr>
        <w:t>有权享有带全薪的产假</w:t>
      </w:r>
      <w:r w:rsidR="00D70C69" w:rsidRPr="00D67E79">
        <w:t>，</w:t>
      </w:r>
      <w:r w:rsidR="00D70C69" w:rsidRPr="00D67E79">
        <w:rPr>
          <w:rFonts w:hint="eastAsia"/>
        </w:rPr>
        <w:t>且不会失去资历或</w:t>
      </w:r>
      <w:r w:rsidR="00D70C69" w:rsidRPr="00D67E79">
        <w:t>其他社会福利。</w:t>
      </w:r>
    </w:p>
    <w:p w:rsidR="00197161" w:rsidRPr="00197161" w:rsidRDefault="00197161" w:rsidP="000C2AEC">
      <w:pPr>
        <w:rPr>
          <w:rFonts w:hint="eastAsia"/>
        </w:rPr>
      </w:pPr>
      <w:r w:rsidRPr="00197161">
        <w:rPr>
          <w:rFonts w:hint="eastAsia"/>
        </w:rPr>
        <w:tab/>
      </w:r>
      <w:r w:rsidR="00D70C69" w:rsidRPr="00D67E79">
        <w:t>267.</w:t>
      </w:r>
      <w:r w:rsidR="00D70C69" w:rsidRPr="00625337">
        <w:rPr>
          <w:spacing w:val="8"/>
        </w:rPr>
        <w:tab/>
      </w:r>
      <w:r w:rsidR="00625337" w:rsidRPr="00625337">
        <w:rPr>
          <w:rFonts w:hint="eastAsia"/>
          <w:spacing w:val="8"/>
        </w:rPr>
        <w:t xml:space="preserve"> </w:t>
      </w:r>
      <w:r w:rsidR="00D70C69" w:rsidRPr="00625337">
        <w:rPr>
          <w:rFonts w:hint="eastAsia"/>
          <w:spacing w:val="8"/>
        </w:rPr>
        <w:t>《劳动法》第</w:t>
      </w:r>
      <w:r w:rsidR="00D70C69" w:rsidRPr="00625337">
        <w:rPr>
          <w:rFonts w:hint="eastAsia"/>
          <w:spacing w:val="8"/>
        </w:rPr>
        <w:t>182</w:t>
      </w:r>
      <w:r w:rsidR="00D70C69" w:rsidRPr="00625337">
        <w:rPr>
          <w:rFonts w:hint="eastAsia"/>
          <w:spacing w:val="8"/>
        </w:rPr>
        <w:t>条指出，</w:t>
      </w:r>
      <w:r w:rsidR="00FA308E" w:rsidRPr="00625337">
        <w:rPr>
          <w:rFonts w:hint="eastAsia"/>
          <w:spacing w:val="8"/>
        </w:rPr>
        <w:t>“</w:t>
      </w:r>
      <w:r w:rsidR="00D70C69" w:rsidRPr="00625337">
        <w:rPr>
          <w:rFonts w:hint="eastAsia"/>
          <w:spacing w:val="8"/>
        </w:rPr>
        <w:t>禁止雇主在女工休产假期间或解雇通知期末恰好在产假期间时解雇女工。</w:t>
      </w:r>
      <w:r w:rsidR="00FA308E" w:rsidRPr="00625337">
        <w:rPr>
          <w:rFonts w:hint="eastAsia"/>
          <w:spacing w:val="8"/>
        </w:rPr>
        <w:t>”</w:t>
      </w:r>
      <w:r w:rsidR="00D70C69" w:rsidRPr="00625337">
        <w:rPr>
          <w:rFonts w:hint="eastAsia"/>
          <w:spacing w:val="8"/>
        </w:rPr>
        <w:t>产假之后和回来工作的头两个月，应当只干轻活</w:t>
      </w:r>
      <w:r w:rsidR="00D70C69" w:rsidRPr="00D67E79">
        <w:rPr>
          <w:rFonts w:hint="eastAsia"/>
        </w:rPr>
        <w:t>。</w:t>
      </w:r>
    </w:p>
    <w:p w:rsidR="00197161" w:rsidRPr="00197161" w:rsidRDefault="00197161" w:rsidP="000C2AEC">
      <w:pPr>
        <w:rPr>
          <w:rFonts w:hint="eastAsia"/>
        </w:rPr>
      </w:pPr>
      <w:r w:rsidRPr="00197161">
        <w:rPr>
          <w:rFonts w:hint="eastAsia"/>
        </w:rPr>
        <w:tab/>
      </w:r>
      <w:r w:rsidR="00D70C69" w:rsidRPr="00D67E79">
        <w:t>268.</w:t>
      </w:r>
      <w:r w:rsidR="00D70C69" w:rsidRPr="00D67E79">
        <w:tab/>
      </w:r>
      <w:r w:rsidR="00625337">
        <w:rPr>
          <w:rFonts w:hint="eastAsia"/>
        </w:rPr>
        <w:t xml:space="preserve"> </w:t>
      </w:r>
      <w:r w:rsidR="00D70C69" w:rsidRPr="00D67E79">
        <w:rPr>
          <w:rFonts w:hint="eastAsia"/>
        </w:rPr>
        <w:t>《劳动法》第</w:t>
      </w:r>
      <w:r w:rsidR="00D70C69" w:rsidRPr="00D67E79">
        <w:rPr>
          <w:rFonts w:hint="eastAsia"/>
        </w:rPr>
        <w:t>183</w:t>
      </w:r>
      <w:r w:rsidR="00D70C69" w:rsidRPr="00D67E79">
        <w:rPr>
          <w:rFonts w:hint="eastAsia"/>
        </w:rPr>
        <w:t>条指出，</w:t>
      </w:r>
      <w:r w:rsidR="00FA308E" w:rsidRPr="00D67E79">
        <w:rPr>
          <w:rFonts w:hint="eastAsia"/>
        </w:rPr>
        <w:t>“</w:t>
      </w:r>
      <w:r w:rsidR="00D70C69" w:rsidRPr="00D67E79">
        <w:rPr>
          <w:rFonts w:hint="eastAsia"/>
        </w:rPr>
        <w:t>妇女有权得到雇主支付的一半工资，包括额外补贴。</w:t>
      </w:r>
      <w:r w:rsidR="00FA308E" w:rsidRPr="00D67E79">
        <w:rPr>
          <w:rFonts w:hint="eastAsia"/>
        </w:rPr>
        <w:t>”</w:t>
      </w:r>
    </w:p>
    <w:p w:rsidR="00197161" w:rsidRPr="00197161" w:rsidRDefault="00197161" w:rsidP="000C2AEC">
      <w:pPr>
        <w:rPr>
          <w:rFonts w:hint="eastAsia"/>
        </w:rPr>
      </w:pPr>
      <w:r w:rsidRPr="00197161">
        <w:rPr>
          <w:rFonts w:hint="eastAsia"/>
        </w:rPr>
        <w:tab/>
      </w:r>
      <w:r w:rsidR="00D70C69" w:rsidRPr="00D67E79">
        <w:t>269.</w:t>
      </w:r>
      <w:r w:rsidR="00D70C69" w:rsidRPr="00D67E79">
        <w:tab/>
      </w:r>
      <w:r w:rsidR="00625337">
        <w:rPr>
          <w:rFonts w:hint="eastAsia"/>
        </w:rPr>
        <w:t xml:space="preserve"> </w:t>
      </w:r>
      <w:r w:rsidR="00D70C69" w:rsidRPr="00D67E79">
        <w:rPr>
          <w:rFonts w:hint="eastAsia"/>
        </w:rPr>
        <w:t>如果某些原因可能给女公务员带来健康危害，该公务员有权向上级提出换岗申请。</w:t>
      </w:r>
    </w:p>
    <w:p w:rsidR="00197161" w:rsidRPr="00197161" w:rsidRDefault="00197161" w:rsidP="000C2AEC">
      <w:pPr>
        <w:rPr>
          <w:rFonts w:hint="eastAsia"/>
        </w:rPr>
      </w:pPr>
      <w:r w:rsidRPr="00197161">
        <w:rPr>
          <w:rFonts w:hint="eastAsia"/>
        </w:rPr>
        <w:tab/>
      </w:r>
      <w:r w:rsidR="00D70C69" w:rsidRPr="00D67E79">
        <w:t>270.</w:t>
      </w:r>
      <w:r w:rsidR="00D70C69" w:rsidRPr="00D67E79">
        <w:tab/>
      </w:r>
      <w:r w:rsidR="00625337">
        <w:rPr>
          <w:rFonts w:hint="eastAsia"/>
        </w:rPr>
        <w:t xml:space="preserve"> </w:t>
      </w:r>
      <w:r w:rsidR="00D70C69" w:rsidRPr="00D67E79">
        <w:rPr>
          <w:rFonts w:hint="eastAsia"/>
        </w:rPr>
        <w:t>一般来说，担任公共职务的妇女享有三个月的全薪产假，其他补贴照发。休完产假之后，妇女应当回来从事正常的日常工作，她们有权利用工休时间给孩子哺乳。在企业或工厂工作的妇女在分娩后享有</w:t>
      </w:r>
      <w:r w:rsidR="00D70C69" w:rsidRPr="00D67E79">
        <w:rPr>
          <w:rFonts w:hint="eastAsia"/>
        </w:rPr>
        <w:t>90</w:t>
      </w:r>
      <w:r w:rsidR="00D70C69" w:rsidRPr="00D67E79">
        <w:rPr>
          <w:rFonts w:hint="eastAsia"/>
        </w:rPr>
        <w:t>天的假期，在此期间其工资和其他补贴减半。</w:t>
      </w:r>
    </w:p>
    <w:p w:rsidR="00197161" w:rsidRPr="00197161" w:rsidRDefault="00197161" w:rsidP="000C2AEC">
      <w:pPr>
        <w:rPr>
          <w:rFonts w:hint="eastAsia"/>
        </w:rPr>
      </w:pPr>
      <w:r w:rsidRPr="00197161">
        <w:rPr>
          <w:rFonts w:hint="eastAsia"/>
        </w:rPr>
        <w:tab/>
      </w:r>
      <w:r w:rsidR="00D70C69" w:rsidRPr="00D67E79">
        <w:t>271.</w:t>
      </w:r>
      <w:r w:rsidR="00D70C69" w:rsidRPr="00D67E79">
        <w:tab/>
      </w:r>
      <w:r w:rsidR="00625337">
        <w:rPr>
          <w:rFonts w:hint="eastAsia"/>
        </w:rPr>
        <w:t xml:space="preserve"> </w:t>
      </w:r>
      <w:r w:rsidR="00D70C69" w:rsidRPr="00D67E79">
        <w:rPr>
          <w:rFonts w:hint="eastAsia"/>
        </w:rPr>
        <w:t>在实际当中，公务员有权每星期在星期六和星期日休两天假。公共假日和产假均为带薪假。工人和雇员有权享有同公务员一样的公共假日。工人和雇员愿意在假期工作，雇主确实会支付额外报酬。</w:t>
      </w:r>
    </w:p>
    <w:p w:rsidR="00197161" w:rsidRPr="00197161" w:rsidRDefault="00D70C69" w:rsidP="000C2AEC">
      <w:pPr>
        <w:pStyle w:val="Heading5"/>
        <w:rPr>
          <w:rFonts w:hint="eastAsia"/>
        </w:rPr>
      </w:pPr>
      <w:r w:rsidRPr="00D67E79">
        <w:rPr>
          <w:rFonts w:hint="eastAsia"/>
        </w:rPr>
        <w:t>障</w:t>
      </w:r>
      <w:r w:rsidR="00DA608B">
        <w:rPr>
          <w:rFonts w:hint="eastAsia"/>
        </w:rPr>
        <w:t xml:space="preserve">  </w:t>
      </w:r>
      <w:r w:rsidRPr="00D67E79">
        <w:rPr>
          <w:rFonts w:hint="eastAsia"/>
        </w:rPr>
        <w:t>碍</w:t>
      </w:r>
    </w:p>
    <w:p w:rsidR="00197161" w:rsidRPr="00197161" w:rsidRDefault="00197161" w:rsidP="000C2AEC">
      <w:pPr>
        <w:rPr>
          <w:rFonts w:hint="eastAsia"/>
        </w:rPr>
      </w:pPr>
      <w:r w:rsidRPr="00197161">
        <w:rPr>
          <w:rFonts w:hint="eastAsia"/>
        </w:rPr>
        <w:tab/>
      </w:r>
      <w:r w:rsidR="00D70C69" w:rsidRPr="00D67E79">
        <w:t>272.</w:t>
      </w:r>
      <w:r w:rsidR="00D70C69" w:rsidRPr="00D67E79">
        <w:tab/>
      </w:r>
      <w:r w:rsidR="00DA608B">
        <w:rPr>
          <w:rFonts w:hint="eastAsia"/>
        </w:rPr>
        <w:t xml:space="preserve"> </w:t>
      </w:r>
      <w:r w:rsidR="00D70C69" w:rsidRPr="00D67E79">
        <w:rPr>
          <w:rFonts w:hint="eastAsia"/>
        </w:rPr>
        <w:t>尽管王国政府非常重视上述挑战，柬埔寨依然面临如下问题：</w:t>
      </w:r>
    </w:p>
    <w:p w:rsidR="00197161" w:rsidRPr="00197161" w:rsidRDefault="00D70C69" w:rsidP="000C2AEC">
      <w:pPr>
        <w:numPr>
          <w:ilvl w:val="0"/>
          <w:numId w:val="90"/>
        </w:numPr>
        <w:rPr>
          <w:rFonts w:hint="eastAsia"/>
        </w:rPr>
      </w:pPr>
      <w:r w:rsidRPr="00D67E79">
        <w:rPr>
          <w:rFonts w:hint="eastAsia"/>
        </w:rPr>
        <w:t>雇主与工人</w:t>
      </w:r>
      <w:r w:rsidRPr="00D67E79">
        <w:rPr>
          <w:rFonts w:hint="eastAsia"/>
        </w:rPr>
        <w:t>/</w:t>
      </w:r>
      <w:r w:rsidRPr="00D67E79">
        <w:rPr>
          <w:rFonts w:hint="eastAsia"/>
        </w:rPr>
        <w:t>雇员之间的摩擦依然存在。目前已经达成和解，主要重视下列重要目标：劳资纠纷和解、工会自由得到改进以及制订了执行《劳动法》的一些其他原则。</w:t>
      </w:r>
      <w:r w:rsidRPr="00D67E79">
        <w:rPr>
          <w:rFonts w:hint="eastAsia"/>
        </w:rPr>
        <w:t>2007</w:t>
      </w:r>
      <w:r w:rsidRPr="00D67E79">
        <w:rPr>
          <w:rFonts w:hint="eastAsia"/>
        </w:rPr>
        <w:t>年，劳动部将主要精力集中在解决劳资纠纷上。在经由职业官员依据《劳动法》实现和解后，争端双方能和谐相处。</w:t>
      </w:r>
    </w:p>
    <w:p w:rsidR="00197161" w:rsidRPr="00197161" w:rsidRDefault="00D70C69" w:rsidP="000C2AEC">
      <w:pPr>
        <w:numPr>
          <w:ilvl w:val="0"/>
          <w:numId w:val="90"/>
        </w:numPr>
        <w:rPr>
          <w:rFonts w:hint="eastAsia"/>
        </w:rPr>
      </w:pPr>
      <w:r w:rsidRPr="00D67E79">
        <w:rPr>
          <w:rFonts w:hint="eastAsia"/>
        </w:rPr>
        <w:t>迄今为止，</w:t>
      </w:r>
      <w:r w:rsidRPr="00D67E79">
        <w:rPr>
          <w:rFonts w:hint="eastAsia"/>
        </w:rPr>
        <w:t>173</w:t>
      </w:r>
      <w:r w:rsidRPr="00D67E79">
        <w:rPr>
          <w:rFonts w:hint="eastAsia"/>
        </w:rPr>
        <w:t>个用人单位的</w:t>
      </w:r>
      <w:r w:rsidRPr="00D67E79">
        <w:rPr>
          <w:rFonts w:hint="eastAsia"/>
        </w:rPr>
        <w:t>186</w:t>
      </w:r>
      <w:r w:rsidRPr="00D67E79">
        <w:rPr>
          <w:rFonts w:hint="eastAsia"/>
        </w:rPr>
        <w:t>起劳资纠纷实现了和解</w:t>
      </w:r>
      <w:r w:rsidR="00FA308E" w:rsidRPr="00D67E79">
        <w:rPr>
          <w:rFonts w:hint="eastAsia"/>
        </w:rPr>
        <w:t>(</w:t>
      </w:r>
      <w:r w:rsidRPr="00D67E79">
        <w:rPr>
          <w:rFonts w:hint="eastAsia"/>
        </w:rPr>
        <w:t>103</w:t>
      </w:r>
      <w:r w:rsidRPr="00D67E79">
        <w:rPr>
          <w:rFonts w:hint="eastAsia"/>
        </w:rPr>
        <w:t>起可以调和、</w:t>
      </w:r>
      <w:r w:rsidRPr="00D67E79">
        <w:rPr>
          <w:rFonts w:hint="eastAsia"/>
        </w:rPr>
        <w:t>83</w:t>
      </w:r>
      <w:r w:rsidRPr="00D67E79">
        <w:rPr>
          <w:rFonts w:hint="eastAsia"/>
        </w:rPr>
        <w:t>起不可调和</w:t>
      </w:r>
      <w:r w:rsidR="00FA308E" w:rsidRPr="00D67E79">
        <w:rPr>
          <w:rFonts w:hint="eastAsia"/>
        </w:rPr>
        <w:t>)</w:t>
      </w:r>
      <w:r w:rsidRPr="00D67E79">
        <w:rPr>
          <w:rFonts w:hint="eastAsia"/>
        </w:rPr>
        <w:t>；劳动监察员依据提交的正式投诉解决了</w:t>
      </w:r>
      <w:r w:rsidRPr="00D67E79">
        <w:rPr>
          <w:rFonts w:hint="eastAsia"/>
        </w:rPr>
        <w:t>103</w:t>
      </w:r>
      <w:r w:rsidRPr="00D67E79">
        <w:rPr>
          <w:rFonts w:hint="eastAsia"/>
        </w:rPr>
        <w:t>起纠纷</w:t>
      </w:r>
      <w:r w:rsidR="00FA308E" w:rsidRPr="00D67E79">
        <w:rPr>
          <w:rFonts w:hint="eastAsia"/>
        </w:rPr>
        <w:t>(</w:t>
      </w:r>
      <w:r w:rsidRPr="00D67E79">
        <w:rPr>
          <w:rFonts w:hint="eastAsia"/>
        </w:rPr>
        <w:t>52</w:t>
      </w:r>
      <w:r w:rsidRPr="00D67E79">
        <w:rPr>
          <w:rFonts w:hint="eastAsia"/>
        </w:rPr>
        <w:t>起可以调和、</w:t>
      </w:r>
      <w:r w:rsidRPr="00D67E79">
        <w:rPr>
          <w:rFonts w:hint="eastAsia"/>
        </w:rPr>
        <w:t>51</w:t>
      </w:r>
      <w:r w:rsidRPr="00D67E79">
        <w:rPr>
          <w:rFonts w:hint="eastAsia"/>
        </w:rPr>
        <w:t>起不可调和</w:t>
      </w:r>
      <w:r w:rsidR="00FA308E" w:rsidRPr="00D67E79">
        <w:rPr>
          <w:rFonts w:hint="eastAsia"/>
        </w:rPr>
        <w:t>)</w:t>
      </w:r>
      <w:r w:rsidRPr="00D67E79">
        <w:rPr>
          <w:rFonts w:hint="eastAsia"/>
        </w:rPr>
        <w:t>；劳动监察员还解决了涉及非法罢工的</w:t>
      </w:r>
      <w:r w:rsidRPr="00D67E79">
        <w:rPr>
          <w:rFonts w:hint="eastAsia"/>
        </w:rPr>
        <w:t>83</w:t>
      </w:r>
      <w:r w:rsidRPr="00D67E79">
        <w:rPr>
          <w:rFonts w:hint="eastAsia"/>
        </w:rPr>
        <w:t>起纠纷</w:t>
      </w:r>
      <w:r w:rsidR="00FA308E" w:rsidRPr="00D67E79">
        <w:rPr>
          <w:rFonts w:hint="eastAsia"/>
        </w:rPr>
        <w:t>(</w:t>
      </w:r>
      <w:r w:rsidRPr="00D67E79">
        <w:rPr>
          <w:rFonts w:hint="eastAsia"/>
        </w:rPr>
        <w:t>51</w:t>
      </w:r>
      <w:r w:rsidRPr="00D67E79">
        <w:rPr>
          <w:rFonts w:hint="eastAsia"/>
        </w:rPr>
        <w:t>起可以调和、</w:t>
      </w:r>
      <w:r w:rsidRPr="00D67E79">
        <w:rPr>
          <w:rFonts w:hint="eastAsia"/>
        </w:rPr>
        <w:t>32</w:t>
      </w:r>
      <w:r w:rsidRPr="00D67E79">
        <w:rPr>
          <w:rFonts w:hint="eastAsia"/>
        </w:rPr>
        <w:t>起不可调和</w:t>
      </w:r>
      <w:r w:rsidR="00FA308E" w:rsidRPr="00D67E79">
        <w:rPr>
          <w:rFonts w:hint="eastAsia"/>
        </w:rPr>
        <w:t>)</w:t>
      </w:r>
      <w:r w:rsidRPr="00D67E79">
        <w:rPr>
          <w:rFonts w:hint="eastAsia"/>
        </w:rPr>
        <w:t>。劳动部将这</w:t>
      </w:r>
      <w:r w:rsidRPr="00D67E79">
        <w:rPr>
          <w:rFonts w:hint="eastAsia"/>
        </w:rPr>
        <w:t>83</w:t>
      </w:r>
      <w:r w:rsidRPr="00D67E79">
        <w:rPr>
          <w:rFonts w:hint="eastAsia"/>
        </w:rPr>
        <w:t>起不可调和的劳资纠纷送交仲裁委员会仲裁。发生在</w:t>
      </w:r>
      <w:r w:rsidRPr="00D67E79">
        <w:rPr>
          <w:rFonts w:hint="eastAsia"/>
        </w:rPr>
        <w:t>59</w:t>
      </w:r>
      <w:r w:rsidRPr="00D67E79">
        <w:rPr>
          <w:rFonts w:hint="eastAsia"/>
        </w:rPr>
        <w:t>个用人单位和企业的</w:t>
      </w:r>
      <w:r w:rsidRPr="00D67E79">
        <w:rPr>
          <w:rFonts w:hint="eastAsia"/>
        </w:rPr>
        <w:t>61</w:t>
      </w:r>
      <w:r w:rsidRPr="00D67E79">
        <w:rPr>
          <w:rFonts w:hint="eastAsia"/>
        </w:rPr>
        <w:t>起纠纷得到解决</w:t>
      </w:r>
      <w:r w:rsidR="00FA308E" w:rsidRPr="00D67E79">
        <w:rPr>
          <w:rFonts w:hint="eastAsia"/>
        </w:rPr>
        <w:t>(</w:t>
      </w:r>
      <w:r w:rsidRPr="00D67E79">
        <w:rPr>
          <w:rFonts w:hint="eastAsia"/>
        </w:rPr>
        <w:t>37</w:t>
      </w:r>
      <w:r w:rsidRPr="00D67E79">
        <w:rPr>
          <w:rFonts w:hint="eastAsia"/>
        </w:rPr>
        <w:t>起可以调和、</w:t>
      </w:r>
      <w:r w:rsidRPr="00D67E79">
        <w:rPr>
          <w:rFonts w:hint="eastAsia"/>
        </w:rPr>
        <w:t>24</w:t>
      </w:r>
      <w:r w:rsidRPr="00D67E79">
        <w:rPr>
          <w:rFonts w:hint="eastAsia"/>
        </w:rPr>
        <w:t>起不可调和</w:t>
      </w:r>
      <w:r w:rsidR="00FA308E" w:rsidRPr="00D67E79">
        <w:rPr>
          <w:rFonts w:hint="eastAsia"/>
        </w:rPr>
        <w:t>)</w:t>
      </w:r>
      <w:r w:rsidRPr="00D67E79">
        <w:rPr>
          <w:rFonts w:hint="eastAsia"/>
        </w:rPr>
        <w:t>。</w:t>
      </w:r>
      <w:r w:rsidR="00DA608B">
        <w:rPr>
          <w:rStyle w:val="FootnoteReference"/>
        </w:rPr>
        <w:footnoteReference w:id="34"/>
      </w:r>
      <w:r w:rsidR="00DA608B">
        <w:rPr>
          <w:rFonts w:hint="eastAsia"/>
        </w:rPr>
        <w:t xml:space="preserve"> </w:t>
      </w:r>
    </w:p>
    <w:p w:rsidR="00197161" w:rsidRPr="00197161" w:rsidRDefault="00D70C69" w:rsidP="000C2AEC">
      <w:pPr>
        <w:numPr>
          <w:ilvl w:val="0"/>
          <w:numId w:val="90"/>
        </w:numPr>
        <w:spacing w:after="240"/>
        <w:rPr>
          <w:rFonts w:hint="eastAsia"/>
        </w:rPr>
      </w:pPr>
      <w:r w:rsidRPr="00D67E79">
        <w:rPr>
          <w:rFonts w:hint="eastAsia"/>
        </w:rPr>
        <w:t>《劳动法》的执行情况似乎不佳。</w:t>
      </w:r>
    </w:p>
    <w:p w:rsidR="00197161" w:rsidRPr="00197161" w:rsidRDefault="00D70C69" w:rsidP="000C2AEC">
      <w:pPr>
        <w:pStyle w:val="Heading5"/>
        <w:rPr>
          <w:rFonts w:hint="eastAsia"/>
        </w:rPr>
      </w:pPr>
      <w:r w:rsidRPr="00D67E79">
        <w:rPr>
          <w:rFonts w:hint="eastAsia"/>
        </w:rPr>
        <w:t>措</w:t>
      </w:r>
      <w:r w:rsidR="00DA608B">
        <w:rPr>
          <w:rFonts w:hint="eastAsia"/>
        </w:rPr>
        <w:t xml:space="preserve">  </w:t>
      </w:r>
      <w:r w:rsidRPr="00D67E79">
        <w:rPr>
          <w:rFonts w:hint="eastAsia"/>
        </w:rPr>
        <w:t>施</w:t>
      </w:r>
    </w:p>
    <w:p w:rsidR="00197161" w:rsidRPr="00197161" w:rsidRDefault="00197161" w:rsidP="000C2AEC">
      <w:pPr>
        <w:rPr>
          <w:rFonts w:hint="eastAsia"/>
        </w:rPr>
      </w:pPr>
      <w:r w:rsidRPr="00197161">
        <w:rPr>
          <w:rFonts w:hint="eastAsia"/>
        </w:rPr>
        <w:tab/>
      </w:r>
      <w:r w:rsidR="00D70C69" w:rsidRPr="00D67E79">
        <w:t>273.</w:t>
      </w:r>
      <w:r w:rsidR="00D70C69" w:rsidRPr="00D67E79">
        <w:tab/>
      </w:r>
      <w:r w:rsidR="00DA608B">
        <w:rPr>
          <w:rFonts w:hint="eastAsia"/>
        </w:rPr>
        <w:t xml:space="preserve"> </w:t>
      </w:r>
      <w:r w:rsidR="00D70C69" w:rsidRPr="00D67E79">
        <w:rPr>
          <w:rFonts w:hint="eastAsia"/>
        </w:rPr>
        <w:t>为了解决</w:t>
      </w:r>
      <w:r w:rsidR="00D70C69" w:rsidRPr="00DA608B">
        <w:rPr>
          <w:rFonts w:hint="eastAsia"/>
        </w:rPr>
        <w:t>上述争端，柬埔寨王国政府通过劳动部</w:t>
      </w:r>
      <w:r w:rsidR="00D70C69" w:rsidRPr="00D67E79">
        <w:rPr>
          <w:rFonts w:hint="eastAsia"/>
        </w:rPr>
        <w:t>制订了如下措施：</w:t>
      </w:r>
    </w:p>
    <w:p w:rsidR="00197161" w:rsidRPr="00197161" w:rsidRDefault="00D70C69" w:rsidP="000C2AEC">
      <w:pPr>
        <w:numPr>
          <w:ilvl w:val="0"/>
          <w:numId w:val="91"/>
        </w:numPr>
        <w:rPr>
          <w:rFonts w:hint="eastAsia"/>
        </w:rPr>
      </w:pPr>
      <w:r w:rsidRPr="00D67E79">
        <w:rPr>
          <w:rFonts w:hint="eastAsia"/>
        </w:rPr>
        <w:t>加快执行法律及行政改革和司法系统改革；</w:t>
      </w:r>
    </w:p>
    <w:p w:rsidR="00197161" w:rsidRPr="00197161" w:rsidRDefault="00D70C69" w:rsidP="000C2AEC">
      <w:pPr>
        <w:numPr>
          <w:ilvl w:val="0"/>
          <w:numId w:val="91"/>
        </w:numPr>
        <w:rPr>
          <w:rFonts w:hint="eastAsia"/>
        </w:rPr>
      </w:pPr>
      <w:r w:rsidRPr="00D67E79">
        <w:rPr>
          <w:rFonts w:hint="eastAsia"/>
        </w:rPr>
        <w:t>采取一切行动消除就业中的歧视现象，确保男女的平等权利；</w:t>
      </w:r>
    </w:p>
    <w:p w:rsidR="00197161" w:rsidRPr="00197161" w:rsidRDefault="00D70C69" w:rsidP="000C2AEC">
      <w:pPr>
        <w:numPr>
          <w:ilvl w:val="0"/>
          <w:numId w:val="91"/>
        </w:numPr>
        <w:rPr>
          <w:rFonts w:hint="eastAsia"/>
        </w:rPr>
      </w:pPr>
      <w:r w:rsidRPr="00D67E79">
        <w:rPr>
          <w:rFonts w:hint="eastAsia"/>
        </w:rPr>
        <w:t>加强《劳动法》的有效执行；</w:t>
      </w:r>
    </w:p>
    <w:p w:rsidR="00197161" w:rsidRPr="00197161" w:rsidRDefault="00D70C69" w:rsidP="000C2AEC">
      <w:pPr>
        <w:numPr>
          <w:ilvl w:val="0"/>
          <w:numId w:val="91"/>
        </w:numPr>
        <w:rPr>
          <w:rFonts w:hint="eastAsia"/>
        </w:rPr>
      </w:pPr>
      <w:r w:rsidRPr="00D67E79">
        <w:rPr>
          <w:rFonts w:hint="eastAsia"/>
        </w:rPr>
        <w:t>制订关于其他部门最低工资的公告；</w:t>
      </w:r>
    </w:p>
    <w:p w:rsidR="00197161" w:rsidRPr="00197161" w:rsidRDefault="00D70C69" w:rsidP="000C2AEC">
      <w:pPr>
        <w:numPr>
          <w:ilvl w:val="0"/>
          <w:numId w:val="91"/>
        </w:numPr>
        <w:rPr>
          <w:rFonts w:hint="eastAsia"/>
        </w:rPr>
      </w:pPr>
      <w:r w:rsidRPr="00D67E79">
        <w:rPr>
          <w:rFonts w:hint="eastAsia"/>
        </w:rPr>
        <w:t>提前制订《社会保障法》的执行命令；</w:t>
      </w:r>
    </w:p>
    <w:p w:rsidR="00197161" w:rsidRPr="00197161" w:rsidRDefault="00D70C69" w:rsidP="000C2AEC">
      <w:pPr>
        <w:numPr>
          <w:ilvl w:val="0"/>
          <w:numId w:val="91"/>
        </w:numPr>
        <w:rPr>
          <w:rFonts w:hint="eastAsia"/>
        </w:rPr>
      </w:pPr>
      <w:r w:rsidRPr="00D67E79">
        <w:rPr>
          <w:rFonts w:hint="eastAsia"/>
        </w:rPr>
        <w:t>为检查官员提供能力建设培训；</w:t>
      </w:r>
    </w:p>
    <w:p w:rsidR="00197161" w:rsidRPr="00197161" w:rsidRDefault="00D70C69" w:rsidP="000C2AEC">
      <w:pPr>
        <w:numPr>
          <w:ilvl w:val="0"/>
          <w:numId w:val="91"/>
        </w:numPr>
        <w:rPr>
          <w:rFonts w:hint="eastAsia"/>
        </w:rPr>
      </w:pPr>
      <w:r w:rsidRPr="00D67E79">
        <w:rPr>
          <w:rFonts w:hint="eastAsia"/>
        </w:rPr>
        <w:t>为负责社会保障的公务员提供技术能力建设培训；</w:t>
      </w:r>
    </w:p>
    <w:p w:rsidR="00197161" w:rsidRPr="00197161" w:rsidRDefault="00D70C69" w:rsidP="000C2AEC">
      <w:pPr>
        <w:numPr>
          <w:ilvl w:val="0"/>
          <w:numId w:val="91"/>
        </w:numPr>
        <w:rPr>
          <w:rFonts w:hint="eastAsia"/>
        </w:rPr>
      </w:pPr>
      <w:r w:rsidRPr="00D67E79">
        <w:rPr>
          <w:rFonts w:hint="eastAsia"/>
        </w:rPr>
        <w:t>对用人单位工作场所的危险状况进行检查和监督；</w:t>
      </w:r>
    </w:p>
    <w:p w:rsidR="00197161" w:rsidRPr="00197161" w:rsidRDefault="00D70C69" w:rsidP="000C2AEC">
      <w:pPr>
        <w:numPr>
          <w:ilvl w:val="0"/>
          <w:numId w:val="91"/>
        </w:numPr>
        <w:rPr>
          <w:rFonts w:hint="eastAsia"/>
        </w:rPr>
      </w:pPr>
      <w:r w:rsidRPr="00D67E79">
        <w:rPr>
          <w:rFonts w:hint="eastAsia"/>
        </w:rPr>
        <w:t>为用人单位的医生提供卫生和劳动安全培训；</w:t>
      </w:r>
    </w:p>
    <w:p w:rsidR="00197161" w:rsidRPr="00197161" w:rsidRDefault="00D70C69" w:rsidP="00C97E42">
      <w:pPr>
        <w:numPr>
          <w:ilvl w:val="0"/>
          <w:numId w:val="91"/>
        </w:numPr>
        <w:rPr>
          <w:rFonts w:hint="eastAsia"/>
        </w:rPr>
      </w:pPr>
      <w:r w:rsidRPr="00D67E79">
        <w:rPr>
          <w:rFonts w:hint="eastAsia"/>
        </w:rPr>
        <w:t>稳定目前正在运行的职业培训中心；</w:t>
      </w:r>
    </w:p>
    <w:p w:rsidR="00197161" w:rsidRPr="00197161" w:rsidRDefault="00D70C69" w:rsidP="00C97E42">
      <w:pPr>
        <w:widowControl w:val="0"/>
        <w:numPr>
          <w:ilvl w:val="0"/>
          <w:numId w:val="91"/>
        </w:numPr>
        <w:spacing w:after="320"/>
        <w:rPr>
          <w:rFonts w:hint="eastAsia"/>
        </w:rPr>
      </w:pPr>
      <w:r w:rsidRPr="00D67E79">
        <w:rPr>
          <w:rFonts w:hint="eastAsia"/>
        </w:rPr>
        <w:t>发布关于假期、工时限制和公共假日放假的公告。</w:t>
      </w:r>
    </w:p>
    <w:p w:rsidR="00197161" w:rsidRPr="00DA608B" w:rsidRDefault="00D70C69" w:rsidP="000C2AEC">
      <w:pPr>
        <w:pStyle w:val="Heading3"/>
        <w:keepNext w:val="0"/>
        <w:rPr>
          <w:rFonts w:eastAsia="KaiTi_GB2312" w:hint="eastAsia"/>
          <w:b/>
          <w:kern w:val="0"/>
          <w:u w:val="none"/>
        </w:rPr>
      </w:pPr>
      <w:r w:rsidRPr="00DA608B">
        <w:rPr>
          <w:rFonts w:eastAsia="KaiTi_GB2312" w:hint="eastAsia"/>
          <w:b/>
          <w:kern w:val="0"/>
          <w:u w:val="none"/>
        </w:rPr>
        <w:t>第</w:t>
      </w:r>
      <w:r w:rsidRPr="00DA608B">
        <w:rPr>
          <w:rFonts w:eastAsia="KaiTi_GB2312" w:hint="eastAsia"/>
          <w:b/>
          <w:kern w:val="0"/>
          <w:u w:val="none"/>
        </w:rPr>
        <w:t>8</w:t>
      </w:r>
      <w:r w:rsidRPr="00DA608B">
        <w:rPr>
          <w:rFonts w:eastAsia="KaiTi_GB2312" w:hint="eastAsia"/>
          <w:b/>
          <w:kern w:val="0"/>
          <w:u w:val="none"/>
        </w:rPr>
        <w:t>条：组织工会的权利</w:t>
      </w:r>
    </w:p>
    <w:p w:rsidR="00197161" w:rsidRPr="00197161" w:rsidRDefault="00D70C69" w:rsidP="005B1422">
      <w:pPr>
        <w:pStyle w:val="Heading5"/>
        <w:ind w:left="169"/>
        <w:rPr>
          <w:rFonts w:hint="eastAsia"/>
        </w:rPr>
      </w:pPr>
      <w:r w:rsidRPr="00D67E79">
        <w:rPr>
          <w:rFonts w:hint="eastAsia"/>
        </w:rPr>
        <w:t>公</w:t>
      </w:r>
      <w:r w:rsidR="00DA608B">
        <w:rPr>
          <w:rFonts w:hint="eastAsia"/>
        </w:rPr>
        <w:t xml:space="preserve">  </w:t>
      </w:r>
      <w:r w:rsidRPr="00D67E79">
        <w:rPr>
          <w:rFonts w:hint="eastAsia"/>
        </w:rPr>
        <w:t>约</w:t>
      </w:r>
    </w:p>
    <w:p w:rsidR="00197161" w:rsidRPr="00197161" w:rsidRDefault="00197161" w:rsidP="00650A34">
      <w:pPr>
        <w:rPr>
          <w:rFonts w:hint="eastAsia"/>
        </w:rPr>
      </w:pPr>
      <w:r w:rsidRPr="00197161">
        <w:rPr>
          <w:rFonts w:hint="eastAsia"/>
        </w:rPr>
        <w:tab/>
      </w:r>
      <w:r w:rsidR="00D70C69" w:rsidRPr="00D67E79">
        <w:t>274.</w:t>
      </w:r>
      <w:r w:rsidR="00D70C69" w:rsidRPr="00D67E79">
        <w:tab/>
      </w:r>
      <w:r w:rsidR="00DA608B">
        <w:rPr>
          <w:rFonts w:hint="eastAsia"/>
        </w:rPr>
        <w:t xml:space="preserve"> </w:t>
      </w:r>
      <w:r w:rsidR="00D70C69" w:rsidRPr="00D67E79">
        <w:rPr>
          <w:rFonts w:hint="eastAsia"/>
        </w:rPr>
        <w:t>柬埔寨王国加入和批准了多个保障组织工会权利的公约和国际公约，具体包括：</w:t>
      </w:r>
    </w:p>
    <w:p w:rsidR="00197161" w:rsidRPr="00197161" w:rsidRDefault="00D70C69" w:rsidP="00650A34">
      <w:pPr>
        <w:numPr>
          <w:ilvl w:val="0"/>
          <w:numId w:val="92"/>
        </w:numPr>
        <w:rPr>
          <w:rFonts w:hint="eastAsia"/>
        </w:rPr>
      </w:pPr>
      <w:r w:rsidRPr="00D67E79">
        <w:rPr>
          <w:rFonts w:hint="eastAsia"/>
        </w:rPr>
        <w:t>《公民权利和政治权利国际公约》</w:t>
      </w:r>
      <w:r w:rsidR="00FA308E" w:rsidRPr="00D67E79">
        <w:rPr>
          <w:rFonts w:hint="eastAsia"/>
        </w:rPr>
        <w:t>(</w:t>
      </w:r>
      <w:r w:rsidRPr="00D67E79">
        <w:rPr>
          <w:rFonts w:hint="eastAsia"/>
        </w:rPr>
        <w:t>1992</w:t>
      </w:r>
      <w:r w:rsidRPr="00D67E79">
        <w:rPr>
          <w:rFonts w:hint="eastAsia"/>
        </w:rPr>
        <w:t>年</w:t>
      </w:r>
      <w:r w:rsidRPr="00D67E79">
        <w:rPr>
          <w:rFonts w:hint="eastAsia"/>
        </w:rPr>
        <w:t>8</w:t>
      </w:r>
      <w:r w:rsidRPr="00D67E79">
        <w:rPr>
          <w:rFonts w:hint="eastAsia"/>
        </w:rPr>
        <w:t>月</w:t>
      </w:r>
      <w:r w:rsidRPr="00D67E79">
        <w:rPr>
          <w:rFonts w:hint="eastAsia"/>
        </w:rPr>
        <w:t>26</w:t>
      </w:r>
      <w:r w:rsidRPr="00D67E79">
        <w:rPr>
          <w:rFonts w:hint="eastAsia"/>
        </w:rPr>
        <w:t>日</w:t>
      </w:r>
      <w:r w:rsidR="00FA308E" w:rsidRPr="00D67E79">
        <w:rPr>
          <w:rFonts w:hint="eastAsia"/>
        </w:rPr>
        <w:t>)</w:t>
      </w:r>
      <w:r w:rsidRPr="00D67E79">
        <w:rPr>
          <w:rFonts w:hint="eastAsia"/>
        </w:rPr>
        <w:t>；</w:t>
      </w:r>
    </w:p>
    <w:p w:rsidR="00197161" w:rsidRPr="00197161" w:rsidRDefault="00D70C69" w:rsidP="00650A34">
      <w:pPr>
        <w:numPr>
          <w:ilvl w:val="0"/>
          <w:numId w:val="92"/>
        </w:numPr>
        <w:rPr>
          <w:rFonts w:hint="eastAsia"/>
        </w:rPr>
      </w:pPr>
      <w:r w:rsidRPr="00D67E79">
        <w:rPr>
          <w:rFonts w:hint="eastAsia"/>
        </w:rPr>
        <w:t>国际劳工组织</w:t>
      </w:r>
      <w:r w:rsidR="00FA308E" w:rsidRPr="00D67E79">
        <w:rPr>
          <w:rFonts w:hint="eastAsia"/>
        </w:rPr>
        <w:t>(</w:t>
      </w:r>
      <w:r w:rsidRPr="00D67E79">
        <w:rPr>
          <w:rFonts w:hint="eastAsia"/>
        </w:rPr>
        <w:t>劳工组织</w:t>
      </w:r>
      <w:r w:rsidR="00FA308E" w:rsidRPr="00D67E79">
        <w:rPr>
          <w:rFonts w:hint="eastAsia"/>
        </w:rPr>
        <w:t>)</w:t>
      </w:r>
      <w:r w:rsidR="00A028FB" w:rsidRPr="00D67E79">
        <w:rPr>
          <w:rFonts w:hint="eastAsia"/>
        </w:rPr>
        <w:t>《</w:t>
      </w:r>
      <w:r w:rsidRPr="00D67E79">
        <w:rPr>
          <w:rFonts w:hint="eastAsia"/>
        </w:rPr>
        <w:t>关于结社自由和保护组织权利的第</w:t>
      </w:r>
      <w:r w:rsidRPr="00D67E79">
        <w:rPr>
          <w:rFonts w:hint="eastAsia"/>
        </w:rPr>
        <w:t>87</w:t>
      </w:r>
      <w:r w:rsidRPr="00D67E79">
        <w:rPr>
          <w:rFonts w:hint="eastAsia"/>
        </w:rPr>
        <w:t>号</w:t>
      </w:r>
      <w:r w:rsidR="00FA308E" w:rsidRPr="00D67E79">
        <w:rPr>
          <w:rFonts w:hint="eastAsia"/>
        </w:rPr>
        <w:t>(</w:t>
      </w:r>
      <w:r w:rsidRPr="00D67E79">
        <w:rPr>
          <w:rFonts w:hint="eastAsia"/>
        </w:rPr>
        <w:t>1948</w:t>
      </w:r>
      <w:r w:rsidRPr="00D67E79">
        <w:rPr>
          <w:rFonts w:hint="eastAsia"/>
        </w:rPr>
        <w:t>年</w:t>
      </w:r>
      <w:r w:rsidR="00FA308E" w:rsidRPr="00D67E79">
        <w:rPr>
          <w:rFonts w:hint="eastAsia"/>
        </w:rPr>
        <w:t>)</w:t>
      </w:r>
      <w:r w:rsidRPr="00D67E79">
        <w:rPr>
          <w:rFonts w:hint="eastAsia"/>
        </w:rPr>
        <w:t>公约</w:t>
      </w:r>
      <w:r w:rsidR="00A028FB" w:rsidRPr="00D67E79">
        <w:rPr>
          <w:rFonts w:hint="eastAsia"/>
        </w:rPr>
        <w:t>》</w:t>
      </w:r>
      <w:r w:rsidR="00FA308E" w:rsidRPr="00D67E79">
        <w:rPr>
          <w:rFonts w:hint="eastAsia"/>
        </w:rPr>
        <w:t>(</w:t>
      </w:r>
      <w:r w:rsidRPr="00D67E79">
        <w:rPr>
          <w:rFonts w:hint="eastAsia"/>
        </w:rPr>
        <w:t>1999</w:t>
      </w:r>
      <w:r w:rsidRPr="00D67E79">
        <w:rPr>
          <w:rFonts w:hint="eastAsia"/>
        </w:rPr>
        <w:t>年</w:t>
      </w:r>
      <w:r w:rsidRPr="00D67E79">
        <w:rPr>
          <w:rFonts w:hint="eastAsia"/>
        </w:rPr>
        <w:t>8</w:t>
      </w:r>
      <w:r w:rsidRPr="00D67E79">
        <w:rPr>
          <w:rFonts w:hint="eastAsia"/>
        </w:rPr>
        <w:t>月</w:t>
      </w:r>
      <w:r w:rsidRPr="00D67E79">
        <w:rPr>
          <w:rFonts w:hint="eastAsia"/>
        </w:rPr>
        <w:t>23</w:t>
      </w:r>
      <w:r w:rsidRPr="00D67E79">
        <w:rPr>
          <w:rFonts w:hint="eastAsia"/>
        </w:rPr>
        <w:t>日</w:t>
      </w:r>
      <w:r w:rsidR="00FA308E" w:rsidRPr="00D67E79">
        <w:rPr>
          <w:rFonts w:hint="eastAsia"/>
        </w:rPr>
        <w:t>)</w:t>
      </w:r>
      <w:r w:rsidRPr="00D67E79">
        <w:rPr>
          <w:rFonts w:hint="eastAsia"/>
        </w:rPr>
        <w:t>；</w:t>
      </w:r>
    </w:p>
    <w:p w:rsidR="00197161" w:rsidRPr="00197161" w:rsidRDefault="00D70C69" w:rsidP="00650A34">
      <w:pPr>
        <w:numPr>
          <w:ilvl w:val="0"/>
          <w:numId w:val="92"/>
        </w:numPr>
        <w:spacing w:after="240"/>
        <w:rPr>
          <w:rFonts w:hint="eastAsia"/>
        </w:rPr>
      </w:pPr>
      <w:r w:rsidRPr="00D67E79">
        <w:rPr>
          <w:rFonts w:hint="eastAsia"/>
        </w:rPr>
        <w:t>劳工组织</w:t>
      </w:r>
      <w:r w:rsidR="00A028FB" w:rsidRPr="00D67E79">
        <w:rPr>
          <w:rFonts w:hint="eastAsia"/>
        </w:rPr>
        <w:t>《</w:t>
      </w:r>
      <w:r w:rsidRPr="00D67E79">
        <w:rPr>
          <w:rFonts w:hint="eastAsia"/>
        </w:rPr>
        <w:t>关于适用组织权及集体谈判权原则的第</w:t>
      </w:r>
      <w:r w:rsidRPr="00D67E79">
        <w:rPr>
          <w:rFonts w:hint="eastAsia"/>
        </w:rPr>
        <w:t>98</w:t>
      </w:r>
      <w:r w:rsidRPr="00D67E79">
        <w:rPr>
          <w:rFonts w:hint="eastAsia"/>
        </w:rPr>
        <w:t>号</w:t>
      </w:r>
      <w:r w:rsidR="00FA308E" w:rsidRPr="00D67E79">
        <w:rPr>
          <w:rFonts w:hint="eastAsia"/>
        </w:rPr>
        <w:t>(</w:t>
      </w:r>
      <w:r w:rsidRPr="00D67E79">
        <w:rPr>
          <w:rFonts w:hint="eastAsia"/>
        </w:rPr>
        <w:t>1949</w:t>
      </w:r>
      <w:r w:rsidRPr="00D67E79">
        <w:rPr>
          <w:rFonts w:hint="eastAsia"/>
        </w:rPr>
        <w:t>年</w:t>
      </w:r>
      <w:r w:rsidR="00FA308E" w:rsidRPr="00D67E79">
        <w:rPr>
          <w:rFonts w:hint="eastAsia"/>
        </w:rPr>
        <w:t>)</w:t>
      </w:r>
      <w:r w:rsidRPr="00D67E79">
        <w:rPr>
          <w:rFonts w:hint="eastAsia"/>
        </w:rPr>
        <w:t>公约</w:t>
      </w:r>
      <w:r w:rsidR="00A028FB" w:rsidRPr="00D67E79">
        <w:rPr>
          <w:rFonts w:hint="eastAsia"/>
        </w:rPr>
        <w:t>》</w:t>
      </w:r>
      <w:r w:rsidR="00FA308E" w:rsidRPr="00D67E79">
        <w:rPr>
          <w:rFonts w:hint="eastAsia"/>
        </w:rPr>
        <w:t>(</w:t>
      </w:r>
      <w:r w:rsidRPr="00D67E79">
        <w:rPr>
          <w:rFonts w:hint="eastAsia"/>
        </w:rPr>
        <w:t>1999</w:t>
      </w:r>
      <w:r w:rsidRPr="00D67E79">
        <w:rPr>
          <w:rFonts w:hint="eastAsia"/>
        </w:rPr>
        <w:t>年</w:t>
      </w:r>
      <w:r w:rsidRPr="00D67E79">
        <w:rPr>
          <w:rFonts w:hint="eastAsia"/>
        </w:rPr>
        <w:t>8</w:t>
      </w:r>
      <w:r w:rsidRPr="00D67E79">
        <w:rPr>
          <w:rFonts w:hint="eastAsia"/>
        </w:rPr>
        <w:t>月</w:t>
      </w:r>
      <w:r w:rsidRPr="00D67E79">
        <w:rPr>
          <w:rFonts w:hint="eastAsia"/>
        </w:rPr>
        <w:t>23</w:t>
      </w:r>
      <w:r w:rsidRPr="00D67E79">
        <w:rPr>
          <w:rFonts w:hint="eastAsia"/>
        </w:rPr>
        <w:t>日</w:t>
      </w:r>
      <w:r w:rsidR="00FA308E" w:rsidRPr="00D67E79">
        <w:rPr>
          <w:rFonts w:hint="eastAsia"/>
        </w:rPr>
        <w:t>)</w:t>
      </w:r>
      <w:r w:rsidRPr="00D67E79">
        <w:rPr>
          <w:rFonts w:hint="eastAsia"/>
        </w:rPr>
        <w:t>；</w:t>
      </w:r>
    </w:p>
    <w:p w:rsidR="00197161" w:rsidRPr="00197161" w:rsidRDefault="00D70C69" w:rsidP="00650A34">
      <w:pPr>
        <w:pStyle w:val="Heading5"/>
        <w:rPr>
          <w:rFonts w:hint="eastAsia"/>
        </w:rPr>
      </w:pPr>
      <w:r w:rsidRPr="00D67E79">
        <w:rPr>
          <w:rFonts w:hint="eastAsia"/>
        </w:rPr>
        <w:t>《宪法》和法律</w:t>
      </w:r>
    </w:p>
    <w:p w:rsidR="00197161" w:rsidRPr="00197161" w:rsidRDefault="00197161" w:rsidP="00650A34">
      <w:pPr>
        <w:rPr>
          <w:rFonts w:hint="eastAsia"/>
        </w:rPr>
      </w:pPr>
      <w:r w:rsidRPr="00197161">
        <w:rPr>
          <w:rFonts w:hint="eastAsia"/>
        </w:rPr>
        <w:tab/>
      </w:r>
      <w:r w:rsidR="00D70C69" w:rsidRPr="00D67E79">
        <w:t>275.</w:t>
      </w:r>
      <w:r w:rsidR="00D70C69" w:rsidRPr="00D67E79">
        <w:tab/>
      </w:r>
      <w:r w:rsidR="0012406E">
        <w:rPr>
          <w:rFonts w:hint="eastAsia"/>
        </w:rPr>
        <w:t xml:space="preserve"> </w:t>
      </w:r>
      <w:r w:rsidR="00D70C69" w:rsidRPr="00D67E79">
        <w:rPr>
          <w:rFonts w:hint="eastAsia"/>
        </w:rPr>
        <w:t>《柬埔寨王国宪法》保障高棉公民组织和加入工会的自由</w:t>
      </w:r>
      <w:r w:rsidR="00FA308E" w:rsidRPr="00D67E79">
        <w:rPr>
          <w:rFonts w:hint="eastAsia"/>
        </w:rPr>
        <w:t>(</w:t>
      </w:r>
      <w:r w:rsidR="00D70C69" w:rsidRPr="00D67E79">
        <w:rPr>
          <w:rFonts w:hint="eastAsia"/>
        </w:rPr>
        <w:t>《宪法》第</w:t>
      </w:r>
      <w:r w:rsidR="00D70C69" w:rsidRPr="00D67E79">
        <w:rPr>
          <w:rFonts w:hint="eastAsia"/>
        </w:rPr>
        <w:t>36</w:t>
      </w:r>
      <w:r w:rsidR="00D70C69" w:rsidRPr="00D67E79">
        <w:rPr>
          <w:rFonts w:hint="eastAsia"/>
        </w:rPr>
        <w:t>条</w:t>
      </w:r>
      <w:r w:rsidR="00FA308E" w:rsidRPr="00D67E79">
        <w:rPr>
          <w:rFonts w:hint="eastAsia"/>
        </w:rPr>
        <w:t>)</w:t>
      </w:r>
      <w:r w:rsidR="00D70C69" w:rsidRPr="00D67E79">
        <w:rPr>
          <w:rFonts w:hint="eastAsia"/>
        </w:rPr>
        <w:t>。</w:t>
      </w:r>
    </w:p>
    <w:p w:rsidR="00197161" w:rsidRPr="00197161" w:rsidRDefault="00197161" w:rsidP="00650A34">
      <w:pPr>
        <w:rPr>
          <w:rFonts w:hint="eastAsia"/>
        </w:rPr>
      </w:pPr>
      <w:r w:rsidRPr="00197161">
        <w:rPr>
          <w:rFonts w:hint="eastAsia"/>
        </w:rPr>
        <w:tab/>
      </w:r>
      <w:r w:rsidR="00D70C69" w:rsidRPr="00D67E79">
        <w:t>276.</w:t>
      </w:r>
      <w:r w:rsidR="00D70C69" w:rsidRPr="00D67E79">
        <w:tab/>
      </w:r>
      <w:r w:rsidR="0012406E">
        <w:rPr>
          <w:rFonts w:hint="eastAsia"/>
        </w:rPr>
        <w:t xml:space="preserve"> </w:t>
      </w:r>
      <w:r w:rsidR="00D70C69" w:rsidRPr="00D67E79">
        <w:rPr>
          <w:rFonts w:hint="eastAsia"/>
        </w:rPr>
        <w:t>1997</w:t>
      </w:r>
      <w:r w:rsidR="00D70C69" w:rsidRPr="00D67E79">
        <w:rPr>
          <w:rFonts w:hint="eastAsia"/>
        </w:rPr>
        <w:t>年《劳动法》保障和捍卫公民组织工会的权利。在第</w:t>
      </w:r>
      <w:r w:rsidR="00D70C69" w:rsidRPr="00D67E79">
        <w:rPr>
          <w:rFonts w:hint="eastAsia"/>
        </w:rPr>
        <w:t>11</w:t>
      </w:r>
      <w:r w:rsidR="00D70C69" w:rsidRPr="00D67E79">
        <w:rPr>
          <w:rFonts w:hint="eastAsia"/>
        </w:rPr>
        <w:t>章中，《劳动法》第</w:t>
      </w:r>
      <w:r w:rsidR="00D70C69" w:rsidRPr="00D67E79">
        <w:rPr>
          <w:rFonts w:hint="eastAsia"/>
        </w:rPr>
        <w:t>266</w:t>
      </w:r>
      <w:r w:rsidR="00D70C69" w:rsidRPr="00D67E79">
        <w:rPr>
          <w:rFonts w:hint="eastAsia"/>
        </w:rPr>
        <w:t>条指出，</w:t>
      </w:r>
      <w:r w:rsidR="00FA308E" w:rsidRPr="00D67E79">
        <w:rPr>
          <w:rFonts w:hint="eastAsia"/>
        </w:rPr>
        <w:t>“</w:t>
      </w:r>
      <w:r w:rsidR="00D70C69" w:rsidRPr="00D67E79">
        <w:rPr>
          <w:rFonts w:hint="eastAsia"/>
        </w:rPr>
        <w:t>即使没有优待条件且未经事先授权，雇员和雇主也有权根据自己的选择组织专业组织，唯一目的是研究、提高和保护组织章程所覆盖的人的权益、道德和物质利益，既可通过集体方式也可通过个人方式。</w:t>
      </w:r>
      <w:r w:rsidR="00FA308E" w:rsidRPr="00D67E79">
        <w:rPr>
          <w:rFonts w:hint="eastAsia"/>
        </w:rPr>
        <w:t>”</w:t>
      </w:r>
    </w:p>
    <w:p w:rsidR="00197161" w:rsidRPr="00197161" w:rsidRDefault="00197161" w:rsidP="00650A34">
      <w:pPr>
        <w:rPr>
          <w:rFonts w:hint="eastAsia"/>
        </w:rPr>
      </w:pPr>
      <w:r w:rsidRPr="00197161">
        <w:rPr>
          <w:rFonts w:hint="eastAsia"/>
        </w:rPr>
        <w:tab/>
      </w:r>
      <w:r w:rsidR="00D70C69" w:rsidRPr="00D67E79">
        <w:t>277.</w:t>
      </w:r>
      <w:r w:rsidR="00D70C69" w:rsidRPr="00D67E79">
        <w:tab/>
      </w:r>
      <w:r w:rsidR="0012406E">
        <w:rPr>
          <w:rFonts w:hint="eastAsia"/>
        </w:rPr>
        <w:t xml:space="preserve"> </w:t>
      </w:r>
      <w:r w:rsidR="00D70C69" w:rsidRPr="00D67E79">
        <w:rPr>
          <w:rFonts w:hint="eastAsia"/>
        </w:rPr>
        <w:t>《劳动法》第</w:t>
      </w:r>
      <w:r w:rsidR="00D70C69" w:rsidRPr="00D67E79">
        <w:rPr>
          <w:rFonts w:hint="eastAsia"/>
        </w:rPr>
        <w:t>269</w:t>
      </w:r>
      <w:r w:rsidR="00D70C69" w:rsidRPr="00D67E79">
        <w:rPr>
          <w:rFonts w:hint="eastAsia"/>
        </w:rPr>
        <w:t>条指出，</w:t>
      </w:r>
      <w:r w:rsidR="00FA308E" w:rsidRPr="00D67E79">
        <w:rPr>
          <w:rFonts w:hint="eastAsia"/>
        </w:rPr>
        <w:t>“</w:t>
      </w:r>
      <w:r w:rsidR="00D70C69" w:rsidRPr="00D67E79">
        <w:rPr>
          <w:rFonts w:hint="eastAsia"/>
        </w:rPr>
        <w:t>负责管理专业组织行政管理的成员应当满足下列要求：</w:t>
      </w:r>
    </w:p>
    <w:p w:rsidR="00197161" w:rsidRPr="00197161" w:rsidRDefault="00D70C69" w:rsidP="00650A34">
      <w:pPr>
        <w:numPr>
          <w:ilvl w:val="0"/>
          <w:numId w:val="93"/>
        </w:numPr>
        <w:rPr>
          <w:rFonts w:hint="eastAsia"/>
        </w:rPr>
      </w:pPr>
      <w:r w:rsidRPr="00D67E79">
        <w:rPr>
          <w:rFonts w:hint="eastAsia"/>
        </w:rPr>
        <w:t>年满</w:t>
      </w:r>
      <w:r w:rsidRPr="00D67E79">
        <w:rPr>
          <w:rFonts w:hint="eastAsia"/>
        </w:rPr>
        <w:t>25</w:t>
      </w:r>
      <w:r w:rsidRPr="00D67E79">
        <w:rPr>
          <w:rFonts w:hint="eastAsia"/>
        </w:rPr>
        <w:t>周岁；</w:t>
      </w:r>
    </w:p>
    <w:p w:rsidR="00197161" w:rsidRPr="00197161" w:rsidRDefault="00D70C69" w:rsidP="00650A34">
      <w:pPr>
        <w:numPr>
          <w:ilvl w:val="0"/>
          <w:numId w:val="93"/>
        </w:numPr>
        <w:rPr>
          <w:rFonts w:hint="eastAsia"/>
        </w:rPr>
      </w:pPr>
      <w:r w:rsidRPr="00D67E79">
        <w:rPr>
          <w:rFonts w:hint="eastAsia"/>
        </w:rPr>
        <w:t>具备高棉语读写能力；</w:t>
      </w:r>
    </w:p>
    <w:p w:rsidR="00197161" w:rsidRPr="00197161" w:rsidRDefault="00D70C69" w:rsidP="00650A34">
      <w:pPr>
        <w:numPr>
          <w:ilvl w:val="0"/>
          <w:numId w:val="93"/>
        </w:numPr>
        <w:rPr>
          <w:rFonts w:hint="eastAsia"/>
        </w:rPr>
      </w:pPr>
      <w:r w:rsidRPr="00D67E79">
        <w:rPr>
          <w:rFonts w:hint="eastAsia"/>
        </w:rPr>
        <w:t>无犯罪记录；</w:t>
      </w:r>
    </w:p>
    <w:p w:rsidR="00197161" w:rsidRPr="00197161" w:rsidRDefault="00D70C69" w:rsidP="00650A34">
      <w:pPr>
        <w:numPr>
          <w:ilvl w:val="0"/>
          <w:numId w:val="93"/>
        </w:numPr>
        <w:rPr>
          <w:rFonts w:hint="eastAsia"/>
        </w:rPr>
      </w:pPr>
      <w:r w:rsidRPr="00D67E79">
        <w:rPr>
          <w:rFonts w:hint="eastAsia"/>
        </w:rPr>
        <w:t>从事该职业或工作至少一年。</w:t>
      </w:r>
      <w:r w:rsidR="00FA308E" w:rsidRPr="00D67E79">
        <w:rPr>
          <w:rFonts w:hint="eastAsia"/>
        </w:rPr>
        <w:t>”</w:t>
      </w:r>
    </w:p>
    <w:p w:rsidR="00197161" w:rsidRPr="00197161" w:rsidRDefault="00197161" w:rsidP="00650A34">
      <w:pPr>
        <w:rPr>
          <w:rFonts w:hint="eastAsia"/>
        </w:rPr>
      </w:pPr>
      <w:r w:rsidRPr="00197161">
        <w:rPr>
          <w:rFonts w:hint="eastAsia"/>
        </w:rPr>
        <w:tab/>
      </w:r>
      <w:r w:rsidR="00D70C69" w:rsidRPr="00D67E79">
        <w:t>278.</w:t>
      </w:r>
      <w:r w:rsidR="00D70C69" w:rsidRPr="00D67E79">
        <w:tab/>
      </w:r>
      <w:r w:rsidR="0012406E">
        <w:rPr>
          <w:rFonts w:hint="eastAsia"/>
        </w:rPr>
        <w:t xml:space="preserve"> </w:t>
      </w:r>
      <w:r w:rsidR="00D70C69" w:rsidRPr="00D67E79">
        <w:rPr>
          <w:rFonts w:hint="eastAsia"/>
        </w:rPr>
        <w:t>《劳动法》第</w:t>
      </w:r>
      <w:r w:rsidR="00D70C69" w:rsidRPr="00D67E79">
        <w:rPr>
          <w:rFonts w:hint="eastAsia"/>
        </w:rPr>
        <w:t>270</w:t>
      </w:r>
      <w:r w:rsidR="00D70C69" w:rsidRPr="00D67E79">
        <w:rPr>
          <w:rFonts w:hint="eastAsia"/>
        </w:rPr>
        <w:t>条指出，</w:t>
      </w:r>
      <w:r w:rsidR="00FA308E" w:rsidRPr="00D67E79">
        <w:rPr>
          <w:rFonts w:hint="eastAsia"/>
        </w:rPr>
        <w:t>“</w:t>
      </w:r>
      <w:r w:rsidR="00D70C69" w:rsidRPr="00D67E79">
        <w:rPr>
          <w:rFonts w:hint="eastAsia"/>
        </w:rPr>
        <w:t>具备雇主专业组织管理者候选人资格的外国人必须符合以下要求：</w:t>
      </w:r>
    </w:p>
    <w:p w:rsidR="00197161" w:rsidRPr="00197161" w:rsidRDefault="00D70C69" w:rsidP="00C97E42">
      <w:pPr>
        <w:pageBreakBefore/>
        <w:numPr>
          <w:ilvl w:val="0"/>
          <w:numId w:val="94"/>
        </w:numPr>
        <w:rPr>
          <w:rFonts w:hint="eastAsia"/>
        </w:rPr>
      </w:pPr>
      <w:r w:rsidRPr="00D67E79">
        <w:rPr>
          <w:rFonts w:hint="eastAsia"/>
        </w:rPr>
        <w:t>年满</w:t>
      </w:r>
      <w:r w:rsidRPr="00D67E79">
        <w:rPr>
          <w:rFonts w:hint="eastAsia"/>
        </w:rPr>
        <w:t>25</w:t>
      </w:r>
      <w:r w:rsidRPr="00D67E79">
        <w:rPr>
          <w:rFonts w:hint="eastAsia"/>
        </w:rPr>
        <w:t>周岁；</w:t>
      </w:r>
    </w:p>
    <w:p w:rsidR="00197161" w:rsidRPr="00197161" w:rsidRDefault="00D70C69" w:rsidP="00C97E42">
      <w:pPr>
        <w:widowControl w:val="0"/>
        <w:numPr>
          <w:ilvl w:val="0"/>
          <w:numId w:val="94"/>
        </w:numPr>
        <w:rPr>
          <w:rFonts w:hint="eastAsia"/>
        </w:rPr>
      </w:pPr>
      <w:r w:rsidRPr="00D67E79">
        <w:rPr>
          <w:rFonts w:hint="eastAsia"/>
        </w:rPr>
        <w:t>具备高棉语读写能力；</w:t>
      </w:r>
    </w:p>
    <w:p w:rsidR="00197161" w:rsidRPr="00197161" w:rsidRDefault="00D70C69" w:rsidP="00650A34">
      <w:pPr>
        <w:numPr>
          <w:ilvl w:val="0"/>
          <w:numId w:val="94"/>
        </w:numPr>
        <w:rPr>
          <w:rFonts w:hint="eastAsia"/>
        </w:rPr>
      </w:pPr>
      <w:r w:rsidRPr="00D67E79">
        <w:rPr>
          <w:rFonts w:hint="eastAsia"/>
        </w:rPr>
        <w:t>依据《柬埔寨王国移民法》享有永久居住权；</w:t>
      </w:r>
    </w:p>
    <w:p w:rsidR="00197161" w:rsidRPr="00197161" w:rsidRDefault="00D70C69" w:rsidP="00650A34">
      <w:pPr>
        <w:numPr>
          <w:ilvl w:val="0"/>
          <w:numId w:val="94"/>
        </w:numPr>
        <w:rPr>
          <w:rFonts w:hint="eastAsia"/>
        </w:rPr>
      </w:pPr>
      <w:r w:rsidRPr="00D67E79">
        <w:rPr>
          <w:rFonts w:hint="eastAsia"/>
        </w:rPr>
        <w:t>在柬埔寨王国至少连续工作两年。</w:t>
      </w:r>
      <w:r w:rsidR="00FA308E" w:rsidRPr="00D67E79">
        <w:rPr>
          <w:rFonts w:hint="eastAsia"/>
        </w:rPr>
        <w:t>”</w:t>
      </w:r>
    </w:p>
    <w:p w:rsidR="00197161" w:rsidRPr="00197161" w:rsidRDefault="00197161" w:rsidP="00650A34">
      <w:pPr>
        <w:rPr>
          <w:rFonts w:hint="eastAsia"/>
        </w:rPr>
      </w:pPr>
      <w:r w:rsidRPr="00197161">
        <w:rPr>
          <w:rFonts w:hint="eastAsia"/>
        </w:rPr>
        <w:tab/>
      </w:r>
      <w:r w:rsidR="00D70C69" w:rsidRPr="00D67E79">
        <w:t>279.</w:t>
      </w:r>
      <w:r w:rsidR="00D70C69" w:rsidRPr="00D67E79">
        <w:tab/>
      </w:r>
      <w:r w:rsidR="0012406E">
        <w:rPr>
          <w:rFonts w:hint="eastAsia"/>
        </w:rPr>
        <w:t xml:space="preserve"> </w:t>
      </w:r>
      <w:r w:rsidR="00D70C69" w:rsidRPr="00D67E79">
        <w:rPr>
          <w:rFonts w:hint="eastAsia"/>
        </w:rPr>
        <w:t>《劳动法》第</w:t>
      </w:r>
      <w:r w:rsidR="00D70C69" w:rsidRPr="00D67E79">
        <w:rPr>
          <w:rFonts w:hint="eastAsia"/>
        </w:rPr>
        <w:t>271</w:t>
      </w:r>
      <w:r w:rsidR="00D70C69" w:rsidRPr="00D67E79">
        <w:rPr>
          <w:rFonts w:hint="eastAsia"/>
        </w:rPr>
        <w:t>条指出，</w:t>
      </w:r>
      <w:r w:rsidR="00FA308E" w:rsidRPr="00D67E79">
        <w:rPr>
          <w:rFonts w:hint="eastAsia"/>
        </w:rPr>
        <w:t>“</w:t>
      </w:r>
      <w:r w:rsidR="00D70C69" w:rsidRPr="00D67E79">
        <w:rPr>
          <w:rFonts w:hint="eastAsia"/>
        </w:rPr>
        <w:t>所有工人，不论性别、年龄、国籍都有成为工会会员的自由。</w:t>
      </w:r>
      <w:r w:rsidR="00FA308E" w:rsidRPr="00D67E79">
        <w:rPr>
          <w:rFonts w:hint="eastAsia"/>
        </w:rPr>
        <w:t>”</w:t>
      </w:r>
    </w:p>
    <w:p w:rsidR="00197161" w:rsidRPr="00197161" w:rsidRDefault="00197161" w:rsidP="00650A34">
      <w:pPr>
        <w:rPr>
          <w:rFonts w:hint="eastAsia"/>
        </w:rPr>
      </w:pPr>
      <w:r w:rsidRPr="00197161">
        <w:rPr>
          <w:rFonts w:hint="eastAsia"/>
        </w:rPr>
        <w:tab/>
      </w:r>
      <w:r w:rsidR="00D70C69" w:rsidRPr="00D67E79">
        <w:t>280.</w:t>
      </w:r>
      <w:r w:rsidR="00D70C69" w:rsidRPr="00D67E79">
        <w:tab/>
      </w:r>
      <w:r w:rsidR="0012406E">
        <w:rPr>
          <w:rFonts w:hint="eastAsia"/>
        </w:rPr>
        <w:t xml:space="preserve"> </w:t>
      </w:r>
      <w:r w:rsidR="00D70C69" w:rsidRPr="00D67E79">
        <w:rPr>
          <w:rFonts w:hint="eastAsia"/>
        </w:rPr>
        <w:t>《劳动法》第</w:t>
      </w:r>
      <w:r w:rsidR="00D70C69" w:rsidRPr="00D67E79">
        <w:rPr>
          <w:rFonts w:hint="eastAsia"/>
        </w:rPr>
        <w:t>272</w:t>
      </w:r>
      <w:r w:rsidR="00D70C69" w:rsidRPr="00D67E79">
        <w:rPr>
          <w:rFonts w:hint="eastAsia"/>
        </w:rPr>
        <w:t>条指出，</w:t>
      </w:r>
      <w:r w:rsidR="00FA308E" w:rsidRPr="00D67E79">
        <w:rPr>
          <w:rFonts w:hint="eastAsia"/>
        </w:rPr>
        <w:t>“</w:t>
      </w:r>
      <w:r w:rsidR="00D70C69" w:rsidRPr="00D67E79">
        <w:rPr>
          <w:rFonts w:hint="eastAsia"/>
        </w:rPr>
        <w:t>所有工会会员，只要满足上文《劳动法》第</w:t>
      </w:r>
      <w:r w:rsidR="00D70C69" w:rsidRPr="00D67E79">
        <w:rPr>
          <w:rFonts w:hint="eastAsia"/>
        </w:rPr>
        <w:t>269</w:t>
      </w:r>
      <w:r w:rsidR="00D70C69" w:rsidRPr="00D67E79">
        <w:rPr>
          <w:rFonts w:hint="eastAsia"/>
        </w:rPr>
        <w:t>和第</w:t>
      </w:r>
      <w:r w:rsidR="00D70C69" w:rsidRPr="00D67E79">
        <w:rPr>
          <w:rFonts w:hint="eastAsia"/>
        </w:rPr>
        <w:t>270</w:t>
      </w:r>
      <w:r w:rsidR="00D70C69" w:rsidRPr="00D67E79">
        <w:rPr>
          <w:rFonts w:hint="eastAsia"/>
        </w:rPr>
        <w:t>条规定的要求，都能参加工会的管理和行政工作。然而，工会章程可能对退休人员行使上述职能的条件做出限制。</w:t>
      </w:r>
      <w:r w:rsidR="00FA308E" w:rsidRPr="00D67E79">
        <w:rPr>
          <w:rFonts w:hint="eastAsia"/>
        </w:rPr>
        <w:t>”</w:t>
      </w:r>
    </w:p>
    <w:p w:rsidR="00197161" w:rsidRPr="00197161" w:rsidRDefault="00197161" w:rsidP="00650A34">
      <w:pPr>
        <w:rPr>
          <w:rFonts w:hint="eastAsia"/>
        </w:rPr>
      </w:pPr>
      <w:r w:rsidRPr="00197161">
        <w:rPr>
          <w:rFonts w:hint="eastAsia"/>
        </w:rPr>
        <w:tab/>
      </w:r>
      <w:r w:rsidR="00D70C69" w:rsidRPr="00D67E79">
        <w:t>281.</w:t>
      </w:r>
      <w:r w:rsidR="00D70C69" w:rsidRPr="00D67E79">
        <w:tab/>
      </w:r>
      <w:r w:rsidR="0012406E">
        <w:rPr>
          <w:rFonts w:hint="eastAsia"/>
        </w:rPr>
        <w:t xml:space="preserve"> </w:t>
      </w:r>
      <w:r w:rsidR="00D70C69" w:rsidRPr="00D67E79">
        <w:rPr>
          <w:rFonts w:hint="eastAsia"/>
        </w:rPr>
        <w:t>《劳动法》第</w:t>
      </w:r>
      <w:r w:rsidR="00D70C69" w:rsidRPr="00D67E79">
        <w:rPr>
          <w:rFonts w:hint="eastAsia"/>
        </w:rPr>
        <w:t>273</w:t>
      </w:r>
      <w:r w:rsidR="00D70C69" w:rsidRPr="00D67E79">
        <w:rPr>
          <w:rFonts w:hint="eastAsia"/>
        </w:rPr>
        <w:t>条指出，</w:t>
      </w:r>
      <w:r w:rsidR="00FA308E" w:rsidRPr="00D67E79">
        <w:rPr>
          <w:rFonts w:hint="eastAsia"/>
        </w:rPr>
        <w:t>“</w:t>
      </w:r>
      <w:r w:rsidR="00D70C69" w:rsidRPr="00D67E79">
        <w:rPr>
          <w:rFonts w:hint="eastAsia"/>
        </w:rPr>
        <w:t>个人加入工会的自由还意味着人们有不加入工会或雇主协会以及随时退出他们所加入组织的自由。</w:t>
      </w:r>
      <w:r w:rsidR="00FA308E" w:rsidRPr="00D67E79">
        <w:rPr>
          <w:rFonts w:hint="eastAsia"/>
        </w:rPr>
        <w:t>”</w:t>
      </w:r>
    </w:p>
    <w:p w:rsidR="00197161" w:rsidRPr="00197161" w:rsidRDefault="00197161" w:rsidP="00650A34">
      <w:pPr>
        <w:rPr>
          <w:rFonts w:hint="eastAsia"/>
        </w:rPr>
      </w:pPr>
      <w:r w:rsidRPr="00197161">
        <w:rPr>
          <w:rFonts w:hint="eastAsia"/>
        </w:rPr>
        <w:tab/>
      </w:r>
      <w:r w:rsidR="00D70C69" w:rsidRPr="00D67E79">
        <w:t>282.</w:t>
      </w:r>
      <w:r w:rsidR="00D70C69" w:rsidRPr="00D67E79">
        <w:tab/>
      </w:r>
      <w:r w:rsidR="0012406E">
        <w:rPr>
          <w:rFonts w:hint="eastAsia"/>
        </w:rPr>
        <w:t xml:space="preserve"> </w:t>
      </w:r>
      <w:r w:rsidR="00D70C69" w:rsidRPr="00D67E79">
        <w:rPr>
          <w:rFonts w:hint="eastAsia"/>
        </w:rPr>
        <w:t>《劳动法》第</w:t>
      </w:r>
      <w:r w:rsidR="00D70C69" w:rsidRPr="00D67E79">
        <w:rPr>
          <w:rFonts w:hint="eastAsia"/>
        </w:rPr>
        <w:t>279</w:t>
      </w:r>
      <w:r w:rsidR="00D70C69" w:rsidRPr="00D67E79">
        <w:rPr>
          <w:rFonts w:hint="eastAsia"/>
        </w:rPr>
        <w:t>条指出，</w:t>
      </w:r>
      <w:r w:rsidR="00FA308E" w:rsidRPr="00D67E79">
        <w:rPr>
          <w:rFonts w:hint="eastAsia"/>
        </w:rPr>
        <w:t>“</w:t>
      </w:r>
      <w:r w:rsidR="00D70C69" w:rsidRPr="00D67E79">
        <w:rPr>
          <w:rFonts w:hint="eastAsia"/>
        </w:rPr>
        <w:t>禁止雇主在做出招工、管理和分配工作、升职、报酬和发放福利、处分以及解雇决定时，将是否加入工会或者参加工会活动考虑在内。</w:t>
      </w:r>
      <w:r w:rsidR="00FA308E" w:rsidRPr="00D67E79">
        <w:rPr>
          <w:rFonts w:hint="eastAsia"/>
        </w:rPr>
        <w:t>”</w:t>
      </w:r>
    </w:p>
    <w:p w:rsidR="00197161" w:rsidRPr="00197161" w:rsidRDefault="00197161" w:rsidP="00650A34">
      <w:pPr>
        <w:spacing w:after="240"/>
        <w:rPr>
          <w:rFonts w:hint="eastAsia"/>
        </w:rPr>
      </w:pPr>
      <w:r w:rsidRPr="00197161">
        <w:rPr>
          <w:rFonts w:hint="eastAsia"/>
        </w:rPr>
        <w:tab/>
      </w:r>
      <w:r w:rsidR="00D70C69" w:rsidRPr="00D67E79">
        <w:t>283.</w:t>
      </w:r>
      <w:r w:rsidR="00D70C69" w:rsidRPr="00D67E79">
        <w:tab/>
      </w:r>
      <w:r w:rsidR="0012406E">
        <w:rPr>
          <w:rFonts w:hint="eastAsia"/>
        </w:rPr>
        <w:t xml:space="preserve"> </w:t>
      </w:r>
      <w:r w:rsidR="00D70C69" w:rsidRPr="00D67E79">
        <w:rPr>
          <w:rFonts w:hint="eastAsia"/>
        </w:rPr>
        <w:t>《劳动法》第</w:t>
      </w:r>
      <w:r w:rsidR="00D70C69" w:rsidRPr="00D67E79">
        <w:rPr>
          <w:rFonts w:hint="eastAsia"/>
        </w:rPr>
        <w:t>280</w:t>
      </w:r>
      <w:r w:rsidR="00D70C69" w:rsidRPr="00D67E79">
        <w:rPr>
          <w:rFonts w:hint="eastAsia"/>
        </w:rPr>
        <w:t>条指出，</w:t>
      </w:r>
      <w:r w:rsidR="00FA308E" w:rsidRPr="00D67E79">
        <w:rPr>
          <w:rFonts w:hint="eastAsia"/>
        </w:rPr>
        <w:t>“</w:t>
      </w:r>
      <w:r w:rsidR="00D70C69" w:rsidRPr="00D67E79">
        <w:rPr>
          <w:rFonts w:hint="eastAsia"/>
        </w:rPr>
        <w:t>禁止进行干预。在本条中，干预行为主要是指倾向于煽动成立被雇主或雇主组织支配的工人组织的措施，或为了将这些组织置于雇主或雇主组织控制之下，通过财政或其他手段支持工人组织的措施。</w:t>
      </w:r>
      <w:r w:rsidR="00FA308E" w:rsidRPr="00D67E79">
        <w:rPr>
          <w:rFonts w:hint="eastAsia"/>
        </w:rPr>
        <w:t>”</w:t>
      </w:r>
    </w:p>
    <w:p w:rsidR="00197161" w:rsidRPr="00197161" w:rsidRDefault="00D70C69" w:rsidP="00650A34">
      <w:pPr>
        <w:pStyle w:val="Heading5"/>
        <w:rPr>
          <w:rFonts w:hint="eastAsia"/>
        </w:rPr>
      </w:pPr>
      <w:r w:rsidRPr="00D67E79">
        <w:rPr>
          <w:rFonts w:hint="eastAsia"/>
        </w:rPr>
        <w:t>工会活动的权利</w:t>
      </w:r>
    </w:p>
    <w:p w:rsidR="00197161" w:rsidRPr="00197161" w:rsidRDefault="00197161" w:rsidP="00650A34">
      <w:pPr>
        <w:rPr>
          <w:rFonts w:hint="eastAsia"/>
        </w:rPr>
      </w:pPr>
      <w:r w:rsidRPr="00197161">
        <w:rPr>
          <w:rFonts w:hint="eastAsia"/>
        </w:rPr>
        <w:tab/>
      </w:r>
      <w:r w:rsidR="00D70C69" w:rsidRPr="00D67E79">
        <w:t>284.</w:t>
      </w:r>
      <w:r w:rsidR="00D70C69" w:rsidRPr="00D67E79">
        <w:tab/>
      </w:r>
      <w:r w:rsidR="0012406E">
        <w:rPr>
          <w:rFonts w:hint="eastAsia"/>
        </w:rPr>
        <w:t xml:space="preserve"> </w:t>
      </w:r>
      <w:r w:rsidR="00D70C69" w:rsidRPr="00D67E79">
        <w:rPr>
          <w:rFonts w:hint="eastAsia"/>
        </w:rPr>
        <w:t>此外，劳动部于</w:t>
      </w:r>
      <w:smartTag w:uri="urn:schemas-microsoft-com:office:smarttags" w:element="chsdate">
        <w:smartTagPr>
          <w:attr w:name="Year" w:val="2001"/>
          <w:attr w:name="Month" w:val="11"/>
          <w:attr w:name="Day" w:val="22"/>
          <w:attr w:name="IsLunarDate" w:val="False"/>
          <w:attr w:name="IsROCDate" w:val="False"/>
        </w:smartTagPr>
        <w:r w:rsidR="00D70C69" w:rsidRPr="00D67E79">
          <w:rPr>
            <w:rFonts w:hint="eastAsia"/>
          </w:rPr>
          <w:t>2001</w:t>
        </w:r>
        <w:r w:rsidR="00D70C69" w:rsidRPr="00D67E79">
          <w:rPr>
            <w:rFonts w:hint="eastAsia"/>
          </w:rPr>
          <w:t>年</w:t>
        </w:r>
        <w:r w:rsidR="00D70C69" w:rsidRPr="00D67E79">
          <w:rPr>
            <w:rFonts w:hint="eastAsia"/>
          </w:rPr>
          <w:t>11</w:t>
        </w:r>
        <w:r w:rsidR="00D70C69" w:rsidRPr="00D67E79">
          <w:rPr>
            <w:rFonts w:hint="eastAsia"/>
          </w:rPr>
          <w:t>月</w:t>
        </w:r>
        <w:r w:rsidR="00D70C69" w:rsidRPr="00D67E79">
          <w:rPr>
            <w:rFonts w:hint="eastAsia"/>
          </w:rPr>
          <w:t>22</w:t>
        </w:r>
        <w:r w:rsidR="00D70C69" w:rsidRPr="00D67E79">
          <w:rPr>
            <w:rFonts w:hint="eastAsia"/>
          </w:rPr>
          <w:t>日</w:t>
        </w:r>
      </w:smartTag>
      <w:r w:rsidR="00D70C69" w:rsidRPr="00D67E79">
        <w:rPr>
          <w:rFonts w:hint="eastAsia"/>
        </w:rPr>
        <w:t>颁布了第</w:t>
      </w:r>
      <w:r w:rsidR="00D70C69" w:rsidRPr="00D67E79">
        <w:rPr>
          <w:rFonts w:hint="eastAsia"/>
        </w:rPr>
        <w:t>305</w:t>
      </w:r>
      <w:r w:rsidR="00D70C69" w:rsidRPr="00D67E79">
        <w:rPr>
          <w:rFonts w:hint="eastAsia"/>
        </w:rPr>
        <w:t>号公告，对企业或用人单位的工人专业组织的代表性和为缔结企业和用人单位的共同协议而举行集体谈判的权利做出相关规定。此外，第</w:t>
      </w:r>
      <w:r w:rsidR="00D70C69" w:rsidRPr="00D67E79">
        <w:rPr>
          <w:rFonts w:hint="eastAsia"/>
        </w:rPr>
        <w:t>3</w:t>
      </w:r>
      <w:r w:rsidR="00D70C69" w:rsidRPr="00D67E79">
        <w:rPr>
          <w:rFonts w:hint="eastAsia"/>
        </w:rPr>
        <w:t>条指出，</w:t>
      </w:r>
      <w:r w:rsidR="00FA308E" w:rsidRPr="00D67E79">
        <w:rPr>
          <w:rFonts w:hint="eastAsia"/>
        </w:rPr>
        <w:t>“</w:t>
      </w:r>
      <w:r w:rsidR="00D70C69" w:rsidRPr="00D67E79">
        <w:rPr>
          <w:rFonts w:hint="eastAsia"/>
        </w:rPr>
        <w:t>所有工人和雇员不得因为其身为工会领导候选人而受到解雇，个人代表也是如此。</w:t>
      </w:r>
      <w:r w:rsidR="00FA308E" w:rsidRPr="00D67E79">
        <w:rPr>
          <w:rFonts w:hint="eastAsia"/>
        </w:rPr>
        <w:t>”</w:t>
      </w:r>
    </w:p>
    <w:p w:rsidR="00197161" w:rsidRPr="00197161" w:rsidRDefault="00197161" w:rsidP="00650A34">
      <w:pPr>
        <w:spacing w:after="240"/>
        <w:rPr>
          <w:rFonts w:hint="eastAsia"/>
        </w:rPr>
      </w:pPr>
      <w:r w:rsidRPr="00197161">
        <w:rPr>
          <w:rFonts w:hint="eastAsia"/>
        </w:rPr>
        <w:tab/>
      </w:r>
      <w:r w:rsidR="00D70C69" w:rsidRPr="00D67E79">
        <w:t>285.</w:t>
      </w:r>
      <w:r w:rsidR="00D70C69" w:rsidRPr="00D67E79">
        <w:tab/>
      </w:r>
      <w:r w:rsidR="0012406E">
        <w:rPr>
          <w:rFonts w:hint="eastAsia"/>
        </w:rPr>
        <w:t xml:space="preserve"> </w:t>
      </w:r>
      <w:r w:rsidR="00D70C69" w:rsidRPr="00D67E79">
        <w:rPr>
          <w:rFonts w:hint="eastAsia"/>
        </w:rPr>
        <w:t>在实际当中，工厂或企业的许多工会有权自由、公正地挑选自己的代表而不受胁迫。因为工会代表都是通过工人</w:t>
      </w:r>
      <w:r w:rsidR="00D70C69" w:rsidRPr="00D67E79">
        <w:rPr>
          <w:rFonts w:hint="eastAsia"/>
        </w:rPr>
        <w:t>/</w:t>
      </w:r>
      <w:r w:rsidR="00D70C69" w:rsidRPr="00D67E79">
        <w:rPr>
          <w:rFonts w:hint="eastAsia"/>
        </w:rPr>
        <w:t>雇员的个人意愿和意志选举出来的，未受到任何强迫，因此成立起来的工会能在工厂和企业中运行顺畅，保障和促进工人的共同利益。</w:t>
      </w:r>
    </w:p>
    <w:p w:rsidR="00197161" w:rsidRPr="00197161" w:rsidRDefault="00D70C69" w:rsidP="00650A34">
      <w:pPr>
        <w:pStyle w:val="Heading5"/>
        <w:rPr>
          <w:rFonts w:hint="eastAsia"/>
        </w:rPr>
      </w:pPr>
      <w:r w:rsidRPr="00D67E79">
        <w:rPr>
          <w:rFonts w:hint="eastAsia"/>
        </w:rPr>
        <w:t>做</w:t>
      </w:r>
      <w:r w:rsidR="0012406E">
        <w:rPr>
          <w:rFonts w:hint="eastAsia"/>
        </w:rPr>
        <w:t xml:space="preserve">  </w:t>
      </w:r>
      <w:r w:rsidRPr="00D67E79">
        <w:rPr>
          <w:rFonts w:hint="eastAsia"/>
        </w:rPr>
        <w:t>法</w:t>
      </w:r>
    </w:p>
    <w:p w:rsidR="00197161" w:rsidRPr="00197161" w:rsidRDefault="00197161" w:rsidP="00650A34">
      <w:pPr>
        <w:rPr>
          <w:rFonts w:hint="eastAsia"/>
        </w:rPr>
      </w:pPr>
      <w:r w:rsidRPr="00197161">
        <w:rPr>
          <w:rFonts w:hint="eastAsia"/>
        </w:rPr>
        <w:tab/>
      </w:r>
      <w:r w:rsidR="00D70C69" w:rsidRPr="00D67E79">
        <w:t>286.</w:t>
      </w:r>
      <w:r w:rsidR="00D70C69" w:rsidRPr="00D67E79">
        <w:tab/>
      </w:r>
      <w:r w:rsidR="0012406E">
        <w:rPr>
          <w:rFonts w:hint="eastAsia"/>
        </w:rPr>
        <w:t xml:space="preserve"> </w:t>
      </w:r>
      <w:r w:rsidR="00D70C69" w:rsidRPr="00D67E79">
        <w:rPr>
          <w:rFonts w:hint="eastAsia"/>
        </w:rPr>
        <w:t>很显然，</w:t>
      </w:r>
      <w:r w:rsidR="00D70C69" w:rsidRPr="00D67E79">
        <w:rPr>
          <w:rFonts w:hint="eastAsia"/>
        </w:rPr>
        <w:t>2002</w:t>
      </w:r>
      <w:r w:rsidR="00D70C69" w:rsidRPr="00D67E79">
        <w:rPr>
          <w:rFonts w:hint="eastAsia"/>
        </w:rPr>
        <w:t>年，劳动部颁布了关于专业组织的第</w:t>
      </w:r>
      <w:r w:rsidR="00D70C69" w:rsidRPr="00D67E79">
        <w:rPr>
          <w:rFonts w:hint="eastAsia"/>
        </w:rPr>
        <w:t>277</w:t>
      </w:r>
      <w:r w:rsidR="00D70C69" w:rsidRPr="00D67E79">
        <w:rPr>
          <w:rFonts w:hint="eastAsia"/>
        </w:rPr>
        <w:t>号公告。根据社会事务和劳动部的报告，共有</w:t>
      </w:r>
      <w:r w:rsidR="00D70C69" w:rsidRPr="00D67E79">
        <w:rPr>
          <w:rFonts w:hint="eastAsia"/>
        </w:rPr>
        <w:t>14</w:t>
      </w:r>
      <w:r w:rsidR="00D70C69" w:rsidRPr="00D67E79">
        <w:rPr>
          <w:rFonts w:hint="eastAsia"/>
        </w:rPr>
        <w:t>个联盟和</w:t>
      </w:r>
      <w:r w:rsidR="00D70C69" w:rsidRPr="00D67E79">
        <w:rPr>
          <w:rFonts w:hint="eastAsia"/>
        </w:rPr>
        <w:t>392</w:t>
      </w:r>
      <w:r w:rsidR="00D70C69" w:rsidRPr="00D67E79">
        <w:rPr>
          <w:rFonts w:hint="eastAsia"/>
        </w:rPr>
        <w:t>个基层工会，其中服装业有</w:t>
      </w:r>
      <w:r w:rsidR="00D70C69" w:rsidRPr="00D67E79">
        <w:rPr>
          <w:rFonts w:hint="eastAsia"/>
        </w:rPr>
        <w:t>13</w:t>
      </w:r>
      <w:r w:rsidR="00D70C69" w:rsidRPr="00D67E79">
        <w:rPr>
          <w:rFonts w:hint="eastAsia"/>
        </w:rPr>
        <w:t>个，另外一个是建筑工会，于</w:t>
      </w:r>
      <w:r w:rsidR="00D70C69" w:rsidRPr="00D67E79">
        <w:rPr>
          <w:rFonts w:hint="eastAsia"/>
        </w:rPr>
        <w:t>2003</w:t>
      </w:r>
      <w:r w:rsidR="00D70C69" w:rsidRPr="00D67E79">
        <w:rPr>
          <w:rFonts w:hint="eastAsia"/>
        </w:rPr>
        <w:t>年在暹粒市成立。</w:t>
      </w:r>
    </w:p>
    <w:p w:rsidR="00197161" w:rsidRPr="00197161" w:rsidRDefault="00197161" w:rsidP="00650A34">
      <w:pPr>
        <w:spacing w:after="240"/>
        <w:rPr>
          <w:rFonts w:hint="eastAsia"/>
        </w:rPr>
      </w:pPr>
      <w:r w:rsidRPr="00197161">
        <w:rPr>
          <w:rFonts w:hint="eastAsia"/>
        </w:rPr>
        <w:tab/>
      </w:r>
      <w:r w:rsidR="00D70C69" w:rsidRPr="00D67E79">
        <w:t>287.</w:t>
      </w:r>
      <w:r w:rsidR="00D70C69" w:rsidRPr="00D67E79">
        <w:tab/>
      </w:r>
      <w:r w:rsidR="00BB388A">
        <w:rPr>
          <w:rFonts w:hint="eastAsia"/>
        </w:rPr>
        <w:t xml:space="preserve"> </w:t>
      </w:r>
      <w:r w:rsidR="00D70C69" w:rsidRPr="00D67E79">
        <w:rPr>
          <w:rFonts w:hint="eastAsia"/>
        </w:rPr>
        <w:t>目前，上述工会在保护工人利益方面做得很好，且同社会事务、退伍军人和青年改造部开展良好合作，通过和平手段共同解决问题，依据《柬埔寨王国劳动法》捍卫和促进工人权利。</w:t>
      </w:r>
    </w:p>
    <w:p w:rsidR="00197161" w:rsidRPr="00197161" w:rsidRDefault="00D70C69" w:rsidP="00650A34">
      <w:pPr>
        <w:pStyle w:val="Heading5"/>
        <w:rPr>
          <w:rFonts w:hint="eastAsia"/>
        </w:rPr>
      </w:pPr>
      <w:r w:rsidRPr="00D67E79">
        <w:rPr>
          <w:rFonts w:hint="eastAsia"/>
        </w:rPr>
        <w:t>罢工权</w:t>
      </w:r>
    </w:p>
    <w:p w:rsidR="00197161" w:rsidRPr="00197161" w:rsidRDefault="00197161" w:rsidP="00650A34">
      <w:pPr>
        <w:rPr>
          <w:rFonts w:hint="eastAsia"/>
        </w:rPr>
      </w:pPr>
      <w:r w:rsidRPr="00197161">
        <w:rPr>
          <w:rFonts w:hint="eastAsia"/>
        </w:rPr>
        <w:tab/>
      </w:r>
      <w:r w:rsidR="00D70C69" w:rsidRPr="00D67E79">
        <w:t>288.</w:t>
      </w:r>
      <w:r w:rsidR="00D70C69" w:rsidRPr="00D67E79">
        <w:tab/>
      </w:r>
      <w:r w:rsidR="00BB388A">
        <w:rPr>
          <w:rFonts w:hint="eastAsia"/>
        </w:rPr>
        <w:t xml:space="preserve"> </w:t>
      </w:r>
      <w:r w:rsidR="00D70C69" w:rsidRPr="00D67E79">
        <w:rPr>
          <w:rFonts w:hint="eastAsia"/>
        </w:rPr>
        <w:t>关于罢工权的《宪法》第</w:t>
      </w:r>
      <w:r w:rsidR="00D70C69" w:rsidRPr="00D67E79">
        <w:rPr>
          <w:rFonts w:hint="eastAsia"/>
        </w:rPr>
        <w:t>37</w:t>
      </w:r>
      <w:r w:rsidR="00D70C69" w:rsidRPr="00D67E79">
        <w:rPr>
          <w:rFonts w:hint="eastAsia"/>
        </w:rPr>
        <w:t>条指出，</w:t>
      </w:r>
      <w:r w:rsidR="00FA308E" w:rsidRPr="00D67E79">
        <w:rPr>
          <w:rFonts w:hint="eastAsia"/>
        </w:rPr>
        <w:t>“</w:t>
      </w:r>
      <w:r w:rsidR="00D70C69" w:rsidRPr="00D67E79">
        <w:t>和平罢工和</w:t>
      </w:r>
      <w:r w:rsidR="00D70C69" w:rsidRPr="00D67E79">
        <w:rPr>
          <w:rFonts w:hint="eastAsia"/>
        </w:rPr>
        <w:t>非暴力</w:t>
      </w:r>
      <w:r w:rsidR="00D70C69" w:rsidRPr="00D67E79">
        <w:t>示威</w:t>
      </w:r>
      <w:r w:rsidR="00D70C69" w:rsidRPr="00D67E79">
        <w:rPr>
          <w:rFonts w:hint="eastAsia"/>
        </w:rPr>
        <w:t>权</w:t>
      </w:r>
      <w:r w:rsidR="00D70C69" w:rsidRPr="00D67E79">
        <w:t>应在法律</w:t>
      </w:r>
      <w:r w:rsidR="00D70C69" w:rsidRPr="00D67E79">
        <w:rPr>
          <w:rFonts w:hint="eastAsia"/>
        </w:rPr>
        <w:t>框架内实施</w:t>
      </w:r>
      <w:r w:rsidR="00D70C69" w:rsidRPr="00D67E79">
        <w:t>。</w:t>
      </w:r>
      <w:r w:rsidR="00FA308E" w:rsidRPr="00D67E79">
        <w:rPr>
          <w:rFonts w:hint="eastAsia"/>
        </w:rPr>
        <w:t>”</w:t>
      </w:r>
    </w:p>
    <w:p w:rsidR="00197161" w:rsidRPr="00197161" w:rsidRDefault="00197161" w:rsidP="00650A34">
      <w:pPr>
        <w:rPr>
          <w:rFonts w:hint="eastAsia"/>
        </w:rPr>
      </w:pPr>
      <w:r w:rsidRPr="00197161">
        <w:rPr>
          <w:rFonts w:hint="eastAsia"/>
        </w:rPr>
        <w:tab/>
      </w:r>
      <w:r w:rsidR="00D70C69" w:rsidRPr="00D67E79">
        <w:t>289.</w:t>
      </w:r>
      <w:r w:rsidR="00D70C69" w:rsidRPr="00D67E79">
        <w:tab/>
      </w:r>
      <w:r w:rsidR="00BB388A">
        <w:rPr>
          <w:rFonts w:hint="eastAsia"/>
        </w:rPr>
        <w:t xml:space="preserve"> </w:t>
      </w:r>
      <w:r w:rsidR="00D70C69" w:rsidRPr="00D67E79">
        <w:rPr>
          <w:rFonts w:hint="eastAsia"/>
        </w:rPr>
        <w:t>罢工是指</w:t>
      </w:r>
      <w:r w:rsidR="00D70C69" w:rsidRPr="00D67E79">
        <w:t>一个</w:t>
      </w:r>
      <w:r w:rsidR="00D70C69" w:rsidRPr="00D67E79">
        <w:rPr>
          <w:rFonts w:hint="eastAsia"/>
        </w:rPr>
        <w:t>特定企业或单位</w:t>
      </w:r>
      <w:r w:rsidR="00D70C69" w:rsidRPr="00D67E79">
        <w:t>中的</w:t>
      </w:r>
      <w:r w:rsidR="00D70C69" w:rsidRPr="00D67E79">
        <w:rPr>
          <w:rFonts w:hint="eastAsia"/>
        </w:rPr>
        <w:t>工人</w:t>
      </w:r>
      <w:r w:rsidR="00D70C69" w:rsidRPr="00D67E79">
        <w:rPr>
          <w:rFonts w:hint="eastAsia"/>
        </w:rPr>
        <w:t>/</w:t>
      </w:r>
      <w:r w:rsidR="00D70C69" w:rsidRPr="00D67E79">
        <w:rPr>
          <w:rFonts w:hint="eastAsia"/>
        </w:rPr>
        <w:t>雇员相互同意</w:t>
      </w:r>
      <w:r w:rsidR="00D70C69" w:rsidRPr="00D67E79">
        <w:t>集体停止工作的行为</w:t>
      </w:r>
      <w:r w:rsidR="00D70C69" w:rsidRPr="00D67E79">
        <w:rPr>
          <w:rFonts w:hint="eastAsia"/>
        </w:rPr>
        <w:t>，旨在让雇主公正地解决他们提出的抗议，而且这也是他们恢复正常的一个条件。《劳动法》第</w:t>
      </w:r>
      <w:r w:rsidR="00D70C69" w:rsidRPr="00D67E79">
        <w:rPr>
          <w:rFonts w:hint="eastAsia"/>
        </w:rPr>
        <w:t>319</w:t>
      </w:r>
      <w:r w:rsidR="00D70C69" w:rsidRPr="00D67E79">
        <w:rPr>
          <w:rFonts w:hint="eastAsia"/>
        </w:rPr>
        <w:t>条指出，</w:t>
      </w:r>
      <w:r w:rsidR="00FA308E" w:rsidRPr="00D67E79">
        <w:rPr>
          <w:rFonts w:hint="eastAsia"/>
        </w:rPr>
        <w:t>“</w:t>
      </w:r>
      <w:r w:rsidR="00D70C69" w:rsidRPr="00D67E79">
        <w:rPr>
          <w:rFonts w:hint="eastAsia"/>
        </w:rPr>
        <w:t>罢工权和停工权应受到保护。万一仲裁决定遭到拒绝，它可以被争议一方引用。</w:t>
      </w:r>
      <w:r w:rsidR="00FA308E" w:rsidRPr="00D67E79">
        <w:rPr>
          <w:rFonts w:hint="eastAsia"/>
        </w:rPr>
        <w:t>”</w:t>
      </w:r>
    </w:p>
    <w:p w:rsidR="00197161" w:rsidRPr="00197161" w:rsidRDefault="00197161" w:rsidP="00650A34">
      <w:pPr>
        <w:rPr>
          <w:rFonts w:hint="eastAsia"/>
        </w:rPr>
      </w:pPr>
      <w:r w:rsidRPr="00197161">
        <w:rPr>
          <w:rFonts w:hint="eastAsia"/>
        </w:rPr>
        <w:tab/>
      </w:r>
      <w:r w:rsidR="00D70C69" w:rsidRPr="00D67E79">
        <w:t>290.</w:t>
      </w:r>
      <w:r w:rsidR="00D70C69" w:rsidRPr="00D67E79">
        <w:tab/>
      </w:r>
      <w:r w:rsidR="00BB388A">
        <w:rPr>
          <w:rFonts w:hint="eastAsia"/>
        </w:rPr>
        <w:t xml:space="preserve"> </w:t>
      </w:r>
      <w:r w:rsidR="00D70C69" w:rsidRPr="00D67E79">
        <w:rPr>
          <w:rFonts w:hint="eastAsia"/>
        </w:rPr>
        <w:t>《劳动法》第</w:t>
      </w:r>
      <w:r w:rsidR="00D70C69" w:rsidRPr="00D67E79">
        <w:rPr>
          <w:rFonts w:hint="eastAsia"/>
        </w:rPr>
        <w:t>32</w:t>
      </w:r>
      <w:r w:rsidR="00D70C69" w:rsidRPr="00D67E79">
        <w:rPr>
          <w:rFonts w:hint="eastAsia"/>
        </w:rPr>
        <w:t>条指出，</w:t>
      </w:r>
      <w:r w:rsidR="00FA308E" w:rsidRPr="00D67E79">
        <w:rPr>
          <w:rFonts w:hint="eastAsia"/>
        </w:rPr>
        <w:t>“</w:t>
      </w:r>
      <w:r w:rsidR="00D70C69" w:rsidRPr="00D67E79">
        <w:rPr>
          <w:rFonts w:hint="eastAsia"/>
        </w:rPr>
        <w:t>应当按照工会章程中阐述的程序宣布罢工，其中必须声明罢工决定是通过无记名投票做出的。</w:t>
      </w:r>
      <w:r w:rsidR="00FA308E" w:rsidRPr="00D67E79">
        <w:rPr>
          <w:rFonts w:hint="eastAsia"/>
        </w:rPr>
        <w:t>”</w:t>
      </w:r>
      <w:r w:rsidR="00D70C69" w:rsidRPr="00D67E79">
        <w:rPr>
          <w:rFonts w:hint="eastAsia"/>
        </w:rPr>
        <w:t>《劳动法》具体规定了罢工前的程序，必须事先提交关于最少服务和基本服务条款的通知</w:t>
      </w:r>
      <w:r w:rsidR="00FA308E" w:rsidRPr="00D67E79">
        <w:rPr>
          <w:rFonts w:hint="eastAsia"/>
        </w:rPr>
        <w:t>(</w:t>
      </w:r>
      <w:r w:rsidR="00D70C69" w:rsidRPr="00D67E79">
        <w:rPr>
          <w:rFonts w:hint="eastAsia"/>
        </w:rPr>
        <w:t>第</w:t>
      </w:r>
      <w:r w:rsidR="00D70C69" w:rsidRPr="00D67E79">
        <w:rPr>
          <w:rFonts w:hint="eastAsia"/>
        </w:rPr>
        <w:t>324</w:t>
      </w:r>
      <w:r w:rsidR="00D70C69" w:rsidRPr="00D67E79">
        <w:rPr>
          <w:rFonts w:hint="eastAsia"/>
        </w:rPr>
        <w:t>、第</w:t>
      </w:r>
      <w:r w:rsidR="00D70C69" w:rsidRPr="00D67E79">
        <w:rPr>
          <w:rFonts w:hint="eastAsia"/>
        </w:rPr>
        <w:t>325</w:t>
      </w:r>
      <w:r w:rsidR="00D70C69" w:rsidRPr="00D67E79">
        <w:rPr>
          <w:rFonts w:hint="eastAsia"/>
        </w:rPr>
        <w:t>、第</w:t>
      </w:r>
      <w:r w:rsidR="00D70C69" w:rsidRPr="00D67E79">
        <w:rPr>
          <w:rFonts w:hint="eastAsia"/>
        </w:rPr>
        <w:t>326</w:t>
      </w:r>
      <w:r w:rsidR="00D70C69" w:rsidRPr="00D67E79">
        <w:rPr>
          <w:rFonts w:hint="eastAsia"/>
        </w:rPr>
        <w:t>、第</w:t>
      </w:r>
      <w:r w:rsidR="00D70C69" w:rsidRPr="00D67E79">
        <w:rPr>
          <w:rFonts w:hint="eastAsia"/>
        </w:rPr>
        <w:t>327</w:t>
      </w:r>
      <w:r w:rsidR="00D70C69" w:rsidRPr="00D67E79">
        <w:rPr>
          <w:rFonts w:hint="eastAsia"/>
        </w:rPr>
        <w:t>、第</w:t>
      </w:r>
      <w:r w:rsidR="00D70C69" w:rsidRPr="00D67E79">
        <w:rPr>
          <w:rFonts w:hint="eastAsia"/>
        </w:rPr>
        <w:t>320</w:t>
      </w:r>
      <w:r w:rsidR="00D70C69" w:rsidRPr="00D67E79">
        <w:rPr>
          <w:rFonts w:hint="eastAsia"/>
        </w:rPr>
        <w:t>和第</w:t>
      </w:r>
      <w:r w:rsidR="00D70C69" w:rsidRPr="00D67E79">
        <w:rPr>
          <w:rFonts w:hint="eastAsia"/>
        </w:rPr>
        <w:t>329</w:t>
      </w:r>
      <w:r w:rsidR="00D70C69" w:rsidRPr="00D67E79">
        <w:rPr>
          <w:rFonts w:hint="eastAsia"/>
        </w:rPr>
        <w:t>条</w:t>
      </w:r>
      <w:r w:rsidR="00FA308E" w:rsidRPr="00D67E79">
        <w:rPr>
          <w:rFonts w:hint="eastAsia"/>
        </w:rPr>
        <w:t>)</w:t>
      </w:r>
      <w:r w:rsidR="00D70C69" w:rsidRPr="00D67E79">
        <w:rPr>
          <w:rFonts w:hint="eastAsia"/>
        </w:rPr>
        <w:t>。《劳动法》第</w:t>
      </w:r>
      <w:r w:rsidR="00D70C69" w:rsidRPr="00D67E79">
        <w:rPr>
          <w:rFonts w:hint="eastAsia"/>
        </w:rPr>
        <w:t>330</w:t>
      </w:r>
      <w:r w:rsidR="00D70C69" w:rsidRPr="00D67E79">
        <w:rPr>
          <w:rFonts w:hint="eastAsia"/>
        </w:rPr>
        <w:t>条至第</w:t>
      </w:r>
      <w:r w:rsidR="00D70C69" w:rsidRPr="00D67E79">
        <w:rPr>
          <w:rFonts w:hint="eastAsia"/>
        </w:rPr>
        <w:t>335</w:t>
      </w:r>
      <w:r w:rsidR="00D70C69" w:rsidRPr="00D67E79">
        <w:rPr>
          <w:rFonts w:hint="eastAsia"/>
        </w:rPr>
        <w:t>条确定了罢工的影响，第</w:t>
      </w:r>
      <w:r w:rsidR="00D70C69" w:rsidRPr="00D67E79">
        <w:rPr>
          <w:rFonts w:hint="eastAsia"/>
        </w:rPr>
        <w:t>336</w:t>
      </w:r>
      <w:r w:rsidR="00D70C69" w:rsidRPr="00D67E79">
        <w:rPr>
          <w:rFonts w:hint="eastAsia"/>
        </w:rPr>
        <w:t>和第</w:t>
      </w:r>
      <w:r w:rsidR="00D70C69" w:rsidRPr="00D67E79">
        <w:rPr>
          <w:rFonts w:hint="eastAsia"/>
        </w:rPr>
        <w:t>337</w:t>
      </w:r>
      <w:r w:rsidR="00D70C69" w:rsidRPr="00D67E79">
        <w:rPr>
          <w:rFonts w:hint="eastAsia"/>
        </w:rPr>
        <w:t>条界定了非法罢工。社会事务部颁布了关于罢工权的第</w:t>
      </w:r>
      <w:r w:rsidR="00D70C69" w:rsidRPr="00D67E79">
        <w:rPr>
          <w:rFonts w:hint="eastAsia"/>
        </w:rPr>
        <w:t>005</w:t>
      </w:r>
      <w:r w:rsidR="00D70C69" w:rsidRPr="00D67E79">
        <w:rPr>
          <w:rFonts w:hint="eastAsia"/>
        </w:rPr>
        <w:t>号通告。</w:t>
      </w:r>
    </w:p>
    <w:p w:rsidR="00197161" w:rsidRPr="00197161" w:rsidRDefault="00197161" w:rsidP="00650A34">
      <w:pPr>
        <w:rPr>
          <w:rFonts w:hint="eastAsia"/>
        </w:rPr>
      </w:pPr>
      <w:r w:rsidRPr="00197161">
        <w:rPr>
          <w:rFonts w:hint="eastAsia"/>
        </w:rPr>
        <w:tab/>
      </w:r>
      <w:r w:rsidR="00D70C69" w:rsidRPr="00D67E79">
        <w:t>291.</w:t>
      </w:r>
      <w:r w:rsidR="00D70C69" w:rsidRPr="00D67E79">
        <w:tab/>
      </w:r>
      <w:r w:rsidR="00BB388A">
        <w:rPr>
          <w:rFonts w:hint="eastAsia"/>
        </w:rPr>
        <w:t xml:space="preserve"> </w:t>
      </w:r>
      <w:r w:rsidR="00D70C69" w:rsidRPr="00D67E79">
        <w:rPr>
          <w:rFonts w:hint="eastAsia"/>
        </w:rPr>
        <w:t>自</w:t>
      </w:r>
      <w:r w:rsidR="00D70C69" w:rsidRPr="00D67E79">
        <w:rPr>
          <w:rFonts w:hint="eastAsia"/>
        </w:rPr>
        <w:t>1998</w:t>
      </w:r>
      <w:r w:rsidR="00D70C69" w:rsidRPr="00D67E79">
        <w:rPr>
          <w:rFonts w:hint="eastAsia"/>
        </w:rPr>
        <w:t>年以来，金边的少数工人和雇员通过罢工向雇主要求合理的工资。为了解决这些问题，社会事务部同服装工会和雇主多次会晤，旨在就最低工资标准问题达成一致，即学徒最低工资为每月</w:t>
      </w:r>
      <w:r w:rsidR="00D70C69" w:rsidRPr="00D67E79">
        <w:rPr>
          <w:rFonts w:hint="eastAsia"/>
        </w:rPr>
        <w:t>40</w:t>
      </w:r>
      <w:r w:rsidR="00D70C69" w:rsidRPr="00D67E79">
        <w:rPr>
          <w:rFonts w:hint="eastAsia"/>
        </w:rPr>
        <w:t>美元、工人和雇员为每月</w:t>
      </w:r>
      <w:r w:rsidR="00D70C69" w:rsidRPr="00D67E79">
        <w:rPr>
          <w:rFonts w:hint="eastAsia"/>
        </w:rPr>
        <w:t>45</w:t>
      </w:r>
      <w:r w:rsidR="00D70C69" w:rsidRPr="00D67E79">
        <w:rPr>
          <w:rFonts w:hint="eastAsia"/>
        </w:rPr>
        <w:t>美元。关于王国政府第二个任期</w:t>
      </w:r>
      <w:r w:rsidR="00FA308E" w:rsidRPr="00D67E79">
        <w:rPr>
          <w:rFonts w:hint="eastAsia"/>
        </w:rPr>
        <w:t>(</w:t>
      </w:r>
      <w:r w:rsidR="00D70C69" w:rsidRPr="00D67E79">
        <w:rPr>
          <w:rFonts w:hint="eastAsia"/>
        </w:rPr>
        <w:t>1998-2003</w:t>
      </w:r>
      <w:r w:rsidR="00D70C69" w:rsidRPr="00D67E79">
        <w:rPr>
          <w:rFonts w:hint="eastAsia"/>
        </w:rPr>
        <w:t>年</w:t>
      </w:r>
      <w:r w:rsidR="00FA308E" w:rsidRPr="00D67E79">
        <w:rPr>
          <w:rFonts w:hint="eastAsia"/>
        </w:rPr>
        <w:t>)</w:t>
      </w:r>
      <w:r w:rsidR="00D70C69" w:rsidRPr="00D67E79">
        <w:rPr>
          <w:rFonts w:hint="eastAsia"/>
        </w:rPr>
        <w:t>突出成就的报告显示，</w:t>
      </w:r>
      <w:r w:rsidR="00D70C69" w:rsidRPr="00D67E79">
        <w:rPr>
          <w:rFonts w:hint="eastAsia"/>
        </w:rPr>
        <w:t>1998</w:t>
      </w:r>
      <w:r w:rsidR="00D70C69" w:rsidRPr="00D67E79">
        <w:rPr>
          <w:rFonts w:hint="eastAsia"/>
        </w:rPr>
        <w:t>至</w:t>
      </w:r>
      <w:r w:rsidR="00D70C69" w:rsidRPr="00D67E79">
        <w:rPr>
          <w:rFonts w:hint="eastAsia"/>
        </w:rPr>
        <w:t>2003</w:t>
      </w:r>
      <w:r w:rsidR="00D70C69" w:rsidRPr="00D67E79">
        <w:rPr>
          <w:rFonts w:hint="eastAsia"/>
        </w:rPr>
        <w:t>年，柬埔寨共发生了</w:t>
      </w:r>
      <w:r w:rsidR="00D70C69" w:rsidRPr="00D67E79">
        <w:rPr>
          <w:rFonts w:hint="eastAsia"/>
        </w:rPr>
        <w:t>658</w:t>
      </w:r>
      <w:r w:rsidR="00D70C69" w:rsidRPr="00D67E79">
        <w:rPr>
          <w:rFonts w:hint="eastAsia"/>
        </w:rPr>
        <w:t>次罢工，其中</w:t>
      </w:r>
      <w:r w:rsidR="00D70C69" w:rsidRPr="00D67E79">
        <w:rPr>
          <w:rFonts w:hint="eastAsia"/>
        </w:rPr>
        <w:t>345</w:t>
      </w:r>
      <w:r w:rsidR="00D70C69" w:rsidRPr="00D67E79">
        <w:rPr>
          <w:rFonts w:hint="eastAsia"/>
        </w:rPr>
        <w:t>次是未经批准的。这些罢工行为表明工人和雇员享有罢工自由。</w:t>
      </w:r>
    </w:p>
    <w:p w:rsidR="00197161" w:rsidRPr="00197161" w:rsidRDefault="00197161" w:rsidP="00650A34">
      <w:pPr>
        <w:rPr>
          <w:rFonts w:hint="eastAsia"/>
        </w:rPr>
      </w:pPr>
      <w:r w:rsidRPr="00197161">
        <w:rPr>
          <w:rFonts w:hint="eastAsia"/>
        </w:rPr>
        <w:tab/>
      </w:r>
      <w:r w:rsidR="00D70C69" w:rsidRPr="00D67E79">
        <w:t>292.</w:t>
      </w:r>
      <w:r w:rsidR="00D70C69" w:rsidRPr="00D67E79">
        <w:tab/>
      </w:r>
      <w:r w:rsidR="00BB388A">
        <w:rPr>
          <w:rFonts w:hint="eastAsia"/>
        </w:rPr>
        <w:t xml:space="preserve"> </w:t>
      </w:r>
      <w:r w:rsidR="00D70C69" w:rsidRPr="00D67E79">
        <w:rPr>
          <w:rFonts w:hint="eastAsia"/>
        </w:rPr>
        <w:t>对柬埔寨皇家武装部队来说，想要践行上述权利的警察和公务员还必须遵循其他法律程序。《公务员共同法》不禁止公务员加入工会。</w:t>
      </w:r>
    </w:p>
    <w:p w:rsidR="00197161" w:rsidRPr="00197161" w:rsidRDefault="00197161" w:rsidP="00C97E42">
      <w:pPr>
        <w:rPr>
          <w:rFonts w:hint="eastAsia"/>
        </w:rPr>
      </w:pPr>
      <w:r w:rsidRPr="00197161">
        <w:rPr>
          <w:rFonts w:hint="eastAsia"/>
        </w:rPr>
        <w:tab/>
      </w:r>
      <w:r w:rsidR="00D70C69" w:rsidRPr="00D67E79">
        <w:t>293.</w:t>
      </w:r>
      <w:r w:rsidR="00D70C69" w:rsidRPr="00D67E79">
        <w:tab/>
      </w:r>
      <w:r w:rsidR="00BB388A">
        <w:rPr>
          <w:rFonts w:hint="eastAsia"/>
        </w:rPr>
        <w:t xml:space="preserve"> </w:t>
      </w:r>
      <w:r w:rsidR="00D70C69" w:rsidRPr="00D67E79">
        <w:rPr>
          <w:rFonts w:hint="eastAsia"/>
        </w:rPr>
        <w:t>在</w:t>
      </w:r>
      <w:r w:rsidR="00D70C69" w:rsidRPr="00D67E79">
        <w:rPr>
          <w:rFonts w:hint="eastAsia"/>
        </w:rPr>
        <w:t>1993</w:t>
      </w:r>
      <w:r w:rsidR="00D70C69" w:rsidRPr="00D67E79">
        <w:rPr>
          <w:rFonts w:hint="eastAsia"/>
        </w:rPr>
        <w:t>年的柬埔寨国家政权下，柬埔寨工会的组织构架是从国家到基层的。国企的工人和雇员可以随意加入所有级别的工会并参加其活动。基层工会尤其重视改善雇员和工人的生计，当工会会员的家庭出现特殊情况、其本人生病、死亡或发生其他事故时，工会提供财政或物质援助手段。除了上述活动外，各级工会会员一直通过直接领导自己的工会组织，了解国家政策法律和国家保障。在这种情况下，工会的注意力主要集中在维护工人和员工福利上，同时鼓励会员在个人工作、国家事务和道德方面有良好表现。</w:t>
      </w:r>
    </w:p>
    <w:p w:rsidR="00197161" w:rsidRPr="00197161" w:rsidRDefault="00197161" w:rsidP="00650A34">
      <w:pPr>
        <w:rPr>
          <w:rFonts w:hint="eastAsia"/>
        </w:rPr>
      </w:pPr>
      <w:r w:rsidRPr="00197161">
        <w:rPr>
          <w:rFonts w:hint="eastAsia"/>
        </w:rPr>
        <w:tab/>
      </w:r>
      <w:r w:rsidR="00D70C69" w:rsidRPr="00D67E79">
        <w:t>294.</w:t>
      </w:r>
      <w:r w:rsidR="00D70C69" w:rsidRPr="00D67E79">
        <w:tab/>
      </w:r>
      <w:r w:rsidR="00BB388A">
        <w:rPr>
          <w:rFonts w:hint="eastAsia"/>
        </w:rPr>
        <w:t xml:space="preserve"> </w:t>
      </w:r>
      <w:r w:rsidR="00D70C69" w:rsidRPr="00D67E79">
        <w:rPr>
          <w:rFonts w:hint="eastAsia"/>
        </w:rPr>
        <w:t>1993</w:t>
      </w:r>
      <w:r w:rsidR="00D70C69" w:rsidRPr="00D67E79">
        <w:rPr>
          <w:rFonts w:hint="eastAsia"/>
        </w:rPr>
        <w:t>年选举之后，尽管没有制订关于工会的新法律原则，这一形象一直延续至今。然而，工会会员还没有开展任何显著活动。</w:t>
      </w:r>
    </w:p>
    <w:p w:rsidR="00197161" w:rsidRPr="00197161" w:rsidRDefault="00197161" w:rsidP="00650A34">
      <w:pPr>
        <w:rPr>
          <w:rFonts w:hint="eastAsia"/>
        </w:rPr>
      </w:pPr>
      <w:r w:rsidRPr="00197161">
        <w:rPr>
          <w:rFonts w:hint="eastAsia"/>
        </w:rPr>
        <w:tab/>
      </w:r>
      <w:r w:rsidR="00D70C69" w:rsidRPr="00D67E79">
        <w:t>295.</w:t>
      </w:r>
      <w:r w:rsidR="00D70C69" w:rsidRPr="00D67E79">
        <w:tab/>
      </w:r>
      <w:r w:rsidR="00BB388A">
        <w:rPr>
          <w:rFonts w:hint="eastAsia"/>
        </w:rPr>
        <w:t xml:space="preserve"> </w:t>
      </w:r>
      <w:r w:rsidR="00D70C69" w:rsidRPr="00D67E79">
        <w:rPr>
          <w:rFonts w:hint="eastAsia"/>
        </w:rPr>
        <w:t>《柬埔寨皇家武装部队军事人员基本条例法》第</w:t>
      </w:r>
      <w:r w:rsidR="00D70C69" w:rsidRPr="00D67E79">
        <w:rPr>
          <w:rFonts w:hint="eastAsia"/>
        </w:rPr>
        <w:t>9</w:t>
      </w:r>
      <w:r w:rsidR="00D70C69" w:rsidRPr="00D67E79">
        <w:rPr>
          <w:rFonts w:hint="eastAsia"/>
        </w:rPr>
        <w:t>条对雇员的权利、义务和责任做出如下规定：</w:t>
      </w:r>
      <w:r w:rsidR="00FA308E" w:rsidRPr="00D67E79">
        <w:rPr>
          <w:rFonts w:hint="eastAsia"/>
        </w:rPr>
        <w:t>“</w:t>
      </w:r>
      <w:r w:rsidR="00D70C69" w:rsidRPr="00D67E79">
        <w:rPr>
          <w:rFonts w:hint="eastAsia"/>
        </w:rPr>
        <w:t>军事人员可以享受同其他公民相同的权利和自由。但是，对某些权利和自由的行使，应根据本法的相关规定受到一定限制。军事人员在执行公务和开展工作活动时应当保持中立，禁止利用职务之便和国家物质为政治活动服务。</w:t>
      </w:r>
      <w:r w:rsidR="00FA308E" w:rsidRPr="00D67E79">
        <w:rPr>
          <w:rFonts w:hint="eastAsia"/>
        </w:rPr>
        <w:t>”</w:t>
      </w:r>
    </w:p>
    <w:p w:rsidR="00197161" w:rsidRPr="00197161" w:rsidRDefault="00197161" w:rsidP="00650A34">
      <w:pPr>
        <w:rPr>
          <w:rFonts w:hint="eastAsia"/>
        </w:rPr>
      </w:pPr>
      <w:r w:rsidRPr="00197161">
        <w:rPr>
          <w:rFonts w:hint="eastAsia"/>
        </w:rPr>
        <w:tab/>
      </w:r>
      <w:r w:rsidR="00D70C69" w:rsidRPr="00D67E79">
        <w:t>296.</w:t>
      </w:r>
      <w:r w:rsidR="00D70C69" w:rsidRPr="00D67E79">
        <w:tab/>
      </w:r>
      <w:r w:rsidR="00BB388A">
        <w:rPr>
          <w:rFonts w:hint="eastAsia"/>
        </w:rPr>
        <w:t xml:space="preserve"> </w:t>
      </w:r>
      <w:r w:rsidR="00D70C69" w:rsidRPr="00D67E79">
        <w:rPr>
          <w:rFonts w:hint="eastAsia"/>
        </w:rPr>
        <w:t>军事人员不得联合组成工会式的专业团体，不得加入同军事纪律相违背的任何专业团体。军事人员可以自由加入本条第</w:t>
      </w:r>
      <w:r w:rsidR="00D70C69" w:rsidRPr="00D67E79">
        <w:rPr>
          <w:rFonts w:hint="eastAsia"/>
        </w:rPr>
        <w:t>1</w:t>
      </w:r>
      <w:r w:rsidR="00D70C69" w:rsidRPr="00D67E79">
        <w:rPr>
          <w:rFonts w:hint="eastAsia"/>
        </w:rPr>
        <w:t>款未提到的团体组织。然而，要在这些团体或协会中担任职务，必须事先经上级军事部门核可。</w:t>
      </w:r>
    </w:p>
    <w:p w:rsidR="00197161" w:rsidRPr="00197161" w:rsidRDefault="00197161" w:rsidP="00650A34">
      <w:pPr>
        <w:rPr>
          <w:rFonts w:hint="eastAsia"/>
        </w:rPr>
      </w:pPr>
      <w:r w:rsidRPr="00197161">
        <w:rPr>
          <w:rFonts w:hint="eastAsia"/>
        </w:rPr>
        <w:tab/>
      </w:r>
      <w:r w:rsidR="00D70C69" w:rsidRPr="00D67E79">
        <w:t>297.</w:t>
      </w:r>
      <w:r w:rsidR="00D70C69" w:rsidRPr="00D67E79">
        <w:tab/>
      </w:r>
      <w:r w:rsidR="00BB388A">
        <w:rPr>
          <w:rFonts w:hint="eastAsia"/>
        </w:rPr>
        <w:t xml:space="preserve"> </w:t>
      </w:r>
      <w:r w:rsidR="00D70C69" w:rsidRPr="00D67E79">
        <w:rPr>
          <w:rFonts w:hint="eastAsia"/>
        </w:rPr>
        <w:t>国防大臣可以命令相关人员放弃他们担任的上述职务，必要时，可以命令他们退出有关团体。对那些曾经加入过政治组织或工会、现在为了保卫祖国必须作为军事人员履行义务兵役的人，他们在柬埔寨皇家武装部队服役期间必须停止在相关政党或工会中的一切活动</w:t>
      </w:r>
      <w:r w:rsidR="00FA308E" w:rsidRPr="00D67E79">
        <w:rPr>
          <w:rFonts w:hint="eastAsia"/>
        </w:rPr>
        <w:t>(</w:t>
      </w:r>
      <w:r w:rsidR="00D70C69" w:rsidRPr="00D67E79">
        <w:rPr>
          <w:rFonts w:hint="eastAsia"/>
        </w:rPr>
        <w:t>《柬埔寨皇家武装部队军事人员基本条例法》第</w:t>
      </w:r>
      <w:r w:rsidR="00D70C69" w:rsidRPr="00D67E79">
        <w:rPr>
          <w:rFonts w:hint="eastAsia"/>
        </w:rPr>
        <w:t>12-</w:t>
      </w:r>
      <w:smartTag w:uri="urn:schemas-microsoft-com:office:smarttags" w:element="chsdate">
        <w:smartTagPr>
          <w:attr w:name="Year" w:val="1899"/>
          <w:attr w:name="Month" w:val="12"/>
          <w:attr w:name="Day" w:val="30"/>
          <w:attr w:name="IsLunarDate" w:val="False"/>
          <w:attr w:name="IsROCDate" w:val="False"/>
        </w:smartTagPr>
        <w:r w:rsidR="00D70C69" w:rsidRPr="00D67E79">
          <w:rPr>
            <w:rFonts w:hint="eastAsia"/>
          </w:rPr>
          <w:t>1.2.3</w:t>
        </w:r>
      </w:smartTag>
      <w:r w:rsidR="00D70C69" w:rsidRPr="00D67E79">
        <w:rPr>
          <w:rFonts w:hint="eastAsia"/>
        </w:rPr>
        <w:t>.4</w:t>
      </w:r>
      <w:r w:rsidR="00D70C69" w:rsidRPr="00D67E79">
        <w:rPr>
          <w:rFonts w:hint="eastAsia"/>
        </w:rPr>
        <w:t>条</w:t>
      </w:r>
      <w:r w:rsidR="00FA308E" w:rsidRPr="00D67E79">
        <w:rPr>
          <w:rFonts w:hint="eastAsia"/>
        </w:rPr>
        <w:t>)</w:t>
      </w:r>
      <w:r w:rsidR="00D70C69" w:rsidRPr="00D67E79">
        <w:rPr>
          <w:rFonts w:hint="eastAsia"/>
        </w:rPr>
        <w:t>。</w:t>
      </w:r>
    </w:p>
    <w:p w:rsidR="00197161" w:rsidRPr="00197161" w:rsidRDefault="00197161" w:rsidP="00650A34">
      <w:pPr>
        <w:spacing w:after="240"/>
        <w:rPr>
          <w:rFonts w:hint="eastAsia"/>
        </w:rPr>
      </w:pPr>
      <w:r w:rsidRPr="00197161">
        <w:rPr>
          <w:rFonts w:hint="eastAsia"/>
        </w:rPr>
        <w:tab/>
      </w:r>
      <w:r w:rsidR="00D70C69" w:rsidRPr="00D67E79">
        <w:t>298.</w:t>
      </w:r>
      <w:r w:rsidR="00D70C69" w:rsidRPr="00D67E79">
        <w:tab/>
      </w:r>
      <w:r w:rsidR="00BB388A">
        <w:rPr>
          <w:rFonts w:hint="eastAsia"/>
        </w:rPr>
        <w:t xml:space="preserve"> </w:t>
      </w:r>
      <w:r w:rsidR="00D70C69" w:rsidRPr="00D67E79">
        <w:rPr>
          <w:rFonts w:hint="eastAsia"/>
        </w:rPr>
        <w:t>禁止军事人员行使示威或罢工权</w:t>
      </w:r>
      <w:r w:rsidR="00FA308E" w:rsidRPr="00D67E79">
        <w:rPr>
          <w:rFonts w:hint="eastAsia"/>
        </w:rPr>
        <w:t>(</w:t>
      </w:r>
      <w:r w:rsidR="00D70C69" w:rsidRPr="00D67E79">
        <w:rPr>
          <w:rFonts w:hint="eastAsia"/>
        </w:rPr>
        <w:t>《柬埔寨皇家武装部队军事人员基本条例法》第</w:t>
      </w:r>
      <w:r w:rsidR="00D70C69" w:rsidRPr="00D67E79">
        <w:rPr>
          <w:rFonts w:hint="eastAsia"/>
        </w:rPr>
        <w:t>13</w:t>
      </w:r>
      <w:r w:rsidR="00D70C69" w:rsidRPr="00D67E79">
        <w:rPr>
          <w:rFonts w:hint="eastAsia"/>
        </w:rPr>
        <w:t>条</w:t>
      </w:r>
      <w:r w:rsidR="00FA308E" w:rsidRPr="00D67E79">
        <w:rPr>
          <w:rFonts w:hint="eastAsia"/>
        </w:rPr>
        <w:t>)</w:t>
      </w:r>
      <w:r w:rsidR="00D70C69" w:rsidRPr="00D67E79">
        <w:rPr>
          <w:rFonts w:hint="eastAsia"/>
        </w:rPr>
        <w:t>。</w:t>
      </w:r>
    </w:p>
    <w:p w:rsidR="00197161" w:rsidRPr="00197161" w:rsidRDefault="00D70C69" w:rsidP="00650A34">
      <w:pPr>
        <w:pStyle w:val="Heading5"/>
        <w:rPr>
          <w:rFonts w:hint="eastAsia"/>
        </w:rPr>
      </w:pPr>
      <w:r w:rsidRPr="00D67E79">
        <w:rPr>
          <w:rFonts w:hint="eastAsia"/>
        </w:rPr>
        <w:t>做</w:t>
      </w:r>
      <w:r w:rsidR="00BB388A">
        <w:rPr>
          <w:rFonts w:hint="eastAsia"/>
        </w:rPr>
        <w:t xml:space="preserve">  </w:t>
      </w:r>
      <w:r w:rsidRPr="00D67E79">
        <w:rPr>
          <w:rFonts w:hint="eastAsia"/>
        </w:rPr>
        <w:t>法</w:t>
      </w:r>
    </w:p>
    <w:p w:rsidR="00197161" w:rsidRPr="00197161" w:rsidRDefault="00197161" w:rsidP="006E7BF0">
      <w:pPr>
        <w:rPr>
          <w:rFonts w:hint="eastAsia"/>
        </w:rPr>
      </w:pPr>
      <w:r w:rsidRPr="00197161">
        <w:rPr>
          <w:rFonts w:hint="eastAsia"/>
        </w:rPr>
        <w:tab/>
      </w:r>
      <w:r w:rsidR="00D70C69" w:rsidRPr="00D67E79">
        <w:t>299.</w:t>
      </w:r>
      <w:r w:rsidR="00D70C69" w:rsidRPr="00D67E79">
        <w:tab/>
      </w:r>
      <w:r w:rsidR="00BB388A">
        <w:rPr>
          <w:rFonts w:hint="eastAsia"/>
        </w:rPr>
        <w:t xml:space="preserve"> </w:t>
      </w:r>
      <w:r w:rsidR="00D70C69" w:rsidRPr="00D67E79">
        <w:rPr>
          <w:rFonts w:hint="eastAsia"/>
        </w:rPr>
        <w:t>在实际当中，国防部正在执行上述法律。</w:t>
      </w:r>
    </w:p>
    <w:p w:rsidR="00197161" w:rsidRPr="00197161" w:rsidRDefault="00197161" w:rsidP="00EF77EB">
      <w:pPr>
        <w:spacing w:after="240"/>
        <w:rPr>
          <w:rFonts w:hint="eastAsia"/>
        </w:rPr>
      </w:pPr>
      <w:r w:rsidRPr="00197161">
        <w:rPr>
          <w:rFonts w:hint="eastAsia"/>
        </w:rPr>
        <w:tab/>
      </w:r>
      <w:r w:rsidR="00D70C69" w:rsidRPr="00D67E79">
        <w:t>300.</w:t>
      </w:r>
      <w:r w:rsidR="00D70C69" w:rsidRPr="00D67E79">
        <w:tab/>
      </w:r>
      <w:r w:rsidR="00BB388A">
        <w:rPr>
          <w:rFonts w:hint="eastAsia"/>
        </w:rPr>
        <w:t xml:space="preserve"> </w:t>
      </w:r>
      <w:r w:rsidR="00D70C69" w:rsidRPr="00D67E79">
        <w:rPr>
          <w:rFonts w:hint="eastAsia"/>
        </w:rPr>
        <w:t>总之，关于工会组建的相关法律执行力度还不够。在这种情况下，王国政府正在向全体人民普及意识，尤其在柬埔寨的工厂和企业中。因此，《劳</w:t>
      </w:r>
      <w:r w:rsidR="00A028FB" w:rsidRPr="00D67E79">
        <w:rPr>
          <w:rFonts w:hint="eastAsia"/>
        </w:rPr>
        <w:t>动</w:t>
      </w:r>
      <w:r w:rsidR="00D70C69" w:rsidRPr="00D67E79">
        <w:rPr>
          <w:rFonts w:hint="eastAsia"/>
        </w:rPr>
        <w:t>法》得到了认真执行。</w:t>
      </w:r>
    </w:p>
    <w:p w:rsidR="00197161" w:rsidRPr="00197161" w:rsidRDefault="00D70C69" w:rsidP="006E7BF0">
      <w:pPr>
        <w:pStyle w:val="Heading5"/>
        <w:rPr>
          <w:rFonts w:hint="eastAsia"/>
        </w:rPr>
      </w:pPr>
      <w:r w:rsidRPr="00D67E79">
        <w:rPr>
          <w:rFonts w:hint="eastAsia"/>
        </w:rPr>
        <w:t>措</w:t>
      </w:r>
      <w:r w:rsidR="00BB388A">
        <w:rPr>
          <w:rFonts w:hint="eastAsia"/>
        </w:rPr>
        <w:t xml:space="preserve">  </w:t>
      </w:r>
      <w:r w:rsidRPr="00D67E79">
        <w:rPr>
          <w:rFonts w:hint="eastAsia"/>
        </w:rPr>
        <w:t>施</w:t>
      </w:r>
    </w:p>
    <w:p w:rsidR="00197161" w:rsidRPr="00197161" w:rsidRDefault="00197161" w:rsidP="00EF77EB">
      <w:pPr>
        <w:rPr>
          <w:rFonts w:hint="eastAsia"/>
        </w:rPr>
      </w:pPr>
      <w:r w:rsidRPr="00197161">
        <w:rPr>
          <w:rFonts w:hint="eastAsia"/>
        </w:rPr>
        <w:tab/>
      </w:r>
      <w:r w:rsidR="00D70C69" w:rsidRPr="00D67E79">
        <w:t>301.</w:t>
      </w:r>
      <w:r w:rsidR="00D70C69" w:rsidRPr="00D67E79">
        <w:rPr>
          <w:rFonts w:hint="eastAsia"/>
        </w:rPr>
        <w:tab/>
      </w:r>
      <w:r w:rsidR="00997949">
        <w:rPr>
          <w:rFonts w:hint="eastAsia"/>
        </w:rPr>
        <w:t xml:space="preserve"> </w:t>
      </w:r>
      <w:r w:rsidR="00D70C69" w:rsidRPr="00D67E79">
        <w:rPr>
          <w:rFonts w:hint="eastAsia"/>
        </w:rPr>
        <w:t>为了有效执行上述法律，王国政府采取了如下措施：</w:t>
      </w:r>
    </w:p>
    <w:p w:rsidR="00197161" w:rsidRPr="00197161" w:rsidRDefault="00D70C69" w:rsidP="006E7BF0">
      <w:pPr>
        <w:numPr>
          <w:ilvl w:val="0"/>
          <w:numId w:val="95"/>
        </w:numPr>
        <w:rPr>
          <w:rFonts w:hint="eastAsia"/>
        </w:rPr>
      </w:pPr>
      <w:r w:rsidRPr="00D67E79">
        <w:rPr>
          <w:rFonts w:hint="eastAsia"/>
        </w:rPr>
        <w:t>王国政府支持自由加入和组建工会的权利；</w:t>
      </w:r>
    </w:p>
    <w:p w:rsidR="00197161" w:rsidRPr="00197161" w:rsidRDefault="00D70C69" w:rsidP="006E7BF0">
      <w:pPr>
        <w:numPr>
          <w:ilvl w:val="0"/>
          <w:numId w:val="95"/>
        </w:numPr>
        <w:rPr>
          <w:rFonts w:hint="eastAsia"/>
        </w:rPr>
      </w:pPr>
      <w:r w:rsidRPr="00D67E79">
        <w:rPr>
          <w:rFonts w:hint="eastAsia"/>
        </w:rPr>
        <w:t>王国政府采取了严厉措施以确保工会会员罢工时的安全；</w:t>
      </w:r>
    </w:p>
    <w:p w:rsidR="00197161" w:rsidRPr="00197161" w:rsidRDefault="00D70C69" w:rsidP="006E7BF0">
      <w:pPr>
        <w:numPr>
          <w:ilvl w:val="0"/>
          <w:numId w:val="95"/>
        </w:numPr>
        <w:rPr>
          <w:rFonts w:hint="eastAsia"/>
        </w:rPr>
      </w:pPr>
      <w:r w:rsidRPr="00D67E79">
        <w:rPr>
          <w:rFonts w:hint="eastAsia"/>
        </w:rPr>
        <w:t>社会事务部广泛传播了关于作为工会会员的工人和雇员的罢工权的法律信息；</w:t>
      </w:r>
    </w:p>
    <w:p w:rsidR="00197161" w:rsidRPr="00197161" w:rsidRDefault="00D70C69" w:rsidP="006E7BF0">
      <w:pPr>
        <w:numPr>
          <w:ilvl w:val="0"/>
          <w:numId w:val="95"/>
        </w:numPr>
        <w:rPr>
          <w:rFonts w:hint="eastAsia"/>
        </w:rPr>
      </w:pPr>
      <w:r w:rsidRPr="00D67E79">
        <w:rPr>
          <w:rFonts w:hint="eastAsia"/>
        </w:rPr>
        <w:t>社会事务部重视并采取行动以保护工会运行；</w:t>
      </w:r>
    </w:p>
    <w:p w:rsidR="00197161" w:rsidRPr="00197161" w:rsidRDefault="00D70C69" w:rsidP="006E7BF0">
      <w:pPr>
        <w:numPr>
          <w:ilvl w:val="0"/>
          <w:numId w:val="95"/>
        </w:numPr>
        <w:rPr>
          <w:rFonts w:hint="eastAsia"/>
        </w:rPr>
      </w:pPr>
      <w:r w:rsidRPr="00D67E79">
        <w:rPr>
          <w:rFonts w:hint="eastAsia"/>
        </w:rPr>
        <w:t>社会事务部制订了严格措施和干预手段，以防雇主对工会干扰；</w:t>
      </w:r>
    </w:p>
    <w:p w:rsidR="00197161" w:rsidRPr="00197161" w:rsidRDefault="00D70C69" w:rsidP="006E7BF0">
      <w:pPr>
        <w:numPr>
          <w:ilvl w:val="0"/>
          <w:numId w:val="95"/>
        </w:numPr>
        <w:spacing w:after="320"/>
        <w:rPr>
          <w:rFonts w:hint="eastAsia"/>
        </w:rPr>
      </w:pPr>
      <w:r w:rsidRPr="00D67E79">
        <w:rPr>
          <w:rFonts w:hint="eastAsia"/>
        </w:rPr>
        <w:t>成立了劳资争议法庭。</w:t>
      </w:r>
    </w:p>
    <w:p w:rsidR="00197161" w:rsidRPr="00997949" w:rsidRDefault="00D70C69" w:rsidP="006E7BF0">
      <w:pPr>
        <w:pStyle w:val="Heading3"/>
        <w:keepNext w:val="0"/>
        <w:rPr>
          <w:rFonts w:eastAsia="KaiTi_GB2312" w:hint="eastAsia"/>
          <w:b/>
          <w:kern w:val="0"/>
          <w:u w:val="none"/>
        </w:rPr>
      </w:pPr>
      <w:r w:rsidRPr="00997949">
        <w:rPr>
          <w:rFonts w:eastAsia="KaiTi_GB2312" w:hint="eastAsia"/>
          <w:b/>
          <w:kern w:val="0"/>
          <w:u w:val="none"/>
        </w:rPr>
        <w:t>第</w:t>
      </w:r>
      <w:r w:rsidRPr="00997949">
        <w:rPr>
          <w:rFonts w:eastAsia="KaiTi_GB2312" w:hint="eastAsia"/>
          <w:b/>
          <w:kern w:val="0"/>
          <w:u w:val="none"/>
        </w:rPr>
        <w:t>9</w:t>
      </w:r>
      <w:r w:rsidRPr="00997949">
        <w:rPr>
          <w:rFonts w:eastAsia="KaiTi_GB2312" w:hint="eastAsia"/>
          <w:b/>
          <w:kern w:val="0"/>
          <w:u w:val="none"/>
        </w:rPr>
        <w:t>条：享受社会保障的权利</w:t>
      </w:r>
    </w:p>
    <w:p w:rsidR="00197161" w:rsidRPr="00197161" w:rsidRDefault="00197161" w:rsidP="006E7BF0">
      <w:pPr>
        <w:rPr>
          <w:rFonts w:hint="eastAsia"/>
        </w:rPr>
      </w:pPr>
      <w:r w:rsidRPr="00197161">
        <w:rPr>
          <w:rFonts w:hint="eastAsia"/>
        </w:rPr>
        <w:tab/>
      </w:r>
      <w:r w:rsidR="00D70C69" w:rsidRPr="00D67E79">
        <w:t>302.</w:t>
      </w:r>
      <w:r w:rsidR="00D70C69" w:rsidRPr="00D67E79">
        <w:tab/>
      </w:r>
      <w:r w:rsidR="00997949">
        <w:rPr>
          <w:rFonts w:hint="eastAsia"/>
        </w:rPr>
        <w:t xml:space="preserve"> </w:t>
      </w:r>
      <w:r w:rsidR="00D70C69" w:rsidRPr="00D67E79">
        <w:rPr>
          <w:rFonts w:hint="eastAsia"/>
        </w:rPr>
        <w:t>为了巩固社会保障并尊重人权，王国政府一直积极致力于根据《柬埔寨王国宪法》和国际公约起草各项法律，随后将法律草案提交国会通过。</w:t>
      </w:r>
    </w:p>
    <w:p w:rsidR="00197161" w:rsidRPr="00197161" w:rsidRDefault="00197161" w:rsidP="006E7BF0">
      <w:pPr>
        <w:rPr>
          <w:rFonts w:hint="eastAsia"/>
        </w:rPr>
      </w:pPr>
      <w:r w:rsidRPr="00197161">
        <w:rPr>
          <w:rFonts w:hint="eastAsia"/>
        </w:rPr>
        <w:tab/>
      </w:r>
      <w:r w:rsidR="00D70C69" w:rsidRPr="00D67E79">
        <w:t>303.</w:t>
      </w:r>
      <w:r w:rsidR="00D70C69" w:rsidRPr="00D67E79">
        <w:tab/>
      </w:r>
      <w:r w:rsidR="00997949">
        <w:rPr>
          <w:rFonts w:hint="eastAsia"/>
        </w:rPr>
        <w:t xml:space="preserve"> </w:t>
      </w:r>
      <w:r w:rsidR="00D70C69" w:rsidRPr="00D67E79">
        <w:rPr>
          <w:rFonts w:hint="eastAsia"/>
        </w:rPr>
        <w:t>在这方面，《柬埔寨王国宪法》对本国所有男女公民享有保障的权利做出了如下规定：</w:t>
      </w:r>
    </w:p>
    <w:p w:rsidR="00197161" w:rsidRPr="00197161" w:rsidRDefault="00D70C69" w:rsidP="006E7BF0">
      <w:pPr>
        <w:numPr>
          <w:ilvl w:val="0"/>
          <w:numId w:val="96"/>
        </w:numPr>
        <w:rPr>
          <w:rFonts w:hint="eastAsia"/>
        </w:rPr>
      </w:pPr>
      <w:r w:rsidRPr="00D67E79">
        <w:rPr>
          <w:rFonts w:hint="eastAsia"/>
        </w:rPr>
        <w:t>高棉公民人人有权获得社会保障和第</w:t>
      </w:r>
      <w:r w:rsidRPr="00D67E79">
        <w:rPr>
          <w:rFonts w:hint="eastAsia"/>
        </w:rPr>
        <w:t>36-4</w:t>
      </w:r>
      <w:r w:rsidRPr="00D67E79">
        <w:rPr>
          <w:rFonts w:hint="eastAsia"/>
        </w:rPr>
        <w:t>条规定的其他社会福利；</w:t>
      </w:r>
    </w:p>
    <w:p w:rsidR="00197161" w:rsidRPr="00197161" w:rsidRDefault="00D70C69" w:rsidP="006E7BF0">
      <w:pPr>
        <w:numPr>
          <w:ilvl w:val="0"/>
          <w:numId w:val="96"/>
        </w:numPr>
        <w:rPr>
          <w:rFonts w:hint="eastAsia"/>
        </w:rPr>
      </w:pPr>
      <w:r w:rsidRPr="00D67E79">
        <w:rPr>
          <w:rFonts w:hint="eastAsia"/>
        </w:rPr>
        <w:t>女性公民不应因怀孕失去工作。而且，女性公民应有权休全薪产假而且不失去年资或其他社会福利；</w:t>
      </w:r>
    </w:p>
    <w:p w:rsidR="00197161" w:rsidRPr="00197161" w:rsidRDefault="00D70C69" w:rsidP="006E7BF0">
      <w:pPr>
        <w:numPr>
          <w:ilvl w:val="0"/>
          <w:numId w:val="96"/>
        </w:numPr>
        <w:rPr>
          <w:rFonts w:hint="eastAsia"/>
        </w:rPr>
      </w:pPr>
      <w:r w:rsidRPr="00D67E79">
        <w:rPr>
          <w:rFonts w:hint="eastAsia"/>
        </w:rPr>
        <w:t>国家和社会应为妇女，尤其是农村缺少足够社会支助的女性公民提供各种机会，使她们能够获得就业和医疗，并能送子女上学且过上体面的生活</w:t>
      </w:r>
      <w:r w:rsidR="00FA308E" w:rsidRPr="00D67E79">
        <w:rPr>
          <w:rFonts w:hint="eastAsia"/>
        </w:rPr>
        <w:t>(</w:t>
      </w:r>
      <w:r w:rsidRPr="00D67E79">
        <w:rPr>
          <w:rFonts w:hint="eastAsia"/>
        </w:rPr>
        <w:t>第</w:t>
      </w:r>
      <w:r w:rsidRPr="00D67E79">
        <w:rPr>
          <w:rFonts w:hint="eastAsia"/>
        </w:rPr>
        <w:t>47-2.3</w:t>
      </w:r>
      <w:r w:rsidRPr="00D67E79">
        <w:rPr>
          <w:rFonts w:hint="eastAsia"/>
        </w:rPr>
        <w:t>条</w:t>
      </w:r>
      <w:r w:rsidR="00FA308E" w:rsidRPr="00D67E79">
        <w:rPr>
          <w:rFonts w:hint="eastAsia"/>
        </w:rPr>
        <w:t>)</w:t>
      </w:r>
      <w:r w:rsidRPr="00D67E79">
        <w:rPr>
          <w:rFonts w:hint="eastAsia"/>
        </w:rPr>
        <w:t>；</w:t>
      </w:r>
    </w:p>
    <w:p w:rsidR="00197161" w:rsidRPr="00197161" w:rsidRDefault="00D70C69" w:rsidP="006E7BF0">
      <w:pPr>
        <w:numPr>
          <w:ilvl w:val="0"/>
          <w:numId w:val="96"/>
        </w:numPr>
        <w:rPr>
          <w:rFonts w:hint="eastAsia"/>
        </w:rPr>
      </w:pPr>
      <w:r w:rsidRPr="00D67E79">
        <w:rPr>
          <w:rFonts w:hint="eastAsia"/>
        </w:rPr>
        <w:t>必须保障公民身体健康。国家应当充分重视防病治病工作。穷人应当在公立医院、医务室和妇产医院免费问诊；</w:t>
      </w:r>
    </w:p>
    <w:p w:rsidR="00197161" w:rsidRPr="00197161" w:rsidRDefault="00D70C69" w:rsidP="006E7BF0">
      <w:pPr>
        <w:numPr>
          <w:ilvl w:val="0"/>
          <w:numId w:val="96"/>
        </w:numPr>
        <w:rPr>
          <w:rFonts w:hint="eastAsia"/>
        </w:rPr>
      </w:pPr>
      <w:r w:rsidRPr="00D67E79">
        <w:rPr>
          <w:rFonts w:hint="eastAsia"/>
        </w:rPr>
        <w:t>国家应当在农村地区设立医务室和妇产医院</w:t>
      </w:r>
      <w:r w:rsidR="00FA308E" w:rsidRPr="00D67E79">
        <w:rPr>
          <w:rFonts w:hint="eastAsia"/>
        </w:rPr>
        <w:t>(</w:t>
      </w:r>
      <w:r w:rsidRPr="00D67E79">
        <w:rPr>
          <w:rFonts w:hint="eastAsia"/>
        </w:rPr>
        <w:t>第</w:t>
      </w:r>
      <w:r w:rsidRPr="00D67E79">
        <w:rPr>
          <w:rFonts w:hint="eastAsia"/>
        </w:rPr>
        <w:t>72</w:t>
      </w:r>
      <w:r w:rsidRPr="00D67E79">
        <w:rPr>
          <w:rFonts w:hint="eastAsia"/>
        </w:rPr>
        <w:t>条</w:t>
      </w:r>
      <w:r w:rsidR="00FA308E" w:rsidRPr="00D67E79">
        <w:rPr>
          <w:rFonts w:hint="eastAsia"/>
        </w:rPr>
        <w:t>)</w:t>
      </w:r>
      <w:r w:rsidRPr="00D67E79">
        <w:rPr>
          <w:rFonts w:hint="eastAsia"/>
        </w:rPr>
        <w:t>；</w:t>
      </w:r>
    </w:p>
    <w:p w:rsidR="00197161" w:rsidRPr="00197161" w:rsidRDefault="00D70C69" w:rsidP="006E7BF0">
      <w:pPr>
        <w:numPr>
          <w:ilvl w:val="0"/>
          <w:numId w:val="96"/>
        </w:numPr>
        <w:rPr>
          <w:rFonts w:hint="eastAsia"/>
        </w:rPr>
      </w:pPr>
      <w:r w:rsidRPr="00D67E79">
        <w:rPr>
          <w:rFonts w:hint="eastAsia"/>
        </w:rPr>
        <w:t>国家应当充分照顾母婴，应当设立公立托儿所，为那些得不到充分支助的母婴提供帮助</w:t>
      </w:r>
      <w:r w:rsidR="00FA308E" w:rsidRPr="00D67E79">
        <w:rPr>
          <w:rFonts w:hint="eastAsia"/>
        </w:rPr>
        <w:t>(</w:t>
      </w:r>
      <w:r w:rsidRPr="00D67E79">
        <w:rPr>
          <w:rFonts w:hint="eastAsia"/>
        </w:rPr>
        <w:t>第</w:t>
      </w:r>
      <w:r w:rsidRPr="00D67E79">
        <w:rPr>
          <w:rFonts w:hint="eastAsia"/>
        </w:rPr>
        <w:t>73</w:t>
      </w:r>
      <w:r w:rsidRPr="00D67E79">
        <w:rPr>
          <w:rFonts w:hint="eastAsia"/>
        </w:rPr>
        <w:t>条</w:t>
      </w:r>
      <w:r w:rsidR="00FA308E" w:rsidRPr="00D67E79">
        <w:rPr>
          <w:rFonts w:hint="eastAsia"/>
        </w:rPr>
        <w:t>)</w:t>
      </w:r>
      <w:r w:rsidRPr="00D67E79">
        <w:rPr>
          <w:rFonts w:hint="eastAsia"/>
        </w:rPr>
        <w:t>；</w:t>
      </w:r>
    </w:p>
    <w:p w:rsidR="00197161" w:rsidRPr="00197161" w:rsidRDefault="00D70C69" w:rsidP="006E7BF0">
      <w:pPr>
        <w:numPr>
          <w:ilvl w:val="0"/>
          <w:numId w:val="96"/>
        </w:numPr>
        <w:rPr>
          <w:rFonts w:hint="eastAsia"/>
        </w:rPr>
      </w:pPr>
      <w:r w:rsidRPr="00D67E79">
        <w:rPr>
          <w:rFonts w:hint="eastAsia"/>
        </w:rPr>
        <w:t>国家应当为伤残军人和为国捐躯的烈士家属提供帮助</w:t>
      </w:r>
      <w:r w:rsidR="00FA308E" w:rsidRPr="00D67E79">
        <w:rPr>
          <w:rFonts w:hint="eastAsia"/>
        </w:rPr>
        <w:t>(</w:t>
      </w:r>
      <w:r w:rsidRPr="00D67E79">
        <w:rPr>
          <w:rFonts w:hint="eastAsia"/>
        </w:rPr>
        <w:t>第</w:t>
      </w:r>
      <w:r w:rsidRPr="00D67E79">
        <w:rPr>
          <w:rFonts w:hint="eastAsia"/>
        </w:rPr>
        <w:t>74</w:t>
      </w:r>
      <w:r w:rsidRPr="00D67E79">
        <w:rPr>
          <w:rFonts w:hint="eastAsia"/>
        </w:rPr>
        <w:t>条</w:t>
      </w:r>
      <w:r w:rsidR="00FA308E" w:rsidRPr="00D67E79">
        <w:rPr>
          <w:rFonts w:hint="eastAsia"/>
        </w:rPr>
        <w:t>)</w:t>
      </w:r>
      <w:r w:rsidRPr="00D67E79">
        <w:rPr>
          <w:rFonts w:hint="eastAsia"/>
        </w:rPr>
        <w:t>；</w:t>
      </w:r>
    </w:p>
    <w:p w:rsidR="00197161" w:rsidRPr="00197161" w:rsidRDefault="00D70C69" w:rsidP="006E7BF0">
      <w:pPr>
        <w:numPr>
          <w:ilvl w:val="0"/>
          <w:numId w:val="96"/>
        </w:numPr>
        <w:rPr>
          <w:rFonts w:hint="eastAsia"/>
        </w:rPr>
      </w:pPr>
      <w:r w:rsidRPr="00D67E79">
        <w:rPr>
          <w:rFonts w:hint="eastAsia"/>
        </w:rPr>
        <w:t>国家应当为工人和雇员设立社会保障制度</w:t>
      </w:r>
      <w:r w:rsidR="00FA308E" w:rsidRPr="00D67E79">
        <w:rPr>
          <w:rFonts w:hint="eastAsia"/>
        </w:rPr>
        <w:t>(</w:t>
      </w:r>
      <w:r w:rsidRPr="00D67E79">
        <w:rPr>
          <w:rFonts w:hint="eastAsia"/>
        </w:rPr>
        <w:t>第</w:t>
      </w:r>
      <w:r w:rsidRPr="00D67E79">
        <w:rPr>
          <w:rFonts w:hint="eastAsia"/>
        </w:rPr>
        <w:t>75</w:t>
      </w:r>
      <w:r w:rsidRPr="00D67E79">
        <w:rPr>
          <w:rFonts w:hint="eastAsia"/>
        </w:rPr>
        <w:t>条</w:t>
      </w:r>
      <w:r w:rsidR="00FA308E" w:rsidRPr="00D67E79">
        <w:rPr>
          <w:rFonts w:hint="eastAsia"/>
        </w:rPr>
        <w:t>)</w:t>
      </w:r>
      <w:r w:rsidRPr="00D67E79">
        <w:rPr>
          <w:rFonts w:hint="eastAsia"/>
        </w:rPr>
        <w:t>。</w:t>
      </w:r>
    </w:p>
    <w:p w:rsidR="00197161" w:rsidRPr="00197161" w:rsidRDefault="00197161" w:rsidP="006E7BF0">
      <w:pPr>
        <w:rPr>
          <w:rFonts w:hint="eastAsia"/>
        </w:rPr>
      </w:pPr>
      <w:r w:rsidRPr="00197161">
        <w:rPr>
          <w:rFonts w:hint="eastAsia"/>
        </w:rPr>
        <w:tab/>
      </w:r>
      <w:r w:rsidR="00D70C69" w:rsidRPr="00D67E79">
        <w:t>304.</w:t>
      </w:r>
      <w:r w:rsidR="00D70C69" w:rsidRPr="00D67E79">
        <w:tab/>
      </w:r>
      <w:r w:rsidR="00997949">
        <w:rPr>
          <w:rFonts w:hint="eastAsia"/>
        </w:rPr>
        <w:t xml:space="preserve"> </w:t>
      </w:r>
      <w:r w:rsidR="00D70C69" w:rsidRPr="00D67E79">
        <w:rPr>
          <w:rFonts w:hint="eastAsia"/>
        </w:rPr>
        <w:t>为了应对长达二十多年的战乱危机造成的社会价值观退化，柬埔寨王国政府要求相关部委加速制订法律，同时有效执行柬埔寨王国发布的各项法令，以确保社会保障。各部委高度重视执行国家政策，旨在在发展国民经济的同时相应地提高退休公务员的生活水平。国家建立的社会保障系统确保所有公务员得到与国民经济发展水平相称的保障；同时，国家金融政策也致力于提高公务员的生活水平，办法是为退休公务员提供退休金，并为有关的公务员提供残疾、产假、病假、工伤和丧葬补贴。国家对退休金进行了调整，以使其适应新的工资制度，并通过四次修改公务员基本工资指数的单价而逐渐提高薪资水平。劳动部根据男女公务员各自的标准框架，为其提供退休金和工伤保障。</w:t>
      </w:r>
    </w:p>
    <w:p w:rsidR="00197161" w:rsidRPr="00197161" w:rsidRDefault="00197161" w:rsidP="006E7BF0">
      <w:pPr>
        <w:rPr>
          <w:rFonts w:hint="eastAsia"/>
        </w:rPr>
      </w:pPr>
      <w:r w:rsidRPr="00197161">
        <w:rPr>
          <w:rFonts w:hint="eastAsia"/>
        </w:rPr>
        <w:tab/>
      </w:r>
      <w:r w:rsidR="00D70C69" w:rsidRPr="00D67E79">
        <w:t>305.</w:t>
      </w:r>
      <w:r w:rsidR="00D70C69" w:rsidRPr="00D67E79">
        <w:tab/>
      </w:r>
      <w:r w:rsidR="00997949">
        <w:rPr>
          <w:rFonts w:hint="eastAsia"/>
        </w:rPr>
        <w:t xml:space="preserve"> </w:t>
      </w:r>
      <w:r w:rsidR="00D70C69" w:rsidRPr="00D67E79">
        <w:rPr>
          <w:rFonts w:hint="eastAsia"/>
        </w:rPr>
        <w:t>截至</w:t>
      </w:r>
      <w:r w:rsidR="00D70C69" w:rsidRPr="00D67E79">
        <w:rPr>
          <w:rFonts w:hint="eastAsia"/>
        </w:rPr>
        <w:t>2007</w:t>
      </w:r>
      <w:r w:rsidR="00D70C69" w:rsidRPr="00D67E79">
        <w:rPr>
          <w:rFonts w:hint="eastAsia"/>
        </w:rPr>
        <w:t>年，共有</w:t>
      </w:r>
      <w:r w:rsidR="00D70C69" w:rsidRPr="00D67E79">
        <w:rPr>
          <w:rFonts w:hint="eastAsia"/>
        </w:rPr>
        <w:t>26 486</w:t>
      </w:r>
      <w:r w:rsidR="00D70C69" w:rsidRPr="00D67E79">
        <w:rPr>
          <w:rFonts w:hint="eastAsia"/>
        </w:rPr>
        <w:t>名退休公务员</w:t>
      </w:r>
      <w:r w:rsidR="00FA308E" w:rsidRPr="00D67E79">
        <w:rPr>
          <w:rFonts w:hint="eastAsia"/>
        </w:rPr>
        <w:t>(</w:t>
      </w:r>
      <w:r w:rsidR="00D70C69" w:rsidRPr="00D67E79">
        <w:rPr>
          <w:rFonts w:hint="eastAsia"/>
        </w:rPr>
        <w:t>死亡</w:t>
      </w:r>
      <w:r w:rsidR="00D70C69" w:rsidRPr="00D67E79">
        <w:rPr>
          <w:rFonts w:hint="eastAsia"/>
        </w:rPr>
        <w:t>3 527</w:t>
      </w:r>
      <w:r w:rsidR="00D70C69" w:rsidRPr="00D67E79">
        <w:rPr>
          <w:rFonts w:hint="eastAsia"/>
        </w:rPr>
        <w:t>人</w:t>
      </w:r>
      <w:r w:rsidR="00FA308E" w:rsidRPr="00D67E79">
        <w:rPr>
          <w:rFonts w:hint="eastAsia"/>
        </w:rPr>
        <w:t>)</w:t>
      </w:r>
      <w:r w:rsidR="00D70C69" w:rsidRPr="00D67E79">
        <w:rPr>
          <w:rFonts w:hint="eastAsia"/>
        </w:rPr>
        <w:t>和</w:t>
      </w:r>
      <w:r w:rsidR="00D70C69" w:rsidRPr="00D67E79">
        <w:rPr>
          <w:rFonts w:hint="eastAsia"/>
        </w:rPr>
        <w:t>6 217</w:t>
      </w:r>
      <w:r w:rsidR="00D70C69" w:rsidRPr="00D67E79">
        <w:rPr>
          <w:rFonts w:hint="eastAsia"/>
        </w:rPr>
        <w:t>人因工致残的公务员</w:t>
      </w:r>
      <w:r w:rsidR="00FA308E" w:rsidRPr="00D67E79">
        <w:rPr>
          <w:rFonts w:hint="eastAsia"/>
        </w:rPr>
        <w:t>(</w:t>
      </w:r>
      <w:r w:rsidR="00D70C69" w:rsidRPr="00D67E79">
        <w:rPr>
          <w:rFonts w:hint="eastAsia"/>
        </w:rPr>
        <w:t>死亡</w:t>
      </w:r>
      <w:r w:rsidR="00D70C69" w:rsidRPr="00D67E79">
        <w:rPr>
          <w:rFonts w:hint="eastAsia"/>
        </w:rPr>
        <w:t>1 376</w:t>
      </w:r>
      <w:r w:rsidR="00D70C69" w:rsidRPr="00D67E79">
        <w:rPr>
          <w:rFonts w:hint="eastAsia"/>
        </w:rPr>
        <w:t>人</w:t>
      </w:r>
      <w:r w:rsidR="00FA308E" w:rsidRPr="00D67E79">
        <w:rPr>
          <w:rFonts w:hint="eastAsia"/>
        </w:rPr>
        <w:t>)</w:t>
      </w:r>
      <w:r w:rsidR="00D70C69" w:rsidRPr="00D67E79">
        <w:rPr>
          <w:rFonts w:hint="eastAsia"/>
        </w:rPr>
        <w:t>，王国政府为上述人员支出了</w:t>
      </w:r>
      <w:r w:rsidR="00D70C69" w:rsidRPr="00D67E79">
        <w:rPr>
          <w:rFonts w:hint="eastAsia"/>
        </w:rPr>
        <w:t>2 804 325 700</w:t>
      </w:r>
      <w:r w:rsidR="00D70C69" w:rsidRPr="00D67E79">
        <w:rPr>
          <w:rFonts w:hint="eastAsia"/>
        </w:rPr>
        <w:t>瑞尔。劳动部连续三次对社会保障制度进行调整，同时为公务员设立了</w:t>
      </w:r>
      <w:bookmarkStart w:id="5" w:name="OLE_LINK4"/>
      <w:r w:rsidR="00D70C69" w:rsidRPr="00D67E79">
        <w:rPr>
          <w:rFonts w:hint="eastAsia"/>
        </w:rPr>
        <w:t>国家金库</w:t>
      </w:r>
      <w:bookmarkEnd w:id="5"/>
      <w:r w:rsidR="00D70C69" w:rsidRPr="00D67E79">
        <w:rPr>
          <w:rFonts w:hint="eastAsia"/>
        </w:rPr>
        <w:t>和社会保障制度，旨在改进现行政策并为公务员提供丰厚的福利，使人民共享平等发展政策带来的惠益。在过去五年里，劳动部决定为</w:t>
      </w:r>
      <w:r w:rsidR="00D70C69" w:rsidRPr="00D67E79">
        <w:rPr>
          <w:rFonts w:hint="eastAsia"/>
        </w:rPr>
        <w:t>12 594</w:t>
      </w:r>
      <w:r w:rsidR="00D70C69" w:rsidRPr="00D67E79">
        <w:rPr>
          <w:rFonts w:hint="eastAsia"/>
        </w:rPr>
        <w:t>名退休公务员编制薪资单，并复制了</w:t>
      </w:r>
      <w:r w:rsidR="00D70C69" w:rsidRPr="00D67E79">
        <w:rPr>
          <w:rFonts w:hint="eastAsia"/>
        </w:rPr>
        <w:t>1 245</w:t>
      </w:r>
      <w:r w:rsidR="00D70C69" w:rsidRPr="00D67E79">
        <w:rPr>
          <w:rFonts w:hint="eastAsia"/>
        </w:rPr>
        <w:t>人的薪资单。此外，已经为</w:t>
      </w:r>
      <w:r w:rsidR="00D70C69" w:rsidRPr="00D67E79">
        <w:rPr>
          <w:rFonts w:hint="eastAsia"/>
        </w:rPr>
        <w:t>9 341</w:t>
      </w:r>
      <w:r w:rsidR="00D70C69" w:rsidRPr="00D67E79">
        <w:rPr>
          <w:rFonts w:hint="eastAsia"/>
        </w:rPr>
        <w:t>名退休男性公务员的妻子和</w:t>
      </w:r>
      <w:r w:rsidR="00997949">
        <w:rPr>
          <w:rFonts w:hint="eastAsia"/>
        </w:rPr>
        <w:t xml:space="preserve">17 </w:t>
      </w:r>
      <w:r w:rsidR="00D70C69" w:rsidRPr="00D67E79">
        <w:rPr>
          <w:rFonts w:hint="eastAsia"/>
        </w:rPr>
        <w:t>594</w:t>
      </w:r>
      <w:r w:rsidR="00D70C69" w:rsidRPr="00D67E79">
        <w:rPr>
          <w:rFonts w:hint="eastAsia"/>
        </w:rPr>
        <w:t>名子女提供了各种补贴。</w:t>
      </w:r>
      <w:r w:rsidR="00997949">
        <w:rPr>
          <w:rStyle w:val="FootnoteReference"/>
        </w:rPr>
        <w:footnoteReference w:id="35"/>
      </w:r>
      <w:r w:rsidR="00997949">
        <w:rPr>
          <w:rFonts w:hint="eastAsia"/>
        </w:rPr>
        <w:t xml:space="preserve"> </w:t>
      </w:r>
    </w:p>
    <w:p w:rsidR="00197161" w:rsidRPr="00197161" w:rsidRDefault="00197161" w:rsidP="006E7BF0">
      <w:pPr>
        <w:rPr>
          <w:rFonts w:hint="eastAsia"/>
        </w:rPr>
      </w:pPr>
      <w:r w:rsidRPr="00197161">
        <w:rPr>
          <w:rFonts w:hint="eastAsia"/>
        </w:rPr>
        <w:tab/>
      </w:r>
      <w:r w:rsidR="00D70C69" w:rsidRPr="00D67E79">
        <w:t>306.</w:t>
      </w:r>
      <w:r w:rsidR="00D70C69" w:rsidRPr="00D67E79">
        <w:tab/>
      </w:r>
      <w:r w:rsidR="00997949">
        <w:rPr>
          <w:rFonts w:hint="eastAsia"/>
        </w:rPr>
        <w:t xml:space="preserve"> </w:t>
      </w:r>
      <w:r w:rsidR="00D70C69" w:rsidRPr="00D67E79">
        <w:rPr>
          <w:rFonts w:hint="eastAsia"/>
        </w:rPr>
        <w:t>社会保障是王国政府需要应对的新课题，虽然在预算和技术方面有一定不足，但王国政府已经将注意力放在以下方面，力求改进法律框架和执法工作：</w:t>
      </w:r>
    </w:p>
    <w:p w:rsidR="00197161" w:rsidRPr="00197161" w:rsidRDefault="00D70C69" w:rsidP="006E7BF0">
      <w:pPr>
        <w:numPr>
          <w:ilvl w:val="0"/>
          <w:numId w:val="97"/>
        </w:numPr>
        <w:rPr>
          <w:rFonts w:hint="eastAsia"/>
        </w:rPr>
      </w:pPr>
      <w:r w:rsidRPr="00D67E79">
        <w:rPr>
          <w:rFonts w:hint="eastAsia"/>
        </w:rPr>
        <w:t>提供保健和医疗服务；</w:t>
      </w:r>
    </w:p>
    <w:p w:rsidR="00197161" w:rsidRPr="00197161" w:rsidRDefault="00D70C69" w:rsidP="006E7BF0">
      <w:pPr>
        <w:numPr>
          <w:ilvl w:val="0"/>
          <w:numId w:val="97"/>
        </w:numPr>
        <w:rPr>
          <w:rFonts w:hint="eastAsia"/>
        </w:rPr>
      </w:pPr>
      <w:r w:rsidRPr="00D67E79">
        <w:rPr>
          <w:rFonts w:hint="eastAsia"/>
        </w:rPr>
        <w:t>为孕产妇提供支助；</w:t>
      </w:r>
    </w:p>
    <w:p w:rsidR="00197161" w:rsidRPr="00197161" w:rsidRDefault="00D70C69" w:rsidP="006E7BF0">
      <w:pPr>
        <w:numPr>
          <w:ilvl w:val="0"/>
          <w:numId w:val="97"/>
        </w:numPr>
        <w:rPr>
          <w:rFonts w:hint="eastAsia"/>
        </w:rPr>
      </w:pPr>
      <w:r w:rsidRPr="00D67E79">
        <w:rPr>
          <w:rFonts w:hint="eastAsia"/>
        </w:rPr>
        <w:t>为应对工伤提供支助；</w:t>
      </w:r>
    </w:p>
    <w:p w:rsidR="00197161" w:rsidRPr="00197161" w:rsidRDefault="00D70C69" w:rsidP="006E7BF0">
      <w:pPr>
        <w:numPr>
          <w:ilvl w:val="0"/>
          <w:numId w:val="97"/>
        </w:numPr>
        <w:rPr>
          <w:rFonts w:hint="eastAsia"/>
        </w:rPr>
      </w:pPr>
      <w:r w:rsidRPr="00D67E79">
        <w:rPr>
          <w:rFonts w:hint="eastAsia"/>
        </w:rPr>
        <w:t>提供应急帮助；</w:t>
      </w:r>
    </w:p>
    <w:p w:rsidR="00197161" w:rsidRPr="00197161" w:rsidRDefault="00D70C69" w:rsidP="006E7BF0">
      <w:pPr>
        <w:numPr>
          <w:ilvl w:val="0"/>
          <w:numId w:val="97"/>
        </w:numPr>
        <w:rPr>
          <w:rFonts w:hint="eastAsia"/>
        </w:rPr>
      </w:pPr>
      <w:r w:rsidRPr="00D67E79">
        <w:rPr>
          <w:rFonts w:hint="eastAsia"/>
        </w:rPr>
        <w:t>为老年人提供支助</w:t>
      </w:r>
      <w:r w:rsidR="00A028FB" w:rsidRPr="00D67E79">
        <w:rPr>
          <w:rFonts w:hint="eastAsia"/>
        </w:rPr>
        <w:t>。</w:t>
      </w:r>
    </w:p>
    <w:p w:rsidR="00197161" w:rsidRPr="00197161" w:rsidRDefault="00D70C69" w:rsidP="007C1A49">
      <w:pPr>
        <w:pStyle w:val="Heading5"/>
        <w:rPr>
          <w:rFonts w:hint="eastAsia"/>
        </w:rPr>
      </w:pPr>
      <w:r w:rsidRPr="00D67E79">
        <w:rPr>
          <w:rFonts w:hint="eastAsia"/>
        </w:rPr>
        <w:t>保健和医疗</w:t>
      </w:r>
    </w:p>
    <w:p w:rsidR="00197161" w:rsidRPr="00197161" w:rsidRDefault="00197161" w:rsidP="007C1A49">
      <w:pPr>
        <w:rPr>
          <w:rFonts w:hint="eastAsia"/>
        </w:rPr>
      </w:pPr>
      <w:r w:rsidRPr="00197161">
        <w:rPr>
          <w:rFonts w:hint="eastAsia"/>
        </w:rPr>
        <w:tab/>
      </w:r>
      <w:r w:rsidR="00D70C69" w:rsidRPr="00D67E79">
        <w:t>307.</w:t>
      </w:r>
      <w:r w:rsidR="00D70C69" w:rsidRPr="00D67E79">
        <w:tab/>
      </w:r>
      <w:r w:rsidR="00997949">
        <w:rPr>
          <w:rFonts w:hint="eastAsia"/>
        </w:rPr>
        <w:t xml:space="preserve"> </w:t>
      </w:r>
      <w:r w:rsidR="00D70C69" w:rsidRPr="00D67E79">
        <w:rPr>
          <w:rFonts w:hint="eastAsia"/>
        </w:rPr>
        <w:t>必须保障人民的身体健康。政府应当充分重视防病治病工作。穷人应当在全国各地的国家级、省级、县和乡的公立医院、医务室和妇产医院接受免费问诊</w:t>
      </w:r>
      <w:r w:rsidR="00FA308E" w:rsidRPr="00D67E79">
        <w:rPr>
          <w:rFonts w:hint="eastAsia"/>
        </w:rPr>
        <w:t>(</w:t>
      </w:r>
      <w:r w:rsidR="00D70C69" w:rsidRPr="00D67E79">
        <w:rPr>
          <w:rFonts w:hint="eastAsia"/>
        </w:rPr>
        <w:t>1993</w:t>
      </w:r>
      <w:r w:rsidR="00D70C69" w:rsidRPr="00D67E79">
        <w:rPr>
          <w:rFonts w:hint="eastAsia"/>
        </w:rPr>
        <w:t>年《宪法》第</w:t>
      </w:r>
      <w:r w:rsidR="00D70C69" w:rsidRPr="00D67E79">
        <w:rPr>
          <w:rFonts w:hint="eastAsia"/>
        </w:rPr>
        <w:t>72</w:t>
      </w:r>
      <w:r w:rsidR="00D70C69" w:rsidRPr="00D67E79">
        <w:rPr>
          <w:rFonts w:hint="eastAsia"/>
        </w:rPr>
        <w:t>条</w:t>
      </w:r>
      <w:r w:rsidR="00FA308E" w:rsidRPr="00D67E79">
        <w:rPr>
          <w:rFonts w:hint="eastAsia"/>
        </w:rPr>
        <w:t>)</w:t>
      </w:r>
      <w:r w:rsidR="00D70C69" w:rsidRPr="00D67E79">
        <w:rPr>
          <w:rFonts w:hint="eastAsia"/>
        </w:rPr>
        <w:t>。</w:t>
      </w:r>
    </w:p>
    <w:p w:rsidR="00197161" w:rsidRPr="00197161" w:rsidRDefault="00197161" w:rsidP="007C1A49">
      <w:pPr>
        <w:rPr>
          <w:rFonts w:hint="eastAsia"/>
        </w:rPr>
      </w:pPr>
      <w:r w:rsidRPr="00197161">
        <w:rPr>
          <w:rFonts w:hint="eastAsia"/>
        </w:rPr>
        <w:tab/>
      </w:r>
      <w:r w:rsidR="00D70C69" w:rsidRPr="00D67E79">
        <w:t>308.</w:t>
      </w:r>
      <w:r w:rsidR="00D70C69" w:rsidRPr="00D67E79">
        <w:tab/>
      </w:r>
      <w:r w:rsidR="00997949">
        <w:rPr>
          <w:rFonts w:hint="eastAsia"/>
        </w:rPr>
        <w:t xml:space="preserve"> </w:t>
      </w:r>
      <w:r w:rsidR="00D70C69" w:rsidRPr="00D67E79">
        <w:rPr>
          <w:rFonts w:hint="eastAsia"/>
        </w:rPr>
        <w:t>患病的公务员、退休人员和工伤致残者有权在公立医院接受免费治疗。在接受治疗的三年里，公务员有权领取在职时所领取的足额月薪和其他补贴。</w:t>
      </w:r>
      <w:r w:rsidR="00D70C69" w:rsidRPr="006A4B79">
        <w:rPr>
          <w:vertAlign w:val="superscript"/>
        </w:rPr>
        <w:t>1</w:t>
      </w:r>
      <w:r w:rsidR="00D70C69" w:rsidRPr="00D67E79">
        <w:rPr>
          <w:rFonts w:hint="eastAsia"/>
        </w:rPr>
        <w:t xml:space="preserve"> </w:t>
      </w:r>
    </w:p>
    <w:p w:rsidR="00197161" w:rsidRPr="00197161" w:rsidRDefault="00197161" w:rsidP="007C1A49">
      <w:pPr>
        <w:rPr>
          <w:rFonts w:hint="eastAsia"/>
        </w:rPr>
      </w:pPr>
      <w:r w:rsidRPr="00197161">
        <w:rPr>
          <w:rFonts w:hint="eastAsia"/>
        </w:rPr>
        <w:tab/>
      </w:r>
      <w:r w:rsidR="00D70C69" w:rsidRPr="00D67E79">
        <w:t>309.</w:t>
      </w:r>
      <w:r w:rsidR="00D70C69" w:rsidRPr="00D67E79">
        <w:tab/>
      </w:r>
      <w:r w:rsidR="00997949">
        <w:rPr>
          <w:rFonts w:hint="eastAsia"/>
        </w:rPr>
        <w:t xml:space="preserve"> </w:t>
      </w:r>
      <w:r w:rsidR="00D70C69" w:rsidRPr="00D67E79">
        <w:rPr>
          <w:rFonts w:hint="eastAsia"/>
        </w:rPr>
        <w:t>工厂、企业和私人用人单位的工人和雇员在工作期间如果患病或受伤，有权到所在的工厂和企业的医务室及公立医院接受治疗，费用由雇主承担。</w:t>
      </w:r>
      <w:r w:rsidR="00D70C69" w:rsidRPr="00D67E79">
        <w:rPr>
          <w:rFonts w:hint="eastAsia"/>
        </w:rPr>
        <w:t>2007</w:t>
      </w:r>
      <w:r w:rsidR="00D70C69" w:rsidRPr="00D67E79">
        <w:rPr>
          <w:rFonts w:hint="eastAsia"/>
        </w:rPr>
        <w:t>年，劳动部继续致力于执行《劳动法》，主要通过在全国各工厂、企业和其他机构进行宣传、教育和培训，并对工作环境、卫生保健、安全、童工和外国劳动力使用情况进行检查。</w:t>
      </w:r>
    </w:p>
    <w:p w:rsidR="00197161" w:rsidRPr="00197161" w:rsidRDefault="00197161" w:rsidP="007C1A49">
      <w:pPr>
        <w:spacing w:after="240"/>
        <w:rPr>
          <w:rFonts w:hint="eastAsia"/>
        </w:rPr>
      </w:pPr>
      <w:r w:rsidRPr="00197161">
        <w:rPr>
          <w:rFonts w:hint="eastAsia"/>
        </w:rPr>
        <w:tab/>
      </w:r>
      <w:r w:rsidR="00D70C69" w:rsidRPr="00D67E79">
        <w:t>310.</w:t>
      </w:r>
      <w:r w:rsidR="00D70C69" w:rsidRPr="00D67E79">
        <w:tab/>
      </w:r>
      <w:r w:rsidR="0098501A">
        <w:rPr>
          <w:rFonts w:hint="eastAsia"/>
        </w:rPr>
        <w:t xml:space="preserve"> </w:t>
      </w:r>
      <w:r w:rsidR="00D70C69" w:rsidRPr="00D67E79">
        <w:rPr>
          <w:rFonts w:hint="eastAsia"/>
        </w:rPr>
        <w:t>除为患病工人和雇员提供服务和保险外，卫生部还与雇主合作，采取行动控制传染病的传播，在选定地区由成立的疾病预防专家组进行疫苗注射</w:t>
      </w:r>
      <w:r w:rsidR="00FA308E" w:rsidRPr="00D67E79">
        <w:rPr>
          <w:rFonts w:hint="eastAsia"/>
        </w:rPr>
        <w:t>(</w:t>
      </w:r>
      <w:r w:rsidR="00D70C69" w:rsidRPr="00D67E79">
        <w:rPr>
          <w:rFonts w:hint="eastAsia"/>
        </w:rPr>
        <w:t>《劳动法》第</w:t>
      </w:r>
      <w:r w:rsidR="00D70C69" w:rsidRPr="00D67E79">
        <w:rPr>
          <w:rFonts w:hint="eastAsia"/>
        </w:rPr>
        <w:t>245</w:t>
      </w:r>
      <w:r w:rsidR="00D70C69" w:rsidRPr="00D67E79">
        <w:rPr>
          <w:rFonts w:hint="eastAsia"/>
        </w:rPr>
        <w:t>条</w:t>
      </w:r>
      <w:r w:rsidR="00FA308E" w:rsidRPr="00D67E79">
        <w:rPr>
          <w:rFonts w:hint="eastAsia"/>
        </w:rPr>
        <w:t>)</w:t>
      </w:r>
      <w:r w:rsidR="00D70C69" w:rsidRPr="00D67E79">
        <w:rPr>
          <w:rFonts w:hint="eastAsia"/>
        </w:rPr>
        <w:t>。</w:t>
      </w:r>
    </w:p>
    <w:p w:rsidR="00197161" w:rsidRPr="00197161" w:rsidRDefault="00D70C69" w:rsidP="007C1A49">
      <w:pPr>
        <w:pStyle w:val="Heading5"/>
        <w:rPr>
          <w:rFonts w:hint="eastAsia"/>
        </w:rPr>
      </w:pPr>
      <w:r w:rsidRPr="00D67E79">
        <w:rPr>
          <w:rFonts w:hint="eastAsia"/>
        </w:rPr>
        <w:t>工伤事故补助</w:t>
      </w:r>
    </w:p>
    <w:p w:rsidR="00197161" w:rsidRPr="00197161" w:rsidRDefault="00197161" w:rsidP="007C1A49">
      <w:pPr>
        <w:rPr>
          <w:rFonts w:hint="eastAsia"/>
        </w:rPr>
      </w:pPr>
      <w:r w:rsidRPr="00197161">
        <w:rPr>
          <w:rFonts w:hint="eastAsia"/>
        </w:rPr>
        <w:tab/>
      </w:r>
      <w:r w:rsidR="00D70C69" w:rsidRPr="00D67E79">
        <w:t>311.</w:t>
      </w:r>
      <w:r w:rsidR="00D70C69" w:rsidRPr="00D67E79">
        <w:tab/>
      </w:r>
      <w:r w:rsidR="0098501A">
        <w:rPr>
          <w:rFonts w:hint="eastAsia"/>
        </w:rPr>
        <w:t xml:space="preserve"> </w:t>
      </w:r>
      <w:r w:rsidR="00D70C69" w:rsidRPr="00D67E79">
        <w:rPr>
          <w:rFonts w:hint="eastAsia"/>
        </w:rPr>
        <w:t>柬埔寨王国政府与雇主合作，在发生各类工伤事故时为受伤工人和员工提供服务，并制订相应措施防止工伤事故发生。</w:t>
      </w:r>
      <w:r w:rsidR="00D70C69" w:rsidRPr="00D67E79">
        <w:rPr>
          <w:rFonts w:hint="eastAsia"/>
        </w:rPr>
        <w:t>1997</w:t>
      </w:r>
      <w:r w:rsidR="00D70C69" w:rsidRPr="00D67E79">
        <w:rPr>
          <w:rFonts w:hint="eastAsia"/>
        </w:rPr>
        <w:t>年《劳动法》第</w:t>
      </w:r>
      <w:r w:rsidR="00D70C69" w:rsidRPr="00D67E79">
        <w:rPr>
          <w:rFonts w:hint="eastAsia"/>
        </w:rPr>
        <w:t>250</w:t>
      </w:r>
      <w:r w:rsidR="00D70C69" w:rsidRPr="00D67E79">
        <w:rPr>
          <w:rFonts w:hint="eastAsia"/>
        </w:rPr>
        <w:t>条规定，</w:t>
      </w:r>
      <w:r w:rsidR="00FA308E" w:rsidRPr="00D67E79">
        <w:rPr>
          <w:rFonts w:hint="eastAsia"/>
        </w:rPr>
        <w:t>“</w:t>
      </w:r>
      <w:r w:rsidR="00D70C69" w:rsidRPr="00D67E79">
        <w:rPr>
          <w:rFonts w:hint="eastAsia"/>
        </w:rPr>
        <w:t>各企业的负责人应亲自负责或指定他人采取一切有效措施防止工伤事故发生。</w:t>
      </w:r>
      <w:r w:rsidR="00FA308E" w:rsidRPr="00D67E79">
        <w:rPr>
          <w:rFonts w:hint="eastAsia"/>
        </w:rPr>
        <w:t>”</w:t>
      </w:r>
    </w:p>
    <w:p w:rsidR="00197161" w:rsidRPr="00197161" w:rsidRDefault="00197161" w:rsidP="007C1A49">
      <w:pPr>
        <w:rPr>
          <w:rFonts w:hint="eastAsia"/>
        </w:rPr>
      </w:pPr>
      <w:r w:rsidRPr="00197161">
        <w:rPr>
          <w:rFonts w:hint="eastAsia"/>
        </w:rPr>
        <w:tab/>
      </w:r>
      <w:r w:rsidR="00D70C69" w:rsidRPr="00D67E79">
        <w:t>312.</w:t>
      </w:r>
      <w:r w:rsidR="00D70C69" w:rsidRPr="00D67E79">
        <w:tab/>
      </w:r>
      <w:r w:rsidR="0098501A">
        <w:rPr>
          <w:rFonts w:hint="eastAsia"/>
        </w:rPr>
        <w:t xml:space="preserve"> </w:t>
      </w:r>
      <w:r w:rsidR="00D70C69" w:rsidRPr="00D67E79">
        <w:rPr>
          <w:rFonts w:hint="eastAsia"/>
        </w:rPr>
        <w:t>发生工伤事故时，雇主或企业负责人应承担如下责任，并支付赔偿金以妥善处理事故：</w:t>
      </w:r>
    </w:p>
    <w:p w:rsidR="00197161" w:rsidRPr="00197161" w:rsidRDefault="00D70C69" w:rsidP="007C1A49">
      <w:pPr>
        <w:numPr>
          <w:ilvl w:val="0"/>
          <w:numId w:val="98"/>
        </w:numPr>
        <w:rPr>
          <w:rFonts w:hint="eastAsia"/>
        </w:rPr>
      </w:pPr>
      <w:r w:rsidRPr="00D67E79">
        <w:rPr>
          <w:rFonts w:hint="eastAsia"/>
        </w:rPr>
        <w:t>照料并治愈伤员；</w:t>
      </w:r>
    </w:p>
    <w:p w:rsidR="00197161" w:rsidRPr="00197161" w:rsidRDefault="00D70C69" w:rsidP="007C1A49">
      <w:pPr>
        <w:numPr>
          <w:ilvl w:val="0"/>
          <w:numId w:val="98"/>
        </w:numPr>
        <w:rPr>
          <w:rFonts w:hint="eastAsia"/>
        </w:rPr>
      </w:pPr>
      <w:r w:rsidRPr="00D67E79">
        <w:rPr>
          <w:rFonts w:hint="eastAsia"/>
        </w:rPr>
        <w:t>提供每日赔偿；</w:t>
      </w:r>
    </w:p>
    <w:p w:rsidR="00197161" w:rsidRPr="00197161" w:rsidRDefault="00D70C69" w:rsidP="007C1A49">
      <w:pPr>
        <w:numPr>
          <w:ilvl w:val="0"/>
          <w:numId w:val="98"/>
        </w:numPr>
        <w:rPr>
          <w:rFonts w:hint="eastAsia"/>
        </w:rPr>
      </w:pPr>
      <w:r w:rsidRPr="00D67E79">
        <w:rPr>
          <w:rFonts w:hint="eastAsia"/>
        </w:rPr>
        <w:t>提供年金或津贴；</w:t>
      </w:r>
    </w:p>
    <w:p w:rsidR="00197161" w:rsidRPr="00197161" w:rsidRDefault="00D70C69" w:rsidP="007C1A49">
      <w:pPr>
        <w:numPr>
          <w:ilvl w:val="0"/>
          <w:numId w:val="98"/>
        </w:numPr>
        <w:rPr>
          <w:rFonts w:hint="eastAsia"/>
        </w:rPr>
      </w:pPr>
      <w:r w:rsidRPr="00D67E79">
        <w:rPr>
          <w:rFonts w:hint="eastAsia"/>
        </w:rPr>
        <w:t>承担丧葬费，并为靠死者扶养的人提供年金</w:t>
      </w:r>
      <w:r w:rsidR="00A028FB" w:rsidRPr="00D67E79">
        <w:rPr>
          <w:rFonts w:hint="eastAsia"/>
        </w:rPr>
        <w:t>。</w:t>
      </w:r>
      <w:r w:rsidR="0098501A">
        <w:rPr>
          <w:rStyle w:val="FootnoteReference"/>
        </w:rPr>
        <w:footnoteReference w:id="36"/>
      </w:r>
      <w:r w:rsidR="0098501A">
        <w:rPr>
          <w:rFonts w:hint="eastAsia"/>
        </w:rPr>
        <w:t xml:space="preserve"> </w:t>
      </w:r>
    </w:p>
    <w:p w:rsidR="00197161" w:rsidRPr="00197161" w:rsidRDefault="00197161" w:rsidP="007C1A49">
      <w:pPr>
        <w:rPr>
          <w:rFonts w:hint="eastAsia"/>
        </w:rPr>
      </w:pPr>
      <w:r w:rsidRPr="00197161">
        <w:rPr>
          <w:rFonts w:hint="eastAsia"/>
        </w:rPr>
        <w:tab/>
      </w:r>
      <w:r w:rsidR="00D70C69" w:rsidRPr="00D67E79">
        <w:t>313.</w:t>
      </w:r>
      <w:r w:rsidR="00D70C69" w:rsidRPr="00D67E79">
        <w:tab/>
      </w:r>
      <w:r w:rsidR="00921902">
        <w:rPr>
          <w:rFonts w:hint="eastAsia"/>
        </w:rPr>
        <w:t xml:space="preserve"> </w:t>
      </w:r>
      <w:r w:rsidR="00D70C69" w:rsidRPr="00D67E79">
        <w:rPr>
          <w:rFonts w:hint="eastAsia"/>
        </w:rPr>
        <w:t>此外，雇主或企业负责人还有责任在伤员住院期间和治愈出院后提供如下支助：</w:t>
      </w:r>
    </w:p>
    <w:p w:rsidR="00197161" w:rsidRPr="00197161" w:rsidRDefault="00D70C69" w:rsidP="007C1A49">
      <w:pPr>
        <w:numPr>
          <w:ilvl w:val="0"/>
          <w:numId w:val="99"/>
        </w:numPr>
        <w:rPr>
          <w:rFonts w:hint="eastAsia"/>
        </w:rPr>
      </w:pPr>
      <w:r w:rsidRPr="00D67E79">
        <w:rPr>
          <w:rFonts w:hint="eastAsia"/>
        </w:rPr>
        <w:t>治疗费；</w:t>
      </w:r>
    </w:p>
    <w:p w:rsidR="00197161" w:rsidRPr="00197161" w:rsidRDefault="00D70C69" w:rsidP="007C1A49">
      <w:pPr>
        <w:numPr>
          <w:ilvl w:val="0"/>
          <w:numId w:val="99"/>
        </w:numPr>
        <w:rPr>
          <w:rFonts w:hint="eastAsia"/>
        </w:rPr>
      </w:pPr>
      <w:r w:rsidRPr="00D67E79">
        <w:rPr>
          <w:rFonts w:hint="eastAsia"/>
        </w:rPr>
        <w:t>药费及其他治疗附加费；</w:t>
      </w:r>
    </w:p>
    <w:p w:rsidR="00197161" w:rsidRPr="00197161" w:rsidRDefault="00D70C69" w:rsidP="007C1A49">
      <w:pPr>
        <w:numPr>
          <w:ilvl w:val="0"/>
          <w:numId w:val="99"/>
        </w:numPr>
        <w:rPr>
          <w:rFonts w:hint="eastAsia"/>
        </w:rPr>
      </w:pPr>
      <w:r w:rsidRPr="00D67E79">
        <w:rPr>
          <w:rFonts w:hint="eastAsia"/>
        </w:rPr>
        <w:t>住医费或在诊所等设施支出的费用；</w:t>
      </w:r>
    </w:p>
    <w:p w:rsidR="00197161" w:rsidRPr="00197161" w:rsidRDefault="00D70C69" w:rsidP="007C1A49">
      <w:pPr>
        <w:numPr>
          <w:ilvl w:val="0"/>
          <w:numId w:val="99"/>
        </w:numPr>
        <w:rPr>
          <w:rFonts w:hint="eastAsia"/>
        </w:rPr>
      </w:pPr>
      <w:r w:rsidRPr="00D67E79">
        <w:rPr>
          <w:rFonts w:hint="eastAsia"/>
        </w:rPr>
        <w:t>伤残者所需的假肢、拐杖和轮椅的供应、修理和调试；</w:t>
      </w:r>
    </w:p>
    <w:p w:rsidR="00197161" w:rsidRPr="00197161" w:rsidRDefault="00D70C69" w:rsidP="007C1A49">
      <w:pPr>
        <w:numPr>
          <w:ilvl w:val="0"/>
          <w:numId w:val="99"/>
        </w:numPr>
        <w:rPr>
          <w:rFonts w:hint="eastAsia"/>
        </w:rPr>
      </w:pPr>
      <w:r w:rsidRPr="00D67E79">
        <w:rPr>
          <w:rFonts w:hint="eastAsia"/>
        </w:rPr>
        <w:t>伤员从出事地点到医院或住址的交通费；</w:t>
      </w:r>
    </w:p>
    <w:p w:rsidR="00197161" w:rsidRPr="00197161" w:rsidRDefault="00D70C69" w:rsidP="007C1A49">
      <w:pPr>
        <w:numPr>
          <w:ilvl w:val="0"/>
          <w:numId w:val="99"/>
        </w:numPr>
        <w:rPr>
          <w:rFonts w:hint="eastAsia"/>
        </w:rPr>
      </w:pPr>
      <w:r w:rsidRPr="00D67E79">
        <w:rPr>
          <w:rFonts w:hint="eastAsia"/>
        </w:rPr>
        <w:t>承担帮助受伤人员恢复体能或进行技能培训的一切费用。</w:t>
      </w:r>
      <w:r w:rsidR="00921902">
        <w:rPr>
          <w:rStyle w:val="FootnoteReference"/>
        </w:rPr>
        <w:footnoteReference w:id="37"/>
      </w:r>
      <w:r w:rsidR="00921902">
        <w:rPr>
          <w:rFonts w:hint="eastAsia"/>
        </w:rPr>
        <w:t xml:space="preserve"> </w:t>
      </w:r>
    </w:p>
    <w:p w:rsidR="00197161" w:rsidRPr="00197161" w:rsidRDefault="00197161" w:rsidP="007C1A49">
      <w:pPr>
        <w:spacing w:after="240"/>
        <w:rPr>
          <w:rFonts w:hint="eastAsia"/>
        </w:rPr>
      </w:pPr>
      <w:r w:rsidRPr="00197161">
        <w:rPr>
          <w:rFonts w:hint="eastAsia"/>
        </w:rPr>
        <w:tab/>
      </w:r>
      <w:r w:rsidR="00D70C69" w:rsidRPr="00D67E79">
        <w:t>314.</w:t>
      </w:r>
      <w:r w:rsidR="00D70C69" w:rsidRPr="00D67E79">
        <w:tab/>
      </w:r>
      <w:r w:rsidR="00921902">
        <w:rPr>
          <w:rFonts w:hint="eastAsia"/>
        </w:rPr>
        <w:t xml:space="preserve"> </w:t>
      </w:r>
      <w:r w:rsidR="00D70C69" w:rsidRPr="00D67E79">
        <w:rPr>
          <w:rFonts w:hint="eastAsia"/>
        </w:rPr>
        <w:t>若发生事故，在伤员因工伤缺勤期间，伤员或其受益人有权从雇主或企业负责人处领取补偿；但只有在伤员缺勤四天以上时，其本人或其受益人才能领取补偿。如果因工伤缺勤四天或四天以下，伤员或其受益人只能领取正常工资</w:t>
      </w:r>
      <w:r w:rsidR="00FA308E" w:rsidRPr="00D67E79">
        <w:rPr>
          <w:rFonts w:hint="eastAsia"/>
        </w:rPr>
        <w:t>(</w:t>
      </w:r>
      <w:r w:rsidR="00D70C69" w:rsidRPr="00D67E79">
        <w:rPr>
          <w:rFonts w:hint="eastAsia"/>
        </w:rPr>
        <w:t>《劳动法》，第</w:t>
      </w:r>
      <w:r w:rsidR="00D70C69" w:rsidRPr="00D67E79">
        <w:rPr>
          <w:rFonts w:hint="eastAsia"/>
        </w:rPr>
        <w:t>252</w:t>
      </w:r>
      <w:r w:rsidR="00D70C69" w:rsidRPr="00D67E79">
        <w:rPr>
          <w:rFonts w:hint="eastAsia"/>
        </w:rPr>
        <w:t>条</w:t>
      </w:r>
      <w:r w:rsidR="00FA308E" w:rsidRPr="00D67E79">
        <w:rPr>
          <w:rFonts w:hint="eastAsia"/>
        </w:rPr>
        <w:t>)</w:t>
      </w:r>
      <w:r w:rsidR="00D70C69" w:rsidRPr="00D67E79">
        <w:rPr>
          <w:rFonts w:hint="eastAsia"/>
        </w:rPr>
        <w:t>。除此之外，伤员自缺勤的第五天起有权领取雇主支付的每日补偿。在头八天里，补偿金额等于每日正常工资金额。从第九天直到伤员痊愈，每日补偿金额降至正常日平均工资的三分之二。</w:t>
      </w:r>
      <w:r w:rsidR="00921902">
        <w:rPr>
          <w:rStyle w:val="FootnoteReference"/>
        </w:rPr>
        <w:footnoteReference w:id="38"/>
      </w:r>
      <w:r w:rsidR="00921902">
        <w:rPr>
          <w:rFonts w:hint="eastAsia"/>
        </w:rPr>
        <w:t xml:space="preserve"> </w:t>
      </w:r>
    </w:p>
    <w:p w:rsidR="00197161" w:rsidRPr="00197161" w:rsidRDefault="00D70C69" w:rsidP="007C1A49">
      <w:pPr>
        <w:pStyle w:val="Heading5"/>
        <w:rPr>
          <w:rFonts w:hint="eastAsia"/>
        </w:rPr>
      </w:pPr>
      <w:r w:rsidRPr="00D67E79">
        <w:rPr>
          <w:rFonts w:hint="eastAsia"/>
        </w:rPr>
        <w:t>孕产补助</w:t>
      </w:r>
    </w:p>
    <w:p w:rsidR="00197161" w:rsidRPr="00197161" w:rsidRDefault="00197161" w:rsidP="00071F43">
      <w:pPr>
        <w:pStyle w:val="BodyText"/>
        <w:rPr>
          <w:rFonts w:hint="eastAsia"/>
        </w:rPr>
      </w:pPr>
      <w:r w:rsidRPr="00197161">
        <w:rPr>
          <w:rFonts w:hint="eastAsia"/>
        </w:rPr>
        <w:tab/>
      </w:r>
      <w:r w:rsidR="00D70C69" w:rsidRPr="00D67E79">
        <w:t>315.</w:t>
      </w:r>
      <w:r w:rsidR="00D70C69" w:rsidRPr="00D67E79">
        <w:tab/>
      </w:r>
      <w:r w:rsidR="00921902">
        <w:rPr>
          <w:rFonts w:hint="eastAsia"/>
        </w:rPr>
        <w:t xml:space="preserve"> </w:t>
      </w:r>
      <w:r w:rsidR="00D70C69" w:rsidRPr="00D67E79">
        <w:rPr>
          <w:rFonts w:hint="eastAsia"/>
        </w:rPr>
        <w:t>政府应允许女性公务员在产后休三个月产假并为其支付正常工资。在自恢复工作之日起的十二个月内，她们每天有一小时的哺乳假。</w:t>
      </w:r>
      <w:r w:rsidR="00921902">
        <w:rPr>
          <w:rStyle w:val="FootnoteReference"/>
        </w:rPr>
        <w:footnoteReference w:id="39"/>
      </w:r>
      <w:r w:rsidR="00921902">
        <w:rPr>
          <w:rFonts w:hint="eastAsia"/>
        </w:rPr>
        <w:t xml:space="preserve"> </w:t>
      </w:r>
    </w:p>
    <w:p w:rsidR="00197161" w:rsidRPr="00197161" w:rsidRDefault="00197161" w:rsidP="00071F43">
      <w:pPr>
        <w:pStyle w:val="BodyText"/>
        <w:rPr>
          <w:rFonts w:hint="eastAsia"/>
        </w:rPr>
      </w:pPr>
      <w:r w:rsidRPr="00197161">
        <w:rPr>
          <w:rFonts w:hint="eastAsia"/>
        </w:rPr>
        <w:tab/>
      </w:r>
      <w:r w:rsidR="00D70C69" w:rsidRPr="00D67E79">
        <w:t>316.</w:t>
      </w:r>
      <w:r w:rsidR="00D70C69" w:rsidRPr="00D67E79">
        <w:tab/>
      </w:r>
      <w:r w:rsidR="0073037A">
        <w:rPr>
          <w:rFonts w:hint="eastAsia"/>
        </w:rPr>
        <w:t xml:space="preserve"> </w:t>
      </w:r>
      <w:r w:rsidR="00D70C69" w:rsidRPr="00D67E79">
        <w:rPr>
          <w:rFonts w:hint="eastAsia"/>
        </w:rPr>
        <w:t>企业和工厂的女工和女雇员有权休</w:t>
      </w:r>
      <w:r w:rsidR="00D70C69" w:rsidRPr="00D67E79">
        <w:rPr>
          <w:rFonts w:hint="eastAsia"/>
        </w:rPr>
        <w:t>90</w:t>
      </w:r>
      <w:r w:rsidR="00D70C69" w:rsidRPr="00D67E79">
        <w:rPr>
          <w:rFonts w:hint="eastAsia"/>
        </w:rPr>
        <w:t>天产假，并在此期间照常领取工资。产假后上班的头两个月，她们只能干些轻活</w:t>
      </w:r>
      <w:r w:rsidR="00FA308E" w:rsidRPr="00D67E79">
        <w:rPr>
          <w:rFonts w:hint="eastAsia"/>
        </w:rPr>
        <w:t>(</w:t>
      </w:r>
      <w:r w:rsidR="00D70C69" w:rsidRPr="00D67E79">
        <w:rPr>
          <w:rFonts w:hint="eastAsia"/>
        </w:rPr>
        <w:t>《劳动法》第</w:t>
      </w:r>
      <w:r w:rsidR="00D70C69" w:rsidRPr="00D67E79">
        <w:rPr>
          <w:rFonts w:hint="eastAsia"/>
        </w:rPr>
        <w:t>182</w:t>
      </w:r>
      <w:r w:rsidR="00D70C69" w:rsidRPr="00D67E79">
        <w:rPr>
          <w:rFonts w:hint="eastAsia"/>
        </w:rPr>
        <w:t>条</w:t>
      </w:r>
      <w:r w:rsidR="00FA308E" w:rsidRPr="00D67E79">
        <w:rPr>
          <w:rFonts w:hint="eastAsia"/>
        </w:rPr>
        <w:t>)</w:t>
      </w:r>
      <w:r w:rsidR="00D70C69" w:rsidRPr="00D67E79">
        <w:rPr>
          <w:rFonts w:hint="eastAsia"/>
        </w:rPr>
        <w:t>。</w:t>
      </w:r>
    </w:p>
    <w:p w:rsidR="00197161" w:rsidRPr="00197161" w:rsidRDefault="00197161" w:rsidP="003222E8">
      <w:pPr>
        <w:pStyle w:val="BodyText"/>
        <w:spacing w:after="240"/>
        <w:rPr>
          <w:rFonts w:hint="eastAsia"/>
        </w:rPr>
      </w:pPr>
      <w:r w:rsidRPr="00197161">
        <w:rPr>
          <w:rFonts w:hint="eastAsia"/>
        </w:rPr>
        <w:tab/>
      </w:r>
      <w:r w:rsidR="00D70C69" w:rsidRPr="00D67E79">
        <w:t>317.</w:t>
      </w:r>
      <w:r w:rsidR="00D70C69" w:rsidRPr="00D67E79">
        <w:tab/>
      </w:r>
      <w:r w:rsidR="0073037A">
        <w:rPr>
          <w:rFonts w:hint="eastAsia"/>
        </w:rPr>
        <w:t xml:space="preserve"> </w:t>
      </w:r>
      <w:r w:rsidR="00D70C69" w:rsidRPr="00EF77EB">
        <w:rPr>
          <w:rFonts w:hint="eastAsia"/>
          <w:snapToGrid w:val="0"/>
        </w:rPr>
        <w:t>在产后一年里，仍在哺乳的女工每天可以休一小时的哺乳假。婴儿喂养假期限应单独计算，不得从正常的法定节假日中扣除</w:t>
      </w:r>
      <w:r w:rsidR="00FA308E" w:rsidRPr="00EF77EB">
        <w:rPr>
          <w:rFonts w:hint="eastAsia"/>
          <w:snapToGrid w:val="0"/>
        </w:rPr>
        <w:t>(</w:t>
      </w:r>
      <w:r w:rsidR="00D70C69" w:rsidRPr="00EF77EB">
        <w:rPr>
          <w:rFonts w:hint="eastAsia"/>
          <w:snapToGrid w:val="0"/>
        </w:rPr>
        <w:t>《劳动法》第</w:t>
      </w:r>
      <w:r w:rsidR="00D70C69" w:rsidRPr="00EF77EB">
        <w:rPr>
          <w:rFonts w:hint="eastAsia"/>
          <w:snapToGrid w:val="0"/>
        </w:rPr>
        <w:t>182</w:t>
      </w:r>
      <w:r w:rsidR="00D70C69" w:rsidRPr="00EF77EB">
        <w:rPr>
          <w:rFonts w:hint="eastAsia"/>
          <w:snapToGrid w:val="0"/>
        </w:rPr>
        <w:t>和第</w:t>
      </w:r>
      <w:r w:rsidR="00D70C69" w:rsidRPr="00EF77EB">
        <w:rPr>
          <w:rFonts w:hint="eastAsia"/>
          <w:snapToGrid w:val="0"/>
        </w:rPr>
        <w:t>185</w:t>
      </w:r>
      <w:r w:rsidR="00D70C69" w:rsidRPr="00EF77EB">
        <w:rPr>
          <w:rFonts w:hint="eastAsia"/>
          <w:snapToGrid w:val="0"/>
        </w:rPr>
        <w:t>条</w:t>
      </w:r>
      <w:r w:rsidR="00FA308E" w:rsidRPr="00EF77EB">
        <w:rPr>
          <w:rFonts w:hint="eastAsia"/>
          <w:snapToGrid w:val="0"/>
        </w:rPr>
        <w:t>)</w:t>
      </w:r>
      <w:r w:rsidR="00D70C69" w:rsidRPr="00D67E79">
        <w:rPr>
          <w:rFonts w:hint="eastAsia"/>
        </w:rPr>
        <w:t>。</w:t>
      </w:r>
    </w:p>
    <w:p w:rsidR="00197161" w:rsidRPr="00197161" w:rsidRDefault="00D70C69" w:rsidP="003222E8">
      <w:pPr>
        <w:pStyle w:val="Heading5"/>
        <w:rPr>
          <w:rFonts w:hint="eastAsia"/>
        </w:rPr>
      </w:pPr>
      <w:r w:rsidRPr="00D67E79">
        <w:rPr>
          <w:rFonts w:hint="eastAsia"/>
        </w:rPr>
        <w:t>老年补助</w:t>
      </w:r>
    </w:p>
    <w:p w:rsidR="00197161" w:rsidRPr="00197161" w:rsidRDefault="00197161" w:rsidP="003222E8">
      <w:pPr>
        <w:rPr>
          <w:rFonts w:hint="eastAsia"/>
        </w:rPr>
      </w:pPr>
      <w:r w:rsidRPr="00197161">
        <w:rPr>
          <w:rFonts w:hint="eastAsia"/>
        </w:rPr>
        <w:tab/>
      </w:r>
      <w:r w:rsidR="00D70C69" w:rsidRPr="00D67E79">
        <w:t>318.</w:t>
      </w:r>
      <w:r w:rsidR="00D70C69" w:rsidRPr="00D67E79">
        <w:tab/>
      </w:r>
      <w:r w:rsidR="0073037A">
        <w:rPr>
          <w:rFonts w:hint="eastAsia"/>
        </w:rPr>
        <w:t xml:space="preserve"> </w:t>
      </w:r>
      <w:r w:rsidR="00D70C69" w:rsidRPr="00D67E79">
        <w:rPr>
          <w:rFonts w:hint="eastAsia"/>
        </w:rPr>
        <w:t>凡年满</w:t>
      </w:r>
      <w:r w:rsidR="00D70C69" w:rsidRPr="00D67E79">
        <w:rPr>
          <w:rFonts w:hint="eastAsia"/>
        </w:rPr>
        <w:t>55</w:t>
      </w:r>
      <w:r w:rsidR="00D70C69" w:rsidRPr="00D67E79">
        <w:rPr>
          <w:rFonts w:hint="eastAsia"/>
        </w:rPr>
        <w:t>岁或</w:t>
      </w:r>
      <w:r w:rsidR="00D70C69" w:rsidRPr="00D67E79">
        <w:rPr>
          <w:rFonts w:hint="eastAsia"/>
        </w:rPr>
        <w:t>55</w:t>
      </w:r>
      <w:r w:rsidR="00D70C69" w:rsidRPr="00D67E79">
        <w:rPr>
          <w:rFonts w:hint="eastAsia"/>
        </w:rPr>
        <w:t>岁以上且工作时间最长为</w:t>
      </w:r>
      <w:r w:rsidR="00D70C69" w:rsidRPr="00D67E79">
        <w:rPr>
          <w:rFonts w:hint="eastAsia"/>
        </w:rPr>
        <w:t>20</w:t>
      </w:r>
      <w:r w:rsidR="00D70C69" w:rsidRPr="00D67E79">
        <w:rPr>
          <w:rFonts w:hint="eastAsia"/>
        </w:rPr>
        <w:t>年的公务员，最多有权领取正常工资</w:t>
      </w:r>
      <w:r w:rsidR="00D70C69" w:rsidRPr="00D67E79">
        <w:rPr>
          <w:rFonts w:hint="eastAsia"/>
        </w:rPr>
        <w:t>60%</w:t>
      </w:r>
      <w:r w:rsidR="00D70C69" w:rsidRPr="00D67E79">
        <w:rPr>
          <w:rFonts w:hint="eastAsia"/>
        </w:rPr>
        <w:t>的退休金。工作时间超过</w:t>
      </w:r>
      <w:r w:rsidR="00D70C69" w:rsidRPr="00D67E79">
        <w:rPr>
          <w:rFonts w:hint="eastAsia"/>
        </w:rPr>
        <w:t>20</w:t>
      </w:r>
      <w:r w:rsidR="00D70C69" w:rsidRPr="00D67E79">
        <w:rPr>
          <w:rFonts w:hint="eastAsia"/>
        </w:rPr>
        <w:t>年的公务员，每年可以再领取</w:t>
      </w:r>
      <w:r w:rsidR="00D70C69" w:rsidRPr="00D67E79">
        <w:rPr>
          <w:rFonts w:hint="eastAsia"/>
        </w:rPr>
        <w:t>2%</w:t>
      </w:r>
      <w:r w:rsidR="00D70C69" w:rsidRPr="00D67E79">
        <w:rPr>
          <w:rFonts w:hint="eastAsia"/>
        </w:rPr>
        <w:t>的奖金。工作时间超过</w:t>
      </w:r>
      <w:r w:rsidR="00D70C69" w:rsidRPr="00D67E79">
        <w:rPr>
          <w:rFonts w:hint="eastAsia"/>
        </w:rPr>
        <w:t>30</w:t>
      </w:r>
      <w:r w:rsidR="00D70C69" w:rsidRPr="00D67E79">
        <w:rPr>
          <w:rFonts w:hint="eastAsia"/>
        </w:rPr>
        <w:t>年的公务员，有权领取净工资</w:t>
      </w:r>
      <w:r w:rsidR="00D70C69" w:rsidRPr="00D67E79">
        <w:rPr>
          <w:rFonts w:hint="eastAsia"/>
        </w:rPr>
        <w:t>80%</w:t>
      </w:r>
      <w:r w:rsidR="00D70C69" w:rsidRPr="00D67E79">
        <w:rPr>
          <w:rFonts w:hint="eastAsia"/>
        </w:rPr>
        <w:t>的养老金。此外，退休人员还有权领取地区补贴</w:t>
      </w:r>
      <w:r w:rsidR="00FA308E" w:rsidRPr="00D67E79">
        <w:rPr>
          <w:rFonts w:hint="eastAsia"/>
        </w:rPr>
        <w:t>(</w:t>
      </w:r>
      <w:r w:rsidR="00D70C69" w:rsidRPr="00D67E79">
        <w:rPr>
          <w:rFonts w:hint="eastAsia"/>
        </w:rPr>
        <w:t>按照居住地区的规定</w:t>
      </w:r>
      <w:r w:rsidR="00FA308E" w:rsidRPr="00D67E79">
        <w:rPr>
          <w:rFonts w:hint="eastAsia"/>
        </w:rPr>
        <w:t>)</w:t>
      </w:r>
      <w:r w:rsidR="00D70C69" w:rsidRPr="00D67E79">
        <w:rPr>
          <w:rFonts w:hint="eastAsia"/>
        </w:rPr>
        <w:t>、与其工作时间相称的医疗补贴，还向依赖他生活的妻子、未满</w:t>
      </w:r>
      <w:r w:rsidR="00D70C69" w:rsidRPr="00D67E79">
        <w:rPr>
          <w:rFonts w:hint="eastAsia"/>
        </w:rPr>
        <w:t>15</w:t>
      </w:r>
      <w:r w:rsidR="00D70C69" w:rsidRPr="00D67E79">
        <w:rPr>
          <w:rFonts w:hint="eastAsia"/>
        </w:rPr>
        <w:t>岁的子女发放每月津贴，如果主管教育机构出具接受教育证明，</w:t>
      </w:r>
      <w:r w:rsidR="00D70C69" w:rsidRPr="00D67E79">
        <w:rPr>
          <w:rFonts w:hint="eastAsia"/>
        </w:rPr>
        <w:t>15</w:t>
      </w:r>
      <w:r w:rsidR="00D70C69" w:rsidRPr="00D67E79">
        <w:rPr>
          <w:rFonts w:hint="eastAsia"/>
        </w:rPr>
        <w:t>岁以上子女仍可领取每月津贴。</w:t>
      </w:r>
      <w:r w:rsidR="0073037A">
        <w:rPr>
          <w:rStyle w:val="FootnoteReference"/>
        </w:rPr>
        <w:footnoteReference w:id="40"/>
      </w:r>
      <w:r w:rsidR="0073037A">
        <w:rPr>
          <w:rFonts w:hint="eastAsia"/>
        </w:rPr>
        <w:t xml:space="preserve"> </w:t>
      </w:r>
    </w:p>
    <w:p w:rsidR="00197161" w:rsidRPr="00197161" w:rsidRDefault="00197161" w:rsidP="003222E8">
      <w:pPr>
        <w:rPr>
          <w:rFonts w:hint="eastAsia"/>
        </w:rPr>
      </w:pPr>
      <w:r w:rsidRPr="00197161">
        <w:rPr>
          <w:rFonts w:hint="eastAsia"/>
        </w:rPr>
        <w:tab/>
      </w:r>
      <w:r w:rsidR="00D70C69" w:rsidRPr="00D67E79">
        <w:t>319.</w:t>
      </w:r>
      <w:r w:rsidR="00D70C69" w:rsidRPr="00D67E79">
        <w:tab/>
      </w:r>
      <w:r w:rsidR="0073037A">
        <w:rPr>
          <w:rFonts w:hint="eastAsia"/>
        </w:rPr>
        <w:t xml:space="preserve"> </w:t>
      </w:r>
      <w:r w:rsidR="00D70C69" w:rsidRPr="00D67E79">
        <w:rPr>
          <w:rFonts w:hint="eastAsia"/>
        </w:rPr>
        <w:t>显而易见，前社会事务、职业培训和青年改造部在</w:t>
      </w:r>
      <w:r w:rsidR="00D70C69" w:rsidRPr="00D67E79">
        <w:rPr>
          <w:rFonts w:hint="eastAsia"/>
        </w:rPr>
        <w:t>1987</w:t>
      </w:r>
      <w:r w:rsidR="00D70C69" w:rsidRPr="00D67E79">
        <w:rPr>
          <w:rFonts w:hint="eastAsia"/>
        </w:rPr>
        <w:t>至</w:t>
      </w:r>
      <w:r w:rsidR="00D70C69" w:rsidRPr="00D67E79">
        <w:rPr>
          <w:rFonts w:hint="eastAsia"/>
        </w:rPr>
        <w:t>2001</w:t>
      </w:r>
      <w:r w:rsidR="00D70C69" w:rsidRPr="00D67E79">
        <w:rPr>
          <w:rFonts w:hint="eastAsia"/>
        </w:rPr>
        <w:t>年间为</w:t>
      </w:r>
      <w:r w:rsidR="00D70C69" w:rsidRPr="00D67E79">
        <w:rPr>
          <w:rFonts w:hint="eastAsia"/>
        </w:rPr>
        <w:t>16 929</w:t>
      </w:r>
      <w:r w:rsidR="00D70C69" w:rsidRPr="00D67E79">
        <w:rPr>
          <w:rFonts w:hint="eastAsia"/>
        </w:rPr>
        <w:t>人发放了退休金。截至现在，</w:t>
      </w:r>
      <w:r w:rsidR="00D70C69" w:rsidRPr="00D67E79">
        <w:rPr>
          <w:rFonts w:hint="eastAsia"/>
        </w:rPr>
        <w:t>2008</w:t>
      </w:r>
      <w:r w:rsidR="00D70C69" w:rsidRPr="00D67E79">
        <w:rPr>
          <w:rFonts w:hint="eastAsia"/>
        </w:rPr>
        <w:t>年上半年共有</w:t>
      </w:r>
      <w:r w:rsidR="00D70C69" w:rsidRPr="00D67E79">
        <w:rPr>
          <w:rFonts w:hint="eastAsia"/>
        </w:rPr>
        <w:t>26 486</w:t>
      </w:r>
      <w:r w:rsidR="00D70C69" w:rsidRPr="00D67E79">
        <w:rPr>
          <w:rFonts w:hint="eastAsia"/>
        </w:rPr>
        <w:t>名退休人员</w:t>
      </w:r>
      <w:r w:rsidR="00FA308E" w:rsidRPr="00D67E79">
        <w:rPr>
          <w:rFonts w:hint="eastAsia"/>
        </w:rPr>
        <w:t>(</w:t>
      </w:r>
      <w:r w:rsidR="00D70C69" w:rsidRPr="00D67E79">
        <w:rPr>
          <w:rFonts w:hint="eastAsia"/>
        </w:rPr>
        <w:t>约</w:t>
      </w:r>
      <w:r w:rsidR="00D70C69" w:rsidRPr="00D67E79">
        <w:rPr>
          <w:rFonts w:hint="eastAsia"/>
        </w:rPr>
        <w:t>3 527</w:t>
      </w:r>
      <w:r w:rsidR="00D70C69" w:rsidRPr="00D67E79">
        <w:rPr>
          <w:rFonts w:hint="eastAsia"/>
        </w:rPr>
        <w:t>人死亡</w:t>
      </w:r>
      <w:r w:rsidR="00FA308E" w:rsidRPr="00D67E79">
        <w:rPr>
          <w:rFonts w:hint="eastAsia"/>
        </w:rPr>
        <w:t>)</w:t>
      </w:r>
      <w:r w:rsidR="00D70C69" w:rsidRPr="00D67E79">
        <w:rPr>
          <w:rFonts w:hint="eastAsia"/>
        </w:rPr>
        <w:t>、</w:t>
      </w:r>
      <w:r w:rsidR="00D70C69" w:rsidRPr="00D67E79">
        <w:rPr>
          <w:rFonts w:hint="eastAsia"/>
        </w:rPr>
        <w:t>61 217</w:t>
      </w:r>
      <w:r w:rsidR="00D70C69" w:rsidRPr="00D67E79">
        <w:rPr>
          <w:rFonts w:hint="eastAsia"/>
        </w:rPr>
        <w:t>名残疾人</w:t>
      </w:r>
      <w:r w:rsidR="00FA308E" w:rsidRPr="00D67E79">
        <w:rPr>
          <w:rFonts w:hint="eastAsia"/>
        </w:rPr>
        <w:t>(</w:t>
      </w:r>
      <w:r w:rsidR="00D70C69" w:rsidRPr="00D67E79">
        <w:rPr>
          <w:rFonts w:hint="eastAsia"/>
        </w:rPr>
        <w:t>约</w:t>
      </w:r>
      <w:r w:rsidR="00D70C69" w:rsidRPr="00D67E79">
        <w:rPr>
          <w:rFonts w:hint="eastAsia"/>
        </w:rPr>
        <w:t>1 376</w:t>
      </w:r>
      <w:r w:rsidR="00D70C69" w:rsidRPr="00D67E79">
        <w:rPr>
          <w:rFonts w:hint="eastAsia"/>
        </w:rPr>
        <w:t>人死亡</w:t>
      </w:r>
      <w:r w:rsidR="00FA308E" w:rsidRPr="00D67E79">
        <w:rPr>
          <w:rFonts w:hint="eastAsia"/>
        </w:rPr>
        <w:t>)</w:t>
      </w:r>
      <w:r w:rsidR="00D70C69" w:rsidRPr="00D67E79">
        <w:rPr>
          <w:rFonts w:hint="eastAsia"/>
        </w:rPr>
        <w:t>，王国政府提供了共计</w:t>
      </w:r>
      <w:r w:rsidR="00D70C69" w:rsidRPr="00D67E79">
        <w:rPr>
          <w:rFonts w:hint="eastAsia"/>
        </w:rPr>
        <w:t>28 043 255 700</w:t>
      </w:r>
      <w:r w:rsidR="00D70C69" w:rsidRPr="00D67E79">
        <w:rPr>
          <w:rFonts w:hint="eastAsia"/>
        </w:rPr>
        <w:t>瑞尔的年度预算。同时，对公务员社会保险政策下的支出也做了调整，因病死亡者的补贴预算从</w:t>
      </w:r>
      <w:r w:rsidR="00D70C69" w:rsidRPr="00D67E79">
        <w:rPr>
          <w:rFonts w:hint="eastAsia"/>
        </w:rPr>
        <w:t>1 800</w:t>
      </w:r>
      <w:r w:rsidR="00D70C69" w:rsidRPr="00D67E79">
        <w:rPr>
          <w:rFonts w:hint="eastAsia"/>
        </w:rPr>
        <w:t>瑞尔增至</w:t>
      </w:r>
      <w:r w:rsidR="00D70C69" w:rsidRPr="00D67E79">
        <w:rPr>
          <w:rFonts w:hint="eastAsia"/>
        </w:rPr>
        <w:t>1 200 000</w:t>
      </w:r>
      <w:r w:rsidR="00D70C69" w:rsidRPr="00D67E79">
        <w:rPr>
          <w:rFonts w:hint="eastAsia"/>
        </w:rPr>
        <w:t>瑞尔，因工受伤或死亡者的补贴预算从</w:t>
      </w:r>
      <w:r w:rsidR="00D70C69" w:rsidRPr="00D67E79">
        <w:rPr>
          <w:rFonts w:hint="eastAsia"/>
        </w:rPr>
        <w:t>200</w:t>
      </w:r>
      <w:r w:rsidR="00D70C69" w:rsidRPr="00D67E79">
        <w:rPr>
          <w:rFonts w:hint="eastAsia"/>
        </w:rPr>
        <w:t>瑞尔增至</w:t>
      </w:r>
      <w:r w:rsidR="00D70C69" w:rsidRPr="00D67E79">
        <w:rPr>
          <w:rFonts w:hint="eastAsia"/>
        </w:rPr>
        <w:t>600 000</w:t>
      </w:r>
      <w:r w:rsidR="00D70C69" w:rsidRPr="00D67E79">
        <w:rPr>
          <w:rFonts w:hint="eastAsia"/>
        </w:rPr>
        <w:t>瑞尔。</w:t>
      </w:r>
      <w:r w:rsidR="0073037A">
        <w:rPr>
          <w:rStyle w:val="FootnoteReference"/>
        </w:rPr>
        <w:footnoteReference w:id="41"/>
      </w:r>
      <w:r w:rsidR="0073037A">
        <w:rPr>
          <w:rFonts w:hint="eastAsia"/>
        </w:rPr>
        <w:t xml:space="preserve"> </w:t>
      </w:r>
    </w:p>
    <w:p w:rsidR="00197161" w:rsidRPr="00197161" w:rsidRDefault="00197161" w:rsidP="00EF77EB">
      <w:pPr>
        <w:rPr>
          <w:rFonts w:hint="eastAsia"/>
        </w:rPr>
      </w:pPr>
      <w:r w:rsidRPr="00197161">
        <w:rPr>
          <w:rFonts w:hint="eastAsia"/>
        </w:rPr>
        <w:tab/>
      </w:r>
      <w:r w:rsidR="00D70C69" w:rsidRPr="00D67E79">
        <w:t>320.</w:t>
      </w:r>
      <w:r w:rsidR="00D70C69" w:rsidRPr="00D67E79">
        <w:tab/>
      </w:r>
      <w:r w:rsidR="0073037A">
        <w:rPr>
          <w:rFonts w:hint="eastAsia"/>
        </w:rPr>
        <w:t xml:space="preserve"> </w:t>
      </w:r>
      <w:smartTag w:uri="urn:schemas-microsoft-com:office:smarttags" w:element="chsdate">
        <w:smartTagPr>
          <w:attr w:name="Year" w:val="2000"/>
          <w:attr w:name="Month" w:val="9"/>
          <w:attr w:name="Day" w:val="12"/>
          <w:attr w:name="IsLunarDate" w:val="False"/>
          <w:attr w:name="IsROCDate" w:val="False"/>
        </w:smartTagPr>
        <w:r w:rsidR="00D70C69" w:rsidRPr="00D67E79">
          <w:rPr>
            <w:rFonts w:hint="eastAsia"/>
          </w:rPr>
          <w:t>2000</w:t>
        </w:r>
        <w:r w:rsidR="00D70C69" w:rsidRPr="00D67E79">
          <w:rPr>
            <w:rFonts w:hint="eastAsia"/>
          </w:rPr>
          <w:t>年</w:t>
        </w:r>
        <w:r w:rsidR="00D70C69" w:rsidRPr="00D67E79">
          <w:rPr>
            <w:rFonts w:hint="eastAsia"/>
          </w:rPr>
          <w:t>9</w:t>
        </w:r>
        <w:r w:rsidR="00D70C69" w:rsidRPr="00D67E79">
          <w:rPr>
            <w:rFonts w:hint="eastAsia"/>
          </w:rPr>
          <w:t>月</w:t>
        </w:r>
        <w:r w:rsidR="00D70C69" w:rsidRPr="00D67E79">
          <w:rPr>
            <w:rFonts w:hint="eastAsia"/>
          </w:rPr>
          <w:t>12</w:t>
        </w:r>
        <w:r w:rsidR="00D70C69" w:rsidRPr="00D67E79">
          <w:rPr>
            <w:rFonts w:hint="eastAsia"/>
          </w:rPr>
          <w:t>日</w:t>
        </w:r>
      </w:smartTag>
      <w:r w:rsidR="00D70C69" w:rsidRPr="00D67E79">
        <w:rPr>
          <w:rFonts w:hint="eastAsia"/>
        </w:rPr>
        <w:t>，政府发布了第</w:t>
      </w:r>
      <w:r w:rsidR="00D70C69" w:rsidRPr="00D67E79">
        <w:rPr>
          <w:rFonts w:hint="eastAsia"/>
        </w:rPr>
        <w:t>15</w:t>
      </w:r>
      <w:r w:rsidR="00D70C69" w:rsidRPr="00D67E79">
        <w:rPr>
          <w:rFonts w:hint="eastAsia"/>
        </w:rPr>
        <w:t>号指令，规定在社区开展老龄人口扶助行动并成立退休人员协会，以减轻他们面临的困难。此前，国际老年节全国组委会与国际老龄组织合作，在各社区进行了老年人生活条件实况调查，以便以后为柬埔寨的老年人制订政策。老年人政策现已出台并开始实施。每年</w:t>
      </w:r>
      <w:r w:rsidR="00D70C69" w:rsidRPr="00D67E79">
        <w:rPr>
          <w:rFonts w:hint="eastAsia"/>
        </w:rPr>
        <w:t>10</w:t>
      </w:r>
      <w:r w:rsidR="00D70C69" w:rsidRPr="00D67E79">
        <w:rPr>
          <w:rFonts w:hint="eastAsia"/>
        </w:rPr>
        <w:t>月</w:t>
      </w:r>
      <w:r w:rsidR="00D70C69" w:rsidRPr="00D67E79">
        <w:rPr>
          <w:rFonts w:hint="eastAsia"/>
        </w:rPr>
        <w:t>1</w:t>
      </w:r>
      <w:r w:rsidR="00D70C69" w:rsidRPr="00D67E79">
        <w:rPr>
          <w:rFonts w:hint="eastAsia"/>
        </w:rPr>
        <w:t>日柬埔寨都要庆祝国际老年节，以此来表彰老年人取得的成就并感谢他们为年轻一代留下宝贵经验。全国成立了约</w:t>
      </w:r>
      <w:r w:rsidR="00D70C69" w:rsidRPr="00D67E79">
        <w:rPr>
          <w:rFonts w:hint="eastAsia"/>
        </w:rPr>
        <w:t>331</w:t>
      </w:r>
      <w:r w:rsidR="00D70C69" w:rsidRPr="00D67E79">
        <w:rPr>
          <w:rFonts w:hint="eastAsia"/>
        </w:rPr>
        <w:t>家老年人协会，以互相帮助共度难关。</w:t>
      </w:r>
      <w:r w:rsidR="0073037A">
        <w:rPr>
          <w:rStyle w:val="FootnoteReference"/>
        </w:rPr>
        <w:footnoteReference w:id="42"/>
      </w:r>
      <w:r w:rsidR="0073037A">
        <w:rPr>
          <w:rFonts w:hint="eastAsia"/>
        </w:rPr>
        <w:t xml:space="preserve"> </w:t>
      </w:r>
      <w:r w:rsidR="00D70C69" w:rsidRPr="00D67E79">
        <w:rPr>
          <w:rFonts w:hint="eastAsia"/>
        </w:rPr>
        <w:t>对于政府公职人员以外的老年人，政府暂无政策为他们提供改善生活条件所需的每月财政补助。</w:t>
      </w:r>
    </w:p>
    <w:p w:rsidR="00197161" w:rsidRPr="00197161" w:rsidRDefault="00197161" w:rsidP="00071F43">
      <w:pPr>
        <w:pStyle w:val="BodyText"/>
        <w:rPr>
          <w:rFonts w:hint="eastAsia"/>
        </w:rPr>
      </w:pPr>
      <w:r w:rsidRPr="00197161">
        <w:rPr>
          <w:rFonts w:hint="eastAsia"/>
        </w:rPr>
        <w:tab/>
      </w:r>
      <w:r w:rsidR="00D70C69" w:rsidRPr="00D67E79">
        <w:t>321.</w:t>
      </w:r>
      <w:r w:rsidR="00D70C69" w:rsidRPr="00D67E79">
        <w:tab/>
      </w:r>
      <w:r w:rsidR="0073037A">
        <w:rPr>
          <w:rFonts w:hint="eastAsia"/>
        </w:rPr>
        <w:t xml:space="preserve"> </w:t>
      </w:r>
      <w:r w:rsidR="00D70C69" w:rsidRPr="00D67E79">
        <w:rPr>
          <w:rFonts w:hint="eastAsia"/>
        </w:rPr>
        <w:t>柬埔寨皇家武装部队士兵有权领取退休金，但需满足以下条件：</w:t>
      </w:r>
    </w:p>
    <w:p w:rsidR="00197161" w:rsidRPr="00197161" w:rsidRDefault="00D70C69" w:rsidP="005B1422">
      <w:pPr>
        <w:numPr>
          <w:ilvl w:val="0"/>
          <w:numId w:val="26"/>
        </w:numPr>
        <w:rPr>
          <w:rFonts w:hint="eastAsia"/>
        </w:rPr>
      </w:pPr>
      <w:r w:rsidRPr="00D67E79">
        <w:rPr>
          <w:rFonts w:hint="eastAsia"/>
        </w:rPr>
        <w:t>男兵年满</w:t>
      </w:r>
      <w:r w:rsidRPr="00D67E79">
        <w:rPr>
          <w:rFonts w:hint="eastAsia"/>
        </w:rPr>
        <w:t>55</w:t>
      </w:r>
      <w:r w:rsidRPr="00D67E79">
        <w:rPr>
          <w:rFonts w:hint="eastAsia"/>
        </w:rPr>
        <w:t>岁，正式服役时间至少</w:t>
      </w:r>
      <w:r w:rsidRPr="00D67E79">
        <w:rPr>
          <w:rFonts w:hint="eastAsia"/>
        </w:rPr>
        <w:t>25</w:t>
      </w:r>
      <w:r w:rsidRPr="00D67E79">
        <w:rPr>
          <w:rFonts w:hint="eastAsia"/>
        </w:rPr>
        <w:t>年；</w:t>
      </w:r>
    </w:p>
    <w:p w:rsidR="00197161" w:rsidRPr="00197161" w:rsidRDefault="00D70C69" w:rsidP="005B1422">
      <w:pPr>
        <w:numPr>
          <w:ilvl w:val="0"/>
          <w:numId w:val="26"/>
        </w:numPr>
        <w:rPr>
          <w:rFonts w:hint="eastAsia"/>
        </w:rPr>
      </w:pPr>
      <w:r w:rsidRPr="00D67E79">
        <w:rPr>
          <w:rFonts w:hint="eastAsia"/>
        </w:rPr>
        <w:t>女兵年满</w:t>
      </w:r>
      <w:r w:rsidRPr="00D67E79">
        <w:rPr>
          <w:rFonts w:hint="eastAsia"/>
        </w:rPr>
        <w:t>50</w:t>
      </w:r>
      <w:r w:rsidRPr="00D67E79">
        <w:rPr>
          <w:rFonts w:hint="eastAsia"/>
        </w:rPr>
        <w:t>岁，正式服役时间至少</w:t>
      </w:r>
      <w:r w:rsidRPr="00D67E79">
        <w:rPr>
          <w:rFonts w:hint="eastAsia"/>
        </w:rPr>
        <w:t>15</w:t>
      </w:r>
      <w:r w:rsidRPr="00D67E79">
        <w:rPr>
          <w:rFonts w:hint="eastAsia"/>
        </w:rPr>
        <w:t>年。</w:t>
      </w:r>
    </w:p>
    <w:p w:rsidR="00197161" w:rsidRPr="00197161" w:rsidRDefault="00197161" w:rsidP="00071F43">
      <w:pPr>
        <w:pStyle w:val="BodyText"/>
        <w:rPr>
          <w:rFonts w:hint="eastAsia"/>
        </w:rPr>
      </w:pPr>
      <w:r w:rsidRPr="00197161">
        <w:rPr>
          <w:rFonts w:hint="eastAsia"/>
        </w:rPr>
        <w:tab/>
      </w:r>
      <w:r w:rsidR="00D70C69" w:rsidRPr="00D67E79">
        <w:t>322.</w:t>
      </w:r>
      <w:r w:rsidR="00D70C69" w:rsidRPr="00D67E79">
        <w:tab/>
      </w:r>
      <w:r w:rsidR="00934213">
        <w:rPr>
          <w:rFonts w:hint="eastAsia"/>
        </w:rPr>
        <w:t xml:space="preserve"> </w:t>
      </w:r>
      <w:r w:rsidR="00D70C69" w:rsidRPr="00D67E79">
        <w:rPr>
          <w:rFonts w:hint="eastAsia"/>
        </w:rPr>
        <w:t>在条件艰苦、风险或对健康不利地区服役的士兵，年龄限制比正常条件稍宽：男兵</w:t>
      </w:r>
      <w:r w:rsidR="00D70C69" w:rsidRPr="00D67E79">
        <w:rPr>
          <w:rFonts w:hint="eastAsia"/>
        </w:rPr>
        <w:t>10</w:t>
      </w:r>
      <w:r w:rsidR="00D70C69" w:rsidRPr="00D67E79">
        <w:rPr>
          <w:rFonts w:hint="eastAsia"/>
        </w:rPr>
        <w:t>年、女兵</w:t>
      </w:r>
      <w:r w:rsidR="00D70C69" w:rsidRPr="00D67E79">
        <w:rPr>
          <w:rFonts w:hint="eastAsia"/>
        </w:rPr>
        <w:t>8</w:t>
      </w:r>
      <w:r w:rsidR="00D70C69" w:rsidRPr="00D67E79">
        <w:rPr>
          <w:rFonts w:hint="eastAsia"/>
        </w:rPr>
        <w:t>年；如果士兵按要求工作了</w:t>
      </w:r>
      <w:r w:rsidR="00D70C69" w:rsidRPr="00D67E79">
        <w:rPr>
          <w:rFonts w:hint="eastAsia"/>
        </w:rPr>
        <w:t>5</w:t>
      </w:r>
      <w:r w:rsidR="00D70C69" w:rsidRPr="00D67E79">
        <w:rPr>
          <w:rFonts w:hint="eastAsia"/>
        </w:rPr>
        <w:t>年，可以不按照这一要求，但男兵的服役时间应为</w:t>
      </w:r>
      <w:r w:rsidR="00D70C69" w:rsidRPr="00D67E79">
        <w:rPr>
          <w:rFonts w:hint="eastAsia"/>
        </w:rPr>
        <w:t>15</w:t>
      </w:r>
      <w:r w:rsidR="00D70C69" w:rsidRPr="00D67E79">
        <w:rPr>
          <w:rFonts w:hint="eastAsia"/>
        </w:rPr>
        <w:t>年、女兵</w:t>
      </w:r>
      <w:r w:rsidR="00D70C69" w:rsidRPr="00D67E79">
        <w:rPr>
          <w:rFonts w:hint="eastAsia"/>
        </w:rPr>
        <w:t>10</w:t>
      </w:r>
      <w:r w:rsidR="00D70C69" w:rsidRPr="00D67E79">
        <w:rPr>
          <w:rFonts w:hint="eastAsia"/>
        </w:rPr>
        <w:t>年，皇家武装部队的其他正式工作年限应为：男性约为</w:t>
      </w:r>
      <w:r w:rsidR="00D70C69" w:rsidRPr="00D67E79">
        <w:rPr>
          <w:rFonts w:hint="eastAsia"/>
        </w:rPr>
        <w:t>20</w:t>
      </w:r>
      <w:r w:rsidR="00D70C69" w:rsidRPr="00D67E79">
        <w:rPr>
          <w:rFonts w:hint="eastAsia"/>
        </w:rPr>
        <w:t>年、女性</w:t>
      </w:r>
      <w:r w:rsidR="00D70C69" w:rsidRPr="00D67E79">
        <w:rPr>
          <w:rFonts w:hint="eastAsia"/>
        </w:rPr>
        <w:t>15</w:t>
      </w:r>
      <w:r w:rsidR="00D70C69" w:rsidRPr="00D67E79">
        <w:rPr>
          <w:rFonts w:hint="eastAsia"/>
        </w:rPr>
        <w:t>年。</w:t>
      </w:r>
    </w:p>
    <w:p w:rsidR="00197161" w:rsidRPr="00197161" w:rsidRDefault="00197161" w:rsidP="00071F43">
      <w:pPr>
        <w:pStyle w:val="BodyText"/>
        <w:rPr>
          <w:rFonts w:hint="eastAsia"/>
        </w:rPr>
      </w:pPr>
      <w:r w:rsidRPr="00197161">
        <w:rPr>
          <w:rFonts w:hint="eastAsia"/>
        </w:rPr>
        <w:tab/>
      </w:r>
      <w:r w:rsidR="00D70C69" w:rsidRPr="00D67E79">
        <w:t>323.</w:t>
      </w:r>
      <w:r w:rsidR="00D70C69" w:rsidRPr="00D67E79">
        <w:tab/>
      </w:r>
      <w:r w:rsidR="00934213">
        <w:rPr>
          <w:rFonts w:hint="eastAsia"/>
        </w:rPr>
        <w:t xml:space="preserve"> </w:t>
      </w:r>
      <w:r w:rsidR="00D70C69" w:rsidRPr="00D67E79">
        <w:rPr>
          <w:rFonts w:hint="eastAsia"/>
        </w:rPr>
        <w:t>满足上述条件的士兵每月领取的退休金至少应为其退休前工资级别的</w:t>
      </w:r>
      <w:r w:rsidR="00D70C69" w:rsidRPr="00D67E79">
        <w:rPr>
          <w:rFonts w:hint="eastAsia"/>
        </w:rPr>
        <w:t>50%</w:t>
      </w:r>
      <w:r w:rsidR="00D70C69" w:rsidRPr="00D67E79">
        <w:rPr>
          <w:rFonts w:hint="eastAsia"/>
        </w:rPr>
        <w:t>。从在部队服役第五年或工作第六年开始，每年应加</w:t>
      </w:r>
      <w:r w:rsidR="00D70C69" w:rsidRPr="00D67E79">
        <w:rPr>
          <w:rFonts w:hint="eastAsia"/>
        </w:rPr>
        <w:t>2%</w:t>
      </w:r>
      <w:r w:rsidR="00D70C69" w:rsidRPr="00D67E79">
        <w:rPr>
          <w:rFonts w:hint="eastAsia"/>
        </w:rPr>
        <w:t>的奖金，但最多不超过最高退休金的</w:t>
      </w:r>
      <w:r w:rsidR="00D70C69" w:rsidRPr="00D67E79">
        <w:rPr>
          <w:rFonts w:hint="eastAsia"/>
        </w:rPr>
        <w:t>80%</w:t>
      </w:r>
      <w:r w:rsidR="00D70C69" w:rsidRPr="00D67E79">
        <w:rPr>
          <w:rFonts w:hint="eastAsia"/>
        </w:rPr>
        <w:t>。</w:t>
      </w:r>
    </w:p>
    <w:p w:rsidR="00197161" w:rsidRPr="00197161" w:rsidRDefault="00197161" w:rsidP="00071F43">
      <w:pPr>
        <w:pStyle w:val="BodyText"/>
        <w:rPr>
          <w:rFonts w:hint="eastAsia"/>
        </w:rPr>
      </w:pPr>
      <w:r w:rsidRPr="00197161">
        <w:rPr>
          <w:rFonts w:hint="eastAsia"/>
        </w:rPr>
        <w:tab/>
      </w:r>
      <w:r w:rsidR="00D70C69" w:rsidRPr="00D67E79">
        <w:t>324.</w:t>
      </w:r>
      <w:r w:rsidR="00D70C69" w:rsidRPr="00D67E79">
        <w:tab/>
      </w:r>
      <w:r w:rsidR="00934213">
        <w:rPr>
          <w:rFonts w:hint="eastAsia"/>
        </w:rPr>
        <w:t xml:space="preserve"> </w:t>
      </w:r>
      <w:r w:rsidR="00D70C69" w:rsidRPr="00D67E79">
        <w:rPr>
          <w:rFonts w:hint="eastAsia"/>
        </w:rPr>
        <w:t>满足以下条件的士兵每月有权领取退休前月工资</w:t>
      </w:r>
      <w:r w:rsidR="00D70C69" w:rsidRPr="00D67E79">
        <w:rPr>
          <w:rFonts w:hint="eastAsia"/>
        </w:rPr>
        <w:t>80%</w:t>
      </w:r>
      <w:r w:rsidR="00D70C69" w:rsidRPr="00D67E79">
        <w:rPr>
          <w:rFonts w:hint="eastAsia"/>
        </w:rPr>
        <w:t>的退休金：</w:t>
      </w:r>
    </w:p>
    <w:p w:rsidR="00197161" w:rsidRPr="00197161" w:rsidRDefault="00D70C69" w:rsidP="005B1422">
      <w:pPr>
        <w:pStyle w:val="a"/>
        <w:tabs>
          <w:tab w:val="clear" w:pos="510"/>
          <w:tab w:val="num" w:pos="1582"/>
        </w:tabs>
        <w:ind w:left="1575" w:hanging="420"/>
      </w:pPr>
      <w:r w:rsidRPr="00D67E79">
        <w:rPr>
          <w:rFonts w:hint="eastAsia"/>
        </w:rPr>
        <w:t>男兵年满</w:t>
      </w:r>
      <w:r w:rsidRPr="00D67E79">
        <w:rPr>
          <w:rFonts w:hint="eastAsia"/>
        </w:rPr>
        <w:t>55</w:t>
      </w:r>
      <w:r w:rsidRPr="00D67E79">
        <w:rPr>
          <w:rFonts w:hint="eastAsia"/>
        </w:rPr>
        <w:t>岁</w:t>
      </w:r>
      <w:r w:rsidR="00A028FB" w:rsidRPr="00D67E79">
        <w:rPr>
          <w:rFonts w:hint="eastAsia"/>
        </w:rPr>
        <w:t>，</w:t>
      </w:r>
      <w:r w:rsidRPr="00D67E79">
        <w:rPr>
          <w:rFonts w:hint="eastAsia"/>
        </w:rPr>
        <w:t>在柬埔寨皇家武装部队服役</w:t>
      </w:r>
      <w:r w:rsidRPr="00D67E79">
        <w:rPr>
          <w:rFonts w:hint="eastAsia"/>
        </w:rPr>
        <w:t>20</w:t>
      </w:r>
      <w:r w:rsidRPr="00D67E79">
        <w:rPr>
          <w:rFonts w:hint="eastAsia"/>
        </w:rPr>
        <w:t>年；女兵年满</w:t>
      </w:r>
      <w:r w:rsidRPr="00D67E79">
        <w:rPr>
          <w:rFonts w:hint="eastAsia"/>
        </w:rPr>
        <w:t>50</w:t>
      </w:r>
      <w:r w:rsidRPr="00D67E79">
        <w:rPr>
          <w:rFonts w:hint="eastAsia"/>
        </w:rPr>
        <w:t>岁</w:t>
      </w:r>
      <w:r w:rsidR="00A028FB" w:rsidRPr="00D67E79">
        <w:rPr>
          <w:rFonts w:hint="eastAsia"/>
        </w:rPr>
        <w:t>，</w:t>
      </w:r>
      <w:r w:rsidRPr="00D67E79">
        <w:rPr>
          <w:rFonts w:hint="eastAsia"/>
        </w:rPr>
        <w:t>在柬埔寨皇家武装部队服役</w:t>
      </w:r>
      <w:r w:rsidRPr="00D67E79">
        <w:rPr>
          <w:rFonts w:hint="eastAsia"/>
        </w:rPr>
        <w:t>15</w:t>
      </w:r>
      <w:r w:rsidRPr="00D67E79">
        <w:rPr>
          <w:rFonts w:hint="eastAsia"/>
        </w:rPr>
        <w:t>年；</w:t>
      </w:r>
    </w:p>
    <w:p w:rsidR="00197161" w:rsidRPr="00197161" w:rsidRDefault="00D70C69" w:rsidP="005B1422">
      <w:pPr>
        <w:pStyle w:val="a"/>
        <w:tabs>
          <w:tab w:val="clear" w:pos="510"/>
          <w:tab w:val="num" w:pos="1582"/>
        </w:tabs>
        <w:ind w:left="1575" w:hanging="420"/>
      </w:pPr>
      <w:r w:rsidRPr="00D67E79">
        <w:rPr>
          <w:rFonts w:hint="eastAsia"/>
        </w:rPr>
        <w:t>男兵年满</w:t>
      </w:r>
      <w:r w:rsidRPr="00D67E79">
        <w:rPr>
          <w:rFonts w:hint="eastAsia"/>
        </w:rPr>
        <w:t>50</w:t>
      </w:r>
      <w:r w:rsidRPr="00D67E79">
        <w:rPr>
          <w:rFonts w:hint="eastAsia"/>
        </w:rPr>
        <w:t>岁，在柬埔寨皇家武装部队服役期间，在条件艰苦、风险大或对身体健康不利地区服役</w:t>
      </w:r>
      <w:r w:rsidRPr="00D67E79">
        <w:rPr>
          <w:rFonts w:hint="eastAsia"/>
        </w:rPr>
        <w:t>15</w:t>
      </w:r>
      <w:r w:rsidRPr="00D67E79">
        <w:rPr>
          <w:rFonts w:hint="eastAsia"/>
        </w:rPr>
        <w:t>年；女兵年满</w:t>
      </w:r>
      <w:r w:rsidRPr="00D67E79">
        <w:rPr>
          <w:rFonts w:hint="eastAsia"/>
        </w:rPr>
        <w:t>45</w:t>
      </w:r>
      <w:r w:rsidRPr="00D67E79">
        <w:rPr>
          <w:rFonts w:hint="eastAsia"/>
        </w:rPr>
        <w:t>岁，在柬埔寨皇家武装部队服役期间，在条件艰苦、风险或</w:t>
      </w:r>
      <w:r w:rsidR="00A028FB" w:rsidRPr="00D67E79">
        <w:rPr>
          <w:rFonts w:hint="eastAsia"/>
        </w:rPr>
        <w:t>在</w:t>
      </w:r>
      <w:r w:rsidRPr="00D67E79">
        <w:rPr>
          <w:rFonts w:hint="eastAsia"/>
        </w:rPr>
        <w:t>对身体健康不利地区服役</w:t>
      </w:r>
      <w:r w:rsidRPr="00D67E79">
        <w:rPr>
          <w:rFonts w:hint="eastAsia"/>
        </w:rPr>
        <w:t>10</w:t>
      </w:r>
      <w:r w:rsidRPr="00D67E79">
        <w:rPr>
          <w:rFonts w:hint="eastAsia"/>
        </w:rPr>
        <w:t>年；</w:t>
      </w:r>
    </w:p>
    <w:p w:rsidR="00197161" w:rsidRPr="00197161" w:rsidRDefault="00D70C69" w:rsidP="005B1422">
      <w:pPr>
        <w:pStyle w:val="a"/>
        <w:tabs>
          <w:tab w:val="clear" w:pos="510"/>
          <w:tab w:val="num" w:pos="1582"/>
        </w:tabs>
        <w:ind w:left="1575" w:hanging="420"/>
      </w:pPr>
      <w:r w:rsidRPr="00D67E79">
        <w:rPr>
          <w:rFonts w:hint="eastAsia"/>
        </w:rPr>
        <w:t>柬埔寨皇家武装部队将军或作为士兵服役的国家英雄至少有权领取退休金；</w:t>
      </w:r>
    </w:p>
    <w:p w:rsidR="00197161" w:rsidRPr="00197161" w:rsidRDefault="00D70C69" w:rsidP="005B1422">
      <w:pPr>
        <w:pStyle w:val="a"/>
        <w:tabs>
          <w:tab w:val="clear" w:pos="510"/>
          <w:tab w:val="num" w:pos="1582"/>
        </w:tabs>
        <w:ind w:left="1575" w:hanging="420"/>
      </w:pPr>
      <w:r w:rsidRPr="00D67E79">
        <w:rPr>
          <w:rFonts w:hint="eastAsia"/>
        </w:rPr>
        <w:t>在柬埔寨皇家武装部队服役至退休的伤残退伍军人除领取上述退休金外，还享有其他福利，如领取金额为退休前</w:t>
      </w:r>
      <w:r w:rsidRPr="00D67E79">
        <w:rPr>
          <w:rFonts w:hint="eastAsia"/>
        </w:rPr>
        <w:t>8</w:t>
      </w:r>
      <w:r w:rsidRPr="00D67E79">
        <w:rPr>
          <w:rFonts w:hint="eastAsia"/>
        </w:rPr>
        <w:t>个月工资的其他福利金；</w:t>
      </w:r>
      <w:r w:rsidR="00D61514">
        <w:rPr>
          <w:rStyle w:val="FootnoteReference"/>
        </w:rPr>
        <w:footnoteReference w:id="43"/>
      </w:r>
      <w:r w:rsidR="00D61514">
        <w:rPr>
          <w:rFonts w:hint="eastAsia"/>
        </w:rPr>
        <w:t xml:space="preserve"> </w:t>
      </w:r>
    </w:p>
    <w:p w:rsidR="00197161" w:rsidRPr="00197161" w:rsidRDefault="00D70C69" w:rsidP="005B1422">
      <w:pPr>
        <w:pStyle w:val="a"/>
        <w:tabs>
          <w:tab w:val="clear" w:pos="510"/>
          <w:tab w:val="num" w:pos="1582"/>
        </w:tabs>
        <w:spacing w:after="240"/>
        <w:ind w:left="1575" w:hanging="420"/>
      </w:pPr>
      <w:r w:rsidRPr="00D67E79">
        <w:rPr>
          <w:rFonts w:hint="eastAsia"/>
        </w:rPr>
        <w:t>对于在私营部门工作的劳动者和雇员，目前还没有出台有关该部门退休人员如何领取退休金的政策。</w:t>
      </w:r>
    </w:p>
    <w:p w:rsidR="00197161" w:rsidRPr="00197161" w:rsidRDefault="00D70C69" w:rsidP="005B1422">
      <w:pPr>
        <w:pStyle w:val="Heading5"/>
        <w:rPr>
          <w:rFonts w:hint="eastAsia"/>
        </w:rPr>
      </w:pPr>
      <w:r w:rsidRPr="00D67E79">
        <w:rPr>
          <w:rFonts w:hint="eastAsia"/>
        </w:rPr>
        <w:t>身体残疾补助</w:t>
      </w:r>
    </w:p>
    <w:p w:rsidR="00197161" w:rsidRPr="00197161" w:rsidRDefault="00197161" w:rsidP="00071F43">
      <w:pPr>
        <w:pStyle w:val="BodyText"/>
        <w:rPr>
          <w:rFonts w:hint="eastAsia"/>
        </w:rPr>
      </w:pPr>
      <w:r w:rsidRPr="00197161">
        <w:rPr>
          <w:rFonts w:hint="eastAsia"/>
        </w:rPr>
        <w:tab/>
      </w:r>
      <w:r w:rsidR="00D70C69" w:rsidRPr="00D67E79">
        <w:t>325.</w:t>
      </w:r>
      <w:r w:rsidR="00D70C69" w:rsidRPr="00D67E79">
        <w:tab/>
      </w:r>
      <w:r w:rsidR="00D61514">
        <w:rPr>
          <w:rFonts w:hint="eastAsia"/>
        </w:rPr>
        <w:t xml:space="preserve"> </w:t>
      </w:r>
      <w:r w:rsidR="00D70C69" w:rsidRPr="00D67E79">
        <w:rPr>
          <w:rFonts w:hint="eastAsia"/>
        </w:rPr>
        <w:t>因身体残疾再也不能正常工作且达到退休要求的公务员，如果在政府部门工作超过</w:t>
      </w:r>
      <w:r w:rsidR="00D70C69" w:rsidRPr="00D67E79">
        <w:rPr>
          <w:rFonts w:hint="eastAsia"/>
        </w:rPr>
        <w:t>20</w:t>
      </w:r>
      <w:r w:rsidR="00D70C69" w:rsidRPr="00D67E79">
        <w:rPr>
          <w:rFonts w:hint="eastAsia"/>
        </w:rPr>
        <w:t>年，因身体原因有权领取退休金。如果工作不满</w:t>
      </w:r>
      <w:r w:rsidR="00D70C69" w:rsidRPr="00D67E79">
        <w:rPr>
          <w:rFonts w:hint="eastAsia"/>
        </w:rPr>
        <w:t>20</w:t>
      </w:r>
      <w:r w:rsidR="00D70C69" w:rsidRPr="00D67E79">
        <w:rPr>
          <w:rFonts w:hint="eastAsia"/>
        </w:rPr>
        <w:t>年，仍有权获得政府发放的补贴和其他一次性补贴</w:t>
      </w:r>
      <w:r w:rsidR="00FA308E" w:rsidRPr="00D67E79">
        <w:rPr>
          <w:rFonts w:hint="eastAsia"/>
        </w:rPr>
        <w:t>(</w:t>
      </w:r>
      <w:r w:rsidR="00D70C69" w:rsidRPr="00D67E79">
        <w:rPr>
          <w:rFonts w:hint="eastAsia"/>
        </w:rPr>
        <w:t>1994</w:t>
      </w:r>
      <w:r w:rsidR="00D70C69" w:rsidRPr="00D67E79">
        <w:rPr>
          <w:rFonts w:hint="eastAsia"/>
        </w:rPr>
        <w:t>年《公务员共同法》，第</w:t>
      </w:r>
      <w:r w:rsidR="00D70C69" w:rsidRPr="00D67E79">
        <w:rPr>
          <w:rFonts w:hint="eastAsia"/>
        </w:rPr>
        <w:t>39</w:t>
      </w:r>
      <w:r w:rsidR="00D70C69" w:rsidRPr="00D67E79">
        <w:rPr>
          <w:rFonts w:hint="eastAsia"/>
        </w:rPr>
        <w:t>条第</w:t>
      </w:r>
      <w:r w:rsidR="00D70C69" w:rsidRPr="00D67E79">
        <w:rPr>
          <w:rFonts w:hint="eastAsia"/>
        </w:rPr>
        <w:t>1-2</w:t>
      </w:r>
      <w:r w:rsidR="00D70C69" w:rsidRPr="00D67E79">
        <w:rPr>
          <w:rFonts w:hint="eastAsia"/>
        </w:rPr>
        <w:t>款。</w:t>
      </w:r>
      <w:r w:rsidR="00FA308E" w:rsidRPr="00D67E79">
        <w:rPr>
          <w:rFonts w:hint="eastAsia"/>
        </w:rPr>
        <w:t>)</w:t>
      </w:r>
    </w:p>
    <w:p w:rsidR="00197161" w:rsidRPr="00197161" w:rsidRDefault="00197161" w:rsidP="0047222F">
      <w:pPr>
        <w:pStyle w:val="BodyText"/>
        <w:widowControl/>
        <w:rPr>
          <w:rFonts w:hint="eastAsia"/>
        </w:rPr>
      </w:pPr>
      <w:r w:rsidRPr="00197161">
        <w:rPr>
          <w:rFonts w:hint="eastAsia"/>
        </w:rPr>
        <w:tab/>
      </w:r>
      <w:r w:rsidR="00D70C69" w:rsidRPr="00D67E79">
        <w:t>326.</w:t>
      </w:r>
      <w:r w:rsidR="00D70C69" w:rsidRPr="00D67E79">
        <w:tab/>
      </w:r>
      <w:r w:rsidR="00D61514">
        <w:rPr>
          <w:rFonts w:hint="eastAsia"/>
        </w:rPr>
        <w:t xml:space="preserve"> </w:t>
      </w:r>
      <w:r w:rsidR="00D70C69" w:rsidRPr="00D67E79">
        <w:rPr>
          <w:rFonts w:hint="eastAsia"/>
        </w:rPr>
        <w:t>身体残疾退休金最低为薪金净额的</w:t>
      </w:r>
      <w:r w:rsidR="00D70C69" w:rsidRPr="00D67E79">
        <w:rPr>
          <w:rFonts w:hint="eastAsia"/>
        </w:rPr>
        <w:t>50%</w:t>
      </w:r>
      <w:r w:rsidR="00D70C69" w:rsidRPr="00D67E79">
        <w:rPr>
          <w:rFonts w:hint="eastAsia"/>
        </w:rPr>
        <w:t>。因患病或事故而至身体伤残者有权领取该退休金，如果工作年限超过</w:t>
      </w:r>
      <w:r w:rsidR="00D70C69" w:rsidRPr="00D67E79">
        <w:rPr>
          <w:rFonts w:hint="eastAsia"/>
        </w:rPr>
        <w:t>20</w:t>
      </w:r>
      <w:r w:rsidR="00D70C69" w:rsidRPr="00D67E79">
        <w:rPr>
          <w:rFonts w:hint="eastAsia"/>
        </w:rPr>
        <w:t>年，退休金应为每年在净薪金的基础上相应再增加</w:t>
      </w:r>
      <w:r w:rsidR="00D70C69" w:rsidRPr="00D67E79">
        <w:rPr>
          <w:rFonts w:hint="eastAsia"/>
        </w:rPr>
        <w:t>1.5%</w:t>
      </w:r>
      <w:r w:rsidR="00D70C69" w:rsidRPr="00D67E79">
        <w:rPr>
          <w:rFonts w:hint="eastAsia"/>
        </w:rPr>
        <w:t>。</w:t>
      </w:r>
    </w:p>
    <w:p w:rsidR="00197161" w:rsidRPr="00197161" w:rsidRDefault="00197161" w:rsidP="00071F43">
      <w:pPr>
        <w:pStyle w:val="BodyText"/>
        <w:rPr>
          <w:rFonts w:hint="eastAsia"/>
        </w:rPr>
      </w:pPr>
      <w:r w:rsidRPr="00197161">
        <w:rPr>
          <w:rFonts w:hint="eastAsia"/>
        </w:rPr>
        <w:tab/>
      </w:r>
      <w:r w:rsidR="00D70C69" w:rsidRPr="00D67E79">
        <w:t>327.</w:t>
      </w:r>
      <w:r w:rsidR="00D70C69" w:rsidRPr="00D67E79">
        <w:tab/>
      </w:r>
      <w:r w:rsidR="00D61514">
        <w:rPr>
          <w:rFonts w:hint="eastAsia"/>
        </w:rPr>
        <w:t xml:space="preserve"> </w:t>
      </w:r>
      <w:r w:rsidR="00D70C69" w:rsidRPr="00D67E79">
        <w:rPr>
          <w:rFonts w:hint="eastAsia"/>
        </w:rPr>
        <w:t>身体残疾退休金最高为薪金净额的</w:t>
      </w:r>
      <w:r w:rsidR="00D70C69" w:rsidRPr="00D67E79">
        <w:rPr>
          <w:rFonts w:hint="eastAsia"/>
        </w:rPr>
        <w:t>65%</w:t>
      </w:r>
      <w:r w:rsidR="00D70C69" w:rsidRPr="00D67E79">
        <w:rPr>
          <w:rFonts w:hint="eastAsia"/>
        </w:rPr>
        <w:t>。只有工作或出差时发生的事故导致身体伤残者，才有权领取该退休金。</w:t>
      </w:r>
    </w:p>
    <w:p w:rsidR="00197161" w:rsidRPr="00197161" w:rsidRDefault="00197161" w:rsidP="00071F43">
      <w:pPr>
        <w:pStyle w:val="BodyText"/>
        <w:rPr>
          <w:rFonts w:hint="eastAsia"/>
        </w:rPr>
      </w:pPr>
      <w:r w:rsidRPr="00197161">
        <w:rPr>
          <w:rFonts w:hint="eastAsia"/>
        </w:rPr>
        <w:tab/>
      </w:r>
      <w:r w:rsidR="00D70C69" w:rsidRPr="00D67E79">
        <w:t>328.</w:t>
      </w:r>
      <w:r w:rsidR="00D70C69" w:rsidRPr="00D67E79">
        <w:tab/>
      </w:r>
      <w:r w:rsidR="00D61514">
        <w:rPr>
          <w:rFonts w:hint="eastAsia"/>
        </w:rPr>
        <w:t xml:space="preserve"> </w:t>
      </w:r>
      <w:r w:rsidR="00D70C69" w:rsidRPr="00D67E79">
        <w:rPr>
          <w:rFonts w:hint="eastAsia"/>
        </w:rPr>
        <w:t>身体残疾公务员的退休金包括：政府发放的补贴、医疗补贴、配偶及子女补贴以及与退休金相似的其他各种补贴</w:t>
      </w:r>
      <w:r w:rsidR="00FA308E" w:rsidRPr="00D67E79">
        <w:rPr>
          <w:rFonts w:hint="eastAsia"/>
        </w:rPr>
        <w:t>(</w:t>
      </w:r>
      <w:r w:rsidR="00D70C69" w:rsidRPr="00D67E79">
        <w:rPr>
          <w:rFonts w:hint="eastAsia"/>
        </w:rPr>
        <w:t>1997</w:t>
      </w:r>
      <w:r w:rsidR="00D70C69" w:rsidRPr="00D67E79">
        <w:rPr>
          <w:rFonts w:hint="eastAsia"/>
        </w:rPr>
        <w:t>年</w:t>
      </w:r>
      <w:r w:rsidR="00D70C69" w:rsidRPr="00D67E79">
        <w:rPr>
          <w:rFonts w:hint="eastAsia"/>
        </w:rPr>
        <w:t>9</w:t>
      </w:r>
      <w:r w:rsidR="00D70C69" w:rsidRPr="00D67E79">
        <w:rPr>
          <w:rFonts w:hint="eastAsia"/>
        </w:rPr>
        <w:t>月</w:t>
      </w:r>
      <w:r w:rsidR="00D70C69" w:rsidRPr="00D67E79">
        <w:rPr>
          <w:rFonts w:hint="eastAsia"/>
        </w:rPr>
        <w:t>6</w:t>
      </w:r>
      <w:r w:rsidR="00D70C69" w:rsidRPr="00D67E79">
        <w:rPr>
          <w:rFonts w:hint="eastAsia"/>
        </w:rPr>
        <w:t>日</w:t>
      </w:r>
      <w:r w:rsidR="00A028FB" w:rsidRPr="00D67E79">
        <w:rPr>
          <w:rFonts w:hint="eastAsia"/>
        </w:rPr>
        <w:t>《</w:t>
      </w:r>
      <w:r w:rsidR="00D70C69" w:rsidRPr="00D67E79">
        <w:rPr>
          <w:rFonts w:hint="eastAsia"/>
        </w:rPr>
        <w:t>第</w:t>
      </w:r>
      <w:r w:rsidR="00D70C69" w:rsidRPr="00D67E79">
        <w:rPr>
          <w:rFonts w:hint="eastAsia"/>
        </w:rPr>
        <w:t>59</w:t>
      </w:r>
      <w:r w:rsidR="00D70C69" w:rsidRPr="00D67E79">
        <w:rPr>
          <w:rFonts w:hint="eastAsia"/>
        </w:rPr>
        <w:t>号二级法令</w:t>
      </w:r>
      <w:r w:rsidR="00A028FB" w:rsidRPr="00D67E79">
        <w:rPr>
          <w:rFonts w:hint="eastAsia"/>
        </w:rPr>
        <w:t>》</w:t>
      </w:r>
      <w:r w:rsidR="00D70C69" w:rsidRPr="00D67E79">
        <w:rPr>
          <w:rFonts w:hint="eastAsia"/>
        </w:rPr>
        <w:t>，第</w:t>
      </w:r>
      <w:r w:rsidR="00D70C69" w:rsidRPr="00D67E79">
        <w:rPr>
          <w:rFonts w:hint="eastAsia"/>
        </w:rPr>
        <w:t>11-12</w:t>
      </w:r>
      <w:r w:rsidR="00D70C69" w:rsidRPr="00D67E79">
        <w:rPr>
          <w:rFonts w:hint="eastAsia"/>
        </w:rPr>
        <w:t>条</w:t>
      </w:r>
      <w:r w:rsidR="00FA308E" w:rsidRPr="00D67E79">
        <w:rPr>
          <w:rFonts w:hint="eastAsia"/>
        </w:rPr>
        <w:t>)</w:t>
      </w:r>
      <w:r w:rsidR="00D70C69" w:rsidRPr="00D67E79">
        <w:rPr>
          <w:rFonts w:hint="eastAsia"/>
        </w:rPr>
        <w:t>。</w:t>
      </w:r>
    </w:p>
    <w:p w:rsidR="00197161" w:rsidRPr="00197161" w:rsidRDefault="00197161" w:rsidP="00071F43">
      <w:pPr>
        <w:pStyle w:val="BodyText"/>
        <w:rPr>
          <w:rFonts w:hint="eastAsia"/>
        </w:rPr>
      </w:pPr>
      <w:r w:rsidRPr="00197161">
        <w:rPr>
          <w:rFonts w:hint="eastAsia"/>
        </w:rPr>
        <w:tab/>
      </w:r>
      <w:r w:rsidR="00D70C69" w:rsidRPr="00D67E79">
        <w:t>329.</w:t>
      </w:r>
      <w:r w:rsidR="00D70C69" w:rsidRPr="00D67E79">
        <w:tab/>
      </w:r>
      <w:r w:rsidR="00D61514">
        <w:rPr>
          <w:rFonts w:hint="eastAsia"/>
        </w:rPr>
        <w:t xml:space="preserve"> </w:t>
      </w:r>
      <w:r w:rsidR="00D70C69" w:rsidRPr="00D67E79">
        <w:rPr>
          <w:rFonts w:hint="eastAsia"/>
        </w:rPr>
        <w:t>有权领取工作能力丧失津贴的退伍军人包括：</w:t>
      </w:r>
    </w:p>
    <w:p w:rsidR="00197161" w:rsidRPr="00197161" w:rsidRDefault="00D70C69" w:rsidP="0047222F">
      <w:pPr>
        <w:numPr>
          <w:ilvl w:val="0"/>
          <w:numId w:val="27"/>
        </w:numPr>
        <w:rPr>
          <w:rFonts w:hint="eastAsia"/>
        </w:rPr>
      </w:pPr>
      <w:r w:rsidRPr="00D67E79">
        <w:rPr>
          <w:rFonts w:hint="eastAsia"/>
        </w:rPr>
        <w:t>患有慢性病、年迈或服役期间发生事故但并未对身体造成严重伤害且因条件不够未被定义为伤残退伍军人者，服役时间男兵不少于</w:t>
      </w:r>
      <w:r w:rsidRPr="00D67E79">
        <w:rPr>
          <w:rFonts w:hint="eastAsia"/>
        </w:rPr>
        <w:t>15</w:t>
      </w:r>
      <w:r w:rsidRPr="00D67E79">
        <w:rPr>
          <w:rFonts w:hint="eastAsia"/>
        </w:rPr>
        <w:t>年，女兵不少于</w:t>
      </w:r>
      <w:r w:rsidRPr="00D67E79">
        <w:rPr>
          <w:rFonts w:hint="eastAsia"/>
        </w:rPr>
        <w:t>10</w:t>
      </w:r>
      <w:r w:rsidRPr="00D67E79">
        <w:rPr>
          <w:rFonts w:hint="eastAsia"/>
        </w:rPr>
        <w:t>年。</w:t>
      </w:r>
    </w:p>
    <w:p w:rsidR="00197161" w:rsidRPr="00197161" w:rsidRDefault="00D70C69" w:rsidP="0047222F">
      <w:pPr>
        <w:numPr>
          <w:ilvl w:val="0"/>
          <w:numId w:val="27"/>
        </w:numPr>
      </w:pPr>
      <w:r w:rsidRPr="00D67E79">
        <w:rPr>
          <w:rFonts w:hint="eastAsia"/>
        </w:rPr>
        <w:t>在条件艰苦、风险大或对身体健康不利地区服役且主要在政府部门工作的士兵。工作能力丧失可以分为三等</w:t>
      </w:r>
      <w:r w:rsidR="00FA308E" w:rsidRPr="00D67E79">
        <w:rPr>
          <w:rFonts w:hint="eastAsia"/>
        </w:rPr>
        <w:t>(</w:t>
      </w:r>
      <w:r w:rsidRPr="00D67E79">
        <w:rPr>
          <w:rFonts w:hint="eastAsia"/>
        </w:rPr>
        <w:t>一等：失去</w:t>
      </w:r>
      <w:r w:rsidRPr="00D67E79">
        <w:rPr>
          <w:rFonts w:hint="eastAsia"/>
        </w:rPr>
        <w:t>80%</w:t>
      </w:r>
      <w:r w:rsidRPr="00D67E79">
        <w:rPr>
          <w:rFonts w:hint="eastAsia"/>
        </w:rPr>
        <w:t>的工作能力；二等：失去</w:t>
      </w:r>
      <w:r w:rsidRPr="00D67E79">
        <w:rPr>
          <w:rFonts w:hint="eastAsia"/>
        </w:rPr>
        <w:t>60%</w:t>
      </w:r>
      <w:r w:rsidRPr="00D67E79">
        <w:rPr>
          <w:rFonts w:hint="eastAsia"/>
        </w:rPr>
        <w:t>以上的工作能力；三等：失去</w:t>
      </w:r>
      <w:r w:rsidRPr="00D67E79">
        <w:rPr>
          <w:rFonts w:hint="eastAsia"/>
        </w:rPr>
        <w:t>40%</w:t>
      </w:r>
      <w:r w:rsidRPr="00D67E79">
        <w:rPr>
          <w:rFonts w:hint="eastAsia"/>
        </w:rPr>
        <w:t>以上的工作能力</w:t>
      </w:r>
      <w:r w:rsidR="00FA308E" w:rsidRPr="00D67E79">
        <w:rPr>
          <w:rFonts w:hint="eastAsia"/>
        </w:rPr>
        <w:t>)</w:t>
      </w:r>
      <w:r w:rsidRPr="00D67E79">
        <w:rPr>
          <w:rFonts w:hint="eastAsia"/>
        </w:rPr>
        <w:t>。</w:t>
      </w:r>
    </w:p>
    <w:p w:rsidR="00197161" w:rsidRPr="00197161" w:rsidRDefault="00197161" w:rsidP="00071F43">
      <w:pPr>
        <w:pStyle w:val="BodyText"/>
        <w:rPr>
          <w:rFonts w:hint="eastAsia"/>
        </w:rPr>
      </w:pPr>
      <w:r w:rsidRPr="00197161">
        <w:tab/>
      </w:r>
      <w:r w:rsidR="00D70C69" w:rsidRPr="00D67E79">
        <w:t>330.</w:t>
      </w:r>
      <w:r w:rsidR="00D70C69" w:rsidRPr="00D67E79">
        <w:tab/>
      </w:r>
      <w:r w:rsidR="00D61514">
        <w:rPr>
          <w:rFonts w:hint="eastAsia"/>
        </w:rPr>
        <w:t xml:space="preserve"> </w:t>
      </w:r>
      <w:r w:rsidR="00D70C69" w:rsidRPr="00D67E79">
        <w:rPr>
          <w:rFonts w:hint="eastAsia"/>
        </w:rPr>
        <w:t>上述退伍军人有权领取身体能力丧失退休金，凡符合上文</w:t>
      </w:r>
      <w:r w:rsidR="00FA308E" w:rsidRPr="00D67E79">
        <w:rPr>
          <w:rFonts w:hint="eastAsia"/>
        </w:rPr>
        <w:t>(</w:t>
      </w:r>
      <w:r w:rsidR="00D70C69" w:rsidRPr="00D67E79">
        <w:rPr>
          <w:rFonts w:hint="eastAsia"/>
        </w:rPr>
        <w:t>a</w:t>
      </w:r>
      <w:r w:rsidR="00FA308E" w:rsidRPr="00D67E79">
        <w:rPr>
          <w:rFonts w:hint="eastAsia"/>
        </w:rPr>
        <w:t>)</w:t>
      </w:r>
      <w:r w:rsidR="00D70C69" w:rsidRPr="00D67E79">
        <w:rPr>
          <w:rFonts w:hint="eastAsia"/>
        </w:rPr>
        <w:t>项规定的条件者，其退休金为退休前薪金的</w:t>
      </w:r>
      <w:r w:rsidR="00D70C69" w:rsidRPr="00D67E79">
        <w:rPr>
          <w:rFonts w:hint="eastAsia"/>
        </w:rPr>
        <w:t>50%</w:t>
      </w:r>
      <w:r w:rsidR="00D70C69" w:rsidRPr="00D67E79">
        <w:rPr>
          <w:rFonts w:hint="eastAsia"/>
        </w:rPr>
        <w:t>，在条件艰苦、风险大或对身体健康不利地区服役</w:t>
      </w:r>
      <w:r w:rsidR="00D70C69" w:rsidRPr="00D67E79">
        <w:rPr>
          <w:rFonts w:hint="eastAsia"/>
        </w:rPr>
        <w:t>10</w:t>
      </w:r>
      <w:r w:rsidR="00D70C69" w:rsidRPr="00D67E79">
        <w:rPr>
          <w:rFonts w:hint="eastAsia"/>
        </w:rPr>
        <w:t>年的男兵和在这种地区服役</w:t>
      </w:r>
      <w:r w:rsidR="00D70C69" w:rsidRPr="00D67E79">
        <w:rPr>
          <w:rFonts w:hint="eastAsia"/>
        </w:rPr>
        <w:t>8</w:t>
      </w:r>
      <w:r w:rsidR="00D70C69" w:rsidRPr="00D67E79">
        <w:rPr>
          <w:rFonts w:hint="eastAsia"/>
        </w:rPr>
        <w:t>年的女兵也享有同样的补贴。自部队服役第四年和在政府部门任职的第六年起，每年增加退休金额的</w:t>
      </w:r>
      <w:r w:rsidR="00D70C69" w:rsidRPr="00D67E79">
        <w:rPr>
          <w:rFonts w:hint="eastAsia"/>
        </w:rPr>
        <w:t>1.5%</w:t>
      </w:r>
      <w:r w:rsidR="00D70C69" w:rsidRPr="00D67E79">
        <w:rPr>
          <w:rFonts w:hint="eastAsia"/>
        </w:rPr>
        <w:t>，但是，总额不得超过工作能力丧失退休金额的</w:t>
      </w:r>
      <w:r w:rsidR="00D70C69" w:rsidRPr="00D67E79">
        <w:rPr>
          <w:rFonts w:hint="eastAsia"/>
        </w:rPr>
        <w:t>60%</w:t>
      </w:r>
      <w:r w:rsidR="00D70C69" w:rsidRPr="00D67E79">
        <w:rPr>
          <w:rFonts w:hint="eastAsia"/>
        </w:rPr>
        <w:t>。</w:t>
      </w:r>
    </w:p>
    <w:p w:rsidR="00197161" w:rsidRPr="00197161" w:rsidRDefault="00197161" w:rsidP="00071F43">
      <w:pPr>
        <w:pStyle w:val="BodyText"/>
        <w:rPr>
          <w:rFonts w:hint="eastAsia"/>
        </w:rPr>
      </w:pPr>
      <w:r w:rsidRPr="00197161">
        <w:rPr>
          <w:rFonts w:hint="eastAsia"/>
        </w:rPr>
        <w:tab/>
      </w:r>
      <w:r w:rsidR="00D70C69" w:rsidRPr="00D67E79">
        <w:t>331.</w:t>
      </w:r>
      <w:r w:rsidR="00D70C69" w:rsidRPr="00D67E79">
        <w:tab/>
      </w:r>
      <w:r w:rsidR="00D61514">
        <w:rPr>
          <w:rFonts w:hint="eastAsia"/>
        </w:rPr>
        <w:t xml:space="preserve"> </w:t>
      </w:r>
      <w:r w:rsidR="00D70C69" w:rsidRPr="00D67E79">
        <w:rPr>
          <w:rFonts w:hint="eastAsia"/>
        </w:rPr>
        <w:t>符合上文</w:t>
      </w:r>
      <w:r w:rsidR="00FA308E" w:rsidRPr="00D67E79">
        <w:rPr>
          <w:rFonts w:hint="eastAsia"/>
        </w:rPr>
        <w:t>(</w:t>
      </w:r>
      <w:r w:rsidR="00D70C69" w:rsidRPr="00D67E79">
        <w:rPr>
          <w:rFonts w:hint="eastAsia"/>
        </w:rPr>
        <w:t>b</w:t>
      </w:r>
      <w:r w:rsidR="00FA308E" w:rsidRPr="00D67E79">
        <w:rPr>
          <w:rFonts w:hint="eastAsia"/>
        </w:rPr>
        <w:t>)</w:t>
      </w:r>
      <w:r w:rsidR="00D70C69" w:rsidRPr="00D67E79">
        <w:rPr>
          <w:rFonts w:hint="eastAsia"/>
        </w:rPr>
        <w:t>项规定条件的退伍军人，有权领取工作能力丧失退休金，具体规定如下：</w:t>
      </w:r>
    </w:p>
    <w:p w:rsidR="00197161" w:rsidRPr="00197161" w:rsidRDefault="00D70C69" w:rsidP="0047222F">
      <w:pPr>
        <w:pStyle w:val="a"/>
        <w:tabs>
          <w:tab w:val="clear" w:pos="510"/>
          <w:tab w:val="num" w:pos="1530"/>
        </w:tabs>
        <w:ind w:left="1530"/>
      </w:pPr>
      <w:r w:rsidRPr="00D67E79">
        <w:rPr>
          <w:rFonts w:hint="eastAsia"/>
        </w:rPr>
        <w:t>一等：退休前月工资的</w:t>
      </w:r>
      <w:r w:rsidRPr="00D67E79">
        <w:rPr>
          <w:rFonts w:hint="eastAsia"/>
        </w:rPr>
        <w:t>100%</w:t>
      </w:r>
    </w:p>
    <w:p w:rsidR="00197161" w:rsidRPr="00197161" w:rsidRDefault="00D70C69" w:rsidP="0047222F">
      <w:pPr>
        <w:pStyle w:val="a"/>
        <w:tabs>
          <w:tab w:val="clear" w:pos="510"/>
          <w:tab w:val="num" w:pos="1530"/>
        </w:tabs>
        <w:ind w:left="1530"/>
      </w:pPr>
      <w:r w:rsidRPr="00D67E79">
        <w:rPr>
          <w:rFonts w:hint="eastAsia"/>
        </w:rPr>
        <w:t>二等：退休前月工资的</w:t>
      </w:r>
      <w:r w:rsidRPr="00D67E79">
        <w:rPr>
          <w:rFonts w:hint="eastAsia"/>
        </w:rPr>
        <w:t>80%</w:t>
      </w:r>
    </w:p>
    <w:p w:rsidR="00197161" w:rsidRPr="00197161" w:rsidRDefault="00D70C69" w:rsidP="0047222F">
      <w:pPr>
        <w:pStyle w:val="a"/>
        <w:tabs>
          <w:tab w:val="clear" w:pos="510"/>
          <w:tab w:val="num" w:pos="1530"/>
        </w:tabs>
        <w:ind w:left="1530"/>
      </w:pPr>
      <w:r w:rsidRPr="00D67E79">
        <w:rPr>
          <w:rFonts w:hint="eastAsia"/>
        </w:rPr>
        <w:t>三等：退休前月工资的</w:t>
      </w:r>
      <w:r w:rsidRPr="00D67E79">
        <w:rPr>
          <w:rFonts w:hint="eastAsia"/>
        </w:rPr>
        <w:t>60%</w:t>
      </w:r>
    </w:p>
    <w:p w:rsidR="00197161" w:rsidRPr="00197161" w:rsidRDefault="00197161" w:rsidP="00515DCA">
      <w:pPr>
        <w:rPr>
          <w:rFonts w:hint="eastAsia"/>
        </w:rPr>
      </w:pPr>
      <w:r w:rsidRPr="00197161">
        <w:tab/>
      </w:r>
      <w:r w:rsidR="005263D8">
        <w:t>332.</w:t>
      </w:r>
      <w:r w:rsidR="00B27FB2">
        <w:rPr>
          <w:rFonts w:hint="eastAsia"/>
        </w:rPr>
        <w:t xml:space="preserve"> </w:t>
      </w:r>
      <w:r w:rsidR="005263D8">
        <w:rPr>
          <w:rFonts w:hint="eastAsia"/>
        </w:rPr>
        <w:t xml:space="preserve"> </w:t>
      </w:r>
      <w:r w:rsidR="00D70C69" w:rsidRPr="005263D8">
        <w:rPr>
          <w:rFonts w:hint="eastAsia"/>
        </w:rPr>
        <w:t>一等退伍军人应当领取月补贴，自营</w:t>
      </w:r>
      <w:r w:rsidR="00D70C69" w:rsidRPr="005263D8">
        <w:rPr>
          <w:rFonts w:hint="eastAsia"/>
          <w:spacing w:val="6"/>
        </w:rPr>
        <w:t>职业</w:t>
      </w:r>
      <w:r w:rsidR="00D70C69" w:rsidRPr="005263D8">
        <w:rPr>
          <w:rFonts w:hint="eastAsia"/>
        </w:rPr>
        <w:t>者的月补贴额应达到每位军人</w:t>
      </w:r>
      <w:r w:rsidR="00D70C69" w:rsidRPr="005263D8">
        <w:rPr>
          <w:rFonts w:hint="eastAsia"/>
          <w:spacing w:val="4"/>
        </w:rPr>
        <w:t>的最低工资加奖金。柬埔寨皇家武装部队指挥官的津贴应为晋升级别薪金的</w:t>
      </w:r>
      <w:r w:rsidR="00D70C69" w:rsidRPr="005263D8">
        <w:rPr>
          <w:rFonts w:hint="eastAsia"/>
        </w:rPr>
        <w:t>10%</w:t>
      </w:r>
      <w:r w:rsidR="005263D8">
        <w:rPr>
          <w:rFonts w:hint="eastAsia"/>
        </w:rPr>
        <w:t xml:space="preserve"> </w:t>
      </w:r>
      <w:r w:rsidR="00FA308E" w:rsidRPr="005263D8">
        <w:rPr>
          <w:rFonts w:hint="eastAsia"/>
        </w:rPr>
        <w:t>(</w:t>
      </w:r>
      <w:r w:rsidR="00D70C69" w:rsidRPr="005263D8">
        <w:rPr>
          <w:rFonts w:hint="eastAsia"/>
          <w:spacing w:val="6"/>
        </w:rPr>
        <w:t>《柬埔寨皇家武装部队工作能力丧失军人退休金和津贴法》</w:t>
      </w:r>
      <w:r w:rsidR="00D70C69" w:rsidRPr="005263D8">
        <w:rPr>
          <w:rFonts w:hint="eastAsia"/>
        </w:rPr>
        <w:t>，第</w:t>
      </w:r>
      <w:r w:rsidR="00D70C69" w:rsidRPr="005263D8">
        <w:rPr>
          <w:rFonts w:hint="eastAsia"/>
        </w:rPr>
        <w:t>9</w:t>
      </w:r>
      <w:r w:rsidR="00D70C69" w:rsidRPr="005263D8">
        <w:rPr>
          <w:rFonts w:hint="eastAsia"/>
        </w:rPr>
        <w:t>至第</w:t>
      </w:r>
      <w:r w:rsidR="00D70C69" w:rsidRPr="005263D8">
        <w:rPr>
          <w:rFonts w:hint="eastAsia"/>
        </w:rPr>
        <w:t>12</w:t>
      </w:r>
      <w:r w:rsidR="00D70C69" w:rsidRPr="005263D8">
        <w:rPr>
          <w:rFonts w:hint="eastAsia"/>
        </w:rPr>
        <w:t>条</w:t>
      </w:r>
      <w:r w:rsidR="00FA308E" w:rsidRPr="005263D8">
        <w:rPr>
          <w:rFonts w:hint="eastAsia"/>
        </w:rPr>
        <w:t>)</w:t>
      </w:r>
      <w:r w:rsidR="00D70C69" w:rsidRPr="00D67E79">
        <w:rPr>
          <w:rFonts w:hint="eastAsia"/>
        </w:rPr>
        <w:t>。</w:t>
      </w:r>
    </w:p>
    <w:p w:rsidR="00197161" w:rsidRPr="00197161" w:rsidRDefault="00197161" w:rsidP="00071F43">
      <w:pPr>
        <w:pStyle w:val="BodyText"/>
        <w:rPr>
          <w:rFonts w:hint="eastAsia"/>
        </w:rPr>
      </w:pPr>
      <w:r w:rsidRPr="00197161">
        <w:rPr>
          <w:rFonts w:hint="eastAsia"/>
        </w:rPr>
        <w:tab/>
      </w:r>
      <w:r w:rsidR="00D70C69" w:rsidRPr="00D67E79">
        <w:t>333.</w:t>
      </w:r>
      <w:r w:rsidR="00D70C69" w:rsidRPr="00D67E79">
        <w:tab/>
      </w:r>
      <w:r w:rsidR="00225C44">
        <w:rPr>
          <w:rFonts w:hint="eastAsia"/>
        </w:rPr>
        <w:t xml:space="preserve"> </w:t>
      </w:r>
      <w:r w:rsidR="00D70C69" w:rsidRPr="00D67E79">
        <w:rPr>
          <w:rFonts w:hint="eastAsia"/>
        </w:rPr>
        <w:t>除上述福利金外，工作能力丧失的士兵有权领取以下额外补贴；</w:t>
      </w:r>
    </w:p>
    <w:p w:rsidR="00197161" w:rsidRPr="00197161" w:rsidRDefault="00D70C69" w:rsidP="00D45194">
      <w:pPr>
        <w:numPr>
          <w:ilvl w:val="0"/>
          <w:numId w:val="28"/>
        </w:numPr>
        <w:tabs>
          <w:tab w:val="clear" w:pos="1531"/>
          <w:tab w:val="num" w:pos="1700"/>
        </w:tabs>
        <w:ind w:left="1700"/>
        <w:rPr>
          <w:rFonts w:hint="eastAsia"/>
        </w:rPr>
      </w:pPr>
      <w:r w:rsidRPr="00D67E79">
        <w:rPr>
          <w:rFonts w:hint="eastAsia"/>
        </w:rPr>
        <w:t>相当于退役前月薪六倍一次性额外补贴；</w:t>
      </w:r>
    </w:p>
    <w:p w:rsidR="00197161" w:rsidRPr="00197161" w:rsidRDefault="00D70C69" w:rsidP="00D45194">
      <w:pPr>
        <w:numPr>
          <w:ilvl w:val="0"/>
          <w:numId w:val="28"/>
        </w:numPr>
        <w:tabs>
          <w:tab w:val="clear" w:pos="1531"/>
          <w:tab w:val="num" w:pos="1700"/>
        </w:tabs>
        <w:ind w:left="1701"/>
        <w:rPr>
          <w:rFonts w:hint="eastAsia"/>
        </w:rPr>
      </w:pPr>
      <w:r w:rsidRPr="00D67E79">
        <w:rPr>
          <w:rFonts w:hint="eastAsia"/>
        </w:rPr>
        <w:t>如果士兵没有固定住所，政府应负责在中心城市为其解决住房问题。在这种情况下，士兵只能领取上述奖金的</w:t>
      </w:r>
      <w:r w:rsidRPr="00D67E79">
        <w:rPr>
          <w:rFonts w:hint="eastAsia"/>
        </w:rPr>
        <w:t>50%</w:t>
      </w:r>
      <w:r w:rsidRPr="00D67E79">
        <w:rPr>
          <w:rFonts w:hint="eastAsia"/>
        </w:rPr>
        <w:t>；</w:t>
      </w:r>
    </w:p>
    <w:p w:rsidR="00197161" w:rsidRPr="00197161" w:rsidRDefault="00D70C69" w:rsidP="00D45194">
      <w:pPr>
        <w:numPr>
          <w:ilvl w:val="0"/>
          <w:numId w:val="28"/>
        </w:numPr>
        <w:tabs>
          <w:tab w:val="clear" w:pos="1531"/>
          <w:tab w:val="num" w:pos="1700"/>
        </w:tabs>
        <w:ind w:left="1700"/>
        <w:rPr>
          <w:rFonts w:hint="eastAsia"/>
        </w:rPr>
      </w:pPr>
      <w:r w:rsidRPr="00D67E79">
        <w:rPr>
          <w:rFonts w:hint="eastAsia"/>
        </w:rPr>
        <w:t>生病、发生事故或死亡时，领取的社会保险金应与公务员相同</w:t>
      </w:r>
      <w:r w:rsidR="00FA308E" w:rsidRPr="00D67E79">
        <w:rPr>
          <w:rFonts w:hint="eastAsia"/>
        </w:rPr>
        <w:t>(</w:t>
      </w:r>
      <w:r w:rsidRPr="00D67E79">
        <w:rPr>
          <w:rFonts w:hint="eastAsia"/>
        </w:rPr>
        <w:t>1994</w:t>
      </w:r>
      <w:r w:rsidRPr="00D67E79">
        <w:rPr>
          <w:rFonts w:hint="eastAsia"/>
        </w:rPr>
        <w:t>年《柬埔寨皇家武装部队工作能力丧失军人退休金和津贴法》，第</w:t>
      </w:r>
      <w:r w:rsidRPr="00D67E79">
        <w:rPr>
          <w:rFonts w:hint="eastAsia"/>
        </w:rPr>
        <w:t>13</w:t>
      </w:r>
      <w:r w:rsidRPr="00D67E79">
        <w:rPr>
          <w:rFonts w:hint="eastAsia"/>
        </w:rPr>
        <w:t>条</w:t>
      </w:r>
      <w:r w:rsidR="00FA308E" w:rsidRPr="00D67E79">
        <w:rPr>
          <w:rFonts w:hint="eastAsia"/>
        </w:rPr>
        <w:t>)</w:t>
      </w:r>
      <w:r w:rsidRPr="00D67E79">
        <w:rPr>
          <w:rFonts w:hint="eastAsia"/>
        </w:rPr>
        <w:t>。</w:t>
      </w:r>
    </w:p>
    <w:p w:rsidR="00B56D68" w:rsidRPr="00D67E79" w:rsidRDefault="00197161" w:rsidP="008E412A">
      <w:pPr>
        <w:pStyle w:val="BodyText"/>
        <w:spacing w:after="320"/>
        <w:rPr>
          <w:rFonts w:hint="eastAsia"/>
        </w:rPr>
      </w:pPr>
      <w:r w:rsidRPr="00197161">
        <w:rPr>
          <w:rFonts w:hint="eastAsia"/>
        </w:rPr>
        <w:tab/>
      </w:r>
      <w:r w:rsidR="00D70C69" w:rsidRPr="00D67E79">
        <w:t>334.</w:t>
      </w:r>
      <w:r w:rsidR="00D70C69" w:rsidRPr="00D67E79">
        <w:tab/>
      </w:r>
      <w:r w:rsidR="00225C44">
        <w:rPr>
          <w:rFonts w:hint="eastAsia"/>
        </w:rPr>
        <w:t xml:space="preserve"> </w:t>
      </w:r>
      <w:r w:rsidR="00D70C69" w:rsidRPr="00D67E79">
        <w:rPr>
          <w:rFonts w:hint="eastAsia"/>
        </w:rPr>
        <w:t>目前，在现行政策的指导下，</w:t>
      </w:r>
      <w:r w:rsidR="00D70C69" w:rsidRPr="00D67E79">
        <w:rPr>
          <w:rFonts w:hint="eastAsia"/>
        </w:rPr>
        <w:t>22 801</w:t>
      </w:r>
      <w:r w:rsidR="00D70C69" w:rsidRPr="00D67E79">
        <w:rPr>
          <w:rFonts w:hint="eastAsia"/>
        </w:rPr>
        <w:t>名残疾人得到了好处</w:t>
      </w:r>
      <w:r w:rsidR="00FA308E" w:rsidRPr="00D67E79">
        <w:rPr>
          <w:rFonts w:hint="eastAsia"/>
        </w:rPr>
        <w:t>(</w:t>
      </w:r>
      <w:r w:rsidR="00D70C69" w:rsidRPr="00D67E79">
        <w:rPr>
          <w:rFonts w:hint="eastAsia"/>
        </w:rPr>
        <w:t>根据</w:t>
      </w:r>
      <w:r w:rsidR="00D70C69" w:rsidRPr="00D67E79">
        <w:rPr>
          <w:rFonts w:hint="eastAsia"/>
        </w:rPr>
        <w:t>2001</w:t>
      </w:r>
      <w:r w:rsidR="00D70C69" w:rsidRPr="00D67E79">
        <w:rPr>
          <w:rFonts w:hint="eastAsia"/>
        </w:rPr>
        <w:t>年妇女事务和退伍军人部的报告</w:t>
      </w:r>
      <w:r w:rsidR="00FA308E" w:rsidRPr="00D67E79">
        <w:rPr>
          <w:rFonts w:hint="eastAsia"/>
        </w:rPr>
        <w:t>)</w:t>
      </w:r>
      <w:r w:rsidR="00D70C69" w:rsidRPr="00D67E79">
        <w:rPr>
          <w:rFonts w:hint="eastAsia"/>
        </w:rPr>
        <w:t>，每月向他们及其受扶养家属发放月补贴；王国政府颁布了关于各省市妇女事务和退伍军人厅</w:t>
      </w:r>
      <w:r w:rsidR="00D70C69" w:rsidRPr="00D67E79">
        <w:rPr>
          <w:rFonts w:hint="eastAsia"/>
        </w:rPr>
        <w:t>/</w:t>
      </w:r>
      <w:r w:rsidR="00D70C69" w:rsidRPr="00D67E79">
        <w:rPr>
          <w:rFonts w:hint="eastAsia"/>
        </w:rPr>
        <w:t>室残疾人和军人烈属补偿准则的第</w:t>
      </w:r>
      <w:r w:rsidR="00D70C69" w:rsidRPr="00D67E79">
        <w:rPr>
          <w:rFonts w:hint="eastAsia"/>
        </w:rPr>
        <w:t>79</w:t>
      </w:r>
      <w:r w:rsidR="00D70C69" w:rsidRPr="00D67E79">
        <w:rPr>
          <w:rFonts w:hint="eastAsia"/>
        </w:rPr>
        <w:t>号指令。此外，王国政府颁布了一项指令，规定残疾人的月补贴增加</w:t>
      </w:r>
      <w:r w:rsidR="00D70C69" w:rsidRPr="00D67E79">
        <w:rPr>
          <w:rFonts w:hint="eastAsia"/>
        </w:rPr>
        <w:t>10%</w:t>
      </w:r>
      <w:r w:rsidR="00D70C69" w:rsidRPr="00D67E79">
        <w:rPr>
          <w:rFonts w:hint="eastAsia"/>
        </w:rPr>
        <w:t>。</w:t>
      </w:r>
    </w:p>
    <w:tbl>
      <w:tblPr>
        <w:tblW w:w="9424" w:type="dxa"/>
        <w:jc w:val="center"/>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1047"/>
        <w:gridCol w:w="1279"/>
        <w:gridCol w:w="1080"/>
        <w:gridCol w:w="1327"/>
        <w:gridCol w:w="1073"/>
        <w:gridCol w:w="1080"/>
        <w:gridCol w:w="1098"/>
        <w:gridCol w:w="1440"/>
      </w:tblGrid>
      <w:tr w:rsidR="00D70C69" w:rsidRPr="00225C44" w:rsidTr="00EF732D">
        <w:trPr>
          <w:jc w:val="center"/>
        </w:trPr>
        <w:tc>
          <w:tcPr>
            <w:tcW w:w="9424" w:type="dxa"/>
            <w:gridSpan w:val="8"/>
          </w:tcPr>
          <w:p w:rsidR="00D70C69" w:rsidRPr="00225C44" w:rsidRDefault="00D70C69" w:rsidP="00071F43">
            <w:pPr>
              <w:pStyle w:val="ac"/>
              <w:widowControl w:val="0"/>
              <w:spacing w:before="120" w:after="120"/>
              <w:jc w:val="center"/>
              <w:rPr>
                <w:rFonts w:ascii="Time New Roman" w:eastAsia="SimHei" w:hAnsi="Time New Roman"/>
                <w:snapToGrid/>
              </w:rPr>
            </w:pPr>
            <w:r w:rsidRPr="00225C44">
              <w:rPr>
                <w:rFonts w:ascii="Time New Roman" w:eastAsia="SimHei" w:hAnsi="Time New Roman" w:hint="eastAsia"/>
                <w:snapToGrid/>
              </w:rPr>
              <w:t>表</w:t>
            </w:r>
            <w:r w:rsidR="00FA308E" w:rsidRPr="00225C44">
              <w:rPr>
                <w:rFonts w:ascii="Time New Roman" w:eastAsia="SimHei" w:hAnsi="Time New Roman" w:hint="eastAsia"/>
                <w:b/>
                <w:snapToGrid/>
              </w:rPr>
              <w:t>1</w:t>
            </w:r>
            <w:r w:rsidR="00FA308E" w:rsidRPr="00225C44">
              <w:rPr>
                <w:rFonts w:ascii="Time New Roman" w:eastAsia="SimHei" w:hAnsi="Time New Roman" w:hint="eastAsia"/>
                <w:snapToGrid/>
              </w:rPr>
              <w:t>：</w:t>
            </w:r>
            <w:r w:rsidRPr="00225C44">
              <w:rPr>
                <w:rFonts w:ascii="Time New Roman" w:eastAsia="SimHei" w:hAnsi="Time New Roman" w:hint="eastAsia"/>
                <w:b/>
                <w:snapToGrid/>
              </w:rPr>
              <w:t>2001</w:t>
            </w:r>
            <w:r w:rsidRPr="00225C44">
              <w:rPr>
                <w:rFonts w:ascii="Time New Roman" w:eastAsia="SimHei" w:hAnsi="Time New Roman" w:hint="eastAsia"/>
                <w:snapToGrid/>
              </w:rPr>
              <w:t>年烈士和残疾人补偿准则</w:t>
            </w:r>
          </w:p>
        </w:tc>
      </w:tr>
      <w:tr w:rsidR="00D70C69" w:rsidRPr="00225C44" w:rsidTr="00EF732D">
        <w:trPr>
          <w:jc w:val="center"/>
        </w:trPr>
        <w:tc>
          <w:tcPr>
            <w:tcW w:w="4733" w:type="dxa"/>
            <w:gridSpan w:val="4"/>
          </w:tcPr>
          <w:p w:rsidR="00D70C69" w:rsidRPr="00225C44" w:rsidRDefault="00D70C69" w:rsidP="00071F43">
            <w:pPr>
              <w:pStyle w:val="ac"/>
              <w:widowControl w:val="0"/>
              <w:spacing w:before="40" w:after="40"/>
              <w:jc w:val="center"/>
              <w:rPr>
                <w:rFonts w:eastAsia="KaiTi_GB2312" w:hint="eastAsia"/>
                <w:snapToGrid/>
              </w:rPr>
            </w:pPr>
            <w:r w:rsidRPr="00225C44">
              <w:rPr>
                <w:rFonts w:eastAsia="KaiTi_GB2312" w:hint="eastAsia"/>
                <w:snapToGrid/>
              </w:rPr>
              <w:t>烈</w:t>
            </w:r>
            <w:r w:rsidR="00225C44">
              <w:rPr>
                <w:rFonts w:eastAsia="KaiTi_GB2312" w:hint="eastAsia"/>
                <w:snapToGrid/>
              </w:rPr>
              <w:t xml:space="preserve">  </w:t>
            </w:r>
            <w:r w:rsidRPr="00225C44">
              <w:rPr>
                <w:rFonts w:eastAsia="KaiTi_GB2312" w:hint="eastAsia"/>
                <w:snapToGrid/>
              </w:rPr>
              <w:t>士</w:t>
            </w:r>
          </w:p>
        </w:tc>
        <w:tc>
          <w:tcPr>
            <w:tcW w:w="4691" w:type="dxa"/>
            <w:gridSpan w:val="4"/>
          </w:tcPr>
          <w:p w:rsidR="00D70C69" w:rsidRPr="00225C44" w:rsidRDefault="00D70C69" w:rsidP="00071F43">
            <w:pPr>
              <w:pStyle w:val="ac"/>
              <w:widowControl w:val="0"/>
              <w:spacing w:before="40" w:after="40"/>
              <w:jc w:val="center"/>
              <w:rPr>
                <w:rFonts w:eastAsia="KaiTi_GB2312" w:hint="eastAsia"/>
                <w:snapToGrid/>
              </w:rPr>
            </w:pPr>
            <w:r w:rsidRPr="00225C44">
              <w:rPr>
                <w:rFonts w:eastAsia="KaiTi_GB2312" w:hint="eastAsia"/>
                <w:snapToGrid/>
              </w:rPr>
              <w:t>残疾人</w:t>
            </w:r>
          </w:p>
        </w:tc>
      </w:tr>
      <w:tr w:rsidR="00D70C69" w:rsidRPr="00225C44" w:rsidTr="00EF732D">
        <w:trPr>
          <w:jc w:val="center"/>
        </w:trPr>
        <w:tc>
          <w:tcPr>
            <w:tcW w:w="1047" w:type="dxa"/>
          </w:tcPr>
          <w:p w:rsidR="00D70C69" w:rsidRPr="00225C44" w:rsidRDefault="00D70C69" w:rsidP="00071F43">
            <w:pPr>
              <w:pStyle w:val="ac"/>
              <w:widowControl w:val="0"/>
              <w:spacing w:before="40" w:after="40"/>
              <w:jc w:val="center"/>
              <w:rPr>
                <w:rFonts w:eastAsia="KaiTi_GB2312" w:hint="eastAsia"/>
                <w:snapToGrid/>
              </w:rPr>
            </w:pPr>
            <w:r w:rsidRPr="00225C44">
              <w:rPr>
                <w:rFonts w:eastAsia="KaiTi_GB2312" w:hint="eastAsia"/>
                <w:snapToGrid/>
              </w:rPr>
              <w:t>死亡人数</w:t>
            </w:r>
          </w:p>
        </w:tc>
        <w:tc>
          <w:tcPr>
            <w:tcW w:w="1279" w:type="dxa"/>
          </w:tcPr>
          <w:p w:rsidR="00D70C69" w:rsidRPr="00225C44" w:rsidRDefault="00D70C69" w:rsidP="00071F43">
            <w:pPr>
              <w:pStyle w:val="ac"/>
              <w:widowControl w:val="0"/>
              <w:spacing w:before="40" w:after="40"/>
              <w:jc w:val="center"/>
              <w:rPr>
                <w:rFonts w:eastAsia="KaiTi_GB2312" w:hint="eastAsia"/>
                <w:snapToGrid/>
              </w:rPr>
            </w:pPr>
            <w:r w:rsidRPr="00225C44">
              <w:rPr>
                <w:rFonts w:eastAsia="KaiTi_GB2312" w:hint="eastAsia"/>
                <w:snapToGrid/>
              </w:rPr>
              <w:t>受扶养人数</w:t>
            </w:r>
          </w:p>
        </w:tc>
        <w:tc>
          <w:tcPr>
            <w:tcW w:w="1080" w:type="dxa"/>
          </w:tcPr>
          <w:p w:rsidR="00D70C69" w:rsidRPr="00225C44" w:rsidRDefault="00D70C69" w:rsidP="00071F43">
            <w:pPr>
              <w:pStyle w:val="ac"/>
              <w:widowControl w:val="0"/>
              <w:spacing w:before="40" w:after="40"/>
              <w:jc w:val="center"/>
              <w:rPr>
                <w:rFonts w:eastAsia="KaiTi_GB2312" w:hint="eastAsia"/>
                <w:snapToGrid/>
              </w:rPr>
            </w:pPr>
            <w:r w:rsidRPr="00225C44">
              <w:rPr>
                <w:rFonts w:eastAsia="KaiTi_GB2312" w:hint="eastAsia"/>
                <w:snapToGrid/>
              </w:rPr>
              <w:t>子女人数</w:t>
            </w:r>
          </w:p>
        </w:tc>
        <w:tc>
          <w:tcPr>
            <w:tcW w:w="1327" w:type="dxa"/>
          </w:tcPr>
          <w:p w:rsidR="00D70C69" w:rsidRPr="00225C44" w:rsidRDefault="00D70C69" w:rsidP="00071F43">
            <w:pPr>
              <w:pStyle w:val="ac"/>
              <w:widowControl w:val="0"/>
              <w:spacing w:before="40" w:after="40"/>
              <w:jc w:val="center"/>
              <w:rPr>
                <w:rFonts w:eastAsia="KaiTi_GB2312" w:hint="eastAsia"/>
                <w:snapToGrid/>
              </w:rPr>
            </w:pPr>
            <w:r w:rsidRPr="00225C44">
              <w:rPr>
                <w:rFonts w:eastAsia="KaiTi_GB2312" w:hint="eastAsia"/>
                <w:snapToGrid/>
              </w:rPr>
              <w:t>补助金额</w:t>
            </w:r>
          </w:p>
        </w:tc>
        <w:tc>
          <w:tcPr>
            <w:tcW w:w="1073" w:type="dxa"/>
          </w:tcPr>
          <w:p w:rsidR="00D70C69" w:rsidRPr="00225C44" w:rsidRDefault="00D70C69" w:rsidP="00071F43">
            <w:pPr>
              <w:pStyle w:val="ac"/>
              <w:widowControl w:val="0"/>
              <w:spacing w:before="40" w:after="40"/>
              <w:jc w:val="center"/>
              <w:rPr>
                <w:rFonts w:eastAsia="KaiTi_GB2312" w:hint="eastAsia"/>
                <w:snapToGrid/>
              </w:rPr>
            </w:pPr>
            <w:r w:rsidRPr="00225C44">
              <w:rPr>
                <w:rFonts w:eastAsia="KaiTi_GB2312" w:hint="eastAsia"/>
                <w:snapToGrid/>
              </w:rPr>
              <w:t>残疾人数</w:t>
            </w:r>
          </w:p>
        </w:tc>
        <w:tc>
          <w:tcPr>
            <w:tcW w:w="1080" w:type="dxa"/>
          </w:tcPr>
          <w:p w:rsidR="00D70C69" w:rsidRPr="00225C44" w:rsidRDefault="00D70C69" w:rsidP="00071F43">
            <w:pPr>
              <w:pStyle w:val="ac"/>
              <w:widowControl w:val="0"/>
              <w:spacing w:before="40" w:after="40"/>
              <w:jc w:val="center"/>
              <w:rPr>
                <w:rFonts w:eastAsia="KaiTi_GB2312" w:hint="eastAsia"/>
                <w:snapToGrid/>
              </w:rPr>
            </w:pPr>
            <w:r w:rsidRPr="00225C44">
              <w:rPr>
                <w:rFonts w:eastAsia="KaiTi_GB2312" w:hint="eastAsia"/>
                <w:snapToGrid/>
              </w:rPr>
              <w:t>配偶人数</w:t>
            </w:r>
          </w:p>
        </w:tc>
        <w:tc>
          <w:tcPr>
            <w:tcW w:w="1098" w:type="dxa"/>
          </w:tcPr>
          <w:p w:rsidR="00D70C69" w:rsidRPr="00225C44" w:rsidRDefault="00D70C69" w:rsidP="00071F43">
            <w:pPr>
              <w:pStyle w:val="ac"/>
              <w:widowControl w:val="0"/>
              <w:spacing w:before="40" w:after="40"/>
              <w:jc w:val="center"/>
              <w:rPr>
                <w:rFonts w:eastAsia="KaiTi_GB2312" w:hint="eastAsia"/>
                <w:snapToGrid/>
              </w:rPr>
            </w:pPr>
            <w:r w:rsidRPr="00225C44">
              <w:rPr>
                <w:rFonts w:eastAsia="KaiTi_GB2312" w:hint="eastAsia"/>
                <w:snapToGrid/>
              </w:rPr>
              <w:t>子女人数</w:t>
            </w:r>
          </w:p>
        </w:tc>
        <w:tc>
          <w:tcPr>
            <w:tcW w:w="1440" w:type="dxa"/>
          </w:tcPr>
          <w:p w:rsidR="00D70C69" w:rsidRPr="00225C44" w:rsidRDefault="00D70C69" w:rsidP="00071F43">
            <w:pPr>
              <w:pStyle w:val="ac"/>
              <w:widowControl w:val="0"/>
              <w:spacing w:before="40" w:after="40"/>
              <w:jc w:val="center"/>
              <w:rPr>
                <w:rFonts w:eastAsia="KaiTi_GB2312" w:hint="eastAsia"/>
                <w:snapToGrid/>
              </w:rPr>
            </w:pPr>
            <w:r w:rsidRPr="00225C44">
              <w:rPr>
                <w:rFonts w:eastAsia="KaiTi_GB2312" w:hint="eastAsia"/>
                <w:snapToGrid/>
              </w:rPr>
              <w:t>补助金额</w:t>
            </w:r>
          </w:p>
        </w:tc>
      </w:tr>
      <w:tr w:rsidR="00D70C69" w:rsidRPr="00225C44" w:rsidTr="00EF732D">
        <w:trPr>
          <w:jc w:val="center"/>
        </w:trPr>
        <w:tc>
          <w:tcPr>
            <w:tcW w:w="1047" w:type="dxa"/>
          </w:tcPr>
          <w:p w:rsidR="00D70C69" w:rsidRPr="00225C44" w:rsidRDefault="00D70C69" w:rsidP="00071F43">
            <w:pPr>
              <w:pStyle w:val="ac"/>
              <w:widowControl w:val="0"/>
              <w:spacing w:before="40" w:after="40"/>
              <w:jc w:val="center"/>
              <w:rPr>
                <w:rFonts w:eastAsia="KaiTi_GB2312"/>
                <w:snapToGrid/>
              </w:rPr>
            </w:pPr>
            <w:r w:rsidRPr="00225C44">
              <w:rPr>
                <w:rFonts w:eastAsia="KaiTi_GB2312"/>
                <w:snapToGrid/>
              </w:rPr>
              <w:t>50 685</w:t>
            </w:r>
          </w:p>
        </w:tc>
        <w:tc>
          <w:tcPr>
            <w:tcW w:w="1279" w:type="dxa"/>
          </w:tcPr>
          <w:p w:rsidR="00D70C69" w:rsidRPr="00225C44" w:rsidRDefault="00D70C69" w:rsidP="00071F43">
            <w:pPr>
              <w:pStyle w:val="ac"/>
              <w:widowControl w:val="0"/>
              <w:spacing w:before="40" w:after="40"/>
              <w:jc w:val="center"/>
              <w:rPr>
                <w:rFonts w:eastAsia="KaiTi_GB2312"/>
                <w:snapToGrid/>
              </w:rPr>
            </w:pPr>
            <w:r w:rsidRPr="00225C44">
              <w:rPr>
                <w:rFonts w:eastAsia="KaiTi_GB2312"/>
                <w:snapToGrid/>
              </w:rPr>
              <w:t>94 721</w:t>
            </w:r>
          </w:p>
        </w:tc>
        <w:tc>
          <w:tcPr>
            <w:tcW w:w="1080" w:type="dxa"/>
          </w:tcPr>
          <w:p w:rsidR="00D70C69" w:rsidRPr="00225C44" w:rsidRDefault="00D70C69" w:rsidP="00071F43">
            <w:pPr>
              <w:pStyle w:val="ac"/>
              <w:widowControl w:val="0"/>
              <w:spacing w:before="40" w:after="40"/>
              <w:jc w:val="center"/>
              <w:rPr>
                <w:rFonts w:eastAsia="KaiTi_GB2312"/>
                <w:snapToGrid/>
              </w:rPr>
            </w:pPr>
            <w:r w:rsidRPr="00225C44">
              <w:rPr>
                <w:rFonts w:eastAsia="KaiTi_GB2312"/>
                <w:snapToGrid/>
              </w:rPr>
              <w:t>131 320</w:t>
            </w:r>
          </w:p>
        </w:tc>
        <w:tc>
          <w:tcPr>
            <w:tcW w:w="1327" w:type="dxa"/>
          </w:tcPr>
          <w:p w:rsidR="00D70C69" w:rsidRPr="00225C44" w:rsidRDefault="00D70C69" w:rsidP="00071F43">
            <w:pPr>
              <w:pStyle w:val="ac"/>
              <w:widowControl w:val="0"/>
              <w:spacing w:before="40" w:after="40"/>
              <w:jc w:val="center"/>
              <w:rPr>
                <w:rFonts w:eastAsia="KaiTi_GB2312"/>
                <w:snapToGrid/>
              </w:rPr>
            </w:pPr>
            <w:r w:rsidRPr="00225C44">
              <w:rPr>
                <w:rFonts w:eastAsia="KaiTi_GB2312"/>
                <w:snapToGrid/>
              </w:rPr>
              <w:t>822 021 800</w:t>
            </w:r>
          </w:p>
        </w:tc>
        <w:tc>
          <w:tcPr>
            <w:tcW w:w="1073" w:type="dxa"/>
          </w:tcPr>
          <w:p w:rsidR="00D70C69" w:rsidRPr="00225C44" w:rsidRDefault="00D70C69" w:rsidP="00071F43">
            <w:pPr>
              <w:pStyle w:val="ac"/>
              <w:widowControl w:val="0"/>
              <w:spacing w:before="40" w:after="40"/>
              <w:jc w:val="center"/>
              <w:rPr>
                <w:rFonts w:eastAsia="KaiTi_GB2312"/>
                <w:snapToGrid/>
              </w:rPr>
            </w:pPr>
            <w:r w:rsidRPr="00225C44">
              <w:rPr>
                <w:rFonts w:eastAsia="KaiTi_GB2312"/>
                <w:snapToGrid/>
              </w:rPr>
              <w:t>23 982</w:t>
            </w:r>
          </w:p>
        </w:tc>
        <w:tc>
          <w:tcPr>
            <w:tcW w:w="1080" w:type="dxa"/>
          </w:tcPr>
          <w:p w:rsidR="00D70C69" w:rsidRPr="00225C44" w:rsidRDefault="00D70C69" w:rsidP="00071F43">
            <w:pPr>
              <w:pStyle w:val="ac"/>
              <w:widowControl w:val="0"/>
              <w:spacing w:before="40" w:after="40"/>
              <w:jc w:val="center"/>
              <w:rPr>
                <w:rFonts w:eastAsia="KaiTi_GB2312"/>
                <w:snapToGrid/>
              </w:rPr>
            </w:pPr>
            <w:r w:rsidRPr="00225C44">
              <w:rPr>
                <w:rFonts w:eastAsia="KaiTi_GB2312"/>
                <w:snapToGrid/>
              </w:rPr>
              <w:t>21 740</w:t>
            </w:r>
          </w:p>
        </w:tc>
        <w:tc>
          <w:tcPr>
            <w:tcW w:w="1098" w:type="dxa"/>
          </w:tcPr>
          <w:p w:rsidR="00D70C69" w:rsidRPr="00225C44" w:rsidRDefault="00D70C69" w:rsidP="00071F43">
            <w:pPr>
              <w:pStyle w:val="ac"/>
              <w:widowControl w:val="0"/>
              <w:spacing w:before="40" w:after="40"/>
              <w:jc w:val="center"/>
              <w:rPr>
                <w:rFonts w:eastAsia="KaiTi_GB2312"/>
                <w:snapToGrid/>
              </w:rPr>
            </w:pPr>
            <w:r w:rsidRPr="00225C44">
              <w:rPr>
                <w:rFonts w:eastAsia="KaiTi_GB2312"/>
                <w:snapToGrid/>
              </w:rPr>
              <w:t>86 601</w:t>
            </w:r>
          </w:p>
        </w:tc>
        <w:tc>
          <w:tcPr>
            <w:tcW w:w="1440" w:type="dxa"/>
          </w:tcPr>
          <w:p w:rsidR="00D70C69" w:rsidRPr="00225C44" w:rsidRDefault="00D70C69" w:rsidP="00071F43">
            <w:pPr>
              <w:pStyle w:val="ac"/>
              <w:widowControl w:val="0"/>
              <w:spacing w:before="40" w:after="40"/>
              <w:jc w:val="center"/>
              <w:rPr>
                <w:rFonts w:eastAsia="KaiTi_GB2312"/>
                <w:snapToGrid/>
              </w:rPr>
            </w:pPr>
            <w:r w:rsidRPr="00225C44">
              <w:rPr>
                <w:rFonts w:eastAsia="KaiTi_GB2312"/>
                <w:snapToGrid/>
              </w:rPr>
              <w:t>2 125 540 038</w:t>
            </w:r>
          </w:p>
        </w:tc>
      </w:tr>
    </w:tbl>
    <w:p w:rsidR="00D70C69" w:rsidRPr="00D67E79" w:rsidRDefault="00D70C69" w:rsidP="00071F43">
      <w:pPr>
        <w:pStyle w:val="BodyText"/>
        <w:spacing w:after="120"/>
        <w:ind w:left="1189"/>
      </w:pPr>
    </w:p>
    <w:tbl>
      <w:tblPr>
        <w:tblW w:w="93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841"/>
        <w:gridCol w:w="1785"/>
        <w:gridCol w:w="1575"/>
        <w:gridCol w:w="1575"/>
        <w:gridCol w:w="2100"/>
        <w:gridCol w:w="1518"/>
      </w:tblGrid>
      <w:tr w:rsidR="00D70C69" w:rsidRPr="001A010E" w:rsidTr="00EF732D">
        <w:trPr>
          <w:jc w:val="center"/>
        </w:trPr>
        <w:tc>
          <w:tcPr>
            <w:tcW w:w="9394" w:type="dxa"/>
            <w:gridSpan w:val="6"/>
          </w:tcPr>
          <w:p w:rsidR="00D70C69" w:rsidRPr="001A010E" w:rsidRDefault="00D70C69" w:rsidP="00071F43">
            <w:pPr>
              <w:pStyle w:val="ac"/>
              <w:widowControl w:val="0"/>
              <w:spacing w:before="120" w:after="120" w:line="280" w:lineRule="exact"/>
              <w:jc w:val="center"/>
              <w:rPr>
                <w:rFonts w:ascii="Time New Roman" w:eastAsia="SimHei" w:hAnsi="Time New Roman" w:hint="eastAsia"/>
              </w:rPr>
            </w:pPr>
            <w:r w:rsidRPr="001A010E">
              <w:rPr>
                <w:rFonts w:ascii="Time New Roman" w:eastAsia="SimHei" w:hAnsi="Time New Roman" w:hint="eastAsia"/>
              </w:rPr>
              <w:t>表</w:t>
            </w:r>
            <w:r w:rsidR="00FA308E" w:rsidRPr="001A010E">
              <w:rPr>
                <w:rFonts w:ascii="Time New Roman" w:eastAsia="SimHei" w:hAnsi="Time New Roman" w:hint="eastAsia"/>
                <w:b/>
              </w:rPr>
              <w:t>2</w:t>
            </w:r>
            <w:r w:rsidR="00FA308E" w:rsidRPr="001A010E">
              <w:rPr>
                <w:rFonts w:ascii="Time New Roman" w:eastAsia="SimHei" w:hAnsi="Time New Roman" w:hint="eastAsia"/>
              </w:rPr>
              <w:t>：</w:t>
            </w:r>
            <w:r w:rsidRPr="001A010E">
              <w:rPr>
                <w:rFonts w:ascii="Time New Roman" w:eastAsia="SimHei" w:hAnsi="Time New Roman" w:hint="eastAsia"/>
              </w:rPr>
              <w:t>残疾人和受扶养人补助发放情况统计</w:t>
            </w:r>
            <w:r w:rsidR="00FA308E" w:rsidRPr="001A010E">
              <w:rPr>
                <w:rFonts w:ascii="Time New Roman" w:eastAsia="SimHei" w:hAnsi="Time New Roman" w:hint="eastAsia"/>
              </w:rPr>
              <w:t>(</w:t>
            </w:r>
            <w:r w:rsidRPr="001A010E">
              <w:rPr>
                <w:rFonts w:ascii="Time New Roman" w:eastAsia="SimHei" w:hAnsi="Time New Roman" w:hint="eastAsia"/>
                <w:b/>
              </w:rPr>
              <w:t>2001</w:t>
            </w:r>
            <w:r w:rsidRPr="001A010E">
              <w:rPr>
                <w:rFonts w:ascii="Time New Roman" w:eastAsia="SimHei" w:hAnsi="Time New Roman" w:hint="eastAsia"/>
              </w:rPr>
              <w:t>年</w:t>
            </w:r>
            <w:r w:rsidRPr="001A010E">
              <w:rPr>
                <w:rFonts w:ascii="Time New Roman" w:eastAsia="SimHei" w:hAnsi="Time New Roman" w:hint="eastAsia"/>
                <w:b/>
              </w:rPr>
              <w:t>1</w:t>
            </w:r>
            <w:r w:rsidRPr="001A010E">
              <w:rPr>
                <w:rFonts w:ascii="Time New Roman" w:eastAsia="SimHei" w:hAnsi="Time New Roman" w:hint="eastAsia"/>
              </w:rPr>
              <w:t>月至</w:t>
            </w:r>
            <w:r w:rsidRPr="001A010E">
              <w:rPr>
                <w:rFonts w:ascii="Time New Roman" w:eastAsia="SimHei" w:hAnsi="Time New Roman" w:hint="eastAsia"/>
                <w:b/>
              </w:rPr>
              <w:t>12</w:t>
            </w:r>
            <w:r w:rsidRPr="001A010E">
              <w:rPr>
                <w:rFonts w:ascii="Time New Roman" w:eastAsia="SimHei" w:hAnsi="Time New Roman" w:hint="eastAsia"/>
              </w:rPr>
              <w:t>月</w:t>
            </w:r>
            <w:r w:rsidR="00FA308E" w:rsidRPr="001A010E">
              <w:rPr>
                <w:rFonts w:ascii="Time New Roman" w:eastAsia="SimHei" w:hAnsi="Time New Roman" w:hint="eastAsia"/>
              </w:rPr>
              <w:t>)</w:t>
            </w:r>
          </w:p>
        </w:tc>
      </w:tr>
      <w:tr w:rsidR="00D70C69" w:rsidRPr="006C57FE" w:rsidTr="00EF732D">
        <w:trPr>
          <w:jc w:val="center"/>
        </w:trPr>
        <w:tc>
          <w:tcPr>
            <w:tcW w:w="841" w:type="dxa"/>
            <w:tcBorders>
              <w:bottom w:val="single" w:sz="4" w:space="0" w:color="auto"/>
            </w:tcBorders>
          </w:tcPr>
          <w:p w:rsidR="00D70C69" w:rsidRPr="006C57FE" w:rsidRDefault="00D70C69" w:rsidP="00071F43">
            <w:pPr>
              <w:pStyle w:val="ac"/>
              <w:widowControl w:val="0"/>
              <w:spacing w:before="40" w:after="40" w:line="280" w:lineRule="exact"/>
              <w:ind w:left="113"/>
              <w:rPr>
                <w:rFonts w:eastAsia="KaiTi_GB2312" w:hint="eastAsia"/>
                <w:snapToGrid/>
              </w:rPr>
            </w:pPr>
            <w:r w:rsidRPr="006C57FE">
              <w:rPr>
                <w:rFonts w:eastAsia="KaiTi_GB2312" w:hint="eastAsia"/>
                <w:snapToGrid/>
              </w:rPr>
              <w:t>编号</w:t>
            </w:r>
          </w:p>
        </w:tc>
        <w:tc>
          <w:tcPr>
            <w:tcW w:w="1785" w:type="dxa"/>
            <w:tcBorders>
              <w:bottom w:val="single" w:sz="4" w:space="0" w:color="auto"/>
            </w:tcBorders>
          </w:tcPr>
          <w:p w:rsidR="00D70C69" w:rsidRPr="006C57FE" w:rsidRDefault="00D70C69" w:rsidP="00071F43">
            <w:pPr>
              <w:pStyle w:val="ac"/>
              <w:widowControl w:val="0"/>
              <w:spacing w:before="40" w:after="40" w:line="280" w:lineRule="exact"/>
              <w:ind w:left="170"/>
              <w:rPr>
                <w:rFonts w:eastAsia="KaiTi_GB2312" w:hint="eastAsia"/>
                <w:snapToGrid/>
              </w:rPr>
            </w:pPr>
            <w:r w:rsidRPr="006C57FE">
              <w:rPr>
                <w:rFonts w:eastAsia="KaiTi_GB2312" w:hint="eastAsia"/>
                <w:snapToGrid/>
              </w:rPr>
              <w:t>省</w:t>
            </w:r>
            <w:r w:rsidRPr="006C57FE">
              <w:rPr>
                <w:rFonts w:eastAsia="KaiTi_GB2312" w:hint="eastAsia"/>
                <w:snapToGrid/>
              </w:rPr>
              <w:t>/</w:t>
            </w:r>
            <w:r w:rsidRPr="006C57FE">
              <w:rPr>
                <w:rFonts w:eastAsia="KaiTi_GB2312" w:hint="eastAsia"/>
                <w:snapToGrid/>
              </w:rPr>
              <w:t>市</w:t>
            </w:r>
          </w:p>
        </w:tc>
        <w:tc>
          <w:tcPr>
            <w:tcW w:w="1575" w:type="dxa"/>
            <w:tcBorders>
              <w:bottom w:val="single" w:sz="4" w:space="0" w:color="auto"/>
            </w:tcBorders>
          </w:tcPr>
          <w:p w:rsidR="00D70C69" w:rsidRPr="006C57FE" w:rsidRDefault="00D70C69" w:rsidP="00071F43">
            <w:pPr>
              <w:pStyle w:val="ac"/>
              <w:widowControl w:val="0"/>
              <w:spacing w:before="40" w:after="40" w:line="280" w:lineRule="exact"/>
              <w:jc w:val="center"/>
              <w:rPr>
                <w:rFonts w:eastAsia="KaiTi_GB2312" w:hint="eastAsia"/>
                <w:snapToGrid/>
              </w:rPr>
            </w:pPr>
            <w:r w:rsidRPr="006C57FE">
              <w:rPr>
                <w:rFonts w:eastAsia="KaiTi_GB2312" w:hint="eastAsia"/>
                <w:snapToGrid/>
              </w:rPr>
              <w:t>配偶人数</w:t>
            </w:r>
          </w:p>
        </w:tc>
        <w:tc>
          <w:tcPr>
            <w:tcW w:w="1575" w:type="dxa"/>
            <w:tcBorders>
              <w:bottom w:val="single" w:sz="4" w:space="0" w:color="auto"/>
            </w:tcBorders>
          </w:tcPr>
          <w:p w:rsidR="00D70C69" w:rsidRPr="006C57FE" w:rsidRDefault="00D70C69" w:rsidP="00071F43">
            <w:pPr>
              <w:pStyle w:val="ac"/>
              <w:widowControl w:val="0"/>
              <w:spacing w:before="40" w:after="40" w:line="280" w:lineRule="exact"/>
              <w:jc w:val="center"/>
              <w:rPr>
                <w:rFonts w:eastAsia="KaiTi_GB2312" w:hint="eastAsia"/>
                <w:snapToGrid/>
              </w:rPr>
            </w:pPr>
            <w:r w:rsidRPr="006C57FE">
              <w:rPr>
                <w:rFonts w:eastAsia="KaiTi_GB2312" w:hint="eastAsia"/>
                <w:snapToGrid/>
              </w:rPr>
              <w:t>子女人数</w:t>
            </w:r>
          </w:p>
        </w:tc>
        <w:tc>
          <w:tcPr>
            <w:tcW w:w="2100" w:type="dxa"/>
            <w:tcBorders>
              <w:bottom w:val="single" w:sz="4" w:space="0" w:color="auto"/>
            </w:tcBorders>
          </w:tcPr>
          <w:p w:rsidR="00D70C69" w:rsidRPr="006C57FE" w:rsidRDefault="00D70C69" w:rsidP="00071F43">
            <w:pPr>
              <w:pStyle w:val="ac"/>
              <w:widowControl w:val="0"/>
              <w:spacing w:before="40" w:after="40" w:line="280" w:lineRule="exact"/>
              <w:jc w:val="center"/>
              <w:rPr>
                <w:rFonts w:eastAsia="KaiTi_GB2312" w:hint="eastAsia"/>
                <w:snapToGrid/>
              </w:rPr>
            </w:pPr>
            <w:r w:rsidRPr="006C57FE">
              <w:rPr>
                <w:rFonts w:eastAsia="KaiTi_GB2312" w:hint="eastAsia"/>
                <w:snapToGrid/>
              </w:rPr>
              <w:t>补助金额</w:t>
            </w:r>
          </w:p>
        </w:tc>
        <w:tc>
          <w:tcPr>
            <w:tcW w:w="1518" w:type="dxa"/>
            <w:tcBorders>
              <w:bottom w:val="single" w:sz="4" w:space="0" w:color="auto"/>
            </w:tcBorders>
          </w:tcPr>
          <w:p w:rsidR="00D70C69" w:rsidRPr="006C57FE" w:rsidRDefault="00D70C69" w:rsidP="00071F43">
            <w:pPr>
              <w:pStyle w:val="ac"/>
              <w:widowControl w:val="0"/>
              <w:spacing w:before="40" w:after="40" w:line="280" w:lineRule="exact"/>
              <w:jc w:val="center"/>
              <w:rPr>
                <w:rFonts w:eastAsia="KaiTi_GB2312" w:hint="eastAsia"/>
                <w:snapToGrid/>
              </w:rPr>
            </w:pPr>
            <w:r w:rsidRPr="006C57FE">
              <w:rPr>
                <w:rFonts w:eastAsia="KaiTi_GB2312" w:hint="eastAsia"/>
                <w:snapToGrid/>
              </w:rPr>
              <w:t>其</w:t>
            </w:r>
            <w:r w:rsidR="006C57FE">
              <w:rPr>
                <w:rFonts w:eastAsia="KaiTi_GB2312" w:hint="eastAsia"/>
                <w:snapToGrid/>
              </w:rPr>
              <w:t xml:space="preserve">  </w:t>
            </w:r>
            <w:r w:rsidRPr="006C57FE">
              <w:rPr>
                <w:rFonts w:eastAsia="KaiTi_GB2312" w:hint="eastAsia"/>
                <w:snapToGrid/>
              </w:rPr>
              <w:t>他</w:t>
            </w:r>
          </w:p>
        </w:tc>
      </w:tr>
      <w:tr w:rsidR="00D70C69" w:rsidRPr="00D67E79" w:rsidTr="00EF732D">
        <w:trPr>
          <w:jc w:val="center"/>
        </w:trPr>
        <w:tc>
          <w:tcPr>
            <w:tcW w:w="841" w:type="dxa"/>
            <w:tcBorders>
              <w:bottom w:val="nil"/>
            </w:tcBorders>
          </w:tcPr>
          <w:p w:rsidR="00D70C69" w:rsidRPr="00D67E79" w:rsidRDefault="00D70C69" w:rsidP="00071F43">
            <w:pPr>
              <w:pStyle w:val="ac"/>
              <w:widowControl w:val="0"/>
              <w:spacing w:before="40" w:after="40" w:line="280" w:lineRule="exact"/>
              <w:ind w:left="113"/>
            </w:pPr>
            <w:r w:rsidRPr="00D67E79">
              <w:t>1</w:t>
            </w:r>
          </w:p>
        </w:tc>
        <w:tc>
          <w:tcPr>
            <w:tcW w:w="1785" w:type="dxa"/>
            <w:tcBorders>
              <w:bottom w:val="nil"/>
            </w:tcBorders>
          </w:tcPr>
          <w:p w:rsidR="00D70C69" w:rsidRPr="00D67E79" w:rsidRDefault="00D70C69" w:rsidP="00071F43">
            <w:pPr>
              <w:pStyle w:val="ac"/>
              <w:widowControl w:val="0"/>
              <w:spacing w:before="40" w:after="40" w:line="280" w:lineRule="exact"/>
              <w:ind w:left="170"/>
            </w:pPr>
            <w:r w:rsidRPr="00D67E79">
              <w:t>金边</w:t>
            </w:r>
          </w:p>
        </w:tc>
        <w:tc>
          <w:tcPr>
            <w:tcW w:w="1575" w:type="dxa"/>
            <w:tcBorders>
              <w:bottom w:val="nil"/>
            </w:tcBorders>
          </w:tcPr>
          <w:p w:rsidR="00D70C69" w:rsidRPr="00D67E79" w:rsidRDefault="00D70C69" w:rsidP="00071F43">
            <w:pPr>
              <w:pStyle w:val="ac"/>
              <w:widowControl w:val="0"/>
              <w:spacing w:before="40" w:after="40" w:line="280" w:lineRule="exact"/>
              <w:jc w:val="center"/>
            </w:pPr>
            <w:r w:rsidRPr="00D67E79">
              <w:t>02</w:t>
            </w:r>
          </w:p>
        </w:tc>
        <w:tc>
          <w:tcPr>
            <w:tcW w:w="1575" w:type="dxa"/>
            <w:tcBorders>
              <w:bottom w:val="nil"/>
            </w:tcBorders>
          </w:tcPr>
          <w:p w:rsidR="00D70C69" w:rsidRPr="00D67E79" w:rsidRDefault="00D70C69" w:rsidP="00071F43">
            <w:pPr>
              <w:pStyle w:val="ac"/>
              <w:widowControl w:val="0"/>
              <w:spacing w:before="40" w:after="40" w:line="280" w:lineRule="exact"/>
              <w:jc w:val="center"/>
            </w:pPr>
            <w:r w:rsidRPr="00D67E79">
              <w:t>102</w:t>
            </w:r>
          </w:p>
        </w:tc>
        <w:tc>
          <w:tcPr>
            <w:tcW w:w="2100" w:type="dxa"/>
            <w:tcBorders>
              <w:bottom w:val="nil"/>
            </w:tcBorders>
          </w:tcPr>
          <w:p w:rsidR="00D70C69" w:rsidRPr="00D67E79" w:rsidRDefault="00D70C69" w:rsidP="00071F43">
            <w:pPr>
              <w:pStyle w:val="ac"/>
              <w:widowControl w:val="0"/>
              <w:spacing w:before="40" w:after="40" w:line="280" w:lineRule="exact"/>
              <w:jc w:val="center"/>
            </w:pPr>
            <w:r w:rsidRPr="00D67E79">
              <w:t>428 500</w:t>
            </w:r>
          </w:p>
        </w:tc>
        <w:tc>
          <w:tcPr>
            <w:tcW w:w="1518" w:type="dxa"/>
            <w:tcBorders>
              <w:bottom w:val="nil"/>
            </w:tcBorders>
          </w:tcPr>
          <w:p w:rsidR="00D70C69" w:rsidRPr="00D67E79" w:rsidRDefault="00D70C69" w:rsidP="00071F43">
            <w:pPr>
              <w:pStyle w:val="ac"/>
              <w:widowControl w:val="0"/>
              <w:spacing w:before="40" w:after="40" w:line="280" w:lineRule="exact"/>
            </w:pPr>
          </w:p>
        </w:tc>
      </w:tr>
      <w:tr w:rsidR="00D70C69" w:rsidRPr="00D67E79" w:rsidTr="00EF732D">
        <w:trPr>
          <w:jc w:val="center"/>
        </w:trPr>
        <w:tc>
          <w:tcPr>
            <w:tcW w:w="841" w:type="dxa"/>
            <w:tcBorders>
              <w:top w:val="nil"/>
              <w:bottom w:val="nil"/>
            </w:tcBorders>
          </w:tcPr>
          <w:p w:rsidR="00D70C69" w:rsidRPr="00D67E79" w:rsidRDefault="00D70C69" w:rsidP="00071F43">
            <w:pPr>
              <w:pStyle w:val="ac"/>
              <w:widowControl w:val="0"/>
              <w:spacing w:before="40" w:after="40" w:line="280" w:lineRule="exact"/>
              <w:ind w:left="113"/>
            </w:pPr>
            <w:r w:rsidRPr="00D67E79">
              <w:t>2</w:t>
            </w:r>
          </w:p>
        </w:tc>
        <w:tc>
          <w:tcPr>
            <w:tcW w:w="1785" w:type="dxa"/>
            <w:tcBorders>
              <w:top w:val="nil"/>
              <w:bottom w:val="nil"/>
            </w:tcBorders>
          </w:tcPr>
          <w:p w:rsidR="00D70C69" w:rsidRPr="00D67E79" w:rsidRDefault="00D70C69" w:rsidP="00071F43">
            <w:pPr>
              <w:pStyle w:val="ac"/>
              <w:widowControl w:val="0"/>
              <w:spacing w:before="40" w:after="40" w:line="280" w:lineRule="exact"/>
              <w:ind w:left="170"/>
            </w:pPr>
            <w:r w:rsidRPr="00D67E79">
              <w:t>干丹</w:t>
            </w:r>
          </w:p>
        </w:tc>
        <w:tc>
          <w:tcPr>
            <w:tcW w:w="1575" w:type="dxa"/>
            <w:tcBorders>
              <w:top w:val="nil"/>
              <w:bottom w:val="nil"/>
            </w:tcBorders>
          </w:tcPr>
          <w:p w:rsidR="00D70C69" w:rsidRPr="00D67E79" w:rsidRDefault="00D70C69" w:rsidP="00071F43">
            <w:pPr>
              <w:pStyle w:val="ac"/>
              <w:widowControl w:val="0"/>
              <w:spacing w:before="40" w:after="40" w:line="280" w:lineRule="exact"/>
              <w:jc w:val="center"/>
            </w:pPr>
            <w:r w:rsidRPr="00D67E79">
              <w:t>12</w:t>
            </w:r>
          </w:p>
        </w:tc>
        <w:tc>
          <w:tcPr>
            <w:tcW w:w="1575" w:type="dxa"/>
            <w:tcBorders>
              <w:top w:val="nil"/>
              <w:bottom w:val="nil"/>
            </w:tcBorders>
          </w:tcPr>
          <w:p w:rsidR="00D70C69" w:rsidRPr="00D67E79" w:rsidRDefault="00D70C69" w:rsidP="00071F43">
            <w:pPr>
              <w:pStyle w:val="ac"/>
              <w:widowControl w:val="0"/>
              <w:spacing w:before="40" w:after="40" w:line="280" w:lineRule="exact"/>
              <w:jc w:val="center"/>
            </w:pPr>
            <w:r w:rsidRPr="00D67E79">
              <w:t>107</w:t>
            </w:r>
          </w:p>
        </w:tc>
        <w:tc>
          <w:tcPr>
            <w:tcW w:w="2100" w:type="dxa"/>
            <w:tcBorders>
              <w:top w:val="nil"/>
              <w:bottom w:val="nil"/>
            </w:tcBorders>
          </w:tcPr>
          <w:p w:rsidR="00D70C69" w:rsidRPr="00D67E79" w:rsidRDefault="00D70C69" w:rsidP="00071F43">
            <w:pPr>
              <w:pStyle w:val="ac"/>
              <w:widowControl w:val="0"/>
              <w:spacing w:before="40" w:after="40" w:line="280" w:lineRule="exact"/>
              <w:jc w:val="center"/>
            </w:pPr>
            <w:r w:rsidRPr="00D67E79">
              <w:t>481 300</w:t>
            </w:r>
          </w:p>
        </w:tc>
        <w:tc>
          <w:tcPr>
            <w:tcW w:w="1518" w:type="dxa"/>
            <w:tcBorders>
              <w:top w:val="nil"/>
              <w:bottom w:val="nil"/>
            </w:tcBorders>
          </w:tcPr>
          <w:p w:rsidR="00D70C69" w:rsidRPr="00D67E79" w:rsidRDefault="00D70C69" w:rsidP="00071F43">
            <w:pPr>
              <w:pStyle w:val="ac"/>
              <w:widowControl w:val="0"/>
              <w:spacing w:before="40" w:after="40" w:line="280" w:lineRule="exact"/>
            </w:pPr>
          </w:p>
        </w:tc>
      </w:tr>
      <w:tr w:rsidR="00D70C69" w:rsidRPr="00D67E79" w:rsidTr="00EF732D">
        <w:trPr>
          <w:jc w:val="center"/>
        </w:trPr>
        <w:tc>
          <w:tcPr>
            <w:tcW w:w="841" w:type="dxa"/>
            <w:tcBorders>
              <w:top w:val="nil"/>
              <w:bottom w:val="nil"/>
            </w:tcBorders>
          </w:tcPr>
          <w:p w:rsidR="00D70C69" w:rsidRPr="00D67E79" w:rsidRDefault="00D70C69" w:rsidP="00071F43">
            <w:pPr>
              <w:pStyle w:val="ac"/>
              <w:widowControl w:val="0"/>
              <w:spacing w:before="40" w:after="40" w:line="280" w:lineRule="exact"/>
              <w:ind w:left="113"/>
            </w:pPr>
            <w:r w:rsidRPr="00D67E79">
              <w:t>3</w:t>
            </w:r>
          </w:p>
        </w:tc>
        <w:tc>
          <w:tcPr>
            <w:tcW w:w="1785" w:type="dxa"/>
            <w:tcBorders>
              <w:top w:val="nil"/>
              <w:bottom w:val="nil"/>
            </w:tcBorders>
          </w:tcPr>
          <w:p w:rsidR="00D70C69" w:rsidRPr="00D67E79" w:rsidRDefault="00D70C69" w:rsidP="00071F43">
            <w:pPr>
              <w:pStyle w:val="ac"/>
              <w:widowControl w:val="0"/>
              <w:spacing w:before="40" w:after="40" w:line="280" w:lineRule="exact"/>
              <w:ind w:left="170"/>
            </w:pPr>
            <w:r w:rsidRPr="00D67E79">
              <w:t>磅湛</w:t>
            </w:r>
          </w:p>
        </w:tc>
        <w:tc>
          <w:tcPr>
            <w:tcW w:w="1575" w:type="dxa"/>
            <w:tcBorders>
              <w:top w:val="nil"/>
              <w:bottom w:val="nil"/>
            </w:tcBorders>
          </w:tcPr>
          <w:p w:rsidR="00D70C69" w:rsidRPr="00D67E79" w:rsidRDefault="00D70C69" w:rsidP="00071F43">
            <w:pPr>
              <w:pStyle w:val="ac"/>
              <w:widowControl w:val="0"/>
              <w:spacing w:before="40" w:after="40" w:line="280" w:lineRule="exact"/>
              <w:jc w:val="center"/>
            </w:pPr>
            <w:r w:rsidRPr="00D67E79">
              <w:t>09</w:t>
            </w:r>
          </w:p>
        </w:tc>
        <w:tc>
          <w:tcPr>
            <w:tcW w:w="1575" w:type="dxa"/>
            <w:tcBorders>
              <w:top w:val="nil"/>
              <w:bottom w:val="nil"/>
            </w:tcBorders>
          </w:tcPr>
          <w:p w:rsidR="00D70C69" w:rsidRPr="00D67E79" w:rsidRDefault="00D70C69" w:rsidP="00071F43">
            <w:pPr>
              <w:pStyle w:val="ac"/>
              <w:widowControl w:val="0"/>
              <w:spacing w:before="40" w:after="40" w:line="280" w:lineRule="exact"/>
              <w:jc w:val="center"/>
            </w:pPr>
            <w:r w:rsidRPr="00D67E79">
              <w:t>211</w:t>
            </w:r>
          </w:p>
        </w:tc>
        <w:tc>
          <w:tcPr>
            <w:tcW w:w="2100" w:type="dxa"/>
            <w:tcBorders>
              <w:top w:val="nil"/>
              <w:bottom w:val="nil"/>
            </w:tcBorders>
          </w:tcPr>
          <w:p w:rsidR="00D70C69" w:rsidRPr="00D67E79" w:rsidRDefault="00D70C69" w:rsidP="00071F43">
            <w:pPr>
              <w:pStyle w:val="ac"/>
              <w:widowControl w:val="0"/>
              <w:spacing w:before="40" w:after="40" w:line="280" w:lineRule="exact"/>
              <w:jc w:val="center"/>
            </w:pPr>
            <w:r w:rsidRPr="00D67E79">
              <w:t>907 400</w:t>
            </w:r>
          </w:p>
        </w:tc>
        <w:tc>
          <w:tcPr>
            <w:tcW w:w="1518" w:type="dxa"/>
            <w:tcBorders>
              <w:top w:val="nil"/>
              <w:bottom w:val="nil"/>
            </w:tcBorders>
          </w:tcPr>
          <w:p w:rsidR="00D70C69" w:rsidRPr="00D67E79" w:rsidRDefault="00D70C69" w:rsidP="00071F43">
            <w:pPr>
              <w:pStyle w:val="ac"/>
              <w:widowControl w:val="0"/>
              <w:spacing w:before="40" w:after="40" w:line="280" w:lineRule="exact"/>
            </w:pPr>
          </w:p>
        </w:tc>
      </w:tr>
      <w:tr w:rsidR="00D70C69" w:rsidRPr="00D67E79" w:rsidTr="00EF732D">
        <w:trPr>
          <w:jc w:val="center"/>
        </w:trPr>
        <w:tc>
          <w:tcPr>
            <w:tcW w:w="841" w:type="dxa"/>
            <w:tcBorders>
              <w:top w:val="nil"/>
              <w:bottom w:val="nil"/>
            </w:tcBorders>
          </w:tcPr>
          <w:p w:rsidR="00D70C69" w:rsidRPr="00D67E79" w:rsidRDefault="00D70C69" w:rsidP="00071F43">
            <w:pPr>
              <w:pStyle w:val="ac"/>
              <w:widowControl w:val="0"/>
              <w:spacing w:before="40" w:after="40" w:line="280" w:lineRule="exact"/>
              <w:ind w:left="113"/>
            </w:pPr>
            <w:r w:rsidRPr="00D67E79">
              <w:t>4</w:t>
            </w:r>
          </w:p>
        </w:tc>
        <w:tc>
          <w:tcPr>
            <w:tcW w:w="1785" w:type="dxa"/>
            <w:tcBorders>
              <w:top w:val="nil"/>
              <w:bottom w:val="nil"/>
            </w:tcBorders>
          </w:tcPr>
          <w:p w:rsidR="00D70C69" w:rsidRPr="00D67E79" w:rsidRDefault="00D70C69" w:rsidP="00071F43">
            <w:pPr>
              <w:pStyle w:val="ac"/>
              <w:widowControl w:val="0"/>
              <w:spacing w:before="40" w:after="40" w:line="280" w:lineRule="exact"/>
              <w:ind w:left="170"/>
            </w:pPr>
            <w:r w:rsidRPr="00D67E79">
              <w:t>马德望</w:t>
            </w:r>
          </w:p>
        </w:tc>
        <w:tc>
          <w:tcPr>
            <w:tcW w:w="1575" w:type="dxa"/>
            <w:tcBorders>
              <w:top w:val="nil"/>
              <w:bottom w:val="nil"/>
            </w:tcBorders>
          </w:tcPr>
          <w:p w:rsidR="00D70C69" w:rsidRPr="00D67E79" w:rsidRDefault="00D70C69" w:rsidP="00071F43">
            <w:pPr>
              <w:pStyle w:val="ac"/>
              <w:widowControl w:val="0"/>
              <w:spacing w:before="40" w:after="40" w:line="280" w:lineRule="exact"/>
              <w:jc w:val="center"/>
            </w:pPr>
            <w:r w:rsidRPr="00D67E79">
              <w:t>03</w:t>
            </w:r>
          </w:p>
        </w:tc>
        <w:tc>
          <w:tcPr>
            <w:tcW w:w="1575" w:type="dxa"/>
            <w:tcBorders>
              <w:top w:val="nil"/>
              <w:bottom w:val="nil"/>
            </w:tcBorders>
          </w:tcPr>
          <w:p w:rsidR="00D70C69" w:rsidRPr="00D67E79" w:rsidRDefault="00D70C69" w:rsidP="00071F43">
            <w:pPr>
              <w:pStyle w:val="ac"/>
              <w:widowControl w:val="0"/>
              <w:spacing w:before="40" w:after="40" w:line="280" w:lineRule="exact"/>
              <w:jc w:val="center"/>
            </w:pPr>
            <w:r w:rsidRPr="00D67E79">
              <w:t>138</w:t>
            </w:r>
          </w:p>
        </w:tc>
        <w:tc>
          <w:tcPr>
            <w:tcW w:w="2100" w:type="dxa"/>
            <w:tcBorders>
              <w:top w:val="nil"/>
              <w:bottom w:val="nil"/>
            </w:tcBorders>
          </w:tcPr>
          <w:p w:rsidR="00D70C69" w:rsidRPr="00D67E79" w:rsidRDefault="00D70C69" w:rsidP="00071F43">
            <w:pPr>
              <w:pStyle w:val="ac"/>
              <w:widowControl w:val="0"/>
              <w:spacing w:before="40" w:after="40" w:line="280" w:lineRule="exact"/>
              <w:jc w:val="center"/>
            </w:pPr>
            <w:r w:rsidRPr="00D67E79">
              <w:t>512 700</w:t>
            </w:r>
          </w:p>
        </w:tc>
        <w:tc>
          <w:tcPr>
            <w:tcW w:w="1518" w:type="dxa"/>
            <w:tcBorders>
              <w:top w:val="nil"/>
              <w:bottom w:val="nil"/>
            </w:tcBorders>
          </w:tcPr>
          <w:p w:rsidR="00D70C69" w:rsidRPr="00D67E79" w:rsidRDefault="00D70C69" w:rsidP="00071F43">
            <w:pPr>
              <w:pStyle w:val="ac"/>
              <w:widowControl w:val="0"/>
              <w:spacing w:before="40" w:after="40" w:line="280" w:lineRule="exact"/>
            </w:pPr>
          </w:p>
        </w:tc>
      </w:tr>
      <w:tr w:rsidR="00D70C69" w:rsidRPr="00D67E79" w:rsidTr="00EF732D">
        <w:trPr>
          <w:jc w:val="center"/>
        </w:trPr>
        <w:tc>
          <w:tcPr>
            <w:tcW w:w="841" w:type="dxa"/>
            <w:tcBorders>
              <w:top w:val="nil"/>
              <w:bottom w:val="nil"/>
            </w:tcBorders>
          </w:tcPr>
          <w:p w:rsidR="00D70C69" w:rsidRPr="00D67E79" w:rsidRDefault="00D70C69" w:rsidP="00071F43">
            <w:pPr>
              <w:pStyle w:val="ac"/>
              <w:widowControl w:val="0"/>
              <w:spacing w:before="40" w:after="40" w:line="280" w:lineRule="exact"/>
              <w:ind w:left="113"/>
            </w:pPr>
            <w:r w:rsidRPr="00D67E79">
              <w:t>5</w:t>
            </w:r>
          </w:p>
        </w:tc>
        <w:tc>
          <w:tcPr>
            <w:tcW w:w="1785" w:type="dxa"/>
            <w:tcBorders>
              <w:top w:val="nil"/>
              <w:bottom w:val="nil"/>
            </w:tcBorders>
          </w:tcPr>
          <w:p w:rsidR="00D70C69" w:rsidRPr="00D67E79" w:rsidRDefault="00D70C69" w:rsidP="00071F43">
            <w:pPr>
              <w:pStyle w:val="ac"/>
              <w:widowControl w:val="0"/>
              <w:spacing w:before="40" w:after="40" w:line="280" w:lineRule="exact"/>
              <w:ind w:left="170"/>
            </w:pPr>
            <w:r w:rsidRPr="00D67E79">
              <w:t>茶胶</w:t>
            </w:r>
          </w:p>
        </w:tc>
        <w:tc>
          <w:tcPr>
            <w:tcW w:w="1575" w:type="dxa"/>
            <w:tcBorders>
              <w:top w:val="nil"/>
              <w:bottom w:val="nil"/>
            </w:tcBorders>
          </w:tcPr>
          <w:p w:rsidR="00D70C69" w:rsidRPr="00D67E79" w:rsidRDefault="00D70C69" w:rsidP="00071F43">
            <w:pPr>
              <w:pStyle w:val="ac"/>
              <w:widowControl w:val="0"/>
              <w:spacing w:before="40" w:after="40" w:line="280" w:lineRule="exact"/>
              <w:jc w:val="center"/>
            </w:pPr>
          </w:p>
        </w:tc>
        <w:tc>
          <w:tcPr>
            <w:tcW w:w="1575" w:type="dxa"/>
            <w:tcBorders>
              <w:top w:val="nil"/>
              <w:bottom w:val="nil"/>
            </w:tcBorders>
          </w:tcPr>
          <w:p w:rsidR="00D70C69" w:rsidRPr="00D67E79" w:rsidRDefault="00D70C69" w:rsidP="00071F43">
            <w:pPr>
              <w:pStyle w:val="ac"/>
              <w:widowControl w:val="0"/>
              <w:spacing w:before="40" w:after="40" w:line="280" w:lineRule="exact"/>
              <w:jc w:val="center"/>
            </w:pPr>
            <w:r w:rsidRPr="00D67E79">
              <w:t>34</w:t>
            </w:r>
          </w:p>
        </w:tc>
        <w:tc>
          <w:tcPr>
            <w:tcW w:w="2100" w:type="dxa"/>
            <w:tcBorders>
              <w:top w:val="nil"/>
              <w:bottom w:val="nil"/>
            </w:tcBorders>
          </w:tcPr>
          <w:p w:rsidR="00D70C69" w:rsidRPr="00D67E79" w:rsidRDefault="00D70C69" w:rsidP="00071F43">
            <w:pPr>
              <w:pStyle w:val="ac"/>
              <w:widowControl w:val="0"/>
              <w:spacing w:before="40" w:after="40" w:line="280" w:lineRule="exact"/>
              <w:jc w:val="center"/>
            </w:pPr>
            <w:r w:rsidRPr="00D67E79">
              <w:t>129 500</w:t>
            </w:r>
          </w:p>
        </w:tc>
        <w:tc>
          <w:tcPr>
            <w:tcW w:w="1518" w:type="dxa"/>
            <w:tcBorders>
              <w:top w:val="nil"/>
              <w:bottom w:val="nil"/>
            </w:tcBorders>
          </w:tcPr>
          <w:p w:rsidR="00D70C69" w:rsidRPr="00D67E79" w:rsidRDefault="00D70C69" w:rsidP="00071F43">
            <w:pPr>
              <w:pStyle w:val="ac"/>
              <w:widowControl w:val="0"/>
              <w:spacing w:before="40" w:after="40" w:line="280" w:lineRule="exact"/>
            </w:pPr>
          </w:p>
        </w:tc>
      </w:tr>
      <w:tr w:rsidR="00D70C69" w:rsidRPr="00D67E79" w:rsidTr="00EF732D">
        <w:trPr>
          <w:jc w:val="center"/>
        </w:trPr>
        <w:tc>
          <w:tcPr>
            <w:tcW w:w="841" w:type="dxa"/>
            <w:tcBorders>
              <w:top w:val="nil"/>
              <w:bottom w:val="nil"/>
            </w:tcBorders>
          </w:tcPr>
          <w:p w:rsidR="00D70C69" w:rsidRPr="00D67E79" w:rsidRDefault="00D70C69" w:rsidP="00071F43">
            <w:pPr>
              <w:pStyle w:val="ac"/>
              <w:widowControl w:val="0"/>
              <w:spacing w:before="40" w:after="40" w:line="280" w:lineRule="exact"/>
              <w:ind w:left="113"/>
            </w:pPr>
            <w:r w:rsidRPr="00D67E79">
              <w:t>6</w:t>
            </w:r>
          </w:p>
        </w:tc>
        <w:tc>
          <w:tcPr>
            <w:tcW w:w="1785" w:type="dxa"/>
            <w:tcBorders>
              <w:top w:val="nil"/>
              <w:bottom w:val="nil"/>
            </w:tcBorders>
          </w:tcPr>
          <w:p w:rsidR="00D70C69" w:rsidRPr="00D67E79" w:rsidRDefault="00D70C69" w:rsidP="00071F43">
            <w:pPr>
              <w:pStyle w:val="ac"/>
              <w:widowControl w:val="0"/>
              <w:spacing w:before="40" w:after="40" w:line="280" w:lineRule="exact"/>
              <w:ind w:left="170"/>
            </w:pPr>
            <w:r w:rsidRPr="00D67E79">
              <w:t>磅清扬</w:t>
            </w:r>
          </w:p>
        </w:tc>
        <w:tc>
          <w:tcPr>
            <w:tcW w:w="1575" w:type="dxa"/>
            <w:tcBorders>
              <w:top w:val="nil"/>
              <w:bottom w:val="nil"/>
            </w:tcBorders>
          </w:tcPr>
          <w:p w:rsidR="00D70C69" w:rsidRPr="00D67E79" w:rsidRDefault="00D70C69" w:rsidP="00071F43">
            <w:pPr>
              <w:pStyle w:val="ac"/>
              <w:widowControl w:val="0"/>
              <w:spacing w:before="40" w:after="40" w:line="280" w:lineRule="exact"/>
              <w:jc w:val="center"/>
            </w:pPr>
            <w:r w:rsidRPr="00D67E79">
              <w:t>04</w:t>
            </w:r>
          </w:p>
        </w:tc>
        <w:tc>
          <w:tcPr>
            <w:tcW w:w="1575" w:type="dxa"/>
            <w:tcBorders>
              <w:top w:val="nil"/>
              <w:bottom w:val="nil"/>
            </w:tcBorders>
          </w:tcPr>
          <w:p w:rsidR="00D70C69" w:rsidRPr="00D67E79" w:rsidRDefault="00D70C69" w:rsidP="00071F43">
            <w:pPr>
              <w:pStyle w:val="ac"/>
              <w:widowControl w:val="0"/>
              <w:spacing w:before="40" w:after="40" w:line="280" w:lineRule="exact"/>
              <w:jc w:val="center"/>
            </w:pPr>
            <w:r w:rsidRPr="00D67E79">
              <w:t>252</w:t>
            </w:r>
          </w:p>
        </w:tc>
        <w:tc>
          <w:tcPr>
            <w:tcW w:w="2100" w:type="dxa"/>
            <w:tcBorders>
              <w:top w:val="nil"/>
              <w:bottom w:val="nil"/>
            </w:tcBorders>
          </w:tcPr>
          <w:p w:rsidR="00D70C69" w:rsidRPr="00D67E79" w:rsidRDefault="00D70C69" w:rsidP="00071F43">
            <w:pPr>
              <w:pStyle w:val="ac"/>
              <w:widowControl w:val="0"/>
              <w:spacing w:before="40" w:after="40" w:line="280" w:lineRule="exact"/>
              <w:ind w:right="113"/>
              <w:jc w:val="center"/>
            </w:pPr>
            <w:r w:rsidRPr="00D67E79">
              <w:t>1 065 600</w:t>
            </w:r>
          </w:p>
        </w:tc>
        <w:tc>
          <w:tcPr>
            <w:tcW w:w="1518" w:type="dxa"/>
            <w:tcBorders>
              <w:top w:val="nil"/>
              <w:bottom w:val="nil"/>
            </w:tcBorders>
          </w:tcPr>
          <w:p w:rsidR="00D70C69" w:rsidRPr="00D67E79" w:rsidRDefault="00D70C69" w:rsidP="00071F43">
            <w:pPr>
              <w:pStyle w:val="ac"/>
              <w:widowControl w:val="0"/>
              <w:spacing w:before="40" w:after="40" w:line="280" w:lineRule="exact"/>
            </w:pPr>
          </w:p>
        </w:tc>
      </w:tr>
      <w:tr w:rsidR="00D70C69" w:rsidRPr="00D67E79" w:rsidTr="00EF732D">
        <w:trPr>
          <w:jc w:val="center"/>
        </w:trPr>
        <w:tc>
          <w:tcPr>
            <w:tcW w:w="841" w:type="dxa"/>
            <w:tcBorders>
              <w:top w:val="nil"/>
              <w:bottom w:val="nil"/>
            </w:tcBorders>
          </w:tcPr>
          <w:p w:rsidR="00D70C69" w:rsidRPr="00D67E79" w:rsidRDefault="00D70C69" w:rsidP="00071F43">
            <w:pPr>
              <w:pStyle w:val="ac"/>
              <w:widowControl w:val="0"/>
              <w:spacing w:before="40" w:after="40" w:line="280" w:lineRule="exact"/>
              <w:ind w:left="113"/>
            </w:pPr>
            <w:r w:rsidRPr="00D67E79">
              <w:t>7</w:t>
            </w:r>
          </w:p>
        </w:tc>
        <w:tc>
          <w:tcPr>
            <w:tcW w:w="1785" w:type="dxa"/>
            <w:tcBorders>
              <w:top w:val="nil"/>
              <w:bottom w:val="nil"/>
            </w:tcBorders>
          </w:tcPr>
          <w:p w:rsidR="00D70C69" w:rsidRPr="00D67E79" w:rsidRDefault="00D70C69" w:rsidP="00071F43">
            <w:pPr>
              <w:pStyle w:val="ac"/>
              <w:widowControl w:val="0"/>
              <w:spacing w:before="40" w:after="40" w:line="280" w:lineRule="exact"/>
              <w:ind w:left="170"/>
            </w:pPr>
            <w:r w:rsidRPr="00D67E79">
              <w:t>磅士卑</w:t>
            </w:r>
          </w:p>
        </w:tc>
        <w:tc>
          <w:tcPr>
            <w:tcW w:w="1575" w:type="dxa"/>
            <w:tcBorders>
              <w:top w:val="nil"/>
              <w:bottom w:val="nil"/>
            </w:tcBorders>
          </w:tcPr>
          <w:p w:rsidR="00D70C69" w:rsidRPr="00D67E79" w:rsidRDefault="00D70C69" w:rsidP="00071F43">
            <w:pPr>
              <w:pStyle w:val="ac"/>
              <w:widowControl w:val="0"/>
              <w:spacing w:before="40" w:after="40" w:line="280" w:lineRule="exact"/>
              <w:jc w:val="center"/>
            </w:pPr>
            <w:r w:rsidRPr="00D67E79">
              <w:t>08</w:t>
            </w:r>
          </w:p>
        </w:tc>
        <w:tc>
          <w:tcPr>
            <w:tcW w:w="1575" w:type="dxa"/>
            <w:tcBorders>
              <w:top w:val="nil"/>
              <w:bottom w:val="nil"/>
            </w:tcBorders>
          </w:tcPr>
          <w:p w:rsidR="00D70C69" w:rsidRPr="00D67E79" w:rsidRDefault="00D70C69" w:rsidP="00071F43">
            <w:pPr>
              <w:pStyle w:val="ac"/>
              <w:widowControl w:val="0"/>
              <w:spacing w:before="40" w:after="40" w:line="280" w:lineRule="exact"/>
              <w:jc w:val="center"/>
            </w:pPr>
            <w:r w:rsidRPr="00D67E79">
              <w:t>332</w:t>
            </w:r>
          </w:p>
        </w:tc>
        <w:tc>
          <w:tcPr>
            <w:tcW w:w="2100" w:type="dxa"/>
            <w:tcBorders>
              <w:top w:val="nil"/>
              <w:bottom w:val="nil"/>
            </w:tcBorders>
          </w:tcPr>
          <w:p w:rsidR="00D70C69" w:rsidRPr="00D67E79" w:rsidRDefault="00D70C69" w:rsidP="00071F43">
            <w:pPr>
              <w:pStyle w:val="ac"/>
              <w:widowControl w:val="0"/>
              <w:spacing w:before="40" w:after="40" w:line="280" w:lineRule="exact"/>
              <w:ind w:right="113"/>
              <w:jc w:val="center"/>
            </w:pPr>
            <w:r w:rsidRPr="00D67E79">
              <w:t>1 337 100</w:t>
            </w:r>
          </w:p>
        </w:tc>
        <w:tc>
          <w:tcPr>
            <w:tcW w:w="1518" w:type="dxa"/>
            <w:tcBorders>
              <w:top w:val="nil"/>
              <w:bottom w:val="nil"/>
            </w:tcBorders>
          </w:tcPr>
          <w:p w:rsidR="00D70C69" w:rsidRPr="00D67E79" w:rsidRDefault="00D70C69" w:rsidP="00071F43">
            <w:pPr>
              <w:pStyle w:val="ac"/>
              <w:widowControl w:val="0"/>
              <w:spacing w:before="40" w:after="40" w:line="280" w:lineRule="exact"/>
            </w:pPr>
          </w:p>
        </w:tc>
      </w:tr>
      <w:tr w:rsidR="00D70C69" w:rsidRPr="00D67E79" w:rsidTr="00EF732D">
        <w:trPr>
          <w:jc w:val="center"/>
        </w:trPr>
        <w:tc>
          <w:tcPr>
            <w:tcW w:w="841" w:type="dxa"/>
            <w:tcBorders>
              <w:top w:val="nil"/>
              <w:bottom w:val="nil"/>
            </w:tcBorders>
          </w:tcPr>
          <w:p w:rsidR="00D70C69" w:rsidRPr="00D67E79" w:rsidRDefault="00D70C69" w:rsidP="00071F43">
            <w:pPr>
              <w:pStyle w:val="ac"/>
              <w:widowControl w:val="0"/>
              <w:spacing w:before="40" w:after="40" w:line="280" w:lineRule="exact"/>
              <w:ind w:left="113"/>
            </w:pPr>
            <w:r w:rsidRPr="00D67E79">
              <w:t>8</w:t>
            </w:r>
          </w:p>
        </w:tc>
        <w:tc>
          <w:tcPr>
            <w:tcW w:w="1785" w:type="dxa"/>
            <w:tcBorders>
              <w:top w:val="nil"/>
              <w:bottom w:val="nil"/>
            </w:tcBorders>
          </w:tcPr>
          <w:p w:rsidR="00D70C69" w:rsidRPr="00D67E79" w:rsidRDefault="00D70C69" w:rsidP="00071F43">
            <w:pPr>
              <w:pStyle w:val="ac"/>
              <w:widowControl w:val="0"/>
              <w:spacing w:before="40" w:after="40" w:line="280" w:lineRule="exact"/>
              <w:ind w:left="170"/>
              <w:rPr>
                <w:rFonts w:hint="eastAsia"/>
              </w:rPr>
            </w:pPr>
            <w:r w:rsidRPr="00D67E79">
              <w:t>蒙多基里</w:t>
            </w:r>
          </w:p>
        </w:tc>
        <w:tc>
          <w:tcPr>
            <w:tcW w:w="1575" w:type="dxa"/>
            <w:tcBorders>
              <w:top w:val="nil"/>
              <w:bottom w:val="nil"/>
            </w:tcBorders>
          </w:tcPr>
          <w:p w:rsidR="00D70C69" w:rsidRPr="00D67E79" w:rsidRDefault="00D70C69" w:rsidP="00071F43">
            <w:pPr>
              <w:pStyle w:val="ac"/>
              <w:widowControl w:val="0"/>
              <w:spacing w:before="40" w:after="40" w:line="280" w:lineRule="exact"/>
              <w:jc w:val="center"/>
            </w:pPr>
          </w:p>
        </w:tc>
        <w:tc>
          <w:tcPr>
            <w:tcW w:w="1575" w:type="dxa"/>
            <w:tcBorders>
              <w:top w:val="nil"/>
              <w:bottom w:val="nil"/>
            </w:tcBorders>
          </w:tcPr>
          <w:p w:rsidR="00D70C69" w:rsidRPr="00D67E79" w:rsidRDefault="00D70C69" w:rsidP="00071F43">
            <w:pPr>
              <w:pStyle w:val="ac"/>
              <w:widowControl w:val="0"/>
              <w:spacing w:before="40" w:after="40" w:line="280" w:lineRule="exact"/>
              <w:ind w:left="113"/>
              <w:jc w:val="center"/>
            </w:pPr>
            <w:r w:rsidRPr="00D67E79">
              <w:t>32</w:t>
            </w:r>
          </w:p>
        </w:tc>
        <w:tc>
          <w:tcPr>
            <w:tcW w:w="2100" w:type="dxa"/>
            <w:tcBorders>
              <w:top w:val="nil"/>
              <w:bottom w:val="nil"/>
            </w:tcBorders>
          </w:tcPr>
          <w:p w:rsidR="00D70C69" w:rsidRPr="00D67E79" w:rsidRDefault="00D70C69" w:rsidP="00071F43">
            <w:pPr>
              <w:pStyle w:val="ac"/>
              <w:widowControl w:val="0"/>
              <w:spacing w:before="40" w:after="40" w:line="280" w:lineRule="exact"/>
              <w:jc w:val="center"/>
            </w:pPr>
            <w:r w:rsidRPr="00D67E79">
              <w:t>140 500</w:t>
            </w:r>
          </w:p>
        </w:tc>
        <w:tc>
          <w:tcPr>
            <w:tcW w:w="1518" w:type="dxa"/>
            <w:tcBorders>
              <w:top w:val="nil"/>
              <w:bottom w:val="nil"/>
            </w:tcBorders>
          </w:tcPr>
          <w:p w:rsidR="00D70C69" w:rsidRPr="00D67E79" w:rsidRDefault="00D70C69" w:rsidP="00071F43">
            <w:pPr>
              <w:pStyle w:val="ac"/>
              <w:widowControl w:val="0"/>
              <w:spacing w:before="40" w:after="40" w:line="280" w:lineRule="exact"/>
            </w:pPr>
          </w:p>
        </w:tc>
      </w:tr>
      <w:tr w:rsidR="00D70C69" w:rsidRPr="00D67E79" w:rsidTr="00EF732D">
        <w:trPr>
          <w:jc w:val="center"/>
        </w:trPr>
        <w:tc>
          <w:tcPr>
            <w:tcW w:w="841" w:type="dxa"/>
            <w:tcBorders>
              <w:top w:val="nil"/>
              <w:bottom w:val="nil"/>
            </w:tcBorders>
          </w:tcPr>
          <w:p w:rsidR="00D70C69" w:rsidRPr="00D67E79" w:rsidRDefault="00D70C69" w:rsidP="00071F43">
            <w:pPr>
              <w:pStyle w:val="ac"/>
              <w:widowControl w:val="0"/>
              <w:spacing w:before="40" w:after="40" w:line="280" w:lineRule="exact"/>
              <w:ind w:left="113"/>
            </w:pPr>
            <w:r w:rsidRPr="00D67E79">
              <w:t>9</w:t>
            </w:r>
          </w:p>
        </w:tc>
        <w:tc>
          <w:tcPr>
            <w:tcW w:w="1785" w:type="dxa"/>
            <w:tcBorders>
              <w:top w:val="nil"/>
              <w:bottom w:val="nil"/>
            </w:tcBorders>
          </w:tcPr>
          <w:p w:rsidR="00D70C69" w:rsidRPr="00D67E79" w:rsidRDefault="00D70C69" w:rsidP="00071F43">
            <w:pPr>
              <w:pStyle w:val="ac"/>
              <w:widowControl w:val="0"/>
              <w:spacing w:before="40" w:after="40" w:line="280" w:lineRule="exact"/>
              <w:ind w:left="170"/>
              <w:rPr>
                <w:rFonts w:hint="eastAsia"/>
              </w:rPr>
            </w:pPr>
            <w:r w:rsidRPr="00D67E79">
              <w:t>班迭棉吉</w:t>
            </w:r>
          </w:p>
        </w:tc>
        <w:tc>
          <w:tcPr>
            <w:tcW w:w="1575" w:type="dxa"/>
            <w:tcBorders>
              <w:top w:val="nil"/>
              <w:bottom w:val="nil"/>
            </w:tcBorders>
          </w:tcPr>
          <w:p w:rsidR="00D70C69" w:rsidRPr="00D67E79" w:rsidRDefault="00D70C69" w:rsidP="00071F43">
            <w:pPr>
              <w:pStyle w:val="ac"/>
              <w:widowControl w:val="0"/>
              <w:spacing w:before="40" w:after="40" w:line="280" w:lineRule="exact"/>
              <w:jc w:val="center"/>
            </w:pPr>
            <w:r w:rsidRPr="00D67E79">
              <w:t>01</w:t>
            </w:r>
          </w:p>
        </w:tc>
        <w:tc>
          <w:tcPr>
            <w:tcW w:w="1575" w:type="dxa"/>
            <w:tcBorders>
              <w:top w:val="nil"/>
              <w:bottom w:val="nil"/>
            </w:tcBorders>
          </w:tcPr>
          <w:p w:rsidR="00D70C69" w:rsidRPr="00D67E79" w:rsidRDefault="00D70C69" w:rsidP="00071F43">
            <w:pPr>
              <w:pStyle w:val="ac"/>
              <w:widowControl w:val="0"/>
              <w:spacing w:before="40" w:after="40" w:line="280" w:lineRule="exact"/>
              <w:ind w:left="113"/>
              <w:jc w:val="center"/>
            </w:pPr>
            <w:r w:rsidRPr="00D67E79">
              <w:t>55</w:t>
            </w:r>
          </w:p>
        </w:tc>
        <w:tc>
          <w:tcPr>
            <w:tcW w:w="2100" w:type="dxa"/>
            <w:tcBorders>
              <w:top w:val="nil"/>
              <w:bottom w:val="nil"/>
            </w:tcBorders>
          </w:tcPr>
          <w:p w:rsidR="00D70C69" w:rsidRPr="00D67E79" w:rsidRDefault="00D70C69" w:rsidP="00071F43">
            <w:pPr>
              <w:pStyle w:val="ac"/>
              <w:widowControl w:val="0"/>
              <w:spacing w:before="40" w:after="40" w:line="280" w:lineRule="exact"/>
              <w:jc w:val="center"/>
            </w:pPr>
            <w:r w:rsidRPr="00D67E79">
              <w:t>137 500</w:t>
            </w:r>
          </w:p>
        </w:tc>
        <w:tc>
          <w:tcPr>
            <w:tcW w:w="1518" w:type="dxa"/>
            <w:tcBorders>
              <w:top w:val="nil"/>
              <w:bottom w:val="nil"/>
            </w:tcBorders>
          </w:tcPr>
          <w:p w:rsidR="00D70C69" w:rsidRPr="00D67E79" w:rsidRDefault="00D70C69" w:rsidP="00071F43">
            <w:pPr>
              <w:pStyle w:val="ac"/>
              <w:widowControl w:val="0"/>
              <w:spacing w:before="40" w:after="40" w:line="280" w:lineRule="exact"/>
            </w:pPr>
          </w:p>
        </w:tc>
      </w:tr>
      <w:tr w:rsidR="00D70C69" w:rsidRPr="00D67E79" w:rsidTr="00EF732D">
        <w:trPr>
          <w:jc w:val="center"/>
        </w:trPr>
        <w:tc>
          <w:tcPr>
            <w:tcW w:w="841" w:type="dxa"/>
            <w:tcBorders>
              <w:top w:val="nil"/>
            </w:tcBorders>
          </w:tcPr>
          <w:p w:rsidR="00D70C69" w:rsidRPr="00D67E79" w:rsidRDefault="00D70C69" w:rsidP="00071F43">
            <w:pPr>
              <w:pStyle w:val="ac"/>
              <w:widowControl w:val="0"/>
              <w:spacing w:before="40" w:after="40" w:line="280" w:lineRule="exact"/>
              <w:ind w:left="113"/>
            </w:pPr>
            <w:r w:rsidRPr="00D67E79">
              <w:t>10</w:t>
            </w:r>
          </w:p>
        </w:tc>
        <w:tc>
          <w:tcPr>
            <w:tcW w:w="1785" w:type="dxa"/>
            <w:tcBorders>
              <w:top w:val="nil"/>
            </w:tcBorders>
          </w:tcPr>
          <w:p w:rsidR="00D70C69" w:rsidRPr="00D67E79" w:rsidRDefault="00D70C69" w:rsidP="00071F43">
            <w:pPr>
              <w:pStyle w:val="ac"/>
              <w:widowControl w:val="0"/>
              <w:spacing w:before="40" w:after="40" w:line="280" w:lineRule="exact"/>
              <w:ind w:left="170"/>
              <w:rPr>
                <w:rFonts w:hint="eastAsia"/>
              </w:rPr>
            </w:pPr>
            <w:r w:rsidRPr="00D67E79">
              <w:t>波罗勉</w:t>
            </w:r>
          </w:p>
        </w:tc>
        <w:tc>
          <w:tcPr>
            <w:tcW w:w="1575" w:type="dxa"/>
            <w:tcBorders>
              <w:top w:val="nil"/>
            </w:tcBorders>
          </w:tcPr>
          <w:p w:rsidR="00D70C69" w:rsidRPr="00D67E79" w:rsidRDefault="00D70C69" w:rsidP="00071F43">
            <w:pPr>
              <w:pStyle w:val="ac"/>
              <w:widowControl w:val="0"/>
              <w:spacing w:before="40" w:after="40" w:line="280" w:lineRule="exact"/>
              <w:jc w:val="center"/>
            </w:pPr>
          </w:p>
        </w:tc>
        <w:tc>
          <w:tcPr>
            <w:tcW w:w="1575" w:type="dxa"/>
            <w:tcBorders>
              <w:top w:val="nil"/>
            </w:tcBorders>
          </w:tcPr>
          <w:p w:rsidR="00D70C69" w:rsidRPr="00D67E79" w:rsidRDefault="00D70C69" w:rsidP="00071F43">
            <w:pPr>
              <w:pStyle w:val="ac"/>
              <w:widowControl w:val="0"/>
              <w:spacing w:before="40" w:after="40" w:line="280" w:lineRule="exact"/>
              <w:ind w:left="113"/>
              <w:jc w:val="center"/>
            </w:pPr>
            <w:r w:rsidRPr="00D67E79">
              <w:t>49</w:t>
            </w:r>
          </w:p>
        </w:tc>
        <w:tc>
          <w:tcPr>
            <w:tcW w:w="2100" w:type="dxa"/>
            <w:tcBorders>
              <w:top w:val="nil"/>
            </w:tcBorders>
          </w:tcPr>
          <w:p w:rsidR="00D70C69" w:rsidRPr="00D67E79" w:rsidRDefault="00D70C69" w:rsidP="00071F43">
            <w:pPr>
              <w:pStyle w:val="ac"/>
              <w:widowControl w:val="0"/>
              <w:spacing w:before="40" w:after="40" w:line="280" w:lineRule="exact"/>
              <w:jc w:val="center"/>
            </w:pPr>
            <w:r w:rsidRPr="00D67E79">
              <w:t>204 500</w:t>
            </w:r>
          </w:p>
        </w:tc>
        <w:tc>
          <w:tcPr>
            <w:tcW w:w="1518" w:type="dxa"/>
            <w:tcBorders>
              <w:top w:val="nil"/>
            </w:tcBorders>
          </w:tcPr>
          <w:p w:rsidR="00D70C69" w:rsidRPr="00D67E79" w:rsidRDefault="00D70C69" w:rsidP="00071F43">
            <w:pPr>
              <w:pStyle w:val="ac"/>
              <w:widowControl w:val="0"/>
              <w:spacing w:before="40" w:after="40" w:line="280" w:lineRule="exact"/>
            </w:pPr>
          </w:p>
        </w:tc>
      </w:tr>
      <w:tr w:rsidR="00D70C69" w:rsidRPr="00D67E79" w:rsidTr="00EF732D">
        <w:trPr>
          <w:jc w:val="center"/>
        </w:trPr>
        <w:tc>
          <w:tcPr>
            <w:tcW w:w="2626" w:type="dxa"/>
            <w:gridSpan w:val="2"/>
          </w:tcPr>
          <w:p w:rsidR="00D70C69" w:rsidRPr="00D67E79" w:rsidRDefault="001A010E" w:rsidP="00071F43">
            <w:pPr>
              <w:pStyle w:val="ac"/>
              <w:widowControl w:val="0"/>
              <w:spacing w:before="40" w:after="40" w:line="280" w:lineRule="exact"/>
              <w:rPr>
                <w:rFonts w:hint="eastAsia"/>
              </w:rPr>
            </w:pPr>
            <w:r>
              <w:tab/>
            </w:r>
            <w:r w:rsidR="00D70C69" w:rsidRPr="00D67E79">
              <w:rPr>
                <w:rFonts w:hint="eastAsia"/>
              </w:rPr>
              <w:t>共</w:t>
            </w:r>
            <w:r>
              <w:tab/>
            </w:r>
            <w:r w:rsidR="00D70C69" w:rsidRPr="00D67E79">
              <w:rPr>
                <w:rFonts w:hint="eastAsia"/>
              </w:rPr>
              <w:t>计</w:t>
            </w:r>
          </w:p>
        </w:tc>
        <w:tc>
          <w:tcPr>
            <w:tcW w:w="1575" w:type="dxa"/>
          </w:tcPr>
          <w:p w:rsidR="00D70C69" w:rsidRPr="00D67E79" w:rsidRDefault="00D70C69" w:rsidP="00071F43">
            <w:pPr>
              <w:pStyle w:val="ac"/>
              <w:widowControl w:val="0"/>
              <w:spacing w:before="40" w:after="40" w:line="280" w:lineRule="exact"/>
              <w:jc w:val="center"/>
            </w:pPr>
            <w:r w:rsidRPr="00D67E79">
              <w:t>39</w:t>
            </w:r>
          </w:p>
        </w:tc>
        <w:tc>
          <w:tcPr>
            <w:tcW w:w="1575" w:type="dxa"/>
          </w:tcPr>
          <w:p w:rsidR="00D70C69" w:rsidRPr="00D67E79" w:rsidRDefault="00D70C69" w:rsidP="00071F43">
            <w:pPr>
              <w:pStyle w:val="ac"/>
              <w:widowControl w:val="0"/>
              <w:spacing w:before="40" w:after="40" w:line="280" w:lineRule="exact"/>
              <w:ind w:right="113"/>
              <w:jc w:val="center"/>
            </w:pPr>
            <w:r w:rsidRPr="00D67E79">
              <w:t>1 312</w:t>
            </w:r>
          </w:p>
        </w:tc>
        <w:tc>
          <w:tcPr>
            <w:tcW w:w="2100" w:type="dxa"/>
          </w:tcPr>
          <w:p w:rsidR="00D70C69" w:rsidRPr="00D67E79" w:rsidRDefault="00D70C69" w:rsidP="00071F43">
            <w:pPr>
              <w:pStyle w:val="ac"/>
              <w:widowControl w:val="0"/>
              <w:spacing w:before="40" w:after="40" w:line="280" w:lineRule="exact"/>
              <w:ind w:right="113"/>
              <w:jc w:val="center"/>
            </w:pPr>
            <w:r w:rsidRPr="00D67E79">
              <w:t>5 344 600</w:t>
            </w:r>
          </w:p>
        </w:tc>
        <w:tc>
          <w:tcPr>
            <w:tcW w:w="1518" w:type="dxa"/>
          </w:tcPr>
          <w:p w:rsidR="00D70C69" w:rsidRPr="00D67E79" w:rsidRDefault="00D70C69" w:rsidP="00071F43">
            <w:pPr>
              <w:pStyle w:val="ac"/>
              <w:widowControl w:val="0"/>
              <w:spacing w:before="40" w:after="40" w:line="280" w:lineRule="exact"/>
            </w:pPr>
          </w:p>
        </w:tc>
      </w:tr>
    </w:tbl>
    <w:p w:rsidR="00696BA0" w:rsidRDefault="00696BA0" w:rsidP="00FF20A1">
      <w:pPr>
        <w:spacing w:after="160"/>
        <w:rPr>
          <w:rFonts w:hint="eastAsia"/>
        </w:rPr>
      </w:pPr>
    </w:p>
    <w:p w:rsidR="00197161" w:rsidRPr="00197161" w:rsidRDefault="00696BA0" w:rsidP="00071F43">
      <w:pPr>
        <w:pStyle w:val="BodyText"/>
        <w:rPr>
          <w:rFonts w:hint="eastAsia"/>
        </w:rPr>
      </w:pPr>
      <w:r>
        <w:rPr>
          <w:rFonts w:hint="eastAsia"/>
        </w:rPr>
        <w:tab/>
      </w:r>
      <w:r w:rsidR="00D70C69" w:rsidRPr="00D67E79">
        <w:t>335.</w:t>
      </w:r>
      <w:r w:rsidR="00D70C69" w:rsidRPr="00D67E79">
        <w:tab/>
      </w:r>
      <w:r>
        <w:rPr>
          <w:rFonts w:hint="eastAsia"/>
        </w:rPr>
        <w:t xml:space="preserve"> </w:t>
      </w:r>
      <w:r w:rsidR="00D70C69" w:rsidRPr="00D67E79">
        <w:rPr>
          <w:rFonts w:hint="eastAsia"/>
        </w:rPr>
        <w:t>虽然王国政府尚未发放失业补助，但政府鼓励国内外投资者在柬埔寨投资，兴办工厂、企业和商业实体，以吸纳柬埔寨的大量劳动力。</w:t>
      </w:r>
    </w:p>
    <w:p w:rsidR="00197161" w:rsidRPr="00197161" w:rsidRDefault="00197161" w:rsidP="00515DCA">
      <w:pPr>
        <w:rPr>
          <w:rFonts w:hint="eastAsia"/>
        </w:rPr>
      </w:pPr>
      <w:r w:rsidRPr="00197161">
        <w:rPr>
          <w:rFonts w:hint="eastAsia"/>
        </w:rPr>
        <w:tab/>
      </w:r>
      <w:r w:rsidR="00D70C69" w:rsidRPr="00D67E79">
        <w:t>336.</w:t>
      </w:r>
      <w:r w:rsidR="00D70C69" w:rsidRPr="00D67E79">
        <w:tab/>
      </w:r>
      <w:r w:rsidR="00FA15EA">
        <w:rPr>
          <w:rFonts w:hint="eastAsia"/>
        </w:rPr>
        <w:t xml:space="preserve"> </w:t>
      </w:r>
      <w:r w:rsidR="00D70C69" w:rsidRPr="00D67E79">
        <w:rPr>
          <w:rFonts w:hint="eastAsia"/>
        </w:rPr>
        <w:t>为了推动社会保障发展到下一阶段，根据《劳动法》框架下的个人社会保障法律和管理条例，王国政府颁布了</w:t>
      </w:r>
      <w:r w:rsidR="00A028FB" w:rsidRPr="00D67E79">
        <w:rPr>
          <w:rFonts w:hint="eastAsia"/>
        </w:rPr>
        <w:t>《</w:t>
      </w:r>
      <w:r w:rsidR="00D70C69" w:rsidRPr="00D67E79">
        <w:rPr>
          <w:rFonts w:hint="eastAsia"/>
        </w:rPr>
        <w:t>第</w:t>
      </w:r>
      <w:r w:rsidR="00D70C69" w:rsidRPr="00D67E79">
        <w:rPr>
          <w:rFonts w:hint="eastAsia"/>
        </w:rPr>
        <w:t>16</w:t>
      </w:r>
      <w:r w:rsidR="00D70C69" w:rsidRPr="00D67E79">
        <w:rPr>
          <w:rFonts w:hint="eastAsia"/>
        </w:rPr>
        <w:t>号二级法令</w:t>
      </w:r>
      <w:r w:rsidR="00A028FB" w:rsidRPr="00D67E79">
        <w:rPr>
          <w:rFonts w:hint="eastAsia"/>
        </w:rPr>
        <w:t>》</w:t>
      </w:r>
      <w:r w:rsidR="00D70C69" w:rsidRPr="00D67E79">
        <w:rPr>
          <w:rFonts w:hint="eastAsia"/>
        </w:rPr>
        <w:t>，要求设立国家社会保障预算，并且颁布了</w:t>
      </w:r>
      <w:r w:rsidR="00A028FB" w:rsidRPr="00D67E79">
        <w:rPr>
          <w:rFonts w:hint="eastAsia"/>
        </w:rPr>
        <w:t>《</w:t>
      </w:r>
      <w:r w:rsidR="00D70C69" w:rsidRPr="00D67E79">
        <w:rPr>
          <w:rFonts w:hint="eastAsia"/>
        </w:rPr>
        <w:t>第</w:t>
      </w:r>
      <w:r w:rsidR="00D70C69" w:rsidRPr="00D67E79">
        <w:rPr>
          <w:rFonts w:hint="eastAsia"/>
        </w:rPr>
        <w:t>572</w:t>
      </w:r>
      <w:r w:rsidR="00D70C69" w:rsidRPr="00D67E79">
        <w:rPr>
          <w:rFonts w:hint="eastAsia"/>
        </w:rPr>
        <w:t>号二级法令</w:t>
      </w:r>
      <w:r w:rsidR="00A028FB" w:rsidRPr="00D67E79">
        <w:rPr>
          <w:rFonts w:hint="eastAsia"/>
        </w:rPr>
        <w:t>》</w:t>
      </w:r>
      <w:r w:rsidR="00D70C69" w:rsidRPr="00D67E79">
        <w:rPr>
          <w:rFonts w:hint="eastAsia"/>
        </w:rPr>
        <w:t>，要求设立国家社会保障预算指导小组，确保为私营部门的劳动者和雇员制订社会保障制度，其中包括制订危险工作保险、医疗保险和抚恤金方面的某些安排。</w:t>
      </w:r>
    </w:p>
    <w:p w:rsidR="00197161" w:rsidRPr="00197161" w:rsidRDefault="00197161" w:rsidP="00071F43">
      <w:pPr>
        <w:pStyle w:val="BodyText"/>
        <w:rPr>
          <w:rFonts w:hint="eastAsia"/>
        </w:rPr>
      </w:pPr>
      <w:r w:rsidRPr="00197161">
        <w:rPr>
          <w:rFonts w:hint="eastAsia"/>
        </w:rPr>
        <w:tab/>
      </w:r>
      <w:r w:rsidR="00D70C69" w:rsidRPr="00D67E79">
        <w:t>337.</w:t>
      </w:r>
      <w:r w:rsidR="00D70C69" w:rsidRPr="00D67E79">
        <w:tab/>
      </w:r>
      <w:r w:rsidR="00FA15EA">
        <w:rPr>
          <w:rFonts w:hint="eastAsia"/>
        </w:rPr>
        <w:t xml:space="preserve"> </w:t>
      </w:r>
      <w:r w:rsidR="00D70C69" w:rsidRPr="00D67E79">
        <w:rPr>
          <w:rFonts w:hint="eastAsia"/>
        </w:rPr>
        <w:t>为了执行上述准则，劳动部代表王国政府行使协调职能，编制并执行了国家社会保障预算，还取得了一定的成就，如设立国家社会保障预算运行的法律框架、与国际劳工组织等伙伴合作培养公务员的能力，并且制订了社会保障数据管理系统</w:t>
      </w:r>
      <w:r w:rsidR="00FA308E" w:rsidRPr="00D67E79">
        <w:rPr>
          <w:rFonts w:hint="eastAsia"/>
        </w:rPr>
        <w:t>(</w:t>
      </w:r>
      <w:r w:rsidR="00D70C69" w:rsidRPr="00D67E79">
        <w:rPr>
          <w:rFonts w:hint="eastAsia"/>
        </w:rPr>
        <w:t>工作将于</w:t>
      </w:r>
      <w:r w:rsidR="00D70C69" w:rsidRPr="00D67E79">
        <w:rPr>
          <w:rFonts w:hint="eastAsia"/>
        </w:rPr>
        <w:t>2008</w:t>
      </w:r>
      <w:r w:rsidR="00D70C69" w:rsidRPr="00D67E79">
        <w:rPr>
          <w:rFonts w:hint="eastAsia"/>
        </w:rPr>
        <w:t>年展开</w:t>
      </w:r>
      <w:r w:rsidR="00FA308E" w:rsidRPr="00D67E79">
        <w:rPr>
          <w:rFonts w:hint="eastAsia"/>
        </w:rPr>
        <w:t>)</w:t>
      </w:r>
      <w:r w:rsidR="00D70C69" w:rsidRPr="00D67E79">
        <w:rPr>
          <w:rFonts w:hint="eastAsia"/>
        </w:rPr>
        <w:t>。</w:t>
      </w:r>
      <w:r w:rsidR="006F6C57">
        <w:rPr>
          <w:rStyle w:val="FootnoteReference"/>
        </w:rPr>
        <w:footnoteReference w:id="44"/>
      </w:r>
      <w:r w:rsidR="006F6C57">
        <w:rPr>
          <w:rFonts w:hint="eastAsia"/>
        </w:rPr>
        <w:t xml:space="preserve"> </w:t>
      </w:r>
      <w:r w:rsidR="00D70C69" w:rsidRPr="00D67E79">
        <w:rPr>
          <w:rFonts w:hint="eastAsia"/>
        </w:rPr>
        <w:t>此外，为了提高危险工作问题管理条例的执行情况，劳动部批准了</w:t>
      </w:r>
      <w:r w:rsidR="00D70C69" w:rsidRPr="00D67E79">
        <w:rPr>
          <w:rFonts w:hint="eastAsia"/>
        </w:rPr>
        <w:t>1998</w:t>
      </w:r>
      <w:r w:rsidR="00D70C69" w:rsidRPr="00D67E79">
        <w:rPr>
          <w:rFonts w:hint="eastAsia"/>
        </w:rPr>
        <w:t>年</w:t>
      </w:r>
      <w:r w:rsidR="00D70C69" w:rsidRPr="00D67E79">
        <w:rPr>
          <w:rFonts w:hint="eastAsia"/>
        </w:rPr>
        <w:t>2</w:t>
      </w:r>
      <w:r w:rsidR="00D70C69" w:rsidRPr="00D67E79">
        <w:rPr>
          <w:rFonts w:hint="eastAsia"/>
        </w:rPr>
        <w:t>月</w:t>
      </w:r>
      <w:r w:rsidR="00D70C69" w:rsidRPr="00D67E79">
        <w:rPr>
          <w:rFonts w:hint="eastAsia"/>
        </w:rPr>
        <w:t>12</w:t>
      </w:r>
      <w:r w:rsidR="00D70C69" w:rsidRPr="00D67E79">
        <w:rPr>
          <w:rFonts w:hint="eastAsia"/>
        </w:rPr>
        <w:t>日</w:t>
      </w:r>
      <w:r w:rsidR="005E1C78" w:rsidRPr="00D67E79">
        <w:rPr>
          <w:rFonts w:hint="eastAsia"/>
        </w:rPr>
        <w:t>《</w:t>
      </w:r>
      <w:r w:rsidR="00D70C69" w:rsidRPr="00D67E79">
        <w:rPr>
          <w:rFonts w:hint="eastAsia"/>
        </w:rPr>
        <w:t>关于危险工作、津贴和劳动能力丧失等级的第</w:t>
      </w:r>
      <w:r w:rsidR="00D70C69" w:rsidRPr="00D67E79">
        <w:rPr>
          <w:rFonts w:hint="eastAsia"/>
        </w:rPr>
        <w:t>58</w:t>
      </w:r>
      <w:r w:rsidR="00D70C69" w:rsidRPr="00D67E79">
        <w:rPr>
          <w:rFonts w:hint="eastAsia"/>
        </w:rPr>
        <w:t>号</w:t>
      </w:r>
      <w:r w:rsidR="00D70C69" w:rsidRPr="00D67E79">
        <w:t>S.R.K</w:t>
      </w:r>
      <w:r w:rsidR="00D70C69" w:rsidRPr="00D67E79">
        <w:rPr>
          <w:rFonts w:hint="eastAsia"/>
        </w:rPr>
        <w:t>通知</w:t>
      </w:r>
      <w:r w:rsidR="005E1C78" w:rsidRPr="00D67E79">
        <w:rPr>
          <w:rFonts w:hint="eastAsia"/>
        </w:rPr>
        <w:t>》</w:t>
      </w:r>
      <w:r w:rsidR="00D70C69" w:rsidRPr="00D67E79">
        <w:rPr>
          <w:rFonts w:hint="eastAsia"/>
        </w:rPr>
        <w:t>。</w:t>
      </w:r>
    </w:p>
    <w:p w:rsidR="00197161" w:rsidRPr="00197161" w:rsidRDefault="00197161" w:rsidP="00071F43">
      <w:pPr>
        <w:pStyle w:val="BodyText"/>
        <w:rPr>
          <w:rFonts w:hint="eastAsia"/>
        </w:rPr>
      </w:pPr>
      <w:r w:rsidRPr="00197161">
        <w:rPr>
          <w:rFonts w:hint="eastAsia"/>
        </w:rPr>
        <w:tab/>
      </w:r>
      <w:r w:rsidR="00D70C69" w:rsidRPr="00D67E79">
        <w:t>338.</w:t>
      </w:r>
      <w:r w:rsidR="00D70C69" w:rsidRPr="00D67E79">
        <w:tab/>
      </w:r>
      <w:r w:rsidR="00FA15EA">
        <w:rPr>
          <w:rFonts w:hint="eastAsia"/>
        </w:rPr>
        <w:t xml:space="preserve"> </w:t>
      </w:r>
      <w:r w:rsidR="00D70C69" w:rsidRPr="00D67E79">
        <w:rPr>
          <w:rFonts w:hint="eastAsia"/>
        </w:rPr>
        <w:t>同时，王国政府还关心全国各地的其他残疾人。根据</w:t>
      </w:r>
      <w:r w:rsidR="00D70C69" w:rsidRPr="00D67E79">
        <w:rPr>
          <w:rFonts w:hint="eastAsia"/>
        </w:rPr>
        <w:t>1999</w:t>
      </w:r>
      <w:r w:rsidR="00D70C69" w:rsidRPr="00D67E79">
        <w:rPr>
          <w:rFonts w:hint="eastAsia"/>
        </w:rPr>
        <w:t>年社会经济调查结果，全国共有残疾人</w:t>
      </w:r>
      <w:r w:rsidR="00D70C69" w:rsidRPr="00D67E79">
        <w:rPr>
          <w:rFonts w:hint="eastAsia"/>
        </w:rPr>
        <w:t>169 058</w:t>
      </w:r>
      <w:r w:rsidR="00D70C69" w:rsidRPr="00D67E79">
        <w:rPr>
          <w:rFonts w:hint="eastAsia"/>
        </w:rPr>
        <w:t>人，其中男性</w:t>
      </w:r>
      <w:r w:rsidR="00D70C69" w:rsidRPr="00D67E79">
        <w:rPr>
          <w:rFonts w:hint="eastAsia"/>
        </w:rPr>
        <w:t>99 506</w:t>
      </w:r>
      <w:r w:rsidR="00D70C69" w:rsidRPr="00D67E79">
        <w:rPr>
          <w:rFonts w:hint="eastAsia"/>
        </w:rPr>
        <w:t>人、女性</w:t>
      </w:r>
      <w:r w:rsidR="00D70C69" w:rsidRPr="00D67E79">
        <w:rPr>
          <w:rFonts w:hint="eastAsia"/>
        </w:rPr>
        <w:t>69 552</w:t>
      </w:r>
      <w:r w:rsidR="00D70C69" w:rsidRPr="00D67E79">
        <w:rPr>
          <w:rFonts w:hint="eastAsia"/>
        </w:rPr>
        <w:t>人</w:t>
      </w:r>
      <w:r w:rsidR="00FA308E" w:rsidRPr="00D67E79">
        <w:rPr>
          <w:rFonts w:hint="eastAsia"/>
        </w:rPr>
        <w:t>(</w:t>
      </w:r>
      <w:r w:rsidR="00D70C69" w:rsidRPr="00D67E79">
        <w:rPr>
          <w:rFonts w:hint="eastAsia"/>
        </w:rPr>
        <w:t>数据基于前社会事务、劳工、职业培训和青年改造部的报告。</w:t>
      </w:r>
      <w:r w:rsidR="00FA308E" w:rsidRPr="00D67E79">
        <w:rPr>
          <w:rFonts w:hint="eastAsia"/>
        </w:rPr>
        <w:t>)</w:t>
      </w:r>
    </w:p>
    <w:p w:rsidR="00197161" w:rsidRPr="00197161" w:rsidRDefault="00197161" w:rsidP="00071F43">
      <w:pPr>
        <w:pStyle w:val="BodyText"/>
        <w:rPr>
          <w:rFonts w:hint="eastAsia"/>
        </w:rPr>
      </w:pPr>
      <w:r w:rsidRPr="00197161">
        <w:rPr>
          <w:rFonts w:hint="eastAsia"/>
        </w:rPr>
        <w:tab/>
      </w:r>
      <w:r w:rsidR="00D70C69" w:rsidRPr="00D67E79">
        <w:t>339.</w:t>
      </w:r>
      <w:r w:rsidR="00D70C69" w:rsidRPr="00D67E79">
        <w:tab/>
      </w:r>
      <w:r w:rsidR="00FA15EA">
        <w:rPr>
          <w:rFonts w:hint="eastAsia"/>
        </w:rPr>
        <w:t xml:space="preserve"> </w:t>
      </w:r>
      <w:r w:rsidR="00D70C69" w:rsidRPr="00D67E79">
        <w:rPr>
          <w:rFonts w:hint="eastAsia"/>
        </w:rPr>
        <w:t>由于国家预算不足，王国政府尚未为其他残疾公务员制订每月补助政策。但是，政府一直与社会各界和非政府组织合作，扶持和支助残疾人，以筹集资金并帮助他们获得合适的工作及改善生活条件。</w:t>
      </w:r>
    </w:p>
    <w:p w:rsidR="00197161" w:rsidRPr="00197161" w:rsidRDefault="00197161" w:rsidP="00071F43">
      <w:pPr>
        <w:pStyle w:val="BodyText"/>
        <w:rPr>
          <w:rFonts w:hint="eastAsia"/>
        </w:rPr>
      </w:pPr>
      <w:r w:rsidRPr="00197161">
        <w:rPr>
          <w:rFonts w:hint="eastAsia"/>
        </w:rPr>
        <w:tab/>
      </w:r>
      <w:r w:rsidR="00D70C69" w:rsidRPr="00D67E79">
        <w:t>340.</w:t>
      </w:r>
      <w:r w:rsidR="00D70C69" w:rsidRPr="00D67E79">
        <w:tab/>
      </w:r>
      <w:r w:rsidR="00FA15EA">
        <w:rPr>
          <w:rFonts w:hint="eastAsia"/>
        </w:rPr>
        <w:t xml:space="preserve"> </w:t>
      </w:r>
      <w:r w:rsidR="00D70C69" w:rsidRPr="00D67E79">
        <w:rPr>
          <w:rFonts w:hint="eastAsia"/>
        </w:rPr>
        <w:t>残疾人保护和扶持及消除歧视政策准则已经得到全面落实并取得了成效，为残疾人参与所有社会活动提供了机会。残疾人权利保护和扶持法草案已经由部长会议修改通过，即将提交国会和参议院批准通过。</w:t>
      </w:r>
    </w:p>
    <w:p w:rsidR="00197161" w:rsidRPr="00197161" w:rsidRDefault="00197161" w:rsidP="00DE1417">
      <w:pPr>
        <w:pStyle w:val="BodyText"/>
        <w:widowControl/>
        <w:rPr>
          <w:rFonts w:hint="eastAsia"/>
        </w:rPr>
      </w:pPr>
      <w:r w:rsidRPr="00197161">
        <w:rPr>
          <w:rFonts w:hint="eastAsia"/>
        </w:rPr>
        <w:tab/>
      </w:r>
      <w:r w:rsidR="00D70C69" w:rsidRPr="00D67E79">
        <w:t>341.</w:t>
      </w:r>
      <w:r w:rsidR="00D70C69" w:rsidRPr="00D67E79">
        <w:tab/>
      </w:r>
      <w:r w:rsidR="00FA15EA">
        <w:rPr>
          <w:rFonts w:hint="eastAsia"/>
        </w:rPr>
        <w:t xml:space="preserve"> </w:t>
      </w:r>
      <w:r w:rsidR="00D70C69" w:rsidRPr="00D67E79">
        <w:rPr>
          <w:rFonts w:hint="eastAsia"/>
        </w:rPr>
        <w:t>柬埔寨王国签署了《联合国残疾人权利公约》</w:t>
      </w:r>
      <w:r w:rsidR="005E1C78" w:rsidRPr="00D67E79">
        <w:rPr>
          <w:rFonts w:hint="eastAsia"/>
        </w:rPr>
        <w:t>，</w:t>
      </w:r>
      <w:r w:rsidR="006F6C57">
        <w:rPr>
          <w:rStyle w:val="FootnoteReference"/>
        </w:rPr>
        <w:footnoteReference w:id="45"/>
      </w:r>
      <w:r w:rsidR="006F6C57">
        <w:rPr>
          <w:rFonts w:hint="eastAsia"/>
        </w:rPr>
        <w:t xml:space="preserve"> </w:t>
      </w:r>
      <w:r w:rsidR="00D70C69" w:rsidRPr="00D67E79">
        <w:rPr>
          <w:rFonts w:hint="eastAsia"/>
        </w:rPr>
        <w:t>此项公约包含以下目标：</w:t>
      </w:r>
    </w:p>
    <w:p w:rsidR="00197161" w:rsidRPr="00197161" w:rsidRDefault="00D70C69" w:rsidP="00D45194">
      <w:pPr>
        <w:numPr>
          <w:ilvl w:val="0"/>
          <w:numId w:val="29"/>
        </w:numPr>
        <w:tabs>
          <w:tab w:val="clear" w:pos="1531"/>
          <w:tab w:val="num" w:pos="1700"/>
        </w:tabs>
        <w:ind w:left="1701"/>
        <w:rPr>
          <w:rFonts w:hint="eastAsia"/>
        </w:rPr>
      </w:pPr>
      <w:r w:rsidRPr="00D67E79">
        <w:rPr>
          <w:rFonts w:hint="eastAsia"/>
        </w:rPr>
        <w:t>保护残疾人的权利和自由；</w:t>
      </w:r>
    </w:p>
    <w:p w:rsidR="00197161" w:rsidRPr="00197161" w:rsidRDefault="00D70C69" w:rsidP="00D45194">
      <w:pPr>
        <w:numPr>
          <w:ilvl w:val="0"/>
          <w:numId w:val="29"/>
        </w:numPr>
        <w:tabs>
          <w:tab w:val="clear" w:pos="1531"/>
          <w:tab w:val="num" w:pos="1700"/>
        </w:tabs>
        <w:ind w:left="1701"/>
        <w:rPr>
          <w:rFonts w:hint="eastAsia"/>
        </w:rPr>
      </w:pPr>
      <w:r w:rsidRPr="00D67E79">
        <w:rPr>
          <w:rFonts w:hint="eastAsia"/>
        </w:rPr>
        <w:t>保护残疾人的利益；</w:t>
      </w:r>
    </w:p>
    <w:p w:rsidR="00197161" w:rsidRPr="00197161" w:rsidRDefault="00D70C69" w:rsidP="00D45194">
      <w:pPr>
        <w:numPr>
          <w:ilvl w:val="0"/>
          <w:numId w:val="29"/>
        </w:numPr>
        <w:tabs>
          <w:tab w:val="clear" w:pos="1531"/>
          <w:tab w:val="num" w:pos="1700"/>
        </w:tabs>
        <w:ind w:left="1701"/>
        <w:rPr>
          <w:rFonts w:hint="eastAsia"/>
        </w:rPr>
      </w:pPr>
      <w:r w:rsidRPr="00D67E79">
        <w:rPr>
          <w:rFonts w:hint="eastAsia"/>
        </w:rPr>
        <w:t>防止、减少和消除对残疾人歧视；</w:t>
      </w:r>
    </w:p>
    <w:p w:rsidR="00197161" w:rsidRPr="00197161" w:rsidRDefault="00D70C69" w:rsidP="00D45194">
      <w:pPr>
        <w:numPr>
          <w:ilvl w:val="0"/>
          <w:numId w:val="29"/>
        </w:numPr>
        <w:tabs>
          <w:tab w:val="clear" w:pos="1531"/>
          <w:tab w:val="num" w:pos="1700"/>
        </w:tabs>
        <w:ind w:left="1701"/>
        <w:rPr>
          <w:rFonts w:hint="eastAsia"/>
        </w:rPr>
      </w:pPr>
      <w:r w:rsidRPr="00D67E79">
        <w:rPr>
          <w:rFonts w:hint="eastAsia"/>
        </w:rPr>
        <w:t>恢复残疾人的身心健康和职业素养，确保他们充分且平等地参与社会活动。</w:t>
      </w:r>
    </w:p>
    <w:p w:rsidR="00197161" w:rsidRPr="00197161" w:rsidRDefault="00197161" w:rsidP="00DE1417">
      <w:pPr>
        <w:pStyle w:val="BodyText"/>
        <w:spacing w:after="320"/>
        <w:rPr>
          <w:rFonts w:hint="eastAsia"/>
        </w:rPr>
      </w:pPr>
      <w:r w:rsidRPr="00197161">
        <w:rPr>
          <w:rFonts w:hint="eastAsia"/>
        </w:rPr>
        <w:tab/>
      </w:r>
      <w:r w:rsidR="00D70C69" w:rsidRPr="00D67E79">
        <w:t>342.</w:t>
      </w:r>
      <w:r w:rsidR="00D70C69" w:rsidRPr="00D67E79">
        <w:tab/>
      </w:r>
      <w:r w:rsidR="00A02965">
        <w:rPr>
          <w:rFonts w:hint="eastAsia"/>
        </w:rPr>
        <w:t xml:space="preserve"> </w:t>
      </w:r>
      <w:r w:rsidR="00D70C69" w:rsidRPr="00D67E79">
        <w:rPr>
          <w:rFonts w:hint="eastAsia"/>
        </w:rPr>
        <w:t>社会保障是一个重要问题，王国政府一直高度重视这方面的工作，但因国家预算所限，政府尚不能为人民提供经济援助以维持适当的生活条件。国际援助主要集中在发展经济、教育和保健，因资金限制，社会保障很难充分实现第</w:t>
      </w:r>
      <w:r w:rsidR="00D70C69" w:rsidRPr="00D67E79">
        <w:rPr>
          <w:rFonts w:hint="eastAsia"/>
        </w:rPr>
        <w:t>9</w:t>
      </w:r>
      <w:r w:rsidR="00D70C69" w:rsidRPr="00D67E79">
        <w:rPr>
          <w:rFonts w:hint="eastAsia"/>
        </w:rPr>
        <w:t>条所规定的权利。</w:t>
      </w:r>
    </w:p>
    <w:p w:rsidR="00197161" w:rsidRPr="00A02965" w:rsidRDefault="00D70C69" w:rsidP="00515DCA">
      <w:pPr>
        <w:pStyle w:val="Heading3"/>
        <w:keepNext w:val="0"/>
        <w:rPr>
          <w:rFonts w:eastAsia="KaiTi_GB2312" w:hint="eastAsia"/>
          <w:b/>
          <w:kern w:val="0"/>
          <w:u w:val="none"/>
        </w:rPr>
      </w:pPr>
      <w:r w:rsidRPr="00A02965">
        <w:rPr>
          <w:rFonts w:eastAsia="KaiTi_GB2312" w:hint="eastAsia"/>
          <w:b/>
          <w:kern w:val="0"/>
          <w:u w:val="none"/>
        </w:rPr>
        <w:t>第</w:t>
      </w:r>
      <w:r w:rsidRPr="00A02965">
        <w:rPr>
          <w:rFonts w:eastAsia="KaiTi_GB2312" w:hint="eastAsia"/>
          <w:b/>
          <w:kern w:val="0"/>
          <w:u w:val="none"/>
        </w:rPr>
        <w:t>10</w:t>
      </w:r>
      <w:r w:rsidRPr="00A02965">
        <w:rPr>
          <w:rFonts w:eastAsia="KaiTi_GB2312" w:hint="eastAsia"/>
          <w:b/>
          <w:kern w:val="0"/>
          <w:u w:val="none"/>
        </w:rPr>
        <w:t>条：母婴保护</w:t>
      </w:r>
    </w:p>
    <w:p w:rsidR="00197161" w:rsidRPr="00197161" w:rsidRDefault="00197161" w:rsidP="00071F43">
      <w:pPr>
        <w:pStyle w:val="BodyText"/>
        <w:rPr>
          <w:rFonts w:hint="eastAsia"/>
        </w:rPr>
      </w:pPr>
      <w:r w:rsidRPr="00197161">
        <w:rPr>
          <w:rFonts w:hint="eastAsia"/>
        </w:rPr>
        <w:tab/>
      </w:r>
      <w:r w:rsidR="00D70C69" w:rsidRPr="00D67E79">
        <w:t>343.</w:t>
      </w:r>
      <w:r w:rsidR="00D70C69" w:rsidRPr="00D67E79">
        <w:tab/>
      </w:r>
      <w:r w:rsidR="00A02965">
        <w:rPr>
          <w:rFonts w:hint="eastAsia"/>
        </w:rPr>
        <w:t xml:space="preserve"> </w:t>
      </w:r>
      <w:r w:rsidR="00D70C69" w:rsidRPr="00D67E79">
        <w:rPr>
          <w:rFonts w:hint="eastAsia"/>
        </w:rPr>
        <w:t>柬埔寨王国加入并批准了以下国际公约和条约：</w:t>
      </w:r>
    </w:p>
    <w:p w:rsidR="00197161" w:rsidRPr="00197161" w:rsidRDefault="00D70C69" w:rsidP="00D45194">
      <w:pPr>
        <w:numPr>
          <w:ilvl w:val="0"/>
          <w:numId w:val="30"/>
        </w:numPr>
        <w:tabs>
          <w:tab w:val="clear" w:pos="1531"/>
          <w:tab w:val="num" w:pos="1700"/>
        </w:tabs>
        <w:ind w:left="1700"/>
        <w:rPr>
          <w:rFonts w:hint="eastAsia"/>
        </w:rPr>
      </w:pPr>
      <w:r w:rsidRPr="00D67E79">
        <w:rPr>
          <w:rFonts w:hint="eastAsia"/>
        </w:rPr>
        <w:t>《公民权利和政治权利国际公约》</w:t>
      </w:r>
      <w:r w:rsidR="00FA308E" w:rsidRPr="00D67E79">
        <w:rPr>
          <w:rFonts w:hint="eastAsia"/>
        </w:rPr>
        <w:t>(</w:t>
      </w:r>
      <w:r w:rsidRPr="00D67E79">
        <w:rPr>
          <w:rFonts w:hint="eastAsia"/>
        </w:rPr>
        <w:t>1992</w:t>
      </w:r>
      <w:r w:rsidRPr="00D67E79">
        <w:rPr>
          <w:rFonts w:hint="eastAsia"/>
        </w:rPr>
        <w:t>年</w:t>
      </w:r>
      <w:r w:rsidRPr="00D67E79">
        <w:rPr>
          <w:rFonts w:hint="eastAsia"/>
        </w:rPr>
        <w:t>5</w:t>
      </w:r>
      <w:r w:rsidRPr="00D67E79">
        <w:rPr>
          <w:rFonts w:hint="eastAsia"/>
        </w:rPr>
        <w:t>月</w:t>
      </w:r>
      <w:r w:rsidRPr="00D67E79">
        <w:rPr>
          <w:rFonts w:hint="eastAsia"/>
        </w:rPr>
        <w:t>26</w:t>
      </w:r>
      <w:r w:rsidRPr="00D67E79">
        <w:rPr>
          <w:rFonts w:hint="eastAsia"/>
        </w:rPr>
        <w:t>日</w:t>
      </w:r>
      <w:r w:rsidR="00FA308E" w:rsidRPr="00D67E79">
        <w:rPr>
          <w:rFonts w:hint="eastAsia"/>
        </w:rPr>
        <w:t>)</w:t>
      </w:r>
      <w:r w:rsidRPr="00D67E79">
        <w:rPr>
          <w:rFonts w:hint="eastAsia"/>
        </w:rPr>
        <w:t>；</w:t>
      </w:r>
    </w:p>
    <w:p w:rsidR="00197161" w:rsidRPr="00197161" w:rsidRDefault="00D70C69" w:rsidP="00D45194">
      <w:pPr>
        <w:numPr>
          <w:ilvl w:val="0"/>
          <w:numId w:val="30"/>
        </w:numPr>
        <w:tabs>
          <w:tab w:val="clear" w:pos="1531"/>
          <w:tab w:val="num" w:pos="1700"/>
        </w:tabs>
        <w:ind w:left="1700"/>
        <w:rPr>
          <w:rFonts w:hint="eastAsia"/>
        </w:rPr>
      </w:pPr>
      <w:r w:rsidRPr="00D67E79">
        <w:t>《消除对妇女一切形式歧视公约》</w:t>
      </w:r>
      <w:r w:rsidR="00FA308E" w:rsidRPr="00D67E79">
        <w:rPr>
          <w:rFonts w:hint="eastAsia"/>
        </w:rPr>
        <w:t>(</w:t>
      </w:r>
      <w:r w:rsidRPr="00D67E79">
        <w:rPr>
          <w:rFonts w:hint="eastAsia"/>
        </w:rPr>
        <w:t>1992</w:t>
      </w:r>
      <w:r w:rsidRPr="00D67E79">
        <w:rPr>
          <w:rFonts w:hint="eastAsia"/>
        </w:rPr>
        <w:t>年</w:t>
      </w:r>
      <w:r w:rsidRPr="00D67E79">
        <w:rPr>
          <w:rFonts w:hint="eastAsia"/>
        </w:rPr>
        <w:t>9</w:t>
      </w:r>
      <w:r w:rsidRPr="00D67E79">
        <w:rPr>
          <w:rFonts w:hint="eastAsia"/>
        </w:rPr>
        <w:t>月</w:t>
      </w:r>
      <w:r w:rsidRPr="00D67E79">
        <w:rPr>
          <w:rFonts w:hint="eastAsia"/>
        </w:rPr>
        <w:t>15</w:t>
      </w:r>
      <w:r w:rsidRPr="00D67E79">
        <w:rPr>
          <w:rFonts w:hint="eastAsia"/>
        </w:rPr>
        <w:t>日</w:t>
      </w:r>
      <w:r w:rsidR="00FA308E" w:rsidRPr="00D67E79">
        <w:rPr>
          <w:rFonts w:hint="eastAsia"/>
        </w:rPr>
        <w:t>)</w:t>
      </w:r>
      <w:r w:rsidRPr="00D67E79">
        <w:rPr>
          <w:rFonts w:hint="eastAsia"/>
        </w:rPr>
        <w:t>；</w:t>
      </w:r>
    </w:p>
    <w:p w:rsidR="00197161" w:rsidRPr="00197161" w:rsidRDefault="00D70C69" w:rsidP="00D45194">
      <w:pPr>
        <w:numPr>
          <w:ilvl w:val="0"/>
          <w:numId w:val="30"/>
        </w:numPr>
        <w:tabs>
          <w:tab w:val="clear" w:pos="1531"/>
          <w:tab w:val="num" w:pos="1700"/>
        </w:tabs>
        <w:ind w:left="1700"/>
        <w:rPr>
          <w:rFonts w:hint="eastAsia"/>
        </w:rPr>
      </w:pPr>
      <w:r w:rsidRPr="00D67E79">
        <w:rPr>
          <w:rFonts w:hint="eastAsia"/>
        </w:rPr>
        <w:t>《儿童权利公约》</w:t>
      </w:r>
      <w:r w:rsidR="00FA308E" w:rsidRPr="00D67E79">
        <w:rPr>
          <w:rFonts w:hint="eastAsia"/>
        </w:rPr>
        <w:t>(</w:t>
      </w:r>
      <w:r w:rsidRPr="00D67E79">
        <w:rPr>
          <w:rFonts w:hint="eastAsia"/>
        </w:rPr>
        <w:t>1992</w:t>
      </w:r>
      <w:r w:rsidRPr="00D67E79">
        <w:rPr>
          <w:rFonts w:hint="eastAsia"/>
        </w:rPr>
        <w:t>年</w:t>
      </w:r>
      <w:r w:rsidRPr="00D67E79">
        <w:rPr>
          <w:rFonts w:hint="eastAsia"/>
        </w:rPr>
        <w:t>10</w:t>
      </w:r>
      <w:r w:rsidRPr="00D67E79">
        <w:rPr>
          <w:rFonts w:hint="eastAsia"/>
        </w:rPr>
        <w:t>月</w:t>
      </w:r>
      <w:r w:rsidRPr="00D67E79">
        <w:rPr>
          <w:rFonts w:hint="eastAsia"/>
        </w:rPr>
        <w:t>15</w:t>
      </w:r>
      <w:r w:rsidRPr="00D67E79">
        <w:rPr>
          <w:rFonts w:hint="eastAsia"/>
        </w:rPr>
        <w:t>日</w:t>
      </w:r>
      <w:r w:rsidR="00FA308E" w:rsidRPr="00D67E79">
        <w:rPr>
          <w:rFonts w:hint="eastAsia"/>
        </w:rPr>
        <w:t>)</w:t>
      </w:r>
      <w:r w:rsidRPr="00D67E79">
        <w:rPr>
          <w:rFonts w:hint="eastAsia"/>
        </w:rPr>
        <w:t>；</w:t>
      </w:r>
    </w:p>
    <w:p w:rsidR="00197161" w:rsidRPr="00197161" w:rsidRDefault="00D70C69" w:rsidP="00D45194">
      <w:pPr>
        <w:numPr>
          <w:ilvl w:val="0"/>
          <w:numId w:val="30"/>
        </w:numPr>
        <w:tabs>
          <w:tab w:val="clear" w:pos="1531"/>
          <w:tab w:val="num" w:pos="1700"/>
        </w:tabs>
        <w:spacing w:after="240"/>
        <w:ind w:left="1700"/>
        <w:rPr>
          <w:rFonts w:hint="eastAsia"/>
        </w:rPr>
      </w:pPr>
      <w:r w:rsidRPr="00D67E79">
        <w:rPr>
          <w:rFonts w:hint="eastAsia"/>
        </w:rPr>
        <w:t>劳工组织</w:t>
      </w:r>
      <w:r w:rsidR="007D153B" w:rsidRPr="00D67E79">
        <w:rPr>
          <w:rFonts w:hint="eastAsia"/>
        </w:rPr>
        <w:t>《</w:t>
      </w:r>
      <w:r w:rsidRPr="00D67E79">
        <w:rPr>
          <w:rFonts w:hint="eastAsia"/>
        </w:rPr>
        <w:t>关于准予就业最低年龄的第</w:t>
      </w:r>
      <w:r w:rsidRPr="00D67E79">
        <w:rPr>
          <w:rFonts w:hint="eastAsia"/>
        </w:rPr>
        <w:t>138</w:t>
      </w:r>
      <w:r w:rsidRPr="00D67E79">
        <w:rPr>
          <w:rFonts w:hint="eastAsia"/>
        </w:rPr>
        <w:t>号公约</w:t>
      </w:r>
      <w:r w:rsidR="00FA308E" w:rsidRPr="00D67E79">
        <w:rPr>
          <w:rFonts w:hint="eastAsia"/>
        </w:rPr>
        <w:t>(</w:t>
      </w:r>
      <w:r w:rsidRPr="00D67E79">
        <w:rPr>
          <w:rFonts w:hint="eastAsia"/>
        </w:rPr>
        <w:t>1973</w:t>
      </w:r>
      <w:r w:rsidRPr="00D67E79">
        <w:rPr>
          <w:rFonts w:hint="eastAsia"/>
        </w:rPr>
        <w:t>年</w:t>
      </w:r>
      <w:r w:rsidR="00FA308E" w:rsidRPr="00D67E79">
        <w:rPr>
          <w:rFonts w:hint="eastAsia"/>
        </w:rPr>
        <w:t>)</w:t>
      </w:r>
      <w:r w:rsidR="007D153B" w:rsidRPr="00D67E79">
        <w:rPr>
          <w:rFonts w:hint="eastAsia"/>
        </w:rPr>
        <w:t>》</w:t>
      </w:r>
      <w:r w:rsidR="00FA308E" w:rsidRPr="00D67E79">
        <w:rPr>
          <w:rFonts w:hint="eastAsia"/>
        </w:rPr>
        <w:t>(</w:t>
      </w:r>
      <w:r w:rsidRPr="00D67E79">
        <w:rPr>
          <w:rFonts w:hint="eastAsia"/>
        </w:rPr>
        <w:t>1999</w:t>
      </w:r>
      <w:r w:rsidRPr="00D67E79">
        <w:rPr>
          <w:rFonts w:hint="eastAsia"/>
        </w:rPr>
        <w:t>年</w:t>
      </w:r>
      <w:r w:rsidRPr="00D67E79">
        <w:rPr>
          <w:rFonts w:hint="eastAsia"/>
        </w:rPr>
        <w:t>8</w:t>
      </w:r>
      <w:r w:rsidRPr="00D67E79">
        <w:rPr>
          <w:rFonts w:hint="eastAsia"/>
        </w:rPr>
        <w:t>月</w:t>
      </w:r>
      <w:r w:rsidRPr="00D67E79">
        <w:rPr>
          <w:rFonts w:hint="eastAsia"/>
        </w:rPr>
        <w:t>23</w:t>
      </w:r>
      <w:r w:rsidRPr="00D67E79">
        <w:rPr>
          <w:rFonts w:hint="eastAsia"/>
        </w:rPr>
        <w:t>日</w:t>
      </w:r>
      <w:r w:rsidR="00FA308E" w:rsidRPr="00D67E79">
        <w:rPr>
          <w:rFonts w:hint="eastAsia"/>
        </w:rPr>
        <w:t>)</w:t>
      </w:r>
      <w:r w:rsidRPr="00D67E79">
        <w:rPr>
          <w:rFonts w:hint="eastAsia"/>
        </w:rPr>
        <w:t>。</w:t>
      </w:r>
    </w:p>
    <w:p w:rsidR="00197161" w:rsidRPr="00197161" w:rsidRDefault="00D70C69" w:rsidP="00DE1417">
      <w:pPr>
        <w:pStyle w:val="Heading5"/>
        <w:rPr>
          <w:rFonts w:hint="eastAsia"/>
        </w:rPr>
      </w:pPr>
      <w:r w:rsidRPr="00D67E79">
        <w:rPr>
          <w:rFonts w:hint="eastAsia"/>
        </w:rPr>
        <w:t>婚姻和家庭法</w:t>
      </w:r>
      <w:r w:rsidR="00A02965">
        <w:rPr>
          <w:rFonts w:hint="eastAsia"/>
        </w:rPr>
        <w:t xml:space="preserve"> </w:t>
      </w:r>
      <w:r w:rsidR="00A02965">
        <w:rPr>
          <w:rStyle w:val="FootnoteReference"/>
        </w:rPr>
        <w:footnoteReference w:id="46"/>
      </w:r>
    </w:p>
    <w:p w:rsidR="00197161" w:rsidRPr="00197161" w:rsidRDefault="00197161" w:rsidP="00515DCA">
      <w:pPr>
        <w:pStyle w:val="BodyText"/>
        <w:widowControl/>
      </w:pPr>
      <w:r w:rsidRPr="00197161">
        <w:rPr>
          <w:rFonts w:hint="eastAsia"/>
        </w:rPr>
        <w:tab/>
      </w:r>
      <w:r w:rsidR="00D70C69" w:rsidRPr="00D67E79">
        <w:t>344.</w:t>
      </w:r>
      <w:r w:rsidR="00D70C69" w:rsidRPr="00D67E79">
        <w:tab/>
      </w:r>
      <w:r w:rsidR="00A02965">
        <w:rPr>
          <w:rFonts w:hint="eastAsia"/>
        </w:rPr>
        <w:t xml:space="preserve"> </w:t>
      </w:r>
      <w:r w:rsidR="00D70C69" w:rsidRPr="00D67E79">
        <w:rPr>
          <w:rFonts w:hint="eastAsia"/>
        </w:rPr>
        <w:t>在柬埔寨，</w:t>
      </w:r>
      <w:r w:rsidR="00FA308E" w:rsidRPr="00D67E79">
        <w:rPr>
          <w:rFonts w:hint="eastAsia"/>
        </w:rPr>
        <w:t>“</w:t>
      </w:r>
      <w:r w:rsidR="00D70C69" w:rsidRPr="00D67E79">
        <w:rPr>
          <w:rFonts w:hint="eastAsia"/>
        </w:rPr>
        <w:t>家庭</w:t>
      </w:r>
      <w:r w:rsidR="00FA308E" w:rsidRPr="00D67E79">
        <w:rPr>
          <w:rFonts w:hint="eastAsia"/>
        </w:rPr>
        <w:t>”</w:t>
      </w:r>
      <w:r w:rsidR="00D70C69" w:rsidRPr="00D67E79">
        <w:rPr>
          <w:rFonts w:hint="eastAsia"/>
        </w:rPr>
        <w:t>由父母和受扶养子女组成</w:t>
      </w:r>
      <w:r w:rsidR="00FA308E" w:rsidRPr="00D67E79">
        <w:rPr>
          <w:rFonts w:hint="eastAsia"/>
        </w:rPr>
        <w:t>(</w:t>
      </w:r>
      <w:r w:rsidR="00D70C69" w:rsidRPr="00D67E79">
        <w:rPr>
          <w:rFonts w:hint="eastAsia"/>
        </w:rPr>
        <w:t>《高棉词典》第一和第二部分</w:t>
      </w:r>
      <w:r w:rsidR="00FA308E" w:rsidRPr="00D67E79">
        <w:rPr>
          <w:rFonts w:hint="eastAsia"/>
        </w:rPr>
        <w:t>)</w:t>
      </w:r>
      <w:r w:rsidR="00D70C69" w:rsidRPr="00D67E79">
        <w:rPr>
          <w:rFonts w:hint="eastAsia"/>
        </w:rPr>
        <w:t>。父母有抚养和教育子女的义务。在古代，子女成家是父母的职责，父母为子女做好一切安排，子女没有选择自己配偶的权利和自由。</w:t>
      </w:r>
      <w:smartTag w:uri="urn:schemas-microsoft-com:office:smarttags" w:element="chsdate">
        <w:smartTagPr>
          <w:attr w:name="IsROCDate" w:val="False"/>
          <w:attr w:name="IsLunarDate" w:val="False"/>
          <w:attr w:name="Day" w:val="15"/>
          <w:attr w:name="Month" w:val="5"/>
          <w:attr w:name="Year" w:val="2005"/>
        </w:smartTagPr>
        <w:r w:rsidR="00D70C69" w:rsidRPr="00D67E79">
          <w:rPr>
            <w:rFonts w:hint="eastAsia"/>
          </w:rPr>
          <w:t>2005</w:t>
        </w:r>
        <w:r w:rsidR="00D70C69" w:rsidRPr="00D67E79">
          <w:rPr>
            <w:rFonts w:hint="eastAsia"/>
          </w:rPr>
          <w:t>年</w:t>
        </w:r>
        <w:r w:rsidR="00D70C69" w:rsidRPr="00D67E79">
          <w:rPr>
            <w:rFonts w:hint="eastAsia"/>
          </w:rPr>
          <w:t>5</w:t>
        </w:r>
        <w:r w:rsidR="00D70C69" w:rsidRPr="00D67E79">
          <w:rPr>
            <w:rFonts w:hint="eastAsia"/>
          </w:rPr>
          <w:t>月</w:t>
        </w:r>
        <w:r w:rsidR="00D70C69" w:rsidRPr="00D67E79">
          <w:rPr>
            <w:rFonts w:hint="eastAsia"/>
          </w:rPr>
          <w:t>15</w:t>
        </w:r>
        <w:r w:rsidR="00D70C69" w:rsidRPr="00D67E79">
          <w:rPr>
            <w:rFonts w:hint="eastAsia"/>
          </w:rPr>
          <w:t>日</w:t>
        </w:r>
      </w:smartTag>
      <w:r w:rsidR="00D70C69" w:rsidRPr="00D67E79">
        <w:rPr>
          <w:rFonts w:hint="eastAsia"/>
        </w:rPr>
        <w:t>，柬埔寨庆祝了国际家庭日，家庭政策的执行因此进入了第一阶段。节日当天，全国、各省和直辖市都举行了庆祝活动，农民、工人、商人和公务员的所有家庭代表都参加了庆祝活动。家庭是社会的细胞，扮演的角色为发展社会经济、开发人力资源、传承民族传统、习俗和文化做出了重要贡献。</w:t>
      </w:r>
      <w:r w:rsidR="00A02965">
        <w:rPr>
          <w:rStyle w:val="FootnoteReference"/>
        </w:rPr>
        <w:footnoteReference w:id="47"/>
      </w:r>
      <w:r w:rsidR="00A02965">
        <w:rPr>
          <w:rFonts w:hint="eastAsia"/>
        </w:rPr>
        <w:t xml:space="preserve"> </w:t>
      </w:r>
      <w:r w:rsidR="00D70C69" w:rsidRPr="00D67E79">
        <w:rPr>
          <w:rFonts w:hint="eastAsia"/>
        </w:rPr>
        <w:t>目前，随着经济、社会和自由的发展，法律维护男女自由选择婚姻配偶的自由。但是，就总体而言，柬埔寨社会仍然只承认以婚姻为纽带的家庭，批判那些不以婚姻为纽带的家庭。即使国家《宪法》第</w:t>
      </w:r>
      <w:r w:rsidR="00D70C69" w:rsidRPr="00D67E79">
        <w:rPr>
          <w:rFonts w:hint="eastAsia"/>
        </w:rPr>
        <w:t>45</w:t>
      </w:r>
      <w:r w:rsidR="00D70C69" w:rsidRPr="00D67E79">
        <w:rPr>
          <w:rFonts w:hint="eastAsia"/>
        </w:rPr>
        <w:t>条和《婚姻和家庭法》第</w:t>
      </w:r>
      <w:r w:rsidR="00D70C69" w:rsidRPr="00D67E79">
        <w:rPr>
          <w:rFonts w:hint="eastAsia"/>
        </w:rPr>
        <w:t>3</w:t>
      </w:r>
      <w:r w:rsidR="00D70C69" w:rsidRPr="00D67E79">
        <w:rPr>
          <w:rFonts w:hint="eastAsia"/>
        </w:rPr>
        <w:t>条都规定</w:t>
      </w:r>
      <w:r w:rsidR="00FA308E" w:rsidRPr="00D67E79">
        <w:rPr>
          <w:rFonts w:hint="eastAsia"/>
        </w:rPr>
        <w:t>“</w:t>
      </w:r>
      <w:r w:rsidR="00D70C69" w:rsidRPr="00D67E79">
        <w:rPr>
          <w:rFonts w:hint="eastAsia"/>
        </w:rPr>
        <w:t>只要符合一夫一妻的法律规定，婚姻在法律上便是完全有效的</w:t>
      </w:r>
      <w:r w:rsidR="00FA308E" w:rsidRPr="00D67E79">
        <w:rPr>
          <w:rFonts w:hint="eastAsia"/>
        </w:rPr>
        <w:t>”</w:t>
      </w:r>
      <w:r w:rsidR="00D70C69" w:rsidRPr="00D67E79">
        <w:rPr>
          <w:rFonts w:hint="eastAsia"/>
        </w:rPr>
        <w:t>，但仍然有一夫多妻、无婚姻关系的家庭存在，而且这些家庭与其他家庭一样幸福美满。此外，《家庭和婚姻法》第</w:t>
      </w:r>
      <w:r w:rsidR="00D70C69" w:rsidRPr="00D67E79">
        <w:rPr>
          <w:rFonts w:hint="eastAsia"/>
        </w:rPr>
        <w:t>90</w:t>
      </w:r>
      <w:r w:rsidR="00D70C69" w:rsidRPr="00D67E79">
        <w:rPr>
          <w:rFonts w:hint="eastAsia"/>
        </w:rPr>
        <w:t>、第</w:t>
      </w:r>
      <w:r w:rsidR="00D70C69" w:rsidRPr="00D67E79">
        <w:rPr>
          <w:rFonts w:hint="eastAsia"/>
        </w:rPr>
        <w:t>91</w:t>
      </w:r>
      <w:r w:rsidR="00D70C69" w:rsidRPr="00D67E79">
        <w:rPr>
          <w:rFonts w:hint="eastAsia"/>
        </w:rPr>
        <w:t>、第</w:t>
      </w:r>
      <w:r w:rsidR="00D70C69" w:rsidRPr="00D67E79">
        <w:rPr>
          <w:rFonts w:hint="eastAsia"/>
        </w:rPr>
        <w:t>92</w:t>
      </w:r>
      <w:r w:rsidR="00D70C69" w:rsidRPr="00D67E79">
        <w:rPr>
          <w:rFonts w:hint="eastAsia"/>
        </w:rPr>
        <w:t>、第</w:t>
      </w:r>
      <w:r w:rsidR="00D70C69" w:rsidRPr="00D67E79">
        <w:rPr>
          <w:rFonts w:hint="eastAsia"/>
        </w:rPr>
        <w:t>93</w:t>
      </w:r>
      <w:r w:rsidR="00D70C69" w:rsidRPr="00D67E79">
        <w:rPr>
          <w:rFonts w:hint="eastAsia"/>
        </w:rPr>
        <w:t>和第</w:t>
      </w:r>
      <w:r w:rsidR="00D70C69" w:rsidRPr="00D67E79">
        <w:rPr>
          <w:rFonts w:hint="eastAsia"/>
        </w:rPr>
        <w:t>94</w:t>
      </w:r>
      <w:r w:rsidR="00D70C69" w:rsidRPr="00D67E79">
        <w:rPr>
          <w:rFonts w:hint="eastAsia"/>
        </w:rPr>
        <w:t>条承认，非婚生子女</w:t>
      </w:r>
      <w:r w:rsidR="00FA308E" w:rsidRPr="00D67E79">
        <w:rPr>
          <w:rFonts w:hint="eastAsia"/>
        </w:rPr>
        <w:t>(</w:t>
      </w:r>
      <w:r w:rsidR="00D70C69" w:rsidRPr="00D67E79">
        <w:rPr>
          <w:rFonts w:hint="eastAsia"/>
        </w:rPr>
        <w:t>私生子女</w:t>
      </w:r>
      <w:r w:rsidR="00FA308E" w:rsidRPr="00D67E79">
        <w:rPr>
          <w:rFonts w:hint="eastAsia"/>
        </w:rPr>
        <w:t>)</w:t>
      </w:r>
      <w:r w:rsidR="00D70C69" w:rsidRPr="00D67E79">
        <w:rPr>
          <w:rFonts w:hint="eastAsia"/>
        </w:rPr>
        <w:t>拥有与婚生子女相同的权利和义务。</w:t>
      </w:r>
    </w:p>
    <w:p w:rsidR="00197161" w:rsidRPr="00197161" w:rsidRDefault="00197161" w:rsidP="00071F43">
      <w:pPr>
        <w:pStyle w:val="BodyText"/>
        <w:rPr>
          <w:rFonts w:hint="eastAsia"/>
        </w:rPr>
      </w:pPr>
      <w:r w:rsidRPr="00197161">
        <w:tab/>
      </w:r>
      <w:r w:rsidR="00D70C69" w:rsidRPr="00D67E79">
        <w:t>345.</w:t>
      </w:r>
      <w:r w:rsidR="00D70C69" w:rsidRPr="00D67E79">
        <w:tab/>
      </w:r>
      <w:r w:rsidR="00A02965">
        <w:rPr>
          <w:rFonts w:hint="eastAsia"/>
        </w:rPr>
        <w:t xml:space="preserve"> </w:t>
      </w:r>
      <w:r w:rsidR="00D70C69" w:rsidRPr="00D67E79">
        <w:rPr>
          <w:rFonts w:hint="eastAsia"/>
        </w:rPr>
        <w:t>男女公民在组建家庭方面享有平等的权利和自由，夫妻对家庭承担共同责任，双方也有同样的离婚权利。</w:t>
      </w:r>
    </w:p>
    <w:p w:rsidR="00197161" w:rsidRPr="00197161" w:rsidRDefault="00197161" w:rsidP="00071F43">
      <w:pPr>
        <w:pStyle w:val="BodyText"/>
        <w:rPr>
          <w:rFonts w:hint="eastAsia"/>
        </w:rPr>
      </w:pPr>
      <w:r w:rsidRPr="00197161">
        <w:rPr>
          <w:rFonts w:hint="eastAsia"/>
        </w:rPr>
        <w:tab/>
      </w:r>
      <w:r w:rsidR="00D70C69" w:rsidRPr="00D67E79">
        <w:t>346.</w:t>
      </w:r>
      <w:r w:rsidR="00D70C69" w:rsidRPr="00D67E79">
        <w:tab/>
      </w:r>
      <w:r w:rsidR="00A02965">
        <w:rPr>
          <w:rFonts w:hint="eastAsia"/>
        </w:rPr>
        <w:t xml:space="preserve"> </w:t>
      </w:r>
      <w:r w:rsidR="00D70C69" w:rsidRPr="00D67E79">
        <w:rPr>
          <w:rFonts w:hint="eastAsia"/>
        </w:rPr>
        <w:t>根据</w:t>
      </w:r>
      <w:r w:rsidR="00D70C69" w:rsidRPr="00D67E79">
        <w:rPr>
          <w:rFonts w:hint="eastAsia"/>
        </w:rPr>
        <w:t>2004</w:t>
      </w:r>
      <w:r w:rsidR="00D70C69" w:rsidRPr="00D67E79">
        <w:rPr>
          <w:rFonts w:hint="eastAsia"/>
        </w:rPr>
        <w:t>年人口普查的区间结果，柬埔寨共有</w:t>
      </w:r>
      <w:r w:rsidR="00D70C69" w:rsidRPr="00D67E79">
        <w:rPr>
          <w:rFonts w:hint="eastAsia"/>
        </w:rPr>
        <w:t>2 188 663</w:t>
      </w:r>
      <w:r w:rsidR="00D70C69" w:rsidRPr="00D67E79">
        <w:rPr>
          <w:rFonts w:hint="eastAsia"/>
        </w:rPr>
        <w:t>个家庭，其中</w:t>
      </w:r>
      <w:r w:rsidR="00D70C69" w:rsidRPr="00D67E79">
        <w:rPr>
          <w:rFonts w:hint="eastAsia"/>
        </w:rPr>
        <w:t>25.7%</w:t>
      </w:r>
      <w:r w:rsidR="00D70C69" w:rsidRPr="00D67E79">
        <w:rPr>
          <w:rFonts w:hint="eastAsia"/>
        </w:rPr>
        <w:t>的家庭由妇女担当户主。女性劳动者积极参加提高生活水平的活动，并致力于经济部门和社会发展，她们占全国劳动力的</w:t>
      </w:r>
      <w:r w:rsidR="00D70C69" w:rsidRPr="00D67E79">
        <w:rPr>
          <w:rFonts w:hint="eastAsia"/>
        </w:rPr>
        <w:t>55%</w:t>
      </w:r>
      <w:r w:rsidR="00D70C69" w:rsidRPr="00D67E79">
        <w:rPr>
          <w:rFonts w:hint="eastAsia"/>
        </w:rPr>
        <w:t>。</w:t>
      </w:r>
    </w:p>
    <w:p w:rsidR="00197161" w:rsidRPr="00197161" w:rsidRDefault="00197161" w:rsidP="00DE1417">
      <w:pPr>
        <w:pStyle w:val="BodyText"/>
        <w:rPr>
          <w:rFonts w:hint="eastAsia"/>
        </w:rPr>
      </w:pPr>
      <w:r w:rsidRPr="00197161">
        <w:rPr>
          <w:rFonts w:hint="eastAsia"/>
        </w:rPr>
        <w:tab/>
      </w:r>
      <w:r w:rsidR="00D70C69" w:rsidRPr="00D67E79">
        <w:t>347.</w:t>
      </w:r>
      <w:r w:rsidR="00D70C69" w:rsidRPr="00D67E79">
        <w:tab/>
      </w:r>
      <w:r w:rsidR="00A02965">
        <w:rPr>
          <w:rFonts w:hint="eastAsia"/>
        </w:rPr>
        <w:t xml:space="preserve"> </w:t>
      </w:r>
      <w:r w:rsidR="00D70C69" w:rsidRPr="00D67E79">
        <w:rPr>
          <w:rFonts w:hint="eastAsia"/>
        </w:rPr>
        <w:t>为了积极配合执行减贫政策，妇女事务和退伍军人部为妇女提供支持，以增强她们提高家庭生活水平的能力，这主要通过全国各地的妇女事务办公室和中心开展创收活动、设立奶牛银行、开展职业技能培训和教育，如纺织、针织、美发、雕塑、烹饪、计算机和英语语言。与此同时，妇女事务和退伍军人部还通过</w:t>
      </w:r>
      <w:r w:rsidR="00D70C69" w:rsidRPr="00D67E79">
        <w:rPr>
          <w:rFonts w:hint="eastAsia"/>
        </w:rPr>
        <w:t>Neary Rattanak</w:t>
      </w:r>
      <w:r w:rsidR="00D70C69" w:rsidRPr="00D67E79">
        <w:rPr>
          <w:rFonts w:hint="eastAsia"/>
        </w:rPr>
        <w:t>方案</w:t>
      </w:r>
      <w:r w:rsidR="00FA308E" w:rsidRPr="00D67E79">
        <w:rPr>
          <w:rFonts w:hint="eastAsia"/>
        </w:rPr>
        <w:t>(</w:t>
      </w:r>
      <w:r w:rsidR="00D70C69" w:rsidRPr="00D67E79">
        <w:rPr>
          <w:rFonts w:hint="eastAsia"/>
        </w:rPr>
        <w:t>女性是珍宝</w:t>
      </w:r>
      <w:r w:rsidR="00FA308E" w:rsidRPr="00D67E79">
        <w:rPr>
          <w:rFonts w:hint="eastAsia"/>
        </w:rPr>
        <w:t>)</w:t>
      </w:r>
      <w:r w:rsidR="00D70C69" w:rsidRPr="00D67E79">
        <w:rPr>
          <w:rFonts w:hint="eastAsia"/>
        </w:rPr>
        <w:t>和社会性别方案，为妇女提供扫盲、妇幼保健、性传播疾病和消除暴力等培训课程。</w:t>
      </w:r>
    </w:p>
    <w:p w:rsidR="00197161" w:rsidRPr="00197161" w:rsidRDefault="00197161" w:rsidP="00071F43">
      <w:pPr>
        <w:pStyle w:val="BodyText"/>
        <w:rPr>
          <w:rFonts w:hint="eastAsia"/>
        </w:rPr>
      </w:pPr>
      <w:r w:rsidRPr="00197161">
        <w:rPr>
          <w:rFonts w:hint="eastAsia"/>
        </w:rPr>
        <w:tab/>
      </w:r>
      <w:r w:rsidR="00D70C69" w:rsidRPr="00D67E79">
        <w:t>348.</w:t>
      </w:r>
      <w:r w:rsidR="00D70C69" w:rsidRPr="00D67E79">
        <w:tab/>
      </w:r>
      <w:r w:rsidR="00A02965">
        <w:rPr>
          <w:rFonts w:hint="eastAsia"/>
        </w:rPr>
        <w:t xml:space="preserve"> </w:t>
      </w:r>
      <w:r w:rsidR="00D70C69" w:rsidRPr="00D67E79">
        <w:rPr>
          <w:rFonts w:hint="eastAsia"/>
        </w:rPr>
        <w:t>家庭暴力是社会上频发的主要案件，对受害人造成身心伤害并导致受害人丧失在家庭中的尊严。因害怕和窘迫，女性受害者很少揭发此类事件，因此，家庭暴力发案率没有准确的统计数字。根据妇女事务和退伍军人部</w:t>
      </w:r>
      <w:r w:rsidR="00D70C69" w:rsidRPr="00D67E79">
        <w:rPr>
          <w:rFonts w:hint="eastAsia"/>
        </w:rPr>
        <w:t>1996</w:t>
      </w:r>
      <w:r w:rsidR="00D70C69" w:rsidRPr="00D67E79">
        <w:rPr>
          <w:rFonts w:hint="eastAsia"/>
        </w:rPr>
        <w:t>年的数据，男性对女性实施家庭暴力占全部家庭暴力的</w:t>
      </w:r>
      <w:r w:rsidR="00D70C69" w:rsidRPr="00D67E79">
        <w:rPr>
          <w:rFonts w:hint="eastAsia"/>
        </w:rPr>
        <w:t>95%</w:t>
      </w:r>
      <w:r w:rsidR="00D70C69" w:rsidRPr="00D67E79">
        <w:rPr>
          <w:rFonts w:hint="eastAsia"/>
        </w:rPr>
        <w:t>。儿童也是家庭暴力的受害者。同一数据显示，</w:t>
      </w:r>
      <w:r w:rsidR="00D70C69" w:rsidRPr="00D67E79">
        <w:rPr>
          <w:rFonts w:hint="eastAsia"/>
        </w:rPr>
        <w:t>71.6%</w:t>
      </w:r>
      <w:r w:rsidR="00D70C69" w:rsidRPr="00D67E79">
        <w:rPr>
          <w:rFonts w:hint="eastAsia"/>
        </w:rPr>
        <w:t>的女性和</w:t>
      </w:r>
      <w:r w:rsidR="00D70C69" w:rsidRPr="00D67E79">
        <w:rPr>
          <w:rFonts w:hint="eastAsia"/>
        </w:rPr>
        <w:t>57.3%</w:t>
      </w:r>
      <w:r w:rsidR="00D70C69" w:rsidRPr="00D67E79">
        <w:rPr>
          <w:rFonts w:hint="eastAsia"/>
        </w:rPr>
        <w:t>的男性认为打孩子是对他们进行教育的一种方式。</w:t>
      </w:r>
    </w:p>
    <w:p w:rsidR="00197161" w:rsidRPr="00197161" w:rsidRDefault="00197161" w:rsidP="00DE1417">
      <w:pPr>
        <w:pStyle w:val="BodyText"/>
        <w:spacing w:after="240"/>
        <w:rPr>
          <w:rFonts w:hint="eastAsia"/>
        </w:rPr>
      </w:pPr>
      <w:r w:rsidRPr="00197161">
        <w:rPr>
          <w:rFonts w:hint="eastAsia"/>
        </w:rPr>
        <w:tab/>
      </w:r>
      <w:r w:rsidR="00D70C69" w:rsidRPr="00D67E79">
        <w:t>349.</w:t>
      </w:r>
      <w:r w:rsidR="00D70C69" w:rsidRPr="00D67E79">
        <w:tab/>
      </w:r>
      <w:r w:rsidR="00A02965">
        <w:rPr>
          <w:rFonts w:hint="eastAsia"/>
        </w:rPr>
        <w:t xml:space="preserve"> </w:t>
      </w:r>
      <w:r w:rsidR="00D70C69" w:rsidRPr="00D67E79">
        <w:rPr>
          <w:rFonts w:hint="eastAsia"/>
        </w:rPr>
        <w:t>政府特别关注提高妇女法律意识，并通过各种方式积极推进此项工作，这为执行和宣传法律提供了重要保证。妇女事务和退伍军人部起草了消除家庭暴力法律并提请国会通过。柬埔寨全国妇女理事会负责审查和修订提高妇女地位的法律和政策，并执行这方面的方案。</w:t>
      </w:r>
    </w:p>
    <w:p w:rsidR="00197161" w:rsidRPr="00197161" w:rsidRDefault="00D70C69" w:rsidP="00DE1417">
      <w:pPr>
        <w:pStyle w:val="Heading5"/>
        <w:rPr>
          <w:rFonts w:hint="eastAsia"/>
        </w:rPr>
      </w:pPr>
      <w:r w:rsidRPr="00D67E79">
        <w:rPr>
          <w:rFonts w:hint="eastAsia"/>
        </w:rPr>
        <w:t>产妇保健制度</w:t>
      </w:r>
    </w:p>
    <w:p w:rsidR="00197161" w:rsidRPr="00197161" w:rsidRDefault="00197161" w:rsidP="00071F43">
      <w:pPr>
        <w:pStyle w:val="BodyText"/>
        <w:rPr>
          <w:rFonts w:hint="eastAsia"/>
        </w:rPr>
      </w:pPr>
      <w:r w:rsidRPr="00197161">
        <w:rPr>
          <w:rFonts w:hint="eastAsia"/>
        </w:rPr>
        <w:tab/>
      </w:r>
      <w:r w:rsidR="00D70C69" w:rsidRPr="00D67E79">
        <w:t>350.</w:t>
      </w:r>
      <w:r w:rsidR="00D70C69" w:rsidRPr="00D67E79">
        <w:tab/>
      </w:r>
      <w:r w:rsidR="003B08EE">
        <w:rPr>
          <w:rFonts w:hint="eastAsia"/>
        </w:rPr>
        <w:t xml:space="preserve"> </w:t>
      </w:r>
      <w:r w:rsidR="00D70C69" w:rsidRPr="00D67E79">
        <w:rPr>
          <w:rFonts w:hint="eastAsia"/>
        </w:rPr>
        <w:t>政府为全国各地的孕妇提供充分的保健支助。国会批准并得到执行的某些法律规定了产前和产后两个阶段的产假</w:t>
      </w:r>
      <w:r w:rsidR="00FA308E" w:rsidRPr="00D67E79">
        <w:rPr>
          <w:rFonts w:hint="eastAsia"/>
        </w:rPr>
        <w:t>(</w:t>
      </w:r>
      <w:r w:rsidR="00D70C69" w:rsidRPr="00D67E79">
        <w:rPr>
          <w:rFonts w:hint="eastAsia"/>
        </w:rPr>
        <w:t>见《公约》第</w:t>
      </w:r>
      <w:r w:rsidR="00D70C69" w:rsidRPr="00D67E79">
        <w:rPr>
          <w:rFonts w:hint="eastAsia"/>
        </w:rPr>
        <w:t>7</w:t>
      </w:r>
      <w:r w:rsidR="00D70C69" w:rsidRPr="00D67E79">
        <w:rPr>
          <w:rFonts w:hint="eastAsia"/>
        </w:rPr>
        <w:t>条</w:t>
      </w:r>
      <w:r w:rsidR="00FA308E" w:rsidRPr="00D67E79">
        <w:rPr>
          <w:rFonts w:hint="eastAsia"/>
        </w:rPr>
        <w:t>)</w:t>
      </w:r>
      <w:r w:rsidR="007D153B" w:rsidRPr="00D67E79">
        <w:rPr>
          <w:rFonts w:hint="eastAsia"/>
        </w:rPr>
        <w:t>。</w:t>
      </w:r>
    </w:p>
    <w:p w:rsidR="00197161" w:rsidRPr="00197161" w:rsidRDefault="00197161" w:rsidP="00071F43">
      <w:pPr>
        <w:pStyle w:val="BodyText"/>
        <w:rPr>
          <w:rFonts w:hint="eastAsia"/>
        </w:rPr>
      </w:pPr>
      <w:r w:rsidRPr="00197161">
        <w:rPr>
          <w:rFonts w:hint="eastAsia"/>
        </w:rPr>
        <w:tab/>
      </w:r>
      <w:r w:rsidR="00D70C69" w:rsidRPr="00D67E79">
        <w:t>351.</w:t>
      </w:r>
      <w:r w:rsidR="00D70C69" w:rsidRPr="00D67E79">
        <w:tab/>
      </w:r>
      <w:r w:rsidR="003B08EE">
        <w:rPr>
          <w:rFonts w:hint="eastAsia"/>
        </w:rPr>
        <w:t xml:space="preserve"> </w:t>
      </w:r>
      <w:r w:rsidR="00D70C69" w:rsidRPr="00D67E79">
        <w:rPr>
          <w:rFonts w:hint="eastAsia"/>
        </w:rPr>
        <w:t>监狱中的女囚犯在产前和产后能得到护理和医疗，允许她们出狱住院，并为其配备一名护士照顾母婴。</w:t>
      </w:r>
      <w:r w:rsidR="003B08EE">
        <w:rPr>
          <w:rStyle w:val="FootnoteReference"/>
        </w:rPr>
        <w:footnoteReference w:id="48"/>
      </w:r>
      <w:r w:rsidR="003B08EE">
        <w:rPr>
          <w:rFonts w:hint="eastAsia"/>
        </w:rPr>
        <w:t xml:space="preserve"> </w:t>
      </w:r>
    </w:p>
    <w:p w:rsidR="00197161" w:rsidRPr="00197161" w:rsidRDefault="00197161" w:rsidP="00071F43">
      <w:pPr>
        <w:pStyle w:val="BodyText"/>
        <w:rPr>
          <w:rFonts w:hint="eastAsia"/>
        </w:rPr>
      </w:pPr>
      <w:r w:rsidRPr="00197161">
        <w:rPr>
          <w:rFonts w:hint="eastAsia"/>
        </w:rPr>
        <w:tab/>
      </w:r>
      <w:r w:rsidR="00D70C69" w:rsidRPr="00D67E79">
        <w:t>352.</w:t>
      </w:r>
      <w:r w:rsidR="00D70C69" w:rsidRPr="00D67E79">
        <w:tab/>
      </w:r>
      <w:r w:rsidR="003B08EE">
        <w:rPr>
          <w:rFonts w:hint="eastAsia"/>
        </w:rPr>
        <w:t xml:space="preserve"> </w:t>
      </w:r>
      <w:r w:rsidR="00D70C69" w:rsidRPr="00D67E79">
        <w:rPr>
          <w:rFonts w:hint="eastAsia"/>
        </w:rPr>
        <w:t>1993</w:t>
      </w:r>
      <w:r w:rsidR="00D70C69" w:rsidRPr="00D67E79">
        <w:rPr>
          <w:rFonts w:hint="eastAsia"/>
        </w:rPr>
        <w:t>年《柬埔寨王国宪法》第</w:t>
      </w:r>
      <w:r w:rsidR="00D70C69" w:rsidRPr="00D67E79">
        <w:rPr>
          <w:rFonts w:hint="eastAsia"/>
        </w:rPr>
        <w:t>72</w:t>
      </w:r>
      <w:r w:rsidR="00D70C69" w:rsidRPr="00D67E79">
        <w:rPr>
          <w:rFonts w:hint="eastAsia"/>
        </w:rPr>
        <w:t>条指出，人民的身体健康应当得到保障。国家应当充分考虑防病治病工作。穷人可在公立医院、医务室和妇产医院接受免费问诊。国家应当在农村地区设立医务室和妇产医院。国家应当充分考虑助产士、护士和医生的培训，并定期为孕期出现问题的孕妇提供产前服务和特殊治疗。各省市都建立了医务室和妇产医院，为孕妇提供产前检查、接生服务、孕期护理咨询和免费破伤风疫苗，并对她们进行堕胎的不良影响的教育。</w:t>
      </w:r>
    </w:p>
    <w:p w:rsidR="00197161" w:rsidRPr="00197161" w:rsidRDefault="00197161" w:rsidP="00071F43">
      <w:pPr>
        <w:pStyle w:val="BodyText"/>
        <w:rPr>
          <w:rFonts w:hint="eastAsia"/>
        </w:rPr>
      </w:pPr>
      <w:r w:rsidRPr="00197161">
        <w:rPr>
          <w:rFonts w:hint="eastAsia"/>
        </w:rPr>
        <w:tab/>
      </w:r>
      <w:r w:rsidR="00D70C69" w:rsidRPr="00D67E79">
        <w:t>353.</w:t>
      </w:r>
      <w:r w:rsidR="00D70C69" w:rsidRPr="00D67E79">
        <w:tab/>
      </w:r>
      <w:r w:rsidR="003B08EE">
        <w:rPr>
          <w:rFonts w:hint="eastAsia"/>
        </w:rPr>
        <w:t xml:space="preserve"> </w:t>
      </w:r>
      <w:smartTag w:uri="urn:schemas-microsoft-com:office:smarttags" w:element="chsdate">
        <w:smartTagPr>
          <w:attr w:name="IsROCDate" w:val="False"/>
          <w:attr w:name="IsLunarDate" w:val="False"/>
          <w:attr w:name="Day" w:val="6"/>
          <w:attr w:name="Month" w:val="10"/>
          <w:attr w:name="Year" w:val="1997"/>
        </w:smartTagPr>
        <w:r w:rsidR="00D70C69" w:rsidRPr="00D67E79">
          <w:rPr>
            <w:rFonts w:hint="eastAsia"/>
          </w:rPr>
          <w:t>1997</w:t>
        </w:r>
        <w:r w:rsidR="00D70C69" w:rsidRPr="00D67E79">
          <w:rPr>
            <w:rFonts w:hint="eastAsia"/>
          </w:rPr>
          <w:t>年</w:t>
        </w:r>
        <w:r w:rsidR="00D70C69" w:rsidRPr="00D67E79">
          <w:rPr>
            <w:rFonts w:hint="eastAsia"/>
          </w:rPr>
          <w:t>10</w:t>
        </w:r>
        <w:r w:rsidR="00D70C69" w:rsidRPr="00D67E79">
          <w:rPr>
            <w:rFonts w:hint="eastAsia"/>
          </w:rPr>
          <w:t>月</w:t>
        </w:r>
        <w:r w:rsidR="00D70C69" w:rsidRPr="00D67E79">
          <w:rPr>
            <w:rFonts w:hint="eastAsia"/>
          </w:rPr>
          <w:t>6</w:t>
        </w:r>
        <w:r w:rsidR="00D70C69" w:rsidRPr="00D67E79">
          <w:rPr>
            <w:rFonts w:hint="eastAsia"/>
          </w:rPr>
          <w:t>日</w:t>
        </w:r>
      </w:smartTag>
      <w:r w:rsidR="00D70C69" w:rsidRPr="00D67E79">
        <w:rPr>
          <w:rFonts w:hint="eastAsia"/>
        </w:rPr>
        <w:t>颁布的《国家堕胎法》规定公民享有堕胎自由，但孕期不超过</w:t>
      </w:r>
      <w:r w:rsidR="00D70C69" w:rsidRPr="00D67E79">
        <w:rPr>
          <w:rFonts w:hint="eastAsia"/>
        </w:rPr>
        <w:t>12</w:t>
      </w:r>
      <w:r w:rsidR="00D70C69" w:rsidRPr="00D67E79">
        <w:rPr>
          <w:rFonts w:hint="eastAsia"/>
        </w:rPr>
        <w:t>周的孕妇才可以堕胎。孕期超过</w:t>
      </w:r>
      <w:r w:rsidR="00D70C69" w:rsidRPr="00D67E79">
        <w:rPr>
          <w:rFonts w:hint="eastAsia"/>
        </w:rPr>
        <w:t>12</w:t>
      </w:r>
      <w:r w:rsidR="00D70C69" w:rsidRPr="00D67E79">
        <w:rPr>
          <w:rFonts w:hint="eastAsia"/>
        </w:rPr>
        <w:t>周时，只有在诊断结果表明以下情况时才可以堕胎：</w:t>
      </w:r>
    </w:p>
    <w:p w:rsidR="00197161" w:rsidRPr="00197161" w:rsidRDefault="00D70C69" w:rsidP="00DE1417">
      <w:pPr>
        <w:numPr>
          <w:ilvl w:val="0"/>
          <w:numId w:val="31"/>
        </w:numPr>
        <w:rPr>
          <w:rFonts w:hint="eastAsia"/>
        </w:rPr>
      </w:pPr>
      <w:r w:rsidRPr="00D67E79">
        <w:rPr>
          <w:rFonts w:hint="eastAsia"/>
        </w:rPr>
        <w:t>怀孕不正常、婴儿发育畸形或怀孕对孕妇生命安全造成威胁；</w:t>
      </w:r>
    </w:p>
    <w:p w:rsidR="00197161" w:rsidRPr="00197161" w:rsidRDefault="00D70C69" w:rsidP="00DE1417">
      <w:pPr>
        <w:numPr>
          <w:ilvl w:val="0"/>
          <w:numId w:val="31"/>
        </w:numPr>
        <w:rPr>
          <w:rFonts w:hint="eastAsia"/>
        </w:rPr>
      </w:pPr>
      <w:r w:rsidRPr="00D67E79">
        <w:rPr>
          <w:rFonts w:hint="eastAsia"/>
        </w:rPr>
        <w:t>降生后婴儿可能患有不可治愈的严重疾病。</w:t>
      </w:r>
    </w:p>
    <w:p w:rsidR="00197161" w:rsidRPr="00197161" w:rsidRDefault="00197161" w:rsidP="00071F43">
      <w:pPr>
        <w:pStyle w:val="BodyText"/>
        <w:rPr>
          <w:rFonts w:hint="eastAsia"/>
        </w:rPr>
      </w:pPr>
      <w:r w:rsidRPr="00197161">
        <w:rPr>
          <w:rFonts w:hint="eastAsia"/>
        </w:rPr>
        <w:tab/>
      </w:r>
      <w:r w:rsidR="00D70C69" w:rsidRPr="00D67E79">
        <w:t>354.</w:t>
      </w:r>
      <w:r w:rsidR="00D70C69" w:rsidRPr="00D67E79">
        <w:tab/>
      </w:r>
      <w:r w:rsidR="003B08EE">
        <w:rPr>
          <w:rFonts w:hint="eastAsia"/>
        </w:rPr>
        <w:t xml:space="preserve"> </w:t>
      </w:r>
      <w:r w:rsidR="00D70C69" w:rsidRPr="00D67E79">
        <w:rPr>
          <w:rFonts w:hint="eastAsia"/>
        </w:rPr>
        <w:t>在强奸致孕的情况下，上述条件不应当限制堕胎，但堕胎必须满足以下条件：年满</w:t>
      </w:r>
      <w:r w:rsidR="00D70C69" w:rsidRPr="00D67E79">
        <w:rPr>
          <w:rFonts w:hint="eastAsia"/>
        </w:rPr>
        <w:t>18</w:t>
      </w:r>
      <w:r w:rsidR="00D70C69" w:rsidRPr="00D67E79">
        <w:rPr>
          <w:rFonts w:hint="eastAsia"/>
        </w:rPr>
        <w:t>岁的女性必须主动提出要求；未满</w:t>
      </w:r>
      <w:r w:rsidR="00D70C69" w:rsidRPr="00D67E79">
        <w:rPr>
          <w:rFonts w:hint="eastAsia"/>
        </w:rPr>
        <w:t>18</w:t>
      </w:r>
      <w:r w:rsidR="00D70C69" w:rsidRPr="00D67E79">
        <w:rPr>
          <w:rFonts w:hint="eastAsia"/>
        </w:rPr>
        <w:t>岁的女性必须由父母或监护人多次提出要求。</w:t>
      </w:r>
    </w:p>
    <w:p w:rsidR="00197161" w:rsidRPr="00197161" w:rsidRDefault="00197161" w:rsidP="00071F43">
      <w:pPr>
        <w:pStyle w:val="BodyText"/>
        <w:rPr>
          <w:rFonts w:hint="eastAsia"/>
        </w:rPr>
      </w:pPr>
      <w:r w:rsidRPr="00197161">
        <w:rPr>
          <w:rFonts w:hint="eastAsia"/>
        </w:rPr>
        <w:tab/>
      </w:r>
      <w:r w:rsidR="00D70C69" w:rsidRPr="00D67E79">
        <w:t>355.</w:t>
      </w:r>
      <w:r w:rsidR="00D70C69" w:rsidRPr="00D67E79">
        <w:tab/>
      </w:r>
      <w:r w:rsidR="003B08EE">
        <w:rPr>
          <w:rFonts w:hint="eastAsia"/>
        </w:rPr>
        <w:t xml:space="preserve"> </w:t>
      </w:r>
      <w:r w:rsidR="00D70C69" w:rsidRPr="00D67E79">
        <w:rPr>
          <w:rFonts w:hint="eastAsia"/>
        </w:rPr>
        <w:t>法律还规定对那些没有遵守职业道德、从事非法活动的人进行严厉处罚。因从事非法活动伤害女性者，最多判处</w:t>
      </w:r>
      <w:r w:rsidR="00D70C69" w:rsidRPr="00D67E79">
        <w:rPr>
          <w:rFonts w:hint="eastAsia"/>
        </w:rPr>
        <w:t>5</w:t>
      </w:r>
      <w:r w:rsidR="00D70C69" w:rsidRPr="00D67E79">
        <w:rPr>
          <w:rFonts w:hint="eastAsia"/>
        </w:rPr>
        <w:t>年有期徒刑，导致女性死亡者，最多判处</w:t>
      </w:r>
      <w:r w:rsidR="00D70C69" w:rsidRPr="00D67E79">
        <w:rPr>
          <w:rFonts w:hint="eastAsia"/>
        </w:rPr>
        <w:t>10</w:t>
      </w:r>
      <w:r w:rsidR="00D70C69" w:rsidRPr="00D67E79">
        <w:rPr>
          <w:rFonts w:hint="eastAsia"/>
        </w:rPr>
        <w:t>年有期徒刑。如果导致伤害或死亡者不是医生或医生助理和助产士，他</w:t>
      </w:r>
      <w:r w:rsidR="00D70C69" w:rsidRPr="00D67E79">
        <w:rPr>
          <w:rFonts w:hint="eastAsia"/>
        </w:rPr>
        <w:t>/</w:t>
      </w:r>
      <w:r w:rsidR="00D70C69" w:rsidRPr="00D67E79">
        <w:rPr>
          <w:rFonts w:hint="eastAsia"/>
        </w:rPr>
        <w:t>她应被判处</w:t>
      </w:r>
      <w:r w:rsidR="00D70C69" w:rsidRPr="00D67E79">
        <w:rPr>
          <w:rFonts w:hint="eastAsia"/>
        </w:rPr>
        <w:t>1</w:t>
      </w:r>
      <w:r w:rsidR="00D70C69" w:rsidRPr="00D67E79">
        <w:rPr>
          <w:rFonts w:hint="eastAsia"/>
        </w:rPr>
        <w:t>个月到</w:t>
      </w:r>
      <w:r w:rsidR="00D70C69" w:rsidRPr="00D67E79">
        <w:rPr>
          <w:rFonts w:hint="eastAsia"/>
        </w:rPr>
        <w:t>1</w:t>
      </w:r>
      <w:r w:rsidR="00D70C69" w:rsidRPr="00D67E79">
        <w:rPr>
          <w:rFonts w:hint="eastAsia"/>
        </w:rPr>
        <w:t>年的有期徒刑。强迫孕妇堕胎或鼓动其自愿堕胎者，应判处</w:t>
      </w:r>
      <w:r w:rsidR="00D70C69" w:rsidRPr="00D67E79">
        <w:rPr>
          <w:rFonts w:hint="eastAsia"/>
        </w:rPr>
        <w:t>1</w:t>
      </w:r>
      <w:r w:rsidR="00D70C69" w:rsidRPr="00D67E79">
        <w:rPr>
          <w:rFonts w:hint="eastAsia"/>
        </w:rPr>
        <w:t>至</w:t>
      </w:r>
      <w:r w:rsidR="00D70C69" w:rsidRPr="00D67E79">
        <w:rPr>
          <w:rFonts w:hint="eastAsia"/>
        </w:rPr>
        <w:t>5</w:t>
      </w:r>
      <w:r w:rsidR="00D70C69" w:rsidRPr="00D67E79">
        <w:rPr>
          <w:rFonts w:hint="eastAsia"/>
        </w:rPr>
        <w:t>年有期徒刑。如果强迫堕胎或鼓动孕妇自愿堕胎导致孕妇得慢性病、致残或死亡，强迫者或鼓动者应被判处</w:t>
      </w:r>
      <w:r w:rsidR="00D70C69" w:rsidRPr="00D67E79">
        <w:rPr>
          <w:rFonts w:hint="eastAsia"/>
        </w:rPr>
        <w:t>5</w:t>
      </w:r>
      <w:r w:rsidR="00D70C69" w:rsidRPr="00D67E79">
        <w:rPr>
          <w:rFonts w:hint="eastAsia"/>
        </w:rPr>
        <w:t>至</w:t>
      </w:r>
      <w:r w:rsidR="00D70C69" w:rsidRPr="00D67E79">
        <w:rPr>
          <w:rFonts w:hint="eastAsia"/>
        </w:rPr>
        <w:t>10</w:t>
      </w:r>
      <w:r w:rsidR="00D70C69" w:rsidRPr="00D67E79">
        <w:rPr>
          <w:rFonts w:hint="eastAsia"/>
        </w:rPr>
        <w:t>年有期徒刑</w:t>
      </w:r>
      <w:r w:rsidR="00FA308E" w:rsidRPr="00D67E79">
        <w:rPr>
          <w:rFonts w:hint="eastAsia"/>
        </w:rPr>
        <w:t>(</w:t>
      </w:r>
      <w:r w:rsidR="00D70C69" w:rsidRPr="00D67E79">
        <w:rPr>
          <w:rFonts w:hint="eastAsia"/>
        </w:rPr>
        <w:t>见第</w:t>
      </w:r>
      <w:r w:rsidR="00D70C69" w:rsidRPr="00D67E79">
        <w:rPr>
          <w:rFonts w:hint="eastAsia"/>
        </w:rPr>
        <w:t>12</w:t>
      </w:r>
      <w:r w:rsidR="00D70C69" w:rsidRPr="00D67E79">
        <w:rPr>
          <w:rFonts w:hint="eastAsia"/>
        </w:rPr>
        <w:t>条</w:t>
      </w:r>
      <w:r w:rsidR="00FA308E" w:rsidRPr="00D67E79">
        <w:rPr>
          <w:rFonts w:hint="eastAsia"/>
        </w:rPr>
        <w:t>)</w:t>
      </w:r>
      <w:r w:rsidR="00D70C69" w:rsidRPr="00D67E79">
        <w:rPr>
          <w:rFonts w:hint="eastAsia"/>
        </w:rPr>
        <w:t>。</w:t>
      </w:r>
    </w:p>
    <w:p w:rsidR="00197161" w:rsidRPr="00197161" w:rsidRDefault="00197161" w:rsidP="00512750">
      <w:pPr>
        <w:pStyle w:val="BodyText"/>
        <w:widowControl/>
        <w:spacing w:after="240"/>
        <w:rPr>
          <w:rFonts w:hint="eastAsia"/>
        </w:rPr>
      </w:pPr>
      <w:r w:rsidRPr="00197161">
        <w:rPr>
          <w:rFonts w:hint="eastAsia"/>
        </w:rPr>
        <w:tab/>
      </w:r>
      <w:r w:rsidR="00D70C69" w:rsidRPr="00D67E79">
        <w:t>356.</w:t>
      </w:r>
      <w:r w:rsidR="00D70C69" w:rsidRPr="00D67E79">
        <w:tab/>
      </w:r>
      <w:r w:rsidR="003B08EE">
        <w:rPr>
          <w:rFonts w:hint="eastAsia"/>
        </w:rPr>
        <w:t xml:space="preserve"> </w:t>
      </w:r>
      <w:r w:rsidR="00D70C69" w:rsidRPr="00D67E79">
        <w:rPr>
          <w:rFonts w:hint="eastAsia"/>
        </w:rPr>
        <w:t>虽然柬埔寨出台了产妇保健支助措施和计划，但在偏远地区，由于缺少医生、助产士和高科技设备，接生服务仍然不能全部到位。许多妇女依然采用传统的护理和接生方法及其他迷信做法。此外，大多数贫穷妇女所受教育有限，更不用说保健常识和正常护理知识了。部分妇女因操持家务或在外工作，健康状况较差，有的还会从丈夫那里感染各种疾病，尤其是艾滋病毒</w:t>
      </w:r>
      <w:r w:rsidR="00D70C69" w:rsidRPr="00D67E79">
        <w:rPr>
          <w:rFonts w:hint="eastAsia"/>
        </w:rPr>
        <w:t>/</w:t>
      </w:r>
      <w:r w:rsidR="00D70C69" w:rsidRPr="00D67E79">
        <w:rPr>
          <w:rFonts w:hint="eastAsia"/>
        </w:rPr>
        <w:t>艾滋病</w:t>
      </w:r>
      <w:r w:rsidR="00FA308E" w:rsidRPr="00D67E79">
        <w:rPr>
          <w:rFonts w:hint="eastAsia"/>
        </w:rPr>
        <w:t>(</w:t>
      </w:r>
      <w:r w:rsidR="00D70C69" w:rsidRPr="00D67E79">
        <w:rPr>
          <w:rFonts w:hint="eastAsia"/>
        </w:rPr>
        <w:t>欲知详情，见本报告第</w:t>
      </w:r>
      <w:r w:rsidR="00D70C69" w:rsidRPr="00D67E79">
        <w:rPr>
          <w:rFonts w:hint="eastAsia"/>
        </w:rPr>
        <w:t>12</w:t>
      </w:r>
      <w:r w:rsidR="00D70C69" w:rsidRPr="00D67E79">
        <w:rPr>
          <w:rFonts w:hint="eastAsia"/>
        </w:rPr>
        <w:t>条</w:t>
      </w:r>
      <w:r w:rsidR="00FA308E" w:rsidRPr="00D67E79">
        <w:rPr>
          <w:rFonts w:hint="eastAsia"/>
        </w:rPr>
        <w:t>)</w:t>
      </w:r>
      <w:r w:rsidR="00D70C69" w:rsidRPr="00D67E79">
        <w:rPr>
          <w:rFonts w:hint="eastAsia"/>
        </w:rPr>
        <w:t>。</w:t>
      </w:r>
    </w:p>
    <w:p w:rsidR="00197161" w:rsidRPr="00197161" w:rsidRDefault="00D70C69" w:rsidP="00515DCA">
      <w:pPr>
        <w:pStyle w:val="Heading5"/>
        <w:rPr>
          <w:rFonts w:hint="eastAsia"/>
        </w:rPr>
      </w:pPr>
      <w:r w:rsidRPr="00D67E79">
        <w:rPr>
          <w:rFonts w:hint="eastAsia"/>
        </w:rPr>
        <w:t>法人年龄和儿童青年保健</w:t>
      </w:r>
    </w:p>
    <w:p w:rsidR="00197161" w:rsidRPr="00197161" w:rsidRDefault="00197161" w:rsidP="00071F43">
      <w:pPr>
        <w:pStyle w:val="BodyText"/>
        <w:rPr>
          <w:rFonts w:hint="eastAsia"/>
        </w:rPr>
      </w:pPr>
      <w:r w:rsidRPr="00197161">
        <w:rPr>
          <w:rFonts w:hint="eastAsia"/>
        </w:rPr>
        <w:tab/>
      </w:r>
      <w:r w:rsidR="00D70C69" w:rsidRPr="00D67E79">
        <w:t>357.</w:t>
      </w:r>
      <w:r w:rsidR="00D70C69" w:rsidRPr="00D67E79">
        <w:tab/>
      </w:r>
      <w:r w:rsidR="003B08EE">
        <w:rPr>
          <w:rFonts w:hint="eastAsia"/>
        </w:rPr>
        <w:t xml:space="preserve"> </w:t>
      </w:r>
      <w:r w:rsidR="00D70C69" w:rsidRPr="00D67E79">
        <w:rPr>
          <w:rFonts w:hint="eastAsia"/>
        </w:rPr>
        <w:t>少年是指</w:t>
      </w:r>
      <w:r w:rsidR="00D70C69" w:rsidRPr="00D67E79">
        <w:rPr>
          <w:rFonts w:hint="eastAsia"/>
        </w:rPr>
        <w:t>18</w:t>
      </w:r>
      <w:r w:rsidR="00D70C69" w:rsidRPr="00D67E79">
        <w:rPr>
          <w:rFonts w:hint="eastAsia"/>
        </w:rPr>
        <w:t>岁以下的人，法人是指年满</w:t>
      </w:r>
      <w:r w:rsidR="00D70C69" w:rsidRPr="00D67E79">
        <w:rPr>
          <w:rFonts w:hint="eastAsia"/>
        </w:rPr>
        <w:t>18</w:t>
      </w:r>
      <w:r w:rsidR="00D70C69" w:rsidRPr="00D67E79">
        <w:rPr>
          <w:rFonts w:hint="eastAsia"/>
        </w:rPr>
        <w:t>岁或</w:t>
      </w:r>
      <w:r w:rsidR="00D70C69" w:rsidRPr="00D67E79">
        <w:rPr>
          <w:rFonts w:hint="eastAsia"/>
        </w:rPr>
        <w:t>18</w:t>
      </w:r>
      <w:r w:rsidR="00D70C69" w:rsidRPr="00D67E79">
        <w:rPr>
          <w:rFonts w:hint="eastAsia"/>
        </w:rPr>
        <w:t>岁以上的人。</w:t>
      </w:r>
    </w:p>
    <w:p w:rsidR="00197161" w:rsidRPr="00197161" w:rsidRDefault="00197161" w:rsidP="00071F43">
      <w:pPr>
        <w:pStyle w:val="BodyText"/>
        <w:rPr>
          <w:rFonts w:hint="eastAsia"/>
        </w:rPr>
      </w:pPr>
      <w:r w:rsidRPr="00197161">
        <w:rPr>
          <w:rFonts w:hint="eastAsia"/>
        </w:rPr>
        <w:tab/>
      </w:r>
      <w:r w:rsidR="00D70C69" w:rsidRPr="00D67E79">
        <w:t>358.</w:t>
      </w:r>
      <w:r w:rsidR="00D70C69" w:rsidRPr="00D67E79">
        <w:tab/>
      </w:r>
      <w:r w:rsidR="003B08EE">
        <w:rPr>
          <w:rFonts w:hint="eastAsia"/>
        </w:rPr>
        <w:t xml:space="preserve"> </w:t>
      </w:r>
      <w:r w:rsidR="00D70C69" w:rsidRPr="00D67E79">
        <w:rPr>
          <w:rFonts w:hint="eastAsia"/>
        </w:rPr>
        <w:t>1993</w:t>
      </w:r>
      <w:r w:rsidR="00D70C69" w:rsidRPr="00D67E79">
        <w:rPr>
          <w:rFonts w:hint="eastAsia"/>
        </w:rPr>
        <w:t>年《宪法》</w:t>
      </w:r>
      <w:r w:rsidR="007D153B" w:rsidRPr="00D67E79">
        <w:rPr>
          <w:rFonts w:hint="eastAsia"/>
        </w:rPr>
        <w:t>第</w:t>
      </w:r>
      <w:r w:rsidR="007D153B" w:rsidRPr="00D67E79">
        <w:rPr>
          <w:rFonts w:hint="eastAsia"/>
        </w:rPr>
        <w:t>34</w:t>
      </w:r>
      <w:r w:rsidR="007D153B" w:rsidRPr="00D67E79">
        <w:rPr>
          <w:rFonts w:hint="eastAsia"/>
        </w:rPr>
        <w:t>条</w:t>
      </w:r>
      <w:r w:rsidR="00D70C69" w:rsidRPr="00D67E79">
        <w:rPr>
          <w:rFonts w:hint="eastAsia"/>
        </w:rPr>
        <w:t>指出，</w:t>
      </w:r>
      <w:r w:rsidR="00FA308E" w:rsidRPr="00D67E79">
        <w:rPr>
          <w:rFonts w:hint="eastAsia"/>
        </w:rPr>
        <w:t>“</w:t>
      </w:r>
      <w:r w:rsidR="00D70C69" w:rsidRPr="00D67E79">
        <w:rPr>
          <w:rFonts w:hint="eastAsia"/>
        </w:rPr>
        <w:t>所有公民，不论男女，都享有选举权和被选举权。</w:t>
      </w:r>
      <w:r w:rsidR="00FA308E" w:rsidRPr="00D67E79">
        <w:rPr>
          <w:rFonts w:hint="eastAsia"/>
        </w:rPr>
        <w:t>”</w:t>
      </w:r>
    </w:p>
    <w:p w:rsidR="00197161" w:rsidRPr="00197161" w:rsidRDefault="00197161" w:rsidP="00071F43">
      <w:pPr>
        <w:pStyle w:val="BodyText"/>
        <w:rPr>
          <w:rFonts w:hint="eastAsia"/>
        </w:rPr>
      </w:pPr>
      <w:r w:rsidRPr="00197161">
        <w:rPr>
          <w:rFonts w:hint="eastAsia"/>
        </w:rPr>
        <w:tab/>
      </w:r>
      <w:r w:rsidR="00D70C69" w:rsidRPr="00D67E79">
        <w:t>359.</w:t>
      </w:r>
      <w:r w:rsidR="00D70C69" w:rsidRPr="00D67E79">
        <w:tab/>
      </w:r>
      <w:r w:rsidR="003B08EE">
        <w:rPr>
          <w:rFonts w:hint="eastAsia"/>
        </w:rPr>
        <w:t xml:space="preserve"> </w:t>
      </w:r>
      <w:r w:rsidR="00D70C69" w:rsidRPr="00D67E79">
        <w:rPr>
          <w:rFonts w:hint="eastAsia"/>
        </w:rPr>
        <w:t>《婚姻和家庭法》第</w:t>
      </w:r>
      <w:r w:rsidR="00D70C69" w:rsidRPr="00D67E79">
        <w:rPr>
          <w:rFonts w:hint="eastAsia"/>
        </w:rPr>
        <w:t>97</w:t>
      </w:r>
      <w:r w:rsidR="00D70C69" w:rsidRPr="00D67E79">
        <w:rPr>
          <w:rFonts w:hint="eastAsia"/>
        </w:rPr>
        <w:t>条指出，</w:t>
      </w:r>
      <w:r w:rsidR="00FA308E" w:rsidRPr="00D67E79">
        <w:rPr>
          <w:rFonts w:hint="eastAsia"/>
        </w:rPr>
        <w:t>“</w:t>
      </w:r>
      <w:r w:rsidR="00D70C69" w:rsidRPr="00D67E79">
        <w:rPr>
          <w:rFonts w:hint="eastAsia"/>
        </w:rPr>
        <w:t>法人是指年满</w:t>
      </w:r>
      <w:r w:rsidR="00D70C69" w:rsidRPr="00D67E79">
        <w:rPr>
          <w:rFonts w:hint="eastAsia"/>
        </w:rPr>
        <w:t>18</w:t>
      </w:r>
      <w:r w:rsidR="00D70C69" w:rsidRPr="00D67E79">
        <w:rPr>
          <w:rFonts w:hint="eastAsia"/>
        </w:rPr>
        <w:t>岁或</w:t>
      </w:r>
      <w:r w:rsidR="00D70C69" w:rsidRPr="00D67E79">
        <w:rPr>
          <w:rFonts w:hint="eastAsia"/>
        </w:rPr>
        <w:t>18</w:t>
      </w:r>
      <w:r w:rsidR="00D70C69" w:rsidRPr="00D67E79">
        <w:rPr>
          <w:rFonts w:hint="eastAsia"/>
        </w:rPr>
        <w:t>岁以上的人。</w:t>
      </w:r>
      <w:r w:rsidR="00FA308E" w:rsidRPr="00D67E79">
        <w:rPr>
          <w:rFonts w:hint="eastAsia"/>
        </w:rPr>
        <w:t>”</w:t>
      </w:r>
    </w:p>
    <w:p w:rsidR="00197161" w:rsidRPr="00197161" w:rsidRDefault="00197161" w:rsidP="00512750">
      <w:pPr>
        <w:pStyle w:val="BodyText"/>
        <w:spacing w:after="240"/>
        <w:rPr>
          <w:rFonts w:hint="eastAsia"/>
        </w:rPr>
      </w:pPr>
      <w:r w:rsidRPr="00197161">
        <w:rPr>
          <w:rFonts w:hint="eastAsia"/>
        </w:rPr>
        <w:tab/>
      </w:r>
      <w:r w:rsidR="00D70C69" w:rsidRPr="00D67E79">
        <w:t>360.</w:t>
      </w:r>
      <w:r w:rsidR="00D70C69" w:rsidRPr="00D67E79">
        <w:tab/>
      </w:r>
      <w:r w:rsidR="003B08EE">
        <w:rPr>
          <w:rFonts w:hint="eastAsia"/>
        </w:rPr>
        <w:t xml:space="preserve"> </w:t>
      </w:r>
      <w:r w:rsidR="007D153B" w:rsidRPr="00D67E79">
        <w:rPr>
          <w:rFonts w:hint="eastAsia"/>
        </w:rPr>
        <w:t>《</w:t>
      </w:r>
      <w:r w:rsidR="00D70C69" w:rsidRPr="00D67E79">
        <w:rPr>
          <w:rFonts w:hint="eastAsia"/>
        </w:rPr>
        <w:t>关于合同和合同外责任的第</w:t>
      </w:r>
      <w:r w:rsidR="00D70C69" w:rsidRPr="00D67E79">
        <w:rPr>
          <w:rFonts w:hint="eastAsia"/>
        </w:rPr>
        <w:t>38</w:t>
      </w:r>
      <w:r w:rsidR="00D70C69" w:rsidRPr="00D67E79">
        <w:rPr>
          <w:rFonts w:hint="eastAsia"/>
        </w:rPr>
        <w:t>号法令</w:t>
      </w:r>
      <w:r w:rsidR="007D153B" w:rsidRPr="00D67E79">
        <w:rPr>
          <w:rFonts w:hint="eastAsia"/>
        </w:rPr>
        <w:t>》第</w:t>
      </w:r>
      <w:r w:rsidR="007D153B" w:rsidRPr="00D67E79">
        <w:rPr>
          <w:rFonts w:hint="eastAsia"/>
        </w:rPr>
        <w:t>14</w:t>
      </w:r>
      <w:r w:rsidR="007D153B" w:rsidRPr="00D67E79">
        <w:rPr>
          <w:rFonts w:hint="eastAsia"/>
        </w:rPr>
        <w:t>条</w:t>
      </w:r>
      <w:r w:rsidR="00D70C69" w:rsidRPr="00D67E79">
        <w:rPr>
          <w:rFonts w:hint="eastAsia"/>
        </w:rPr>
        <w:t>指出，</w:t>
      </w:r>
      <w:r w:rsidR="00FA308E" w:rsidRPr="00D67E79">
        <w:rPr>
          <w:rFonts w:hint="eastAsia"/>
        </w:rPr>
        <w:t>“</w:t>
      </w:r>
      <w:r w:rsidR="00D70C69" w:rsidRPr="00D67E79">
        <w:rPr>
          <w:rFonts w:hint="eastAsia"/>
        </w:rPr>
        <w:t>凡年满</w:t>
      </w:r>
      <w:r w:rsidR="00D70C69" w:rsidRPr="00D67E79">
        <w:rPr>
          <w:rFonts w:hint="eastAsia"/>
        </w:rPr>
        <w:t>18</w:t>
      </w:r>
      <w:r w:rsidR="00D70C69" w:rsidRPr="00D67E79">
        <w:rPr>
          <w:rFonts w:hint="eastAsia"/>
        </w:rPr>
        <w:t>岁或</w:t>
      </w:r>
      <w:r w:rsidR="00D70C69" w:rsidRPr="00D67E79">
        <w:rPr>
          <w:rFonts w:hint="eastAsia"/>
        </w:rPr>
        <w:t>18</w:t>
      </w:r>
      <w:r w:rsidR="00D70C69" w:rsidRPr="00D67E79">
        <w:rPr>
          <w:rFonts w:hint="eastAsia"/>
        </w:rPr>
        <w:t>岁以上者，可随时以本人名义订立合同。</w:t>
      </w:r>
      <w:r w:rsidR="00FA308E" w:rsidRPr="00D67E79">
        <w:rPr>
          <w:rFonts w:hint="eastAsia"/>
        </w:rPr>
        <w:t>”</w:t>
      </w:r>
    </w:p>
    <w:p w:rsidR="00197161" w:rsidRPr="00197161" w:rsidRDefault="00D70C69" w:rsidP="00512750">
      <w:pPr>
        <w:pStyle w:val="Heading4"/>
        <w:rPr>
          <w:rFonts w:hint="eastAsia"/>
        </w:rPr>
      </w:pPr>
      <w:r w:rsidRPr="00D67E79">
        <w:rPr>
          <w:rFonts w:hint="eastAsia"/>
        </w:rPr>
        <w:t>童</w:t>
      </w:r>
      <w:r w:rsidR="003B08EE">
        <w:rPr>
          <w:rFonts w:hint="eastAsia"/>
        </w:rPr>
        <w:t xml:space="preserve">  </w:t>
      </w:r>
      <w:r w:rsidRPr="00D67E79">
        <w:rPr>
          <w:rFonts w:hint="eastAsia"/>
        </w:rPr>
        <w:t>工</w:t>
      </w:r>
    </w:p>
    <w:p w:rsidR="00197161" w:rsidRPr="00197161" w:rsidRDefault="00197161" w:rsidP="00515DCA">
      <w:pPr>
        <w:rPr>
          <w:rFonts w:hint="eastAsia"/>
        </w:rPr>
      </w:pPr>
      <w:r w:rsidRPr="00197161">
        <w:rPr>
          <w:rFonts w:hint="eastAsia"/>
        </w:rPr>
        <w:tab/>
      </w:r>
      <w:r w:rsidR="00D70C69" w:rsidRPr="00D67E79">
        <w:t>361.</w:t>
      </w:r>
      <w:r w:rsidR="00D70C69" w:rsidRPr="00D67E79">
        <w:rPr>
          <w:rFonts w:hint="eastAsia"/>
        </w:rPr>
        <w:tab/>
      </w:r>
      <w:r w:rsidR="003B08EE">
        <w:rPr>
          <w:rFonts w:hint="eastAsia"/>
        </w:rPr>
        <w:t xml:space="preserve"> </w:t>
      </w:r>
      <w:r w:rsidR="00D70C69" w:rsidRPr="00D67E79">
        <w:rPr>
          <w:rFonts w:hint="eastAsia"/>
        </w:rPr>
        <w:t>《宪法》保护儿童的权利和自由。</w:t>
      </w:r>
      <w:r w:rsidR="00D70C69" w:rsidRPr="00D67E79">
        <w:rPr>
          <w:rFonts w:hint="eastAsia"/>
        </w:rPr>
        <w:t>1993</w:t>
      </w:r>
      <w:r w:rsidR="00D70C69" w:rsidRPr="00D67E79">
        <w:rPr>
          <w:rFonts w:hint="eastAsia"/>
        </w:rPr>
        <w:t>年《宪法》第</w:t>
      </w:r>
      <w:r w:rsidR="00D70C69" w:rsidRPr="00D67E79">
        <w:rPr>
          <w:rFonts w:hint="eastAsia"/>
        </w:rPr>
        <w:t>48</w:t>
      </w:r>
      <w:r w:rsidR="00D70C69" w:rsidRPr="00D67E79">
        <w:rPr>
          <w:rFonts w:hint="eastAsia"/>
        </w:rPr>
        <w:t>条指出，</w:t>
      </w:r>
      <w:r w:rsidR="00FA308E" w:rsidRPr="00D67E79">
        <w:rPr>
          <w:rFonts w:hint="eastAsia"/>
        </w:rPr>
        <w:t>“</w:t>
      </w:r>
      <w:r w:rsidR="00D70C69" w:rsidRPr="00D67E79">
        <w:rPr>
          <w:rFonts w:hint="eastAsia"/>
        </w:rPr>
        <w:t>国家应当按照《儿童权利公约》的规定，保护儿童的各项权利。</w:t>
      </w:r>
      <w:r w:rsidR="00FA308E" w:rsidRPr="00D67E79">
        <w:rPr>
          <w:rFonts w:hint="eastAsia"/>
        </w:rPr>
        <w:t>”</w:t>
      </w:r>
    </w:p>
    <w:p w:rsidR="00197161" w:rsidRPr="00197161" w:rsidRDefault="00197161" w:rsidP="00071F43">
      <w:pPr>
        <w:pStyle w:val="BodyText"/>
        <w:rPr>
          <w:rFonts w:hint="eastAsia"/>
        </w:rPr>
      </w:pPr>
      <w:r w:rsidRPr="00197161">
        <w:rPr>
          <w:rFonts w:hint="eastAsia"/>
        </w:rPr>
        <w:tab/>
      </w:r>
      <w:r w:rsidR="00D70C69" w:rsidRPr="00D67E79">
        <w:t>362.</w:t>
      </w:r>
      <w:r w:rsidR="00D70C69" w:rsidRPr="00D67E79">
        <w:tab/>
      </w:r>
      <w:r w:rsidR="003B08EE">
        <w:rPr>
          <w:rFonts w:hint="eastAsia"/>
        </w:rPr>
        <w:t xml:space="preserve"> </w:t>
      </w:r>
      <w:r w:rsidR="00D70C69" w:rsidRPr="00D67E79">
        <w:rPr>
          <w:rFonts w:hint="eastAsia"/>
        </w:rPr>
        <w:t>《劳动法》第</w:t>
      </w:r>
      <w:r w:rsidR="00D70C69" w:rsidRPr="00D67E79">
        <w:rPr>
          <w:rFonts w:hint="eastAsia"/>
        </w:rPr>
        <w:t>177</w:t>
      </w:r>
      <w:r w:rsidR="00D70C69" w:rsidRPr="00D67E79">
        <w:rPr>
          <w:rFonts w:hint="eastAsia"/>
        </w:rPr>
        <w:t>条指出，</w:t>
      </w:r>
      <w:r w:rsidR="00FA308E" w:rsidRPr="00D67E79">
        <w:rPr>
          <w:rFonts w:hint="eastAsia"/>
        </w:rPr>
        <w:t>“</w:t>
      </w:r>
      <w:r w:rsidR="00D70C69" w:rsidRPr="00D67E79">
        <w:rPr>
          <w:rFonts w:hint="eastAsia"/>
        </w:rPr>
        <w:t>准许从事有偿工作的最低年龄为</w:t>
      </w:r>
      <w:r w:rsidR="00D70C69" w:rsidRPr="00D67E79">
        <w:rPr>
          <w:rFonts w:hint="eastAsia"/>
        </w:rPr>
        <w:t>15</w:t>
      </w:r>
      <w:r w:rsidR="00D70C69" w:rsidRPr="00D67E79">
        <w:rPr>
          <w:rFonts w:hint="eastAsia"/>
        </w:rPr>
        <w:t>岁。</w:t>
      </w:r>
      <w:r w:rsidR="00FA308E" w:rsidRPr="00D67E79">
        <w:rPr>
          <w:rFonts w:hint="eastAsia"/>
        </w:rPr>
        <w:t>”</w:t>
      </w:r>
      <w:r w:rsidR="00D70C69" w:rsidRPr="00D67E79">
        <w:rPr>
          <w:rFonts w:hint="eastAsia"/>
        </w:rPr>
        <w:t>准许从事各种职业或是本身对青年人身体健康、安全或寿命有害的工作的最低年龄为</w:t>
      </w:r>
      <w:r w:rsidR="00D70C69" w:rsidRPr="00D67E79">
        <w:rPr>
          <w:rFonts w:hint="eastAsia"/>
        </w:rPr>
        <w:t>18</w:t>
      </w:r>
      <w:r w:rsidR="00D70C69" w:rsidRPr="00D67E79">
        <w:rPr>
          <w:rFonts w:hint="eastAsia"/>
        </w:rPr>
        <w:t>岁。</w:t>
      </w:r>
      <w:r w:rsidR="00D70C69" w:rsidRPr="00D67E79">
        <w:rPr>
          <w:rFonts w:hint="eastAsia"/>
        </w:rPr>
        <w:t>12</w:t>
      </w:r>
      <w:r w:rsidR="00D70C69" w:rsidRPr="00D67E79">
        <w:rPr>
          <w:rFonts w:hint="eastAsia"/>
        </w:rPr>
        <w:t>至</w:t>
      </w:r>
      <w:r w:rsidR="00D70C69" w:rsidRPr="00D67E79">
        <w:rPr>
          <w:rFonts w:hint="eastAsia"/>
        </w:rPr>
        <w:t>15</w:t>
      </w:r>
      <w:r w:rsidR="00D70C69" w:rsidRPr="00D67E79">
        <w:rPr>
          <w:rFonts w:hint="eastAsia"/>
        </w:rPr>
        <w:t>岁的儿童可受雇从事轻闲且不会危害其身体或心理和生理发育、不影响其接受正规学校教育的工作，他们参加各种指导方案或职业培训必须得到主管当局批准。《劳动法》第</w:t>
      </w:r>
      <w:r w:rsidR="00D70C69" w:rsidRPr="00D67E79">
        <w:rPr>
          <w:rFonts w:hint="eastAsia"/>
        </w:rPr>
        <w:t>174</w:t>
      </w:r>
      <w:r w:rsidR="00D70C69" w:rsidRPr="00D67E79">
        <w:rPr>
          <w:rFonts w:hint="eastAsia"/>
        </w:rPr>
        <w:t>和第</w:t>
      </w:r>
      <w:r w:rsidR="00D70C69" w:rsidRPr="00D67E79">
        <w:rPr>
          <w:rFonts w:hint="eastAsia"/>
        </w:rPr>
        <w:t>175</w:t>
      </w:r>
      <w:r w:rsidR="00D70C69" w:rsidRPr="00D67E79">
        <w:rPr>
          <w:rFonts w:hint="eastAsia"/>
        </w:rPr>
        <w:t>条指出，</w:t>
      </w:r>
      <w:r w:rsidR="00FA308E" w:rsidRPr="00D67E79">
        <w:rPr>
          <w:rFonts w:hint="eastAsia"/>
        </w:rPr>
        <w:t>“</w:t>
      </w:r>
      <w:r w:rsidR="00D70C69" w:rsidRPr="00D67E79">
        <w:rPr>
          <w:rFonts w:hint="eastAsia"/>
        </w:rPr>
        <w:t>16</w:t>
      </w:r>
      <w:r w:rsidR="00D70C69" w:rsidRPr="00D67E79">
        <w:rPr>
          <w:rFonts w:hint="eastAsia"/>
        </w:rPr>
        <w:t>岁至</w:t>
      </w:r>
      <w:r w:rsidR="00D70C69" w:rsidRPr="00D67E79">
        <w:rPr>
          <w:rFonts w:hint="eastAsia"/>
        </w:rPr>
        <w:t>18</w:t>
      </w:r>
      <w:r w:rsidR="00D70C69" w:rsidRPr="00D67E79">
        <w:rPr>
          <w:rFonts w:hint="eastAsia"/>
        </w:rPr>
        <w:t>岁的未成年人不得从事地下采矿、采石场和本法第</w:t>
      </w:r>
      <w:r w:rsidR="00D70C69" w:rsidRPr="00D67E79">
        <w:rPr>
          <w:rFonts w:hint="eastAsia"/>
        </w:rPr>
        <w:t>1</w:t>
      </w:r>
      <w:r w:rsidR="00D70C69" w:rsidRPr="00D67E79">
        <w:rPr>
          <w:rFonts w:hint="eastAsia"/>
        </w:rPr>
        <w:t>条所述企业的夜班工作。</w:t>
      </w:r>
      <w:r w:rsidR="00FA308E" w:rsidRPr="00D67E79">
        <w:rPr>
          <w:rFonts w:hint="eastAsia"/>
        </w:rPr>
        <w:t>”</w:t>
      </w:r>
    </w:p>
    <w:p w:rsidR="00197161" w:rsidRPr="00197161" w:rsidRDefault="00197161" w:rsidP="00071F43">
      <w:pPr>
        <w:pStyle w:val="BodyText"/>
        <w:rPr>
          <w:rFonts w:hint="eastAsia"/>
        </w:rPr>
      </w:pPr>
      <w:r w:rsidRPr="00197161">
        <w:rPr>
          <w:rFonts w:hint="eastAsia"/>
        </w:rPr>
        <w:tab/>
      </w:r>
      <w:r w:rsidR="00D70C69" w:rsidRPr="00D67E79">
        <w:t>363.</w:t>
      </w:r>
      <w:r w:rsidR="00D70C69" w:rsidRPr="00D67E79">
        <w:tab/>
      </w:r>
      <w:r w:rsidR="003B08EE">
        <w:rPr>
          <w:rFonts w:hint="eastAsia"/>
        </w:rPr>
        <w:t xml:space="preserve"> </w:t>
      </w:r>
      <w:r w:rsidR="00D70C69" w:rsidRPr="00D67E79">
        <w:rPr>
          <w:rFonts w:hint="eastAsia"/>
        </w:rPr>
        <w:t>1999</w:t>
      </w:r>
      <w:r w:rsidR="00D70C69" w:rsidRPr="00D67E79">
        <w:rPr>
          <w:rFonts w:hint="eastAsia"/>
        </w:rPr>
        <w:t>年经济和社会调查的相关数据显示，童工率最高的年龄段是</w:t>
      </w:r>
      <w:r w:rsidR="00D70C69" w:rsidRPr="00D67E79">
        <w:rPr>
          <w:rFonts w:hint="eastAsia"/>
        </w:rPr>
        <w:t>14</w:t>
      </w:r>
      <w:r w:rsidR="00D70C69" w:rsidRPr="00D67E79">
        <w:rPr>
          <w:rFonts w:hint="eastAsia"/>
        </w:rPr>
        <w:t>岁至</w:t>
      </w:r>
      <w:r w:rsidR="00D70C69" w:rsidRPr="00D67E79">
        <w:rPr>
          <w:rFonts w:hint="eastAsia"/>
        </w:rPr>
        <w:t>17</w:t>
      </w:r>
      <w:r w:rsidR="00D70C69" w:rsidRPr="00D67E79">
        <w:rPr>
          <w:rFonts w:hint="eastAsia"/>
        </w:rPr>
        <w:t>岁，占童工的</w:t>
      </w:r>
      <w:r w:rsidR="00D70C69" w:rsidRPr="00D67E79">
        <w:rPr>
          <w:rFonts w:hint="eastAsia"/>
        </w:rPr>
        <w:t>42%</w:t>
      </w:r>
      <w:r w:rsidR="00D70C69" w:rsidRPr="00D67E79">
        <w:rPr>
          <w:rFonts w:hint="eastAsia"/>
        </w:rPr>
        <w:t>；</w:t>
      </w:r>
      <w:r w:rsidR="00D70C69" w:rsidRPr="00D67E79">
        <w:rPr>
          <w:rFonts w:hint="eastAsia"/>
        </w:rPr>
        <w:t>10</w:t>
      </w:r>
      <w:r w:rsidR="00D70C69" w:rsidRPr="00D67E79">
        <w:rPr>
          <w:rFonts w:hint="eastAsia"/>
        </w:rPr>
        <w:t>岁至</w:t>
      </w:r>
      <w:r w:rsidR="00D70C69" w:rsidRPr="00D67E79">
        <w:rPr>
          <w:rFonts w:hint="eastAsia"/>
        </w:rPr>
        <w:t>13</w:t>
      </w:r>
      <w:r w:rsidR="00D70C69" w:rsidRPr="00D67E79">
        <w:rPr>
          <w:rFonts w:hint="eastAsia"/>
        </w:rPr>
        <w:t>岁年龄段的童工率为</w:t>
      </w:r>
      <w:r w:rsidR="00D70C69" w:rsidRPr="00D67E79">
        <w:rPr>
          <w:rFonts w:hint="eastAsia"/>
        </w:rPr>
        <w:t>10%</w:t>
      </w:r>
      <w:r w:rsidR="00D70C69" w:rsidRPr="00D67E79">
        <w:rPr>
          <w:rFonts w:hint="eastAsia"/>
        </w:rPr>
        <w:t>；</w:t>
      </w:r>
      <w:r w:rsidR="00D70C69" w:rsidRPr="00D67E79">
        <w:rPr>
          <w:rFonts w:hint="eastAsia"/>
        </w:rPr>
        <w:t>5</w:t>
      </w:r>
      <w:r w:rsidR="00D70C69" w:rsidRPr="00D67E79">
        <w:rPr>
          <w:rFonts w:hint="eastAsia"/>
        </w:rPr>
        <w:t>岁至</w:t>
      </w:r>
      <w:r w:rsidR="00D70C69" w:rsidRPr="00D67E79">
        <w:rPr>
          <w:rFonts w:hint="eastAsia"/>
        </w:rPr>
        <w:t>9</w:t>
      </w:r>
      <w:r w:rsidR="00D70C69" w:rsidRPr="00D67E79">
        <w:rPr>
          <w:rFonts w:hint="eastAsia"/>
        </w:rPr>
        <w:t>岁年龄段的比率为</w:t>
      </w:r>
      <w:r w:rsidR="00D70C69" w:rsidRPr="00D67E79">
        <w:rPr>
          <w:rFonts w:hint="eastAsia"/>
        </w:rPr>
        <w:t>3%</w:t>
      </w:r>
      <w:r w:rsidR="00D70C69" w:rsidRPr="00D67E79">
        <w:rPr>
          <w:rFonts w:hint="eastAsia"/>
        </w:rPr>
        <w:t>。农村地区的童工比率高于城市。童工比率较高不足为怪，因为在大多数发展中国家儿童都在家里干农活。</w:t>
      </w:r>
    </w:p>
    <w:p w:rsidR="00197161" w:rsidRPr="00197161" w:rsidRDefault="00197161" w:rsidP="00515DCA">
      <w:pPr>
        <w:pStyle w:val="BodyText"/>
        <w:rPr>
          <w:rFonts w:hint="eastAsia"/>
        </w:rPr>
      </w:pPr>
      <w:r w:rsidRPr="00197161">
        <w:rPr>
          <w:rFonts w:hint="eastAsia"/>
        </w:rPr>
        <w:tab/>
      </w:r>
      <w:r w:rsidR="00D70C69" w:rsidRPr="00D67E79">
        <w:t>364.</w:t>
      </w:r>
      <w:r w:rsidR="00D70C69" w:rsidRPr="00D67E79">
        <w:tab/>
      </w:r>
      <w:r w:rsidR="003451BF">
        <w:rPr>
          <w:rFonts w:hint="eastAsia"/>
        </w:rPr>
        <w:t xml:space="preserve"> </w:t>
      </w:r>
      <w:r w:rsidR="00D70C69" w:rsidRPr="00D67E79">
        <w:rPr>
          <w:rFonts w:hint="eastAsia"/>
        </w:rPr>
        <w:t>童工现象因地理位置的不同而不同。高原地区的童工率最高</w:t>
      </w:r>
      <w:r w:rsidR="00FA308E" w:rsidRPr="00D67E79">
        <w:rPr>
          <w:rFonts w:hint="eastAsia"/>
        </w:rPr>
        <w:t>(</w:t>
      </w:r>
      <w:r w:rsidR="00D70C69" w:rsidRPr="00D67E79">
        <w:rPr>
          <w:rFonts w:hint="eastAsia"/>
        </w:rPr>
        <w:t>如</w:t>
      </w:r>
      <w:r w:rsidR="00D70C69" w:rsidRPr="00D67E79">
        <w:t>腊塔纳基里</w:t>
      </w:r>
      <w:r w:rsidR="00D70C69" w:rsidRPr="00D67E79">
        <w:rPr>
          <w:rFonts w:hint="eastAsia"/>
        </w:rPr>
        <w:t>省和蒙多基里省</w:t>
      </w:r>
      <w:r w:rsidR="00FA308E" w:rsidRPr="00D67E79">
        <w:rPr>
          <w:rFonts w:hint="eastAsia"/>
        </w:rPr>
        <w:t>)</w:t>
      </w:r>
      <w:r w:rsidR="00D70C69" w:rsidRPr="00D67E79">
        <w:rPr>
          <w:rFonts w:hint="eastAsia"/>
        </w:rPr>
        <w:t>，这里有约三分之二</w:t>
      </w:r>
      <w:r w:rsidR="007D153B" w:rsidRPr="00D67E79">
        <w:rPr>
          <w:rFonts w:hint="eastAsia"/>
        </w:rPr>
        <w:t>14</w:t>
      </w:r>
      <w:r w:rsidR="007D153B" w:rsidRPr="00D67E79">
        <w:rPr>
          <w:rFonts w:hint="eastAsia"/>
        </w:rPr>
        <w:t>至</w:t>
      </w:r>
      <w:r w:rsidR="007D153B" w:rsidRPr="00D67E79">
        <w:rPr>
          <w:rFonts w:hint="eastAsia"/>
        </w:rPr>
        <w:t>17</w:t>
      </w:r>
      <w:r w:rsidR="007D153B" w:rsidRPr="00D67E79">
        <w:rPr>
          <w:rFonts w:hint="eastAsia"/>
        </w:rPr>
        <w:t>岁</w:t>
      </w:r>
      <w:r w:rsidR="00D70C69" w:rsidRPr="00D67E79">
        <w:rPr>
          <w:rFonts w:hint="eastAsia"/>
        </w:rPr>
        <w:t>女</w:t>
      </w:r>
      <w:r w:rsidR="007D153B" w:rsidRPr="00D67E79">
        <w:rPr>
          <w:rFonts w:hint="eastAsia"/>
        </w:rPr>
        <w:t>孩</w:t>
      </w:r>
      <w:r w:rsidR="00D70C69" w:rsidRPr="00D67E79">
        <w:rPr>
          <w:rFonts w:hint="eastAsia"/>
        </w:rPr>
        <w:t>和二分之一</w:t>
      </w:r>
      <w:r w:rsidR="007D153B" w:rsidRPr="00D67E79">
        <w:rPr>
          <w:rFonts w:hint="eastAsia"/>
        </w:rPr>
        <w:t>14</w:t>
      </w:r>
      <w:r w:rsidR="007D153B" w:rsidRPr="00D67E79">
        <w:rPr>
          <w:rFonts w:hint="eastAsia"/>
        </w:rPr>
        <w:t>至</w:t>
      </w:r>
      <w:r w:rsidR="007D153B" w:rsidRPr="00D67E79">
        <w:rPr>
          <w:rFonts w:hint="eastAsia"/>
        </w:rPr>
        <w:t>17</w:t>
      </w:r>
      <w:r w:rsidR="007D153B" w:rsidRPr="00D67E79">
        <w:rPr>
          <w:rFonts w:hint="eastAsia"/>
        </w:rPr>
        <w:t>岁</w:t>
      </w:r>
      <w:r w:rsidR="00D70C69" w:rsidRPr="00D67E79">
        <w:rPr>
          <w:rFonts w:hint="eastAsia"/>
        </w:rPr>
        <w:t>男孩从事经济活动。其他地区只有</w:t>
      </w:r>
      <w:r w:rsidR="00D70C69" w:rsidRPr="00D67E79">
        <w:rPr>
          <w:rFonts w:hint="eastAsia"/>
        </w:rPr>
        <w:t>9%</w:t>
      </w:r>
      <w:r w:rsidR="00D70C69" w:rsidRPr="00D67E79">
        <w:rPr>
          <w:rFonts w:hint="eastAsia"/>
        </w:rPr>
        <w:t>男孩和</w:t>
      </w:r>
      <w:r w:rsidR="00D70C69" w:rsidRPr="00D67E79">
        <w:rPr>
          <w:rFonts w:hint="eastAsia"/>
        </w:rPr>
        <w:t>21%</w:t>
      </w:r>
      <w:r w:rsidR="00D70C69" w:rsidRPr="00D67E79">
        <w:rPr>
          <w:rFonts w:hint="eastAsia"/>
        </w:rPr>
        <w:t>女孩从事经济活动。</w:t>
      </w:r>
    </w:p>
    <w:p w:rsidR="00197161" w:rsidRPr="00197161" w:rsidRDefault="00197161" w:rsidP="00512750">
      <w:pPr>
        <w:pStyle w:val="BodyText"/>
        <w:widowControl/>
        <w:spacing w:after="240"/>
        <w:rPr>
          <w:rFonts w:hint="eastAsia"/>
        </w:rPr>
      </w:pPr>
      <w:r w:rsidRPr="00197161">
        <w:rPr>
          <w:rFonts w:hint="eastAsia"/>
        </w:rPr>
        <w:tab/>
      </w:r>
      <w:r w:rsidR="00D70C69" w:rsidRPr="00D67E79">
        <w:t>365.</w:t>
      </w:r>
      <w:r w:rsidR="00D70C69" w:rsidRPr="00D67E79">
        <w:tab/>
      </w:r>
      <w:r w:rsidR="003451BF">
        <w:rPr>
          <w:rFonts w:hint="eastAsia"/>
        </w:rPr>
        <w:t xml:space="preserve"> </w:t>
      </w:r>
      <w:r w:rsidR="00D70C69" w:rsidRPr="00D67E79">
        <w:rPr>
          <w:rFonts w:hint="eastAsia"/>
        </w:rPr>
        <w:t>数据显示，</w:t>
      </w:r>
      <w:r w:rsidR="00D70C69" w:rsidRPr="00D67E79">
        <w:rPr>
          <w:rFonts w:hint="eastAsia"/>
        </w:rPr>
        <w:t>80%</w:t>
      </w:r>
      <w:r w:rsidR="00D70C69" w:rsidRPr="00D67E79">
        <w:rPr>
          <w:rFonts w:hint="eastAsia"/>
        </w:rPr>
        <w:t>的童工在农业、渔业和林业部门工作，</w:t>
      </w:r>
      <w:r w:rsidR="00D70C69" w:rsidRPr="00D67E79">
        <w:rPr>
          <w:rFonts w:hint="eastAsia"/>
        </w:rPr>
        <w:t>4%</w:t>
      </w:r>
      <w:r w:rsidR="00D70C69" w:rsidRPr="00D67E79">
        <w:rPr>
          <w:rFonts w:hint="eastAsia"/>
        </w:rPr>
        <w:t>至</w:t>
      </w:r>
      <w:r w:rsidR="00D70C69" w:rsidRPr="00D67E79">
        <w:rPr>
          <w:rFonts w:hint="eastAsia"/>
        </w:rPr>
        <w:t>6%</w:t>
      </w:r>
      <w:r w:rsidR="00D70C69" w:rsidRPr="00D67E79">
        <w:rPr>
          <w:rFonts w:hint="eastAsia"/>
        </w:rPr>
        <w:t>的童工在商业部门做销售员或街头小贩。</w:t>
      </w:r>
      <w:r w:rsidR="00D70C69" w:rsidRPr="00D67E79">
        <w:rPr>
          <w:rFonts w:hint="eastAsia"/>
        </w:rPr>
        <w:t>3%</w:t>
      </w:r>
      <w:r w:rsidR="00D70C69" w:rsidRPr="00D67E79">
        <w:rPr>
          <w:rFonts w:hint="eastAsia"/>
        </w:rPr>
        <w:t>到</w:t>
      </w:r>
      <w:r w:rsidR="00D70C69" w:rsidRPr="00D67E79">
        <w:rPr>
          <w:rFonts w:hint="eastAsia"/>
        </w:rPr>
        <w:t>4%</w:t>
      </w:r>
      <w:r w:rsidR="00D70C69" w:rsidRPr="00D67E79">
        <w:rPr>
          <w:rFonts w:hint="eastAsia"/>
        </w:rPr>
        <w:t>的童工在制造业工厂和建筑工地工作。在柬埔寨，童工每周平均工作</w:t>
      </w:r>
      <w:r w:rsidR="00D70C69" w:rsidRPr="00D67E79">
        <w:rPr>
          <w:rFonts w:hint="eastAsia"/>
        </w:rPr>
        <w:t>44</w:t>
      </w:r>
      <w:r w:rsidR="00D70C69" w:rsidRPr="00D67E79">
        <w:rPr>
          <w:rFonts w:hint="eastAsia"/>
        </w:rPr>
        <w:t>小时。</w:t>
      </w:r>
      <w:r w:rsidR="00D70C69" w:rsidRPr="00D67E79">
        <w:rPr>
          <w:rFonts w:hint="eastAsia"/>
        </w:rPr>
        <w:t>10</w:t>
      </w:r>
      <w:r w:rsidR="00D70C69" w:rsidRPr="00D67E79">
        <w:rPr>
          <w:rFonts w:hint="eastAsia"/>
        </w:rPr>
        <w:t>岁到</w:t>
      </w:r>
      <w:r w:rsidR="00D70C69" w:rsidRPr="00D67E79">
        <w:rPr>
          <w:rFonts w:hint="eastAsia"/>
        </w:rPr>
        <w:t>13</w:t>
      </w:r>
      <w:r w:rsidR="00D70C69" w:rsidRPr="00D67E79">
        <w:rPr>
          <w:rFonts w:hint="eastAsia"/>
        </w:rPr>
        <w:t>岁的儿童中有三分之一每周工作</w:t>
      </w:r>
      <w:r w:rsidR="00D70C69" w:rsidRPr="00D67E79">
        <w:rPr>
          <w:rFonts w:hint="eastAsia"/>
        </w:rPr>
        <w:t>40</w:t>
      </w:r>
      <w:r w:rsidR="00D70C69" w:rsidRPr="00D67E79">
        <w:rPr>
          <w:rFonts w:hint="eastAsia"/>
        </w:rPr>
        <w:t>小时以上，</w:t>
      </w:r>
      <w:r w:rsidR="00D70C69" w:rsidRPr="00D67E79">
        <w:rPr>
          <w:rFonts w:hint="eastAsia"/>
        </w:rPr>
        <w:t>14</w:t>
      </w:r>
      <w:r w:rsidR="00D70C69" w:rsidRPr="00D67E79">
        <w:rPr>
          <w:rFonts w:hint="eastAsia"/>
        </w:rPr>
        <w:t>岁到</w:t>
      </w:r>
      <w:r w:rsidR="00D70C69" w:rsidRPr="00D67E79">
        <w:rPr>
          <w:rFonts w:hint="eastAsia"/>
        </w:rPr>
        <w:t>17</w:t>
      </w:r>
      <w:r w:rsidR="00D70C69" w:rsidRPr="00D67E79">
        <w:rPr>
          <w:rFonts w:hint="eastAsia"/>
        </w:rPr>
        <w:t>岁的儿童中有三分之二每周工作</w:t>
      </w:r>
      <w:r w:rsidR="00D70C69" w:rsidRPr="00D67E79">
        <w:rPr>
          <w:rFonts w:hint="eastAsia"/>
        </w:rPr>
        <w:t>40</w:t>
      </w:r>
      <w:r w:rsidR="00D70C69" w:rsidRPr="00D67E79">
        <w:rPr>
          <w:rFonts w:hint="eastAsia"/>
        </w:rPr>
        <w:t>小时以上。</w:t>
      </w:r>
    </w:p>
    <w:p w:rsidR="00197161" w:rsidRPr="00197161" w:rsidRDefault="00D70C69" w:rsidP="00512750">
      <w:pPr>
        <w:pStyle w:val="Heading4"/>
        <w:rPr>
          <w:rFonts w:hint="eastAsia"/>
        </w:rPr>
      </w:pPr>
      <w:r w:rsidRPr="00D67E79">
        <w:rPr>
          <w:rFonts w:hint="eastAsia"/>
        </w:rPr>
        <w:t>童工形式</w:t>
      </w:r>
    </w:p>
    <w:p w:rsidR="00197161" w:rsidRPr="003451BF" w:rsidRDefault="00197161" w:rsidP="00512750">
      <w:pPr>
        <w:pStyle w:val="Heading5"/>
        <w:widowControl w:val="0"/>
        <w:rPr>
          <w:rFonts w:eastAsia="KaiTi_GB2312" w:hint="eastAsia"/>
          <w:snapToGrid/>
        </w:rPr>
      </w:pPr>
      <w:r w:rsidRPr="00197161">
        <w:rPr>
          <w:rFonts w:hint="eastAsia"/>
        </w:rPr>
        <w:tab/>
      </w:r>
      <w:r w:rsidR="00D70C69" w:rsidRPr="003451BF">
        <w:rPr>
          <w:rFonts w:eastAsia="KaiTi_GB2312" w:hint="eastAsia"/>
          <w:snapToGrid/>
        </w:rPr>
        <w:t>家庭童工</w:t>
      </w:r>
    </w:p>
    <w:p w:rsidR="00197161" w:rsidRPr="00197161" w:rsidRDefault="00197161" w:rsidP="00071F43">
      <w:pPr>
        <w:pStyle w:val="BodyText"/>
        <w:rPr>
          <w:rFonts w:hint="eastAsia"/>
        </w:rPr>
      </w:pPr>
      <w:r w:rsidRPr="00197161">
        <w:rPr>
          <w:rFonts w:hint="eastAsia"/>
        </w:rPr>
        <w:tab/>
      </w:r>
      <w:r w:rsidR="00D70C69" w:rsidRPr="00D67E79">
        <w:t>366.</w:t>
      </w:r>
      <w:r w:rsidR="00D70C69" w:rsidRPr="00D67E79">
        <w:tab/>
      </w:r>
      <w:r w:rsidR="003451BF">
        <w:rPr>
          <w:rFonts w:hint="eastAsia"/>
        </w:rPr>
        <w:t xml:space="preserve"> </w:t>
      </w:r>
      <w:r w:rsidR="00D70C69" w:rsidRPr="00D67E79">
        <w:rPr>
          <w:rFonts w:hint="eastAsia"/>
        </w:rPr>
        <w:t>柬埔寨儿童通常从事女佣工作：做饭、清扫、洗衣、照看幼儿和卖东西。与其他形式的童工相比，管理家务有某些独特的特点，如不固定且报酬最低。这些儿童往往每周工作</w:t>
      </w:r>
      <w:r w:rsidR="00D70C69" w:rsidRPr="00D67E79">
        <w:rPr>
          <w:rFonts w:hint="eastAsia"/>
        </w:rPr>
        <w:t>7</w:t>
      </w:r>
      <w:r w:rsidR="00D70C69" w:rsidRPr="00D67E79">
        <w:rPr>
          <w:rFonts w:hint="eastAsia"/>
        </w:rPr>
        <w:t>天、每天工作</w:t>
      </w:r>
      <w:r w:rsidR="00D70C69" w:rsidRPr="00D67E79">
        <w:rPr>
          <w:rFonts w:hint="eastAsia"/>
        </w:rPr>
        <w:t>12</w:t>
      </w:r>
      <w:r w:rsidR="00D70C69" w:rsidRPr="00D67E79">
        <w:rPr>
          <w:rFonts w:hint="eastAsia"/>
        </w:rPr>
        <w:t>至</w:t>
      </w:r>
      <w:r w:rsidR="00D70C69" w:rsidRPr="00D67E79">
        <w:rPr>
          <w:rFonts w:hint="eastAsia"/>
        </w:rPr>
        <w:t>14</w:t>
      </w:r>
      <w:r w:rsidR="00D70C69" w:rsidRPr="00D67E79">
        <w:rPr>
          <w:rFonts w:hint="eastAsia"/>
        </w:rPr>
        <w:t>小时。他们必须将工资交给父母或监管人。除以上形式的童工外，很多儿童还要在自己家里从事烹饪、清扫、洗衣、取水和照顾奶牛等劳动。</w:t>
      </w:r>
    </w:p>
    <w:p w:rsidR="00197161" w:rsidRPr="00197161" w:rsidRDefault="00197161" w:rsidP="00512750">
      <w:pPr>
        <w:pStyle w:val="BodyText"/>
        <w:spacing w:after="240"/>
        <w:rPr>
          <w:rFonts w:hint="eastAsia"/>
        </w:rPr>
      </w:pPr>
      <w:r w:rsidRPr="00197161">
        <w:rPr>
          <w:rFonts w:hint="eastAsia"/>
        </w:rPr>
        <w:tab/>
      </w:r>
      <w:r w:rsidR="00D70C69" w:rsidRPr="00D67E79">
        <w:t>367.</w:t>
      </w:r>
      <w:r w:rsidR="00D70C69" w:rsidRPr="00D67E79">
        <w:tab/>
      </w:r>
      <w:r w:rsidR="003451BF">
        <w:rPr>
          <w:rFonts w:hint="eastAsia"/>
        </w:rPr>
        <w:t xml:space="preserve"> </w:t>
      </w:r>
      <w:r w:rsidR="00D70C69" w:rsidRPr="00D67E79">
        <w:rPr>
          <w:rFonts w:hint="eastAsia"/>
        </w:rPr>
        <w:t>童工一直是政府努力应对的主要挑战。《劳动法》第</w:t>
      </w:r>
      <w:r w:rsidR="00D70C69" w:rsidRPr="00D67E79">
        <w:rPr>
          <w:rFonts w:hint="eastAsia"/>
        </w:rPr>
        <w:t>368</w:t>
      </w:r>
      <w:r w:rsidR="00D70C69" w:rsidRPr="00D67E79">
        <w:rPr>
          <w:rFonts w:hint="eastAsia"/>
        </w:rPr>
        <w:t>条规定要处罚雇用童工的雇主，对违</w:t>
      </w:r>
      <w:r w:rsidR="007D153B" w:rsidRPr="00D67E79">
        <w:rPr>
          <w:rFonts w:hint="eastAsia"/>
        </w:rPr>
        <w:t>反</w:t>
      </w:r>
      <w:r w:rsidR="00D70C69" w:rsidRPr="00D67E79">
        <w:rPr>
          <w:rFonts w:hint="eastAsia"/>
        </w:rPr>
        <w:t>《劳动法》第</w:t>
      </w:r>
      <w:r w:rsidR="00D70C69" w:rsidRPr="00D67E79">
        <w:rPr>
          <w:rFonts w:hint="eastAsia"/>
        </w:rPr>
        <w:t>173</w:t>
      </w:r>
      <w:r w:rsidR="00D70C69" w:rsidRPr="00D67E79">
        <w:rPr>
          <w:rFonts w:hint="eastAsia"/>
        </w:rPr>
        <w:t>、第</w:t>
      </w:r>
      <w:r w:rsidR="00D70C69" w:rsidRPr="00D67E79">
        <w:rPr>
          <w:rFonts w:hint="eastAsia"/>
        </w:rPr>
        <w:t>174</w:t>
      </w:r>
      <w:r w:rsidR="00D70C69" w:rsidRPr="00D67E79">
        <w:rPr>
          <w:rFonts w:hint="eastAsia"/>
        </w:rPr>
        <w:t>、第</w:t>
      </w:r>
      <w:r w:rsidR="00D70C69" w:rsidRPr="00D67E79">
        <w:rPr>
          <w:rFonts w:hint="eastAsia"/>
        </w:rPr>
        <w:t>175</w:t>
      </w:r>
      <w:r w:rsidR="00D70C69" w:rsidRPr="00D67E79">
        <w:rPr>
          <w:rFonts w:hint="eastAsia"/>
        </w:rPr>
        <w:t>、第</w:t>
      </w:r>
      <w:r w:rsidR="007D153B" w:rsidRPr="00D67E79">
        <w:rPr>
          <w:rFonts w:hint="eastAsia"/>
        </w:rPr>
        <w:t>1</w:t>
      </w:r>
      <w:r w:rsidR="00D70C69" w:rsidRPr="00D67E79">
        <w:rPr>
          <w:rFonts w:hint="eastAsia"/>
        </w:rPr>
        <w:t>76</w:t>
      </w:r>
      <w:r w:rsidR="00D70C69" w:rsidRPr="00D67E79">
        <w:rPr>
          <w:rFonts w:hint="eastAsia"/>
        </w:rPr>
        <w:t>、第</w:t>
      </w:r>
      <w:r w:rsidR="00D70C69" w:rsidRPr="00D67E79">
        <w:rPr>
          <w:rFonts w:hint="eastAsia"/>
        </w:rPr>
        <w:t>177</w:t>
      </w:r>
      <w:r w:rsidR="00D70C69" w:rsidRPr="00D67E79">
        <w:rPr>
          <w:rFonts w:hint="eastAsia"/>
        </w:rPr>
        <w:t>和第</w:t>
      </w:r>
      <w:r w:rsidR="00D70C69" w:rsidRPr="00D67E79">
        <w:rPr>
          <w:rFonts w:hint="eastAsia"/>
        </w:rPr>
        <w:t>178</w:t>
      </w:r>
      <w:r w:rsidR="00D70C69" w:rsidRPr="00D67E79">
        <w:rPr>
          <w:rFonts w:hint="eastAsia"/>
        </w:rPr>
        <w:t>条的规定雇用</w:t>
      </w:r>
      <w:r w:rsidR="00D70C69" w:rsidRPr="00D67E79">
        <w:rPr>
          <w:rFonts w:hint="eastAsia"/>
        </w:rPr>
        <w:t>18</w:t>
      </w:r>
      <w:r w:rsidR="00D70C69" w:rsidRPr="00D67E79">
        <w:rPr>
          <w:rFonts w:hint="eastAsia"/>
        </w:rPr>
        <w:t>岁以下童工的雇主，处以金额为其</w:t>
      </w:r>
      <w:r w:rsidR="00D70C69" w:rsidRPr="00D67E79">
        <w:rPr>
          <w:rFonts w:hint="eastAsia"/>
        </w:rPr>
        <w:t>31</w:t>
      </w:r>
      <w:r w:rsidR="00D70C69" w:rsidRPr="00D67E79">
        <w:rPr>
          <w:rFonts w:hint="eastAsia"/>
        </w:rPr>
        <w:t>天到</w:t>
      </w:r>
      <w:r w:rsidR="00D70C69" w:rsidRPr="00D67E79">
        <w:rPr>
          <w:rFonts w:hint="eastAsia"/>
        </w:rPr>
        <w:t>60</w:t>
      </w:r>
      <w:r w:rsidR="00D70C69" w:rsidRPr="00D67E79">
        <w:rPr>
          <w:rFonts w:hint="eastAsia"/>
        </w:rPr>
        <w:t>天工资的罚款。</w:t>
      </w:r>
    </w:p>
    <w:p w:rsidR="00197161" w:rsidRPr="003451BF" w:rsidRDefault="003451BF" w:rsidP="00512750">
      <w:pPr>
        <w:pStyle w:val="Heading5"/>
        <w:widowControl w:val="0"/>
        <w:rPr>
          <w:rFonts w:eastAsia="KaiTi_GB2312" w:hint="eastAsia"/>
          <w:snapToGrid/>
        </w:rPr>
      </w:pPr>
      <w:r>
        <w:rPr>
          <w:rFonts w:hint="eastAsia"/>
        </w:rPr>
        <w:tab/>
      </w:r>
      <w:r w:rsidR="00D70C69" w:rsidRPr="003451BF">
        <w:rPr>
          <w:rFonts w:eastAsia="KaiTi_GB2312" w:hint="eastAsia"/>
          <w:snapToGrid/>
        </w:rPr>
        <w:t>儿童卖淫</w:t>
      </w:r>
    </w:p>
    <w:p w:rsidR="00197161" w:rsidRPr="00197161" w:rsidRDefault="00197161" w:rsidP="00071F43">
      <w:pPr>
        <w:pStyle w:val="BodyText"/>
        <w:rPr>
          <w:rFonts w:hint="eastAsia"/>
        </w:rPr>
      </w:pPr>
      <w:r w:rsidRPr="00197161">
        <w:rPr>
          <w:rFonts w:hint="eastAsia"/>
        </w:rPr>
        <w:tab/>
      </w:r>
      <w:r w:rsidR="00D70C69" w:rsidRPr="00D67E79">
        <w:t>368.</w:t>
      </w:r>
      <w:r w:rsidR="00D70C69" w:rsidRPr="00D67E79">
        <w:tab/>
      </w:r>
      <w:r w:rsidR="003451BF">
        <w:rPr>
          <w:rFonts w:hint="eastAsia"/>
        </w:rPr>
        <w:t xml:space="preserve"> </w:t>
      </w:r>
      <w:r w:rsidR="00D70C69" w:rsidRPr="00D67E79">
        <w:rPr>
          <w:rFonts w:hint="eastAsia"/>
        </w:rPr>
        <w:t>贩运儿童和对儿童性剥削是童工现象中最不能容忍的一种形式，这种行为起源于</w:t>
      </w:r>
      <w:r w:rsidR="00D70C69" w:rsidRPr="00D67E79">
        <w:rPr>
          <w:rFonts w:hint="eastAsia"/>
        </w:rPr>
        <w:t>1990</w:t>
      </w:r>
      <w:r w:rsidR="00D70C69" w:rsidRPr="00D67E79">
        <w:rPr>
          <w:rFonts w:hint="eastAsia"/>
        </w:rPr>
        <w:t>年代，目前，由于人贩子和皮条客肆无忌惮地践踏儿童权利、破坏传统风俗习惯，这种现象日趋蔓延。有关统计数据表明，目前柬埔寨共有妓女</w:t>
      </w:r>
      <w:r w:rsidR="00D70C69" w:rsidRPr="00D67E79">
        <w:rPr>
          <w:rFonts w:hint="eastAsia"/>
        </w:rPr>
        <w:t>80 000</w:t>
      </w:r>
      <w:r w:rsidR="00D70C69" w:rsidRPr="00D67E79">
        <w:rPr>
          <w:rFonts w:hint="eastAsia"/>
        </w:rPr>
        <w:t>到</w:t>
      </w:r>
      <w:r w:rsidR="00D70C69" w:rsidRPr="00D67E79">
        <w:rPr>
          <w:rFonts w:hint="eastAsia"/>
        </w:rPr>
        <w:t>10 0000</w:t>
      </w:r>
      <w:r w:rsidR="00D70C69" w:rsidRPr="00D67E79">
        <w:rPr>
          <w:rFonts w:hint="eastAsia"/>
        </w:rPr>
        <w:t>人，其中</w:t>
      </w:r>
      <w:r w:rsidR="00D70C69" w:rsidRPr="00D67E79">
        <w:rPr>
          <w:rFonts w:hint="eastAsia"/>
        </w:rPr>
        <w:t>35%</w:t>
      </w:r>
      <w:r w:rsidR="00D70C69" w:rsidRPr="00D67E79">
        <w:rPr>
          <w:rFonts w:hint="eastAsia"/>
        </w:rPr>
        <w:t>在</w:t>
      </w:r>
      <w:r w:rsidR="00D70C69" w:rsidRPr="00D67E79">
        <w:rPr>
          <w:rFonts w:hint="eastAsia"/>
        </w:rPr>
        <w:t>18</w:t>
      </w:r>
      <w:r w:rsidR="00D70C69" w:rsidRPr="00D67E79">
        <w:rPr>
          <w:rFonts w:hint="eastAsia"/>
        </w:rPr>
        <w:t>岁以下，其中更有年仅</w:t>
      </w:r>
      <w:r w:rsidR="00D70C69" w:rsidRPr="00D67E79">
        <w:rPr>
          <w:rFonts w:hint="eastAsia"/>
        </w:rPr>
        <w:t>12</w:t>
      </w:r>
      <w:r w:rsidR="00D70C69" w:rsidRPr="00D67E79">
        <w:rPr>
          <w:rFonts w:hint="eastAsia"/>
        </w:rPr>
        <w:t>岁的儿童</w:t>
      </w:r>
      <w:r w:rsidR="00FA308E" w:rsidRPr="00D67E79">
        <w:rPr>
          <w:rFonts w:hint="eastAsia"/>
        </w:rPr>
        <w:t>(</w:t>
      </w:r>
      <w:r w:rsidR="00D70C69" w:rsidRPr="00D67E79">
        <w:rPr>
          <w:rFonts w:hint="eastAsia"/>
        </w:rPr>
        <w:t>1998</w:t>
      </w:r>
      <w:r w:rsidR="00D70C69" w:rsidRPr="00D67E79">
        <w:rPr>
          <w:rFonts w:hint="eastAsia"/>
        </w:rPr>
        <w:t>年，柬埔寨人权组织调查</w:t>
      </w:r>
      <w:r w:rsidR="00FA308E" w:rsidRPr="00D67E79">
        <w:rPr>
          <w:rFonts w:hint="eastAsia"/>
        </w:rPr>
        <w:t>)</w:t>
      </w:r>
      <w:r w:rsidR="00D70C69" w:rsidRPr="00D67E79">
        <w:rPr>
          <w:rFonts w:hint="eastAsia"/>
        </w:rPr>
        <w:t>。少女沦为妓女，往往是因为生活条件所迫或因被贩卖或受他人引诱所致。关于卖淫问题的最新研究确定了一些易使少女卖身的因素：</w:t>
      </w:r>
    </w:p>
    <w:p w:rsidR="00197161" w:rsidRPr="00197161" w:rsidRDefault="00D70C69" w:rsidP="00512750">
      <w:pPr>
        <w:pStyle w:val="a"/>
        <w:tabs>
          <w:tab w:val="clear" w:pos="510"/>
          <w:tab w:val="num" w:pos="1530"/>
        </w:tabs>
        <w:ind w:left="1530"/>
        <w:rPr>
          <w:rFonts w:hint="eastAsia"/>
        </w:rPr>
      </w:pPr>
      <w:r w:rsidRPr="00D67E79">
        <w:rPr>
          <w:rFonts w:hint="eastAsia"/>
        </w:rPr>
        <w:t>姐妹、亲戚、朋友或爱人从事性交易；</w:t>
      </w:r>
    </w:p>
    <w:p w:rsidR="00197161" w:rsidRPr="00197161" w:rsidRDefault="00D70C69" w:rsidP="00512750">
      <w:pPr>
        <w:pStyle w:val="a"/>
        <w:tabs>
          <w:tab w:val="clear" w:pos="510"/>
          <w:tab w:val="num" w:pos="1530"/>
        </w:tabs>
        <w:ind w:left="1530"/>
        <w:rPr>
          <w:rFonts w:hint="eastAsia"/>
        </w:rPr>
      </w:pPr>
      <w:r w:rsidRPr="00D67E79">
        <w:rPr>
          <w:rFonts w:hint="eastAsia"/>
        </w:rPr>
        <w:t>父母离异或分居；</w:t>
      </w:r>
    </w:p>
    <w:p w:rsidR="00197161" w:rsidRPr="00197161" w:rsidRDefault="00D70C69" w:rsidP="00512750">
      <w:pPr>
        <w:pStyle w:val="a"/>
        <w:tabs>
          <w:tab w:val="clear" w:pos="510"/>
          <w:tab w:val="num" w:pos="1530"/>
        </w:tabs>
        <w:ind w:left="1530"/>
        <w:rPr>
          <w:rFonts w:hint="eastAsia"/>
        </w:rPr>
      </w:pPr>
      <w:r w:rsidRPr="00D67E79">
        <w:rPr>
          <w:rFonts w:hint="eastAsia"/>
        </w:rPr>
        <w:t>单亲或孤儿；</w:t>
      </w:r>
    </w:p>
    <w:p w:rsidR="00197161" w:rsidRPr="00197161" w:rsidRDefault="00D70C69" w:rsidP="00512750">
      <w:pPr>
        <w:pStyle w:val="a"/>
        <w:tabs>
          <w:tab w:val="clear" w:pos="510"/>
          <w:tab w:val="num" w:pos="1530"/>
        </w:tabs>
        <w:ind w:left="1530"/>
        <w:rPr>
          <w:rFonts w:hint="eastAsia"/>
        </w:rPr>
      </w:pPr>
      <w:r w:rsidRPr="00D67E79">
        <w:rPr>
          <w:rFonts w:hint="eastAsia"/>
        </w:rPr>
        <w:t>父母有一人或两人酗酒；</w:t>
      </w:r>
    </w:p>
    <w:p w:rsidR="00197161" w:rsidRPr="00197161" w:rsidRDefault="00D70C69" w:rsidP="00512750">
      <w:pPr>
        <w:pStyle w:val="a"/>
        <w:tabs>
          <w:tab w:val="clear" w:pos="510"/>
          <w:tab w:val="num" w:pos="1530"/>
        </w:tabs>
        <w:ind w:left="1530"/>
        <w:rPr>
          <w:rFonts w:hint="eastAsia"/>
        </w:rPr>
      </w:pPr>
      <w:r w:rsidRPr="00D67E79">
        <w:rPr>
          <w:rFonts w:hint="eastAsia"/>
        </w:rPr>
        <w:t>家庭赤贫；</w:t>
      </w:r>
    </w:p>
    <w:p w:rsidR="00197161" w:rsidRPr="00197161" w:rsidRDefault="00D70C69" w:rsidP="00512750">
      <w:pPr>
        <w:pStyle w:val="a"/>
        <w:tabs>
          <w:tab w:val="clear" w:pos="510"/>
          <w:tab w:val="num" w:pos="1530"/>
        </w:tabs>
        <w:ind w:left="1530"/>
        <w:rPr>
          <w:rFonts w:hint="eastAsia"/>
        </w:rPr>
      </w:pPr>
      <w:r w:rsidRPr="00D67E79">
        <w:rPr>
          <w:rFonts w:hint="eastAsia"/>
        </w:rPr>
        <w:t>女孩年龄适合从事性交易。</w:t>
      </w:r>
    </w:p>
    <w:p w:rsidR="00197161" w:rsidRPr="00197161" w:rsidRDefault="00197161" w:rsidP="00071F43">
      <w:pPr>
        <w:pStyle w:val="BodyText"/>
        <w:rPr>
          <w:rFonts w:hint="eastAsia"/>
        </w:rPr>
      </w:pPr>
      <w:r w:rsidRPr="00197161">
        <w:rPr>
          <w:rFonts w:hint="eastAsia"/>
        </w:rPr>
        <w:tab/>
      </w:r>
      <w:r w:rsidR="00D70C69" w:rsidRPr="00D67E79">
        <w:t>369.</w:t>
      </w:r>
      <w:r w:rsidR="00D70C69" w:rsidRPr="00D67E79">
        <w:tab/>
      </w:r>
      <w:r w:rsidR="004C6DA8">
        <w:rPr>
          <w:rFonts w:hint="eastAsia"/>
        </w:rPr>
        <w:t xml:space="preserve"> </w:t>
      </w:r>
      <w:r w:rsidR="00D70C69" w:rsidRPr="00D67E79">
        <w:rPr>
          <w:rFonts w:hint="eastAsia"/>
        </w:rPr>
        <w:t>大多数性交易都是在柬埔寨境内进行的，柬埔寨也是机会性性交易者偶尔光顾的地方。</w:t>
      </w:r>
    </w:p>
    <w:p w:rsidR="00197161" w:rsidRPr="00197161" w:rsidRDefault="00197161" w:rsidP="00515DCA">
      <w:pPr>
        <w:pStyle w:val="BodyText"/>
        <w:widowControl/>
        <w:rPr>
          <w:rFonts w:hint="eastAsia"/>
        </w:rPr>
      </w:pPr>
      <w:r w:rsidRPr="00197161">
        <w:rPr>
          <w:rFonts w:hint="eastAsia"/>
        </w:rPr>
        <w:tab/>
      </w:r>
      <w:r w:rsidR="00D70C69" w:rsidRPr="00D67E79">
        <w:t>370.</w:t>
      </w:r>
      <w:r w:rsidR="00D70C69" w:rsidRPr="00D67E79">
        <w:tab/>
      </w:r>
      <w:r w:rsidR="004C6DA8">
        <w:rPr>
          <w:rFonts w:hint="eastAsia"/>
        </w:rPr>
        <w:t xml:space="preserve"> </w:t>
      </w:r>
      <w:r w:rsidR="00D70C69" w:rsidRPr="00D67E79">
        <w:rPr>
          <w:rFonts w:hint="eastAsia"/>
        </w:rPr>
        <w:t>《宪法》第</w:t>
      </w:r>
      <w:r w:rsidR="00D70C69" w:rsidRPr="00D67E79">
        <w:rPr>
          <w:rFonts w:hint="eastAsia"/>
        </w:rPr>
        <w:t>46</w:t>
      </w:r>
      <w:r w:rsidR="00D70C69" w:rsidRPr="00D67E79">
        <w:rPr>
          <w:rFonts w:hint="eastAsia"/>
        </w:rPr>
        <w:t>和第</w:t>
      </w:r>
      <w:r w:rsidR="00D70C69" w:rsidRPr="00D67E79">
        <w:rPr>
          <w:rFonts w:hint="eastAsia"/>
        </w:rPr>
        <w:t>47</w:t>
      </w:r>
      <w:r w:rsidR="00D70C69" w:rsidRPr="00D67E79">
        <w:rPr>
          <w:rFonts w:hint="eastAsia"/>
        </w:rPr>
        <w:t>条指出，</w:t>
      </w:r>
      <w:r w:rsidR="00FA308E" w:rsidRPr="00D67E79">
        <w:rPr>
          <w:rFonts w:hint="eastAsia"/>
        </w:rPr>
        <w:t>“</w:t>
      </w:r>
      <w:r w:rsidR="00D70C69" w:rsidRPr="00D67E79">
        <w:rPr>
          <w:rFonts w:hint="eastAsia"/>
        </w:rPr>
        <w:t>禁止贩运人口和通过卖淫和猥亵行为剥削妇女并损害其名声。</w:t>
      </w:r>
      <w:r w:rsidR="00FA308E" w:rsidRPr="00D67E79">
        <w:rPr>
          <w:rFonts w:hint="eastAsia"/>
        </w:rPr>
        <w:t>”</w:t>
      </w:r>
    </w:p>
    <w:p w:rsidR="00197161" w:rsidRPr="00197161" w:rsidRDefault="00197161" w:rsidP="00071F43">
      <w:pPr>
        <w:pStyle w:val="BodyText"/>
        <w:rPr>
          <w:rFonts w:hint="eastAsia"/>
        </w:rPr>
      </w:pPr>
      <w:r w:rsidRPr="00197161">
        <w:rPr>
          <w:rFonts w:hint="eastAsia"/>
        </w:rPr>
        <w:tab/>
      </w:r>
      <w:r w:rsidR="00D70C69" w:rsidRPr="00D67E79">
        <w:t>371.</w:t>
      </w:r>
      <w:r w:rsidR="00D70C69" w:rsidRPr="00D67E79">
        <w:tab/>
      </w:r>
      <w:r w:rsidR="004C6DA8">
        <w:rPr>
          <w:rFonts w:hint="eastAsia"/>
        </w:rPr>
        <w:t xml:space="preserve"> </w:t>
      </w:r>
      <w:r w:rsidR="00D70C69" w:rsidRPr="00D67E79">
        <w:rPr>
          <w:rFonts w:hint="eastAsia"/>
        </w:rPr>
        <w:t>政府一直努力预防和消除性交易。政府于</w:t>
      </w:r>
      <w:smartTag w:uri="urn:schemas-microsoft-com:office:smarttags" w:element="chsdate">
        <w:smartTagPr>
          <w:attr w:name="Year" w:val="2000"/>
          <w:attr w:name="Month" w:val="4"/>
          <w:attr w:name="Day" w:val="6"/>
          <w:attr w:name="IsLunarDate" w:val="False"/>
          <w:attr w:name="IsROCDate" w:val="False"/>
        </w:smartTagPr>
        <w:r w:rsidR="00D70C69" w:rsidRPr="00D67E79">
          <w:rPr>
            <w:rFonts w:hint="eastAsia"/>
          </w:rPr>
          <w:t>2000</w:t>
        </w:r>
        <w:r w:rsidR="00D70C69" w:rsidRPr="00D67E79">
          <w:rPr>
            <w:rFonts w:hint="eastAsia"/>
          </w:rPr>
          <w:t>年</w:t>
        </w:r>
        <w:r w:rsidR="00D70C69" w:rsidRPr="00D67E79">
          <w:rPr>
            <w:rFonts w:hint="eastAsia"/>
          </w:rPr>
          <w:t>4</w:t>
        </w:r>
        <w:r w:rsidR="00D70C69" w:rsidRPr="00D67E79">
          <w:rPr>
            <w:rFonts w:hint="eastAsia"/>
          </w:rPr>
          <w:t>月</w:t>
        </w:r>
        <w:r w:rsidR="00D70C69" w:rsidRPr="00D67E79">
          <w:rPr>
            <w:rFonts w:hint="eastAsia"/>
          </w:rPr>
          <w:t>6</w:t>
        </w:r>
        <w:r w:rsidR="00D70C69" w:rsidRPr="00D67E79">
          <w:rPr>
            <w:rFonts w:hint="eastAsia"/>
          </w:rPr>
          <w:t>日</w:t>
        </w:r>
      </w:smartTag>
      <w:r w:rsidR="00D70C69" w:rsidRPr="00D67E79">
        <w:rPr>
          <w:rFonts w:hint="eastAsia"/>
        </w:rPr>
        <w:t>发布了</w:t>
      </w:r>
      <w:r w:rsidR="007D153B" w:rsidRPr="00D67E79">
        <w:rPr>
          <w:rFonts w:hint="eastAsia"/>
        </w:rPr>
        <w:t>《</w:t>
      </w:r>
      <w:r w:rsidR="00D70C69" w:rsidRPr="00D67E79">
        <w:rPr>
          <w:rFonts w:hint="eastAsia"/>
        </w:rPr>
        <w:t>第</w:t>
      </w:r>
      <w:r w:rsidR="00D70C69" w:rsidRPr="00D67E79">
        <w:rPr>
          <w:rFonts w:hint="eastAsia"/>
        </w:rPr>
        <w:t>1</w:t>
      </w:r>
      <w:r w:rsidR="00D70C69" w:rsidRPr="00D67E79">
        <w:rPr>
          <w:rFonts w:hint="eastAsia"/>
        </w:rPr>
        <w:t>号公告</w:t>
      </w:r>
      <w:r w:rsidR="007D153B" w:rsidRPr="00D67E79">
        <w:rPr>
          <w:rFonts w:hint="eastAsia"/>
        </w:rPr>
        <w:t>》</w:t>
      </w:r>
      <w:r w:rsidR="00D70C69" w:rsidRPr="00D67E79">
        <w:rPr>
          <w:rFonts w:hint="eastAsia"/>
        </w:rPr>
        <w:t>，即《打击贩运儿童和商业性剥削五年计划》，制订了以下目标：</w:t>
      </w:r>
    </w:p>
    <w:p w:rsidR="00197161" w:rsidRPr="00197161" w:rsidRDefault="00D70C69" w:rsidP="00D45194">
      <w:pPr>
        <w:numPr>
          <w:ilvl w:val="0"/>
          <w:numId w:val="32"/>
        </w:numPr>
        <w:tabs>
          <w:tab w:val="clear" w:pos="1531"/>
          <w:tab w:val="num" w:pos="1700"/>
        </w:tabs>
        <w:ind w:left="1700"/>
        <w:rPr>
          <w:rFonts w:hint="eastAsia"/>
        </w:rPr>
      </w:pPr>
      <w:r w:rsidRPr="00D67E79">
        <w:rPr>
          <w:rFonts w:hint="eastAsia"/>
        </w:rPr>
        <w:t>防止贩运儿童和商业性剥削；</w:t>
      </w:r>
    </w:p>
    <w:p w:rsidR="00197161" w:rsidRPr="00197161" w:rsidRDefault="00D70C69" w:rsidP="00D45194">
      <w:pPr>
        <w:numPr>
          <w:ilvl w:val="0"/>
          <w:numId w:val="32"/>
        </w:numPr>
        <w:tabs>
          <w:tab w:val="clear" w:pos="1531"/>
          <w:tab w:val="num" w:pos="1700"/>
        </w:tabs>
        <w:ind w:left="1700"/>
        <w:rPr>
          <w:rFonts w:hint="eastAsia"/>
        </w:rPr>
      </w:pPr>
      <w:r w:rsidRPr="00D67E79">
        <w:rPr>
          <w:rFonts w:hint="eastAsia"/>
        </w:rPr>
        <w:t>增强柬埔寨颁布的宪法、法律和</w:t>
      </w:r>
      <w:r w:rsidRPr="00D67E79">
        <w:rPr>
          <w:rFonts w:hint="eastAsia"/>
        </w:rPr>
        <w:t>1996</w:t>
      </w:r>
      <w:r w:rsidRPr="00D67E79">
        <w:rPr>
          <w:rFonts w:hint="eastAsia"/>
        </w:rPr>
        <w:t>年在斯德哥尔摩签署批准的国际公约的执行效力；</w:t>
      </w:r>
    </w:p>
    <w:p w:rsidR="00197161" w:rsidRPr="00197161" w:rsidRDefault="00D70C69" w:rsidP="00D45194">
      <w:pPr>
        <w:numPr>
          <w:ilvl w:val="0"/>
          <w:numId w:val="32"/>
        </w:numPr>
        <w:tabs>
          <w:tab w:val="clear" w:pos="1531"/>
          <w:tab w:val="num" w:pos="1700"/>
        </w:tabs>
        <w:ind w:left="1700"/>
        <w:rPr>
          <w:rFonts w:hint="eastAsia"/>
        </w:rPr>
      </w:pPr>
      <w:r w:rsidRPr="00D67E79">
        <w:rPr>
          <w:rFonts w:hint="eastAsia"/>
        </w:rPr>
        <w:t>相关部委和各级政府官员应采取有效措施，为打击人口贩运行为提供便利；教育人民了解这一社会问题的影响，发动社区运动，通过各种服务进行控制；</w:t>
      </w:r>
    </w:p>
    <w:p w:rsidR="00197161" w:rsidRPr="00197161" w:rsidRDefault="00D70C69" w:rsidP="00D45194">
      <w:pPr>
        <w:numPr>
          <w:ilvl w:val="0"/>
          <w:numId w:val="32"/>
        </w:numPr>
        <w:tabs>
          <w:tab w:val="clear" w:pos="1531"/>
          <w:tab w:val="num" w:pos="1700"/>
        </w:tabs>
        <w:ind w:left="1700"/>
        <w:rPr>
          <w:rFonts w:hint="eastAsia"/>
        </w:rPr>
      </w:pPr>
      <w:r w:rsidRPr="00D67E79">
        <w:rPr>
          <w:rFonts w:hint="eastAsia"/>
        </w:rPr>
        <w:t>全国儿童理事会对此问题应负主要责任，以保护儿童、执行政府五年计划并向政府汇报工作进度。</w:t>
      </w:r>
    </w:p>
    <w:p w:rsidR="00197161" w:rsidRPr="00197161" w:rsidRDefault="00197161" w:rsidP="00071F43">
      <w:pPr>
        <w:pStyle w:val="BodyText"/>
        <w:rPr>
          <w:rFonts w:hint="eastAsia"/>
        </w:rPr>
      </w:pPr>
      <w:r w:rsidRPr="00197161">
        <w:rPr>
          <w:rFonts w:hint="eastAsia"/>
        </w:rPr>
        <w:tab/>
      </w:r>
      <w:r w:rsidR="00D70C69" w:rsidRPr="00D67E79">
        <w:t>372.</w:t>
      </w:r>
      <w:r w:rsidR="00D70C69" w:rsidRPr="00D67E79">
        <w:tab/>
      </w:r>
      <w:r w:rsidR="004C6DA8">
        <w:rPr>
          <w:rFonts w:hint="eastAsia"/>
        </w:rPr>
        <w:t xml:space="preserve"> </w:t>
      </w:r>
      <w:r w:rsidR="00D70C69" w:rsidRPr="00D67E79">
        <w:rPr>
          <w:rFonts w:hint="eastAsia"/>
        </w:rPr>
        <w:t>《制止绑架、贩运、买卖和剥削人口法》指出，对涉嫌人员和犯罪者应判处十</w:t>
      </w:r>
      <w:r w:rsidR="00FA308E" w:rsidRPr="00D67E79">
        <w:rPr>
          <w:rFonts w:hint="eastAsia"/>
        </w:rPr>
        <w:t>(</w:t>
      </w:r>
      <w:r w:rsidR="00D70C69" w:rsidRPr="00D67E79">
        <w:rPr>
          <w:rFonts w:hint="eastAsia"/>
        </w:rPr>
        <w:t>10</w:t>
      </w:r>
      <w:r w:rsidR="00FA308E" w:rsidRPr="00D67E79">
        <w:rPr>
          <w:rFonts w:hint="eastAsia"/>
        </w:rPr>
        <w:t>)</w:t>
      </w:r>
      <w:r w:rsidR="00D70C69" w:rsidRPr="00D67E79">
        <w:rPr>
          <w:rFonts w:hint="eastAsia"/>
        </w:rPr>
        <w:t>到十五</w:t>
      </w:r>
      <w:r w:rsidR="00FA308E" w:rsidRPr="00D67E79">
        <w:rPr>
          <w:rFonts w:hint="eastAsia"/>
        </w:rPr>
        <w:t>(</w:t>
      </w:r>
      <w:r w:rsidR="00D70C69" w:rsidRPr="00D67E79">
        <w:rPr>
          <w:rFonts w:hint="eastAsia"/>
        </w:rPr>
        <w:t>15</w:t>
      </w:r>
      <w:r w:rsidR="00FA308E" w:rsidRPr="00D67E79">
        <w:rPr>
          <w:rFonts w:hint="eastAsia"/>
        </w:rPr>
        <w:t>)</w:t>
      </w:r>
      <w:r w:rsidR="00D70C69" w:rsidRPr="00D67E79">
        <w:rPr>
          <w:rFonts w:hint="eastAsia"/>
        </w:rPr>
        <w:t>年有期徒刑。如果受害者在</w:t>
      </w:r>
      <w:r w:rsidR="00D70C69" w:rsidRPr="00D67E79">
        <w:rPr>
          <w:rFonts w:hint="eastAsia"/>
        </w:rPr>
        <w:t>15</w:t>
      </w:r>
      <w:r w:rsidR="00D70C69" w:rsidRPr="00D67E79">
        <w:rPr>
          <w:rFonts w:hint="eastAsia"/>
        </w:rPr>
        <w:t>岁以下，对犯罪者将应判处十五</w:t>
      </w:r>
      <w:r w:rsidR="00FA308E" w:rsidRPr="00D67E79">
        <w:rPr>
          <w:rFonts w:hint="eastAsia"/>
        </w:rPr>
        <w:t>(</w:t>
      </w:r>
      <w:r w:rsidR="00D70C69" w:rsidRPr="00D67E79">
        <w:rPr>
          <w:rFonts w:hint="eastAsia"/>
        </w:rPr>
        <w:t>15</w:t>
      </w:r>
      <w:r w:rsidR="00FA308E" w:rsidRPr="00D67E79">
        <w:rPr>
          <w:rFonts w:hint="eastAsia"/>
        </w:rPr>
        <w:t>)</w:t>
      </w:r>
      <w:r w:rsidR="00D70C69" w:rsidRPr="00D67E79">
        <w:rPr>
          <w:rFonts w:hint="eastAsia"/>
        </w:rPr>
        <w:t>到二十</w:t>
      </w:r>
      <w:r w:rsidR="00FA308E" w:rsidRPr="00D67E79">
        <w:rPr>
          <w:rFonts w:hint="eastAsia"/>
        </w:rPr>
        <w:t>(</w:t>
      </w:r>
      <w:r w:rsidR="00D70C69" w:rsidRPr="00D67E79">
        <w:rPr>
          <w:rFonts w:hint="eastAsia"/>
        </w:rPr>
        <w:t>20</w:t>
      </w:r>
      <w:r w:rsidR="00FA308E" w:rsidRPr="00D67E79">
        <w:rPr>
          <w:rFonts w:hint="eastAsia"/>
        </w:rPr>
        <w:t>)</w:t>
      </w:r>
      <w:r w:rsidR="00D70C69" w:rsidRPr="00D67E79">
        <w:rPr>
          <w:rFonts w:hint="eastAsia"/>
        </w:rPr>
        <w:t>年有期徒刑</w:t>
      </w:r>
      <w:r w:rsidR="00FA308E" w:rsidRPr="00D67E79">
        <w:rPr>
          <w:rFonts w:hint="eastAsia"/>
        </w:rPr>
        <w:t>(</w:t>
      </w:r>
      <w:r w:rsidR="00D70C69" w:rsidRPr="00D67E79">
        <w:rPr>
          <w:rFonts w:hint="eastAsia"/>
        </w:rPr>
        <w:t>第</w:t>
      </w:r>
      <w:r w:rsidR="00D70C69" w:rsidRPr="00D67E79">
        <w:rPr>
          <w:rFonts w:hint="eastAsia"/>
        </w:rPr>
        <w:t>3</w:t>
      </w:r>
      <w:r w:rsidR="00D70C69" w:rsidRPr="00D67E79">
        <w:rPr>
          <w:rFonts w:hint="eastAsia"/>
        </w:rPr>
        <w:t>条</w:t>
      </w:r>
      <w:r w:rsidR="00FA308E" w:rsidRPr="00D67E79">
        <w:rPr>
          <w:rFonts w:hint="eastAsia"/>
        </w:rPr>
        <w:t>)</w:t>
      </w:r>
      <w:r w:rsidR="00D70C69" w:rsidRPr="00D67E79">
        <w:rPr>
          <w:rFonts w:hint="eastAsia"/>
        </w:rPr>
        <w:t>。男女皮条客或妓女组织者将被判处五</w:t>
      </w:r>
      <w:r w:rsidR="00FA308E" w:rsidRPr="00D67E79">
        <w:rPr>
          <w:rFonts w:hint="eastAsia"/>
        </w:rPr>
        <w:t>(</w:t>
      </w:r>
      <w:r w:rsidR="00D70C69" w:rsidRPr="00D67E79">
        <w:rPr>
          <w:rFonts w:hint="eastAsia"/>
        </w:rPr>
        <w:t>5</w:t>
      </w:r>
      <w:r w:rsidR="00FA308E" w:rsidRPr="00D67E79">
        <w:rPr>
          <w:rFonts w:hint="eastAsia"/>
        </w:rPr>
        <w:t>)</w:t>
      </w:r>
      <w:r w:rsidR="00D70C69" w:rsidRPr="00D67E79">
        <w:rPr>
          <w:rFonts w:hint="eastAsia"/>
        </w:rPr>
        <w:t>到十</w:t>
      </w:r>
      <w:r w:rsidR="00FA308E" w:rsidRPr="00D67E79">
        <w:rPr>
          <w:rFonts w:hint="eastAsia"/>
        </w:rPr>
        <w:t>(</w:t>
      </w:r>
      <w:r w:rsidR="00D70C69" w:rsidRPr="00D67E79">
        <w:rPr>
          <w:rFonts w:hint="eastAsia"/>
        </w:rPr>
        <w:t>10</w:t>
      </w:r>
      <w:r w:rsidR="00FA308E" w:rsidRPr="00D67E79">
        <w:rPr>
          <w:rFonts w:hint="eastAsia"/>
        </w:rPr>
        <w:t>)</w:t>
      </w:r>
      <w:r w:rsidR="00D70C69" w:rsidRPr="00D67E79">
        <w:rPr>
          <w:rFonts w:hint="eastAsia"/>
        </w:rPr>
        <w:t>年有期徒刑。</w:t>
      </w:r>
    </w:p>
    <w:p w:rsidR="00197161" w:rsidRPr="00197161" w:rsidRDefault="00197161" w:rsidP="00071F43">
      <w:pPr>
        <w:pStyle w:val="BodyText"/>
        <w:rPr>
          <w:rFonts w:hint="eastAsia"/>
        </w:rPr>
      </w:pPr>
      <w:r w:rsidRPr="00197161">
        <w:rPr>
          <w:rFonts w:hint="eastAsia"/>
        </w:rPr>
        <w:tab/>
      </w:r>
      <w:r w:rsidR="00D70C69" w:rsidRPr="00D67E79">
        <w:t>373.</w:t>
      </w:r>
      <w:r w:rsidR="00D70C69" w:rsidRPr="00D67E79">
        <w:tab/>
      </w:r>
      <w:r w:rsidR="00C10515">
        <w:rPr>
          <w:rFonts w:hint="eastAsia"/>
        </w:rPr>
        <w:t xml:space="preserve"> </w:t>
      </w:r>
      <w:r w:rsidR="00D70C69" w:rsidRPr="00D67E79">
        <w:rPr>
          <w:rFonts w:hint="eastAsia"/>
        </w:rPr>
        <w:t>本法第</w:t>
      </w:r>
      <w:r w:rsidR="00D70C69" w:rsidRPr="00D67E79">
        <w:rPr>
          <w:rFonts w:hint="eastAsia"/>
        </w:rPr>
        <w:t>7</w:t>
      </w:r>
      <w:r w:rsidR="00D70C69" w:rsidRPr="00D67E79">
        <w:rPr>
          <w:rFonts w:hint="eastAsia"/>
        </w:rPr>
        <w:t>和第</w:t>
      </w:r>
      <w:r w:rsidR="00D70C69" w:rsidRPr="00D67E79">
        <w:rPr>
          <w:rFonts w:hint="eastAsia"/>
        </w:rPr>
        <w:t>8</w:t>
      </w:r>
      <w:r w:rsidR="00D70C69" w:rsidRPr="00D67E79">
        <w:rPr>
          <w:rFonts w:hint="eastAsia"/>
        </w:rPr>
        <w:t>条指出，</w:t>
      </w:r>
      <w:r w:rsidR="00FA308E" w:rsidRPr="00D67E79">
        <w:rPr>
          <w:rFonts w:hint="eastAsia"/>
        </w:rPr>
        <w:t>“</w:t>
      </w:r>
      <w:r w:rsidR="00D70C69" w:rsidRPr="00D67E79">
        <w:rPr>
          <w:rFonts w:hint="eastAsia"/>
        </w:rPr>
        <w:t>凡是提供场地进行卖淫或其他猥亵行为者，应处以一至五年有期徒刑，并处以五百万</w:t>
      </w:r>
      <w:r w:rsidR="00FA308E" w:rsidRPr="00D67E79">
        <w:rPr>
          <w:rFonts w:hint="eastAsia"/>
        </w:rPr>
        <w:t>(</w:t>
      </w:r>
      <w:r w:rsidR="00D70C69" w:rsidRPr="00D67E79">
        <w:rPr>
          <w:rFonts w:hint="eastAsia"/>
        </w:rPr>
        <w:t>5 000 000</w:t>
      </w:r>
      <w:r w:rsidR="00FA308E" w:rsidRPr="00D67E79">
        <w:rPr>
          <w:rFonts w:hint="eastAsia"/>
        </w:rPr>
        <w:t>)</w:t>
      </w:r>
      <w:r w:rsidR="00D70C69" w:rsidRPr="00D67E79">
        <w:rPr>
          <w:rFonts w:hint="eastAsia"/>
        </w:rPr>
        <w:t>瑞尔到三千万</w:t>
      </w:r>
      <w:r w:rsidR="00FA308E" w:rsidRPr="00D67E79">
        <w:rPr>
          <w:rFonts w:hint="eastAsia"/>
        </w:rPr>
        <w:t>(</w:t>
      </w:r>
      <w:r w:rsidR="00D70C69" w:rsidRPr="00D67E79">
        <w:rPr>
          <w:rFonts w:hint="eastAsia"/>
        </w:rPr>
        <w:t>30 000 000</w:t>
      </w:r>
      <w:r w:rsidR="00FA308E" w:rsidRPr="00D67E79">
        <w:rPr>
          <w:rFonts w:hint="eastAsia"/>
        </w:rPr>
        <w:t>)</w:t>
      </w:r>
      <w:r w:rsidR="00D70C69" w:rsidRPr="00D67E79">
        <w:rPr>
          <w:rFonts w:hint="eastAsia"/>
        </w:rPr>
        <w:t>瑞尔的罚金；如果是重犯，上述处罚加倍。</w:t>
      </w:r>
      <w:r w:rsidR="00FA308E" w:rsidRPr="00D67E79">
        <w:rPr>
          <w:rFonts w:hint="eastAsia"/>
        </w:rPr>
        <w:t>”</w:t>
      </w:r>
      <w:r w:rsidR="00D70C69" w:rsidRPr="00D67E79">
        <w:rPr>
          <w:rFonts w:hint="eastAsia"/>
        </w:rPr>
        <w:t>凡是与</w:t>
      </w:r>
      <w:r w:rsidR="00D70C69" w:rsidRPr="00D67E79">
        <w:rPr>
          <w:rFonts w:hint="eastAsia"/>
        </w:rPr>
        <w:t>15</w:t>
      </w:r>
      <w:r w:rsidR="00D70C69" w:rsidRPr="00D67E79">
        <w:rPr>
          <w:rFonts w:hint="eastAsia"/>
        </w:rPr>
        <w:t>岁以下未成年人进行性交易者，不论有关未成年人同意与否，应处以</w:t>
      </w:r>
      <w:r w:rsidR="00D70C69" w:rsidRPr="00D67E79">
        <w:rPr>
          <w:rFonts w:hint="eastAsia"/>
        </w:rPr>
        <w:t>10</w:t>
      </w:r>
      <w:r w:rsidR="00D70C69" w:rsidRPr="00D67E79">
        <w:rPr>
          <w:rFonts w:hint="eastAsia"/>
        </w:rPr>
        <w:t>至</w:t>
      </w:r>
      <w:r w:rsidR="00D70C69" w:rsidRPr="00D67E79">
        <w:rPr>
          <w:rFonts w:hint="eastAsia"/>
        </w:rPr>
        <w:t>20</w:t>
      </w:r>
      <w:r w:rsidR="00D70C69" w:rsidRPr="00D67E79">
        <w:rPr>
          <w:rFonts w:hint="eastAsia"/>
        </w:rPr>
        <w:t>年有期徒刑。如果屡教不改，将被处以最高刑期。</w:t>
      </w:r>
    </w:p>
    <w:p w:rsidR="00197161" w:rsidRPr="00197161" w:rsidRDefault="00197161" w:rsidP="00071F43">
      <w:pPr>
        <w:pStyle w:val="BodyText"/>
        <w:rPr>
          <w:rFonts w:hint="eastAsia"/>
        </w:rPr>
      </w:pPr>
      <w:r w:rsidRPr="00197161">
        <w:rPr>
          <w:rFonts w:hint="eastAsia"/>
        </w:rPr>
        <w:tab/>
      </w:r>
      <w:r w:rsidR="00D70C69" w:rsidRPr="00D67E79">
        <w:t>374.</w:t>
      </w:r>
      <w:r w:rsidR="00D70C69" w:rsidRPr="00D67E79">
        <w:tab/>
      </w:r>
      <w:r w:rsidR="00C10515">
        <w:rPr>
          <w:rFonts w:hint="eastAsia"/>
        </w:rPr>
        <w:t xml:space="preserve"> </w:t>
      </w:r>
      <w:r w:rsidR="00D70C69" w:rsidRPr="00D67E79">
        <w:rPr>
          <w:rFonts w:hint="eastAsia"/>
        </w:rPr>
        <w:t>同时，社会事务、退伍军人和青年改造部与另外九个非政府组织合作，共同实施为社区贫困家庭提供服务的项目，如，</w:t>
      </w:r>
      <w:r w:rsidR="00D70C69" w:rsidRPr="00D67E79">
        <w:t>磅湛</w:t>
      </w:r>
      <w:r w:rsidR="00D70C69" w:rsidRPr="00D67E79">
        <w:rPr>
          <w:rFonts w:hint="eastAsia"/>
        </w:rPr>
        <w:t>希望之家接收了</w:t>
      </w:r>
      <w:r w:rsidR="00D70C69" w:rsidRPr="00D67E79">
        <w:rPr>
          <w:rFonts w:hint="eastAsia"/>
        </w:rPr>
        <w:t>29</w:t>
      </w:r>
      <w:r w:rsidR="00D70C69" w:rsidRPr="00D67E79">
        <w:rPr>
          <w:rFonts w:hint="eastAsia"/>
        </w:rPr>
        <w:t>名少女，并对她们进行化妆和缝纫课培训。世界展望组织新舰中心倡导在社区中预防贩运儿童</w:t>
      </w:r>
      <w:r w:rsidR="00FA308E" w:rsidRPr="00D67E79">
        <w:rPr>
          <w:rFonts w:hint="eastAsia"/>
        </w:rPr>
        <w:t>(</w:t>
      </w:r>
      <w:r w:rsidR="00D70C69" w:rsidRPr="00D67E79">
        <w:rPr>
          <w:rFonts w:hint="eastAsia"/>
        </w:rPr>
        <w:t>见</w:t>
      </w:r>
      <w:r w:rsidR="00D70C69" w:rsidRPr="00D67E79">
        <w:rPr>
          <w:rFonts w:hint="eastAsia"/>
        </w:rPr>
        <w:t>2001</w:t>
      </w:r>
      <w:r w:rsidR="00D70C69" w:rsidRPr="00D67E79">
        <w:rPr>
          <w:rFonts w:hint="eastAsia"/>
        </w:rPr>
        <w:t>年现状总结报告和</w:t>
      </w:r>
      <w:r w:rsidR="00D70C69" w:rsidRPr="00D67E79">
        <w:rPr>
          <w:rFonts w:hint="eastAsia"/>
        </w:rPr>
        <w:t>2002</w:t>
      </w:r>
      <w:r w:rsidR="00D70C69" w:rsidRPr="00D67E79">
        <w:rPr>
          <w:rFonts w:hint="eastAsia"/>
        </w:rPr>
        <w:t>年社会事务部工作目标</w:t>
      </w:r>
      <w:r w:rsidR="00FA308E" w:rsidRPr="00D67E79">
        <w:rPr>
          <w:rFonts w:hint="eastAsia"/>
        </w:rPr>
        <w:t>)</w:t>
      </w:r>
      <w:r w:rsidR="00D70C69" w:rsidRPr="00D67E79">
        <w:rPr>
          <w:rFonts w:hint="eastAsia"/>
        </w:rPr>
        <w:t>。</w:t>
      </w:r>
    </w:p>
    <w:p w:rsidR="00197161" w:rsidRPr="00197161" w:rsidRDefault="00197161" w:rsidP="00512750">
      <w:pPr>
        <w:pStyle w:val="BodyText"/>
        <w:widowControl/>
        <w:rPr>
          <w:rFonts w:hint="eastAsia"/>
        </w:rPr>
      </w:pPr>
      <w:r w:rsidRPr="00197161">
        <w:rPr>
          <w:rFonts w:hint="eastAsia"/>
        </w:rPr>
        <w:tab/>
      </w:r>
      <w:r w:rsidR="00D70C69" w:rsidRPr="00D67E79">
        <w:t>375.</w:t>
      </w:r>
      <w:r w:rsidR="00D70C69" w:rsidRPr="00D67E79">
        <w:tab/>
      </w:r>
      <w:r w:rsidR="00C10515">
        <w:rPr>
          <w:rFonts w:hint="eastAsia"/>
        </w:rPr>
        <w:t xml:space="preserve"> </w:t>
      </w:r>
      <w:r w:rsidR="00D70C69" w:rsidRPr="00D67E79">
        <w:rPr>
          <w:rFonts w:hint="eastAsia"/>
        </w:rPr>
        <w:t>另外，妇女事务部与各个政府组织合作，执行了以下三项原则：</w:t>
      </w:r>
    </w:p>
    <w:p w:rsidR="00197161" w:rsidRPr="00197161" w:rsidRDefault="00D70C69" w:rsidP="00D45194">
      <w:pPr>
        <w:numPr>
          <w:ilvl w:val="0"/>
          <w:numId w:val="33"/>
        </w:numPr>
        <w:tabs>
          <w:tab w:val="clear" w:pos="1531"/>
          <w:tab w:val="num" w:pos="1700"/>
        </w:tabs>
        <w:ind w:left="1700"/>
        <w:rPr>
          <w:rFonts w:hint="eastAsia"/>
        </w:rPr>
      </w:pPr>
      <w:r w:rsidRPr="00D67E79">
        <w:rPr>
          <w:rFonts w:hint="eastAsia"/>
        </w:rPr>
        <w:t>进行人力资源培训；</w:t>
      </w:r>
    </w:p>
    <w:p w:rsidR="00197161" w:rsidRPr="00197161" w:rsidRDefault="00D70C69" w:rsidP="00D45194">
      <w:pPr>
        <w:numPr>
          <w:ilvl w:val="0"/>
          <w:numId w:val="33"/>
        </w:numPr>
        <w:tabs>
          <w:tab w:val="clear" w:pos="1531"/>
          <w:tab w:val="num" w:pos="1700"/>
        </w:tabs>
        <w:ind w:left="1700"/>
        <w:rPr>
          <w:rFonts w:hint="eastAsia"/>
        </w:rPr>
      </w:pPr>
      <w:r w:rsidRPr="00D67E79">
        <w:rPr>
          <w:rFonts w:hint="eastAsia"/>
        </w:rPr>
        <w:t>寻求帮助和确立原则；</w:t>
      </w:r>
    </w:p>
    <w:p w:rsidR="00197161" w:rsidRPr="00197161" w:rsidRDefault="00D70C69" w:rsidP="00D45194">
      <w:pPr>
        <w:numPr>
          <w:ilvl w:val="0"/>
          <w:numId w:val="33"/>
        </w:numPr>
        <w:tabs>
          <w:tab w:val="clear" w:pos="1531"/>
          <w:tab w:val="num" w:pos="1700"/>
        </w:tabs>
        <w:ind w:left="1700"/>
        <w:rPr>
          <w:rFonts w:hint="eastAsia"/>
        </w:rPr>
      </w:pPr>
      <w:r w:rsidRPr="00D67E79">
        <w:rPr>
          <w:rFonts w:hint="eastAsia"/>
        </w:rPr>
        <w:t>开展宣传运动。</w:t>
      </w:r>
    </w:p>
    <w:p w:rsidR="00197161" w:rsidRPr="00197161" w:rsidRDefault="00197161" w:rsidP="00512750">
      <w:pPr>
        <w:pStyle w:val="BodyText"/>
        <w:spacing w:after="240"/>
        <w:rPr>
          <w:rFonts w:hint="eastAsia"/>
        </w:rPr>
      </w:pPr>
      <w:r w:rsidRPr="00197161">
        <w:rPr>
          <w:rFonts w:hint="eastAsia"/>
        </w:rPr>
        <w:tab/>
      </w:r>
      <w:r w:rsidR="00D70C69" w:rsidRPr="00D67E79">
        <w:t>376.</w:t>
      </w:r>
      <w:r w:rsidR="00D70C69" w:rsidRPr="00D67E79">
        <w:tab/>
      </w:r>
      <w:r w:rsidR="009C5FFC">
        <w:rPr>
          <w:rFonts w:hint="eastAsia"/>
        </w:rPr>
        <w:t xml:space="preserve"> </w:t>
      </w:r>
      <w:r w:rsidR="00D70C69" w:rsidRPr="00D67E79">
        <w:rPr>
          <w:rFonts w:hint="eastAsia"/>
        </w:rPr>
        <w:t>上述方案已经在与泰国和越南接壤的</w:t>
      </w:r>
      <w:r w:rsidR="00D70C69" w:rsidRPr="00D67E79">
        <w:rPr>
          <w:rFonts w:hint="eastAsia"/>
        </w:rPr>
        <w:t>6</w:t>
      </w:r>
      <w:r w:rsidR="00D70C69" w:rsidRPr="00D67E79">
        <w:rPr>
          <w:rFonts w:hint="eastAsia"/>
        </w:rPr>
        <w:t>个省市执行，已举办了</w:t>
      </w:r>
      <w:r w:rsidR="00D70C69" w:rsidRPr="00D67E79">
        <w:rPr>
          <w:rFonts w:hint="eastAsia"/>
        </w:rPr>
        <w:t>34</w:t>
      </w:r>
      <w:r w:rsidR="00D70C69" w:rsidRPr="00D67E79">
        <w:rPr>
          <w:rFonts w:hint="eastAsia"/>
        </w:rPr>
        <w:t>期培训班。妇女事务部举行会议，宣传预防贩运妇女和儿童，这些方案将在其他省市推广，以向公众宣传贩运人口带来的不良影响。</w:t>
      </w:r>
    </w:p>
    <w:p w:rsidR="00197161" w:rsidRPr="009C5FFC" w:rsidRDefault="00D70C69" w:rsidP="00512750">
      <w:pPr>
        <w:pStyle w:val="Heading4"/>
        <w:rPr>
          <w:rFonts w:hint="eastAsia"/>
          <w:snapToGrid w:val="0"/>
        </w:rPr>
      </w:pPr>
      <w:r w:rsidRPr="009C5FFC">
        <w:rPr>
          <w:rFonts w:hint="eastAsia"/>
          <w:snapToGrid w:val="0"/>
        </w:rPr>
        <w:t>易受害儿童</w:t>
      </w:r>
    </w:p>
    <w:p w:rsidR="00197161" w:rsidRPr="00197161" w:rsidRDefault="00197161" w:rsidP="00512750">
      <w:pPr>
        <w:pStyle w:val="BodyText"/>
        <w:spacing w:after="240"/>
        <w:rPr>
          <w:rFonts w:hint="eastAsia"/>
        </w:rPr>
      </w:pPr>
      <w:r w:rsidRPr="00197161">
        <w:rPr>
          <w:rFonts w:hint="eastAsia"/>
        </w:rPr>
        <w:tab/>
      </w:r>
      <w:r w:rsidR="00D70C69" w:rsidRPr="00D67E79">
        <w:t>377.</w:t>
      </w:r>
      <w:r w:rsidR="00D70C69" w:rsidRPr="00D67E79">
        <w:tab/>
      </w:r>
      <w:r w:rsidR="009C5FFC">
        <w:rPr>
          <w:rFonts w:hint="eastAsia"/>
        </w:rPr>
        <w:t xml:space="preserve"> </w:t>
      </w:r>
      <w:r w:rsidR="00D70C69" w:rsidRPr="00D67E79">
        <w:rPr>
          <w:rFonts w:hint="eastAsia"/>
        </w:rPr>
        <w:t>贫穷、家庭破裂和艾滋病毒</w:t>
      </w:r>
      <w:r w:rsidR="00D70C69" w:rsidRPr="00D67E79">
        <w:rPr>
          <w:rFonts w:hint="eastAsia"/>
        </w:rPr>
        <w:t>/</w:t>
      </w:r>
      <w:r w:rsidR="00D70C69" w:rsidRPr="00D67E79">
        <w:rPr>
          <w:rFonts w:hint="eastAsia"/>
        </w:rPr>
        <w:t>艾滋病是造成儿童悲剧的主要因素。易受害儿童主要有弃儿、无家可归儿童、残疾儿童和感染艾滋病毒</w:t>
      </w:r>
      <w:r w:rsidR="00D70C69" w:rsidRPr="00D67E79">
        <w:rPr>
          <w:rFonts w:hint="eastAsia"/>
        </w:rPr>
        <w:t>/</w:t>
      </w:r>
      <w:r w:rsidR="00D70C69" w:rsidRPr="00D67E79">
        <w:rPr>
          <w:rFonts w:hint="eastAsia"/>
        </w:rPr>
        <w:t>艾滋病儿童。这些儿童易遭受各种剥削，往往也更会从事非法活动。</w:t>
      </w:r>
    </w:p>
    <w:p w:rsidR="00197161" w:rsidRPr="009C5FFC" w:rsidRDefault="00197161" w:rsidP="00512750">
      <w:pPr>
        <w:pStyle w:val="Heading5"/>
        <w:widowControl w:val="0"/>
        <w:rPr>
          <w:rFonts w:eastAsia="KaiTi_GB2312" w:hint="eastAsia"/>
          <w:snapToGrid/>
        </w:rPr>
      </w:pPr>
      <w:r w:rsidRPr="00197161">
        <w:rPr>
          <w:rFonts w:hint="eastAsia"/>
        </w:rPr>
        <w:tab/>
      </w:r>
      <w:r w:rsidR="00D70C69" w:rsidRPr="009C5FFC">
        <w:rPr>
          <w:rFonts w:eastAsia="KaiTi_GB2312" w:hint="eastAsia"/>
          <w:snapToGrid/>
        </w:rPr>
        <w:t>孤儿和弃儿</w:t>
      </w:r>
    </w:p>
    <w:p w:rsidR="00197161" w:rsidRPr="00197161" w:rsidRDefault="00197161" w:rsidP="00071F43">
      <w:pPr>
        <w:pStyle w:val="BodyText"/>
        <w:rPr>
          <w:rFonts w:hint="eastAsia"/>
        </w:rPr>
      </w:pPr>
      <w:r w:rsidRPr="00197161">
        <w:rPr>
          <w:rFonts w:hint="eastAsia"/>
        </w:rPr>
        <w:tab/>
      </w:r>
      <w:r w:rsidR="00D70C69" w:rsidRPr="00D67E79">
        <w:t>378.</w:t>
      </w:r>
      <w:r w:rsidR="00D70C69" w:rsidRPr="00D67E79">
        <w:tab/>
      </w:r>
      <w:r w:rsidR="009C5FFC">
        <w:rPr>
          <w:rFonts w:hint="eastAsia"/>
        </w:rPr>
        <w:t xml:space="preserve"> </w:t>
      </w:r>
      <w:r w:rsidR="00D70C69" w:rsidRPr="00D67E79">
        <w:rPr>
          <w:rFonts w:hint="eastAsia"/>
        </w:rPr>
        <w:t>政府非常重视儿童工作。社会事务部收容了</w:t>
      </w:r>
      <w:r w:rsidR="00D70C69" w:rsidRPr="00D67E79">
        <w:rPr>
          <w:rFonts w:hint="eastAsia"/>
        </w:rPr>
        <w:t>237</w:t>
      </w:r>
      <w:r w:rsidR="00D70C69" w:rsidRPr="00D67E79">
        <w:rPr>
          <w:rFonts w:hint="eastAsia"/>
        </w:rPr>
        <w:t>名孤儿：男孩</w:t>
      </w:r>
      <w:r w:rsidR="00D70C69" w:rsidRPr="00D67E79">
        <w:rPr>
          <w:rFonts w:hint="eastAsia"/>
        </w:rPr>
        <w:t>112</w:t>
      </w:r>
      <w:r w:rsidR="00D70C69" w:rsidRPr="00D67E79">
        <w:rPr>
          <w:rFonts w:hint="eastAsia"/>
        </w:rPr>
        <w:t>人、女孩</w:t>
      </w:r>
      <w:r w:rsidR="00D70C69" w:rsidRPr="00D67E79">
        <w:rPr>
          <w:rFonts w:hint="eastAsia"/>
        </w:rPr>
        <w:t>125</w:t>
      </w:r>
      <w:r w:rsidR="00D70C69" w:rsidRPr="00D67E79">
        <w:rPr>
          <w:rFonts w:hint="eastAsia"/>
        </w:rPr>
        <w:t>人</w:t>
      </w:r>
      <w:r w:rsidR="00FA308E" w:rsidRPr="00D67E79">
        <w:rPr>
          <w:rFonts w:hint="eastAsia"/>
        </w:rPr>
        <w:t>)</w:t>
      </w:r>
      <w:r w:rsidR="00D70C69" w:rsidRPr="00D67E79">
        <w:rPr>
          <w:rFonts w:hint="eastAsia"/>
        </w:rPr>
        <w:t>，有</w:t>
      </w:r>
      <w:r w:rsidR="00D70C69" w:rsidRPr="00D67E79">
        <w:rPr>
          <w:rFonts w:hint="eastAsia"/>
        </w:rPr>
        <w:t>141</w:t>
      </w:r>
      <w:r w:rsidR="00D70C69" w:rsidRPr="00D67E79">
        <w:rPr>
          <w:rFonts w:hint="eastAsia"/>
        </w:rPr>
        <w:t>名儿童</w:t>
      </w:r>
      <w:r w:rsidR="00FA308E" w:rsidRPr="00D67E79">
        <w:rPr>
          <w:rFonts w:hint="eastAsia"/>
        </w:rPr>
        <w:t>(</w:t>
      </w:r>
      <w:r w:rsidR="00D70C69" w:rsidRPr="00D67E79">
        <w:rPr>
          <w:rFonts w:hint="eastAsia"/>
        </w:rPr>
        <w:t>其中男孩</w:t>
      </w:r>
      <w:r w:rsidR="00D70C69" w:rsidRPr="00D67E79">
        <w:rPr>
          <w:rFonts w:hint="eastAsia"/>
        </w:rPr>
        <w:t>93</w:t>
      </w:r>
      <w:r w:rsidR="00D70C69" w:rsidRPr="00D67E79">
        <w:rPr>
          <w:rFonts w:hint="eastAsia"/>
        </w:rPr>
        <w:t>人、女孩</w:t>
      </w:r>
      <w:r w:rsidR="00D70C69" w:rsidRPr="00D67E79">
        <w:rPr>
          <w:rFonts w:hint="eastAsia"/>
        </w:rPr>
        <w:t>48</w:t>
      </w:r>
      <w:r w:rsidR="00D70C69" w:rsidRPr="00D67E79">
        <w:rPr>
          <w:rFonts w:hint="eastAsia"/>
        </w:rPr>
        <w:t>人</w:t>
      </w:r>
      <w:r w:rsidR="00FA308E" w:rsidRPr="00D67E79">
        <w:rPr>
          <w:rFonts w:hint="eastAsia"/>
        </w:rPr>
        <w:t>)</w:t>
      </w:r>
      <w:r w:rsidR="00D70C69" w:rsidRPr="00D67E79">
        <w:rPr>
          <w:rFonts w:hint="eastAsia"/>
        </w:rPr>
        <w:t>重新融入社会。统计数据表明，</w:t>
      </w:r>
      <w:r w:rsidR="00D70C69" w:rsidRPr="00D67E79">
        <w:rPr>
          <w:rFonts w:hint="eastAsia"/>
        </w:rPr>
        <w:t>16</w:t>
      </w:r>
      <w:r w:rsidR="00D70C69" w:rsidRPr="00D67E79">
        <w:rPr>
          <w:rFonts w:hint="eastAsia"/>
        </w:rPr>
        <w:t>个省的</w:t>
      </w:r>
      <w:r w:rsidR="00D70C69" w:rsidRPr="00D67E79">
        <w:rPr>
          <w:rFonts w:hint="eastAsia"/>
        </w:rPr>
        <w:t>20</w:t>
      </w:r>
      <w:r w:rsidR="00D70C69" w:rsidRPr="00D67E79">
        <w:rPr>
          <w:rFonts w:hint="eastAsia"/>
        </w:rPr>
        <w:t>家儿童中心共收容</w:t>
      </w:r>
      <w:r w:rsidR="006D22DF" w:rsidRPr="00D67E79">
        <w:rPr>
          <w:rFonts w:hint="eastAsia"/>
        </w:rPr>
        <w:t>1 795</w:t>
      </w:r>
      <w:r w:rsidR="00D70C69" w:rsidRPr="00D67E79">
        <w:rPr>
          <w:rFonts w:hint="eastAsia"/>
        </w:rPr>
        <w:t>7</w:t>
      </w:r>
      <w:r w:rsidR="00D70C69" w:rsidRPr="00D67E79">
        <w:rPr>
          <w:rFonts w:hint="eastAsia"/>
        </w:rPr>
        <w:t>名孤儿</w:t>
      </w:r>
      <w:r w:rsidR="00512750">
        <w:rPr>
          <w:rFonts w:hint="eastAsia"/>
          <w:spacing w:val="-50"/>
        </w:rPr>
        <w:t>―</w:t>
      </w:r>
      <w:r w:rsidR="00512750">
        <w:rPr>
          <w:rFonts w:hint="eastAsia"/>
        </w:rPr>
        <w:t>―</w:t>
      </w:r>
      <w:r w:rsidR="00D70C69" w:rsidRPr="00D67E79">
        <w:rPr>
          <w:rFonts w:hint="eastAsia"/>
        </w:rPr>
        <w:t>1 099</w:t>
      </w:r>
      <w:r w:rsidR="00D70C69" w:rsidRPr="00D67E79">
        <w:rPr>
          <w:rFonts w:hint="eastAsia"/>
        </w:rPr>
        <w:t>名男孩和</w:t>
      </w:r>
      <w:r w:rsidR="00D70C69" w:rsidRPr="00D67E79">
        <w:rPr>
          <w:rFonts w:hint="eastAsia"/>
        </w:rPr>
        <w:t>696</w:t>
      </w:r>
      <w:r w:rsidR="00D70C69" w:rsidRPr="00D67E79">
        <w:rPr>
          <w:rFonts w:hint="eastAsia"/>
        </w:rPr>
        <w:t>名女孩。最近，除了国际组织、非政府组织和老百姓个人提供支助以外，政府为每个儿童赞助</w:t>
      </w:r>
      <w:r w:rsidR="00D70C69" w:rsidRPr="00D67E79">
        <w:rPr>
          <w:rFonts w:hint="eastAsia"/>
        </w:rPr>
        <w:t>10%</w:t>
      </w:r>
      <w:r w:rsidR="00D70C69" w:rsidRPr="00D67E79">
        <w:rPr>
          <w:rFonts w:hint="eastAsia"/>
        </w:rPr>
        <w:t>以上的经费。例如，</w:t>
      </w:r>
      <w:r w:rsidR="00D70C69" w:rsidRPr="00D67E79">
        <w:rPr>
          <w:rFonts w:hint="eastAsia"/>
        </w:rPr>
        <w:t>ASPECA</w:t>
      </w:r>
      <w:r w:rsidR="00D70C69" w:rsidRPr="00D67E79">
        <w:rPr>
          <w:rFonts w:hint="eastAsia"/>
        </w:rPr>
        <w:t>基金会</w:t>
      </w:r>
      <w:r w:rsidR="00D70C69" w:rsidRPr="00D67E79">
        <w:rPr>
          <w:rFonts w:hint="eastAsia"/>
        </w:rPr>
        <w:t>/</w:t>
      </w:r>
      <w:r w:rsidR="00D70C69" w:rsidRPr="00D67E79">
        <w:rPr>
          <w:rFonts w:hint="eastAsia"/>
        </w:rPr>
        <w:t>国际知识分子援助委员会为</w:t>
      </w:r>
      <w:r w:rsidR="00D70C69" w:rsidRPr="00D67E79">
        <w:rPr>
          <w:rFonts w:hint="eastAsia"/>
        </w:rPr>
        <w:t>1 385</w:t>
      </w:r>
      <w:r w:rsidR="00D70C69" w:rsidRPr="00D67E79">
        <w:rPr>
          <w:rFonts w:hint="eastAsia"/>
        </w:rPr>
        <w:t>名寄养儿童提供了物质用品和现金，这些儿童每人每月能领取</w:t>
      </w:r>
      <w:r w:rsidR="00D70C69" w:rsidRPr="00D67E79">
        <w:rPr>
          <w:rFonts w:hint="eastAsia"/>
        </w:rPr>
        <w:t>13</w:t>
      </w:r>
      <w:r w:rsidR="00D70C69" w:rsidRPr="00D67E79">
        <w:rPr>
          <w:rFonts w:hint="eastAsia"/>
        </w:rPr>
        <w:t>到</w:t>
      </w:r>
      <w:r w:rsidR="00D70C69" w:rsidRPr="00D67E79">
        <w:rPr>
          <w:rFonts w:hint="eastAsia"/>
        </w:rPr>
        <w:t>15</w:t>
      </w:r>
      <w:r w:rsidR="00D70C69" w:rsidRPr="00D67E79">
        <w:rPr>
          <w:rFonts w:hint="eastAsia"/>
        </w:rPr>
        <w:t>美元奖金。</w:t>
      </w:r>
      <w:r w:rsidR="00D70C69" w:rsidRPr="00D67E79">
        <w:rPr>
          <w:rFonts w:hint="eastAsia"/>
        </w:rPr>
        <w:t>Komar Angkor</w:t>
      </w:r>
      <w:r w:rsidR="00D70C69" w:rsidRPr="00D67E79">
        <w:rPr>
          <w:rFonts w:hint="eastAsia"/>
        </w:rPr>
        <w:t>组织帮助养活</w:t>
      </w:r>
      <w:r w:rsidR="00D70C69" w:rsidRPr="00D67E79">
        <w:rPr>
          <w:rFonts w:hint="eastAsia"/>
        </w:rPr>
        <w:t>20</w:t>
      </w:r>
      <w:r w:rsidR="00D70C69" w:rsidRPr="00D67E79">
        <w:rPr>
          <w:rFonts w:hint="eastAsia"/>
        </w:rPr>
        <w:t>名收养儿童，每月还为磅士</w:t>
      </w:r>
      <w:r w:rsidR="006D22DF" w:rsidRPr="00D67E79">
        <w:rPr>
          <w:rFonts w:hint="eastAsia"/>
        </w:rPr>
        <w:t>卑</w:t>
      </w:r>
      <w:r w:rsidR="00D70C69" w:rsidRPr="00D67E79">
        <w:rPr>
          <w:rFonts w:hint="eastAsia"/>
        </w:rPr>
        <w:t>省的孤儿每人提供</w:t>
      </w:r>
      <w:r w:rsidR="00D70C69" w:rsidRPr="00D67E79">
        <w:rPr>
          <w:rFonts w:hint="eastAsia"/>
        </w:rPr>
        <w:t>15</w:t>
      </w:r>
      <w:r w:rsidR="00D70C69" w:rsidRPr="00D67E79">
        <w:rPr>
          <w:rFonts w:hint="eastAsia"/>
        </w:rPr>
        <w:t>美元生活费。世界粮食组织每季度向各个中心提供大米、鱼罐头、食用油。此外，首相和首相夫人赞助了以下三家中心：</w:t>
      </w:r>
    </w:p>
    <w:p w:rsidR="00197161" w:rsidRPr="00197161" w:rsidRDefault="00D70C69" w:rsidP="00512750">
      <w:pPr>
        <w:pStyle w:val="a"/>
        <w:tabs>
          <w:tab w:val="clear" w:pos="510"/>
          <w:tab w:val="num" w:pos="1530"/>
        </w:tabs>
        <w:ind w:left="1530"/>
      </w:pPr>
      <w:r w:rsidRPr="00D67E79">
        <w:t>Kien Klang</w:t>
      </w:r>
      <w:r w:rsidRPr="00D67E79">
        <w:rPr>
          <w:rFonts w:hint="eastAsia"/>
        </w:rPr>
        <w:t>孤儿中心：大米</w:t>
      </w:r>
      <w:r w:rsidRPr="00D67E79">
        <w:rPr>
          <w:rFonts w:hint="eastAsia"/>
        </w:rPr>
        <w:t>12</w:t>
      </w:r>
      <w:r w:rsidRPr="00D67E79">
        <w:rPr>
          <w:rFonts w:hint="eastAsia"/>
        </w:rPr>
        <w:t>吨、现金</w:t>
      </w:r>
      <w:r w:rsidRPr="00D67E79">
        <w:rPr>
          <w:rFonts w:hint="eastAsia"/>
        </w:rPr>
        <w:t>2 400</w:t>
      </w:r>
      <w:r w:rsidRPr="00D67E79">
        <w:rPr>
          <w:rFonts w:hint="eastAsia"/>
        </w:rPr>
        <w:t>万瑞尔、</w:t>
      </w:r>
      <w:r w:rsidRPr="00D67E79">
        <w:rPr>
          <w:rFonts w:hint="eastAsia"/>
        </w:rPr>
        <w:t>1</w:t>
      </w:r>
      <w:r w:rsidR="006D22DF" w:rsidRPr="00D67E79">
        <w:rPr>
          <w:rFonts w:hint="eastAsia"/>
        </w:rPr>
        <w:t xml:space="preserve"> </w:t>
      </w:r>
      <w:r w:rsidRPr="00D67E79">
        <w:rPr>
          <w:rFonts w:hint="eastAsia"/>
        </w:rPr>
        <w:t>500</w:t>
      </w:r>
      <w:r w:rsidRPr="00D67E79">
        <w:rPr>
          <w:rFonts w:hint="eastAsia"/>
        </w:rPr>
        <w:t>美元，另为一对新婚夫妇提供</w:t>
      </w:r>
      <w:r w:rsidRPr="00D67E79">
        <w:rPr>
          <w:rFonts w:hint="eastAsia"/>
        </w:rPr>
        <w:t>200</w:t>
      </w:r>
      <w:r w:rsidRPr="00D67E79">
        <w:rPr>
          <w:rFonts w:hint="eastAsia"/>
        </w:rPr>
        <w:t>万瑞尔</w:t>
      </w:r>
    </w:p>
    <w:p w:rsidR="00197161" w:rsidRPr="00197161" w:rsidRDefault="00D70C69" w:rsidP="00512750">
      <w:pPr>
        <w:pStyle w:val="a"/>
        <w:tabs>
          <w:tab w:val="clear" w:pos="510"/>
          <w:tab w:val="num" w:pos="1530"/>
        </w:tabs>
        <w:ind w:left="1530"/>
      </w:pPr>
      <w:r w:rsidRPr="00D67E79">
        <w:rPr>
          <w:rFonts w:hint="eastAsia"/>
        </w:rPr>
        <w:t>法国</w:t>
      </w:r>
      <w:r w:rsidRPr="00D67E79">
        <w:rPr>
          <w:rFonts w:hint="eastAsia"/>
        </w:rPr>
        <w:t>-</w:t>
      </w:r>
      <w:r w:rsidRPr="00D67E79">
        <w:rPr>
          <w:rFonts w:hint="eastAsia"/>
        </w:rPr>
        <w:t>匈牙利儿童中心：大米</w:t>
      </w:r>
      <w:r w:rsidRPr="00D67E79">
        <w:rPr>
          <w:rFonts w:hint="eastAsia"/>
        </w:rPr>
        <w:t>12</w:t>
      </w:r>
      <w:r w:rsidRPr="00D67E79">
        <w:rPr>
          <w:rFonts w:hint="eastAsia"/>
        </w:rPr>
        <w:t>吨、现金</w:t>
      </w:r>
      <w:r w:rsidRPr="00D67E79">
        <w:rPr>
          <w:rFonts w:hint="eastAsia"/>
        </w:rPr>
        <w:t>1 200</w:t>
      </w:r>
      <w:r w:rsidRPr="00D67E79">
        <w:rPr>
          <w:rFonts w:hint="eastAsia"/>
        </w:rPr>
        <w:t>万瑞尔</w:t>
      </w:r>
    </w:p>
    <w:p w:rsidR="00197161" w:rsidRPr="00197161" w:rsidRDefault="00D70C69" w:rsidP="00512750">
      <w:pPr>
        <w:pStyle w:val="a"/>
        <w:tabs>
          <w:tab w:val="clear" w:pos="510"/>
          <w:tab w:val="num" w:pos="1530"/>
        </w:tabs>
        <w:ind w:left="1530"/>
      </w:pPr>
      <w:r w:rsidRPr="00D67E79">
        <w:t>Kolap</w:t>
      </w:r>
      <w:r w:rsidRPr="00D67E79">
        <w:rPr>
          <w:rFonts w:hint="eastAsia"/>
        </w:rPr>
        <w:t>第四儿童中心：现金</w:t>
      </w:r>
      <w:r w:rsidRPr="00D67E79">
        <w:rPr>
          <w:rFonts w:hint="eastAsia"/>
        </w:rPr>
        <w:t>1 200</w:t>
      </w:r>
      <w:r w:rsidRPr="00D67E79">
        <w:rPr>
          <w:rFonts w:hint="eastAsia"/>
        </w:rPr>
        <w:t>万瑞尔</w:t>
      </w:r>
    </w:p>
    <w:p w:rsidR="00197161" w:rsidRPr="00197161" w:rsidRDefault="00197161" w:rsidP="00512750">
      <w:pPr>
        <w:pStyle w:val="BodyText"/>
        <w:spacing w:after="240"/>
        <w:rPr>
          <w:rFonts w:hint="eastAsia"/>
        </w:rPr>
      </w:pPr>
      <w:r w:rsidRPr="00197161">
        <w:tab/>
      </w:r>
      <w:r w:rsidR="00D70C69" w:rsidRPr="00D67E79">
        <w:t>379.</w:t>
      </w:r>
      <w:r w:rsidR="00D70C69" w:rsidRPr="00D67E79">
        <w:tab/>
      </w:r>
      <w:r w:rsidR="009C5FFC" w:rsidRPr="00E6204A">
        <w:rPr>
          <w:rFonts w:hint="eastAsia"/>
          <w:snapToGrid w:val="0"/>
          <w:spacing w:val="8"/>
        </w:rPr>
        <w:t xml:space="preserve"> </w:t>
      </w:r>
      <w:r w:rsidR="00D70C69" w:rsidRPr="00E6204A">
        <w:rPr>
          <w:rFonts w:hint="eastAsia"/>
          <w:snapToGrid w:val="0"/>
          <w:spacing w:val="8"/>
        </w:rPr>
        <w:t>除上述支助以外，还有其他非政府组织等重要伙伴为上述儿童提供赞助</w:t>
      </w:r>
      <w:r w:rsidR="00D70C69" w:rsidRPr="00D67E79">
        <w:rPr>
          <w:rFonts w:hint="eastAsia"/>
        </w:rPr>
        <w:t>。</w:t>
      </w:r>
    </w:p>
    <w:p w:rsidR="00197161" w:rsidRPr="00197161" w:rsidRDefault="00D70C69" w:rsidP="00512750">
      <w:pPr>
        <w:pStyle w:val="Heading5"/>
        <w:rPr>
          <w:rFonts w:hint="eastAsia"/>
        </w:rPr>
      </w:pPr>
      <w:r w:rsidRPr="00D67E79">
        <w:rPr>
          <w:rFonts w:hint="eastAsia"/>
        </w:rPr>
        <w:t>儿童保健和青年改造</w:t>
      </w:r>
    </w:p>
    <w:p w:rsidR="00197161" w:rsidRPr="00197161" w:rsidRDefault="00D70C69" w:rsidP="00C45EF4">
      <w:pPr>
        <w:pStyle w:val="Heading4"/>
        <w:rPr>
          <w:rFonts w:hint="eastAsia"/>
        </w:rPr>
      </w:pPr>
      <w:r w:rsidRPr="00D67E79">
        <w:rPr>
          <w:rFonts w:hint="eastAsia"/>
        </w:rPr>
        <w:t>支持和保护儿童权利</w:t>
      </w:r>
    </w:p>
    <w:p w:rsidR="00197161" w:rsidRPr="00197161" w:rsidRDefault="00197161" w:rsidP="00071F43">
      <w:pPr>
        <w:pStyle w:val="BodyText"/>
        <w:rPr>
          <w:rFonts w:hint="eastAsia"/>
        </w:rPr>
      </w:pPr>
      <w:r w:rsidRPr="00197161">
        <w:rPr>
          <w:rFonts w:hint="eastAsia"/>
        </w:rPr>
        <w:tab/>
      </w:r>
      <w:r w:rsidR="00D70C69" w:rsidRPr="00D67E79">
        <w:t>380.</w:t>
      </w:r>
      <w:r w:rsidR="00D70C69" w:rsidRPr="00D67E79">
        <w:tab/>
      </w:r>
      <w:r w:rsidR="00E6204A">
        <w:rPr>
          <w:rFonts w:hint="eastAsia"/>
        </w:rPr>
        <w:t xml:space="preserve"> </w:t>
      </w:r>
      <w:r w:rsidR="00D70C69" w:rsidRPr="00D67E79">
        <w:rPr>
          <w:rFonts w:hint="eastAsia"/>
        </w:rPr>
        <w:t>柬埔寨广泛宣传《联合国儿童权利公约》中阐述的基本自由和儿童固有的权利，并切实保护儿童权利。社会事务、退伍军人和青年改造部一直努力强化全国儿童理事会的工作并在各社区扩大该网络。柬埔寨的儿童状况已经有所改善，比如，儿童死亡率已经降低，儿童卫生得到改善，儿童入学率达到</w:t>
      </w:r>
      <w:r w:rsidR="00D70C69" w:rsidRPr="00D67E79">
        <w:rPr>
          <w:rFonts w:hint="eastAsia"/>
        </w:rPr>
        <w:t>91.0%</w:t>
      </w:r>
      <w:r w:rsidR="00D70C69" w:rsidRPr="00D67E79">
        <w:rPr>
          <w:rFonts w:hint="eastAsia"/>
        </w:rPr>
        <w:t>。</w:t>
      </w:r>
    </w:p>
    <w:p w:rsidR="00197161" w:rsidRPr="00197161" w:rsidRDefault="00197161" w:rsidP="00C45EF4">
      <w:pPr>
        <w:pStyle w:val="BodyText"/>
        <w:spacing w:after="240"/>
        <w:rPr>
          <w:rFonts w:hint="eastAsia"/>
        </w:rPr>
      </w:pPr>
      <w:r w:rsidRPr="00197161">
        <w:rPr>
          <w:rFonts w:hint="eastAsia"/>
        </w:rPr>
        <w:tab/>
      </w:r>
      <w:r w:rsidR="00D70C69" w:rsidRPr="00D67E79">
        <w:t>381.</w:t>
      </w:r>
      <w:r w:rsidR="00D70C69" w:rsidRPr="00D67E79">
        <w:tab/>
      </w:r>
      <w:r w:rsidR="005728FC">
        <w:rPr>
          <w:rFonts w:hint="eastAsia"/>
        </w:rPr>
        <w:t xml:space="preserve"> </w:t>
      </w:r>
      <w:r w:rsidR="00D70C69" w:rsidRPr="00D67E79">
        <w:rPr>
          <w:rFonts w:hint="eastAsia"/>
        </w:rPr>
        <w:t>同时，该部还承诺采取一切措施，预防针对儿童的所有形式的暴力和交易，如非法使用童工、对儿童的性剥削、贩运儿童和社区内对儿童其他形式的猥亵行为。</w:t>
      </w:r>
    </w:p>
    <w:p w:rsidR="00197161" w:rsidRPr="00695348" w:rsidRDefault="00197161" w:rsidP="00C45EF4">
      <w:pPr>
        <w:pStyle w:val="Heading5"/>
        <w:widowControl w:val="0"/>
        <w:rPr>
          <w:rFonts w:eastAsia="KaiTi_GB2312" w:hint="eastAsia"/>
          <w:snapToGrid/>
        </w:rPr>
      </w:pPr>
      <w:r w:rsidRPr="00197161">
        <w:rPr>
          <w:rFonts w:hint="eastAsia"/>
        </w:rPr>
        <w:tab/>
      </w:r>
      <w:r w:rsidR="00D70C69" w:rsidRPr="00695348">
        <w:rPr>
          <w:rFonts w:eastAsia="KaiTi_GB2312" w:hint="eastAsia"/>
          <w:snapToGrid/>
        </w:rPr>
        <w:t>孤儿照料</w:t>
      </w:r>
    </w:p>
    <w:p w:rsidR="00197161" w:rsidRPr="00197161" w:rsidRDefault="00197161" w:rsidP="00C45EF4">
      <w:pPr>
        <w:spacing w:after="240"/>
        <w:rPr>
          <w:rFonts w:hint="eastAsia"/>
        </w:rPr>
      </w:pPr>
      <w:r w:rsidRPr="00197161">
        <w:rPr>
          <w:rFonts w:hint="eastAsia"/>
        </w:rPr>
        <w:tab/>
      </w:r>
      <w:r w:rsidR="00D70C69" w:rsidRPr="00D67E79">
        <w:t>382.</w:t>
      </w:r>
      <w:r w:rsidR="00D70C69" w:rsidRPr="00D67E79">
        <w:tab/>
      </w:r>
      <w:r w:rsidR="00695348">
        <w:rPr>
          <w:rFonts w:hint="eastAsia"/>
        </w:rPr>
        <w:t xml:space="preserve"> </w:t>
      </w:r>
      <w:r w:rsidR="00D70C69" w:rsidRPr="00D67E79">
        <w:rPr>
          <w:rFonts w:hint="eastAsia"/>
        </w:rPr>
        <w:t>到目前为止，全国共有</w:t>
      </w:r>
      <w:r w:rsidR="00D70C69" w:rsidRPr="00D67E79">
        <w:rPr>
          <w:rFonts w:hint="eastAsia"/>
        </w:rPr>
        <w:t>200</w:t>
      </w:r>
      <w:r w:rsidR="00D70C69" w:rsidRPr="00D67E79">
        <w:rPr>
          <w:rFonts w:hint="eastAsia"/>
        </w:rPr>
        <w:t>家孤儿院，其中</w:t>
      </w:r>
      <w:r w:rsidR="00D70C69" w:rsidRPr="00D67E79">
        <w:rPr>
          <w:rFonts w:hint="eastAsia"/>
        </w:rPr>
        <w:t>20</w:t>
      </w:r>
      <w:r w:rsidR="00D70C69" w:rsidRPr="00D67E79">
        <w:rPr>
          <w:rFonts w:hint="eastAsia"/>
        </w:rPr>
        <w:t>家为国营孤儿院；共收留</w:t>
      </w:r>
      <w:r w:rsidR="00D70C69" w:rsidRPr="00D67E79">
        <w:rPr>
          <w:rFonts w:hint="eastAsia"/>
        </w:rPr>
        <w:t>8 759</w:t>
      </w:r>
      <w:r w:rsidR="00D70C69" w:rsidRPr="00D67E79">
        <w:rPr>
          <w:rFonts w:hint="eastAsia"/>
        </w:rPr>
        <w:t>名孤儿、残疾儿童和艾滋病毒</w:t>
      </w:r>
      <w:r w:rsidR="00D70C69" w:rsidRPr="00D67E79">
        <w:rPr>
          <w:rFonts w:hint="eastAsia"/>
        </w:rPr>
        <w:t>/</w:t>
      </w:r>
      <w:r w:rsidR="00D70C69" w:rsidRPr="00D67E79">
        <w:rPr>
          <w:rFonts w:hint="eastAsia"/>
        </w:rPr>
        <w:t>艾滋病患儿。这些孤儿在此有容身之地、能接受教育和护理，因此，他们学到了基础知识、接受了职业培训，随后能重新融入社会。此外，孤儿和易受害儿童还通过佛塔及国家和国际非政府组织的其他方案，从社区、亲戚、监护家庭和寄养家庭处得到食物和其他资助。政府根据</w:t>
      </w:r>
      <w:smartTag w:uri="urn:schemas-microsoft-com:office:smarttags" w:element="chsdate">
        <w:smartTagPr>
          <w:attr w:name="IsROCDate" w:val="False"/>
          <w:attr w:name="IsLunarDate" w:val="False"/>
          <w:attr w:name="Day" w:val="26"/>
          <w:attr w:name="Month" w:val="10"/>
          <w:attr w:name="Year" w:val="2006"/>
        </w:smartTagPr>
        <w:r w:rsidR="00D70C69" w:rsidRPr="00D67E79">
          <w:rPr>
            <w:rFonts w:hint="eastAsia"/>
          </w:rPr>
          <w:t>2006</w:t>
        </w:r>
        <w:r w:rsidR="00D70C69" w:rsidRPr="00D67E79">
          <w:rPr>
            <w:rFonts w:hint="eastAsia"/>
          </w:rPr>
          <w:t>年</w:t>
        </w:r>
        <w:r w:rsidR="00D70C69" w:rsidRPr="00D67E79">
          <w:rPr>
            <w:rFonts w:hint="eastAsia"/>
          </w:rPr>
          <w:t>10</w:t>
        </w:r>
        <w:r w:rsidR="00D70C69" w:rsidRPr="00D67E79">
          <w:rPr>
            <w:rFonts w:hint="eastAsia"/>
          </w:rPr>
          <w:t>月</w:t>
        </w:r>
        <w:r w:rsidR="00D70C69" w:rsidRPr="00D67E79">
          <w:rPr>
            <w:rFonts w:hint="eastAsia"/>
          </w:rPr>
          <w:t>26</w:t>
        </w:r>
        <w:r w:rsidR="00D70C69" w:rsidRPr="00D67E79">
          <w:rPr>
            <w:rFonts w:hint="eastAsia"/>
          </w:rPr>
          <w:t>日</w:t>
        </w:r>
      </w:smartTag>
      <w:r w:rsidR="00D70C69" w:rsidRPr="00D67E79">
        <w:rPr>
          <w:rFonts w:hint="eastAsia"/>
        </w:rPr>
        <w:t>第</w:t>
      </w:r>
      <w:r w:rsidR="00D70C69" w:rsidRPr="00D67E79">
        <w:rPr>
          <w:rFonts w:hint="eastAsia"/>
        </w:rPr>
        <w:t>116</w:t>
      </w:r>
      <w:r w:rsidR="00D70C69" w:rsidRPr="00D67E79">
        <w:rPr>
          <w:rFonts w:hint="eastAsia"/>
        </w:rPr>
        <w:t>号二级法令，增加了每月提供给国家收容中心的儿童和弱势人群的营养支助。</w:t>
      </w:r>
    </w:p>
    <w:p w:rsidR="00197161" w:rsidRPr="00695348" w:rsidRDefault="00D70C69" w:rsidP="00C45EF4">
      <w:pPr>
        <w:pStyle w:val="Heading5"/>
        <w:widowControl w:val="0"/>
        <w:rPr>
          <w:rFonts w:eastAsia="KaiTi_GB2312" w:hint="eastAsia"/>
          <w:snapToGrid/>
        </w:rPr>
      </w:pPr>
      <w:r w:rsidRPr="00D67E79">
        <w:tab/>
      </w:r>
      <w:r w:rsidRPr="00695348">
        <w:rPr>
          <w:rFonts w:eastAsia="KaiTi_GB2312" w:hint="eastAsia"/>
          <w:snapToGrid/>
        </w:rPr>
        <w:t>儿童保育替代措施</w:t>
      </w:r>
    </w:p>
    <w:p w:rsidR="00197161" w:rsidRPr="00197161" w:rsidRDefault="00197161" w:rsidP="00C45EF4">
      <w:pPr>
        <w:pStyle w:val="BodyText"/>
        <w:spacing w:after="240"/>
        <w:rPr>
          <w:rFonts w:hint="eastAsia"/>
        </w:rPr>
      </w:pPr>
      <w:r w:rsidRPr="00197161">
        <w:rPr>
          <w:rFonts w:hint="eastAsia"/>
        </w:rPr>
        <w:tab/>
      </w:r>
      <w:r w:rsidR="00D70C69" w:rsidRPr="00D67E79">
        <w:t>383.</w:t>
      </w:r>
      <w:r w:rsidR="00D70C69" w:rsidRPr="00D67E79">
        <w:tab/>
      </w:r>
      <w:r w:rsidR="00695348">
        <w:rPr>
          <w:rFonts w:hint="eastAsia"/>
        </w:rPr>
        <w:t xml:space="preserve"> </w:t>
      </w:r>
      <w:r w:rsidR="00D70C69" w:rsidRPr="00D67E79">
        <w:rPr>
          <w:rFonts w:hint="eastAsia"/>
        </w:rPr>
        <w:t>王国政府确定了提供儿童保育替代措施的原则，社会事务、退伍军人和青年改造部也为收容中心的儿童保育制订了最低标准并已开始执行。这些政策以儿童为重，将儿童利益放在重中之重的地位，并鼓励儿童走出收容中心，在社区抚养。最低标准规定了收容中心管理人员和护理人员的职责，要求他们按照儿童四项基本权利组织、管理和照顾儿童。</w:t>
      </w:r>
    </w:p>
    <w:p w:rsidR="00197161" w:rsidRPr="00695348" w:rsidRDefault="00197161" w:rsidP="00C45EF4">
      <w:pPr>
        <w:pStyle w:val="Heading5"/>
        <w:widowControl w:val="0"/>
        <w:rPr>
          <w:rFonts w:eastAsia="KaiTi_GB2312" w:hint="eastAsia"/>
          <w:snapToGrid/>
        </w:rPr>
      </w:pPr>
      <w:r w:rsidRPr="00197161">
        <w:rPr>
          <w:rFonts w:hint="eastAsia"/>
        </w:rPr>
        <w:tab/>
      </w:r>
      <w:r w:rsidR="00D70C69" w:rsidRPr="00695348">
        <w:rPr>
          <w:rFonts w:eastAsia="KaiTi_GB2312" w:hint="eastAsia"/>
          <w:snapToGrid/>
        </w:rPr>
        <w:t>社区儿童保护网的作用</w:t>
      </w:r>
    </w:p>
    <w:p w:rsidR="00197161" w:rsidRPr="00197161" w:rsidRDefault="00197161" w:rsidP="00C45EF4">
      <w:pPr>
        <w:pStyle w:val="BodyText"/>
        <w:spacing w:after="240"/>
        <w:rPr>
          <w:rFonts w:hint="eastAsia"/>
        </w:rPr>
      </w:pPr>
      <w:r w:rsidRPr="00197161">
        <w:rPr>
          <w:rFonts w:hint="eastAsia"/>
        </w:rPr>
        <w:tab/>
      </w:r>
      <w:r w:rsidR="00D70C69" w:rsidRPr="00D67E79">
        <w:t>384.</w:t>
      </w:r>
      <w:r w:rsidR="00D70C69" w:rsidRPr="00D67E79">
        <w:tab/>
      </w:r>
      <w:r w:rsidR="00695348">
        <w:rPr>
          <w:rFonts w:hint="eastAsia"/>
        </w:rPr>
        <w:t xml:space="preserve"> </w:t>
      </w:r>
      <w:r w:rsidR="00D70C69" w:rsidRPr="00D67E79">
        <w:rPr>
          <w:rFonts w:hint="eastAsia"/>
        </w:rPr>
        <w:t>儿童保护网方案已经在</w:t>
      </w:r>
      <w:r w:rsidR="00D70C69" w:rsidRPr="00D67E79">
        <w:t>波罗勉</w:t>
      </w:r>
      <w:r w:rsidR="00D70C69" w:rsidRPr="00D67E79">
        <w:rPr>
          <w:rFonts w:hint="eastAsia"/>
        </w:rPr>
        <w:t>省和柴桢省选定的</w:t>
      </w:r>
      <w:r w:rsidR="00D70C69" w:rsidRPr="00D67E79">
        <w:rPr>
          <w:rFonts w:hint="eastAsia"/>
        </w:rPr>
        <w:t>6</w:t>
      </w:r>
      <w:r w:rsidR="00D70C69" w:rsidRPr="00D67E79">
        <w:rPr>
          <w:rFonts w:hint="eastAsia"/>
        </w:rPr>
        <w:t>个县、</w:t>
      </w:r>
      <w:r w:rsidR="00D70C69" w:rsidRPr="00D67E79">
        <w:rPr>
          <w:rFonts w:hint="eastAsia"/>
        </w:rPr>
        <w:t>38</w:t>
      </w:r>
      <w:r w:rsidR="00D70C69" w:rsidRPr="00D67E79">
        <w:rPr>
          <w:rFonts w:hint="eastAsia"/>
        </w:rPr>
        <w:t>个乡和</w:t>
      </w:r>
      <w:r w:rsidR="00D70C69" w:rsidRPr="00D67E79">
        <w:rPr>
          <w:rFonts w:hint="eastAsia"/>
        </w:rPr>
        <w:t>480</w:t>
      </w:r>
      <w:r w:rsidR="00D70C69" w:rsidRPr="00D67E79">
        <w:rPr>
          <w:rFonts w:hint="eastAsia"/>
        </w:rPr>
        <w:t>个村庄进行试运行。该网络对所有村庄的</w:t>
      </w:r>
      <w:r w:rsidR="00D70C69" w:rsidRPr="00D67E79">
        <w:rPr>
          <w:rFonts w:hint="eastAsia"/>
        </w:rPr>
        <w:t>13 220</w:t>
      </w:r>
      <w:r w:rsidR="00D70C69" w:rsidRPr="00D67E79">
        <w:rPr>
          <w:rFonts w:hint="eastAsia"/>
        </w:rPr>
        <w:t>名儿童进行培训，另有</w:t>
      </w:r>
      <w:r w:rsidR="00D70C69" w:rsidRPr="00D67E79">
        <w:rPr>
          <w:rFonts w:hint="eastAsia"/>
        </w:rPr>
        <w:t>10 000</w:t>
      </w:r>
      <w:r w:rsidR="00D70C69" w:rsidRPr="00D67E79">
        <w:rPr>
          <w:rFonts w:hint="eastAsia"/>
        </w:rPr>
        <w:t>人得到儿童保护网的支助。</w:t>
      </w:r>
    </w:p>
    <w:p w:rsidR="00197161" w:rsidRPr="00695348" w:rsidRDefault="00197161" w:rsidP="00C45EF4">
      <w:pPr>
        <w:pStyle w:val="Heading5"/>
        <w:widowControl w:val="0"/>
        <w:rPr>
          <w:rFonts w:eastAsia="KaiTi_GB2312" w:hint="eastAsia"/>
          <w:snapToGrid/>
        </w:rPr>
      </w:pPr>
      <w:r w:rsidRPr="00197161">
        <w:rPr>
          <w:rFonts w:hint="eastAsia"/>
        </w:rPr>
        <w:tab/>
      </w:r>
      <w:r w:rsidR="00D70C69" w:rsidRPr="00695348">
        <w:rPr>
          <w:rFonts w:eastAsia="KaiTi_GB2312" w:hint="eastAsia"/>
          <w:snapToGrid/>
        </w:rPr>
        <w:t>国际儿童收养的作用</w:t>
      </w:r>
    </w:p>
    <w:p w:rsidR="00197161" w:rsidRPr="00197161" w:rsidRDefault="00197161" w:rsidP="00FF20A1">
      <w:pPr>
        <w:pStyle w:val="BodyText"/>
        <w:widowControl/>
        <w:spacing w:after="240"/>
        <w:rPr>
          <w:rFonts w:hint="eastAsia"/>
        </w:rPr>
      </w:pPr>
      <w:r w:rsidRPr="00197161">
        <w:rPr>
          <w:rFonts w:hint="eastAsia"/>
        </w:rPr>
        <w:tab/>
      </w:r>
      <w:r w:rsidR="00D70C69" w:rsidRPr="00D67E79">
        <w:t>385.</w:t>
      </w:r>
      <w:r w:rsidR="00D70C69" w:rsidRPr="00D67E79">
        <w:tab/>
      </w:r>
      <w:r w:rsidR="00695348">
        <w:rPr>
          <w:rFonts w:hint="eastAsia"/>
        </w:rPr>
        <w:t xml:space="preserve"> </w:t>
      </w:r>
      <w:r w:rsidR="00D70C69" w:rsidRPr="00D67E79">
        <w:rPr>
          <w:rFonts w:hint="eastAsia"/>
        </w:rPr>
        <w:t>柬埔寨王国刚刚批准了《</w:t>
      </w:r>
      <w:r w:rsidR="00D70C69" w:rsidRPr="00D67E79">
        <w:t>跨国收养方面保护儿童及合作</w:t>
      </w:r>
      <w:r w:rsidR="00D70C69" w:rsidRPr="00D67E79">
        <w:rPr>
          <w:rFonts w:hint="eastAsia"/>
        </w:rPr>
        <w:t>海牙</w:t>
      </w:r>
      <w:r w:rsidR="00D70C69" w:rsidRPr="00D67E79">
        <w:t>公约</w:t>
      </w:r>
      <w:r w:rsidR="00D70C69" w:rsidRPr="00D67E79">
        <w:rPr>
          <w:rFonts w:hint="eastAsia"/>
        </w:rPr>
        <w:t>》。《国际儿童收养法草案》已经完成。不久，此项法律草案将提交部长会议办公室将审查批准，然后再提交国会和参议院通过。此前，该部就收到过收养申请，部长会议批准了其中的</w:t>
      </w:r>
      <w:r w:rsidR="00D70C69" w:rsidRPr="00D67E79">
        <w:rPr>
          <w:rFonts w:hint="eastAsia"/>
        </w:rPr>
        <w:t>912</w:t>
      </w:r>
      <w:r w:rsidR="00D70C69" w:rsidRPr="00D67E79">
        <w:rPr>
          <w:rFonts w:hint="eastAsia"/>
        </w:rPr>
        <w:t>份申请。</w:t>
      </w:r>
    </w:p>
    <w:p w:rsidR="00197161" w:rsidRPr="00695348" w:rsidRDefault="00D70C69" w:rsidP="00C45EF4">
      <w:pPr>
        <w:pStyle w:val="Heading5"/>
        <w:widowControl w:val="0"/>
        <w:rPr>
          <w:rFonts w:eastAsia="KaiTi_GB2312" w:hint="eastAsia"/>
          <w:snapToGrid/>
        </w:rPr>
      </w:pPr>
      <w:r w:rsidRPr="00D67E79">
        <w:tab/>
      </w:r>
      <w:r w:rsidRPr="00695348">
        <w:rPr>
          <w:rFonts w:eastAsia="KaiTi_GB2312" w:hint="eastAsia"/>
          <w:snapToGrid/>
        </w:rPr>
        <w:t>全国儿童理事会的功能</w:t>
      </w:r>
    </w:p>
    <w:p w:rsidR="00197161" w:rsidRPr="00197161" w:rsidRDefault="00197161" w:rsidP="00071F43">
      <w:pPr>
        <w:pStyle w:val="BodyText"/>
        <w:rPr>
          <w:rFonts w:hint="eastAsia"/>
        </w:rPr>
      </w:pPr>
      <w:r w:rsidRPr="00197161">
        <w:rPr>
          <w:rFonts w:hint="eastAsia"/>
        </w:rPr>
        <w:tab/>
      </w:r>
      <w:r w:rsidR="00D70C69" w:rsidRPr="00D67E79">
        <w:t>386.</w:t>
      </w:r>
      <w:r w:rsidR="00D70C69" w:rsidRPr="00D67E79">
        <w:tab/>
      </w:r>
      <w:r w:rsidR="00695348">
        <w:rPr>
          <w:rFonts w:hint="eastAsia"/>
        </w:rPr>
        <w:t xml:space="preserve"> </w:t>
      </w:r>
      <w:r w:rsidR="00D70C69" w:rsidRPr="00D67E79">
        <w:rPr>
          <w:rFonts w:hint="eastAsia"/>
        </w:rPr>
        <w:t>全国儿童理事会的职能是继续加强各项活动。《宪法》协调和推广该部与相关机构的合作，统一开展有益于儿童的行动。</w:t>
      </w:r>
      <w:smartTag w:uri="urn:schemas-microsoft-com:office:smarttags" w:element="chsdate">
        <w:smartTagPr>
          <w:attr w:name="IsROCDate" w:val="False"/>
          <w:attr w:name="IsLunarDate" w:val="False"/>
          <w:attr w:name="Day" w:val="25"/>
          <w:attr w:name="Month" w:val="5"/>
          <w:attr w:name="Year" w:val="2005"/>
        </w:smartTagPr>
        <w:r w:rsidR="00D70C69" w:rsidRPr="00D67E79">
          <w:rPr>
            <w:rFonts w:hint="eastAsia"/>
          </w:rPr>
          <w:t>2005</w:t>
        </w:r>
        <w:r w:rsidR="00D70C69" w:rsidRPr="00D67E79">
          <w:rPr>
            <w:rFonts w:hint="eastAsia"/>
          </w:rPr>
          <w:t>年</w:t>
        </w:r>
        <w:r w:rsidR="00D70C69" w:rsidRPr="00D67E79">
          <w:rPr>
            <w:rFonts w:hint="eastAsia"/>
          </w:rPr>
          <w:t>5</w:t>
        </w:r>
        <w:r w:rsidR="00D70C69" w:rsidRPr="00D67E79">
          <w:rPr>
            <w:rFonts w:hint="eastAsia"/>
          </w:rPr>
          <w:t>月</w:t>
        </w:r>
        <w:r w:rsidR="00D70C69" w:rsidRPr="00D67E79">
          <w:rPr>
            <w:rFonts w:hint="eastAsia"/>
          </w:rPr>
          <w:t>25</w:t>
        </w:r>
        <w:r w:rsidR="00D70C69" w:rsidRPr="00D67E79">
          <w:rPr>
            <w:rFonts w:hint="eastAsia"/>
          </w:rPr>
          <w:t>日</w:t>
        </w:r>
      </w:smartTag>
      <w:r w:rsidR="00D70C69" w:rsidRPr="00D67E79">
        <w:rPr>
          <w:rFonts w:hint="eastAsia"/>
        </w:rPr>
        <w:t>，柬埔寨在暹粒省主办了第七届东亚和亚太地区儿童问题部长级论坛，来自</w:t>
      </w:r>
      <w:r w:rsidR="00D70C69" w:rsidRPr="00D67E79">
        <w:rPr>
          <w:rFonts w:hint="eastAsia"/>
        </w:rPr>
        <w:t>26</w:t>
      </w:r>
      <w:r w:rsidR="00D70C69" w:rsidRPr="00D67E79">
        <w:rPr>
          <w:rFonts w:hint="eastAsia"/>
        </w:rPr>
        <w:t>个国家的代表参加了该论坛。会议通过了《暹粒－吴哥宣言》，声明将努力缩小儿童间差距，致力于儿童发展，着重于改善儿童生计和儿童发育。此后，柬埔寨对儿童的区域责任和国际责任得到强化。柬埔寨每年都庆祝</w:t>
      </w:r>
      <w:r w:rsidR="00FA308E" w:rsidRPr="00D67E79">
        <w:rPr>
          <w:rFonts w:hint="eastAsia"/>
        </w:rPr>
        <w:t>“</w:t>
      </w:r>
      <w:r w:rsidR="00D70C69" w:rsidRPr="00D67E79">
        <w:rPr>
          <w:rFonts w:hint="eastAsia"/>
        </w:rPr>
        <w:t>六一</w:t>
      </w:r>
      <w:r w:rsidR="00FA308E" w:rsidRPr="00D67E79">
        <w:rPr>
          <w:rFonts w:hint="eastAsia"/>
        </w:rPr>
        <w:t>”</w:t>
      </w:r>
      <w:r w:rsidR="00D70C69" w:rsidRPr="00D67E79">
        <w:rPr>
          <w:rFonts w:hint="eastAsia"/>
        </w:rPr>
        <w:t>国际儿童节和世界无童工日。全国儿童理事会报告了暴力侵害儿童、《宣言》和</w:t>
      </w:r>
      <w:r w:rsidR="00FA308E" w:rsidRPr="00D67E79">
        <w:rPr>
          <w:rFonts w:hint="eastAsia"/>
        </w:rPr>
        <w:t>“</w:t>
      </w:r>
      <w:r w:rsidR="00D70C69" w:rsidRPr="00D67E79">
        <w:rPr>
          <w:rFonts w:hint="eastAsia"/>
        </w:rPr>
        <w:t>适合儿童生长的世界</w:t>
      </w:r>
      <w:r w:rsidR="00FA308E" w:rsidRPr="00D67E79">
        <w:rPr>
          <w:rFonts w:hint="eastAsia"/>
        </w:rPr>
        <w:t>”</w:t>
      </w:r>
      <w:r w:rsidR="00D70C69" w:rsidRPr="00D67E79">
        <w:rPr>
          <w:rFonts w:hint="eastAsia"/>
        </w:rPr>
        <w:t>行动计划执行情况、贩运人口和性剥削方面的情况；并制订了第二个打击贩运人口和性剥削行动计划及保护受贩运活动影响的儿童原则并提交了其他文件。</w:t>
      </w:r>
    </w:p>
    <w:p w:rsidR="00197161" w:rsidRPr="00197161" w:rsidRDefault="00197161" w:rsidP="00C45EF4">
      <w:pPr>
        <w:pStyle w:val="BodyText"/>
        <w:widowControl/>
        <w:rPr>
          <w:rFonts w:hint="eastAsia"/>
        </w:rPr>
      </w:pPr>
      <w:r w:rsidRPr="00197161">
        <w:rPr>
          <w:rFonts w:hint="eastAsia"/>
        </w:rPr>
        <w:tab/>
      </w:r>
      <w:r w:rsidR="00D70C69" w:rsidRPr="00D67E79">
        <w:t>387.</w:t>
      </w:r>
      <w:r w:rsidR="00D70C69" w:rsidRPr="00D67E79">
        <w:tab/>
      </w:r>
      <w:r w:rsidR="00695348">
        <w:rPr>
          <w:rFonts w:hint="eastAsia"/>
        </w:rPr>
        <w:t xml:space="preserve"> </w:t>
      </w:r>
      <w:r w:rsidR="00D70C69" w:rsidRPr="00D67E79">
        <w:rPr>
          <w:rFonts w:hint="eastAsia"/>
        </w:rPr>
        <w:t>第二个国家行动计划包括以下几点：设立打击人口贩运、走私和交易及对妇女儿童的性剥削工作队，由副首相兼内政大臣</w:t>
      </w:r>
      <w:r w:rsidR="00D70C69" w:rsidRPr="00D67E79">
        <w:t>韶肯</w:t>
      </w:r>
      <w:r w:rsidR="00D70C69" w:rsidRPr="00D67E79">
        <w:rPr>
          <w:rFonts w:hint="eastAsia"/>
        </w:rPr>
        <w:t>阁下牵头；</w:t>
      </w:r>
      <w:r w:rsidR="00695348">
        <w:rPr>
          <w:rStyle w:val="FootnoteReference"/>
        </w:rPr>
        <w:footnoteReference w:id="49"/>
      </w:r>
      <w:r w:rsidR="00C64148">
        <w:rPr>
          <w:rFonts w:hint="eastAsia"/>
        </w:rPr>
        <w:t xml:space="preserve"> </w:t>
      </w:r>
      <w:r w:rsidR="00D70C69" w:rsidRPr="00D67E79">
        <w:rPr>
          <w:rFonts w:hint="eastAsia"/>
        </w:rPr>
        <w:t>成立国家级工作队，执行柬埔寨与其他相关国家就防止贩运人口和救助人口交易受害者达成的协议和谅解备忘录，由国务秘书尤艾女士阁下牵头；</w:t>
      </w:r>
      <w:r w:rsidR="00C64148">
        <w:rPr>
          <w:rStyle w:val="FootnoteReference"/>
        </w:rPr>
        <w:footnoteReference w:id="50"/>
      </w:r>
      <w:r w:rsidR="00C64148">
        <w:rPr>
          <w:rFonts w:hint="eastAsia"/>
        </w:rPr>
        <w:t xml:space="preserve"> </w:t>
      </w:r>
      <w:r w:rsidR="00D70C69" w:rsidRPr="00D67E79">
        <w:rPr>
          <w:rFonts w:hint="eastAsia"/>
        </w:rPr>
        <w:t>设立预防、保护、整合和执法修正高级别工作队秘书处，以及设立省级相关机制。</w:t>
      </w:r>
      <w:r w:rsidR="00C64148">
        <w:rPr>
          <w:rStyle w:val="FootnoteReference"/>
        </w:rPr>
        <w:footnoteReference w:id="51"/>
      </w:r>
      <w:r w:rsidR="00C64148">
        <w:rPr>
          <w:rFonts w:hint="eastAsia"/>
        </w:rPr>
        <w:t xml:space="preserve"> </w:t>
      </w:r>
      <w:r w:rsidR="00D70C69" w:rsidRPr="00D67E79">
        <w:rPr>
          <w:rFonts w:hint="eastAsia"/>
        </w:rPr>
        <w:t>将第二个打击贩运人口和性交易国家行动计划</w:t>
      </w:r>
      <w:r w:rsidR="00FA308E" w:rsidRPr="00D67E79">
        <w:rPr>
          <w:rFonts w:hint="eastAsia"/>
        </w:rPr>
        <w:t>(</w:t>
      </w:r>
      <w:r w:rsidR="00D70C69" w:rsidRPr="00D67E79">
        <w:rPr>
          <w:rFonts w:hint="eastAsia"/>
        </w:rPr>
        <w:t>2006-2010</w:t>
      </w:r>
      <w:r w:rsidR="00D70C69" w:rsidRPr="00D67E79">
        <w:rPr>
          <w:rFonts w:hint="eastAsia"/>
        </w:rPr>
        <w:t>年</w:t>
      </w:r>
      <w:r w:rsidR="00FA308E" w:rsidRPr="00D67E79">
        <w:rPr>
          <w:rFonts w:hint="eastAsia"/>
        </w:rPr>
        <w:t>)</w:t>
      </w:r>
      <w:r w:rsidR="00D70C69" w:rsidRPr="00D67E79">
        <w:rPr>
          <w:rFonts w:hint="eastAsia"/>
        </w:rPr>
        <w:t>的执行责任从全国儿童理事会转给工作队负责人。执行打击人口交易、走私和买卖及对妇女儿童的商业性剥削新战略，包括设立省级工作队以开展相关活动。</w:t>
      </w:r>
      <w:r w:rsidR="00C64148">
        <w:rPr>
          <w:rStyle w:val="FootnoteReference"/>
        </w:rPr>
        <w:footnoteReference w:id="52"/>
      </w:r>
      <w:r w:rsidR="00C64148">
        <w:rPr>
          <w:rFonts w:hint="eastAsia"/>
        </w:rPr>
        <w:t xml:space="preserve"> </w:t>
      </w:r>
      <w:r w:rsidR="00D70C69" w:rsidRPr="00D67E79">
        <w:rPr>
          <w:rFonts w:hint="eastAsia"/>
        </w:rPr>
        <w:t>批准防止贩运人口和性交易的新法律。</w:t>
      </w:r>
      <w:r w:rsidR="00C64148">
        <w:rPr>
          <w:rStyle w:val="FootnoteReference"/>
        </w:rPr>
        <w:footnoteReference w:id="53"/>
      </w:r>
      <w:r w:rsidR="00D70C69" w:rsidRPr="00D67E79">
        <w:rPr>
          <w:rFonts w:hint="eastAsia"/>
        </w:rPr>
        <w:t>与大湄公河次区域六国合作反拐的其他五个成员国合作，柬埔寨王国政府批准了</w:t>
      </w:r>
      <w:r w:rsidR="006D22DF" w:rsidRPr="00D67E79">
        <w:rPr>
          <w:rFonts w:hint="eastAsia"/>
        </w:rPr>
        <w:t>《</w:t>
      </w:r>
      <w:r w:rsidR="00D70C69" w:rsidRPr="00D67E79">
        <w:rPr>
          <w:rFonts w:hint="eastAsia"/>
        </w:rPr>
        <w:t>第二个次区域反拐行动计划</w:t>
      </w:r>
      <w:r w:rsidR="006D22DF" w:rsidRPr="00D67E79">
        <w:rPr>
          <w:rFonts w:hint="eastAsia"/>
        </w:rPr>
        <w:t>》</w:t>
      </w:r>
      <w:r w:rsidR="00FA308E" w:rsidRPr="00D67E79">
        <w:rPr>
          <w:rFonts w:hint="eastAsia"/>
        </w:rPr>
        <w:t>(</w:t>
      </w:r>
      <w:r w:rsidR="00D70C69" w:rsidRPr="00D67E79">
        <w:t>2008-2010</w:t>
      </w:r>
      <w:r w:rsidR="00D70C69" w:rsidRPr="00D67E79">
        <w:rPr>
          <w:rFonts w:hint="eastAsia"/>
        </w:rPr>
        <w:t>年</w:t>
      </w:r>
      <w:r w:rsidR="00FA308E" w:rsidRPr="00D67E79">
        <w:rPr>
          <w:rFonts w:hint="eastAsia"/>
        </w:rPr>
        <w:t>)</w:t>
      </w:r>
      <w:r w:rsidR="00D70C69" w:rsidRPr="00D67E79">
        <w:rPr>
          <w:rFonts w:hint="eastAsia"/>
        </w:rPr>
        <w:t>。</w:t>
      </w:r>
      <w:r w:rsidR="00C64148">
        <w:rPr>
          <w:rStyle w:val="FootnoteReference"/>
        </w:rPr>
        <w:footnoteReference w:id="54"/>
      </w:r>
      <w:r w:rsidR="00C64148">
        <w:rPr>
          <w:rFonts w:hint="eastAsia"/>
        </w:rPr>
        <w:t xml:space="preserve"> </w:t>
      </w:r>
    </w:p>
    <w:p w:rsidR="00197161" w:rsidRPr="00197161" w:rsidRDefault="00197161" w:rsidP="00C45EF4">
      <w:pPr>
        <w:pStyle w:val="BodyText"/>
        <w:spacing w:after="240"/>
        <w:rPr>
          <w:rFonts w:hint="eastAsia"/>
        </w:rPr>
      </w:pPr>
      <w:r w:rsidRPr="00197161">
        <w:rPr>
          <w:rFonts w:hint="eastAsia"/>
        </w:rPr>
        <w:tab/>
      </w:r>
      <w:r w:rsidR="00D70C69" w:rsidRPr="00D67E79">
        <w:t>388.</w:t>
      </w:r>
      <w:r w:rsidR="00D70C69" w:rsidRPr="00D67E79">
        <w:tab/>
      </w:r>
      <w:r w:rsidR="00C64148">
        <w:rPr>
          <w:rFonts w:hint="eastAsia"/>
        </w:rPr>
        <w:t xml:space="preserve"> </w:t>
      </w:r>
      <w:r w:rsidR="00D70C69" w:rsidRPr="00D67E79">
        <w:rPr>
          <w:rFonts w:hint="eastAsia"/>
        </w:rPr>
        <w:t>柬埔寨在上述打击贩运人口和性交易行动中取得了成就，王国政府因此得以制订一项切实的计划，继续致力于打击贩运人口和性交易</w:t>
      </w:r>
      <w:r w:rsidR="006D22DF" w:rsidRPr="00D67E79">
        <w:rPr>
          <w:rFonts w:hint="eastAsia"/>
        </w:rPr>
        <w:t>。</w:t>
      </w:r>
    </w:p>
    <w:p w:rsidR="00197161" w:rsidRPr="00197161" w:rsidRDefault="00D70C69" w:rsidP="00C45EF4">
      <w:pPr>
        <w:pStyle w:val="Heading4"/>
        <w:rPr>
          <w:rFonts w:hint="eastAsia"/>
        </w:rPr>
      </w:pPr>
      <w:r w:rsidRPr="00D67E79">
        <w:rPr>
          <w:rFonts w:hint="eastAsia"/>
        </w:rPr>
        <w:t>青年改造</w:t>
      </w:r>
    </w:p>
    <w:p w:rsidR="00197161" w:rsidRPr="00197161" w:rsidRDefault="00197161" w:rsidP="00C45EF4">
      <w:pPr>
        <w:pStyle w:val="BodyText"/>
        <w:spacing w:after="320"/>
        <w:rPr>
          <w:rFonts w:hint="eastAsia"/>
        </w:rPr>
      </w:pPr>
      <w:r w:rsidRPr="00197161">
        <w:rPr>
          <w:rFonts w:hint="eastAsia"/>
        </w:rPr>
        <w:tab/>
      </w:r>
      <w:r w:rsidR="00D70C69" w:rsidRPr="00D67E79">
        <w:t>389.</w:t>
      </w:r>
      <w:r w:rsidR="00D70C69" w:rsidRPr="00D67E79">
        <w:tab/>
      </w:r>
      <w:r w:rsidR="00CF4229">
        <w:rPr>
          <w:rFonts w:hint="eastAsia"/>
        </w:rPr>
        <w:t xml:space="preserve"> </w:t>
      </w:r>
      <w:r w:rsidR="00D70C69" w:rsidRPr="00D67E79">
        <w:rPr>
          <w:rFonts w:hint="eastAsia"/>
        </w:rPr>
        <w:t>青年改造通过教育青少年使他们逐步摆脱各种社会问题的羁绊，并为推动社会道德和保护儿童权利及儿童犯做出了贡献。柬埔寨接连不断地设立改造中心。</w:t>
      </w:r>
      <w:r w:rsidR="00D70C69" w:rsidRPr="00D67E79">
        <w:rPr>
          <w:rFonts w:hint="eastAsia"/>
        </w:rPr>
        <w:t>1 244</w:t>
      </w:r>
      <w:r w:rsidR="00D70C69" w:rsidRPr="00D67E79">
        <w:rPr>
          <w:rFonts w:hint="eastAsia"/>
        </w:rPr>
        <w:t>名儿童和少年犯因触犯法律和非法使用药物得到救治，改造中心为其提供营养支助、提供非正规常识教育和职业培训，其中</w:t>
      </w:r>
      <w:r w:rsidR="00D70C69" w:rsidRPr="00D67E79">
        <w:rPr>
          <w:rFonts w:hint="eastAsia"/>
        </w:rPr>
        <w:t>838</w:t>
      </w:r>
      <w:r w:rsidR="00D70C69" w:rsidRPr="00D67E79">
        <w:rPr>
          <w:rFonts w:hint="eastAsia"/>
        </w:rPr>
        <w:t>人已经重返社会。同时，该部还与主管当局合作，教育违法少年和非法使用药物儿童多达</w:t>
      </w:r>
      <w:r w:rsidR="00D70C69" w:rsidRPr="00D67E79">
        <w:rPr>
          <w:rFonts w:hint="eastAsia"/>
        </w:rPr>
        <w:t>31 166</w:t>
      </w:r>
      <w:r w:rsidR="00D70C69" w:rsidRPr="00D67E79">
        <w:rPr>
          <w:rFonts w:hint="eastAsia"/>
        </w:rPr>
        <w:t>人；与内政部合作保护狱中儿童的合法权利。</w:t>
      </w:r>
      <w:r w:rsidR="00CF4229">
        <w:rPr>
          <w:rStyle w:val="FootnoteReference"/>
        </w:rPr>
        <w:footnoteReference w:id="55"/>
      </w:r>
      <w:r w:rsidR="00CF4229">
        <w:rPr>
          <w:rFonts w:hint="eastAsia"/>
        </w:rPr>
        <w:t xml:space="preserve"> </w:t>
      </w:r>
    </w:p>
    <w:p w:rsidR="00197161" w:rsidRPr="00CF4229" w:rsidRDefault="00D70C69" w:rsidP="00C12701">
      <w:pPr>
        <w:pStyle w:val="Heading3"/>
        <w:keepNext w:val="0"/>
        <w:spacing w:line="288" w:lineRule="auto"/>
        <w:rPr>
          <w:rFonts w:eastAsia="KaiTi_GB2312" w:hint="eastAsia"/>
          <w:b/>
          <w:kern w:val="0"/>
          <w:u w:val="none"/>
        </w:rPr>
      </w:pPr>
      <w:r w:rsidRPr="00CF4229">
        <w:rPr>
          <w:rFonts w:eastAsia="KaiTi_GB2312" w:hint="eastAsia"/>
          <w:b/>
          <w:kern w:val="0"/>
          <w:u w:val="none"/>
        </w:rPr>
        <w:t>第</w:t>
      </w:r>
      <w:r w:rsidRPr="00CF4229">
        <w:rPr>
          <w:rFonts w:eastAsia="KaiTi_GB2312" w:hint="eastAsia"/>
          <w:b/>
          <w:kern w:val="0"/>
          <w:u w:val="none"/>
        </w:rPr>
        <w:t>11</w:t>
      </w:r>
      <w:r w:rsidRPr="00CF4229">
        <w:rPr>
          <w:rFonts w:eastAsia="KaiTi_GB2312" w:hint="eastAsia"/>
          <w:b/>
          <w:kern w:val="0"/>
          <w:u w:val="none"/>
        </w:rPr>
        <w:t>条第</w:t>
      </w:r>
      <w:r w:rsidRPr="00CF4229">
        <w:rPr>
          <w:rFonts w:eastAsia="KaiTi_GB2312" w:hint="eastAsia"/>
          <w:b/>
          <w:kern w:val="0"/>
          <w:u w:val="none"/>
        </w:rPr>
        <w:t>1</w:t>
      </w:r>
      <w:r w:rsidRPr="00CF4229">
        <w:rPr>
          <w:rFonts w:eastAsia="KaiTi_GB2312" w:hint="eastAsia"/>
          <w:b/>
          <w:kern w:val="0"/>
          <w:u w:val="none"/>
        </w:rPr>
        <w:t>款：获得相当生活水准</w:t>
      </w:r>
      <w:r w:rsidR="00CF4229">
        <w:rPr>
          <w:rFonts w:eastAsia="KaiTi_GB2312"/>
          <w:b/>
          <w:kern w:val="0"/>
          <w:u w:val="none"/>
        </w:rPr>
        <w:br/>
      </w:r>
      <w:r w:rsidRPr="00CF4229">
        <w:rPr>
          <w:rFonts w:eastAsia="KaiTi_GB2312" w:hint="eastAsia"/>
          <w:b/>
          <w:kern w:val="0"/>
          <w:u w:val="none"/>
        </w:rPr>
        <w:t>权利的一般条件</w:t>
      </w:r>
    </w:p>
    <w:p w:rsidR="00197161" w:rsidRPr="00197161" w:rsidRDefault="00197161" w:rsidP="00071F43">
      <w:pPr>
        <w:pStyle w:val="BodyText"/>
        <w:rPr>
          <w:rFonts w:hint="eastAsia"/>
        </w:rPr>
      </w:pPr>
      <w:r w:rsidRPr="00197161">
        <w:rPr>
          <w:rFonts w:hint="eastAsia"/>
        </w:rPr>
        <w:tab/>
      </w:r>
      <w:r w:rsidR="00D70C69" w:rsidRPr="00D67E79">
        <w:t>390.</w:t>
      </w:r>
      <w:r w:rsidR="00D70C69" w:rsidRPr="00D67E79">
        <w:tab/>
      </w:r>
      <w:r w:rsidR="00CF4229">
        <w:rPr>
          <w:rFonts w:hint="eastAsia"/>
        </w:rPr>
        <w:t xml:space="preserve"> </w:t>
      </w:r>
      <w:r w:rsidR="00D70C69" w:rsidRPr="00D67E79">
        <w:rPr>
          <w:rFonts w:hint="eastAsia"/>
        </w:rPr>
        <w:t>此项权利受到</w:t>
      </w:r>
      <w:r w:rsidR="00D70C69" w:rsidRPr="00D67E79">
        <w:rPr>
          <w:rFonts w:hint="eastAsia"/>
        </w:rPr>
        <w:t>1993</w:t>
      </w:r>
      <w:r w:rsidR="00D70C69" w:rsidRPr="00D67E79">
        <w:rPr>
          <w:rFonts w:hint="eastAsia"/>
        </w:rPr>
        <w:t>年《柬埔寨宪法》的保护。《宪法》第</w:t>
      </w:r>
      <w:r w:rsidR="00D70C69" w:rsidRPr="00D67E79">
        <w:rPr>
          <w:rFonts w:hint="eastAsia"/>
        </w:rPr>
        <w:t>63</w:t>
      </w:r>
      <w:r w:rsidR="00D70C69" w:rsidRPr="00D67E79">
        <w:rPr>
          <w:rFonts w:hint="eastAsia"/>
        </w:rPr>
        <w:t>条指出，</w:t>
      </w:r>
      <w:r w:rsidR="00FA308E" w:rsidRPr="00D67E79">
        <w:rPr>
          <w:rFonts w:hint="eastAsia"/>
        </w:rPr>
        <w:t>“</w:t>
      </w:r>
      <w:r w:rsidR="00D70C69" w:rsidRPr="00D67E79">
        <w:rPr>
          <w:rFonts w:hint="eastAsia"/>
        </w:rPr>
        <w:t>国家应当尊重市场规律，确保人民的生活水平得到改善。</w:t>
      </w:r>
      <w:r w:rsidR="00FA308E" w:rsidRPr="00D67E79">
        <w:rPr>
          <w:rFonts w:hint="eastAsia"/>
        </w:rPr>
        <w:t>”</w:t>
      </w:r>
      <w:r w:rsidR="00D70C69" w:rsidRPr="00D67E79">
        <w:rPr>
          <w:rFonts w:hint="eastAsia"/>
        </w:rPr>
        <w:t>根据《宪法》规定，柬埔寨王国政府一直致力于减贫和缩小性别差距，以确保在人口迅速增长的同时不断提高人民的生活水平。</w:t>
      </w:r>
    </w:p>
    <w:p w:rsidR="00197161" w:rsidRPr="00197161" w:rsidRDefault="00197161" w:rsidP="00071F43">
      <w:pPr>
        <w:pStyle w:val="BodyText"/>
        <w:rPr>
          <w:rFonts w:hint="eastAsia"/>
        </w:rPr>
      </w:pPr>
      <w:r w:rsidRPr="00197161">
        <w:rPr>
          <w:rFonts w:hint="eastAsia"/>
        </w:rPr>
        <w:tab/>
      </w:r>
      <w:r w:rsidR="00D70C69" w:rsidRPr="00D67E79">
        <w:t>391.</w:t>
      </w:r>
      <w:r w:rsidR="00D70C69" w:rsidRPr="00D67E79">
        <w:tab/>
      </w:r>
      <w:r w:rsidR="00CF4229">
        <w:rPr>
          <w:rFonts w:hint="eastAsia"/>
        </w:rPr>
        <w:t xml:space="preserve"> </w:t>
      </w:r>
      <w:r w:rsidR="00D70C69" w:rsidRPr="00D67E79">
        <w:rPr>
          <w:rFonts w:hint="eastAsia"/>
        </w:rPr>
        <w:t>柬埔寨王国政府认为尽快减贫是其整体战略的重要部分。柬埔寨王国政府的愿景是，建立一个高度团结、教育昌盛、文化繁荣、人人健康、没有贫困、没有饥饿和摆脱愚昧的社会。为了实现这一愿景，柬埔寨王国政府将执行第二个经济和社会工作计划及国家战略，力求在国民和国际社会帮助下减缓贫穷。</w:t>
      </w:r>
    </w:p>
    <w:p w:rsidR="00197161" w:rsidRPr="00197161" w:rsidRDefault="00197161" w:rsidP="00C45EF4">
      <w:pPr>
        <w:pStyle w:val="BodyText"/>
        <w:widowControl/>
        <w:spacing w:after="240"/>
        <w:rPr>
          <w:rFonts w:hint="eastAsia"/>
        </w:rPr>
      </w:pPr>
      <w:r w:rsidRPr="00197161">
        <w:rPr>
          <w:rFonts w:hint="eastAsia"/>
        </w:rPr>
        <w:tab/>
      </w:r>
      <w:r w:rsidR="00D70C69" w:rsidRPr="00D67E79">
        <w:t>392.</w:t>
      </w:r>
      <w:r w:rsidR="00D70C69" w:rsidRPr="00D67E79">
        <w:tab/>
      </w:r>
      <w:r w:rsidR="00CF4229">
        <w:rPr>
          <w:rFonts w:hint="eastAsia"/>
        </w:rPr>
        <w:t xml:space="preserve"> </w:t>
      </w:r>
      <w:r w:rsidR="00D70C69" w:rsidRPr="00D67E79">
        <w:rPr>
          <w:rFonts w:hint="eastAsia"/>
        </w:rPr>
        <w:t>同时，柬埔寨王国政府支持联合国就儿童权利所做的决定、</w:t>
      </w:r>
      <w:r w:rsidR="00D70C69" w:rsidRPr="00D67E79">
        <w:rPr>
          <w:rFonts w:hint="eastAsia"/>
        </w:rPr>
        <w:t>1990</w:t>
      </w:r>
      <w:r w:rsidR="00D70C69" w:rsidRPr="00D67E79">
        <w:rPr>
          <w:rFonts w:hint="eastAsia"/>
        </w:rPr>
        <w:t>年儿童问题世界首脑会议宣言和行动计划，消除饥饿及减少一切形式营养匮乏宣言、</w:t>
      </w:r>
      <w:r w:rsidR="00D70C69" w:rsidRPr="00D67E79">
        <w:rPr>
          <w:rFonts w:hint="eastAsia"/>
        </w:rPr>
        <w:t>1992</w:t>
      </w:r>
      <w:r w:rsidR="00D70C69" w:rsidRPr="00D67E79">
        <w:rPr>
          <w:rFonts w:hint="eastAsia"/>
        </w:rPr>
        <w:t>年国际会议和在罗马举行的世界粮食首脑会议以及</w:t>
      </w:r>
      <w:r w:rsidR="00D70C69" w:rsidRPr="00D67E79">
        <w:rPr>
          <w:rFonts w:hint="eastAsia"/>
        </w:rPr>
        <w:t>2000</w:t>
      </w:r>
      <w:r w:rsidR="00D70C69" w:rsidRPr="00D67E79">
        <w:rPr>
          <w:rFonts w:hint="eastAsia"/>
        </w:rPr>
        <w:t>年</w:t>
      </w:r>
      <w:r w:rsidR="00D70C69" w:rsidRPr="00D67E79">
        <w:rPr>
          <w:rFonts w:hint="eastAsia"/>
        </w:rPr>
        <w:t>9</w:t>
      </w:r>
      <w:r w:rsidR="00D70C69" w:rsidRPr="00D67E79">
        <w:rPr>
          <w:rFonts w:hint="eastAsia"/>
        </w:rPr>
        <w:t>月联合国大会批准的《千年宣言》。</w:t>
      </w:r>
    </w:p>
    <w:p w:rsidR="00197161" w:rsidRPr="00197161" w:rsidRDefault="00D70C69" w:rsidP="00C45EF4">
      <w:pPr>
        <w:pStyle w:val="Heading5"/>
        <w:rPr>
          <w:rFonts w:hint="eastAsia"/>
        </w:rPr>
      </w:pPr>
      <w:r w:rsidRPr="00D67E79">
        <w:rPr>
          <w:rFonts w:hint="eastAsia"/>
        </w:rPr>
        <w:t>柬埔寨的多层面贫穷</w:t>
      </w:r>
    </w:p>
    <w:p w:rsidR="00197161" w:rsidRPr="00197161" w:rsidRDefault="00197161" w:rsidP="00071F43">
      <w:pPr>
        <w:pStyle w:val="BodyText"/>
        <w:rPr>
          <w:rFonts w:hint="eastAsia"/>
        </w:rPr>
      </w:pPr>
      <w:r w:rsidRPr="00197161">
        <w:rPr>
          <w:rFonts w:hint="eastAsia"/>
        </w:rPr>
        <w:tab/>
      </w:r>
      <w:r w:rsidR="00D70C69" w:rsidRPr="00D67E79">
        <w:t>393.</w:t>
      </w:r>
      <w:r w:rsidR="00D70C69" w:rsidRPr="00D67E79">
        <w:tab/>
      </w:r>
      <w:r w:rsidR="000A3CB6">
        <w:rPr>
          <w:rFonts w:hint="eastAsia"/>
        </w:rPr>
        <w:t xml:space="preserve"> </w:t>
      </w:r>
      <w:r w:rsidR="00D70C69" w:rsidRPr="00D67E79">
        <w:rPr>
          <w:rFonts w:hint="eastAsia"/>
        </w:rPr>
        <w:t>1990</w:t>
      </w:r>
      <w:r w:rsidR="00D70C69" w:rsidRPr="00D67E79">
        <w:rPr>
          <w:rFonts w:hint="eastAsia"/>
        </w:rPr>
        <w:t>年，柬埔寨首次编写人力资源发展报告，测定其人力资源发展指数为</w:t>
      </w:r>
      <w:r w:rsidR="00D70C69" w:rsidRPr="00D67E79">
        <w:rPr>
          <w:rFonts w:hint="eastAsia"/>
        </w:rPr>
        <w:t>0.50</w:t>
      </w:r>
      <w:r w:rsidR="00FA308E" w:rsidRPr="00D67E79">
        <w:rPr>
          <w:rFonts w:hint="eastAsia"/>
        </w:rPr>
        <w:t>1,</w:t>
      </w:r>
      <w:r w:rsidR="004D3AA5">
        <w:rPr>
          <w:rFonts w:hint="eastAsia"/>
        </w:rPr>
        <w:t xml:space="preserve"> </w:t>
      </w:r>
      <w:r w:rsidR="00D70C69" w:rsidRPr="00D67E79">
        <w:rPr>
          <w:rFonts w:hint="eastAsia"/>
        </w:rPr>
        <w:t>属于人力资源发展水平较低的国家。</w:t>
      </w:r>
      <w:r w:rsidR="00D70C69" w:rsidRPr="00D67E79">
        <w:rPr>
          <w:rFonts w:hint="eastAsia"/>
        </w:rPr>
        <w:t>2002</w:t>
      </w:r>
      <w:r w:rsidR="00D70C69" w:rsidRPr="00D67E79">
        <w:rPr>
          <w:rFonts w:hint="eastAsia"/>
        </w:rPr>
        <w:t>年，柬埔寨的人力资源发展指数为</w:t>
      </w:r>
      <w:r w:rsidR="00D70C69" w:rsidRPr="00D67E79">
        <w:rPr>
          <w:rFonts w:hint="eastAsia"/>
        </w:rPr>
        <w:t>0.54</w:t>
      </w:r>
      <w:r w:rsidR="00FA308E" w:rsidRPr="00D67E79">
        <w:rPr>
          <w:rFonts w:hint="eastAsia"/>
        </w:rPr>
        <w:t>3,</w:t>
      </w:r>
      <w:r w:rsidR="00D70C69" w:rsidRPr="00D67E79">
        <w:rPr>
          <w:rFonts w:hint="eastAsia"/>
        </w:rPr>
        <w:t>比</w:t>
      </w:r>
      <w:r w:rsidR="00D70C69" w:rsidRPr="00D67E79">
        <w:rPr>
          <w:rFonts w:hint="eastAsia"/>
        </w:rPr>
        <w:t>1990</w:t>
      </w:r>
      <w:r w:rsidR="00D70C69" w:rsidRPr="00D67E79">
        <w:rPr>
          <w:rFonts w:hint="eastAsia"/>
        </w:rPr>
        <w:t>年有所改善。这意味着柬埔寨人力资源发展达到了国际平均水平，在</w:t>
      </w:r>
      <w:r w:rsidR="00D70C69" w:rsidRPr="00D67E79">
        <w:rPr>
          <w:rFonts w:hint="eastAsia"/>
        </w:rPr>
        <w:t>173</w:t>
      </w:r>
      <w:r w:rsidR="00D70C69" w:rsidRPr="00D67E79">
        <w:rPr>
          <w:rFonts w:hint="eastAsia"/>
        </w:rPr>
        <w:t>个国家中名列第</w:t>
      </w:r>
      <w:r w:rsidR="00D70C69" w:rsidRPr="00D67E79">
        <w:rPr>
          <w:rFonts w:hint="eastAsia"/>
        </w:rPr>
        <w:t>130</w:t>
      </w:r>
      <w:r w:rsidR="00D70C69" w:rsidRPr="00D67E79">
        <w:rPr>
          <w:rFonts w:hint="eastAsia"/>
        </w:rPr>
        <w:t>位。但是，贫穷在柬埔寨境内仍然比较严重。柬埔寨有</w:t>
      </w:r>
      <w:r w:rsidR="00D70C69" w:rsidRPr="00D67E79">
        <w:rPr>
          <w:rFonts w:hint="eastAsia"/>
        </w:rPr>
        <w:t>36%</w:t>
      </w:r>
      <w:r w:rsidR="00D70C69" w:rsidRPr="00D67E79">
        <w:rPr>
          <w:rFonts w:hint="eastAsia"/>
        </w:rPr>
        <w:t>的人生活在贫困线以下，按现行汇率计算，该数值应为</w:t>
      </w:r>
      <w:r w:rsidR="00D70C69" w:rsidRPr="00D67E79">
        <w:rPr>
          <w:rFonts w:hint="eastAsia"/>
        </w:rPr>
        <w:t>0.46</w:t>
      </w:r>
      <w:r w:rsidR="00D70C69" w:rsidRPr="00D67E79">
        <w:rPr>
          <w:rFonts w:hint="eastAsia"/>
        </w:rPr>
        <w:t>至</w:t>
      </w:r>
      <w:r w:rsidR="00D70C69" w:rsidRPr="00D67E79">
        <w:rPr>
          <w:rFonts w:hint="eastAsia"/>
        </w:rPr>
        <w:t>0.63</w:t>
      </w:r>
      <w:r w:rsidR="00D70C69" w:rsidRPr="00D67E79">
        <w:rPr>
          <w:rFonts w:hint="eastAsia"/>
        </w:rPr>
        <w:t>美元。柬埔寨的贫穷现象主要原因是：人口增长快、缺少机会、缺乏安保和安全、社会歧视和人民易受伤害。穷人不能使用森林和渔业等自然资源也是一大障碍。大多数穷人</w:t>
      </w:r>
      <w:r w:rsidR="00FA308E" w:rsidRPr="00D67E79">
        <w:rPr>
          <w:rFonts w:hint="eastAsia"/>
        </w:rPr>
        <w:t>(</w:t>
      </w:r>
      <w:r w:rsidR="00D70C69" w:rsidRPr="00D67E79">
        <w:rPr>
          <w:rFonts w:hint="eastAsia"/>
        </w:rPr>
        <w:t>79%</w:t>
      </w:r>
      <w:r w:rsidR="00FA308E" w:rsidRPr="00D67E79">
        <w:rPr>
          <w:rFonts w:hint="eastAsia"/>
        </w:rPr>
        <w:t>)</w:t>
      </w:r>
      <w:r w:rsidR="00D70C69" w:rsidRPr="00D67E79">
        <w:rPr>
          <w:rFonts w:hint="eastAsia"/>
        </w:rPr>
        <w:t>都在农村务农。</w:t>
      </w:r>
    </w:p>
    <w:p w:rsidR="00197161" w:rsidRPr="00197161" w:rsidRDefault="00197161" w:rsidP="00071F43">
      <w:pPr>
        <w:pStyle w:val="BodyText"/>
        <w:rPr>
          <w:rFonts w:hint="eastAsia"/>
        </w:rPr>
      </w:pPr>
      <w:r w:rsidRPr="00197161">
        <w:rPr>
          <w:rFonts w:hint="eastAsia"/>
        </w:rPr>
        <w:tab/>
      </w:r>
      <w:r w:rsidR="00D70C69" w:rsidRPr="00D67E79">
        <w:t>394.</w:t>
      </w:r>
      <w:r w:rsidR="00D70C69" w:rsidRPr="00D67E79">
        <w:tab/>
      </w:r>
      <w:r w:rsidR="000A3CB6">
        <w:rPr>
          <w:rFonts w:hint="eastAsia"/>
        </w:rPr>
        <w:t xml:space="preserve"> </w:t>
      </w:r>
      <w:r w:rsidR="00D70C69" w:rsidRPr="00D67E79">
        <w:rPr>
          <w:rFonts w:hint="eastAsia"/>
        </w:rPr>
        <w:t>1993</w:t>
      </w:r>
      <w:r w:rsidR="00D70C69" w:rsidRPr="00D67E79">
        <w:rPr>
          <w:rFonts w:hint="eastAsia"/>
        </w:rPr>
        <w:t>至</w:t>
      </w:r>
      <w:r w:rsidR="00D70C69" w:rsidRPr="00D67E79">
        <w:rPr>
          <w:rFonts w:hint="eastAsia"/>
        </w:rPr>
        <w:t>2000</w:t>
      </w:r>
      <w:r w:rsidR="00D70C69" w:rsidRPr="00D67E79">
        <w:rPr>
          <w:rFonts w:hint="eastAsia"/>
        </w:rPr>
        <w:t>年间，耕作的平均增长率仅为</w:t>
      </w:r>
      <w:r w:rsidR="00D70C69" w:rsidRPr="00D67E79">
        <w:rPr>
          <w:rFonts w:hint="eastAsia"/>
        </w:rPr>
        <w:t>1.6%</w:t>
      </w:r>
      <w:r w:rsidR="00D70C69" w:rsidRPr="00D67E79">
        <w:rPr>
          <w:rFonts w:hint="eastAsia"/>
        </w:rPr>
        <w:t>。工业和服务部门的工作机会有限</w:t>
      </w:r>
      <w:r w:rsidR="00FA308E" w:rsidRPr="00D67E79">
        <w:rPr>
          <w:rFonts w:hint="eastAsia"/>
        </w:rPr>
        <w:t>(</w:t>
      </w:r>
      <w:r w:rsidR="00D70C69" w:rsidRPr="00D67E79">
        <w:rPr>
          <w:rFonts w:hint="eastAsia"/>
        </w:rPr>
        <w:t>仅为</w:t>
      </w:r>
      <w:r w:rsidR="00D70C69" w:rsidRPr="00D67E79">
        <w:rPr>
          <w:rFonts w:hint="eastAsia"/>
        </w:rPr>
        <w:t>8%</w:t>
      </w:r>
      <w:r w:rsidR="00D70C69" w:rsidRPr="00D67E79">
        <w:rPr>
          <w:rFonts w:hint="eastAsia"/>
        </w:rPr>
        <w:t>和</w:t>
      </w:r>
      <w:r w:rsidR="00D70C69" w:rsidRPr="00D67E79">
        <w:rPr>
          <w:rFonts w:hint="eastAsia"/>
        </w:rPr>
        <w:t>18%</w:t>
      </w:r>
      <w:r w:rsidR="00FA308E" w:rsidRPr="00D67E79">
        <w:rPr>
          <w:rFonts w:hint="eastAsia"/>
        </w:rPr>
        <w:t>)</w:t>
      </w:r>
      <w:r w:rsidR="00D70C69" w:rsidRPr="00D67E79">
        <w:rPr>
          <w:rFonts w:hint="eastAsia"/>
        </w:rPr>
        <w:t>。</w:t>
      </w:r>
      <w:r w:rsidR="00D70C69" w:rsidRPr="00D67E79">
        <w:rPr>
          <w:rFonts w:hint="eastAsia"/>
        </w:rPr>
        <w:t>1998</w:t>
      </w:r>
      <w:r w:rsidR="00D70C69" w:rsidRPr="00D67E79">
        <w:rPr>
          <w:rFonts w:hint="eastAsia"/>
        </w:rPr>
        <w:t>至</w:t>
      </w:r>
      <w:r w:rsidR="00D70C69" w:rsidRPr="00D67E79">
        <w:rPr>
          <w:rFonts w:hint="eastAsia"/>
        </w:rPr>
        <w:t>2000</w:t>
      </w:r>
      <w:r w:rsidR="00D70C69" w:rsidRPr="00D67E79">
        <w:rPr>
          <w:rFonts w:hint="eastAsia"/>
        </w:rPr>
        <w:t>年间，服务部门的工作机会平均增长率仅为</w:t>
      </w:r>
      <w:r w:rsidR="00D70C69" w:rsidRPr="00D67E79">
        <w:rPr>
          <w:rFonts w:hint="eastAsia"/>
        </w:rPr>
        <w:t>1.08%</w:t>
      </w:r>
      <w:r w:rsidR="00D70C69" w:rsidRPr="00D67E79">
        <w:rPr>
          <w:rFonts w:hint="eastAsia"/>
        </w:rPr>
        <w:t>，而工业部门的工作机会平均增长率则明显高于服务部门，达到</w:t>
      </w:r>
      <w:r w:rsidR="00D70C69" w:rsidRPr="00D67E79">
        <w:rPr>
          <w:rFonts w:hint="eastAsia"/>
        </w:rPr>
        <w:t>43.29%</w:t>
      </w:r>
      <w:r w:rsidR="00D70C69" w:rsidRPr="00D67E79">
        <w:rPr>
          <w:rFonts w:hint="eastAsia"/>
        </w:rPr>
        <w:t>。虽然工业部门得到了一定发展，但仅有</w:t>
      </w:r>
      <w:r w:rsidR="00D70C69" w:rsidRPr="00D67E79">
        <w:rPr>
          <w:rFonts w:hint="eastAsia"/>
        </w:rPr>
        <w:t>8.4%</w:t>
      </w:r>
      <w:r w:rsidR="00D70C69" w:rsidRPr="00D67E79">
        <w:rPr>
          <w:rFonts w:hint="eastAsia"/>
        </w:rPr>
        <w:t>的人口受益于此。</w:t>
      </w:r>
    </w:p>
    <w:p w:rsidR="00197161" w:rsidRPr="00197161" w:rsidRDefault="00197161" w:rsidP="00071F43">
      <w:pPr>
        <w:pStyle w:val="BodyText"/>
        <w:rPr>
          <w:rFonts w:hint="eastAsia"/>
        </w:rPr>
      </w:pPr>
      <w:r w:rsidRPr="00197161">
        <w:rPr>
          <w:rFonts w:hint="eastAsia"/>
        </w:rPr>
        <w:tab/>
      </w:r>
      <w:r w:rsidR="00D70C69" w:rsidRPr="00D67E79">
        <w:t>395.</w:t>
      </w:r>
      <w:r w:rsidR="00D70C69" w:rsidRPr="00D67E79">
        <w:tab/>
      </w:r>
      <w:r w:rsidR="004D3AA5">
        <w:rPr>
          <w:rFonts w:hint="eastAsia"/>
        </w:rPr>
        <w:t xml:space="preserve"> </w:t>
      </w:r>
      <w:r w:rsidR="00D70C69" w:rsidRPr="00D67E79">
        <w:rPr>
          <w:rFonts w:hint="eastAsia"/>
        </w:rPr>
        <w:t>健康状况恶化是导致贫穷和其他社会活力缺失</w:t>
      </w:r>
      <w:r w:rsidR="00FA308E" w:rsidRPr="00D67E79">
        <w:rPr>
          <w:rFonts w:hint="eastAsia"/>
        </w:rPr>
        <w:t>(</w:t>
      </w:r>
      <w:r w:rsidR="00D70C69" w:rsidRPr="00D67E79">
        <w:rPr>
          <w:rFonts w:hint="eastAsia"/>
        </w:rPr>
        <w:t>比如失去教育和工作机会等</w:t>
      </w:r>
      <w:r w:rsidR="00FA308E" w:rsidRPr="00D67E79">
        <w:rPr>
          <w:rFonts w:hint="eastAsia"/>
        </w:rPr>
        <w:t>)</w:t>
      </w:r>
      <w:r w:rsidR="00D70C69" w:rsidRPr="00D67E79">
        <w:rPr>
          <w:rFonts w:hint="eastAsia"/>
        </w:rPr>
        <w:t>的主要原因。贫穷的恶性循环、健康状况恶化和高额的医疗费使得贫穷家庭生活愈加困难。</w:t>
      </w:r>
    </w:p>
    <w:p w:rsidR="00197161" w:rsidRPr="00197161" w:rsidRDefault="00197161" w:rsidP="00071F43">
      <w:pPr>
        <w:pStyle w:val="BodyText"/>
        <w:rPr>
          <w:rFonts w:hint="eastAsia"/>
        </w:rPr>
      </w:pPr>
      <w:r w:rsidRPr="00197161">
        <w:rPr>
          <w:rFonts w:hint="eastAsia"/>
        </w:rPr>
        <w:tab/>
      </w:r>
      <w:r w:rsidR="00D70C69" w:rsidRPr="00D67E79">
        <w:t>396.</w:t>
      </w:r>
      <w:r w:rsidR="00D70C69" w:rsidRPr="00D67E79">
        <w:tab/>
      </w:r>
      <w:r w:rsidR="004D3AA5">
        <w:rPr>
          <w:rFonts w:hint="eastAsia"/>
        </w:rPr>
        <w:t xml:space="preserve"> </w:t>
      </w:r>
      <w:r w:rsidR="00D70C69" w:rsidRPr="00D67E79">
        <w:rPr>
          <w:rFonts w:hint="eastAsia"/>
        </w:rPr>
        <w:t>没有接受过教育或只接受过少许初等教育的养家者贫穷率较高，而贫穷家庭的教育支出比率也非常低，不足</w:t>
      </w:r>
      <w:r w:rsidR="00D70C69" w:rsidRPr="00D67E79">
        <w:rPr>
          <w:rFonts w:hint="eastAsia"/>
        </w:rPr>
        <w:t>1.1%</w:t>
      </w:r>
      <w:r w:rsidR="00D70C69" w:rsidRPr="00D67E79">
        <w:rPr>
          <w:rFonts w:hint="eastAsia"/>
        </w:rPr>
        <w:t>。</w:t>
      </w:r>
    </w:p>
    <w:p w:rsidR="00197161" w:rsidRPr="00197161" w:rsidRDefault="00197161" w:rsidP="00071F43">
      <w:pPr>
        <w:pStyle w:val="BodyText"/>
        <w:rPr>
          <w:rFonts w:hint="eastAsia"/>
        </w:rPr>
      </w:pPr>
      <w:r w:rsidRPr="00197161">
        <w:rPr>
          <w:rFonts w:hint="eastAsia"/>
        </w:rPr>
        <w:tab/>
      </w:r>
      <w:r w:rsidR="00D70C69" w:rsidRPr="00D67E79">
        <w:t>397.</w:t>
      </w:r>
      <w:r w:rsidR="00D70C69" w:rsidRPr="00D67E79">
        <w:tab/>
      </w:r>
      <w:r w:rsidR="004D3AA5">
        <w:rPr>
          <w:rFonts w:hint="eastAsia"/>
        </w:rPr>
        <w:t xml:space="preserve"> </w:t>
      </w:r>
      <w:r w:rsidR="00D70C69" w:rsidRPr="00D67E79">
        <w:rPr>
          <w:rFonts w:hint="eastAsia"/>
        </w:rPr>
        <w:t>穷人很少有机会享受服务和社会工作带来的基本便利。</w:t>
      </w:r>
      <w:r w:rsidR="006D22DF" w:rsidRPr="00D67E79">
        <w:rPr>
          <w:rFonts w:hint="eastAsia"/>
        </w:rPr>
        <w:t>残疾人占总人口的</w:t>
      </w:r>
      <w:r w:rsidR="006D22DF" w:rsidRPr="00D67E79">
        <w:rPr>
          <w:rFonts w:hint="eastAsia"/>
        </w:rPr>
        <w:t>21%</w:t>
      </w:r>
      <w:r w:rsidR="006D22DF" w:rsidRPr="00D67E79">
        <w:rPr>
          <w:rFonts w:hint="eastAsia"/>
        </w:rPr>
        <w:t>。</w:t>
      </w:r>
      <w:r w:rsidR="00D70C69" w:rsidRPr="00D67E79">
        <w:rPr>
          <w:rFonts w:hint="eastAsia"/>
        </w:rPr>
        <w:t>最穷的人要走</w:t>
      </w:r>
      <w:r w:rsidR="00D70C69" w:rsidRPr="00D67E79">
        <w:rPr>
          <w:rFonts w:hint="eastAsia"/>
        </w:rPr>
        <w:t>5</w:t>
      </w:r>
      <w:r w:rsidR="00D70C69" w:rsidRPr="00D67E79">
        <w:rPr>
          <w:rFonts w:hint="eastAsia"/>
        </w:rPr>
        <w:t>公里的路程才能到达保健中心，</w:t>
      </w:r>
      <w:r w:rsidR="006D22DF" w:rsidRPr="00D67E79">
        <w:rPr>
          <w:rFonts w:hint="eastAsia"/>
        </w:rPr>
        <w:t>约</w:t>
      </w:r>
      <w:r w:rsidR="006D22DF" w:rsidRPr="00D67E79">
        <w:rPr>
          <w:rFonts w:hint="eastAsia"/>
        </w:rPr>
        <w:t>26%</w:t>
      </w:r>
      <w:r w:rsidR="00D70C69" w:rsidRPr="00D67E79">
        <w:rPr>
          <w:rFonts w:hint="eastAsia"/>
        </w:rPr>
        <w:t>贫穷残疾人</w:t>
      </w:r>
      <w:r w:rsidR="00FA308E" w:rsidRPr="00D67E79">
        <w:rPr>
          <w:rFonts w:hint="eastAsia"/>
        </w:rPr>
        <w:t>(</w:t>
      </w:r>
      <w:r w:rsidR="00D70C69" w:rsidRPr="00D67E79">
        <w:t>KIN TAE</w:t>
      </w:r>
      <w:r w:rsidR="00FA308E" w:rsidRPr="00D67E79">
        <w:rPr>
          <w:rFonts w:hint="eastAsia"/>
        </w:rPr>
        <w:t>)</w:t>
      </w:r>
      <w:r w:rsidR="00D70C69" w:rsidRPr="00D67E79">
        <w:rPr>
          <w:rFonts w:hint="eastAsia"/>
        </w:rPr>
        <w:t>居住地离最近的公路也不只</w:t>
      </w:r>
      <w:r w:rsidR="00D70C69" w:rsidRPr="00D67E79">
        <w:rPr>
          <w:rFonts w:hint="eastAsia"/>
        </w:rPr>
        <w:t>5</w:t>
      </w:r>
      <w:r w:rsidR="00D70C69" w:rsidRPr="00D67E79">
        <w:rPr>
          <w:rFonts w:hint="eastAsia"/>
        </w:rPr>
        <w:t>公里。</w:t>
      </w:r>
    </w:p>
    <w:p w:rsidR="00197161" w:rsidRPr="00197161" w:rsidRDefault="00197161" w:rsidP="00071F43">
      <w:pPr>
        <w:pStyle w:val="BodyText"/>
        <w:rPr>
          <w:rFonts w:hint="eastAsia"/>
        </w:rPr>
      </w:pPr>
      <w:r w:rsidRPr="00197161">
        <w:rPr>
          <w:rFonts w:hint="eastAsia"/>
        </w:rPr>
        <w:tab/>
      </w:r>
      <w:r w:rsidR="00D70C69" w:rsidRPr="00D67E79">
        <w:t>398.</w:t>
      </w:r>
      <w:r w:rsidR="00D70C69" w:rsidRPr="00D67E79">
        <w:tab/>
      </w:r>
      <w:r w:rsidR="004D3AA5">
        <w:rPr>
          <w:rFonts w:hint="eastAsia"/>
        </w:rPr>
        <w:t xml:space="preserve"> </w:t>
      </w:r>
      <w:r w:rsidR="00D70C69" w:rsidRPr="00D67E79">
        <w:rPr>
          <w:rFonts w:hint="eastAsia"/>
        </w:rPr>
        <w:t>愚昧是阻碍穷人提高生活水平的一大障碍，因为他们会受到歧视并被排除在发展进程之外。</w:t>
      </w:r>
    </w:p>
    <w:p w:rsidR="00197161" w:rsidRPr="00197161" w:rsidRDefault="00197161" w:rsidP="00071F43">
      <w:pPr>
        <w:pStyle w:val="BodyText"/>
        <w:rPr>
          <w:rFonts w:hint="eastAsia"/>
        </w:rPr>
      </w:pPr>
      <w:r w:rsidRPr="00197161">
        <w:rPr>
          <w:rFonts w:hint="eastAsia"/>
        </w:rPr>
        <w:tab/>
      </w:r>
      <w:r w:rsidR="00D70C69" w:rsidRPr="00D67E79">
        <w:t>399.</w:t>
      </w:r>
      <w:r w:rsidR="00D70C69" w:rsidRPr="00D67E79">
        <w:tab/>
      </w:r>
      <w:r w:rsidR="004D3AA5">
        <w:rPr>
          <w:rFonts w:hint="eastAsia"/>
        </w:rPr>
        <w:t xml:space="preserve"> </w:t>
      </w:r>
      <w:r w:rsidR="00D70C69" w:rsidRPr="00D67E79">
        <w:rPr>
          <w:rFonts w:hint="eastAsia"/>
        </w:rPr>
        <w:t>柬埔寨妇女不能享有平等的受教育权，她们的工作报酬极低，对土地和其他财产都没有所有权。妇女也得不到生殖保健。总之，她们在家里和社会都处于利益受损的地位。</w:t>
      </w:r>
    </w:p>
    <w:p w:rsidR="00197161" w:rsidRPr="00197161" w:rsidRDefault="00197161" w:rsidP="00071F43">
      <w:pPr>
        <w:pStyle w:val="BodyText"/>
        <w:rPr>
          <w:rFonts w:hint="eastAsia"/>
        </w:rPr>
      </w:pPr>
      <w:r w:rsidRPr="00197161">
        <w:rPr>
          <w:rFonts w:hint="eastAsia"/>
        </w:rPr>
        <w:tab/>
      </w:r>
      <w:r w:rsidR="00D70C69" w:rsidRPr="00D67E79">
        <w:t>400.</w:t>
      </w:r>
      <w:r w:rsidR="00D70C69" w:rsidRPr="00D67E79">
        <w:tab/>
      </w:r>
      <w:r w:rsidR="004D3AA5">
        <w:rPr>
          <w:rFonts w:hint="eastAsia"/>
        </w:rPr>
        <w:t xml:space="preserve"> </w:t>
      </w:r>
      <w:r w:rsidR="00D70C69" w:rsidRPr="00D67E79">
        <w:rPr>
          <w:rFonts w:hint="eastAsia"/>
        </w:rPr>
        <w:t>少数民族也因自身在各级行政和立法机关中没有代表以及语言障碍等原因利益受损。</w:t>
      </w:r>
    </w:p>
    <w:p w:rsidR="00197161" w:rsidRPr="00197161" w:rsidRDefault="00197161" w:rsidP="00071F43">
      <w:pPr>
        <w:pStyle w:val="BodyText"/>
        <w:rPr>
          <w:rFonts w:hint="eastAsia"/>
        </w:rPr>
      </w:pPr>
      <w:r w:rsidRPr="00197161">
        <w:rPr>
          <w:rFonts w:hint="eastAsia"/>
        </w:rPr>
        <w:tab/>
      </w:r>
      <w:r w:rsidR="00D70C69" w:rsidRPr="00D67E79">
        <w:t>401.</w:t>
      </w:r>
      <w:r w:rsidR="00D70C69" w:rsidRPr="00D67E79">
        <w:tab/>
      </w:r>
      <w:r w:rsidR="004D3AA5">
        <w:rPr>
          <w:rFonts w:hint="eastAsia"/>
        </w:rPr>
        <w:t xml:space="preserve"> </w:t>
      </w:r>
      <w:r w:rsidR="00D70C69" w:rsidRPr="00D67E79">
        <w:rPr>
          <w:rFonts w:hint="eastAsia"/>
        </w:rPr>
        <w:t>由于难以了解政府发布的信息和做出的决定，穷人不能参与社区活动，政府政策制订与执行之间形成了一道鸿沟。</w:t>
      </w:r>
    </w:p>
    <w:p w:rsidR="00197161" w:rsidRPr="00197161" w:rsidRDefault="00197161" w:rsidP="00C45EF4">
      <w:pPr>
        <w:pStyle w:val="BodyText"/>
        <w:spacing w:after="240"/>
        <w:rPr>
          <w:rFonts w:hint="eastAsia"/>
        </w:rPr>
      </w:pPr>
      <w:r w:rsidRPr="00197161">
        <w:rPr>
          <w:rFonts w:hint="eastAsia"/>
        </w:rPr>
        <w:tab/>
      </w:r>
      <w:r w:rsidR="00D70C69" w:rsidRPr="00D67E79">
        <w:t>402.</w:t>
      </w:r>
      <w:r w:rsidR="00D70C69" w:rsidRPr="00D67E79">
        <w:tab/>
      </w:r>
      <w:r w:rsidR="004D3AA5">
        <w:rPr>
          <w:rFonts w:hint="eastAsia"/>
        </w:rPr>
        <w:t xml:space="preserve"> </w:t>
      </w:r>
      <w:r w:rsidR="00D70C69" w:rsidRPr="00D67E79">
        <w:rPr>
          <w:rFonts w:hint="eastAsia"/>
        </w:rPr>
        <w:t>由于穷人不理解法律和自己的权利，他们容易遭受剥削，所以，不能充分消费和行使自己的权利，也成了一个严重问题。</w:t>
      </w:r>
      <w:r w:rsidR="00D12534">
        <w:rPr>
          <w:rStyle w:val="FootnoteReference"/>
        </w:rPr>
        <w:footnoteReference w:id="56"/>
      </w:r>
      <w:r w:rsidR="00D12534">
        <w:rPr>
          <w:rFonts w:hint="eastAsia"/>
        </w:rPr>
        <w:t xml:space="preserve"> </w:t>
      </w:r>
    </w:p>
    <w:p w:rsidR="00197161" w:rsidRPr="00197161" w:rsidRDefault="00D70C69" w:rsidP="00C45EF4">
      <w:pPr>
        <w:pStyle w:val="Heading5"/>
        <w:rPr>
          <w:rFonts w:hint="eastAsia"/>
        </w:rPr>
      </w:pPr>
      <w:r w:rsidRPr="00D67E79">
        <w:rPr>
          <w:rFonts w:hint="eastAsia"/>
        </w:rPr>
        <w:t>减贫的优先活动</w:t>
      </w:r>
    </w:p>
    <w:p w:rsidR="00197161" w:rsidRPr="00197161" w:rsidRDefault="00197161" w:rsidP="00071F43">
      <w:pPr>
        <w:pStyle w:val="BodyText"/>
        <w:rPr>
          <w:rFonts w:hint="eastAsia"/>
        </w:rPr>
      </w:pPr>
      <w:r w:rsidRPr="00197161">
        <w:rPr>
          <w:rFonts w:hint="eastAsia"/>
        </w:rPr>
        <w:tab/>
      </w:r>
      <w:r w:rsidR="00D70C69" w:rsidRPr="00D67E79">
        <w:t>403.</w:t>
      </w:r>
      <w:r w:rsidR="00D70C69" w:rsidRPr="00D67E79">
        <w:tab/>
      </w:r>
      <w:r w:rsidR="00662231">
        <w:rPr>
          <w:rFonts w:hint="eastAsia"/>
        </w:rPr>
        <w:t xml:space="preserve"> </w:t>
      </w:r>
      <w:r w:rsidR="00D70C69" w:rsidRPr="00D67E79">
        <w:rPr>
          <w:rFonts w:hint="eastAsia"/>
        </w:rPr>
        <w:t>减贫方面的优先活动包括以下方面：</w:t>
      </w:r>
    </w:p>
    <w:p w:rsidR="00197161" w:rsidRPr="00197161" w:rsidRDefault="00D70C69" w:rsidP="00C45EF4">
      <w:pPr>
        <w:numPr>
          <w:ilvl w:val="0"/>
          <w:numId w:val="34"/>
        </w:numPr>
        <w:rPr>
          <w:rFonts w:hint="eastAsia"/>
        </w:rPr>
      </w:pPr>
      <w:r w:rsidRPr="00D67E79">
        <w:rPr>
          <w:rFonts w:hint="eastAsia"/>
        </w:rPr>
        <w:t>稳定宏观经济；</w:t>
      </w:r>
    </w:p>
    <w:p w:rsidR="00197161" w:rsidRPr="00197161" w:rsidRDefault="00D70C69" w:rsidP="00C45EF4">
      <w:pPr>
        <w:numPr>
          <w:ilvl w:val="0"/>
          <w:numId w:val="34"/>
        </w:numPr>
        <w:rPr>
          <w:rFonts w:hint="eastAsia"/>
        </w:rPr>
      </w:pPr>
      <w:r w:rsidRPr="00D67E79">
        <w:rPr>
          <w:rFonts w:hint="eastAsia"/>
        </w:rPr>
        <w:t>提高农村地区的生活水平；</w:t>
      </w:r>
    </w:p>
    <w:p w:rsidR="00197161" w:rsidRPr="00197161" w:rsidRDefault="00D70C69" w:rsidP="00C45EF4">
      <w:pPr>
        <w:numPr>
          <w:ilvl w:val="0"/>
          <w:numId w:val="34"/>
        </w:numPr>
        <w:rPr>
          <w:rFonts w:hint="eastAsia"/>
        </w:rPr>
      </w:pPr>
      <w:r w:rsidRPr="00D67E79">
        <w:rPr>
          <w:rFonts w:hint="eastAsia"/>
        </w:rPr>
        <w:t>创造更多的工作机会；</w:t>
      </w:r>
    </w:p>
    <w:p w:rsidR="00197161" w:rsidRPr="00197161" w:rsidRDefault="00D70C69" w:rsidP="00C45EF4">
      <w:pPr>
        <w:numPr>
          <w:ilvl w:val="0"/>
          <w:numId w:val="34"/>
        </w:numPr>
        <w:rPr>
          <w:rFonts w:hint="eastAsia"/>
        </w:rPr>
      </w:pPr>
      <w:r w:rsidRPr="00D67E79">
        <w:rPr>
          <w:rFonts w:hint="eastAsia"/>
        </w:rPr>
        <w:t>增强人民的能力；</w:t>
      </w:r>
    </w:p>
    <w:p w:rsidR="00197161" w:rsidRPr="00197161" w:rsidRDefault="00D70C69" w:rsidP="00C45EF4">
      <w:pPr>
        <w:numPr>
          <w:ilvl w:val="0"/>
          <w:numId w:val="34"/>
        </w:numPr>
        <w:rPr>
          <w:rFonts w:hint="eastAsia"/>
        </w:rPr>
      </w:pPr>
      <w:r w:rsidRPr="00D67E79">
        <w:rPr>
          <w:rFonts w:hint="eastAsia"/>
        </w:rPr>
        <w:t>强化机构建设和改善治理；</w:t>
      </w:r>
    </w:p>
    <w:p w:rsidR="00197161" w:rsidRPr="00197161" w:rsidRDefault="00D70C69" w:rsidP="00C45EF4">
      <w:pPr>
        <w:numPr>
          <w:ilvl w:val="0"/>
          <w:numId w:val="34"/>
        </w:numPr>
        <w:rPr>
          <w:rFonts w:hint="eastAsia"/>
        </w:rPr>
      </w:pPr>
      <w:r w:rsidRPr="00D67E79">
        <w:rPr>
          <w:rFonts w:hint="eastAsia"/>
        </w:rPr>
        <w:t>减轻易受伤害性和社会歧视；</w:t>
      </w:r>
    </w:p>
    <w:p w:rsidR="00197161" w:rsidRPr="00197161" w:rsidRDefault="00D70C69" w:rsidP="00C45EF4">
      <w:pPr>
        <w:numPr>
          <w:ilvl w:val="0"/>
          <w:numId w:val="34"/>
        </w:numPr>
        <w:rPr>
          <w:rFonts w:hint="eastAsia"/>
        </w:rPr>
      </w:pPr>
      <w:r w:rsidRPr="00D67E79">
        <w:rPr>
          <w:rFonts w:hint="eastAsia"/>
        </w:rPr>
        <w:t>倡导男女平等；及</w:t>
      </w:r>
    </w:p>
    <w:p w:rsidR="00197161" w:rsidRPr="00197161" w:rsidRDefault="00D70C69" w:rsidP="00C45EF4">
      <w:pPr>
        <w:numPr>
          <w:ilvl w:val="0"/>
          <w:numId w:val="34"/>
        </w:numPr>
        <w:spacing w:after="240"/>
        <w:rPr>
          <w:rFonts w:hint="eastAsia"/>
        </w:rPr>
      </w:pPr>
      <w:r w:rsidRPr="00D67E79">
        <w:rPr>
          <w:rFonts w:hint="eastAsia"/>
        </w:rPr>
        <w:t>优先关注人口部门。</w:t>
      </w:r>
      <w:r w:rsidR="007D746D">
        <w:rPr>
          <w:rStyle w:val="FootnoteReference"/>
        </w:rPr>
        <w:footnoteReference w:id="57"/>
      </w:r>
      <w:r w:rsidR="007D746D">
        <w:rPr>
          <w:rFonts w:hint="eastAsia"/>
        </w:rPr>
        <w:t xml:space="preserve"> </w:t>
      </w:r>
    </w:p>
    <w:p w:rsidR="00197161" w:rsidRPr="00197161" w:rsidRDefault="00D70C69" w:rsidP="005728C2">
      <w:pPr>
        <w:pStyle w:val="Heading5"/>
        <w:rPr>
          <w:rFonts w:hint="eastAsia"/>
        </w:rPr>
      </w:pPr>
      <w:r w:rsidRPr="00D67E79">
        <w:rPr>
          <w:rFonts w:hint="eastAsia"/>
        </w:rPr>
        <w:t>稳定宏观经济</w:t>
      </w:r>
    </w:p>
    <w:p w:rsidR="00197161" w:rsidRPr="00197161" w:rsidRDefault="00197161" w:rsidP="00071F43">
      <w:pPr>
        <w:pStyle w:val="BodyText"/>
        <w:rPr>
          <w:rFonts w:hint="eastAsia"/>
        </w:rPr>
      </w:pPr>
      <w:r w:rsidRPr="00197161">
        <w:rPr>
          <w:rFonts w:hint="eastAsia"/>
        </w:rPr>
        <w:tab/>
      </w:r>
      <w:r w:rsidR="00D70C69" w:rsidRPr="00D67E79">
        <w:t>404.</w:t>
      </w:r>
      <w:r w:rsidR="00D70C69" w:rsidRPr="00D67E79">
        <w:tab/>
      </w:r>
      <w:r w:rsidR="007D746D">
        <w:rPr>
          <w:rFonts w:hint="eastAsia"/>
        </w:rPr>
        <w:t xml:space="preserve"> </w:t>
      </w:r>
      <w:r w:rsidR="00D70C69" w:rsidRPr="00D67E79">
        <w:rPr>
          <w:rFonts w:hint="eastAsia"/>
        </w:rPr>
        <w:t>改进政府政策的目标就是要推动经济的可持续发展，并发挥私营部门的主导作用。经济增长在增加穷人收入方面起着核心作用。政府的战略已经取得了实实在在的成效，经济实现了可持续增长且年均增长率达到</w:t>
      </w:r>
      <w:r w:rsidR="00D70C69" w:rsidRPr="00D67E79">
        <w:rPr>
          <w:rFonts w:hint="eastAsia"/>
        </w:rPr>
        <w:t>6%</w:t>
      </w:r>
      <w:r w:rsidR="00D70C69" w:rsidRPr="00D67E79">
        <w:rPr>
          <w:rFonts w:hint="eastAsia"/>
        </w:rPr>
        <w:t>到</w:t>
      </w:r>
      <w:r w:rsidR="00D70C69" w:rsidRPr="00D67E79">
        <w:rPr>
          <w:rFonts w:hint="eastAsia"/>
        </w:rPr>
        <w:t>7%</w:t>
      </w:r>
      <w:r w:rsidR="00D70C69" w:rsidRPr="00D67E79">
        <w:rPr>
          <w:rFonts w:hint="eastAsia"/>
        </w:rPr>
        <w:t>。取得这一成就意味着，到</w:t>
      </w:r>
      <w:r w:rsidR="00D70C69" w:rsidRPr="00D67E79">
        <w:rPr>
          <w:rFonts w:hint="eastAsia"/>
        </w:rPr>
        <w:t>2005</w:t>
      </w:r>
      <w:r w:rsidR="00D70C69" w:rsidRPr="00D67E79">
        <w:rPr>
          <w:rFonts w:hint="eastAsia"/>
        </w:rPr>
        <w:t>年底，人均收入</w:t>
      </w:r>
      <w:r w:rsidR="00FA308E" w:rsidRPr="00D67E79">
        <w:rPr>
          <w:rFonts w:hint="eastAsia"/>
        </w:rPr>
        <w:t>(</w:t>
      </w:r>
      <w:r w:rsidR="00D70C69" w:rsidRPr="00D67E79">
        <w:rPr>
          <w:rFonts w:hint="eastAsia"/>
        </w:rPr>
        <w:t>按</w:t>
      </w:r>
      <w:r w:rsidR="00D70C69" w:rsidRPr="00D67E79">
        <w:rPr>
          <w:rFonts w:hint="eastAsia"/>
        </w:rPr>
        <w:t>2000</w:t>
      </w:r>
      <w:r w:rsidR="00D70C69" w:rsidRPr="00D67E79">
        <w:rPr>
          <w:rFonts w:hint="eastAsia"/>
        </w:rPr>
        <w:t>年收入价值计算</w:t>
      </w:r>
      <w:r w:rsidR="00FA308E" w:rsidRPr="00D67E79">
        <w:rPr>
          <w:rFonts w:hint="eastAsia"/>
        </w:rPr>
        <w:t>)</w:t>
      </w:r>
      <w:r w:rsidR="00D70C69" w:rsidRPr="00D67E79">
        <w:rPr>
          <w:rFonts w:hint="eastAsia"/>
        </w:rPr>
        <w:t>为</w:t>
      </w:r>
      <w:r w:rsidR="00D70C69" w:rsidRPr="00D67E79">
        <w:rPr>
          <w:rFonts w:hint="eastAsia"/>
        </w:rPr>
        <w:t>320</w:t>
      </w:r>
      <w:r w:rsidR="00D70C69" w:rsidRPr="00D67E79">
        <w:rPr>
          <w:rFonts w:hint="eastAsia"/>
        </w:rPr>
        <w:t>美元。这意味着每年的人均经济增长率达到</w:t>
      </w:r>
      <w:r w:rsidR="00D70C69" w:rsidRPr="00D67E79">
        <w:rPr>
          <w:rFonts w:hint="eastAsia"/>
        </w:rPr>
        <w:t>3.5%</w:t>
      </w:r>
      <w:r w:rsidR="00D70C69" w:rsidRPr="00D67E79">
        <w:rPr>
          <w:rFonts w:hint="eastAsia"/>
        </w:rPr>
        <w:t>。</w:t>
      </w:r>
      <w:r w:rsidR="007D746D">
        <w:rPr>
          <w:rStyle w:val="FootnoteReference"/>
        </w:rPr>
        <w:footnoteReference w:id="58"/>
      </w:r>
      <w:r w:rsidR="007D746D">
        <w:rPr>
          <w:rFonts w:hint="eastAsia"/>
        </w:rPr>
        <w:t xml:space="preserve"> </w:t>
      </w:r>
    </w:p>
    <w:p w:rsidR="00197161" w:rsidRPr="00197161" w:rsidRDefault="00197161" w:rsidP="005728C2">
      <w:pPr>
        <w:pStyle w:val="BodyText"/>
        <w:widowControl/>
        <w:rPr>
          <w:rFonts w:hint="eastAsia"/>
        </w:rPr>
      </w:pPr>
      <w:r w:rsidRPr="00197161">
        <w:rPr>
          <w:rFonts w:hint="eastAsia"/>
        </w:rPr>
        <w:tab/>
      </w:r>
      <w:r w:rsidR="00D70C69" w:rsidRPr="00D67E79">
        <w:t>405.</w:t>
      </w:r>
      <w:r w:rsidR="00D70C69" w:rsidRPr="00D67E79">
        <w:tab/>
      </w:r>
      <w:r w:rsidR="007D746D">
        <w:rPr>
          <w:rFonts w:hint="eastAsia"/>
        </w:rPr>
        <w:t xml:space="preserve"> </w:t>
      </w:r>
      <w:r w:rsidR="00D70C69" w:rsidRPr="00D67E79">
        <w:rPr>
          <w:rFonts w:hint="eastAsia"/>
        </w:rPr>
        <w:t>2005</w:t>
      </w:r>
      <w:r w:rsidR="00D70C69" w:rsidRPr="00D67E79">
        <w:rPr>
          <w:rFonts w:hint="eastAsia"/>
        </w:rPr>
        <w:t>年是</w:t>
      </w:r>
      <w:r w:rsidR="00D70C69" w:rsidRPr="00D67E79">
        <w:rPr>
          <w:rFonts w:hint="eastAsia"/>
        </w:rPr>
        <w:t>2006-2010</w:t>
      </w:r>
      <w:r w:rsidR="00D70C69" w:rsidRPr="00D67E79">
        <w:rPr>
          <w:rFonts w:hint="eastAsia"/>
        </w:rPr>
        <w:t>年国家发展战略计划的基础年，在该战略计划的编写工作完成后，所得的</w:t>
      </w:r>
      <w:r w:rsidR="00D70C69" w:rsidRPr="00D67E79">
        <w:rPr>
          <w:rFonts w:hint="eastAsia"/>
        </w:rPr>
        <w:t>2005</w:t>
      </w:r>
      <w:r w:rsidR="00D70C69" w:rsidRPr="00D67E79">
        <w:rPr>
          <w:rFonts w:hint="eastAsia"/>
        </w:rPr>
        <w:t>年宏观经济数据比之前预计的</w:t>
      </w:r>
      <w:r w:rsidR="00D70C69" w:rsidRPr="00D67E79">
        <w:rPr>
          <w:rFonts w:hint="eastAsia"/>
        </w:rPr>
        <w:t>2005</w:t>
      </w:r>
      <w:r w:rsidR="00D70C69" w:rsidRPr="00D67E79">
        <w:rPr>
          <w:rFonts w:hint="eastAsia"/>
        </w:rPr>
        <w:t>年宏观经济数据有了显著改善，估计数更加明确。</w:t>
      </w:r>
    </w:p>
    <w:p w:rsidR="00197161" w:rsidRPr="00197161" w:rsidRDefault="00197161" w:rsidP="00071F43">
      <w:pPr>
        <w:pStyle w:val="BodyText"/>
        <w:rPr>
          <w:rFonts w:hint="eastAsia"/>
        </w:rPr>
      </w:pPr>
      <w:r w:rsidRPr="00197161">
        <w:rPr>
          <w:rFonts w:hint="eastAsia"/>
        </w:rPr>
        <w:tab/>
      </w:r>
      <w:r w:rsidR="00D70C69" w:rsidRPr="00D67E79">
        <w:t>406.</w:t>
      </w:r>
      <w:r w:rsidR="00D70C69" w:rsidRPr="00D67E79">
        <w:tab/>
      </w:r>
      <w:r w:rsidR="009F3629">
        <w:rPr>
          <w:rFonts w:hint="eastAsia"/>
        </w:rPr>
        <w:t xml:space="preserve"> </w:t>
      </w:r>
      <w:r w:rsidR="00D70C69" w:rsidRPr="00D67E79">
        <w:rPr>
          <w:rFonts w:hint="eastAsia"/>
        </w:rPr>
        <w:t>最显著因素中的几项重要因素包括：</w:t>
      </w:r>
    </w:p>
    <w:p w:rsidR="00197161" w:rsidRPr="00197161" w:rsidRDefault="00D70C69" w:rsidP="005728C2">
      <w:pPr>
        <w:pStyle w:val="BodyText"/>
        <w:numPr>
          <w:ilvl w:val="0"/>
          <w:numId w:val="35"/>
        </w:numPr>
        <w:rPr>
          <w:rFonts w:hint="eastAsia"/>
        </w:rPr>
      </w:pPr>
      <w:r w:rsidRPr="00D67E79">
        <w:rPr>
          <w:rFonts w:hint="eastAsia"/>
        </w:rPr>
        <w:t>虽然国外诸多因素</w:t>
      </w:r>
      <w:r w:rsidR="00FA308E" w:rsidRPr="00D67E79">
        <w:rPr>
          <w:rFonts w:hint="eastAsia"/>
        </w:rPr>
        <w:t>(</w:t>
      </w:r>
      <w:r w:rsidRPr="00D67E79">
        <w:rPr>
          <w:rFonts w:hint="eastAsia"/>
        </w:rPr>
        <w:t>如油价持续走高</w:t>
      </w:r>
      <w:r w:rsidR="00FA308E" w:rsidRPr="00D67E79">
        <w:rPr>
          <w:rFonts w:hint="eastAsia"/>
        </w:rPr>
        <w:t>)</w:t>
      </w:r>
      <w:r w:rsidRPr="00D67E79">
        <w:rPr>
          <w:rFonts w:hint="eastAsia"/>
        </w:rPr>
        <w:t>造成各种不确定性，但</w:t>
      </w:r>
      <w:r w:rsidRPr="00D67E79">
        <w:rPr>
          <w:rFonts w:hint="eastAsia"/>
        </w:rPr>
        <w:t>2005</w:t>
      </w:r>
      <w:r w:rsidRPr="00D67E79">
        <w:rPr>
          <w:rFonts w:hint="eastAsia"/>
        </w:rPr>
        <w:t>年的国内总产值达到</w:t>
      </w:r>
      <w:r w:rsidRPr="00D67E79">
        <w:rPr>
          <w:rFonts w:hint="eastAsia"/>
        </w:rPr>
        <w:t>13.4%</w:t>
      </w:r>
      <w:r w:rsidRPr="00D67E79">
        <w:rPr>
          <w:rFonts w:hint="eastAsia"/>
        </w:rPr>
        <w:t>，创下历史新高，比编写全国战略发展计划时估计的</w:t>
      </w:r>
      <w:r w:rsidRPr="00D67E79">
        <w:rPr>
          <w:rFonts w:hint="eastAsia"/>
        </w:rPr>
        <w:t>7%</w:t>
      </w:r>
      <w:r w:rsidRPr="00D67E79">
        <w:rPr>
          <w:rFonts w:hint="eastAsia"/>
        </w:rPr>
        <w:t>增加近一倍；</w:t>
      </w:r>
    </w:p>
    <w:p w:rsidR="00197161" w:rsidRPr="00197161" w:rsidRDefault="00FA308E" w:rsidP="005728C2">
      <w:pPr>
        <w:pStyle w:val="BodyText"/>
        <w:numPr>
          <w:ilvl w:val="0"/>
          <w:numId w:val="35"/>
        </w:numPr>
        <w:rPr>
          <w:rFonts w:hint="eastAsia"/>
        </w:rPr>
      </w:pPr>
      <w:r w:rsidRPr="00D67E79">
        <w:t>(</w:t>
      </w:r>
      <w:r w:rsidR="00D70C69" w:rsidRPr="00D67E79">
        <w:t>b</w:t>
      </w:r>
      <w:r w:rsidRPr="00D67E79">
        <w:t>)</w:t>
      </w:r>
      <w:r w:rsidR="00D70C69" w:rsidRPr="00D67E79">
        <w:rPr>
          <w:rFonts w:hint="eastAsia"/>
        </w:rPr>
        <w:t>2005</w:t>
      </w:r>
      <w:r w:rsidR="00D70C69" w:rsidRPr="00D67E79">
        <w:rPr>
          <w:rFonts w:hint="eastAsia"/>
        </w:rPr>
        <w:t>年农业部门</w:t>
      </w:r>
      <w:r w:rsidRPr="00D67E79">
        <w:rPr>
          <w:rFonts w:hint="eastAsia"/>
        </w:rPr>
        <w:t>(</w:t>
      </w:r>
      <w:r w:rsidR="00D70C69" w:rsidRPr="00D67E79">
        <w:rPr>
          <w:rFonts w:hint="eastAsia"/>
        </w:rPr>
        <w:t>农作物</w:t>
      </w:r>
      <w:r w:rsidRPr="00D67E79">
        <w:rPr>
          <w:rFonts w:hint="eastAsia"/>
        </w:rPr>
        <w:t>)</w:t>
      </w:r>
      <w:r w:rsidR="00D70C69" w:rsidRPr="00D67E79">
        <w:rPr>
          <w:rFonts w:hint="eastAsia"/>
        </w:rPr>
        <w:t>增长高达</w:t>
      </w:r>
      <w:r w:rsidR="00D70C69" w:rsidRPr="00D67E79">
        <w:rPr>
          <w:rFonts w:hint="eastAsia"/>
        </w:rPr>
        <w:t>28.0%</w:t>
      </w:r>
      <w:r w:rsidR="00D70C69" w:rsidRPr="00D67E79">
        <w:rPr>
          <w:rFonts w:hint="eastAsia"/>
        </w:rPr>
        <w:t>，比全国战略发展计划的估计数高出</w:t>
      </w:r>
      <w:r w:rsidR="00D70C69" w:rsidRPr="00D67E79">
        <w:rPr>
          <w:rFonts w:hint="eastAsia"/>
        </w:rPr>
        <w:t>8.0%</w:t>
      </w:r>
      <w:r w:rsidR="00D70C69" w:rsidRPr="00D67E79">
        <w:rPr>
          <w:rFonts w:hint="eastAsia"/>
        </w:rPr>
        <w:t>，这得益于有利的天气因素和对灌溉的投资；</w:t>
      </w:r>
    </w:p>
    <w:p w:rsidR="00197161" w:rsidRPr="00197161" w:rsidRDefault="00D70C69" w:rsidP="005728C2">
      <w:pPr>
        <w:pStyle w:val="BodyText"/>
        <w:numPr>
          <w:ilvl w:val="0"/>
          <w:numId w:val="35"/>
        </w:numPr>
        <w:rPr>
          <w:rFonts w:hint="eastAsia"/>
        </w:rPr>
      </w:pPr>
      <w:r w:rsidRPr="00D67E79">
        <w:rPr>
          <w:rFonts w:hint="eastAsia"/>
        </w:rPr>
        <w:t>农业部门高速发展，使得其他部门的发展相形见拙，增长极为不明显，农业部门</w:t>
      </w:r>
      <w:r w:rsidR="00FA308E" w:rsidRPr="00D67E79">
        <w:rPr>
          <w:rFonts w:hint="eastAsia"/>
        </w:rPr>
        <w:t>(</w:t>
      </w:r>
      <w:r w:rsidRPr="00D67E79">
        <w:rPr>
          <w:rFonts w:hint="eastAsia"/>
        </w:rPr>
        <w:t>农作物</w:t>
      </w:r>
      <w:r w:rsidR="00FA308E" w:rsidRPr="00D67E79">
        <w:rPr>
          <w:rFonts w:hint="eastAsia"/>
        </w:rPr>
        <w:t>)</w:t>
      </w:r>
      <w:r w:rsidRPr="00D67E79">
        <w:rPr>
          <w:rFonts w:hint="eastAsia"/>
        </w:rPr>
        <w:t>的比重达到</w:t>
      </w:r>
      <w:r w:rsidRPr="00D67E79">
        <w:rPr>
          <w:rFonts w:hint="eastAsia"/>
        </w:rPr>
        <w:t>16.9%</w:t>
      </w:r>
      <w:r w:rsidRPr="00D67E79">
        <w:rPr>
          <w:rFonts w:hint="eastAsia"/>
        </w:rPr>
        <w:t>，高于全国战略发展计划中预计的</w:t>
      </w:r>
      <w:r w:rsidRPr="00D67E79">
        <w:rPr>
          <w:rFonts w:hint="eastAsia"/>
        </w:rPr>
        <w:t>14.2%</w:t>
      </w:r>
      <w:r w:rsidRPr="00D67E79">
        <w:rPr>
          <w:rFonts w:hint="eastAsia"/>
        </w:rPr>
        <w:t>。</w:t>
      </w:r>
    </w:p>
    <w:p w:rsidR="00197161" w:rsidRPr="00197161" w:rsidRDefault="00197161" w:rsidP="00071F43">
      <w:pPr>
        <w:pStyle w:val="BodyText"/>
        <w:rPr>
          <w:rFonts w:hint="eastAsia"/>
        </w:rPr>
      </w:pPr>
      <w:r w:rsidRPr="00197161">
        <w:rPr>
          <w:rFonts w:hint="eastAsia"/>
        </w:rPr>
        <w:tab/>
      </w:r>
      <w:r w:rsidR="00D70C69" w:rsidRPr="00D67E79">
        <w:t>407.</w:t>
      </w:r>
      <w:r w:rsidR="00D70C69" w:rsidRPr="00D67E79">
        <w:tab/>
      </w:r>
      <w:r w:rsidR="00D3104F">
        <w:rPr>
          <w:rFonts w:hint="eastAsia"/>
        </w:rPr>
        <w:t xml:space="preserve"> </w:t>
      </w:r>
      <w:r w:rsidR="00D70C69" w:rsidRPr="00D67E79">
        <w:rPr>
          <w:rFonts w:hint="eastAsia"/>
        </w:rPr>
        <w:t>总之，</w:t>
      </w:r>
      <w:r w:rsidR="00D70C69" w:rsidRPr="00D67E79">
        <w:rPr>
          <w:rFonts w:hint="eastAsia"/>
        </w:rPr>
        <w:t>2005</w:t>
      </w:r>
      <w:r w:rsidR="00D70C69" w:rsidRPr="00D67E79">
        <w:rPr>
          <w:rFonts w:hint="eastAsia"/>
        </w:rPr>
        <w:t>年基础年的基本数据有所增长。因此，虽然这些数字以基础数据为依据且经过调整，但全国战略发展计划中的热点数据仍有所增加。</w:t>
      </w:r>
    </w:p>
    <w:p w:rsidR="00197161" w:rsidRPr="00197161" w:rsidRDefault="00197161" w:rsidP="00071F43">
      <w:pPr>
        <w:pStyle w:val="BodyText"/>
        <w:rPr>
          <w:rFonts w:hint="eastAsia"/>
        </w:rPr>
      </w:pPr>
      <w:r w:rsidRPr="00197161">
        <w:rPr>
          <w:rFonts w:hint="eastAsia"/>
        </w:rPr>
        <w:tab/>
      </w:r>
      <w:r w:rsidR="00D70C69" w:rsidRPr="00D67E79">
        <w:t>408.</w:t>
      </w:r>
      <w:r w:rsidR="00D70C69" w:rsidRPr="00D67E79">
        <w:tab/>
      </w:r>
      <w:r w:rsidR="00D3104F">
        <w:rPr>
          <w:rFonts w:hint="eastAsia"/>
        </w:rPr>
        <w:t xml:space="preserve"> </w:t>
      </w:r>
      <w:r w:rsidR="00D70C69" w:rsidRPr="00D67E79">
        <w:rPr>
          <w:rFonts w:hint="eastAsia"/>
        </w:rPr>
        <w:t>2005</w:t>
      </w:r>
      <w:r w:rsidR="00D70C69" w:rsidRPr="00D67E79">
        <w:rPr>
          <w:rFonts w:hint="eastAsia"/>
        </w:rPr>
        <w:t>年人均国内总产值达到</w:t>
      </w:r>
      <w:r w:rsidR="00D70C69" w:rsidRPr="00D67E79">
        <w:rPr>
          <w:rFonts w:hint="eastAsia"/>
        </w:rPr>
        <w:t>186</w:t>
      </w:r>
      <w:r w:rsidR="00D70C69" w:rsidRPr="00D67E79">
        <w:rPr>
          <w:rFonts w:hint="eastAsia"/>
        </w:rPr>
        <w:t>万瑞尔，高于全国战略发展计划中预计的</w:t>
      </w:r>
      <w:r w:rsidR="00D70C69" w:rsidRPr="00D67E79">
        <w:rPr>
          <w:rFonts w:hint="eastAsia"/>
        </w:rPr>
        <w:t>140</w:t>
      </w:r>
      <w:r w:rsidR="00D70C69" w:rsidRPr="00D67E79">
        <w:rPr>
          <w:rFonts w:hint="eastAsia"/>
        </w:rPr>
        <w:t>万瑞尔，预计该数据有望在</w:t>
      </w:r>
      <w:r w:rsidR="00D70C69" w:rsidRPr="00D67E79">
        <w:rPr>
          <w:rFonts w:hint="eastAsia"/>
        </w:rPr>
        <w:t>2010</w:t>
      </w:r>
      <w:r w:rsidR="00D70C69" w:rsidRPr="00D67E79">
        <w:rPr>
          <w:rFonts w:hint="eastAsia"/>
        </w:rPr>
        <w:t>年达到</w:t>
      </w:r>
      <w:r w:rsidR="00D70C69" w:rsidRPr="00D67E79">
        <w:rPr>
          <w:rFonts w:hint="eastAsia"/>
        </w:rPr>
        <w:t>288.8</w:t>
      </w:r>
      <w:r w:rsidR="00D70C69" w:rsidRPr="00D67E79">
        <w:rPr>
          <w:rFonts w:hint="eastAsia"/>
        </w:rPr>
        <w:t>万瑞尔</w:t>
      </w:r>
      <w:r w:rsidR="00FA308E" w:rsidRPr="00D67E79">
        <w:rPr>
          <w:rFonts w:hint="eastAsia"/>
        </w:rPr>
        <w:t>(</w:t>
      </w:r>
      <w:r w:rsidR="00D70C69" w:rsidRPr="00D67E79">
        <w:rPr>
          <w:rFonts w:hint="eastAsia"/>
        </w:rPr>
        <w:t>相比之下，全国战略发展计划中的估计值仅为</w:t>
      </w:r>
      <w:r w:rsidR="00D70C69" w:rsidRPr="00D67E79">
        <w:rPr>
          <w:rFonts w:hint="eastAsia"/>
        </w:rPr>
        <w:t>224</w:t>
      </w:r>
      <w:r w:rsidR="00D70C69" w:rsidRPr="00D67E79">
        <w:rPr>
          <w:rFonts w:hint="eastAsia"/>
        </w:rPr>
        <w:t>万瑞尔</w:t>
      </w:r>
      <w:r w:rsidR="00FA308E" w:rsidRPr="00D67E79">
        <w:rPr>
          <w:rFonts w:hint="eastAsia"/>
        </w:rPr>
        <w:t>)</w:t>
      </w:r>
      <w:r w:rsidR="00D70C69" w:rsidRPr="00D67E79">
        <w:rPr>
          <w:rFonts w:hint="eastAsia"/>
        </w:rPr>
        <w:t>。</w:t>
      </w:r>
    </w:p>
    <w:p w:rsidR="00197161" w:rsidRPr="00197161" w:rsidRDefault="00197161" w:rsidP="00071F43">
      <w:pPr>
        <w:pStyle w:val="BodyText"/>
        <w:rPr>
          <w:rFonts w:hint="eastAsia"/>
        </w:rPr>
      </w:pPr>
      <w:r w:rsidRPr="00197161">
        <w:rPr>
          <w:rFonts w:hint="eastAsia"/>
        </w:rPr>
        <w:tab/>
      </w:r>
      <w:r w:rsidR="00D70C69" w:rsidRPr="00D67E79">
        <w:t>409.</w:t>
      </w:r>
      <w:r w:rsidR="00D70C69" w:rsidRPr="00D67E79">
        <w:tab/>
      </w:r>
      <w:r w:rsidR="00D3104F">
        <w:rPr>
          <w:rFonts w:hint="eastAsia"/>
        </w:rPr>
        <w:t xml:space="preserve"> </w:t>
      </w:r>
      <w:r w:rsidR="00D70C69" w:rsidRPr="00D67E79">
        <w:rPr>
          <w:rFonts w:hint="eastAsia"/>
        </w:rPr>
        <w:t>就整个工业和服务部门的比例而言，服装业仍处于领先地位，紧随其后的是旅游和建筑部门。柬埔寨王国政府普遍希望这种高速增长继续下去。</w:t>
      </w:r>
    </w:p>
    <w:p w:rsidR="00D70C69" w:rsidRPr="00D67E79" w:rsidRDefault="00197161" w:rsidP="00CA135D">
      <w:pPr>
        <w:pStyle w:val="BodyText"/>
        <w:spacing w:after="120" w:line="324" w:lineRule="auto"/>
        <w:rPr>
          <w:rFonts w:hint="eastAsia"/>
        </w:rPr>
      </w:pPr>
      <w:r w:rsidRPr="00197161">
        <w:rPr>
          <w:rFonts w:hint="eastAsia"/>
        </w:rPr>
        <w:tab/>
      </w:r>
      <w:r w:rsidR="00D70C69" w:rsidRPr="00D67E79">
        <w:t>410.</w:t>
      </w:r>
      <w:r w:rsidR="00D70C69" w:rsidRPr="00D67E79">
        <w:tab/>
      </w:r>
      <w:r w:rsidR="00D3104F">
        <w:rPr>
          <w:rFonts w:hint="eastAsia"/>
        </w:rPr>
        <w:t xml:space="preserve"> </w:t>
      </w:r>
      <w:r w:rsidR="00D70C69" w:rsidRPr="00D67E79">
        <w:rPr>
          <w:rFonts w:hint="eastAsia"/>
        </w:rPr>
        <w:t>因此，所有宏观经济数据都经过调整且列入下表。在</w:t>
      </w:r>
      <w:r w:rsidR="00D70C69" w:rsidRPr="00D67E79">
        <w:rPr>
          <w:rFonts w:hint="eastAsia"/>
        </w:rPr>
        <w:t>2005</w:t>
      </w:r>
      <w:r w:rsidR="00D70C69" w:rsidRPr="00D67E79">
        <w:rPr>
          <w:rFonts w:hint="eastAsia"/>
        </w:rPr>
        <w:t>年高速增长的基础上，</w:t>
      </w:r>
      <w:r w:rsidR="00D70C69" w:rsidRPr="00D67E79">
        <w:rPr>
          <w:rFonts w:hint="eastAsia"/>
        </w:rPr>
        <w:t>2006</w:t>
      </w:r>
      <w:r w:rsidR="00D70C69" w:rsidRPr="00D67E79">
        <w:rPr>
          <w:rFonts w:hint="eastAsia"/>
        </w:rPr>
        <w:t>年国内总产值增速预计为</w:t>
      </w:r>
      <w:r w:rsidR="00D70C69" w:rsidRPr="00D67E79">
        <w:rPr>
          <w:rFonts w:hint="eastAsia"/>
        </w:rPr>
        <w:t>10.8%</w:t>
      </w:r>
      <w:r w:rsidR="00D70C69" w:rsidRPr="00D67E79">
        <w:rPr>
          <w:rFonts w:hint="eastAsia"/>
        </w:rPr>
        <w:t>。通货膨胀率保持在</w:t>
      </w:r>
      <w:r w:rsidR="00D70C69" w:rsidRPr="00D67E79">
        <w:rPr>
          <w:rFonts w:hint="eastAsia"/>
        </w:rPr>
        <w:t>4.7%</w:t>
      </w:r>
      <w:r w:rsidR="00D70C69" w:rsidRPr="00D67E79">
        <w:rPr>
          <w:rFonts w:hint="eastAsia"/>
        </w:rPr>
        <w:t>水平上。在开支前严格谨慎地进行预算编制，政府收入从</w:t>
      </w:r>
      <w:r w:rsidR="00D70C69" w:rsidRPr="00D67E79">
        <w:rPr>
          <w:rFonts w:hint="eastAsia"/>
        </w:rPr>
        <w:t>2005</w:t>
      </w:r>
      <w:r w:rsidR="00D70C69" w:rsidRPr="00D67E79">
        <w:rPr>
          <w:rFonts w:hint="eastAsia"/>
        </w:rPr>
        <w:t>年国内总产值的</w:t>
      </w:r>
      <w:r w:rsidR="00D70C69" w:rsidRPr="00D67E79">
        <w:rPr>
          <w:rFonts w:hint="eastAsia"/>
        </w:rPr>
        <w:t>10.6%</w:t>
      </w:r>
      <w:r w:rsidR="00D70C69" w:rsidRPr="00D67E79">
        <w:rPr>
          <w:rFonts w:hint="eastAsia"/>
        </w:rPr>
        <w:t>增长到</w:t>
      </w:r>
      <w:r w:rsidR="00D70C69" w:rsidRPr="00D67E79">
        <w:rPr>
          <w:rFonts w:hint="eastAsia"/>
        </w:rPr>
        <w:t>2006</w:t>
      </w:r>
      <w:r w:rsidR="00D70C69" w:rsidRPr="00D67E79">
        <w:rPr>
          <w:rFonts w:hint="eastAsia"/>
        </w:rPr>
        <w:t>年国内总产值的</w:t>
      </w:r>
      <w:r w:rsidR="00D70C69" w:rsidRPr="00D67E79">
        <w:rPr>
          <w:rFonts w:hint="eastAsia"/>
        </w:rPr>
        <w:t>11.5%</w:t>
      </w:r>
      <w:r w:rsidR="00D70C69" w:rsidRPr="00D67E79">
        <w:rPr>
          <w:rFonts w:hint="eastAsia"/>
        </w:rPr>
        <w:t>，政府开支也从</w:t>
      </w:r>
      <w:r w:rsidR="00D70C69" w:rsidRPr="00D67E79">
        <w:rPr>
          <w:rFonts w:hint="eastAsia"/>
        </w:rPr>
        <w:t>2005</w:t>
      </w:r>
      <w:r w:rsidR="00D70C69" w:rsidRPr="00D67E79">
        <w:rPr>
          <w:rFonts w:hint="eastAsia"/>
        </w:rPr>
        <w:t>年国内总产值的</w:t>
      </w:r>
      <w:r w:rsidR="00D70C69" w:rsidRPr="00D67E79">
        <w:rPr>
          <w:rFonts w:hint="eastAsia"/>
        </w:rPr>
        <w:t>13.4%</w:t>
      </w:r>
      <w:r w:rsidR="00D70C69" w:rsidRPr="00D67E79">
        <w:rPr>
          <w:rFonts w:hint="eastAsia"/>
        </w:rPr>
        <w:t>增长到</w:t>
      </w:r>
      <w:r w:rsidR="00D70C69" w:rsidRPr="00D67E79">
        <w:rPr>
          <w:rFonts w:hint="eastAsia"/>
        </w:rPr>
        <w:t>2006</w:t>
      </w:r>
      <w:r w:rsidR="00D70C69" w:rsidRPr="00D67E79">
        <w:rPr>
          <w:rFonts w:hint="eastAsia"/>
        </w:rPr>
        <w:t>年的</w:t>
      </w:r>
      <w:r w:rsidR="00D70C69" w:rsidRPr="00D67E79">
        <w:rPr>
          <w:rFonts w:hint="eastAsia"/>
        </w:rPr>
        <w:t>13.6%</w:t>
      </w:r>
      <w:r w:rsidR="00D70C69" w:rsidRPr="00D67E79">
        <w:rPr>
          <w:rFonts w:hint="eastAsia"/>
        </w:rPr>
        <w:t>。汇率保持稳定，一瑞尔兑</w:t>
      </w:r>
      <w:r w:rsidR="00D70C69" w:rsidRPr="00D67E79">
        <w:rPr>
          <w:rFonts w:hint="eastAsia"/>
        </w:rPr>
        <w:t>0.0410</w:t>
      </w:r>
      <w:r w:rsidR="00D70C69" w:rsidRPr="00D67E79">
        <w:rPr>
          <w:rFonts w:hint="eastAsia"/>
        </w:rPr>
        <w:t>美元。政府不动产</w:t>
      </w:r>
      <w:r w:rsidR="00FA308E" w:rsidRPr="00D67E79">
        <w:rPr>
          <w:rFonts w:hint="eastAsia"/>
        </w:rPr>
        <w:t>(</w:t>
      </w:r>
      <w:r w:rsidR="00D70C69" w:rsidRPr="00D67E79">
        <w:rPr>
          <w:rFonts w:hint="eastAsia"/>
        </w:rPr>
        <w:t>包括有形资产和无形资产，如国有企业和国家及私营部门共同拥有的企业</w:t>
      </w:r>
      <w:r w:rsidR="00FA308E" w:rsidRPr="00D67E79">
        <w:rPr>
          <w:rFonts w:hint="eastAsia"/>
        </w:rPr>
        <w:t>)</w:t>
      </w:r>
      <w:r w:rsidR="00D70C69" w:rsidRPr="00D67E79">
        <w:rPr>
          <w:rFonts w:hint="eastAsia"/>
        </w:rPr>
        <w:t>的管理有所改善，管理更透明、更有效，有利于保护政府利益并增加固定收入。政府采取各种措施确保严格遵守法律，在出售和出租政府所有权或权利以及在提供所有政府合同时采用公开竞标程序，做到清晰透明。</w:t>
      </w:r>
      <w:r w:rsidR="00D70C69" w:rsidRPr="00D67E79">
        <w:rPr>
          <w:rFonts w:hint="eastAsia"/>
        </w:rPr>
        <w:t>2006</w:t>
      </w:r>
      <w:r w:rsidR="00D70C69" w:rsidRPr="00D67E79">
        <w:rPr>
          <w:rFonts w:hint="eastAsia"/>
        </w:rPr>
        <w:t>年被定位为小额供资年，多次举办集会和论坛，以提高人们对小额供资机构的了解、提高其效力并提高公众对该部门的认识。</w:t>
      </w:r>
    </w:p>
    <w:tbl>
      <w:tblPr>
        <w:tblW w:w="9419"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4317"/>
        <w:gridCol w:w="850"/>
        <w:gridCol w:w="850"/>
        <w:gridCol w:w="851"/>
        <w:gridCol w:w="850"/>
        <w:gridCol w:w="850"/>
        <w:gridCol w:w="851"/>
      </w:tblGrid>
      <w:tr w:rsidR="00D70C69" w:rsidRPr="00D67E79" w:rsidTr="005728C2">
        <w:trPr>
          <w:jc w:val="center"/>
        </w:trPr>
        <w:tc>
          <w:tcPr>
            <w:tcW w:w="9419" w:type="dxa"/>
            <w:gridSpan w:val="7"/>
            <w:noWrap/>
          </w:tcPr>
          <w:p w:rsidR="00D70C69" w:rsidRPr="00D67E79" w:rsidRDefault="00D70C69" w:rsidP="000656AE">
            <w:pPr>
              <w:pStyle w:val="ac"/>
              <w:widowControl w:val="0"/>
              <w:spacing w:before="120" w:after="120"/>
              <w:jc w:val="center"/>
              <w:rPr>
                <w:rFonts w:hint="eastAsia"/>
              </w:rPr>
            </w:pPr>
            <w:r w:rsidRPr="00F425C1">
              <w:rPr>
                <w:rFonts w:ascii="Time New Roman" w:eastAsia="SimHei" w:hAnsi="Time New Roman" w:hint="eastAsia"/>
              </w:rPr>
              <w:t>重要宏观经济数据表</w:t>
            </w:r>
            <w:r w:rsidR="00F425C1">
              <w:rPr>
                <w:rFonts w:ascii="Time New Roman" w:eastAsia="SimHei" w:hAnsi="Time New Roman"/>
              </w:rPr>
              <w:br/>
            </w:r>
            <w:r w:rsidR="00FA308E" w:rsidRPr="00F425C1">
              <w:rPr>
                <w:rFonts w:eastAsia="KaiTi_GB2312" w:hint="eastAsia"/>
                <w:spacing w:val="-6"/>
              </w:rPr>
              <w:t>(</w:t>
            </w:r>
            <w:r w:rsidRPr="00F425C1">
              <w:rPr>
                <w:rFonts w:eastAsia="KaiTi_GB2312" w:hint="eastAsia"/>
                <w:spacing w:val="-6"/>
              </w:rPr>
              <w:t>如无具体说明，数据为占国内总产值的百分比</w:t>
            </w:r>
            <w:r w:rsidR="00FA308E" w:rsidRPr="00F425C1">
              <w:rPr>
                <w:rFonts w:eastAsia="KaiTi_GB2312" w:hint="eastAsia"/>
                <w:spacing w:val="-6"/>
              </w:rPr>
              <w:t>)</w:t>
            </w:r>
          </w:p>
        </w:tc>
      </w:tr>
      <w:tr w:rsidR="00D70C69" w:rsidRPr="00F1271F" w:rsidTr="005728C2">
        <w:trPr>
          <w:jc w:val="center"/>
        </w:trPr>
        <w:tc>
          <w:tcPr>
            <w:tcW w:w="4317" w:type="dxa"/>
            <w:tcBorders>
              <w:bottom w:val="single" w:sz="4" w:space="0" w:color="auto"/>
            </w:tcBorders>
            <w:noWrap/>
          </w:tcPr>
          <w:p w:rsidR="00D70C69" w:rsidRPr="00F1271F" w:rsidRDefault="00D70C69" w:rsidP="005728C2">
            <w:pPr>
              <w:pStyle w:val="ac"/>
              <w:widowControl w:val="0"/>
              <w:ind w:left="57"/>
              <w:rPr>
                <w:rFonts w:eastAsia="KaiTi_GB2312" w:hint="eastAsia"/>
                <w:snapToGrid/>
              </w:rPr>
            </w:pPr>
            <w:r w:rsidRPr="00F1271F">
              <w:rPr>
                <w:rFonts w:eastAsia="KaiTi_GB2312" w:hint="eastAsia"/>
                <w:snapToGrid/>
              </w:rPr>
              <w:t>指</w:t>
            </w:r>
            <w:r w:rsidR="00F1271F">
              <w:rPr>
                <w:rFonts w:eastAsia="KaiTi_GB2312" w:hint="eastAsia"/>
                <w:snapToGrid/>
              </w:rPr>
              <w:t xml:space="preserve">  </w:t>
            </w:r>
            <w:r w:rsidRPr="00F1271F">
              <w:rPr>
                <w:rFonts w:eastAsia="KaiTi_GB2312" w:hint="eastAsia"/>
                <w:snapToGrid/>
              </w:rPr>
              <w:t>标</w:t>
            </w:r>
          </w:p>
        </w:tc>
        <w:tc>
          <w:tcPr>
            <w:tcW w:w="850" w:type="dxa"/>
            <w:tcBorders>
              <w:bottom w:val="single" w:sz="4" w:space="0" w:color="auto"/>
            </w:tcBorders>
            <w:noWrap/>
          </w:tcPr>
          <w:p w:rsidR="00D70C69" w:rsidRPr="00F1271F" w:rsidRDefault="00D70C69" w:rsidP="00071F43">
            <w:pPr>
              <w:pStyle w:val="ac"/>
              <w:widowControl w:val="0"/>
              <w:rPr>
                <w:rFonts w:eastAsia="KaiTi_GB2312" w:hint="eastAsia"/>
                <w:snapToGrid/>
              </w:rPr>
            </w:pPr>
            <w:r w:rsidRPr="00F1271F">
              <w:rPr>
                <w:rFonts w:eastAsia="KaiTi_GB2312"/>
                <w:snapToGrid/>
              </w:rPr>
              <w:t>2005</w:t>
            </w:r>
            <w:r w:rsidRPr="00F1271F">
              <w:rPr>
                <w:rFonts w:eastAsia="KaiTi_GB2312" w:hint="eastAsia"/>
                <w:snapToGrid/>
              </w:rPr>
              <w:t>年</w:t>
            </w:r>
          </w:p>
        </w:tc>
        <w:tc>
          <w:tcPr>
            <w:tcW w:w="850" w:type="dxa"/>
            <w:tcBorders>
              <w:bottom w:val="single" w:sz="4" w:space="0" w:color="auto"/>
            </w:tcBorders>
            <w:noWrap/>
          </w:tcPr>
          <w:p w:rsidR="00D70C69" w:rsidRPr="00F1271F" w:rsidRDefault="00D70C69" w:rsidP="00071F43">
            <w:pPr>
              <w:pStyle w:val="ac"/>
              <w:widowControl w:val="0"/>
              <w:rPr>
                <w:rFonts w:eastAsia="KaiTi_GB2312" w:hint="eastAsia"/>
                <w:snapToGrid/>
              </w:rPr>
            </w:pPr>
            <w:r w:rsidRPr="00F1271F">
              <w:rPr>
                <w:rFonts w:eastAsia="KaiTi_GB2312"/>
                <w:snapToGrid/>
              </w:rPr>
              <w:t>2006</w:t>
            </w:r>
            <w:r w:rsidRPr="00F1271F">
              <w:rPr>
                <w:rFonts w:eastAsia="KaiTi_GB2312" w:hint="eastAsia"/>
                <w:snapToGrid/>
              </w:rPr>
              <w:t>年</w:t>
            </w:r>
          </w:p>
        </w:tc>
        <w:tc>
          <w:tcPr>
            <w:tcW w:w="851" w:type="dxa"/>
            <w:tcBorders>
              <w:bottom w:val="single" w:sz="4" w:space="0" w:color="auto"/>
            </w:tcBorders>
            <w:noWrap/>
          </w:tcPr>
          <w:p w:rsidR="00D70C69" w:rsidRPr="00F1271F" w:rsidRDefault="00D70C69" w:rsidP="00071F43">
            <w:pPr>
              <w:pStyle w:val="ac"/>
              <w:widowControl w:val="0"/>
              <w:rPr>
                <w:rFonts w:eastAsia="KaiTi_GB2312" w:hint="eastAsia"/>
                <w:snapToGrid/>
              </w:rPr>
            </w:pPr>
            <w:r w:rsidRPr="00F1271F">
              <w:rPr>
                <w:rFonts w:eastAsia="KaiTi_GB2312"/>
                <w:snapToGrid/>
              </w:rPr>
              <w:t>2007</w:t>
            </w:r>
            <w:r w:rsidRPr="00F1271F">
              <w:rPr>
                <w:rFonts w:eastAsia="KaiTi_GB2312" w:hint="eastAsia"/>
                <w:snapToGrid/>
              </w:rPr>
              <w:t>年</w:t>
            </w:r>
          </w:p>
        </w:tc>
        <w:tc>
          <w:tcPr>
            <w:tcW w:w="850" w:type="dxa"/>
            <w:tcBorders>
              <w:bottom w:val="single" w:sz="4" w:space="0" w:color="auto"/>
            </w:tcBorders>
            <w:noWrap/>
          </w:tcPr>
          <w:p w:rsidR="00D70C69" w:rsidRPr="00F1271F" w:rsidRDefault="00D70C69" w:rsidP="00071F43">
            <w:pPr>
              <w:pStyle w:val="ac"/>
              <w:widowControl w:val="0"/>
              <w:rPr>
                <w:rFonts w:eastAsia="KaiTi_GB2312" w:hint="eastAsia"/>
                <w:snapToGrid/>
              </w:rPr>
            </w:pPr>
            <w:r w:rsidRPr="00F1271F">
              <w:rPr>
                <w:rFonts w:eastAsia="KaiTi_GB2312"/>
                <w:snapToGrid/>
              </w:rPr>
              <w:t>2008</w:t>
            </w:r>
            <w:r w:rsidRPr="00F1271F">
              <w:rPr>
                <w:rFonts w:eastAsia="KaiTi_GB2312" w:hint="eastAsia"/>
                <w:snapToGrid/>
              </w:rPr>
              <w:t>年</w:t>
            </w:r>
          </w:p>
        </w:tc>
        <w:tc>
          <w:tcPr>
            <w:tcW w:w="850" w:type="dxa"/>
            <w:tcBorders>
              <w:bottom w:val="single" w:sz="4" w:space="0" w:color="auto"/>
            </w:tcBorders>
            <w:noWrap/>
          </w:tcPr>
          <w:p w:rsidR="00D70C69" w:rsidRPr="00F1271F" w:rsidRDefault="00D70C69" w:rsidP="00071F43">
            <w:pPr>
              <w:pStyle w:val="ac"/>
              <w:widowControl w:val="0"/>
              <w:rPr>
                <w:rFonts w:eastAsia="KaiTi_GB2312" w:hint="eastAsia"/>
                <w:snapToGrid/>
              </w:rPr>
            </w:pPr>
            <w:r w:rsidRPr="00F1271F">
              <w:rPr>
                <w:rFonts w:eastAsia="KaiTi_GB2312"/>
                <w:snapToGrid/>
              </w:rPr>
              <w:t>2009</w:t>
            </w:r>
            <w:r w:rsidRPr="00F1271F">
              <w:rPr>
                <w:rFonts w:eastAsia="KaiTi_GB2312" w:hint="eastAsia"/>
                <w:snapToGrid/>
              </w:rPr>
              <w:t>年</w:t>
            </w:r>
          </w:p>
        </w:tc>
        <w:tc>
          <w:tcPr>
            <w:tcW w:w="851" w:type="dxa"/>
            <w:tcBorders>
              <w:bottom w:val="single" w:sz="4" w:space="0" w:color="auto"/>
            </w:tcBorders>
            <w:noWrap/>
          </w:tcPr>
          <w:p w:rsidR="00D70C69" w:rsidRPr="00F1271F" w:rsidRDefault="00D70C69" w:rsidP="00071F43">
            <w:pPr>
              <w:pStyle w:val="ac"/>
              <w:widowControl w:val="0"/>
              <w:rPr>
                <w:rFonts w:eastAsia="KaiTi_GB2312" w:hint="eastAsia"/>
                <w:snapToGrid/>
              </w:rPr>
            </w:pPr>
            <w:r w:rsidRPr="00F1271F">
              <w:rPr>
                <w:rFonts w:eastAsia="KaiTi_GB2312"/>
                <w:snapToGrid/>
              </w:rPr>
              <w:t>2010</w:t>
            </w:r>
            <w:r w:rsidRPr="00F1271F">
              <w:rPr>
                <w:rFonts w:eastAsia="KaiTi_GB2312" w:hint="eastAsia"/>
                <w:snapToGrid/>
              </w:rPr>
              <w:t>年</w:t>
            </w:r>
          </w:p>
        </w:tc>
      </w:tr>
      <w:tr w:rsidR="00D70C69" w:rsidRPr="00D67E79" w:rsidTr="005728C2">
        <w:trPr>
          <w:jc w:val="center"/>
        </w:trPr>
        <w:tc>
          <w:tcPr>
            <w:tcW w:w="4317" w:type="dxa"/>
            <w:tcBorders>
              <w:bottom w:val="nil"/>
            </w:tcBorders>
            <w:noWrap/>
          </w:tcPr>
          <w:p w:rsidR="00D70C69" w:rsidRPr="00F1271F" w:rsidRDefault="00D70C69" w:rsidP="005728C2">
            <w:pPr>
              <w:pStyle w:val="ac"/>
              <w:widowControl w:val="0"/>
              <w:spacing w:before="40" w:after="40"/>
              <w:ind w:left="57"/>
              <w:rPr>
                <w:rFonts w:eastAsia="KaiTi_GB2312" w:hint="eastAsia"/>
                <w:snapToGrid/>
              </w:rPr>
            </w:pPr>
            <w:r w:rsidRPr="00F1271F">
              <w:rPr>
                <w:rFonts w:eastAsia="KaiTi_GB2312" w:hint="eastAsia"/>
                <w:snapToGrid/>
              </w:rPr>
              <w:t>以不变价格表示的国内总产值</w:t>
            </w:r>
            <w:r w:rsidR="00FA308E" w:rsidRPr="00F1271F">
              <w:rPr>
                <w:rFonts w:eastAsia="KaiTi_GB2312" w:hint="eastAsia"/>
                <w:snapToGrid/>
              </w:rPr>
              <w:t>(</w:t>
            </w:r>
            <w:r w:rsidRPr="00F1271F">
              <w:rPr>
                <w:rFonts w:eastAsia="KaiTi_GB2312" w:hint="eastAsia"/>
                <w:snapToGrid/>
              </w:rPr>
              <w:t>百分比变化</w:t>
            </w:r>
            <w:r w:rsidR="00FA308E" w:rsidRPr="00F1271F">
              <w:rPr>
                <w:rFonts w:eastAsia="KaiTi_GB2312" w:hint="eastAsia"/>
                <w:snapToGrid/>
              </w:rPr>
              <w:t>)</w:t>
            </w:r>
          </w:p>
        </w:tc>
        <w:tc>
          <w:tcPr>
            <w:tcW w:w="850" w:type="dxa"/>
            <w:tcBorders>
              <w:bottom w:val="nil"/>
            </w:tcBorders>
            <w:noWrap/>
          </w:tcPr>
          <w:p w:rsidR="00D70C69" w:rsidRPr="00D67E79" w:rsidRDefault="00D70C69" w:rsidP="00071F43">
            <w:pPr>
              <w:pStyle w:val="ac"/>
              <w:widowControl w:val="0"/>
              <w:spacing w:before="40" w:after="40"/>
              <w:ind w:right="227"/>
              <w:jc w:val="right"/>
            </w:pPr>
            <w:r w:rsidRPr="00D67E79">
              <w:t>13.4</w:t>
            </w:r>
          </w:p>
        </w:tc>
        <w:tc>
          <w:tcPr>
            <w:tcW w:w="850" w:type="dxa"/>
            <w:tcBorders>
              <w:bottom w:val="nil"/>
            </w:tcBorders>
            <w:noWrap/>
          </w:tcPr>
          <w:p w:rsidR="00D70C69" w:rsidRPr="00D67E79" w:rsidRDefault="00D70C69" w:rsidP="00071F43">
            <w:pPr>
              <w:pStyle w:val="ac"/>
              <w:widowControl w:val="0"/>
              <w:spacing w:before="40" w:after="40"/>
              <w:ind w:right="227"/>
              <w:jc w:val="right"/>
            </w:pPr>
            <w:r w:rsidRPr="00D67E79">
              <w:t>10.8</w:t>
            </w:r>
          </w:p>
        </w:tc>
        <w:tc>
          <w:tcPr>
            <w:tcW w:w="851" w:type="dxa"/>
            <w:tcBorders>
              <w:bottom w:val="nil"/>
            </w:tcBorders>
            <w:noWrap/>
          </w:tcPr>
          <w:p w:rsidR="00D70C69" w:rsidRPr="00D67E79" w:rsidRDefault="00D70C69" w:rsidP="00071F43">
            <w:pPr>
              <w:pStyle w:val="ac"/>
              <w:widowControl w:val="0"/>
              <w:spacing w:before="40" w:after="40"/>
              <w:ind w:right="227"/>
              <w:jc w:val="right"/>
            </w:pPr>
            <w:r w:rsidRPr="00D67E79">
              <w:t>7.3</w:t>
            </w:r>
          </w:p>
        </w:tc>
        <w:tc>
          <w:tcPr>
            <w:tcW w:w="850" w:type="dxa"/>
            <w:tcBorders>
              <w:bottom w:val="nil"/>
            </w:tcBorders>
            <w:noWrap/>
          </w:tcPr>
          <w:p w:rsidR="00D70C69" w:rsidRPr="00D67E79" w:rsidRDefault="00D70C69" w:rsidP="00071F43">
            <w:pPr>
              <w:pStyle w:val="ac"/>
              <w:widowControl w:val="0"/>
              <w:spacing w:before="40" w:after="40"/>
              <w:ind w:right="227"/>
              <w:jc w:val="right"/>
            </w:pPr>
            <w:r w:rsidRPr="00D67E79">
              <w:t>6.6</w:t>
            </w:r>
          </w:p>
        </w:tc>
        <w:tc>
          <w:tcPr>
            <w:tcW w:w="850" w:type="dxa"/>
            <w:tcBorders>
              <w:bottom w:val="nil"/>
            </w:tcBorders>
            <w:noWrap/>
          </w:tcPr>
          <w:p w:rsidR="00D70C69" w:rsidRPr="00D67E79" w:rsidRDefault="00D70C69" w:rsidP="00071F43">
            <w:pPr>
              <w:pStyle w:val="ac"/>
              <w:widowControl w:val="0"/>
              <w:spacing w:before="40" w:after="40"/>
              <w:ind w:right="227"/>
              <w:jc w:val="right"/>
            </w:pPr>
            <w:r w:rsidRPr="00D67E79">
              <w:t>6.8</w:t>
            </w:r>
          </w:p>
        </w:tc>
        <w:tc>
          <w:tcPr>
            <w:tcW w:w="851" w:type="dxa"/>
            <w:tcBorders>
              <w:bottom w:val="nil"/>
            </w:tcBorders>
            <w:noWrap/>
          </w:tcPr>
          <w:p w:rsidR="00D70C69" w:rsidRPr="00D67E79" w:rsidRDefault="00D70C69" w:rsidP="00071F43">
            <w:pPr>
              <w:pStyle w:val="ac"/>
              <w:widowControl w:val="0"/>
              <w:spacing w:before="40" w:after="40"/>
              <w:ind w:right="227"/>
              <w:jc w:val="right"/>
            </w:pPr>
            <w:r w:rsidRPr="00D67E79">
              <w:t>7.0</w:t>
            </w:r>
          </w:p>
        </w:tc>
      </w:tr>
      <w:tr w:rsidR="00D70C69" w:rsidRPr="00D67E79" w:rsidTr="005728C2">
        <w:trPr>
          <w:jc w:val="center"/>
        </w:trPr>
        <w:tc>
          <w:tcPr>
            <w:tcW w:w="4317" w:type="dxa"/>
            <w:tcBorders>
              <w:top w:val="nil"/>
              <w:bottom w:val="nil"/>
            </w:tcBorders>
            <w:noWrap/>
          </w:tcPr>
          <w:p w:rsidR="00D70C69" w:rsidRPr="00F1271F" w:rsidRDefault="00D70C69" w:rsidP="005728C2">
            <w:pPr>
              <w:pStyle w:val="ac"/>
              <w:widowControl w:val="0"/>
              <w:spacing w:before="40" w:after="40"/>
              <w:ind w:left="57"/>
              <w:rPr>
                <w:rFonts w:eastAsia="KaiTi_GB2312" w:hint="eastAsia"/>
                <w:snapToGrid/>
              </w:rPr>
            </w:pPr>
            <w:r w:rsidRPr="00F1271F">
              <w:rPr>
                <w:rFonts w:eastAsia="KaiTi_GB2312" w:hint="eastAsia"/>
                <w:snapToGrid/>
              </w:rPr>
              <w:t>通货膨胀</w:t>
            </w:r>
            <w:r w:rsidR="00FA308E" w:rsidRPr="00F1271F">
              <w:rPr>
                <w:rFonts w:eastAsia="KaiTi_GB2312" w:hint="eastAsia"/>
                <w:snapToGrid/>
              </w:rPr>
              <w:t>(</w:t>
            </w:r>
            <w:r w:rsidRPr="00F1271F">
              <w:rPr>
                <w:rFonts w:eastAsia="KaiTi_GB2312" w:hint="eastAsia"/>
                <w:snapToGrid/>
              </w:rPr>
              <w:t>年均百分比变化</w:t>
            </w:r>
            <w:r w:rsidR="00FA308E" w:rsidRPr="00F1271F">
              <w:rPr>
                <w:rFonts w:eastAsia="KaiTi_GB2312" w:hint="eastAsia"/>
                <w:snapToGrid/>
              </w:rPr>
              <w:t>)</w:t>
            </w:r>
          </w:p>
        </w:tc>
        <w:tc>
          <w:tcPr>
            <w:tcW w:w="850" w:type="dxa"/>
            <w:tcBorders>
              <w:top w:val="nil"/>
              <w:bottom w:val="nil"/>
            </w:tcBorders>
            <w:noWrap/>
          </w:tcPr>
          <w:p w:rsidR="00D70C69" w:rsidRPr="00D67E79" w:rsidRDefault="00D70C69" w:rsidP="00071F43">
            <w:pPr>
              <w:pStyle w:val="ac"/>
              <w:widowControl w:val="0"/>
              <w:spacing w:before="40" w:after="40"/>
              <w:ind w:right="227"/>
              <w:jc w:val="right"/>
            </w:pPr>
            <w:r w:rsidRPr="00D67E79">
              <w:t>5.8</w:t>
            </w:r>
          </w:p>
        </w:tc>
        <w:tc>
          <w:tcPr>
            <w:tcW w:w="850" w:type="dxa"/>
            <w:tcBorders>
              <w:top w:val="nil"/>
              <w:bottom w:val="nil"/>
            </w:tcBorders>
            <w:noWrap/>
          </w:tcPr>
          <w:p w:rsidR="00D70C69" w:rsidRPr="00D67E79" w:rsidRDefault="00D70C69" w:rsidP="00071F43">
            <w:pPr>
              <w:pStyle w:val="ac"/>
              <w:widowControl w:val="0"/>
              <w:spacing w:before="40" w:after="40"/>
              <w:ind w:right="227"/>
              <w:jc w:val="right"/>
            </w:pPr>
            <w:r w:rsidRPr="00D67E79">
              <w:t>4.7</w:t>
            </w:r>
          </w:p>
        </w:tc>
        <w:tc>
          <w:tcPr>
            <w:tcW w:w="851" w:type="dxa"/>
            <w:tcBorders>
              <w:top w:val="nil"/>
              <w:bottom w:val="nil"/>
            </w:tcBorders>
            <w:noWrap/>
          </w:tcPr>
          <w:p w:rsidR="00D70C69" w:rsidRPr="00D67E79" w:rsidRDefault="00D70C69" w:rsidP="00071F43">
            <w:pPr>
              <w:pStyle w:val="ac"/>
              <w:widowControl w:val="0"/>
              <w:spacing w:before="40" w:after="40"/>
              <w:ind w:right="227"/>
              <w:jc w:val="right"/>
            </w:pPr>
            <w:r w:rsidRPr="00D67E79">
              <w:t>3.0</w:t>
            </w:r>
          </w:p>
        </w:tc>
        <w:tc>
          <w:tcPr>
            <w:tcW w:w="850" w:type="dxa"/>
            <w:tcBorders>
              <w:top w:val="nil"/>
              <w:bottom w:val="nil"/>
            </w:tcBorders>
            <w:noWrap/>
          </w:tcPr>
          <w:p w:rsidR="00D70C69" w:rsidRPr="00D67E79" w:rsidRDefault="00D70C69" w:rsidP="00071F43">
            <w:pPr>
              <w:pStyle w:val="ac"/>
              <w:widowControl w:val="0"/>
              <w:spacing w:before="40" w:after="40"/>
              <w:ind w:right="227"/>
              <w:jc w:val="right"/>
            </w:pPr>
            <w:r w:rsidRPr="00D67E79">
              <w:t>3.0</w:t>
            </w:r>
          </w:p>
        </w:tc>
        <w:tc>
          <w:tcPr>
            <w:tcW w:w="850" w:type="dxa"/>
            <w:tcBorders>
              <w:top w:val="nil"/>
              <w:bottom w:val="nil"/>
            </w:tcBorders>
            <w:noWrap/>
          </w:tcPr>
          <w:p w:rsidR="00D70C69" w:rsidRPr="00D67E79" w:rsidRDefault="00D70C69" w:rsidP="00071F43">
            <w:pPr>
              <w:pStyle w:val="ac"/>
              <w:widowControl w:val="0"/>
              <w:spacing w:before="40" w:after="40"/>
              <w:ind w:right="227"/>
              <w:jc w:val="right"/>
            </w:pPr>
            <w:r w:rsidRPr="00D67E79">
              <w:t>3.0</w:t>
            </w:r>
          </w:p>
        </w:tc>
        <w:tc>
          <w:tcPr>
            <w:tcW w:w="851" w:type="dxa"/>
            <w:tcBorders>
              <w:top w:val="nil"/>
              <w:bottom w:val="nil"/>
            </w:tcBorders>
            <w:noWrap/>
          </w:tcPr>
          <w:p w:rsidR="00D70C69" w:rsidRPr="00D67E79" w:rsidRDefault="00D70C69" w:rsidP="00071F43">
            <w:pPr>
              <w:pStyle w:val="ac"/>
              <w:widowControl w:val="0"/>
              <w:spacing w:before="40" w:after="40"/>
              <w:ind w:right="227"/>
              <w:jc w:val="right"/>
            </w:pPr>
            <w:r w:rsidRPr="00D67E79">
              <w:t>3.0</w:t>
            </w:r>
          </w:p>
        </w:tc>
      </w:tr>
      <w:tr w:rsidR="00D70C69" w:rsidRPr="00D67E79" w:rsidTr="005728C2">
        <w:trPr>
          <w:jc w:val="center"/>
        </w:trPr>
        <w:tc>
          <w:tcPr>
            <w:tcW w:w="4317" w:type="dxa"/>
            <w:tcBorders>
              <w:top w:val="nil"/>
              <w:bottom w:val="nil"/>
            </w:tcBorders>
            <w:noWrap/>
          </w:tcPr>
          <w:p w:rsidR="00D70C69" w:rsidRPr="00F1271F" w:rsidRDefault="00D70C69" w:rsidP="005728C2">
            <w:pPr>
              <w:pStyle w:val="ac"/>
              <w:widowControl w:val="0"/>
              <w:spacing w:before="40" w:after="40"/>
              <w:ind w:left="57"/>
              <w:rPr>
                <w:rFonts w:eastAsia="KaiTi_GB2312" w:hint="eastAsia"/>
                <w:snapToGrid/>
              </w:rPr>
            </w:pPr>
            <w:r w:rsidRPr="00F1271F">
              <w:rPr>
                <w:rFonts w:eastAsia="KaiTi_GB2312" w:hint="eastAsia"/>
                <w:snapToGrid/>
              </w:rPr>
              <w:t>政府收入</w:t>
            </w:r>
          </w:p>
        </w:tc>
        <w:tc>
          <w:tcPr>
            <w:tcW w:w="850" w:type="dxa"/>
            <w:tcBorders>
              <w:top w:val="nil"/>
              <w:bottom w:val="nil"/>
            </w:tcBorders>
            <w:noWrap/>
          </w:tcPr>
          <w:p w:rsidR="00D70C69" w:rsidRPr="00D67E79" w:rsidRDefault="00D70C69" w:rsidP="00071F43">
            <w:pPr>
              <w:pStyle w:val="ac"/>
              <w:widowControl w:val="0"/>
              <w:spacing w:before="40" w:after="40"/>
              <w:ind w:right="227"/>
              <w:jc w:val="right"/>
            </w:pPr>
            <w:r w:rsidRPr="00D67E79">
              <w:t>10.6</w:t>
            </w:r>
          </w:p>
        </w:tc>
        <w:tc>
          <w:tcPr>
            <w:tcW w:w="850" w:type="dxa"/>
            <w:tcBorders>
              <w:top w:val="nil"/>
              <w:bottom w:val="nil"/>
            </w:tcBorders>
            <w:noWrap/>
          </w:tcPr>
          <w:p w:rsidR="00D70C69" w:rsidRPr="00D67E79" w:rsidRDefault="00D70C69" w:rsidP="00071F43">
            <w:pPr>
              <w:pStyle w:val="ac"/>
              <w:widowControl w:val="0"/>
              <w:spacing w:before="40" w:after="40"/>
              <w:ind w:right="227"/>
              <w:jc w:val="right"/>
            </w:pPr>
            <w:r w:rsidRPr="00D67E79">
              <w:t>11.5</w:t>
            </w:r>
          </w:p>
        </w:tc>
        <w:tc>
          <w:tcPr>
            <w:tcW w:w="851" w:type="dxa"/>
            <w:tcBorders>
              <w:top w:val="nil"/>
              <w:bottom w:val="nil"/>
            </w:tcBorders>
            <w:noWrap/>
          </w:tcPr>
          <w:p w:rsidR="00D70C69" w:rsidRPr="00D67E79" w:rsidRDefault="00D70C69" w:rsidP="00071F43">
            <w:pPr>
              <w:pStyle w:val="ac"/>
              <w:widowControl w:val="0"/>
              <w:spacing w:before="40" w:after="40"/>
              <w:ind w:right="227"/>
              <w:jc w:val="right"/>
            </w:pPr>
            <w:r w:rsidRPr="00D67E79">
              <w:t>10.7</w:t>
            </w:r>
          </w:p>
        </w:tc>
        <w:tc>
          <w:tcPr>
            <w:tcW w:w="850" w:type="dxa"/>
            <w:tcBorders>
              <w:top w:val="nil"/>
              <w:bottom w:val="nil"/>
            </w:tcBorders>
            <w:noWrap/>
          </w:tcPr>
          <w:p w:rsidR="00D70C69" w:rsidRPr="00D67E79" w:rsidRDefault="00D70C69" w:rsidP="00071F43">
            <w:pPr>
              <w:pStyle w:val="ac"/>
              <w:widowControl w:val="0"/>
              <w:spacing w:before="40" w:after="40"/>
              <w:ind w:right="227"/>
              <w:jc w:val="right"/>
            </w:pPr>
            <w:r w:rsidRPr="00D67E79">
              <w:t>11.0</w:t>
            </w:r>
          </w:p>
        </w:tc>
        <w:tc>
          <w:tcPr>
            <w:tcW w:w="850" w:type="dxa"/>
            <w:tcBorders>
              <w:top w:val="nil"/>
              <w:bottom w:val="nil"/>
            </w:tcBorders>
            <w:noWrap/>
          </w:tcPr>
          <w:p w:rsidR="00D70C69" w:rsidRPr="00D67E79" w:rsidRDefault="00D70C69" w:rsidP="00071F43">
            <w:pPr>
              <w:pStyle w:val="ac"/>
              <w:widowControl w:val="0"/>
              <w:spacing w:before="40" w:after="40"/>
              <w:ind w:right="227"/>
              <w:jc w:val="right"/>
            </w:pPr>
            <w:r w:rsidRPr="00D67E79">
              <w:t>11.0</w:t>
            </w:r>
          </w:p>
        </w:tc>
        <w:tc>
          <w:tcPr>
            <w:tcW w:w="851" w:type="dxa"/>
            <w:tcBorders>
              <w:top w:val="nil"/>
              <w:bottom w:val="nil"/>
            </w:tcBorders>
            <w:noWrap/>
          </w:tcPr>
          <w:p w:rsidR="00D70C69" w:rsidRPr="00D67E79" w:rsidRDefault="00D70C69" w:rsidP="00071F43">
            <w:pPr>
              <w:pStyle w:val="ac"/>
              <w:widowControl w:val="0"/>
              <w:spacing w:before="40" w:after="40"/>
              <w:ind w:right="227"/>
              <w:jc w:val="right"/>
            </w:pPr>
            <w:r w:rsidRPr="00D67E79">
              <w:t>11.6</w:t>
            </w:r>
          </w:p>
        </w:tc>
      </w:tr>
      <w:tr w:rsidR="00D70C69" w:rsidRPr="00D67E79" w:rsidTr="005728C2">
        <w:trPr>
          <w:jc w:val="center"/>
        </w:trPr>
        <w:tc>
          <w:tcPr>
            <w:tcW w:w="4317" w:type="dxa"/>
            <w:tcBorders>
              <w:top w:val="nil"/>
              <w:bottom w:val="nil"/>
            </w:tcBorders>
            <w:noWrap/>
          </w:tcPr>
          <w:p w:rsidR="00D70C69" w:rsidRPr="00F1271F" w:rsidRDefault="00D70C69" w:rsidP="005728C2">
            <w:pPr>
              <w:pStyle w:val="ac"/>
              <w:widowControl w:val="0"/>
              <w:spacing w:before="40" w:after="40"/>
              <w:ind w:left="57"/>
              <w:rPr>
                <w:rFonts w:eastAsia="KaiTi_GB2312" w:hint="eastAsia"/>
                <w:snapToGrid/>
              </w:rPr>
            </w:pPr>
            <w:r w:rsidRPr="00F1271F">
              <w:rPr>
                <w:rFonts w:eastAsia="KaiTi_GB2312" w:hint="eastAsia"/>
                <w:snapToGrid/>
              </w:rPr>
              <w:t>税收</w:t>
            </w:r>
          </w:p>
        </w:tc>
        <w:tc>
          <w:tcPr>
            <w:tcW w:w="850" w:type="dxa"/>
            <w:tcBorders>
              <w:top w:val="nil"/>
              <w:bottom w:val="nil"/>
            </w:tcBorders>
            <w:noWrap/>
          </w:tcPr>
          <w:p w:rsidR="00D70C69" w:rsidRPr="00D67E79" w:rsidRDefault="00D70C69" w:rsidP="00071F43">
            <w:pPr>
              <w:pStyle w:val="ac"/>
              <w:widowControl w:val="0"/>
              <w:spacing w:before="40" w:after="40"/>
              <w:ind w:right="227"/>
              <w:jc w:val="right"/>
            </w:pPr>
            <w:r w:rsidRPr="00D67E79">
              <w:t>7.8</w:t>
            </w:r>
          </w:p>
        </w:tc>
        <w:tc>
          <w:tcPr>
            <w:tcW w:w="850" w:type="dxa"/>
            <w:tcBorders>
              <w:top w:val="nil"/>
              <w:bottom w:val="nil"/>
            </w:tcBorders>
            <w:noWrap/>
          </w:tcPr>
          <w:p w:rsidR="00D70C69" w:rsidRPr="00D67E79" w:rsidRDefault="00D70C69" w:rsidP="00071F43">
            <w:pPr>
              <w:pStyle w:val="ac"/>
              <w:widowControl w:val="0"/>
              <w:spacing w:before="40" w:after="40"/>
              <w:ind w:right="227"/>
              <w:jc w:val="right"/>
            </w:pPr>
            <w:r w:rsidRPr="00D67E79">
              <w:t>8.1</w:t>
            </w:r>
          </w:p>
        </w:tc>
        <w:tc>
          <w:tcPr>
            <w:tcW w:w="851" w:type="dxa"/>
            <w:tcBorders>
              <w:top w:val="nil"/>
              <w:bottom w:val="nil"/>
            </w:tcBorders>
            <w:noWrap/>
          </w:tcPr>
          <w:p w:rsidR="00D70C69" w:rsidRPr="00D67E79" w:rsidRDefault="00D70C69" w:rsidP="00071F43">
            <w:pPr>
              <w:pStyle w:val="ac"/>
              <w:widowControl w:val="0"/>
              <w:spacing w:before="40" w:after="40"/>
              <w:ind w:right="227"/>
              <w:jc w:val="right"/>
            </w:pPr>
            <w:r w:rsidRPr="00D67E79">
              <w:t>8.3</w:t>
            </w:r>
          </w:p>
        </w:tc>
        <w:tc>
          <w:tcPr>
            <w:tcW w:w="850" w:type="dxa"/>
            <w:tcBorders>
              <w:top w:val="nil"/>
              <w:bottom w:val="nil"/>
            </w:tcBorders>
            <w:noWrap/>
          </w:tcPr>
          <w:p w:rsidR="00D70C69" w:rsidRPr="00D67E79" w:rsidRDefault="00D70C69" w:rsidP="00071F43">
            <w:pPr>
              <w:pStyle w:val="ac"/>
              <w:widowControl w:val="0"/>
              <w:spacing w:before="40" w:after="40"/>
              <w:ind w:right="227"/>
              <w:jc w:val="right"/>
            </w:pPr>
            <w:r w:rsidRPr="00D67E79">
              <w:t>8.6</w:t>
            </w:r>
          </w:p>
        </w:tc>
        <w:tc>
          <w:tcPr>
            <w:tcW w:w="850" w:type="dxa"/>
            <w:tcBorders>
              <w:top w:val="nil"/>
              <w:bottom w:val="nil"/>
            </w:tcBorders>
            <w:noWrap/>
          </w:tcPr>
          <w:p w:rsidR="00D70C69" w:rsidRPr="00D67E79" w:rsidRDefault="00D70C69" w:rsidP="00071F43">
            <w:pPr>
              <w:pStyle w:val="ac"/>
              <w:widowControl w:val="0"/>
              <w:spacing w:before="40" w:after="40"/>
              <w:ind w:right="227"/>
              <w:jc w:val="right"/>
            </w:pPr>
            <w:r w:rsidRPr="00D67E79">
              <w:t>8.8</w:t>
            </w:r>
          </w:p>
        </w:tc>
        <w:tc>
          <w:tcPr>
            <w:tcW w:w="851" w:type="dxa"/>
            <w:tcBorders>
              <w:top w:val="nil"/>
              <w:bottom w:val="nil"/>
            </w:tcBorders>
            <w:noWrap/>
          </w:tcPr>
          <w:p w:rsidR="00D70C69" w:rsidRPr="00D67E79" w:rsidRDefault="00D70C69" w:rsidP="00071F43">
            <w:pPr>
              <w:pStyle w:val="ac"/>
              <w:widowControl w:val="0"/>
              <w:spacing w:before="40" w:after="40"/>
              <w:ind w:right="227"/>
              <w:jc w:val="right"/>
            </w:pPr>
            <w:r w:rsidRPr="00D67E79">
              <w:t>9.0</w:t>
            </w:r>
          </w:p>
        </w:tc>
      </w:tr>
      <w:tr w:rsidR="00D70C69" w:rsidRPr="00D67E79" w:rsidTr="005728C2">
        <w:trPr>
          <w:jc w:val="center"/>
        </w:trPr>
        <w:tc>
          <w:tcPr>
            <w:tcW w:w="4317" w:type="dxa"/>
            <w:tcBorders>
              <w:top w:val="nil"/>
              <w:bottom w:val="nil"/>
            </w:tcBorders>
            <w:noWrap/>
          </w:tcPr>
          <w:p w:rsidR="00D70C69" w:rsidRPr="00F1271F" w:rsidRDefault="00D70C69" w:rsidP="005728C2">
            <w:pPr>
              <w:pStyle w:val="ac"/>
              <w:widowControl w:val="0"/>
              <w:spacing w:before="40" w:after="40"/>
              <w:ind w:left="57"/>
              <w:rPr>
                <w:rFonts w:eastAsia="KaiTi_GB2312" w:hint="eastAsia"/>
                <w:snapToGrid/>
              </w:rPr>
            </w:pPr>
            <w:r w:rsidRPr="00F1271F">
              <w:rPr>
                <w:rFonts w:eastAsia="KaiTi_GB2312" w:hint="eastAsia"/>
                <w:snapToGrid/>
              </w:rPr>
              <w:t>开支</w:t>
            </w:r>
          </w:p>
        </w:tc>
        <w:tc>
          <w:tcPr>
            <w:tcW w:w="850" w:type="dxa"/>
            <w:tcBorders>
              <w:top w:val="nil"/>
              <w:bottom w:val="nil"/>
            </w:tcBorders>
            <w:noWrap/>
          </w:tcPr>
          <w:p w:rsidR="00D70C69" w:rsidRPr="00D67E79" w:rsidRDefault="00D70C69" w:rsidP="00071F43">
            <w:pPr>
              <w:pStyle w:val="ac"/>
              <w:widowControl w:val="0"/>
              <w:spacing w:before="40" w:after="40"/>
              <w:ind w:right="227"/>
              <w:jc w:val="right"/>
            </w:pPr>
            <w:r w:rsidRPr="00D67E79">
              <w:t>13.3</w:t>
            </w:r>
          </w:p>
        </w:tc>
        <w:tc>
          <w:tcPr>
            <w:tcW w:w="850" w:type="dxa"/>
            <w:tcBorders>
              <w:top w:val="nil"/>
              <w:bottom w:val="nil"/>
            </w:tcBorders>
            <w:noWrap/>
          </w:tcPr>
          <w:p w:rsidR="00D70C69" w:rsidRPr="00D67E79" w:rsidRDefault="00D70C69" w:rsidP="00071F43">
            <w:pPr>
              <w:pStyle w:val="ac"/>
              <w:widowControl w:val="0"/>
              <w:spacing w:before="40" w:after="40"/>
              <w:ind w:right="227"/>
              <w:jc w:val="right"/>
            </w:pPr>
            <w:r w:rsidRPr="00D67E79">
              <w:t>14.2</w:t>
            </w:r>
          </w:p>
        </w:tc>
        <w:tc>
          <w:tcPr>
            <w:tcW w:w="851" w:type="dxa"/>
            <w:tcBorders>
              <w:top w:val="nil"/>
              <w:bottom w:val="nil"/>
            </w:tcBorders>
            <w:noWrap/>
          </w:tcPr>
          <w:p w:rsidR="00D70C69" w:rsidRPr="00D67E79" w:rsidRDefault="00D70C69" w:rsidP="00071F43">
            <w:pPr>
              <w:pStyle w:val="ac"/>
              <w:widowControl w:val="0"/>
              <w:spacing w:before="40" w:after="40"/>
              <w:ind w:right="227"/>
              <w:jc w:val="right"/>
            </w:pPr>
            <w:r w:rsidRPr="00D67E79">
              <w:t>14.4</w:t>
            </w:r>
          </w:p>
        </w:tc>
        <w:tc>
          <w:tcPr>
            <w:tcW w:w="850" w:type="dxa"/>
            <w:tcBorders>
              <w:top w:val="nil"/>
              <w:bottom w:val="nil"/>
            </w:tcBorders>
            <w:noWrap/>
          </w:tcPr>
          <w:p w:rsidR="00D70C69" w:rsidRPr="00D67E79" w:rsidRDefault="00D70C69" w:rsidP="00071F43">
            <w:pPr>
              <w:pStyle w:val="ac"/>
              <w:widowControl w:val="0"/>
              <w:spacing w:before="40" w:after="40"/>
              <w:ind w:right="227"/>
              <w:jc w:val="right"/>
            </w:pPr>
            <w:r w:rsidRPr="00D67E79">
              <w:t>14.6</w:t>
            </w:r>
          </w:p>
        </w:tc>
        <w:tc>
          <w:tcPr>
            <w:tcW w:w="850" w:type="dxa"/>
            <w:tcBorders>
              <w:top w:val="nil"/>
              <w:bottom w:val="nil"/>
            </w:tcBorders>
            <w:noWrap/>
          </w:tcPr>
          <w:p w:rsidR="00D70C69" w:rsidRPr="00D67E79" w:rsidRDefault="00D70C69" w:rsidP="00071F43">
            <w:pPr>
              <w:pStyle w:val="ac"/>
              <w:widowControl w:val="0"/>
              <w:spacing w:before="40" w:after="40"/>
              <w:ind w:right="227"/>
              <w:jc w:val="right"/>
            </w:pPr>
            <w:r w:rsidRPr="00D67E79">
              <w:t>14.7</w:t>
            </w:r>
          </w:p>
        </w:tc>
        <w:tc>
          <w:tcPr>
            <w:tcW w:w="851" w:type="dxa"/>
            <w:tcBorders>
              <w:top w:val="nil"/>
              <w:bottom w:val="nil"/>
            </w:tcBorders>
            <w:noWrap/>
          </w:tcPr>
          <w:p w:rsidR="00D70C69" w:rsidRPr="00D67E79" w:rsidRDefault="00D70C69" w:rsidP="00071F43">
            <w:pPr>
              <w:pStyle w:val="ac"/>
              <w:widowControl w:val="0"/>
              <w:spacing w:before="40" w:after="40"/>
              <w:ind w:right="227"/>
              <w:jc w:val="right"/>
            </w:pPr>
            <w:r w:rsidRPr="00D67E79">
              <w:t>14.9</w:t>
            </w:r>
          </w:p>
        </w:tc>
      </w:tr>
      <w:tr w:rsidR="00D70C69" w:rsidRPr="00D67E79" w:rsidTr="005728C2">
        <w:trPr>
          <w:jc w:val="center"/>
        </w:trPr>
        <w:tc>
          <w:tcPr>
            <w:tcW w:w="4317" w:type="dxa"/>
            <w:tcBorders>
              <w:top w:val="nil"/>
              <w:bottom w:val="nil"/>
            </w:tcBorders>
            <w:noWrap/>
          </w:tcPr>
          <w:p w:rsidR="00D70C69" w:rsidRPr="00F1271F" w:rsidRDefault="00D70C69" w:rsidP="005728C2">
            <w:pPr>
              <w:pStyle w:val="ac"/>
              <w:widowControl w:val="0"/>
              <w:spacing w:before="40" w:after="40"/>
              <w:ind w:left="57"/>
              <w:rPr>
                <w:rFonts w:eastAsia="KaiTi_GB2312" w:hint="eastAsia"/>
                <w:snapToGrid/>
              </w:rPr>
            </w:pPr>
            <w:r w:rsidRPr="00F1271F">
              <w:rPr>
                <w:rFonts w:eastAsia="KaiTi_GB2312" w:hint="eastAsia"/>
                <w:snapToGrid/>
              </w:rPr>
              <w:t>资金流</w:t>
            </w:r>
          </w:p>
        </w:tc>
        <w:tc>
          <w:tcPr>
            <w:tcW w:w="850" w:type="dxa"/>
            <w:tcBorders>
              <w:top w:val="nil"/>
              <w:bottom w:val="nil"/>
            </w:tcBorders>
            <w:noWrap/>
          </w:tcPr>
          <w:p w:rsidR="00D70C69" w:rsidRPr="00D67E79" w:rsidRDefault="00D70C69" w:rsidP="00071F43">
            <w:pPr>
              <w:pStyle w:val="ac"/>
              <w:widowControl w:val="0"/>
              <w:spacing w:before="40" w:after="40"/>
              <w:ind w:right="227"/>
              <w:jc w:val="right"/>
            </w:pPr>
            <w:r w:rsidRPr="00D67E79">
              <w:t>7.7</w:t>
            </w:r>
          </w:p>
        </w:tc>
        <w:tc>
          <w:tcPr>
            <w:tcW w:w="850" w:type="dxa"/>
            <w:tcBorders>
              <w:top w:val="nil"/>
              <w:bottom w:val="nil"/>
            </w:tcBorders>
            <w:noWrap/>
          </w:tcPr>
          <w:p w:rsidR="00D70C69" w:rsidRPr="00D67E79" w:rsidRDefault="00D70C69" w:rsidP="00071F43">
            <w:pPr>
              <w:pStyle w:val="ac"/>
              <w:widowControl w:val="0"/>
              <w:spacing w:before="40" w:after="40"/>
              <w:ind w:right="227"/>
              <w:jc w:val="right"/>
            </w:pPr>
            <w:r w:rsidRPr="00D67E79">
              <w:t>8.0</w:t>
            </w:r>
          </w:p>
        </w:tc>
        <w:tc>
          <w:tcPr>
            <w:tcW w:w="851" w:type="dxa"/>
            <w:tcBorders>
              <w:top w:val="nil"/>
              <w:bottom w:val="nil"/>
            </w:tcBorders>
            <w:noWrap/>
          </w:tcPr>
          <w:p w:rsidR="00D70C69" w:rsidRPr="00D67E79" w:rsidRDefault="00D70C69" w:rsidP="00071F43">
            <w:pPr>
              <w:pStyle w:val="ac"/>
              <w:widowControl w:val="0"/>
              <w:spacing w:before="40" w:after="40"/>
              <w:ind w:right="227"/>
              <w:jc w:val="right"/>
            </w:pPr>
            <w:r w:rsidRPr="00D67E79">
              <w:t>8.6</w:t>
            </w:r>
          </w:p>
        </w:tc>
        <w:tc>
          <w:tcPr>
            <w:tcW w:w="850" w:type="dxa"/>
            <w:tcBorders>
              <w:top w:val="nil"/>
              <w:bottom w:val="nil"/>
            </w:tcBorders>
            <w:noWrap/>
          </w:tcPr>
          <w:p w:rsidR="00D70C69" w:rsidRPr="00D67E79" w:rsidRDefault="00D70C69" w:rsidP="00071F43">
            <w:pPr>
              <w:pStyle w:val="ac"/>
              <w:widowControl w:val="0"/>
              <w:spacing w:before="40" w:after="40"/>
              <w:ind w:right="227"/>
              <w:jc w:val="right"/>
            </w:pPr>
            <w:r w:rsidRPr="00D67E79">
              <w:t>8.9</w:t>
            </w:r>
          </w:p>
        </w:tc>
        <w:tc>
          <w:tcPr>
            <w:tcW w:w="850" w:type="dxa"/>
            <w:tcBorders>
              <w:top w:val="nil"/>
              <w:bottom w:val="nil"/>
            </w:tcBorders>
            <w:noWrap/>
          </w:tcPr>
          <w:p w:rsidR="00D70C69" w:rsidRPr="00D67E79" w:rsidRDefault="00D70C69" w:rsidP="00071F43">
            <w:pPr>
              <w:pStyle w:val="ac"/>
              <w:widowControl w:val="0"/>
              <w:spacing w:before="40" w:after="40"/>
              <w:ind w:right="227"/>
              <w:jc w:val="right"/>
            </w:pPr>
            <w:r w:rsidRPr="00D67E79">
              <w:t>9.2</w:t>
            </w:r>
          </w:p>
        </w:tc>
        <w:tc>
          <w:tcPr>
            <w:tcW w:w="851" w:type="dxa"/>
            <w:tcBorders>
              <w:top w:val="nil"/>
              <w:bottom w:val="nil"/>
            </w:tcBorders>
            <w:noWrap/>
          </w:tcPr>
          <w:p w:rsidR="00D70C69" w:rsidRPr="00D67E79" w:rsidRDefault="00D70C69" w:rsidP="00071F43">
            <w:pPr>
              <w:pStyle w:val="ac"/>
              <w:widowControl w:val="0"/>
              <w:spacing w:before="40" w:after="40"/>
              <w:ind w:right="227"/>
              <w:jc w:val="right"/>
            </w:pPr>
            <w:r w:rsidRPr="00D67E79">
              <w:t>9.5</w:t>
            </w:r>
          </w:p>
        </w:tc>
      </w:tr>
      <w:tr w:rsidR="00D70C69" w:rsidRPr="00D67E79" w:rsidTr="005728C2">
        <w:trPr>
          <w:jc w:val="center"/>
        </w:trPr>
        <w:tc>
          <w:tcPr>
            <w:tcW w:w="4317" w:type="dxa"/>
            <w:tcBorders>
              <w:top w:val="nil"/>
            </w:tcBorders>
            <w:noWrap/>
          </w:tcPr>
          <w:p w:rsidR="00D70C69" w:rsidRPr="00F1271F" w:rsidRDefault="00D70C69" w:rsidP="005728C2">
            <w:pPr>
              <w:pStyle w:val="ac"/>
              <w:widowControl w:val="0"/>
              <w:spacing w:before="40" w:after="40"/>
              <w:ind w:left="57"/>
              <w:rPr>
                <w:rFonts w:eastAsia="KaiTi_GB2312" w:hint="eastAsia"/>
                <w:snapToGrid/>
              </w:rPr>
            </w:pPr>
            <w:r w:rsidRPr="00F1271F">
              <w:rPr>
                <w:rFonts w:eastAsia="KaiTi_GB2312" w:hint="eastAsia"/>
                <w:snapToGrid/>
              </w:rPr>
              <w:t>外国直接投资</w:t>
            </w:r>
            <w:r w:rsidR="00FA308E" w:rsidRPr="00F1271F">
              <w:rPr>
                <w:rFonts w:eastAsia="KaiTi_GB2312" w:hint="eastAsia"/>
                <w:snapToGrid/>
              </w:rPr>
              <w:t>(</w:t>
            </w:r>
            <w:r w:rsidRPr="00F1271F">
              <w:rPr>
                <w:rFonts w:eastAsia="KaiTi_GB2312" w:hint="eastAsia"/>
                <w:snapToGrid/>
              </w:rPr>
              <w:t>百万美元</w:t>
            </w:r>
            <w:r w:rsidR="00FA308E" w:rsidRPr="00F1271F">
              <w:rPr>
                <w:rFonts w:eastAsia="KaiTi_GB2312" w:hint="eastAsia"/>
                <w:snapToGrid/>
              </w:rPr>
              <w:t>)</w:t>
            </w:r>
          </w:p>
        </w:tc>
        <w:tc>
          <w:tcPr>
            <w:tcW w:w="850" w:type="dxa"/>
            <w:tcBorders>
              <w:top w:val="nil"/>
            </w:tcBorders>
            <w:noWrap/>
          </w:tcPr>
          <w:p w:rsidR="00D70C69" w:rsidRPr="00D67E79" w:rsidRDefault="00D70C69" w:rsidP="00071F43">
            <w:pPr>
              <w:pStyle w:val="ac"/>
              <w:widowControl w:val="0"/>
              <w:spacing w:before="40" w:after="40"/>
              <w:ind w:right="227"/>
              <w:jc w:val="right"/>
            </w:pPr>
            <w:r w:rsidRPr="00D67E79">
              <w:t>375</w:t>
            </w:r>
          </w:p>
        </w:tc>
        <w:tc>
          <w:tcPr>
            <w:tcW w:w="850" w:type="dxa"/>
            <w:tcBorders>
              <w:top w:val="nil"/>
            </w:tcBorders>
            <w:noWrap/>
          </w:tcPr>
          <w:p w:rsidR="00D70C69" w:rsidRPr="00D67E79" w:rsidRDefault="00D70C69" w:rsidP="00071F43">
            <w:pPr>
              <w:pStyle w:val="ac"/>
              <w:widowControl w:val="0"/>
              <w:spacing w:before="40" w:after="40"/>
              <w:ind w:right="227"/>
              <w:jc w:val="right"/>
            </w:pPr>
            <w:r w:rsidRPr="00D67E79">
              <w:t>475</w:t>
            </w:r>
          </w:p>
        </w:tc>
        <w:tc>
          <w:tcPr>
            <w:tcW w:w="851" w:type="dxa"/>
            <w:tcBorders>
              <w:top w:val="nil"/>
            </w:tcBorders>
            <w:noWrap/>
          </w:tcPr>
          <w:p w:rsidR="00D70C69" w:rsidRPr="00D67E79" w:rsidRDefault="00D70C69" w:rsidP="00071F43">
            <w:pPr>
              <w:pStyle w:val="ac"/>
              <w:widowControl w:val="0"/>
              <w:spacing w:before="40" w:after="40"/>
              <w:ind w:right="227"/>
              <w:jc w:val="right"/>
            </w:pPr>
            <w:r w:rsidRPr="00D67E79">
              <w:t>530</w:t>
            </w:r>
          </w:p>
        </w:tc>
        <w:tc>
          <w:tcPr>
            <w:tcW w:w="850" w:type="dxa"/>
            <w:tcBorders>
              <w:top w:val="nil"/>
            </w:tcBorders>
            <w:noWrap/>
          </w:tcPr>
          <w:p w:rsidR="00D70C69" w:rsidRPr="00D67E79" w:rsidRDefault="00D70C69" w:rsidP="00071F43">
            <w:pPr>
              <w:pStyle w:val="ac"/>
              <w:widowControl w:val="0"/>
              <w:spacing w:before="40" w:after="40"/>
              <w:ind w:right="227"/>
              <w:jc w:val="right"/>
            </w:pPr>
            <w:r w:rsidRPr="00D67E79">
              <w:t>573</w:t>
            </w:r>
          </w:p>
        </w:tc>
        <w:tc>
          <w:tcPr>
            <w:tcW w:w="850" w:type="dxa"/>
            <w:tcBorders>
              <w:top w:val="nil"/>
            </w:tcBorders>
            <w:noWrap/>
          </w:tcPr>
          <w:p w:rsidR="00D70C69" w:rsidRPr="00D67E79" w:rsidRDefault="00D70C69" w:rsidP="00071F43">
            <w:pPr>
              <w:pStyle w:val="ac"/>
              <w:widowControl w:val="0"/>
              <w:spacing w:before="40" w:after="40"/>
              <w:ind w:right="227"/>
              <w:jc w:val="right"/>
            </w:pPr>
            <w:r w:rsidRPr="00D67E79">
              <w:t>613</w:t>
            </w:r>
          </w:p>
        </w:tc>
        <w:tc>
          <w:tcPr>
            <w:tcW w:w="851" w:type="dxa"/>
            <w:tcBorders>
              <w:top w:val="nil"/>
            </w:tcBorders>
            <w:noWrap/>
          </w:tcPr>
          <w:p w:rsidR="00D70C69" w:rsidRPr="00D67E79" w:rsidRDefault="00D70C69" w:rsidP="00071F43">
            <w:pPr>
              <w:pStyle w:val="ac"/>
              <w:widowControl w:val="0"/>
              <w:spacing w:before="40" w:after="40"/>
              <w:ind w:right="227"/>
              <w:jc w:val="right"/>
            </w:pPr>
            <w:r w:rsidRPr="00D67E79">
              <w:t>620</w:t>
            </w:r>
          </w:p>
        </w:tc>
      </w:tr>
    </w:tbl>
    <w:p w:rsidR="00F425C1" w:rsidRDefault="00F425C1" w:rsidP="00CA135D">
      <w:pPr>
        <w:spacing w:after="60"/>
        <w:rPr>
          <w:rFonts w:hint="eastAsia"/>
        </w:rPr>
      </w:pPr>
    </w:p>
    <w:p w:rsidR="00197161" w:rsidRPr="00197161" w:rsidRDefault="00722C58" w:rsidP="000656AE">
      <w:pPr>
        <w:rPr>
          <w:rFonts w:hint="eastAsia"/>
        </w:rPr>
      </w:pPr>
      <w:r>
        <w:rPr>
          <w:rFonts w:hint="eastAsia"/>
        </w:rPr>
        <w:tab/>
      </w:r>
      <w:r w:rsidR="00D70C69" w:rsidRPr="00D67E79">
        <w:t>411.</w:t>
      </w:r>
      <w:r w:rsidR="00D70C69" w:rsidRPr="00D67E79">
        <w:tab/>
      </w:r>
      <w:r w:rsidR="00F425C1">
        <w:rPr>
          <w:rFonts w:hint="eastAsia"/>
        </w:rPr>
        <w:t xml:space="preserve"> </w:t>
      </w:r>
      <w:r w:rsidR="00D70C69" w:rsidRPr="00D67E79">
        <w:rPr>
          <w:rFonts w:hint="eastAsia"/>
        </w:rPr>
        <w:t>长期目标仍将是继续实现经济增长并为穷人提供各种支助。近年来实现的宏观经济稳定发挥了重要作用，为柬埔寨在最近两三年里在减贫方面取得显著成就打下了坚实的基础。因此，这一增长势头以后必须得到保持和强化。即使在</w:t>
      </w:r>
      <w:r w:rsidR="00D70C69" w:rsidRPr="00D67E79">
        <w:rPr>
          <w:rFonts w:hint="eastAsia"/>
        </w:rPr>
        <w:t>1997</w:t>
      </w:r>
      <w:r w:rsidR="00D70C69" w:rsidRPr="00D67E79">
        <w:rPr>
          <w:rFonts w:hint="eastAsia"/>
        </w:rPr>
        <w:t>年东亚经济危机、此后发生的结构形式和外资领域变化、</w:t>
      </w:r>
      <w:r w:rsidR="00D70C69" w:rsidRPr="00D67E79">
        <w:rPr>
          <w:rFonts w:hint="eastAsia"/>
        </w:rPr>
        <w:t>2004</w:t>
      </w:r>
      <w:r w:rsidR="00D70C69" w:rsidRPr="00D67E79">
        <w:rPr>
          <w:rFonts w:hint="eastAsia"/>
        </w:rPr>
        <w:t>到</w:t>
      </w:r>
      <w:r w:rsidR="00D70C69" w:rsidRPr="00D67E79">
        <w:rPr>
          <w:rFonts w:hint="eastAsia"/>
        </w:rPr>
        <w:t>2005</w:t>
      </w:r>
      <w:r w:rsidR="00D70C69" w:rsidRPr="00D67E79">
        <w:rPr>
          <w:rFonts w:hint="eastAsia"/>
        </w:rPr>
        <w:t>年油价高涨等外来经济因素的压力下，成功驾驭经济环境还是积累了信心和经验，推动上述宏观经济向前发展的一切理想最终都能彻底实现，取得的惠益也将对减贫产生广泛的影响。</w:t>
      </w:r>
    </w:p>
    <w:p w:rsidR="00197161" w:rsidRPr="00197161" w:rsidRDefault="00197161" w:rsidP="00071F43">
      <w:pPr>
        <w:pStyle w:val="BodyText"/>
        <w:rPr>
          <w:rFonts w:hint="eastAsia"/>
        </w:rPr>
      </w:pPr>
      <w:r w:rsidRPr="00197161">
        <w:rPr>
          <w:rFonts w:hint="eastAsia"/>
        </w:rPr>
        <w:tab/>
      </w:r>
      <w:r w:rsidR="00D70C69" w:rsidRPr="00D67E79">
        <w:t>412.</w:t>
      </w:r>
      <w:r w:rsidR="00D70C69" w:rsidRPr="00D67E79">
        <w:tab/>
      </w:r>
      <w:r w:rsidR="00722C58">
        <w:rPr>
          <w:rFonts w:hint="eastAsia"/>
        </w:rPr>
        <w:t xml:space="preserve"> </w:t>
      </w:r>
      <w:r w:rsidR="00D70C69" w:rsidRPr="00D67E79">
        <w:rPr>
          <w:rFonts w:hint="eastAsia"/>
        </w:rPr>
        <w:t>除其他基本措施以外，必须开展的活动如下：</w:t>
      </w:r>
    </w:p>
    <w:p w:rsidR="00197161" w:rsidRPr="00197161" w:rsidRDefault="00D70C69" w:rsidP="000656AE">
      <w:pPr>
        <w:pStyle w:val="BodyText"/>
        <w:numPr>
          <w:ilvl w:val="0"/>
          <w:numId w:val="36"/>
        </w:numPr>
        <w:rPr>
          <w:rFonts w:hint="eastAsia"/>
        </w:rPr>
      </w:pPr>
      <w:r w:rsidRPr="00D67E79">
        <w:rPr>
          <w:rFonts w:hint="eastAsia"/>
        </w:rPr>
        <w:t>在执行公共金融管理改革方案方面取得进一步进展，在整合政府所有资源、资金流和资本时努力建立和确保高水平管理和问责制，确保有效地使用上述资源执行全国战略发展计划和其他优先方案。中期开支框架可能将用于多年期方案。</w:t>
      </w:r>
    </w:p>
    <w:p w:rsidR="00197161" w:rsidRPr="00197161" w:rsidRDefault="00D70C69" w:rsidP="000656AE">
      <w:pPr>
        <w:pStyle w:val="BodyText"/>
        <w:numPr>
          <w:ilvl w:val="0"/>
          <w:numId w:val="36"/>
        </w:numPr>
        <w:rPr>
          <w:rFonts w:hint="eastAsia"/>
        </w:rPr>
      </w:pPr>
      <w:r w:rsidRPr="00D67E79">
        <w:rPr>
          <w:rFonts w:hint="eastAsia"/>
        </w:rPr>
        <w:t>七部委的扶贫项目方案预算已经到位</w:t>
      </w:r>
      <w:r w:rsidR="00FA308E" w:rsidRPr="00D67E79">
        <w:rPr>
          <w:rFonts w:hint="eastAsia"/>
        </w:rPr>
        <w:t>(</w:t>
      </w:r>
      <w:r w:rsidRPr="00D67E79">
        <w:rPr>
          <w:rFonts w:hint="eastAsia"/>
        </w:rPr>
        <w:t>教育、青年和体育部、卫生部、妇女事务部</w:t>
      </w:r>
      <w:r w:rsidR="006D22DF" w:rsidRPr="00D67E79">
        <w:rPr>
          <w:rFonts w:hint="eastAsia"/>
        </w:rPr>
        <w:t>、</w:t>
      </w:r>
      <w:r w:rsidRPr="00D67E79">
        <w:rPr>
          <w:rFonts w:hint="eastAsia"/>
        </w:rPr>
        <w:t>农林渔业部</w:t>
      </w:r>
      <w:r w:rsidR="006D22DF" w:rsidRPr="00D67E79">
        <w:rPr>
          <w:rFonts w:hint="eastAsia"/>
        </w:rPr>
        <w:t>、</w:t>
      </w:r>
      <w:r w:rsidRPr="00D67E79">
        <w:rPr>
          <w:rFonts w:hint="eastAsia"/>
        </w:rPr>
        <w:t>农村发展部，国土、城市规划和建设部</w:t>
      </w:r>
      <w:r w:rsidR="006D22DF" w:rsidRPr="00D67E79">
        <w:rPr>
          <w:rFonts w:hint="eastAsia"/>
        </w:rPr>
        <w:t>及</w:t>
      </w:r>
      <w:r w:rsidRPr="00D67E79">
        <w:rPr>
          <w:rFonts w:hint="eastAsia"/>
        </w:rPr>
        <w:t>司法部</w:t>
      </w:r>
      <w:r w:rsidR="00FA308E" w:rsidRPr="00D67E79">
        <w:rPr>
          <w:rFonts w:hint="eastAsia"/>
        </w:rPr>
        <w:t>)</w:t>
      </w:r>
      <w:r w:rsidRPr="00D67E79">
        <w:rPr>
          <w:rFonts w:hint="eastAsia"/>
        </w:rPr>
        <w:t>，这将对穷人的处境有一定的影响。各部委预算的补贴和时间安排将受到认真监督，确保实现预期的改善目标。</w:t>
      </w:r>
    </w:p>
    <w:p w:rsidR="00197161" w:rsidRPr="00197161" w:rsidRDefault="00D70C69" w:rsidP="00CA135D">
      <w:pPr>
        <w:pStyle w:val="BodyText"/>
        <w:widowControl/>
        <w:numPr>
          <w:ilvl w:val="0"/>
          <w:numId w:val="36"/>
        </w:numPr>
        <w:rPr>
          <w:rFonts w:hint="eastAsia"/>
        </w:rPr>
      </w:pPr>
      <w:r w:rsidRPr="00D67E79">
        <w:rPr>
          <w:rFonts w:hint="eastAsia"/>
        </w:rPr>
        <w:t>由此产生的追加赠款和为优先领域及时注资，有助于扶贫工作。</w:t>
      </w:r>
      <w:r w:rsidRPr="00D67E79">
        <w:rPr>
          <w:rFonts w:hint="eastAsia"/>
        </w:rPr>
        <w:t>2005</w:t>
      </w:r>
      <w:r w:rsidRPr="00D67E79">
        <w:rPr>
          <w:rFonts w:hint="eastAsia"/>
        </w:rPr>
        <w:t>年农业部门得到的补贴占国内总产值的</w:t>
      </w:r>
      <w:r w:rsidRPr="00D67E79">
        <w:rPr>
          <w:rFonts w:hint="eastAsia"/>
        </w:rPr>
        <w:t>0.7%</w:t>
      </w:r>
      <w:r w:rsidRPr="00D67E79">
        <w:rPr>
          <w:rFonts w:hint="eastAsia"/>
        </w:rPr>
        <w:t>，该比例在</w:t>
      </w:r>
      <w:r w:rsidRPr="00D67E79">
        <w:rPr>
          <w:rFonts w:hint="eastAsia"/>
        </w:rPr>
        <w:t>2006</w:t>
      </w:r>
      <w:r w:rsidRPr="00D67E79">
        <w:rPr>
          <w:rFonts w:hint="eastAsia"/>
        </w:rPr>
        <w:t>年增长到</w:t>
      </w:r>
      <w:r w:rsidRPr="00D67E79">
        <w:rPr>
          <w:rFonts w:hint="eastAsia"/>
        </w:rPr>
        <w:t>0.91%</w:t>
      </w:r>
      <w:r w:rsidRPr="00D67E79">
        <w:rPr>
          <w:rFonts w:hint="eastAsia"/>
        </w:rPr>
        <w:t>。在农村发展部门，</w:t>
      </w:r>
      <w:r w:rsidRPr="00D67E79">
        <w:rPr>
          <w:rFonts w:hint="eastAsia"/>
        </w:rPr>
        <w:t>2005</w:t>
      </w:r>
      <w:r w:rsidRPr="00D67E79">
        <w:rPr>
          <w:rFonts w:hint="eastAsia"/>
        </w:rPr>
        <w:t>年的赠款占国内总产值的</w:t>
      </w:r>
      <w:r w:rsidRPr="00D67E79">
        <w:rPr>
          <w:rFonts w:hint="eastAsia"/>
        </w:rPr>
        <w:t>0.19%</w:t>
      </w:r>
      <w:r w:rsidRPr="00D67E79">
        <w:rPr>
          <w:rFonts w:hint="eastAsia"/>
        </w:rPr>
        <w:t>，该比例在</w:t>
      </w:r>
      <w:r w:rsidRPr="00D67E79">
        <w:rPr>
          <w:rFonts w:hint="eastAsia"/>
        </w:rPr>
        <w:t>2006</w:t>
      </w:r>
      <w:r w:rsidRPr="00D67E79">
        <w:rPr>
          <w:rFonts w:hint="eastAsia"/>
        </w:rPr>
        <w:t>年增长到</w:t>
      </w:r>
      <w:r w:rsidRPr="00D67E79">
        <w:rPr>
          <w:rFonts w:hint="eastAsia"/>
        </w:rPr>
        <w:t>0.2%</w:t>
      </w:r>
      <w:r w:rsidRPr="00D67E79">
        <w:rPr>
          <w:rFonts w:hint="eastAsia"/>
        </w:rPr>
        <w:t>。</w:t>
      </w:r>
      <w:r w:rsidRPr="00D67E79">
        <w:rPr>
          <w:rFonts w:hint="eastAsia"/>
        </w:rPr>
        <w:t>2005</w:t>
      </w:r>
      <w:r w:rsidRPr="00D67E79">
        <w:rPr>
          <w:rFonts w:hint="eastAsia"/>
        </w:rPr>
        <w:t>年卫生部门的补贴占国内总产值的</w:t>
      </w:r>
      <w:r w:rsidRPr="00D67E79">
        <w:rPr>
          <w:rFonts w:hint="eastAsia"/>
        </w:rPr>
        <w:t>0.89%</w:t>
      </w:r>
      <w:r w:rsidRPr="00D67E79">
        <w:rPr>
          <w:rFonts w:hint="eastAsia"/>
        </w:rPr>
        <w:t>，该比例在</w:t>
      </w:r>
      <w:r w:rsidRPr="00D67E79">
        <w:rPr>
          <w:rFonts w:hint="eastAsia"/>
        </w:rPr>
        <w:t>2006</w:t>
      </w:r>
      <w:r w:rsidRPr="00D67E79">
        <w:rPr>
          <w:rFonts w:hint="eastAsia"/>
        </w:rPr>
        <w:t>年增长到</w:t>
      </w:r>
      <w:r w:rsidRPr="00D67E79">
        <w:rPr>
          <w:rFonts w:hint="eastAsia"/>
        </w:rPr>
        <w:t>0.96%</w:t>
      </w:r>
      <w:r w:rsidRPr="00D67E79">
        <w:rPr>
          <w:rFonts w:hint="eastAsia"/>
        </w:rPr>
        <w:t>。</w:t>
      </w:r>
      <w:r w:rsidRPr="00D67E79">
        <w:rPr>
          <w:rFonts w:hint="eastAsia"/>
        </w:rPr>
        <w:t>2005</w:t>
      </w:r>
      <w:r w:rsidRPr="00D67E79">
        <w:rPr>
          <w:rFonts w:hint="eastAsia"/>
        </w:rPr>
        <w:t>年教育部门的补贴占国内总产值的</w:t>
      </w:r>
      <w:r w:rsidRPr="00D67E79">
        <w:rPr>
          <w:rFonts w:hint="eastAsia"/>
        </w:rPr>
        <w:t>1.38%</w:t>
      </w:r>
      <w:r w:rsidRPr="00D67E79">
        <w:rPr>
          <w:rFonts w:hint="eastAsia"/>
        </w:rPr>
        <w:t>，该比例在</w:t>
      </w:r>
      <w:r w:rsidRPr="00D67E79">
        <w:rPr>
          <w:rFonts w:hint="eastAsia"/>
        </w:rPr>
        <w:t>2006</w:t>
      </w:r>
      <w:r w:rsidRPr="00D67E79">
        <w:rPr>
          <w:rFonts w:hint="eastAsia"/>
        </w:rPr>
        <w:t>年增长到</w:t>
      </w:r>
      <w:r w:rsidRPr="00D67E79">
        <w:rPr>
          <w:rFonts w:hint="eastAsia"/>
        </w:rPr>
        <w:t>1.56%</w:t>
      </w:r>
      <w:r w:rsidRPr="00D67E79">
        <w:rPr>
          <w:rFonts w:hint="eastAsia"/>
        </w:rPr>
        <w:t>。</w:t>
      </w:r>
    </w:p>
    <w:p w:rsidR="00197161" w:rsidRPr="00197161" w:rsidRDefault="00D70C69" w:rsidP="000656AE">
      <w:pPr>
        <w:pStyle w:val="BodyText"/>
        <w:numPr>
          <w:ilvl w:val="0"/>
          <w:numId w:val="36"/>
        </w:numPr>
        <w:rPr>
          <w:rFonts w:hint="eastAsia"/>
        </w:rPr>
      </w:pPr>
      <w:r w:rsidRPr="00D67E79">
        <w:rPr>
          <w:rFonts w:hint="eastAsia"/>
        </w:rPr>
        <w:t>继续努力加强各相关机构</w:t>
      </w:r>
      <w:r w:rsidR="00FA308E" w:rsidRPr="00D67E79">
        <w:rPr>
          <w:rFonts w:hint="eastAsia"/>
        </w:rPr>
        <w:t>(</w:t>
      </w:r>
      <w:r w:rsidRPr="00D67E79">
        <w:rPr>
          <w:rFonts w:hint="eastAsia"/>
        </w:rPr>
        <w:t>柬埔寨国家银行同经济与财政部</w:t>
      </w:r>
      <w:r w:rsidR="00FA308E" w:rsidRPr="00D67E79">
        <w:rPr>
          <w:rFonts w:hint="eastAsia"/>
        </w:rPr>
        <w:t>)</w:t>
      </w:r>
      <w:r w:rsidRPr="00D67E79">
        <w:rPr>
          <w:rFonts w:hint="eastAsia"/>
        </w:rPr>
        <w:t>之间的协调，以改善和强化金融部门取得的成果，这在稳定宏观经济、确保经济发展的速度和目标、进一步调动不活跃的金融资源以对各项生产活动进行投资等方面发挥了重要作用。金融部门的愿景和发展计划正在更新，并在今后五年在市场机制的基础上建立良好的金融体系，以调动资源为经济的可持续发展服务。</w:t>
      </w:r>
    </w:p>
    <w:p w:rsidR="00197161" w:rsidRPr="00197161" w:rsidRDefault="00D70C69" w:rsidP="000656AE">
      <w:pPr>
        <w:pStyle w:val="BodyText"/>
        <w:numPr>
          <w:ilvl w:val="0"/>
          <w:numId w:val="36"/>
        </w:numPr>
        <w:rPr>
          <w:rFonts w:hint="eastAsia"/>
        </w:rPr>
      </w:pPr>
      <w:r w:rsidRPr="00D67E79">
        <w:rPr>
          <w:rFonts w:hint="eastAsia"/>
        </w:rPr>
        <w:t>金融部门改革还将注重强化细节管理和金融部门立法的司法框架。重要的法律包括：批准《消费法》、《可买卖的金融工具和支付业务法》以及关于担保业务的法律草案，这些法律已提交国会审查批准。</w:t>
      </w:r>
    </w:p>
    <w:p w:rsidR="00197161" w:rsidRPr="00197161" w:rsidRDefault="00D70C69" w:rsidP="000656AE">
      <w:pPr>
        <w:pStyle w:val="BodyText"/>
        <w:numPr>
          <w:ilvl w:val="0"/>
          <w:numId w:val="36"/>
        </w:numPr>
        <w:rPr>
          <w:rFonts w:hint="eastAsia"/>
        </w:rPr>
      </w:pPr>
      <w:r w:rsidRPr="00D67E79">
        <w:rPr>
          <w:rFonts w:hint="eastAsia"/>
        </w:rPr>
        <w:t>改革的目的是加强和改进对小额供资的获得。重要行动包括鼓励向小额供资机构发放许可证以及对它们进行注册，帮助通过会计准则的必要条件以及联合企业的适时报告。是否有必要将该活动框架扩展到合作社、金融服务机构、信贷团体和乡村银行等各种金融机构，目前正在对此进行研究。</w:t>
      </w:r>
      <w:r w:rsidR="0009131B">
        <w:rPr>
          <w:rStyle w:val="FootnoteReference"/>
        </w:rPr>
        <w:footnoteReference w:id="59"/>
      </w:r>
      <w:r w:rsidR="0009131B">
        <w:rPr>
          <w:rFonts w:hint="eastAsia"/>
        </w:rPr>
        <w:t xml:space="preserve"> </w:t>
      </w:r>
    </w:p>
    <w:p w:rsidR="00197161" w:rsidRPr="00197161" w:rsidRDefault="00197161" w:rsidP="00071F43">
      <w:pPr>
        <w:pStyle w:val="BodyText"/>
        <w:rPr>
          <w:rFonts w:hint="eastAsia"/>
        </w:rPr>
      </w:pPr>
      <w:r w:rsidRPr="00197161">
        <w:rPr>
          <w:rFonts w:hint="eastAsia"/>
        </w:rPr>
        <w:tab/>
      </w:r>
      <w:r w:rsidR="00D70C69" w:rsidRPr="00D67E79">
        <w:t>413.</w:t>
      </w:r>
      <w:r w:rsidR="00D70C69" w:rsidRPr="00D67E79">
        <w:tab/>
      </w:r>
      <w:r w:rsidR="0009131B">
        <w:rPr>
          <w:rFonts w:hint="eastAsia"/>
        </w:rPr>
        <w:t xml:space="preserve"> </w:t>
      </w:r>
      <w:r w:rsidR="00D70C69" w:rsidRPr="00D67E79">
        <w:rPr>
          <w:rFonts w:hint="eastAsia"/>
        </w:rPr>
        <w:t>实现宏观经济稳定并使经济实现</w:t>
      </w:r>
      <w:r w:rsidR="00D70C69" w:rsidRPr="00D67E79">
        <w:rPr>
          <w:rFonts w:hint="eastAsia"/>
        </w:rPr>
        <w:t>6%</w:t>
      </w:r>
      <w:r w:rsidR="00D70C69" w:rsidRPr="00D67E79">
        <w:rPr>
          <w:rFonts w:hint="eastAsia"/>
        </w:rPr>
        <w:t>到</w:t>
      </w:r>
      <w:r w:rsidR="00D70C69" w:rsidRPr="00D67E79">
        <w:rPr>
          <w:rFonts w:hint="eastAsia"/>
        </w:rPr>
        <w:t>7%</w:t>
      </w:r>
      <w:r w:rsidR="00D70C69" w:rsidRPr="00D67E79">
        <w:rPr>
          <w:rFonts w:hint="eastAsia"/>
        </w:rPr>
        <w:t>的高速增长，必须采取明确措施来执行改革方案，还要落实好以下辅助政策：</w:t>
      </w:r>
    </w:p>
    <w:p w:rsidR="00197161" w:rsidRPr="00197161" w:rsidRDefault="00D70C69" w:rsidP="000656AE">
      <w:pPr>
        <w:pStyle w:val="BodyText"/>
        <w:numPr>
          <w:ilvl w:val="0"/>
          <w:numId w:val="37"/>
        </w:numPr>
        <w:rPr>
          <w:rFonts w:hint="eastAsia"/>
        </w:rPr>
      </w:pPr>
      <w:r w:rsidRPr="00D67E79">
        <w:rPr>
          <w:rFonts w:hint="eastAsia"/>
        </w:rPr>
        <w:t>防止预算赤字；</w:t>
      </w:r>
    </w:p>
    <w:p w:rsidR="00197161" w:rsidRPr="00197161" w:rsidRDefault="00D70C69" w:rsidP="000656AE">
      <w:pPr>
        <w:pStyle w:val="BodyText"/>
        <w:numPr>
          <w:ilvl w:val="0"/>
          <w:numId w:val="37"/>
        </w:numPr>
        <w:rPr>
          <w:rFonts w:hint="eastAsia"/>
        </w:rPr>
      </w:pPr>
      <w:r w:rsidRPr="00D67E79">
        <w:rPr>
          <w:rFonts w:hint="eastAsia"/>
        </w:rPr>
        <w:t>制订合适的金融管理制度；</w:t>
      </w:r>
    </w:p>
    <w:p w:rsidR="00197161" w:rsidRPr="00197161" w:rsidRDefault="00D70C69" w:rsidP="000656AE">
      <w:pPr>
        <w:pStyle w:val="BodyText"/>
        <w:numPr>
          <w:ilvl w:val="0"/>
          <w:numId w:val="37"/>
        </w:numPr>
        <w:rPr>
          <w:rFonts w:hint="eastAsia"/>
        </w:rPr>
      </w:pPr>
      <w:r w:rsidRPr="00D67E79">
        <w:rPr>
          <w:rFonts w:hint="eastAsia"/>
        </w:rPr>
        <w:t>进一步深化银行改革；</w:t>
      </w:r>
    </w:p>
    <w:p w:rsidR="00197161" w:rsidRPr="00197161" w:rsidRDefault="00D70C69" w:rsidP="000656AE">
      <w:pPr>
        <w:pStyle w:val="BodyText"/>
        <w:numPr>
          <w:ilvl w:val="0"/>
          <w:numId w:val="37"/>
        </w:numPr>
      </w:pPr>
      <w:r w:rsidRPr="00D67E79">
        <w:rPr>
          <w:rFonts w:hint="eastAsia"/>
        </w:rPr>
        <w:t>增加国家收入；</w:t>
      </w:r>
    </w:p>
    <w:p w:rsidR="00197161" w:rsidRPr="00197161" w:rsidRDefault="00D70C69" w:rsidP="000656AE">
      <w:pPr>
        <w:pStyle w:val="BodyText"/>
        <w:numPr>
          <w:ilvl w:val="0"/>
          <w:numId w:val="37"/>
        </w:numPr>
        <w:rPr>
          <w:rFonts w:hint="eastAsia"/>
        </w:rPr>
      </w:pPr>
      <w:r w:rsidRPr="00D67E79">
        <w:rPr>
          <w:rFonts w:hint="eastAsia"/>
        </w:rPr>
        <w:t>加强预算和国库对社会工作和经济领域的适当开支；</w:t>
      </w:r>
    </w:p>
    <w:p w:rsidR="00197161" w:rsidRPr="00197161" w:rsidRDefault="00D70C69" w:rsidP="003F7E2E">
      <w:pPr>
        <w:pStyle w:val="BodyText"/>
        <w:widowControl/>
        <w:numPr>
          <w:ilvl w:val="0"/>
          <w:numId w:val="37"/>
        </w:numPr>
        <w:rPr>
          <w:rFonts w:hint="eastAsia"/>
        </w:rPr>
      </w:pPr>
      <w:r w:rsidRPr="00D67E79">
        <w:rPr>
          <w:rFonts w:hint="eastAsia"/>
        </w:rPr>
        <w:t>改善投资环境；</w:t>
      </w:r>
    </w:p>
    <w:p w:rsidR="00197161" w:rsidRPr="00197161" w:rsidRDefault="00D70C69" w:rsidP="000656AE">
      <w:pPr>
        <w:pStyle w:val="BodyText"/>
        <w:numPr>
          <w:ilvl w:val="0"/>
          <w:numId w:val="37"/>
        </w:numPr>
        <w:rPr>
          <w:rFonts w:hint="eastAsia"/>
        </w:rPr>
      </w:pPr>
      <w:r w:rsidRPr="00D67E79">
        <w:rPr>
          <w:rFonts w:hint="eastAsia"/>
        </w:rPr>
        <w:t>改革公务员法；</w:t>
      </w:r>
    </w:p>
    <w:p w:rsidR="00197161" w:rsidRPr="00197161" w:rsidRDefault="00D70C69" w:rsidP="00CA135D">
      <w:pPr>
        <w:pStyle w:val="BodyText"/>
        <w:numPr>
          <w:ilvl w:val="0"/>
          <w:numId w:val="37"/>
        </w:numPr>
        <w:rPr>
          <w:rFonts w:hint="eastAsia"/>
        </w:rPr>
      </w:pPr>
      <w:r w:rsidRPr="00D67E79">
        <w:rPr>
          <w:rFonts w:hint="eastAsia"/>
        </w:rPr>
        <w:t>推动司法和法律改革。</w:t>
      </w:r>
      <w:r w:rsidR="0009131B">
        <w:rPr>
          <w:rStyle w:val="FootnoteReference"/>
        </w:rPr>
        <w:footnoteReference w:id="60"/>
      </w:r>
      <w:r w:rsidR="0009131B">
        <w:rPr>
          <w:rFonts w:hint="eastAsia"/>
        </w:rPr>
        <w:t xml:space="preserve"> </w:t>
      </w:r>
    </w:p>
    <w:p w:rsidR="00197161" w:rsidRPr="00197161" w:rsidRDefault="00D70C69" w:rsidP="000656AE">
      <w:pPr>
        <w:pStyle w:val="Heading5"/>
        <w:rPr>
          <w:rFonts w:hint="eastAsia"/>
        </w:rPr>
      </w:pPr>
      <w:r w:rsidRPr="00D67E79">
        <w:rPr>
          <w:rFonts w:hint="eastAsia"/>
        </w:rPr>
        <w:t>提高农村的生活水平</w:t>
      </w:r>
    </w:p>
    <w:p w:rsidR="00197161" w:rsidRPr="00197161" w:rsidRDefault="00197161" w:rsidP="000656AE">
      <w:pPr>
        <w:pStyle w:val="BodyText"/>
        <w:spacing w:after="240"/>
        <w:rPr>
          <w:rFonts w:hint="eastAsia"/>
        </w:rPr>
      </w:pPr>
      <w:r w:rsidRPr="00197161">
        <w:rPr>
          <w:rFonts w:hint="eastAsia"/>
        </w:rPr>
        <w:tab/>
      </w:r>
      <w:r w:rsidR="00D70C69" w:rsidRPr="00D67E79">
        <w:t>414.</w:t>
      </w:r>
      <w:r w:rsidR="00D70C69" w:rsidRPr="00D67E79">
        <w:tab/>
      </w:r>
      <w:r w:rsidR="00156DC3">
        <w:rPr>
          <w:rFonts w:hint="eastAsia"/>
        </w:rPr>
        <w:t xml:space="preserve"> </w:t>
      </w:r>
      <w:r w:rsidR="00D70C69" w:rsidRPr="00D67E79">
        <w:rPr>
          <w:rFonts w:hint="eastAsia"/>
        </w:rPr>
        <w:t>稳定宏观经济和相关金融部门的政策非常重要，但这并不能确保农村居民的生活水平得到提高，因为大多数农村人是穷人。国家减贫战略确定了这项工作的障碍并建立了政治平台，目的是增加农村地区居民的收入，主要从土地、供水、耕作、林业、渔业和交通方面着手。这些部门取得的改进通过改善人们对基础服务的获得，为其他部门的减贫做出了贡献。农村居民生活水平与其他部门的分权活动也存在着密切联系。农村生活水平的提高也取决于贫穷差距的缩小。健康状况下降、缺乏教育和农业基础设施以及生产率低，导致农村居民生活贫穷。</w:t>
      </w:r>
      <w:r w:rsidR="00156DC3">
        <w:rPr>
          <w:rStyle w:val="FootnoteReference"/>
        </w:rPr>
        <w:footnoteReference w:id="61"/>
      </w:r>
    </w:p>
    <w:p w:rsidR="00197161" w:rsidRPr="00197161" w:rsidRDefault="00D70C69" w:rsidP="000656AE">
      <w:pPr>
        <w:pStyle w:val="Heading5"/>
        <w:rPr>
          <w:rFonts w:hint="eastAsia"/>
        </w:rPr>
      </w:pPr>
      <w:r w:rsidRPr="00D67E79">
        <w:rPr>
          <w:rFonts w:hint="eastAsia"/>
        </w:rPr>
        <w:t>增加工作机会</w:t>
      </w:r>
    </w:p>
    <w:p w:rsidR="00197161" w:rsidRPr="00197161" w:rsidRDefault="00197161" w:rsidP="00071F43">
      <w:pPr>
        <w:pStyle w:val="BodyText"/>
        <w:rPr>
          <w:rFonts w:hint="eastAsia"/>
        </w:rPr>
      </w:pPr>
      <w:r w:rsidRPr="00197161">
        <w:rPr>
          <w:rFonts w:hint="eastAsia"/>
        </w:rPr>
        <w:tab/>
      </w:r>
      <w:r w:rsidR="00D70C69" w:rsidRPr="00D67E79">
        <w:t>415.</w:t>
      </w:r>
      <w:r w:rsidR="00D70C69" w:rsidRPr="00D67E79">
        <w:tab/>
      </w:r>
      <w:r w:rsidR="00156DC3">
        <w:rPr>
          <w:rFonts w:hint="eastAsia"/>
        </w:rPr>
        <w:t xml:space="preserve"> </w:t>
      </w:r>
      <w:r w:rsidR="00D70C69" w:rsidRPr="00D67E79">
        <w:rPr>
          <w:rFonts w:hint="eastAsia"/>
        </w:rPr>
        <w:t>工人工作时间长但报酬低；生产率低；工作保障有限。因此，改进工作环境是减贫的一个关键因素。政府决定采取以下措施来增加就业机会：</w:t>
      </w:r>
    </w:p>
    <w:p w:rsidR="00197161" w:rsidRPr="00197161" w:rsidRDefault="00D70C69" w:rsidP="000656AE">
      <w:pPr>
        <w:pStyle w:val="BodyText"/>
        <w:numPr>
          <w:ilvl w:val="0"/>
          <w:numId w:val="38"/>
        </w:numPr>
        <w:rPr>
          <w:rFonts w:hint="eastAsia"/>
        </w:rPr>
      </w:pPr>
      <w:r w:rsidRPr="00D67E79">
        <w:rPr>
          <w:rFonts w:hint="eastAsia"/>
        </w:rPr>
        <w:t>发展私营部门；</w:t>
      </w:r>
    </w:p>
    <w:p w:rsidR="00197161" w:rsidRPr="00197161" w:rsidRDefault="00D70C69" w:rsidP="000656AE">
      <w:pPr>
        <w:pStyle w:val="BodyText"/>
        <w:numPr>
          <w:ilvl w:val="0"/>
          <w:numId w:val="38"/>
        </w:numPr>
        <w:rPr>
          <w:rFonts w:hint="eastAsia"/>
        </w:rPr>
      </w:pPr>
      <w:r w:rsidRPr="00D67E79">
        <w:rPr>
          <w:rFonts w:hint="eastAsia"/>
        </w:rPr>
        <w:t>扩大出口；</w:t>
      </w:r>
    </w:p>
    <w:p w:rsidR="00197161" w:rsidRPr="00197161" w:rsidRDefault="00D70C69" w:rsidP="000656AE">
      <w:pPr>
        <w:pStyle w:val="BodyText"/>
        <w:numPr>
          <w:ilvl w:val="0"/>
          <w:numId w:val="38"/>
        </w:numPr>
        <w:rPr>
          <w:rFonts w:hint="eastAsia"/>
        </w:rPr>
      </w:pPr>
      <w:r w:rsidRPr="00D67E79">
        <w:rPr>
          <w:rFonts w:hint="eastAsia"/>
        </w:rPr>
        <w:t>扩大旅游部门。</w:t>
      </w:r>
    </w:p>
    <w:p w:rsidR="00197161" w:rsidRPr="00197161" w:rsidRDefault="00197161" w:rsidP="000656AE">
      <w:pPr>
        <w:pStyle w:val="BodyText"/>
        <w:spacing w:after="240"/>
        <w:rPr>
          <w:rFonts w:hint="eastAsia"/>
        </w:rPr>
      </w:pPr>
      <w:r w:rsidRPr="00197161">
        <w:rPr>
          <w:rFonts w:hint="eastAsia"/>
        </w:rPr>
        <w:tab/>
      </w:r>
      <w:r w:rsidR="00D70C69" w:rsidRPr="00D67E79">
        <w:t>416.</w:t>
      </w:r>
      <w:r w:rsidR="00D70C69" w:rsidRPr="00D67E79">
        <w:tab/>
      </w:r>
      <w:r w:rsidR="00156DC3">
        <w:rPr>
          <w:rFonts w:hint="eastAsia"/>
        </w:rPr>
        <w:t xml:space="preserve"> </w:t>
      </w:r>
      <w:r w:rsidR="00D70C69" w:rsidRPr="00D67E79">
        <w:rPr>
          <w:rFonts w:hint="eastAsia"/>
        </w:rPr>
        <w:t>这些政策在实施后其各方面都将切实有效地增强人民的能力</w:t>
      </w:r>
      <w:r w:rsidR="00FA308E" w:rsidRPr="00D67E79">
        <w:rPr>
          <w:rFonts w:hint="eastAsia"/>
        </w:rPr>
        <w:t>(</w:t>
      </w:r>
      <w:r w:rsidR="00D70C69" w:rsidRPr="00D67E79">
        <w:rPr>
          <w:rFonts w:hint="eastAsia"/>
        </w:rPr>
        <w:t>如技能和健康教育</w:t>
      </w:r>
      <w:r w:rsidR="00FA308E" w:rsidRPr="00D67E79">
        <w:rPr>
          <w:rFonts w:hint="eastAsia"/>
        </w:rPr>
        <w:t>)</w:t>
      </w:r>
      <w:r w:rsidR="00D70C69" w:rsidRPr="00D67E79">
        <w:rPr>
          <w:rFonts w:hint="eastAsia"/>
        </w:rPr>
        <w:t>，并改进治理和提高透明度。</w:t>
      </w:r>
      <w:r w:rsidR="00156DC3">
        <w:rPr>
          <w:rStyle w:val="FootnoteReference"/>
        </w:rPr>
        <w:footnoteReference w:id="62"/>
      </w:r>
      <w:r w:rsidR="00156DC3">
        <w:rPr>
          <w:rFonts w:hint="eastAsia"/>
        </w:rPr>
        <w:t xml:space="preserve"> </w:t>
      </w:r>
    </w:p>
    <w:p w:rsidR="00197161" w:rsidRPr="00197161" w:rsidRDefault="00D70C69" w:rsidP="000656AE">
      <w:pPr>
        <w:pStyle w:val="Heading5"/>
        <w:rPr>
          <w:rFonts w:hint="eastAsia"/>
        </w:rPr>
      </w:pPr>
      <w:r w:rsidRPr="00D67E79">
        <w:rPr>
          <w:rFonts w:hint="eastAsia"/>
        </w:rPr>
        <w:t>增强人民的能力</w:t>
      </w:r>
    </w:p>
    <w:p w:rsidR="00197161" w:rsidRPr="00197161" w:rsidRDefault="00197161" w:rsidP="00071F43">
      <w:pPr>
        <w:pStyle w:val="BodyText"/>
        <w:rPr>
          <w:rFonts w:hint="eastAsia"/>
        </w:rPr>
      </w:pPr>
      <w:r w:rsidRPr="00197161">
        <w:rPr>
          <w:rFonts w:hint="eastAsia"/>
        </w:rPr>
        <w:tab/>
      </w:r>
      <w:r w:rsidR="00D70C69" w:rsidRPr="00D67E79">
        <w:t>417.</w:t>
      </w:r>
      <w:r w:rsidR="00D70C69" w:rsidRPr="00D67E79">
        <w:tab/>
      </w:r>
      <w:r w:rsidR="00156DC3">
        <w:rPr>
          <w:rFonts w:hint="eastAsia"/>
        </w:rPr>
        <w:t xml:space="preserve"> </w:t>
      </w:r>
      <w:r w:rsidR="00D70C69" w:rsidRPr="00D67E79">
        <w:rPr>
          <w:rFonts w:hint="eastAsia"/>
        </w:rPr>
        <w:t>国家减贫运动也反映出工作的优先次序，这对柬埔寨穷人的教育、保健和营养将产生影响。</w:t>
      </w:r>
    </w:p>
    <w:p w:rsidR="00197161" w:rsidRPr="00197161" w:rsidRDefault="00197161" w:rsidP="00071F43">
      <w:pPr>
        <w:pStyle w:val="BodyText"/>
        <w:rPr>
          <w:rFonts w:hint="eastAsia"/>
        </w:rPr>
      </w:pPr>
      <w:r w:rsidRPr="00197161">
        <w:rPr>
          <w:rFonts w:hint="eastAsia"/>
        </w:rPr>
        <w:tab/>
      </w:r>
      <w:r w:rsidR="00D70C69" w:rsidRPr="00D67E79">
        <w:t>418.</w:t>
      </w:r>
      <w:r w:rsidR="00D70C69" w:rsidRPr="00D67E79">
        <w:tab/>
      </w:r>
      <w:r w:rsidR="00156DC3">
        <w:rPr>
          <w:rFonts w:hint="eastAsia"/>
        </w:rPr>
        <w:t xml:space="preserve"> </w:t>
      </w:r>
      <w:r w:rsidR="00D70C69" w:rsidRPr="00D67E79">
        <w:rPr>
          <w:rFonts w:hint="eastAsia"/>
        </w:rPr>
        <w:t>为了实现全民教育目标，即人人完成九年制基础教育，教育部门将特别关注最贫穷人口和弱势群体，处理该领域的供求和质量问题。</w:t>
      </w:r>
    </w:p>
    <w:p w:rsidR="00197161" w:rsidRPr="00197161" w:rsidRDefault="00197161" w:rsidP="00071F43">
      <w:pPr>
        <w:pStyle w:val="BodyText"/>
        <w:rPr>
          <w:rFonts w:hint="eastAsia"/>
        </w:rPr>
      </w:pPr>
      <w:r w:rsidRPr="00197161">
        <w:rPr>
          <w:rFonts w:hint="eastAsia"/>
        </w:rPr>
        <w:tab/>
      </w:r>
      <w:r w:rsidR="00D70C69" w:rsidRPr="00D67E79">
        <w:t>419.</w:t>
      </w:r>
      <w:r w:rsidR="00D70C69" w:rsidRPr="00D67E79">
        <w:tab/>
      </w:r>
      <w:r w:rsidR="00156DC3">
        <w:rPr>
          <w:rFonts w:hint="eastAsia"/>
        </w:rPr>
        <w:t xml:space="preserve"> </w:t>
      </w:r>
      <w:r w:rsidR="00D70C69" w:rsidRPr="00D67E79">
        <w:rPr>
          <w:rFonts w:hint="eastAsia"/>
        </w:rPr>
        <w:t>教育政策将通过增加平等接受优质教育和扶贫系统的改革，促进经济增长。</w:t>
      </w:r>
    </w:p>
    <w:p w:rsidR="00197161" w:rsidRPr="00197161" w:rsidRDefault="00197161" w:rsidP="00342603">
      <w:pPr>
        <w:pStyle w:val="BodyText"/>
        <w:widowControl/>
        <w:rPr>
          <w:rFonts w:hint="eastAsia"/>
        </w:rPr>
      </w:pPr>
      <w:r w:rsidRPr="00197161">
        <w:rPr>
          <w:rFonts w:hint="eastAsia"/>
        </w:rPr>
        <w:tab/>
      </w:r>
      <w:r w:rsidR="00D70C69" w:rsidRPr="00D67E79">
        <w:t>420.</w:t>
      </w:r>
      <w:r w:rsidR="00D70C69" w:rsidRPr="00D67E79">
        <w:tab/>
      </w:r>
      <w:r w:rsidR="0016474F">
        <w:rPr>
          <w:rFonts w:hint="eastAsia"/>
        </w:rPr>
        <w:t xml:space="preserve"> </w:t>
      </w:r>
      <w:r w:rsidR="00D70C69" w:rsidRPr="00D67E79">
        <w:rPr>
          <w:rFonts w:hint="eastAsia"/>
        </w:rPr>
        <w:t>2003-2007</w:t>
      </w:r>
      <w:r w:rsidR="00D70C69" w:rsidRPr="00D67E79">
        <w:rPr>
          <w:rFonts w:hint="eastAsia"/>
        </w:rPr>
        <w:t>年保健政策试图依赖服务提供者与接受服务者之间的相互信任，基于循证原则，提供优质保健服务，不对性别、年龄、地区、住址或服务支付能力做出区别对待。</w:t>
      </w:r>
    </w:p>
    <w:p w:rsidR="00197161" w:rsidRPr="00197161" w:rsidRDefault="00197161" w:rsidP="000656AE">
      <w:pPr>
        <w:pStyle w:val="BodyText"/>
        <w:spacing w:after="240"/>
        <w:rPr>
          <w:rFonts w:hint="eastAsia"/>
        </w:rPr>
      </w:pPr>
      <w:r w:rsidRPr="00197161">
        <w:rPr>
          <w:rFonts w:hint="eastAsia"/>
        </w:rPr>
        <w:tab/>
      </w:r>
      <w:r w:rsidR="00D70C69" w:rsidRPr="00D67E79">
        <w:t>421.</w:t>
      </w:r>
      <w:r w:rsidR="00D70C69" w:rsidRPr="00D67E79">
        <w:tab/>
      </w:r>
      <w:r w:rsidR="0016474F">
        <w:rPr>
          <w:rFonts w:hint="eastAsia"/>
        </w:rPr>
        <w:t xml:space="preserve"> </w:t>
      </w:r>
      <w:r w:rsidR="00D70C69" w:rsidRPr="00D67E79">
        <w:rPr>
          <w:rFonts w:hint="eastAsia"/>
        </w:rPr>
        <w:t>为了解决营养不良这一具体问题，有关方面对预防人生初期的营养不良给予注意和指导，办法是出生前便进行早期干预并向育龄妇女和孕妇提供营养品，以保证其身体健康并防止妊娠后期流产。</w:t>
      </w:r>
      <w:r w:rsidR="0016474F">
        <w:rPr>
          <w:rStyle w:val="FootnoteReference"/>
        </w:rPr>
        <w:footnoteReference w:id="63"/>
      </w:r>
      <w:r w:rsidR="0016474F">
        <w:rPr>
          <w:rFonts w:hint="eastAsia"/>
        </w:rPr>
        <w:t xml:space="preserve"> </w:t>
      </w:r>
    </w:p>
    <w:p w:rsidR="00197161" w:rsidRPr="00197161" w:rsidRDefault="00D70C69" w:rsidP="000656AE">
      <w:pPr>
        <w:pStyle w:val="Heading5"/>
        <w:rPr>
          <w:rFonts w:hint="eastAsia"/>
        </w:rPr>
      </w:pPr>
      <w:r w:rsidRPr="00D67E79">
        <w:rPr>
          <w:rFonts w:hint="eastAsia"/>
        </w:rPr>
        <w:t>强化机构建设和改善治理</w:t>
      </w:r>
    </w:p>
    <w:p w:rsidR="00197161" w:rsidRPr="00197161" w:rsidRDefault="00197161" w:rsidP="00071F43">
      <w:pPr>
        <w:pStyle w:val="BodyText"/>
        <w:rPr>
          <w:rFonts w:hint="eastAsia"/>
        </w:rPr>
      </w:pPr>
      <w:r w:rsidRPr="00197161">
        <w:rPr>
          <w:rFonts w:hint="eastAsia"/>
        </w:rPr>
        <w:tab/>
      </w:r>
      <w:r w:rsidR="00D70C69" w:rsidRPr="00D67E79">
        <w:t>422.</w:t>
      </w:r>
      <w:r w:rsidR="00D70C69" w:rsidRPr="00D67E79">
        <w:tab/>
      </w:r>
      <w:r w:rsidR="00646FAF">
        <w:rPr>
          <w:rFonts w:hint="eastAsia"/>
        </w:rPr>
        <w:t xml:space="preserve"> </w:t>
      </w:r>
      <w:r w:rsidR="00D70C69" w:rsidRPr="00D67E79">
        <w:rPr>
          <w:rFonts w:hint="eastAsia"/>
        </w:rPr>
        <w:t>柬埔寨王国政府致力于执行治理行动计划，这是行动战略的框架，为促进八个优先领域的工作提供适当而透明的措施：</w:t>
      </w:r>
    </w:p>
    <w:p w:rsidR="00197161" w:rsidRPr="00197161" w:rsidRDefault="00D70C69" w:rsidP="000656AE">
      <w:pPr>
        <w:pStyle w:val="BodyText"/>
        <w:numPr>
          <w:ilvl w:val="0"/>
          <w:numId w:val="39"/>
        </w:numPr>
        <w:rPr>
          <w:rFonts w:hint="eastAsia"/>
        </w:rPr>
      </w:pPr>
      <w:r w:rsidRPr="00D67E79">
        <w:rPr>
          <w:rFonts w:hint="eastAsia"/>
        </w:rPr>
        <w:t>司法和法律改革</w:t>
      </w:r>
      <w:r w:rsidR="006D22DF" w:rsidRPr="00D67E79">
        <w:rPr>
          <w:rFonts w:hint="eastAsia"/>
        </w:rPr>
        <w:t>；</w:t>
      </w:r>
    </w:p>
    <w:p w:rsidR="00197161" w:rsidRPr="00197161" w:rsidRDefault="00D70C69" w:rsidP="000656AE">
      <w:pPr>
        <w:pStyle w:val="BodyText"/>
        <w:numPr>
          <w:ilvl w:val="0"/>
          <w:numId w:val="39"/>
        </w:numPr>
        <w:rPr>
          <w:rFonts w:hint="eastAsia"/>
        </w:rPr>
      </w:pPr>
      <w:r w:rsidRPr="00D67E79">
        <w:rPr>
          <w:rFonts w:hint="eastAsia"/>
        </w:rPr>
        <w:t>行政和分散改革；</w:t>
      </w:r>
    </w:p>
    <w:p w:rsidR="00197161" w:rsidRPr="00197161" w:rsidRDefault="00D70C69" w:rsidP="000656AE">
      <w:pPr>
        <w:pStyle w:val="BodyText"/>
        <w:numPr>
          <w:ilvl w:val="0"/>
          <w:numId w:val="39"/>
        </w:numPr>
        <w:rPr>
          <w:rFonts w:hint="eastAsia"/>
        </w:rPr>
      </w:pPr>
      <w:r w:rsidRPr="00D67E79">
        <w:rPr>
          <w:rFonts w:hint="eastAsia"/>
        </w:rPr>
        <w:t>地方治理和分权；</w:t>
      </w:r>
    </w:p>
    <w:p w:rsidR="00197161" w:rsidRPr="00197161" w:rsidRDefault="00D70C69" w:rsidP="000656AE">
      <w:pPr>
        <w:pStyle w:val="BodyText"/>
        <w:numPr>
          <w:ilvl w:val="0"/>
          <w:numId w:val="39"/>
        </w:numPr>
        <w:rPr>
          <w:rFonts w:hint="eastAsia"/>
        </w:rPr>
      </w:pPr>
      <w:r w:rsidRPr="00D67E79">
        <w:rPr>
          <w:rFonts w:hint="eastAsia"/>
        </w:rPr>
        <w:t>公共金融改革；</w:t>
      </w:r>
    </w:p>
    <w:p w:rsidR="00197161" w:rsidRPr="00197161" w:rsidRDefault="00D70C69" w:rsidP="000656AE">
      <w:pPr>
        <w:pStyle w:val="BodyText"/>
        <w:numPr>
          <w:ilvl w:val="0"/>
          <w:numId w:val="39"/>
        </w:numPr>
        <w:rPr>
          <w:rFonts w:hint="eastAsia"/>
        </w:rPr>
      </w:pPr>
      <w:r w:rsidRPr="00D67E79">
        <w:rPr>
          <w:rFonts w:hint="eastAsia"/>
        </w:rPr>
        <w:t>反腐倡廉；</w:t>
      </w:r>
    </w:p>
    <w:p w:rsidR="00197161" w:rsidRPr="00197161" w:rsidRDefault="00D70C69" w:rsidP="000656AE">
      <w:pPr>
        <w:pStyle w:val="BodyText"/>
        <w:numPr>
          <w:ilvl w:val="0"/>
          <w:numId w:val="39"/>
        </w:numPr>
        <w:rPr>
          <w:rFonts w:hint="eastAsia"/>
        </w:rPr>
      </w:pPr>
      <w:r w:rsidRPr="00D67E79">
        <w:rPr>
          <w:rFonts w:hint="eastAsia"/>
        </w:rPr>
        <w:t>两性公平；</w:t>
      </w:r>
    </w:p>
    <w:p w:rsidR="00197161" w:rsidRPr="00197161" w:rsidRDefault="00D70C69" w:rsidP="000656AE">
      <w:pPr>
        <w:pStyle w:val="BodyText"/>
        <w:numPr>
          <w:ilvl w:val="0"/>
          <w:numId w:val="39"/>
        </w:numPr>
        <w:rPr>
          <w:rFonts w:hint="eastAsia"/>
        </w:rPr>
      </w:pPr>
      <w:r w:rsidRPr="00D67E79">
        <w:rPr>
          <w:rFonts w:hint="eastAsia"/>
        </w:rPr>
        <w:t>武装部队改革和复员；</w:t>
      </w:r>
    </w:p>
    <w:p w:rsidR="00197161" w:rsidRPr="00197161" w:rsidRDefault="00D70C69" w:rsidP="000656AE">
      <w:pPr>
        <w:pStyle w:val="BodyText"/>
        <w:numPr>
          <w:ilvl w:val="0"/>
          <w:numId w:val="39"/>
        </w:numPr>
        <w:rPr>
          <w:rFonts w:hint="eastAsia"/>
        </w:rPr>
      </w:pPr>
      <w:r w:rsidRPr="00D67E79">
        <w:rPr>
          <w:rFonts w:hint="eastAsia"/>
        </w:rPr>
        <w:t>自然资源</w:t>
      </w:r>
      <w:r w:rsidR="00FA308E" w:rsidRPr="00D67E79">
        <w:rPr>
          <w:rFonts w:hint="eastAsia"/>
        </w:rPr>
        <w:t>(</w:t>
      </w:r>
      <w:r w:rsidRPr="00D67E79">
        <w:rPr>
          <w:rFonts w:hint="eastAsia"/>
        </w:rPr>
        <w:t>土地、森林和渔业</w:t>
      </w:r>
      <w:r w:rsidR="00FA308E" w:rsidRPr="00D67E79">
        <w:rPr>
          <w:rFonts w:hint="eastAsia"/>
        </w:rPr>
        <w:t>)</w:t>
      </w:r>
      <w:r w:rsidRPr="00D67E79">
        <w:rPr>
          <w:rFonts w:hint="eastAsia"/>
        </w:rPr>
        <w:t>管理改革。</w:t>
      </w:r>
    </w:p>
    <w:p w:rsidR="00197161" w:rsidRPr="00197161" w:rsidRDefault="00197161" w:rsidP="000656AE">
      <w:pPr>
        <w:pStyle w:val="BodyText"/>
        <w:spacing w:after="240"/>
        <w:rPr>
          <w:rFonts w:hint="eastAsia"/>
        </w:rPr>
      </w:pPr>
      <w:r w:rsidRPr="00197161">
        <w:rPr>
          <w:rFonts w:hint="eastAsia"/>
        </w:rPr>
        <w:tab/>
      </w:r>
      <w:r w:rsidR="00D70C69" w:rsidRPr="00D67E79">
        <w:t>423.</w:t>
      </w:r>
      <w:r w:rsidR="00D70C69" w:rsidRPr="00D67E79">
        <w:tab/>
      </w:r>
      <w:r w:rsidR="006D51DD">
        <w:rPr>
          <w:rFonts w:hint="eastAsia"/>
        </w:rPr>
        <w:t xml:space="preserve"> </w:t>
      </w:r>
      <w:r w:rsidR="00D70C69" w:rsidRPr="00D67E79">
        <w:rPr>
          <w:rFonts w:hint="eastAsia"/>
        </w:rPr>
        <w:t>反腐倡廉是减贫工作最重要的一环。王国政府决定采取共同行动从根本上打击腐败，但法律、管理条例和行为准则并不足以有效打击腐败。法律框架中应增添有效的执法和司法机制。王国政府积极开展这些活动并最后确定可适用的法律框架是什么样的。</w:t>
      </w:r>
      <w:r w:rsidR="006D51DD">
        <w:rPr>
          <w:rStyle w:val="FootnoteReference"/>
        </w:rPr>
        <w:footnoteReference w:id="64"/>
      </w:r>
      <w:r w:rsidR="006D51DD">
        <w:rPr>
          <w:rFonts w:hint="eastAsia"/>
        </w:rPr>
        <w:t xml:space="preserve"> </w:t>
      </w:r>
    </w:p>
    <w:p w:rsidR="00197161" w:rsidRPr="00197161" w:rsidRDefault="00D70C69" w:rsidP="000656AE">
      <w:pPr>
        <w:pStyle w:val="Heading5"/>
        <w:rPr>
          <w:rFonts w:hint="eastAsia"/>
        </w:rPr>
      </w:pPr>
      <w:r w:rsidRPr="00D67E79">
        <w:rPr>
          <w:rFonts w:hint="eastAsia"/>
        </w:rPr>
        <w:t>减轻易受伤害性和社会歧视</w:t>
      </w:r>
    </w:p>
    <w:p w:rsidR="00197161" w:rsidRPr="00197161" w:rsidRDefault="00197161" w:rsidP="000656AE">
      <w:pPr>
        <w:pStyle w:val="BodyText"/>
        <w:widowControl/>
        <w:rPr>
          <w:rFonts w:hint="eastAsia"/>
        </w:rPr>
      </w:pPr>
      <w:r w:rsidRPr="00197161">
        <w:rPr>
          <w:rFonts w:hint="eastAsia"/>
        </w:rPr>
        <w:tab/>
      </w:r>
      <w:r w:rsidR="00D70C69" w:rsidRPr="00D67E79">
        <w:t>424.</w:t>
      </w:r>
      <w:r w:rsidR="00D70C69" w:rsidRPr="00D67E79">
        <w:tab/>
      </w:r>
      <w:r w:rsidR="006D51DD">
        <w:rPr>
          <w:rFonts w:hint="eastAsia"/>
        </w:rPr>
        <w:t xml:space="preserve"> </w:t>
      </w:r>
      <w:r w:rsidR="00D70C69" w:rsidRPr="00D67E79">
        <w:rPr>
          <w:rFonts w:hint="eastAsia"/>
        </w:rPr>
        <w:t>增强环境的可持续性和改进自然资源管理，是减轻易受伤害性的关键，其关键问题包括：</w:t>
      </w:r>
    </w:p>
    <w:p w:rsidR="00197161" w:rsidRPr="00197161" w:rsidRDefault="00D70C69" w:rsidP="00342603">
      <w:pPr>
        <w:pStyle w:val="BodyText"/>
        <w:pageBreakBefore/>
        <w:widowControl/>
        <w:numPr>
          <w:ilvl w:val="0"/>
          <w:numId w:val="40"/>
        </w:numPr>
        <w:rPr>
          <w:rFonts w:hint="eastAsia"/>
        </w:rPr>
      </w:pPr>
      <w:r w:rsidRPr="00D67E79">
        <w:rPr>
          <w:rFonts w:hint="eastAsia"/>
        </w:rPr>
        <w:t>灾害管理，尤其是洪水管理；</w:t>
      </w:r>
    </w:p>
    <w:p w:rsidR="00197161" w:rsidRPr="00197161" w:rsidRDefault="00D70C69" w:rsidP="000656AE">
      <w:pPr>
        <w:pStyle w:val="BodyText"/>
        <w:numPr>
          <w:ilvl w:val="0"/>
          <w:numId w:val="40"/>
        </w:numPr>
        <w:rPr>
          <w:rFonts w:hint="eastAsia"/>
        </w:rPr>
      </w:pPr>
      <w:r w:rsidRPr="00D67E79">
        <w:rPr>
          <w:rFonts w:hint="eastAsia"/>
        </w:rPr>
        <w:t>长期战争遗留下来的排雷工作；</w:t>
      </w:r>
    </w:p>
    <w:p w:rsidR="00197161" w:rsidRPr="00197161" w:rsidRDefault="00D70C69" w:rsidP="000656AE">
      <w:pPr>
        <w:pStyle w:val="BodyText"/>
        <w:numPr>
          <w:ilvl w:val="0"/>
          <w:numId w:val="40"/>
        </w:numPr>
        <w:rPr>
          <w:rFonts w:hint="eastAsia"/>
        </w:rPr>
      </w:pPr>
      <w:r w:rsidRPr="00D67E79">
        <w:rPr>
          <w:rFonts w:hint="eastAsia"/>
        </w:rPr>
        <w:t>残疾人、艾滋病受害者、孤儿、流落街头儿童、弃儿和无家可归者的易受伤害性；</w:t>
      </w:r>
    </w:p>
    <w:p w:rsidR="00197161" w:rsidRPr="00197161" w:rsidRDefault="00D70C69" w:rsidP="000656AE">
      <w:pPr>
        <w:pStyle w:val="BodyText"/>
        <w:numPr>
          <w:ilvl w:val="0"/>
          <w:numId w:val="40"/>
        </w:numPr>
        <w:rPr>
          <w:rFonts w:hint="eastAsia"/>
        </w:rPr>
      </w:pPr>
      <w:r w:rsidRPr="00D67E79">
        <w:rPr>
          <w:rFonts w:hint="eastAsia"/>
        </w:rPr>
        <w:t>粮食保障；</w:t>
      </w:r>
    </w:p>
    <w:p w:rsidR="00197161" w:rsidRPr="00197161" w:rsidRDefault="00D70C69" w:rsidP="000656AE">
      <w:pPr>
        <w:pStyle w:val="BodyText"/>
        <w:numPr>
          <w:ilvl w:val="0"/>
          <w:numId w:val="40"/>
        </w:numPr>
        <w:spacing w:after="240"/>
        <w:rPr>
          <w:rFonts w:hint="eastAsia"/>
        </w:rPr>
      </w:pPr>
      <w:r w:rsidRPr="00D67E79">
        <w:rPr>
          <w:rFonts w:hint="eastAsia"/>
        </w:rPr>
        <w:t>社会救济方案受到王国政府预算和能力的限制。</w:t>
      </w:r>
      <w:r w:rsidR="00BF7DF6">
        <w:rPr>
          <w:rStyle w:val="FootnoteReference"/>
        </w:rPr>
        <w:footnoteReference w:id="65"/>
      </w:r>
      <w:r w:rsidR="00BF7DF6">
        <w:rPr>
          <w:rFonts w:hint="eastAsia"/>
        </w:rPr>
        <w:t xml:space="preserve"> </w:t>
      </w:r>
    </w:p>
    <w:p w:rsidR="00197161" w:rsidRPr="00197161" w:rsidRDefault="00D70C69" w:rsidP="000656AE">
      <w:pPr>
        <w:pStyle w:val="Heading5"/>
        <w:rPr>
          <w:rFonts w:hint="eastAsia"/>
        </w:rPr>
      </w:pPr>
      <w:r w:rsidRPr="00D67E79">
        <w:rPr>
          <w:rFonts w:hint="eastAsia"/>
        </w:rPr>
        <w:t>倡导男女平等</w:t>
      </w:r>
    </w:p>
    <w:p w:rsidR="00197161" w:rsidRPr="00197161" w:rsidRDefault="00197161" w:rsidP="00071F43">
      <w:pPr>
        <w:pStyle w:val="BodyText"/>
        <w:rPr>
          <w:rFonts w:hint="eastAsia"/>
        </w:rPr>
      </w:pPr>
      <w:r w:rsidRPr="00197161">
        <w:rPr>
          <w:rFonts w:hint="eastAsia"/>
        </w:rPr>
        <w:tab/>
      </w:r>
      <w:r w:rsidR="00D70C69" w:rsidRPr="00D67E79">
        <w:t>425.</w:t>
      </w:r>
      <w:r w:rsidR="00D70C69" w:rsidRPr="00D67E79">
        <w:tab/>
      </w:r>
      <w:r w:rsidR="006D51DD">
        <w:rPr>
          <w:rFonts w:hint="eastAsia"/>
        </w:rPr>
        <w:t xml:space="preserve"> </w:t>
      </w:r>
      <w:r w:rsidR="00D70C69" w:rsidRPr="00D67E79">
        <w:rPr>
          <w:rFonts w:hint="eastAsia"/>
        </w:rPr>
        <w:t>65%</w:t>
      </w:r>
      <w:r w:rsidR="00D70C69" w:rsidRPr="00D67E79">
        <w:rPr>
          <w:rFonts w:hint="eastAsia"/>
        </w:rPr>
        <w:t>的农业劳动力和</w:t>
      </w:r>
      <w:r w:rsidR="00D70C69" w:rsidRPr="00D67E79">
        <w:rPr>
          <w:rFonts w:hint="eastAsia"/>
        </w:rPr>
        <w:t>75%</w:t>
      </w:r>
      <w:r w:rsidR="00D70C69" w:rsidRPr="00D67E79">
        <w:rPr>
          <w:rFonts w:hint="eastAsia"/>
        </w:rPr>
        <w:t>的渔业劳动力都是女性，所以，如果政策和方案中不包含柬埔寨妇女的平等问题，贫穷就不能减缓。柬埔寨王国政府规定妇女事务和退伍军人部</w:t>
      </w:r>
      <w:r w:rsidR="00FA308E" w:rsidRPr="00D67E79">
        <w:rPr>
          <w:rFonts w:hint="eastAsia"/>
        </w:rPr>
        <w:t>(</w:t>
      </w:r>
      <w:r w:rsidR="00D70C69" w:rsidRPr="00D67E79">
        <w:rPr>
          <w:rFonts w:hint="eastAsia"/>
        </w:rPr>
        <w:t>现为妇女事务部</w:t>
      </w:r>
      <w:r w:rsidR="00FA308E" w:rsidRPr="00D67E79">
        <w:rPr>
          <w:rFonts w:hint="eastAsia"/>
        </w:rPr>
        <w:t>)</w:t>
      </w:r>
      <w:r w:rsidR="00D70C69" w:rsidRPr="00D67E79">
        <w:rPr>
          <w:rFonts w:hint="eastAsia"/>
        </w:rPr>
        <w:t>的优先任务是：</w:t>
      </w:r>
    </w:p>
    <w:p w:rsidR="00197161" w:rsidRPr="00197161" w:rsidRDefault="00D70C69" w:rsidP="000656AE">
      <w:pPr>
        <w:widowControl w:val="0"/>
        <w:numPr>
          <w:ilvl w:val="0"/>
          <w:numId w:val="41"/>
        </w:numPr>
        <w:rPr>
          <w:rFonts w:hint="eastAsia"/>
        </w:rPr>
      </w:pPr>
      <w:r w:rsidRPr="00D67E79">
        <w:rPr>
          <w:rFonts w:hint="eastAsia"/>
        </w:rPr>
        <w:t>在保健、教育和农业资源管理领域减少性别差异和提倡男女平等；同时加强妇女的经济权力、改进社会工作、制订相应政策并加强对妇女的法律保护；</w:t>
      </w:r>
    </w:p>
    <w:p w:rsidR="00197161" w:rsidRPr="00197161" w:rsidRDefault="00D70C69" w:rsidP="000656AE">
      <w:pPr>
        <w:widowControl w:val="0"/>
        <w:numPr>
          <w:ilvl w:val="0"/>
          <w:numId w:val="41"/>
        </w:numPr>
        <w:rPr>
          <w:rFonts w:hint="eastAsia"/>
        </w:rPr>
      </w:pPr>
      <w:r w:rsidRPr="00D67E79">
        <w:rPr>
          <w:rFonts w:hint="eastAsia"/>
        </w:rPr>
        <w:t>确保妇女儿童接受与其权利和利益相关的法律保护和法律教育，如获得土地所有权和使用自然资源；</w:t>
      </w:r>
    </w:p>
    <w:p w:rsidR="00197161" w:rsidRPr="00197161" w:rsidRDefault="00D70C69" w:rsidP="000656AE">
      <w:pPr>
        <w:widowControl w:val="0"/>
        <w:numPr>
          <w:ilvl w:val="0"/>
          <w:numId w:val="41"/>
        </w:numPr>
        <w:rPr>
          <w:rFonts w:hint="eastAsia"/>
        </w:rPr>
      </w:pPr>
      <w:r w:rsidRPr="00D67E79">
        <w:rPr>
          <w:rFonts w:hint="eastAsia"/>
        </w:rPr>
        <w:t>在所有政府部门提倡男女平等；</w:t>
      </w:r>
    </w:p>
    <w:p w:rsidR="00197161" w:rsidRPr="00197161" w:rsidRDefault="00D70C69" w:rsidP="000656AE">
      <w:pPr>
        <w:widowControl w:val="0"/>
        <w:numPr>
          <w:ilvl w:val="0"/>
          <w:numId w:val="41"/>
        </w:numPr>
        <w:rPr>
          <w:rFonts w:hint="eastAsia"/>
        </w:rPr>
      </w:pPr>
      <w:r w:rsidRPr="00D67E79">
        <w:rPr>
          <w:rFonts w:hint="eastAsia"/>
        </w:rPr>
        <w:t>与卫生部、教育、青年和体育部合作，共同处理教育问题；与农业部、水力资源部和农村发展部合作，推进农业工作和农村地区的创收工作；</w:t>
      </w:r>
    </w:p>
    <w:p w:rsidR="00197161" w:rsidRPr="00197161" w:rsidRDefault="00D70C69" w:rsidP="000656AE">
      <w:pPr>
        <w:widowControl w:val="0"/>
        <w:numPr>
          <w:ilvl w:val="0"/>
          <w:numId w:val="41"/>
        </w:numPr>
        <w:rPr>
          <w:rFonts w:hint="eastAsia"/>
        </w:rPr>
      </w:pPr>
      <w:r w:rsidRPr="00D67E79">
        <w:rPr>
          <w:rFonts w:hint="eastAsia"/>
        </w:rPr>
        <w:t>清除妇女享受平等权利的法律障碍；</w:t>
      </w:r>
    </w:p>
    <w:p w:rsidR="00197161" w:rsidRPr="00197161" w:rsidRDefault="00D70C69" w:rsidP="000656AE">
      <w:pPr>
        <w:widowControl w:val="0"/>
        <w:numPr>
          <w:ilvl w:val="0"/>
          <w:numId w:val="41"/>
        </w:numPr>
        <w:rPr>
          <w:rFonts w:hint="eastAsia"/>
        </w:rPr>
      </w:pPr>
      <w:r w:rsidRPr="00D67E79">
        <w:rPr>
          <w:rFonts w:hint="eastAsia"/>
        </w:rPr>
        <w:t>为柬埔寨王国政府各级重要官员开展性别平等教育，增进他们对性别问题的认识。</w:t>
      </w:r>
    </w:p>
    <w:p w:rsidR="00197161" w:rsidRPr="00197161" w:rsidRDefault="00197161" w:rsidP="00342603">
      <w:pPr>
        <w:pStyle w:val="BodyText"/>
        <w:rPr>
          <w:rFonts w:hint="eastAsia"/>
        </w:rPr>
      </w:pPr>
      <w:r w:rsidRPr="00197161">
        <w:rPr>
          <w:rFonts w:hint="eastAsia"/>
        </w:rPr>
        <w:tab/>
      </w:r>
      <w:r w:rsidR="00D70C69" w:rsidRPr="00D67E79">
        <w:t>426.</w:t>
      </w:r>
      <w:r w:rsidR="00D70C69" w:rsidRPr="00D67E79">
        <w:tab/>
      </w:r>
      <w:r w:rsidR="001724E2">
        <w:rPr>
          <w:rFonts w:hint="eastAsia"/>
        </w:rPr>
        <w:t xml:space="preserve"> </w:t>
      </w:r>
      <w:r w:rsidR="00D70C69" w:rsidRPr="00D67E79">
        <w:rPr>
          <w:rFonts w:hint="eastAsia"/>
        </w:rPr>
        <w:t>柬埔寨王国政府鼓励各政党将妇女列为党内职位的候选人，允许妇女拥有与男子相同的机会参加议会选举。王国政府将批准一项积极行动政策，在公共服务领域选拔和提拔一批妇女担任决策职务。王国政府还将确保在所有咨询、评估和监测环节上男女人数平等。</w:t>
      </w:r>
      <w:r w:rsidR="003E0CD0">
        <w:rPr>
          <w:rStyle w:val="FootnoteReference"/>
        </w:rPr>
        <w:footnoteReference w:id="66"/>
      </w:r>
      <w:r w:rsidR="001724E2">
        <w:rPr>
          <w:rFonts w:hint="eastAsia"/>
        </w:rPr>
        <w:t xml:space="preserve"> </w:t>
      </w:r>
    </w:p>
    <w:p w:rsidR="00197161" w:rsidRPr="00197161" w:rsidRDefault="00D70C69" w:rsidP="000656AE">
      <w:pPr>
        <w:pStyle w:val="Heading5"/>
        <w:rPr>
          <w:rFonts w:hint="eastAsia"/>
        </w:rPr>
      </w:pPr>
      <w:r w:rsidRPr="00D67E79">
        <w:rPr>
          <w:rFonts w:hint="eastAsia"/>
        </w:rPr>
        <w:t>优先关注人口部门</w:t>
      </w:r>
    </w:p>
    <w:p w:rsidR="00197161" w:rsidRPr="00197161" w:rsidRDefault="00197161" w:rsidP="00071F43">
      <w:pPr>
        <w:pStyle w:val="BodyText"/>
        <w:rPr>
          <w:rFonts w:hint="eastAsia"/>
        </w:rPr>
      </w:pPr>
      <w:r w:rsidRPr="00197161">
        <w:rPr>
          <w:rFonts w:hint="eastAsia"/>
        </w:rPr>
        <w:tab/>
      </w:r>
      <w:r w:rsidR="00D70C69" w:rsidRPr="00D67E79">
        <w:t>427.</w:t>
      </w:r>
      <w:r w:rsidR="00D70C69" w:rsidRPr="00D67E79">
        <w:tab/>
      </w:r>
      <w:r w:rsidR="003E0CD0">
        <w:rPr>
          <w:rFonts w:hint="eastAsia"/>
        </w:rPr>
        <w:t xml:space="preserve"> </w:t>
      </w:r>
      <w:r w:rsidR="00D70C69" w:rsidRPr="00D67E79">
        <w:rPr>
          <w:rFonts w:hint="eastAsia"/>
        </w:rPr>
        <w:t>国家减贫战略认识到扶贫的核心职能，这与人口有着密切联系，这在前三个方案中得到体现，其注意力应优先着眼于：</w:t>
      </w:r>
    </w:p>
    <w:p w:rsidR="00197161" w:rsidRPr="00197161" w:rsidRDefault="00D70C69" w:rsidP="000656AE">
      <w:pPr>
        <w:pStyle w:val="BodyText"/>
        <w:numPr>
          <w:ilvl w:val="0"/>
          <w:numId w:val="42"/>
        </w:numPr>
        <w:rPr>
          <w:rFonts w:hint="eastAsia"/>
        </w:rPr>
      </w:pPr>
      <w:r w:rsidRPr="00D67E79">
        <w:rPr>
          <w:rFonts w:hint="eastAsia"/>
        </w:rPr>
        <w:t>特别关注卫生部负责实施的穷人生殖保健和计划生育；</w:t>
      </w:r>
    </w:p>
    <w:p w:rsidR="00197161" w:rsidRPr="00197161" w:rsidRDefault="00D70C69" w:rsidP="000656AE">
      <w:pPr>
        <w:pStyle w:val="BodyText"/>
        <w:numPr>
          <w:ilvl w:val="0"/>
          <w:numId w:val="42"/>
        </w:numPr>
        <w:rPr>
          <w:rFonts w:hint="eastAsia"/>
        </w:rPr>
      </w:pPr>
      <w:r w:rsidRPr="00D67E79">
        <w:rPr>
          <w:rFonts w:hint="eastAsia"/>
        </w:rPr>
        <w:t>教育、青年和体育部负责实施的提高穷人的初级教育入学率；</w:t>
      </w:r>
    </w:p>
    <w:p w:rsidR="00197161" w:rsidRPr="00197161" w:rsidRDefault="00D70C69" w:rsidP="000656AE">
      <w:pPr>
        <w:pStyle w:val="BodyText"/>
        <w:numPr>
          <w:ilvl w:val="0"/>
          <w:numId w:val="42"/>
        </w:numPr>
        <w:rPr>
          <w:rFonts w:hint="eastAsia"/>
        </w:rPr>
      </w:pPr>
      <w:r w:rsidRPr="00D67E79">
        <w:rPr>
          <w:rFonts w:hint="eastAsia"/>
        </w:rPr>
        <w:t>农村发展领域的相关部委负责增加农村地区穷人的就业机会。</w:t>
      </w:r>
      <w:r w:rsidR="003E0CD0">
        <w:rPr>
          <w:rStyle w:val="FootnoteReference"/>
        </w:rPr>
        <w:footnoteReference w:id="67"/>
      </w:r>
      <w:r w:rsidR="003E0CD0">
        <w:rPr>
          <w:rFonts w:hint="eastAsia"/>
        </w:rPr>
        <w:t xml:space="preserve"> </w:t>
      </w:r>
    </w:p>
    <w:p w:rsidR="00EC7EED" w:rsidRDefault="00197161" w:rsidP="00342603">
      <w:pPr>
        <w:pStyle w:val="BodyText"/>
        <w:spacing w:after="320"/>
        <w:rPr>
          <w:rFonts w:hint="eastAsia"/>
        </w:rPr>
      </w:pPr>
      <w:r w:rsidRPr="00197161">
        <w:rPr>
          <w:rFonts w:hint="eastAsia"/>
        </w:rPr>
        <w:tab/>
      </w:r>
      <w:r w:rsidR="00D70C69" w:rsidRPr="00D67E79">
        <w:t>428.</w:t>
      </w:r>
      <w:r w:rsidR="00D70C69" w:rsidRPr="00D67E79">
        <w:tab/>
      </w:r>
      <w:r w:rsidR="00890B97">
        <w:rPr>
          <w:rFonts w:hint="eastAsia"/>
        </w:rPr>
        <w:t xml:space="preserve"> </w:t>
      </w:r>
      <w:r w:rsidR="00D70C69" w:rsidRPr="00D67E79">
        <w:rPr>
          <w:rFonts w:hint="eastAsia"/>
        </w:rPr>
        <w:t>身体健康、受过教育且精力充沛的人，是国家的财富，也是国家财富的创造者。因此，人民是一切发展活动的核心，是发展的推动者和受益者。善治有利于人民不断进步、充分挖掘自身的潜力，为个人利益和国家社会的利益谋福利。国家人口政策的目标是改变人口发展趋势，使人口构成和分布与有利于减贫和提高所有柬埔寨人生活水平的可持续发展需求相一致，同时确保到</w:t>
      </w:r>
      <w:r w:rsidR="00D70C69" w:rsidRPr="00D67E79">
        <w:rPr>
          <w:rFonts w:hint="eastAsia"/>
        </w:rPr>
        <w:t>2015</w:t>
      </w:r>
      <w:r w:rsidR="00D70C69" w:rsidRPr="00D67E79">
        <w:rPr>
          <w:rFonts w:hint="eastAsia"/>
        </w:rPr>
        <w:t>年所有柬埔寨人都充分使用生殖保健服务。因此，王国政府在国家人口战略中极其重视帮助夫妻在决定生育数量时做出自由但负责的选择，并确定生育间隔和分娩时间，以便获得保健服务信息和完成上述意愿的办法。国家人口和发展委员会将负责执行国家人口政策。</w:t>
      </w:r>
    </w:p>
    <w:tbl>
      <w:tblPr>
        <w:tblW w:w="496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4051"/>
        <w:gridCol w:w="1784"/>
        <w:gridCol w:w="1784"/>
        <w:gridCol w:w="1783"/>
      </w:tblGrid>
      <w:tr w:rsidR="00D70C69" w:rsidRPr="00BC5D29" w:rsidTr="00EF732D">
        <w:trPr>
          <w:jc w:val="center"/>
        </w:trPr>
        <w:tc>
          <w:tcPr>
            <w:tcW w:w="5000" w:type="pct"/>
            <w:gridSpan w:val="4"/>
          </w:tcPr>
          <w:p w:rsidR="00D70C69" w:rsidRPr="00BC5D29" w:rsidRDefault="00D70C69" w:rsidP="00071F43">
            <w:pPr>
              <w:pStyle w:val="ac"/>
              <w:widowControl w:val="0"/>
              <w:spacing w:before="60" w:after="60" w:line="280" w:lineRule="exact"/>
              <w:jc w:val="center"/>
              <w:rPr>
                <w:rFonts w:ascii="Time New Roman" w:eastAsia="SimHei" w:hAnsi="Time New Roman" w:hint="eastAsia"/>
              </w:rPr>
            </w:pPr>
            <w:r w:rsidRPr="00BC5D29">
              <w:rPr>
                <w:rFonts w:ascii="Time New Roman" w:eastAsia="SimHei" w:hAnsi="Time New Roman" w:hint="eastAsia"/>
              </w:rPr>
              <w:t>表：重要人口指标</w:t>
            </w:r>
          </w:p>
        </w:tc>
      </w:tr>
      <w:tr w:rsidR="00D70C69" w:rsidRPr="00BC5D29" w:rsidTr="00EF732D">
        <w:trPr>
          <w:jc w:val="center"/>
        </w:trPr>
        <w:tc>
          <w:tcPr>
            <w:tcW w:w="2154" w:type="pct"/>
          </w:tcPr>
          <w:p w:rsidR="00D70C69" w:rsidRPr="00BC5D29" w:rsidRDefault="00D70C69" w:rsidP="00264678">
            <w:pPr>
              <w:pStyle w:val="ac"/>
              <w:widowControl w:val="0"/>
              <w:spacing w:before="40" w:after="40" w:line="280" w:lineRule="exact"/>
              <w:ind w:firstLine="72"/>
              <w:rPr>
                <w:rFonts w:eastAsia="KaiTi_GB2312" w:hint="eastAsia"/>
                <w:snapToGrid/>
              </w:rPr>
            </w:pPr>
            <w:r w:rsidRPr="00BC5D29">
              <w:rPr>
                <w:rFonts w:eastAsia="KaiTi_GB2312" w:hint="eastAsia"/>
                <w:snapToGrid/>
              </w:rPr>
              <w:t>重要指标</w:t>
            </w:r>
          </w:p>
        </w:tc>
        <w:tc>
          <w:tcPr>
            <w:tcW w:w="949" w:type="pct"/>
          </w:tcPr>
          <w:p w:rsidR="00D70C69" w:rsidRPr="00BC5D29" w:rsidRDefault="00D70C69" w:rsidP="00071F43">
            <w:pPr>
              <w:pStyle w:val="ac"/>
              <w:widowControl w:val="0"/>
              <w:spacing w:before="40" w:after="40" w:line="280" w:lineRule="exact"/>
              <w:jc w:val="center"/>
              <w:rPr>
                <w:rFonts w:eastAsia="KaiTi_GB2312" w:hint="eastAsia"/>
                <w:snapToGrid/>
              </w:rPr>
            </w:pPr>
            <w:r w:rsidRPr="00BC5D29">
              <w:rPr>
                <w:rFonts w:eastAsia="KaiTi_GB2312"/>
                <w:snapToGrid/>
              </w:rPr>
              <w:t>1993</w:t>
            </w:r>
            <w:r w:rsidRPr="00BC5D29">
              <w:rPr>
                <w:rFonts w:eastAsia="KaiTi_GB2312" w:hint="eastAsia"/>
                <w:snapToGrid/>
              </w:rPr>
              <w:t>年</w:t>
            </w:r>
          </w:p>
        </w:tc>
        <w:tc>
          <w:tcPr>
            <w:tcW w:w="949" w:type="pct"/>
          </w:tcPr>
          <w:p w:rsidR="00D70C69" w:rsidRPr="00BC5D29" w:rsidRDefault="00D70C69" w:rsidP="00071F43">
            <w:pPr>
              <w:pStyle w:val="ac"/>
              <w:widowControl w:val="0"/>
              <w:spacing w:before="40" w:after="40" w:line="280" w:lineRule="exact"/>
              <w:jc w:val="center"/>
              <w:rPr>
                <w:rFonts w:eastAsia="KaiTi_GB2312" w:hint="eastAsia"/>
                <w:snapToGrid/>
              </w:rPr>
            </w:pPr>
            <w:r w:rsidRPr="00BC5D29">
              <w:rPr>
                <w:rFonts w:eastAsia="KaiTi_GB2312"/>
                <w:snapToGrid/>
              </w:rPr>
              <w:t>2000</w:t>
            </w:r>
            <w:r w:rsidRPr="00BC5D29">
              <w:rPr>
                <w:rFonts w:eastAsia="KaiTi_GB2312" w:hint="eastAsia"/>
                <w:snapToGrid/>
              </w:rPr>
              <w:t>年</w:t>
            </w:r>
          </w:p>
        </w:tc>
        <w:tc>
          <w:tcPr>
            <w:tcW w:w="949" w:type="pct"/>
          </w:tcPr>
          <w:p w:rsidR="00D70C69" w:rsidRPr="00BC5D29" w:rsidRDefault="00D70C69" w:rsidP="00071F43">
            <w:pPr>
              <w:pStyle w:val="ac"/>
              <w:widowControl w:val="0"/>
              <w:spacing w:before="40" w:after="40" w:line="280" w:lineRule="exact"/>
              <w:jc w:val="center"/>
              <w:rPr>
                <w:rFonts w:eastAsia="KaiTi_GB2312"/>
                <w:snapToGrid/>
              </w:rPr>
            </w:pPr>
            <w:r w:rsidRPr="00BC5D29">
              <w:rPr>
                <w:rFonts w:eastAsia="KaiTi_GB2312"/>
                <w:snapToGrid/>
              </w:rPr>
              <w:t>2005</w:t>
            </w:r>
            <w:r w:rsidRPr="00BC5D29">
              <w:rPr>
                <w:rFonts w:eastAsia="KaiTi_GB2312" w:hint="eastAsia"/>
                <w:snapToGrid/>
              </w:rPr>
              <w:t>年</w:t>
            </w:r>
            <w:r w:rsidR="00FA308E" w:rsidRPr="00BC5D29">
              <w:rPr>
                <w:rFonts w:eastAsia="KaiTi_GB2312"/>
                <w:snapToGrid/>
              </w:rPr>
              <w:t>(</w:t>
            </w:r>
            <w:r w:rsidRPr="00BC5D29">
              <w:rPr>
                <w:rFonts w:eastAsia="KaiTi_GB2312" w:hint="eastAsia"/>
                <w:snapToGrid/>
              </w:rPr>
              <w:t>估算</w:t>
            </w:r>
            <w:r w:rsidR="00FA308E" w:rsidRPr="00BC5D29">
              <w:rPr>
                <w:rFonts w:eastAsia="KaiTi_GB2312"/>
                <w:snapToGrid/>
              </w:rPr>
              <w:t>)</w:t>
            </w:r>
          </w:p>
        </w:tc>
      </w:tr>
      <w:tr w:rsidR="00D70C69" w:rsidRPr="00BC5D29" w:rsidTr="00EF732D">
        <w:trPr>
          <w:jc w:val="center"/>
        </w:trPr>
        <w:tc>
          <w:tcPr>
            <w:tcW w:w="2154" w:type="pct"/>
            <w:tcBorders>
              <w:bottom w:val="single" w:sz="4" w:space="0" w:color="auto"/>
            </w:tcBorders>
          </w:tcPr>
          <w:p w:rsidR="00D70C69" w:rsidRPr="00BC5D29" w:rsidRDefault="00D70C69" w:rsidP="00264678">
            <w:pPr>
              <w:pStyle w:val="ac"/>
              <w:widowControl w:val="0"/>
              <w:spacing w:before="40" w:after="40" w:line="280" w:lineRule="exact"/>
              <w:ind w:firstLine="72"/>
              <w:rPr>
                <w:rFonts w:eastAsia="KaiTi_GB2312" w:hint="eastAsia"/>
                <w:snapToGrid/>
              </w:rPr>
            </w:pPr>
            <w:r w:rsidRPr="00BC5D29">
              <w:rPr>
                <w:rFonts w:eastAsia="KaiTi_GB2312" w:hint="eastAsia"/>
                <w:snapToGrid/>
              </w:rPr>
              <w:t>人口</w:t>
            </w:r>
            <w:r w:rsidR="00FA308E" w:rsidRPr="00BC5D29">
              <w:rPr>
                <w:rFonts w:eastAsia="KaiTi_GB2312" w:hint="eastAsia"/>
                <w:snapToGrid/>
              </w:rPr>
              <w:t>(</w:t>
            </w:r>
            <w:r w:rsidRPr="00BC5D29">
              <w:rPr>
                <w:rFonts w:eastAsia="KaiTi_GB2312" w:hint="eastAsia"/>
                <w:snapToGrid/>
              </w:rPr>
              <w:t>以百万计</w:t>
            </w:r>
            <w:r w:rsidR="00FA308E" w:rsidRPr="00BC5D29">
              <w:rPr>
                <w:rFonts w:eastAsia="KaiTi_GB2312" w:hint="eastAsia"/>
                <w:snapToGrid/>
              </w:rPr>
              <w:t>)</w:t>
            </w:r>
          </w:p>
        </w:tc>
        <w:tc>
          <w:tcPr>
            <w:tcW w:w="949" w:type="pct"/>
            <w:tcBorders>
              <w:bottom w:val="single" w:sz="4" w:space="0" w:color="auto"/>
            </w:tcBorders>
          </w:tcPr>
          <w:p w:rsidR="00D70C69" w:rsidRPr="00BC5D29" w:rsidRDefault="00D70C69" w:rsidP="00071F43">
            <w:pPr>
              <w:pStyle w:val="ac"/>
              <w:widowControl w:val="0"/>
              <w:spacing w:before="40" w:after="40" w:line="280" w:lineRule="exact"/>
              <w:ind w:left="284"/>
              <w:jc w:val="left"/>
              <w:rPr>
                <w:rFonts w:eastAsia="KaiTi_GB2312"/>
                <w:snapToGrid/>
              </w:rPr>
            </w:pPr>
            <w:r w:rsidRPr="00BC5D29">
              <w:rPr>
                <w:rFonts w:eastAsia="KaiTi_GB2312"/>
                <w:snapToGrid/>
              </w:rPr>
              <w:t>10.66</w:t>
            </w:r>
          </w:p>
        </w:tc>
        <w:tc>
          <w:tcPr>
            <w:tcW w:w="949" w:type="pct"/>
            <w:tcBorders>
              <w:bottom w:val="single" w:sz="4" w:space="0" w:color="auto"/>
            </w:tcBorders>
          </w:tcPr>
          <w:p w:rsidR="00D70C69" w:rsidRPr="00BC5D29" w:rsidRDefault="00D70C69" w:rsidP="00071F43">
            <w:pPr>
              <w:pStyle w:val="ac"/>
              <w:widowControl w:val="0"/>
              <w:spacing w:before="40" w:after="40" w:line="280" w:lineRule="exact"/>
              <w:ind w:left="113"/>
              <w:jc w:val="left"/>
              <w:rPr>
                <w:rFonts w:eastAsia="KaiTi_GB2312"/>
                <w:snapToGrid/>
              </w:rPr>
            </w:pPr>
            <w:r w:rsidRPr="00BC5D29">
              <w:rPr>
                <w:rFonts w:eastAsia="KaiTi_GB2312"/>
                <w:snapToGrid/>
              </w:rPr>
              <w:t>12.57</w:t>
            </w:r>
          </w:p>
        </w:tc>
        <w:tc>
          <w:tcPr>
            <w:tcW w:w="949" w:type="pct"/>
            <w:tcBorders>
              <w:bottom w:val="single" w:sz="4" w:space="0" w:color="auto"/>
            </w:tcBorders>
          </w:tcPr>
          <w:p w:rsidR="00D70C69" w:rsidRPr="00BC5D29" w:rsidRDefault="00D70C69" w:rsidP="00071F43">
            <w:pPr>
              <w:pStyle w:val="ac"/>
              <w:widowControl w:val="0"/>
              <w:spacing w:before="40" w:after="40" w:line="280" w:lineRule="exact"/>
              <w:ind w:left="227"/>
              <w:jc w:val="left"/>
              <w:rPr>
                <w:rFonts w:eastAsia="KaiTi_GB2312"/>
                <w:snapToGrid/>
              </w:rPr>
            </w:pPr>
            <w:r w:rsidRPr="00BC5D29">
              <w:rPr>
                <w:rFonts w:eastAsia="KaiTi_GB2312"/>
                <w:snapToGrid/>
              </w:rPr>
              <w:t>13.66</w:t>
            </w:r>
          </w:p>
        </w:tc>
      </w:tr>
      <w:tr w:rsidR="00D70C69" w:rsidRPr="00D67E79" w:rsidTr="00EF732D">
        <w:trPr>
          <w:jc w:val="center"/>
        </w:trPr>
        <w:tc>
          <w:tcPr>
            <w:tcW w:w="2154" w:type="pct"/>
            <w:tcBorders>
              <w:bottom w:val="nil"/>
            </w:tcBorders>
          </w:tcPr>
          <w:p w:rsidR="00D70C69" w:rsidRPr="00EB331F" w:rsidRDefault="00D70C69" w:rsidP="00264678">
            <w:pPr>
              <w:pStyle w:val="ac"/>
              <w:widowControl w:val="0"/>
              <w:spacing w:before="40" w:after="40" w:line="280" w:lineRule="exact"/>
              <w:ind w:firstLine="72"/>
              <w:rPr>
                <w:rFonts w:eastAsia="KaiTi_GB2312" w:hint="eastAsia"/>
                <w:snapToGrid/>
              </w:rPr>
            </w:pPr>
            <w:r w:rsidRPr="00EB331F">
              <w:rPr>
                <w:rFonts w:eastAsia="KaiTi_GB2312" w:hint="eastAsia"/>
                <w:snapToGrid/>
              </w:rPr>
              <w:t>男女比例</w:t>
            </w:r>
            <w:r w:rsidR="00FA308E" w:rsidRPr="00EB331F">
              <w:rPr>
                <w:rFonts w:eastAsia="KaiTi_GB2312" w:hint="eastAsia"/>
                <w:snapToGrid/>
              </w:rPr>
              <w:t>(</w:t>
            </w:r>
            <w:r w:rsidRPr="00EB331F">
              <w:rPr>
                <w:rFonts w:eastAsia="KaiTi_GB2312" w:hint="eastAsia"/>
                <w:snapToGrid/>
              </w:rPr>
              <w:t>100</w:t>
            </w:r>
            <w:r w:rsidRPr="00EB331F">
              <w:rPr>
                <w:rFonts w:eastAsia="KaiTi_GB2312" w:hint="eastAsia"/>
                <w:snapToGrid/>
              </w:rPr>
              <w:t>名女性对应的男性人数</w:t>
            </w:r>
            <w:r w:rsidR="00FA308E" w:rsidRPr="00EB331F">
              <w:rPr>
                <w:rFonts w:eastAsia="KaiTi_GB2312" w:hint="eastAsia"/>
                <w:snapToGrid/>
              </w:rPr>
              <w:t>)</w:t>
            </w:r>
          </w:p>
        </w:tc>
        <w:tc>
          <w:tcPr>
            <w:tcW w:w="949" w:type="pct"/>
            <w:tcBorders>
              <w:bottom w:val="nil"/>
            </w:tcBorders>
          </w:tcPr>
          <w:p w:rsidR="00D70C69" w:rsidRPr="00D67E79" w:rsidRDefault="00D70C69" w:rsidP="00071F43">
            <w:pPr>
              <w:pStyle w:val="ac"/>
              <w:widowControl w:val="0"/>
              <w:spacing w:before="40" w:after="40" w:line="280" w:lineRule="exact"/>
              <w:ind w:right="284"/>
              <w:jc w:val="right"/>
            </w:pPr>
            <w:r w:rsidRPr="00D67E79">
              <w:t>91.7</w:t>
            </w:r>
            <w:r w:rsidR="00FA308E" w:rsidRPr="00D67E79">
              <w:t>(</w:t>
            </w:r>
            <w:r w:rsidRPr="00D67E79">
              <w:t>1996</w:t>
            </w:r>
            <w:r w:rsidRPr="00D67E79">
              <w:rPr>
                <w:rFonts w:hint="eastAsia"/>
              </w:rPr>
              <w:t>年</w:t>
            </w:r>
            <w:r w:rsidR="00FA308E" w:rsidRPr="00D67E79">
              <w:t>)</w:t>
            </w:r>
          </w:p>
        </w:tc>
        <w:tc>
          <w:tcPr>
            <w:tcW w:w="949" w:type="pct"/>
            <w:tcBorders>
              <w:bottom w:val="nil"/>
            </w:tcBorders>
          </w:tcPr>
          <w:p w:rsidR="00D70C69" w:rsidRPr="00D67E79" w:rsidRDefault="00D70C69" w:rsidP="00071F43">
            <w:pPr>
              <w:pStyle w:val="ac"/>
              <w:widowControl w:val="0"/>
              <w:spacing w:before="40" w:after="40" w:line="280" w:lineRule="exact"/>
              <w:ind w:right="227"/>
              <w:jc w:val="right"/>
            </w:pPr>
            <w:r w:rsidRPr="00D67E79">
              <w:t>93.0</w:t>
            </w:r>
            <w:r w:rsidR="00FA308E" w:rsidRPr="00D67E79">
              <w:t>(</w:t>
            </w:r>
            <w:r w:rsidRPr="00D67E79">
              <w:t>1998</w:t>
            </w:r>
            <w:r w:rsidRPr="00D67E79">
              <w:rPr>
                <w:rFonts w:hint="eastAsia"/>
              </w:rPr>
              <w:t>年</w:t>
            </w:r>
            <w:r w:rsidR="00FA308E" w:rsidRPr="00D67E79">
              <w:t>)</w:t>
            </w:r>
          </w:p>
        </w:tc>
        <w:tc>
          <w:tcPr>
            <w:tcW w:w="949" w:type="pct"/>
            <w:tcBorders>
              <w:bottom w:val="nil"/>
            </w:tcBorders>
          </w:tcPr>
          <w:p w:rsidR="00D70C69" w:rsidRPr="00D67E79" w:rsidRDefault="00D70C69" w:rsidP="00071F43">
            <w:pPr>
              <w:pStyle w:val="ac"/>
              <w:widowControl w:val="0"/>
              <w:spacing w:before="40" w:after="40" w:line="280" w:lineRule="exact"/>
              <w:ind w:right="113"/>
              <w:jc w:val="right"/>
            </w:pPr>
            <w:r w:rsidRPr="00D67E79">
              <w:t>93.5</w:t>
            </w:r>
            <w:r w:rsidR="00FA308E" w:rsidRPr="00D67E79">
              <w:t>(</w:t>
            </w:r>
            <w:r w:rsidRPr="00D67E79">
              <w:t>2004</w:t>
            </w:r>
            <w:r w:rsidRPr="00D67E79">
              <w:rPr>
                <w:rFonts w:hint="eastAsia"/>
              </w:rPr>
              <w:t>年</w:t>
            </w:r>
            <w:r w:rsidR="00FA308E" w:rsidRPr="00D67E79">
              <w:t>)</w:t>
            </w:r>
          </w:p>
        </w:tc>
      </w:tr>
      <w:tr w:rsidR="00D70C69" w:rsidRPr="00D67E79" w:rsidTr="00EF732D">
        <w:trPr>
          <w:jc w:val="center"/>
        </w:trPr>
        <w:tc>
          <w:tcPr>
            <w:tcW w:w="2154" w:type="pct"/>
            <w:tcBorders>
              <w:top w:val="nil"/>
              <w:bottom w:val="nil"/>
            </w:tcBorders>
          </w:tcPr>
          <w:p w:rsidR="00D70C69" w:rsidRPr="00EB331F" w:rsidRDefault="00D70C69" w:rsidP="00264678">
            <w:pPr>
              <w:pStyle w:val="ac"/>
              <w:widowControl w:val="0"/>
              <w:spacing w:before="40" w:after="40" w:line="280" w:lineRule="exact"/>
              <w:ind w:firstLine="72"/>
              <w:rPr>
                <w:rFonts w:eastAsia="KaiTi_GB2312" w:hint="eastAsia"/>
                <w:snapToGrid/>
              </w:rPr>
            </w:pPr>
            <w:r w:rsidRPr="00EB331F">
              <w:rPr>
                <w:rFonts w:eastAsia="KaiTi_GB2312" w:hint="eastAsia"/>
                <w:snapToGrid/>
              </w:rPr>
              <w:t>0-1</w:t>
            </w:r>
            <w:r w:rsidRPr="00EB331F">
              <w:rPr>
                <w:rFonts w:eastAsia="KaiTi_GB2312" w:hint="eastAsia"/>
                <w:snapToGrid/>
              </w:rPr>
              <w:t>岁人口</w:t>
            </w:r>
            <w:r w:rsidR="00FA308E" w:rsidRPr="00EB331F">
              <w:rPr>
                <w:rFonts w:eastAsia="KaiTi_GB2312" w:hint="eastAsia"/>
                <w:snapToGrid/>
              </w:rPr>
              <w:t>(</w:t>
            </w:r>
            <w:r w:rsidRPr="00EB331F">
              <w:rPr>
                <w:rFonts w:eastAsia="KaiTi_GB2312" w:hint="eastAsia"/>
                <w:snapToGrid/>
              </w:rPr>
              <w:t>%</w:t>
            </w:r>
            <w:r w:rsidR="00FA308E" w:rsidRPr="00EB331F">
              <w:rPr>
                <w:rFonts w:eastAsia="KaiTi_GB2312" w:hint="eastAsia"/>
                <w:snapToGrid/>
              </w:rPr>
              <w:t>)</w:t>
            </w:r>
          </w:p>
        </w:tc>
        <w:tc>
          <w:tcPr>
            <w:tcW w:w="949" w:type="pct"/>
            <w:tcBorders>
              <w:top w:val="nil"/>
              <w:bottom w:val="nil"/>
            </w:tcBorders>
          </w:tcPr>
          <w:p w:rsidR="00D70C69" w:rsidRPr="00D67E79" w:rsidRDefault="00D70C69" w:rsidP="00071F43">
            <w:pPr>
              <w:pStyle w:val="ac"/>
              <w:widowControl w:val="0"/>
              <w:spacing w:before="40" w:after="40" w:line="280" w:lineRule="exact"/>
              <w:ind w:right="284"/>
              <w:jc w:val="right"/>
            </w:pPr>
            <w:r w:rsidRPr="00D67E79">
              <w:t>43.9</w:t>
            </w:r>
            <w:r w:rsidR="00FA308E" w:rsidRPr="00D67E79">
              <w:t>(</w:t>
            </w:r>
            <w:r w:rsidRPr="00D67E79">
              <w:t>1996</w:t>
            </w:r>
            <w:r w:rsidRPr="00D67E79">
              <w:rPr>
                <w:rFonts w:hint="eastAsia"/>
              </w:rPr>
              <w:t>年</w:t>
            </w:r>
            <w:r w:rsidR="00FA308E" w:rsidRPr="00D67E79">
              <w:t>)</w:t>
            </w:r>
          </w:p>
        </w:tc>
        <w:tc>
          <w:tcPr>
            <w:tcW w:w="949" w:type="pct"/>
            <w:tcBorders>
              <w:top w:val="nil"/>
              <w:bottom w:val="nil"/>
            </w:tcBorders>
          </w:tcPr>
          <w:p w:rsidR="00D70C69" w:rsidRPr="00D67E79" w:rsidRDefault="00D70C69" w:rsidP="00071F43">
            <w:pPr>
              <w:pStyle w:val="ac"/>
              <w:widowControl w:val="0"/>
              <w:spacing w:before="40" w:after="40" w:line="280" w:lineRule="exact"/>
              <w:ind w:right="227"/>
              <w:jc w:val="right"/>
            </w:pPr>
            <w:r w:rsidRPr="00D67E79">
              <w:t>42.8</w:t>
            </w:r>
            <w:r w:rsidR="00FA308E" w:rsidRPr="00D67E79">
              <w:t>(</w:t>
            </w:r>
            <w:r w:rsidRPr="00D67E79">
              <w:t>1998</w:t>
            </w:r>
            <w:r w:rsidRPr="00D67E79">
              <w:rPr>
                <w:rFonts w:hint="eastAsia"/>
              </w:rPr>
              <w:t>年</w:t>
            </w:r>
            <w:r w:rsidR="00FA308E" w:rsidRPr="00D67E79">
              <w:t>)</w:t>
            </w:r>
          </w:p>
        </w:tc>
        <w:tc>
          <w:tcPr>
            <w:tcW w:w="949" w:type="pct"/>
            <w:tcBorders>
              <w:top w:val="nil"/>
              <w:bottom w:val="nil"/>
            </w:tcBorders>
          </w:tcPr>
          <w:p w:rsidR="00D70C69" w:rsidRPr="00D67E79" w:rsidRDefault="00D70C69" w:rsidP="00071F43">
            <w:pPr>
              <w:pStyle w:val="ac"/>
              <w:widowControl w:val="0"/>
              <w:spacing w:before="40" w:after="40" w:line="280" w:lineRule="exact"/>
              <w:ind w:right="113"/>
              <w:jc w:val="right"/>
            </w:pPr>
            <w:r w:rsidRPr="00D67E79">
              <w:t>39.0</w:t>
            </w:r>
            <w:r w:rsidR="00FA308E" w:rsidRPr="00D67E79">
              <w:t>(</w:t>
            </w:r>
            <w:r w:rsidRPr="00D67E79">
              <w:t>2004</w:t>
            </w:r>
            <w:r w:rsidRPr="00D67E79">
              <w:rPr>
                <w:rFonts w:hint="eastAsia"/>
              </w:rPr>
              <w:t>年</w:t>
            </w:r>
            <w:r w:rsidR="00FA308E" w:rsidRPr="00D67E79">
              <w:t>)</w:t>
            </w:r>
          </w:p>
        </w:tc>
      </w:tr>
      <w:tr w:rsidR="00D70C69" w:rsidRPr="00D67E79" w:rsidTr="00EF732D">
        <w:trPr>
          <w:jc w:val="center"/>
        </w:trPr>
        <w:tc>
          <w:tcPr>
            <w:tcW w:w="2154" w:type="pct"/>
            <w:tcBorders>
              <w:top w:val="nil"/>
              <w:bottom w:val="nil"/>
            </w:tcBorders>
          </w:tcPr>
          <w:p w:rsidR="00D70C69" w:rsidRPr="00EB331F" w:rsidRDefault="00D70C69" w:rsidP="00264678">
            <w:pPr>
              <w:pStyle w:val="ac"/>
              <w:widowControl w:val="0"/>
              <w:spacing w:before="40" w:after="40" w:line="280" w:lineRule="exact"/>
              <w:ind w:firstLine="72"/>
              <w:rPr>
                <w:rFonts w:eastAsia="KaiTi_GB2312" w:hint="eastAsia"/>
                <w:snapToGrid/>
              </w:rPr>
            </w:pPr>
            <w:r w:rsidRPr="00EB331F">
              <w:rPr>
                <w:rFonts w:eastAsia="KaiTi_GB2312" w:hint="eastAsia"/>
                <w:snapToGrid/>
              </w:rPr>
              <w:t>15-59</w:t>
            </w:r>
            <w:r w:rsidRPr="00EB331F">
              <w:rPr>
                <w:rFonts w:eastAsia="KaiTi_GB2312" w:hint="eastAsia"/>
                <w:snapToGrid/>
              </w:rPr>
              <w:t>岁人口</w:t>
            </w:r>
            <w:r w:rsidR="00FA308E" w:rsidRPr="00EB331F">
              <w:rPr>
                <w:rFonts w:eastAsia="KaiTi_GB2312" w:hint="eastAsia"/>
                <w:snapToGrid/>
              </w:rPr>
              <w:t>(</w:t>
            </w:r>
            <w:r w:rsidRPr="00EB331F">
              <w:rPr>
                <w:rFonts w:eastAsia="KaiTi_GB2312" w:hint="eastAsia"/>
                <w:snapToGrid/>
              </w:rPr>
              <w:t>%</w:t>
            </w:r>
            <w:r w:rsidR="00FA308E" w:rsidRPr="00EB331F">
              <w:rPr>
                <w:rFonts w:eastAsia="KaiTi_GB2312" w:hint="eastAsia"/>
                <w:snapToGrid/>
              </w:rPr>
              <w:t>)</w:t>
            </w:r>
          </w:p>
        </w:tc>
        <w:tc>
          <w:tcPr>
            <w:tcW w:w="949" w:type="pct"/>
            <w:tcBorders>
              <w:top w:val="nil"/>
              <w:bottom w:val="nil"/>
            </w:tcBorders>
          </w:tcPr>
          <w:p w:rsidR="00D70C69" w:rsidRPr="00D67E79" w:rsidRDefault="00D70C69" w:rsidP="00071F43">
            <w:pPr>
              <w:pStyle w:val="ac"/>
              <w:widowControl w:val="0"/>
              <w:spacing w:before="40" w:after="40" w:line="280" w:lineRule="exact"/>
              <w:ind w:right="284"/>
              <w:jc w:val="right"/>
            </w:pPr>
            <w:r w:rsidRPr="00D67E79">
              <w:t>50.8</w:t>
            </w:r>
            <w:r w:rsidR="00FA308E" w:rsidRPr="00D67E79">
              <w:t>(</w:t>
            </w:r>
            <w:r w:rsidRPr="00D67E79">
              <w:t>1996</w:t>
            </w:r>
            <w:r w:rsidRPr="00D67E79">
              <w:rPr>
                <w:rFonts w:hint="eastAsia"/>
              </w:rPr>
              <w:t>年</w:t>
            </w:r>
            <w:r w:rsidR="00FA308E" w:rsidRPr="00D67E79">
              <w:t>)</w:t>
            </w:r>
          </w:p>
        </w:tc>
        <w:tc>
          <w:tcPr>
            <w:tcW w:w="949" w:type="pct"/>
            <w:tcBorders>
              <w:top w:val="nil"/>
              <w:bottom w:val="nil"/>
            </w:tcBorders>
          </w:tcPr>
          <w:p w:rsidR="00D70C69" w:rsidRPr="00D67E79" w:rsidRDefault="00D70C69" w:rsidP="00071F43">
            <w:pPr>
              <w:pStyle w:val="ac"/>
              <w:widowControl w:val="0"/>
              <w:spacing w:before="40" w:after="40" w:line="280" w:lineRule="exact"/>
              <w:ind w:right="227"/>
              <w:jc w:val="right"/>
            </w:pPr>
            <w:r w:rsidRPr="00D67E79">
              <w:t>51.8</w:t>
            </w:r>
            <w:r w:rsidR="00FA308E" w:rsidRPr="00D67E79">
              <w:t>(</w:t>
            </w:r>
            <w:r w:rsidRPr="00D67E79">
              <w:t>1998</w:t>
            </w:r>
            <w:r w:rsidRPr="00D67E79">
              <w:rPr>
                <w:rFonts w:hint="eastAsia"/>
              </w:rPr>
              <w:t>年</w:t>
            </w:r>
            <w:r w:rsidR="00FA308E" w:rsidRPr="00D67E79">
              <w:t>)</w:t>
            </w:r>
          </w:p>
        </w:tc>
        <w:tc>
          <w:tcPr>
            <w:tcW w:w="949" w:type="pct"/>
            <w:tcBorders>
              <w:top w:val="nil"/>
              <w:bottom w:val="nil"/>
            </w:tcBorders>
          </w:tcPr>
          <w:p w:rsidR="00D70C69" w:rsidRPr="00D67E79" w:rsidRDefault="00D70C69" w:rsidP="00071F43">
            <w:pPr>
              <w:pStyle w:val="ac"/>
              <w:widowControl w:val="0"/>
              <w:spacing w:before="40" w:after="40" w:line="280" w:lineRule="exact"/>
              <w:ind w:right="113"/>
              <w:jc w:val="right"/>
            </w:pPr>
            <w:r w:rsidRPr="00D67E79">
              <w:t>55.1</w:t>
            </w:r>
            <w:r w:rsidR="00FA308E" w:rsidRPr="00D67E79">
              <w:t>(</w:t>
            </w:r>
            <w:r w:rsidRPr="00D67E79">
              <w:t>2004</w:t>
            </w:r>
            <w:r w:rsidRPr="00D67E79">
              <w:rPr>
                <w:rFonts w:hint="eastAsia"/>
              </w:rPr>
              <w:t>年</w:t>
            </w:r>
            <w:r w:rsidR="00FA308E" w:rsidRPr="00D67E79">
              <w:t>)</w:t>
            </w:r>
          </w:p>
        </w:tc>
      </w:tr>
      <w:tr w:rsidR="00D70C69" w:rsidRPr="00D67E79" w:rsidTr="00EF732D">
        <w:trPr>
          <w:jc w:val="center"/>
        </w:trPr>
        <w:tc>
          <w:tcPr>
            <w:tcW w:w="2154" w:type="pct"/>
            <w:tcBorders>
              <w:top w:val="nil"/>
              <w:bottom w:val="nil"/>
            </w:tcBorders>
          </w:tcPr>
          <w:p w:rsidR="00D70C69" w:rsidRPr="00EB331F" w:rsidRDefault="00D70C69" w:rsidP="00264678">
            <w:pPr>
              <w:pStyle w:val="ac"/>
              <w:widowControl w:val="0"/>
              <w:spacing w:before="40" w:after="40" w:line="280" w:lineRule="exact"/>
              <w:ind w:firstLine="72"/>
              <w:rPr>
                <w:rFonts w:eastAsia="KaiTi_GB2312" w:hint="eastAsia"/>
                <w:snapToGrid/>
              </w:rPr>
            </w:pPr>
            <w:r w:rsidRPr="00EB331F">
              <w:rPr>
                <w:rFonts w:eastAsia="KaiTi_GB2312" w:hint="eastAsia"/>
                <w:snapToGrid/>
              </w:rPr>
              <w:t>60</w:t>
            </w:r>
            <w:r w:rsidRPr="00EB331F">
              <w:rPr>
                <w:rFonts w:eastAsia="KaiTi_GB2312" w:hint="eastAsia"/>
                <w:snapToGrid/>
              </w:rPr>
              <w:t>岁及以上人口</w:t>
            </w:r>
            <w:r w:rsidR="00FA308E" w:rsidRPr="00EB331F">
              <w:rPr>
                <w:rFonts w:eastAsia="KaiTi_GB2312" w:hint="eastAsia"/>
                <w:snapToGrid/>
              </w:rPr>
              <w:t>(</w:t>
            </w:r>
            <w:r w:rsidRPr="00EB331F">
              <w:rPr>
                <w:rFonts w:eastAsia="KaiTi_GB2312" w:hint="eastAsia"/>
                <w:snapToGrid/>
              </w:rPr>
              <w:t>%</w:t>
            </w:r>
            <w:r w:rsidR="00FA308E" w:rsidRPr="00EB331F">
              <w:rPr>
                <w:rFonts w:eastAsia="KaiTi_GB2312" w:hint="eastAsia"/>
                <w:snapToGrid/>
              </w:rPr>
              <w:t>)</w:t>
            </w:r>
          </w:p>
        </w:tc>
        <w:tc>
          <w:tcPr>
            <w:tcW w:w="949" w:type="pct"/>
            <w:tcBorders>
              <w:top w:val="nil"/>
              <w:bottom w:val="nil"/>
            </w:tcBorders>
          </w:tcPr>
          <w:p w:rsidR="00D70C69" w:rsidRPr="00D67E79" w:rsidRDefault="00D70C69" w:rsidP="00071F43">
            <w:pPr>
              <w:pStyle w:val="ac"/>
              <w:widowControl w:val="0"/>
              <w:spacing w:before="40" w:after="40" w:line="280" w:lineRule="exact"/>
              <w:ind w:right="284"/>
              <w:jc w:val="right"/>
            </w:pPr>
            <w:r w:rsidRPr="00D67E79">
              <w:t>5.3</w:t>
            </w:r>
            <w:r w:rsidR="00FA308E" w:rsidRPr="00D67E79">
              <w:t>(</w:t>
            </w:r>
            <w:r w:rsidRPr="00D67E79">
              <w:t>1996</w:t>
            </w:r>
            <w:r w:rsidRPr="00D67E79">
              <w:rPr>
                <w:rFonts w:hint="eastAsia"/>
              </w:rPr>
              <w:t>年</w:t>
            </w:r>
            <w:r w:rsidR="00FA308E" w:rsidRPr="00D67E79">
              <w:t>)</w:t>
            </w:r>
          </w:p>
        </w:tc>
        <w:tc>
          <w:tcPr>
            <w:tcW w:w="949" w:type="pct"/>
            <w:tcBorders>
              <w:top w:val="nil"/>
              <w:bottom w:val="nil"/>
            </w:tcBorders>
          </w:tcPr>
          <w:p w:rsidR="00D70C69" w:rsidRPr="00D67E79" w:rsidRDefault="00D70C69" w:rsidP="00071F43">
            <w:pPr>
              <w:pStyle w:val="ac"/>
              <w:widowControl w:val="0"/>
              <w:spacing w:before="40" w:after="40" w:line="280" w:lineRule="exact"/>
              <w:ind w:right="227"/>
              <w:jc w:val="right"/>
            </w:pPr>
            <w:r w:rsidRPr="00D67E79">
              <w:t>5.3</w:t>
            </w:r>
            <w:r w:rsidR="00FA308E" w:rsidRPr="00D67E79">
              <w:t>(</w:t>
            </w:r>
            <w:r w:rsidRPr="00D67E79">
              <w:t>1998</w:t>
            </w:r>
            <w:r w:rsidRPr="00D67E79">
              <w:rPr>
                <w:rFonts w:hint="eastAsia"/>
              </w:rPr>
              <w:t>年</w:t>
            </w:r>
            <w:r w:rsidR="00FA308E" w:rsidRPr="00D67E79">
              <w:t>)</w:t>
            </w:r>
          </w:p>
        </w:tc>
        <w:tc>
          <w:tcPr>
            <w:tcW w:w="949" w:type="pct"/>
            <w:tcBorders>
              <w:top w:val="nil"/>
              <w:bottom w:val="nil"/>
            </w:tcBorders>
          </w:tcPr>
          <w:p w:rsidR="00D70C69" w:rsidRPr="00D67E79" w:rsidRDefault="00D70C69" w:rsidP="00071F43">
            <w:pPr>
              <w:pStyle w:val="ac"/>
              <w:widowControl w:val="0"/>
              <w:spacing w:before="40" w:after="40" w:line="280" w:lineRule="exact"/>
              <w:ind w:right="113"/>
              <w:jc w:val="right"/>
            </w:pPr>
            <w:r w:rsidRPr="00D67E79">
              <w:t>5.9</w:t>
            </w:r>
            <w:r w:rsidR="00FA308E" w:rsidRPr="00D67E79">
              <w:t>(</w:t>
            </w:r>
            <w:r w:rsidRPr="00D67E79">
              <w:t>2004</w:t>
            </w:r>
            <w:r w:rsidRPr="00D67E79">
              <w:rPr>
                <w:rFonts w:hint="eastAsia"/>
              </w:rPr>
              <w:t>年</w:t>
            </w:r>
            <w:r w:rsidR="00FA308E" w:rsidRPr="00D67E79">
              <w:t>)</w:t>
            </w:r>
          </w:p>
        </w:tc>
      </w:tr>
      <w:tr w:rsidR="00D70C69" w:rsidRPr="00D67E79" w:rsidTr="00EF732D">
        <w:trPr>
          <w:jc w:val="center"/>
        </w:trPr>
        <w:tc>
          <w:tcPr>
            <w:tcW w:w="2154" w:type="pct"/>
            <w:tcBorders>
              <w:top w:val="nil"/>
              <w:bottom w:val="nil"/>
            </w:tcBorders>
          </w:tcPr>
          <w:p w:rsidR="00D70C69" w:rsidRPr="00EB331F" w:rsidRDefault="00D70C69" w:rsidP="00264678">
            <w:pPr>
              <w:pStyle w:val="ac"/>
              <w:widowControl w:val="0"/>
              <w:spacing w:before="40" w:after="40" w:line="280" w:lineRule="exact"/>
              <w:ind w:firstLine="72"/>
              <w:rPr>
                <w:rFonts w:eastAsia="KaiTi_GB2312" w:hint="eastAsia"/>
                <w:snapToGrid/>
              </w:rPr>
            </w:pPr>
            <w:r w:rsidRPr="00EB331F">
              <w:rPr>
                <w:rFonts w:eastAsia="KaiTi_GB2312" w:hint="eastAsia"/>
                <w:snapToGrid/>
              </w:rPr>
              <w:t>人口密度</w:t>
            </w:r>
            <w:r w:rsidR="00FA308E" w:rsidRPr="00EB331F">
              <w:rPr>
                <w:rFonts w:eastAsia="KaiTi_GB2312" w:hint="eastAsia"/>
                <w:snapToGrid/>
              </w:rPr>
              <w:t>(</w:t>
            </w:r>
            <w:r w:rsidRPr="00EB331F">
              <w:rPr>
                <w:rFonts w:eastAsia="KaiTi_GB2312" w:hint="eastAsia"/>
                <w:snapToGrid/>
              </w:rPr>
              <w:t>每平方公里</w:t>
            </w:r>
            <w:r w:rsidR="00FA308E" w:rsidRPr="00EB331F">
              <w:rPr>
                <w:rFonts w:eastAsia="KaiTi_GB2312" w:hint="eastAsia"/>
                <w:snapToGrid/>
              </w:rPr>
              <w:t>)</w:t>
            </w:r>
          </w:p>
        </w:tc>
        <w:tc>
          <w:tcPr>
            <w:tcW w:w="949" w:type="pct"/>
            <w:tcBorders>
              <w:top w:val="nil"/>
              <w:bottom w:val="nil"/>
            </w:tcBorders>
          </w:tcPr>
          <w:p w:rsidR="00D70C69" w:rsidRPr="00D67E79" w:rsidRDefault="00D70C69" w:rsidP="00071F43">
            <w:pPr>
              <w:pStyle w:val="ac"/>
              <w:widowControl w:val="0"/>
              <w:spacing w:before="40" w:after="40" w:line="280" w:lineRule="exact"/>
              <w:ind w:right="284"/>
              <w:jc w:val="right"/>
            </w:pPr>
            <w:r w:rsidRPr="00D67E79">
              <w:t>59.1</w:t>
            </w:r>
            <w:r w:rsidR="00FA308E" w:rsidRPr="00D67E79">
              <w:t>(</w:t>
            </w:r>
            <w:r w:rsidRPr="00D67E79">
              <w:t>1996</w:t>
            </w:r>
            <w:r w:rsidRPr="00D67E79">
              <w:rPr>
                <w:rFonts w:hint="eastAsia"/>
              </w:rPr>
              <w:t>年</w:t>
            </w:r>
            <w:r w:rsidR="00FA308E" w:rsidRPr="00D67E79">
              <w:t>)</w:t>
            </w:r>
          </w:p>
        </w:tc>
        <w:tc>
          <w:tcPr>
            <w:tcW w:w="949" w:type="pct"/>
            <w:tcBorders>
              <w:top w:val="nil"/>
              <w:bottom w:val="nil"/>
            </w:tcBorders>
          </w:tcPr>
          <w:p w:rsidR="00D70C69" w:rsidRPr="00D67E79" w:rsidRDefault="00D70C69" w:rsidP="00071F43">
            <w:pPr>
              <w:pStyle w:val="ac"/>
              <w:widowControl w:val="0"/>
              <w:spacing w:before="40" w:after="40" w:line="280" w:lineRule="exact"/>
              <w:ind w:right="227"/>
              <w:jc w:val="right"/>
            </w:pPr>
            <w:r w:rsidRPr="00D67E79">
              <w:t>64.0</w:t>
            </w:r>
            <w:r w:rsidR="00FA308E" w:rsidRPr="00D67E79">
              <w:t>(</w:t>
            </w:r>
            <w:r w:rsidRPr="00D67E79">
              <w:t>1998</w:t>
            </w:r>
            <w:r w:rsidRPr="00D67E79">
              <w:rPr>
                <w:rFonts w:hint="eastAsia"/>
              </w:rPr>
              <w:t>年</w:t>
            </w:r>
            <w:r w:rsidR="00FA308E" w:rsidRPr="00D67E79">
              <w:t>)</w:t>
            </w:r>
          </w:p>
        </w:tc>
        <w:tc>
          <w:tcPr>
            <w:tcW w:w="949" w:type="pct"/>
            <w:tcBorders>
              <w:top w:val="nil"/>
              <w:bottom w:val="nil"/>
            </w:tcBorders>
          </w:tcPr>
          <w:p w:rsidR="00D70C69" w:rsidRPr="00D67E79" w:rsidRDefault="00D70C69" w:rsidP="00071F43">
            <w:pPr>
              <w:pStyle w:val="ac"/>
              <w:widowControl w:val="0"/>
              <w:spacing w:before="40" w:after="40" w:line="280" w:lineRule="exact"/>
              <w:ind w:right="113"/>
              <w:jc w:val="right"/>
            </w:pPr>
            <w:r w:rsidRPr="00D67E79">
              <w:t>74.0</w:t>
            </w:r>
            <w:r w:rsidR="00FA308E" w:rsidRPr="00D67E79">
              <w:t>(</w:t>
            </w:r>
            <w:r w:rsidRPr="00D67E79">
              <w:t>2004</w:t>
            </w:r>
            <w:r w:rsidRPr="00D67E79">
              <w:rPr>
                <w:rFonts w:hint="eastAsia"/>
              </w:rPr>
              <w:t>年</w:t>
            </w:r>
            <w:r w:rsidR="00FA308E" w:rsidRPr="00D67E79">
              <w:t>)</w:t>
            </w:r>
          </w:p>
        </w:tc>
      </w:tr>
      <w:tr w:rsidR="00D70C69" w:rsidRPr="00D67E79" w:rsidTr="00EF732D">
        <w:trPr>
          <w:jc w:val="center"/>
        </w:trPr>
        <w:tc>
          <w:tcPr>
            <w:tcW w:w="2154" w:type="pct"/>
            <w:tcBorders>
              <w:top w:val="nil"/>
              <w:bottom w:val="nil"/>
            </w:tcBorders>
          </w:tcPr>
          <w:p w:rsidR="00D70C69" w:rsidRPr="00EB331F" w:rsidRDefault="00D70C69" w:rsidP="00264678">
            <w:pPr>
              <w:pStyle w:val="ac"/>
              <w:widowControl w:val="0"/>
              <w:spacing w:before="40" w:after="40" w:line="280" w:lineRule="exact"/>
              <w:ind w:firstLine="72"/>
              <w:rPr>
                <w:rFonts w:eastAsia="KaiTi_GB2312" w:hint="eastAsia"/>
                <w:snapToGrid/>
              </w:rPr>
            </w:pPr>
            <w:r w:rsidRPr="00EB331F">
              <w:rPr>
                <w:rFonts w:eastAsia="KaiTi_GB2312" w:hint="eastAsia"/>
                <w:snapToGrid/>
              </w:rPr>
              <w:t>寿命：女</w:t>
            </w:r>
            <w:r w:rsidRPr="00EB331F">
              <w:rPr>
                <w:rFonts w:eastAsia="KaiTi_GB2312" w:hint="eastAsia"/>
                <w:snapToGrid/>
              </w:rPr>
              <w:t>/</w:t>
            </w:r>
            <w:r w:rsidRPr="00EB331F">
              <w:rPr>
                <w:rFonts w:eastAsia="KaiTi_GB2312" w:hint="eastAsia"/>
                <w:snapToGrid/>
              </w:rPr>
              <w:t>男</w:t>
            </w:r>
          </w:p>
        </w:tc>
        <w:tc>
          <w:tcPr>
            <w:tcW w:w="949" w:type="pct"/>
            <w:tcBorders>
              <w:top w:val="nil"/>
              <w:bottom w:val="nil"/>
            </w:tcBorders>
          </w:tcPr>
          <w:p w:rsidR="00D70C69" w:rsidRPr="00D67E79" w:rsidRDefault="00D70C69" w:rsidP="00071F43">
            <w:pPr>
              <w:pStyle w:val="ac"/>
              <w:widowControl w:val="0"/>
              <w:spacing w:before="40" w:after="40" w:line="280" w:lineRule="exact"/>
              <w:ind w:right="284"/>
              <w:jc w:val="right"/>
              <w:rPr>
                <w:rFonts w:hint="eastAsia"/>
              </w:rPr>
            </w:pPr>
            <w:r w:rsidRPr="00D67E79">
              <w:t>51.8</w:t>
            </w:r>
            <w:r w:rsidR="006D22DF" w:rsidRPr="00D67E79">
              <w:rPr>
                <w:rFonts w:hint="eastAsia"/>
              </w:rPr>
              <w:t>岁</w:t>
            </w:r>
            <w:r w:rsidRPr="00D67E79">
              <w:t>/55.8</w:t>
            </w:r>
            <w:r w:rsidR="006D22DF" w:rsidRPr="00D67E79">
              <w:rPr>
                <w:rFonts w:hint="eastAsia"/>
              </w:rPr>
              <w:t>岁</w:t>
            </w:r>
          </w:p>
        </w:tc>
        <w:tc>
          <w:tcPr>
            <w:tcW w:w="949" w:type="pct"/>
            <w:tcBorders>
              <w:top w:val="nil"/>
              <w:bottom w:val="nil"/>
            </w:tcBorders>
          </w:tcPr>
          <w:p w:rsidR="00D70C69" w:rsidRPr="00D67E79" w:rsidRDefault="00D70C69" w:rsidP="00071F43">
            <w:pPr>
              <w:pStyle w:val="ac"/>
              <w:widowControl w:val="0"/>
              <w:spacing w:before="40" w:after="40" w:line="280" w:lineRule="exact"/>
              <w:ind w:left="113"/>
              <w:jc w:val="left"/>
              <w:rPr>
                <w:rFonts w:hint="eastAsia"/>
              </w:rPr>
            </w:pPr>
            <w:r w:rsidRPr="00D67E79">
              <w:t>54.4</w:t>
            </w:r>
            <w:r w:rsidR="006D22DF" w:rsidRPr="00D67E79">
              <w:rPr>
                <w:rFonts w:hint="eastAsia"/>
              </w:rPr>
              <w:t>岁</w:t>
            </w:r>
            <w:r w:rsidRPr="00D67E79">
              <w:t>/60.6</w:t>
            </w:r>
            <w:r w:rsidR="006D22DF" w:rsidRPr="00D67E79">
              <w:rPr>
                <w:rFonts w:hint="eastAsia"/>
              </w:rPr>
              <w:t>岁</w:t>
            </w:r>
          </w:p>
        </w:tc>
        <w:tc>
          <w:tcPr>
            <w:tcW w:w="949" w:type="pct"/>
            <w:tcBorders>
              <w:top w:val="nil"/>
              <w:bottom w:val="nil"/>
            </w:tcBorders>
          </w:tcPr>
          <w:p w:rsidR="00D70C69" w:rsidRPr="00D67E79" w:rsidRDefault="00D70C69" w:rsidP="00071F43">
            <w:pPr>
              <w:pStyle w:val="ac"/>
              <w:widowControl w:val="0"/>
              <w:spacing w:before="40" w:after="40" w:line="280" w:lineRule="exact"/>
              <w:ind w:right="113"/>
              <w:jc w:val="right"/>
              <w:rPr>
                <w:rFonts w:hint="eastAsia"/>
              </w:rPr>
            </w:pPr>
            <w:r w:rsidRPr="00D67E79">
              <w:t>57.9</w:t>
            </w:r>
            <w:r w:rsidR="006D22DF" w:rsidRPr="00D67E79">
              <w:rPr>
                <w:rFonts w:hint="eastAsia"/>
              </w:rPr>
              <w:t>岁</w:t>
            </w:r>
            <w:r w:rsidRPr="00D67E79">
              <w:t>/64.1</w:t>
            </w:r>
            <w:r w:rsidR="006D22DF" w:rsidRPr="00D67E79">
              <w:rPr>
                <w:rFonts w:hint="eastAsia"/>
              </w:rPr>
              <w:t>岁</w:t>
            </w:r>
          </w:p>
        </w:tc>
      </w:tr>
      <w:tr w:rsidR="00D70C69" w:rsidRPr="00D67E79" w:rsidTr="00EF732D">
        <w:trPr>
          <w:jc w:val="center"/>
        </w:trPr>
        <w:tc>
          <w:tcPr>
            <w:tcW w:w="2154" w:type="pct"/>
            <w:tcBorders>
              <w:top w:val="nil"/>
              <w:bottom w:val="nil"/>
            </w:tcBorders>
          </w:tcPr>
          <w:p w:rsidR="00D70C69" w:rsidRPr="00EB331F" w:rsidRDefault="00D70C69" w:rsidP="00264678">
            <w:pPr>
              <w:pStyle w:val="ac"/>
              <w:widowControl w:val="0"/>
              <w:spacing w:before="40" w:after="40" w:line="280" w:lineRule="exact"/>
              <w:ind w:firstLine="72"/>
              <w:rPr>
                <w:rFonts w:eastAsia="KaiTi_GB2312" w:hint="eastAsia"/>
                <w:snapToGrid/>
              </w:rPr>
            </w:pPr>
            <w:r w:rsidRPr="00EB331F">
              <w:rPr>
                <w:rFonts w:eastAsia="KaiTi_GB2312" w:hint="eastAsia"/>
                <w:snapToGrid/>
              </w:rPr>
              <w:t>总出生率</w:t>
            </w:r>
          </w:p>
        </w:tc>
        <w:tc>
          <w:tcPr>
            <w:tcW w:w="949" w:type="pct"/>
            <w:tcBorders>
              <w:top w:val="nil"/>
              <w:bottom w:val="nil"/>
            </w:tcBorders>
          </w:tcPr>
          <w:p w:rsidR="00D70C69" w:rsidRPr="00D67E79" w:rsidRDefault="00D70C69" w:rsidP="00071F43">
            <w:pPr>
              <w:pStyle w:val="ac"/>
              <w:widowControl w:val="0"/>
              <w:spacing w:before="40" w:after="40" w:line="280" w:lineRule="exact"/>
              <w:ind w:right="284"/>
              <w:jc w:val="right"/>
            </w:pPr>
            <w:r w:rsidRPr="00D67E79">
              <w:t>5.2</w:t>
            </w:r>
            <w:r w:rsidR="00FA308E" w:rsidRPr="00D67E79">
              <w:t>(</w:t>
            </w:r>
            <w:r w:rsidRPr="00D67E79">
              <w:t>1996</w:t>
            </w:r>
            <w:r w:rsidRPr="00D67E79">
              <w:rPr>
                <w:rFonts w:hint="eastAsia"/>
              </w:rPr>
              <w:t>年</w:t>
            </w:r>
            <w:r w:rsidR="00FA308E" w:rsidRPr="00D67E79">
              <w:t>)</w:t>
            </w:r>
          </w:p>
        </w:tc>
        <w:tc>
          <w:tcPr>
            <w:tcW w:w="949" w:type="pct"/>
            <w:tcBorders>
              <w:top w:val="nil"/>
              <w:bottom w:val="nil"/>
            </w:tcBorders>
          </w:tcPr>
          <w:p w:rsidR="00D70C69" w:rsidRPr="00D67E79" w:rsidRDefault="00D70C69" w:rsidP="00071F43">
            <w:pPr>
              <w:pStyle w:val="ac"/>
              <w:widowControl w:val="0"/>
              <w:spacing w:before="40" w:after="40" w:line="280" w:lineRule="exact"/>
              <w:ind w:left="340"/>
            </w:pPr>
            <w:r w:rsidRPr="00D67E79">
              <w:t>4.0</w:t>
            </w:r>
          </w:p>
        </w:tc>
        <w:tc>
          <w:tcPr>
            <w:tcW w:w="949" w:type="pct"/>
            <w:tcBorders>
              <w:top w:val="nil"/>
              <w:bottom w:val="nil"/>
            </w:tcBorders>
          </w:tcPr>
          <w:p w:rsidR="00D70C69" w:rsidRPr="00D67E79" w:rsidRDefault="00D70C69" w:rsidP="00071F43">
            <w:pPr>
              <w:pStyle w:val="ac"/>
              <w:widowControl w:val="0"/>
              <w:spacing w:before="40" w:after="40" w:line="280" w:lineRule="exact"/>
              <w:ind w:right="113"/>
              <w:jc w:val="right"/>
            </w:pPr>
            <w:r w:rsidRPr="00D67E79">
              <w:t>3.3</w:t>
            </w:r>
            <w:r w:rsidR="00FA308E" w:rsidRPr="00D67E79">
              <w:t>(</w:t>
            </w:r>
            <w:r w:rsidRPr="00D67E79">
              <w:t>2004</w:t>
            </w:r>
            <w:r w:rsidRPr="00D67E79">
              <w:rPr>
                <w:rFonts w:hint="eastAsia"/>
              </w:rPr>
              <w:t>年</w:t>
            </w:r>
            <w:r w:rsidR="00FA308E" w:rsidRPr="00D67E79">
              <w:t>)</w:t>
            </w:r>
          </w:p>
        </w:tc>
      </w:tr>
      <w:tr w:rsidR="00D70C69" w:rsidRPr="00D67E79" w:rsidTr="00EF732D">
        <w:trPr>
          <w:jc w:val="center"/>
        </w:trPr>
        <w:tc>
          <w:tcPr>
            <w:tcW w:w="2154" w:type="pct"/>
            <w:tcBorders>
              <w:top w:val="nil"/>
              <w:bottom w:val="nil"/>
            </w:tcBorders>
          </w:tcPr>
          <w:p w:rsidR="00D70C69" w:rsidRPr="00EB331F" w:rsidRDefault="00D70C69" w:rsidP="00264678">
            <w:pPr>
              <w:pStyle w:val="ac"/>
              <w:widowControl w:val="0"/>
              <w:spacing w:before="40" w:after="40" w:line="280" w:lineRule="exact"/>
              <w:ind w:firstLine="72"/>
              <w:rPr>
                <w:rFonts w:eastAsia="KaiTi_GB2312" w:hint="eastAsia"/>
                <w:snapToGrid/>
              </w:rPr>
            </w:pPr>
            <w:r w:rsidRPr="00EB331F">
              <w:rPr>
                <w:rFonts w:eastAsia="KaiTi_GB2312" w:hint="eastAsia"/>
                <w:snapToGrid/>
              </w:rPr>
              <w:t>年增长率</w:t>
            </w:r>
            <w:r w:rsidR="00FA308E" w:rsidRPr="00EB331F">
              <w:rPr>
                <w:rFonts w:eastAsia="KaiTi_GB2312" w:hint="eastAsia"/>
                <w:snapToGrid/>
              </w:rPr>
              <w:t>(</w:t>
            </w:r>
            <w:r w:rsidRPr="00EB331F">
              <w:rPr>
                <w:rFonts w:eastAsia="KaiTi_GB2312" w:hint="eastAsia"/>
                <w:snapToGrid/>
              </w:rPr>
              <w:t>%</w:t>
            </w:r>
            <w:r w:rsidR="00FA308E" w:rsidRPr="00EB331F">
              <w:rPr>
                <w:rFonts w:eastAsia="KaiTi_GB2312" w:hint="eastAsia"/>
                <w:snapToGrid/>
              </w:rPr>
              <w:t>)</w:t>
            </w:r>
          </w:p>
        </w:tc>
        <w:tc>
          <w:tcPr>
            <w:tcW w:w="949" w:type="pct"/>
            <w:tcBorders>
              <w:top w:val="nil"/>
              <w:bottom w:val="nil"/>
            </w:tcBorders>
          </w:tcPr>
          <w:p w:rsidR="00D70C69" w:rsidRPr="00D67E79" w:rsidRDefault="00D70C69" w:rsidP="00071F43">
            <w:pPr>
              <w:pStyle w:val="ac"/>
              <w:widowControl w:val="0"/>
              <w:spacing w:before="40" w:after="40" w:line="280" w:lineRule="exact"/>
              <w:ind w:right="284"/>
              <w:jc w:val="right"/>
            </w:pPr>
            <w:r w:rsidRPr="00D67E79">
              <w:t>2.49</w:t>
            </w:r>
            <w:r w:rsidR="00FA308E" w:rsidRPr="00D67E79">
              <w:t>(</w:t>
            </w:r>
            <w:r w:rsidRPr="00D67E79">
              <w:t>1998</w:t>
            </w:r>
            <w:r w:rsidRPr="00D67E79">
              <w:rPr>
                <w:rFonts w:hint="eastAsia"/>
              </w:rPr>
              <w:t>年</w:t>
            </w:r>
            <w:r w:rsidR="00FA308E" w:rsidRPr="00D67E79">
              <w:t>)</w:t>
            </w:r>
          </w:p>
        </w:tc>
        <w:tc>
          <w:tcPr>
            <w:tcW w:w="949" w:type="pct"/>
            <w:tcBorders>
              <w:top w:val="nil"/>
              <w:bottom w:val="nil"/>
            </w:tcBorders>
          </w:tcPr>
          <w:p w:rsidR="00D70C69" w:rsidRPr="00D67E79" w:rsidRDefault="00D70C69" w:rsidP="00071F43">
            <w:pPr>
              <w:pStyle w:val="ac"/>
              <w:widowControl w:val="0"/>
              <w:spacing w:before="40" w:after="40" w:line="280" w:lineRule="exact"/>
              <w:ind w:left="340"/>
            </w:pPr>
            <w:r w:rsidRPr="00D67E79">
              <w:t>1.81</w:t>
            </w:r>
          </w:p>
        </w:tc>
        <w:tc>
          <w:tcPr>
            <w:tcW w:w="949" w:type="pct"/>
            <w:tcBorders>
              <w:top w:val="nil"/>
              <w:bottom w:val="nil"/>
            </w:tcBorders>
          </w:tcPr>
          <w:p w:rsidR="00D70C69" w:rsidRPr="00D67E79" w:rsidRDefault="00D70C69" w:rsidP="00071F43">
            <w:pPr>
              <w:pStyle w:val="ac"/>
              <w:widowControl w:val="0"/>
              <w:spacing w:before="40" w:after="40" w:line="280" w:lineRule="exact"/>
              <w:ind w:right="113"/>
              <w:jc w:val="right"/>
            </w:pPr>
            <w:r w:rsidRPr="00D67E79">
              <w:t>1.81</w:t>
            </w:r>
            <w:r w:rsidR="00FA308E" w:rsidRPr="00D67E79">
              <w:t>(</w:t>
            </w:r>
            <w:r w:rsidRPr="00D67E79">
              <w:t>2004</w:t>
            </w:r>
            <w:r w:rsidRPr="00D67E79">
              <w:rPr>
                <w:rFonts w:hint="eastAsia"/>
              </w:rPr>
              <w:t>年</w:t>
            </w:r>
            <w:r w:rsidR="00FA308E" w:rsidRPr="00D67E79">
              <w:t>)</w:t>
            </w:r>
          </w:p>
        </w:tc>
      </w:tr>
      <w:tr w:rsidR="00D70C69" w:rsidRPr="00D67E79" w:rsidTr="00EF732D">
        <w:trPr>
          <w:jc w:val="center"/>
        </w:trPr>
        <w:tc>
          <w:tcPr>
            <w:tcW w:w="2154" w:type="pct"/>
            <w:tcBorders>
              <w:top w:val="nil"/>
            </w:tcBorders>
          </w:tcPr>
          <w:p w:rsidR="00D70C69" w:rsidRPr="00EB331F" w:rsidRDefault="00D70C69" w:rsidP="00264678">
            <w:pPr>
              <w:pStyle w:val="ac"/>
              <w:widowControl w:val="0"/>
              <w:spacing w:before="40" w:after="40" w:line="280" w:lineRule="exact"/>
              <w:ind w:firstLine="72"/>
              <w:rPr>
                <w:rFonts w:eastAsia="KaiTi_GB2312" w:hint="eastAsia"/>
                <w:snapToGrid/>
              </w:rPr>
            </w:pPr>
            <w:r w:rsidRPr="00EB331F">
              <w:rPr>
                <w:rFonts w:eastAsia="KaiTi_GB2312" w:hint="eastAsia"/>
                <w:snapToGrid/>
              </w:rPr>
              <w:t>使用现代生育间隔方法的已婚妇女</w:t>
            </w:r>
            <w:r w:rsidR="00FA308E" w:rsidRPr="00EB331F">
              <w:rPr>
                <w:rFonts w:eastAsia="KaiTi_GB2312" w:hint="eastAsia"/>
                <w:snapToGrid/>
              </w:rPr>
              <w:t>(</w:t>
            </w:r>
            <w:r w:rsidRPr="00EB331F">
              <w:rPr>
                <w:rFonts w:eastAsia="KaiTi_GB2312" w:hint="eastAsia"/>
                <w:snapToGrid/>
              </w:rPr>
              <w:t>%</w:t>
            </w:r>
            <w:r w:rsidR="00FA308E" w:rsidRPr="00EB331F">
              <w:rPr>
                <w:rFonts w:eastAsia="KaiTi_GB2312" w:hint="eastAsia"/>
                <w:snapToGrid/>
              </w:rPr>
              <w:t>)</w:t>
            </w:r>
          </w:p>
        </w:tc>
        <w:tc>
          <w:tcPr>
            <w:tcW w:w="949" w:type="pct"/>
            <w:tcBorders>
              <w:top w:val="nil"/>
            </w:tcBorders>
          </w:tcPr>
          <w:p w:rsidR="00D70C69" w:rsidRPr="00D67E79" w:rsidRDefault="00D70C69" w:rsidP="00071F43">
            <w:pPr>
              <w:pStyle w:val="ac"/>
              <w:widowControl w:val="0"/>
              <w:spacing w:before="40" w:after="40" w:line="280" w:lineRule="exact"/>
              <w:ind w:left="113"/>
              <w:jc w:val="center"/>
            </w:pPr>
          </w:p>
        </w:tc>
        <w:tc>
          <w:tcPr>
            <w:tcW w:w="949" w:type="pct"/>
            <w:tcBorders>
              <w:top w:val="nil"/>
            </w:tcBorders>
          </w:tcPr>
          <w:p w:rsidR="00D70C69" w:rsidRPr="00D67E79" w:rsidRDefault="00D70C69" w:rsidP="00071F43">
            <w:pPr>
              <w:pStyle w:val="ac"/>
              <w:widowControl w:val="0"/>
              <w:spacing w:before="40" w:after="40" w:line="280" w:lineRule="exact"/>
              <w:ind w:left="340"/>
            </w:pPr>
            <w:r w:rsidRPr="00D67E79">
              <w:t>18.5</w:t>
            </w:r>
          </w:p>
        </w:tc>
        <w:tc>
          <w:tcPr>
            <w:tcW w:w="949" w:type="pct"/>
            <w:tcBorders>
              <w:top w:val="nil"/>
            </w:tcBorders>
          </w:tcPr>
          <w:p w:rsidR="00D70C69" w:rsidRPr="00D67E79" w:rsidRDefault="00D70C69" w:rsidP="00071F43">
            <w:pPr>
              <w:pStyle w:val="ac"/>
              <w:widowControl w:val="0"/>
              <w:spacing w:before="40" w:after="40" w:line="280" w:lineRule="exact"/>
              <w:ind w:left="340"/>
              <w:jc w:val="left"/>
            </w:pPr>
            <w:r w:rsidRPr="00D67E79">
              <w:t>20.1</w:t>
            </w:r>
          </w:p>
        </w:tc>
      </w:tr>
    </w:tbl>
    <w:p w:rsidR="00EB331F" w:rsidRPr="00342603" w:rsidRDefault="00D70C69" w:rsidP="00342603">
      <w:pPr>
        <w:pStyle w:val="BodyText"/>
        <w:spacing w:before="120" w:line="288" w:lineRule="auto"/>
        <w:ind w:left="315"/>
        <w:rPr>
          <w:rFonts w:eastAsia="KaiTi_GB2312" w:hint="eastAsia"/>
          <w:snapToGrid w:val="0"/>
          <w:spacing w:val="0"/>
          <w:sz w:val="21"/>
          <w:szCs w:val="21"/>
        </w:rPr>
      </w:pPr>
      <w:r w:rsidRPr="00342603">
        <w:rPr>
          <w:rFonts w:eastAsia="KaiTi_GB2312" w:hint="eastAsia"/>
          <w:snapToGrid w:val="0"/>
          <w:spacing w:val="0"/>
          <w:sz w:val="21"/>
          <w:szCs w:val="21"/>
        </w:rPr>
        <w:t>资料来源：国家统计局，</w:t>
      </w:r>
      <w:r w:rsidRPr="00342603">
        <w:rPr>
          <w:rFonts w:eastAsia="KaiTi_GB2312" w:hint="eastAsia"/>
          <w:snapToGrid w:val="0"/>
          <w:spacing w:val="0"/>
          <w:sz w:val="21"/>
          <w:szCs w:val="21"/>
        </w:rPr>
        <w:t>1996</w:t>
      </w:r>
      <w:r w:rsidRPr="00342603">
        <w:rPr>
          <w:rFonts w:eastAsia="KaiTi_GB2312" w:hint="eastAsia"/>
          <w:snapToGrid w:val="0"/>
          <w:spacing w:val="0"/>
          <w:sz w:val="21"/>
          <w:szCs w:val="21"/>
        </w:rPr>
        <w:t>年居民调查，</w:t>
      </w:r>
      <w:r w:rsidRPr="00342603">
        <w:rPr>
          <w:rFonts w:eastAsia="KaiTi_GB2312" w:hint="eastAsia"/>
          <w:snapToGrid w:val="0"/>
          <w:spacing w:val="0"/>
          <w:sz w:val="21"/>
          <w:szCs w:val="21"/>
        </w:rPr>
        <w:t>1998</w:t>
      </w:r>
      <w:r w:rsidRPr="00342603">
        <w:rPr>
          <w:rFonts w:eastAsia="KaiTi_GB2312" w:hint="eastAsia"/>
          <w:snapToGrid w:val="0"/>
          <w:spacing w:val="0"/>
          <w:sz w:val="21"/>
          <w:szCs w:val="21"/>
        </w:rPr>
        <w:t>年人口普查。</w:t>
      </w:r>
    </w:p>
    <w:p w:rsidR="00197161" w:rsidRPr="00197161" w:rsidRDefault="00197161" w:rsidP="00264678">
      <w:pPr>
        <w:spacing w:after="320"/>
        <w:rPr>
          <w:rFonts w:hint="eastAsia"/>
        </w:rPr>
      </w:pPr>
      <w:r w:rsidRPr="00197161">
        <w:rPr>
          <w:rFonts w:hint="eastAsia"/>
        </w:rPr>
        <w:tab/>
      </w:r>
      <w:r w:rsidR="00D70C69" w:rsidRPr="00D67E79">
        <w:t>429.</w:t>
      </w:r>
      <w:r w:rsidR="00D70C69" w:rsidRPr="00D67E79">
        <w:tab/>
      </w:r>
      <w:r w:rsidR="00EB331F">
        <w:rPr>
          <w:rFonts w:hint="eastAsia"/>
        </w:rPr>
        <w:t xml:space="preserve"> </w:t>
      </w:r>
      <w:r w:rsidR="00D70C69" w:rsidRPr="00D67E79">
        <w:rPr>
          <w:rFonts w:hint="eastAsia"/>
        </w:rPr>
        <w:t>柬埔寨人口在</w:t>
      </w:r>
      <w:r w:rsidR="00D70C69" w:rsidRPr="00D67E79">
        <w:rPr>
          <w:rFonts w:hint="eastAsia"/>
        </w:rPr>
        <w:t>1975</w:t>
      </w:r>
      <w:r w:rsidR="00D70C69" w:rsidRPr="00D67E79">
        <w:rPr>
          <w:rFonts w:hint="eastAsia"/>
        </w:rPr>
        <w:t>至</w:t>
      </w:r>
      <w:r w:rsidR="00D70C69" w:rsidRPr="00D67E79">
        <w:rPr>
          <w:rFonts w:hint="eastAsia"/>
        </w:rPr>
        <w:t>1979</w:t>
      </w:r>
      <w:r w:rsidR="00D70C69" w:rsidRPr="00D67E79">
        <w:rPr>
          <w:rFonts w:hint="eastAsia"/>
        </w:rPr>
        <w:t>年间大幅减少。但是，此后随着死亡率降低、寿命延长、婴儿和五岁以下儿童和产妇死亡率降低，人口又开始逐渐增加，虽然有一项指标仍然较高，但上述社会现象在最近五年里大幅降低。正如上表</w:t>
      </w:r>
      <w:r w:rsidR="00FA308E" w:rsidRPr="00D67E79">
        <w:rPr>
          <w:rFonts w:hint="eastAsia"/>
        </w:rPr>
        <w:t>(</w:t>
      </w:r>
      <w:r w:rsidR="00D70C69" w:rsidRPr="00D67E79">
        <w:rPr>
          <w:rFonts w:hint="eastAsia"/>
        </w:rPr>
        <w:t>重要人口指标</w:t>
      </w:r>
      <w:r w:rsidR="00FA308E" w:rsidRPr="00D67E79">
        <w:rPr>
          <w:rFonts w:hint="eastAsia"/>
        </w:rPr>
        <w:t>)</w:t>
      </w:r>
      <w:r w:rsidR="00D70C69" w:rsidRPr="00D67E79">
        <w:rPr>
          <w:rFonts w:hint="eastAsia"/>
        </w:rPr>
        <w:t>所示，男性的预期寿命增加了</w:t>
      </w:r>
      <w:r w:rsidR="00D70C69" w:rsidRPr="00D67E79">
        <w:rPr>
          <w:rFonts w:hint="eastAsia"/>
        </w:rPr>
        <w:t>6</w:t>
      </w:r>
      <w:r w:rsidR="00D70C69" w:rsidRPr="00D67E79">
        <w:rPr>
          <w:rFonts w:hint="eastAsia"/>
        </w:rPr>
        <w:t>岁、女性增加了</w:t>
      </w:r>
      <w:r w:rsidR="00D70C69" w:rsidRPr="00D67E79">
        <w:rPr>
          <w:rFonts w:hint="eastAsia"/>
        </w:rPr>
        <w:t>9</w:t>
      </w:r>
      <w:r w:rsidR="00D70C69" w:rsidRPr="00D67E79">
        <w:rPr>
          <w:rFonts w:hint="eastAsia"/>
        </w:rPr>
        <w:t>岁，这反映出总体福利的改善。人口总出生率大幅降低。同时，在男女性别比例方面也出现了更加平衡的发展趋势，</w:t>
      </w:r>
      <w:r w:rsidR="00D70C69" w:rsidRPr="00D67E79">
        <w:rPr>
          <w:rFonts w:hint="eastAsia"/>
        </w:rPr>
        <w:t>1979</w:t>
      </w:r>
      <w:r w:rsidR="00D70C69" w:rsidRPr="00D67E79">
        <w:rPr>
          <w:rFonts w:hint="eastAsia"/>
        </w:rPr>
        <w:t>年，由于当局进行种族灭绝，男女性别比例严重失调。年轻人明显增多。目前，</w:t>
      </w:r>
      <w:r w:rsidR="00D70C69" w:rsidRPr="00D67E79">
        <w:rPr>
          <w:rFonts w:hint="eastAsia"/>
        </w:rPr>
        <w:t>25</w:t>
      </w:r>
      <w:r w:rsidR="00D70C69" w:rsidRPr="00D67E79">
        <w:rPr>
          <w:rFonts w:hint="eastAsia"/>
        </w:rPr>
        <w:t>岁以下人口占</w:t>
      </w:r>
      <w:r w:rsidR="00D70C69" w:rsidRPr="00D67E79">
        <w:rPr>
          <w:rFonts w:hint="eastAsia"/>
        </w:rPr>
        <w:t>6%</w:t>
      </w:r>
      <w:r w:rsidR="00D70C69" w:rsidRPr="00D67E79">
        <w:rPr>
          <w:rFonts w:hint="eastAsia"/>
        </w:rPr>
        <w:t>，</w:t>
      </w:r>
      <w:r w:rsidR="00D70C69" w:rsidRPr="00D67E79">
        <w:rPr>
          <w:rFonts w:hint="eastAsia"/>
        </w:rPr>
        <w:t>10-20</w:t>
      </w:r>
      <w:r w:rsidR="00D70C69" w:rsidRPr="00D67E79">
        <w:rPr>
          <w:rFonts w:hint="eastAsia"/>
        </w:rPr>
        <w:t>岁年龄段占</w:t>
      </w:r>
      <w:r w:rsidR="00D70C69" w:rsidRPr="00D67E79">
        <w:rPr>
          <w:rFonts w:hint="eastAsia"/>
        </w:rPr>
        <w:t>36.5%</w:t>
      </w:r>
      <w:r w:rsidR="00D70C69" w:rsidRPr="00D67E79">
        <w:rPr>
          <w:rFonts w:hint="eastAsia"/>
        </w:rPr>
        <w:t>。因此，年轻人是令人关切的一个主要问题，在失业率增加、青年人流动和年轻人对吸毒的态度越来越危险的情况下尤其如此。</w:t>
      </w:r>
      <w:r w:rsidR="00EB331F">
        <w:rPr>
          <w:rStyle w:val="FootnoteReference"/>
        </w:rPr>
        <w:footnoteReference w:id="68"/>
      </w:r>
      <w:r w:rsidR="00EB331F">
        <w:rPr>
          <w:rFonts w:hint="eastAsia"/>
        </w:rPr>
        <w:t xml:space="preserve"> </w:t>
      </w:r>
    </w:p>
    <w:p w:rsidR="00197161" w:rsidRPr="00EB331F" w:rsidRDefault="00D70C69" w:rsidP="003F7E2E">
      <w:pPr>
        <w:pStyle w:val="Heading3"/>
        <w:keepNext w:val="0"/>
        <w:rPr>
          <w:rFonts w:eastAsia="KaiTi_GB2312" w:hint="eastAsia"/>
          <w:b/>
          <w:kern w:val="0"/>
          <w:u w:val="none"/>
        </w:rPr>
      </w:pPr>
      <w:r w:rsidRPr="00EB331F">
        <w:rPr>
          <w:rFonts w:eastAsia="KaiTi_GB2312" w:hint="eastAsia"/>
          <w:b/>
          <w:kern w:val="0"/>
          <w:u w:val="none"/>
        </w:rPr>
        <w:t>第</w:t>
      </w:r>
      <w:r w:rsidRPr="00EB331F">
        <w:rPr>
          <w:rFonts w:eastAsia="KaiTi_GB2312" w:hint="eastAsia"/>
          <w:b/>
          <w:kern w:val="0"/>
          <w:u w:val="none"/>
        </w:rPr>
        <w:t>11</w:t>
      </w:r>
      <w:r w:rsidRPr="00EB331F">
        <w:rPr>
          <w:rFonts w:eastAsia="KaiTi_GB2312" w:hint="eastAsia"/>
          <w:b/>
          <w:kern w:val="0"/>
          <w:u w:val="none"/>
        </w:rPr>
        <w:t>条第</w:t>
      </w:r>
      <w:r w:rsidRPr="00EB331F">
        <w:rPr>
          <w:rFonts w:eastAsia="KaiTi_GB2312" w:hint="eastAsia"/>
          <w:b/>
          <w:kern w:val="0"/>
          <w:u w:val="none"/>
        </w:rPr>
        <w:t>2</w:t>
      </w:r>
      <w:r w:rsidRPr="00EB331F">
        <w:rPr>
          <w:rFonts w:eastAsia="KaiTi_GB2312" w:hint="eastAsia"/>
          <w:b/>
          <w:kern w:val="0"/>
          <w:u w:val="none"/>
        </w:rPr>
        <w:t>款：食物权</w:t>
      </w:r>
    </w:p>
    <w:p w:rsidR="00197161" w:rsidRPr="00197161" w:rsidRDefault="00197161" w:rsidP="00071F43">
      <w:pPr>
        <w:pStyle w:val="BodyText"/>
        <w:spacing w:after="240"/>
        <w:rPr>
          <w:rFonts w:hint="eastAsia"/>
        </w:rPr>
      </w:pPr>
      <w:r w:rsidRPr="00197161">
        <w:rPr>
          <w:rFonts w:hint="eastAsia"/>
        </w:rPr>
        <w:tab/>
      </w:r>
      <w:r w:rsidR="00D70C69" w:rsidRPr="00D67E79">
        <w:t>430.</w:t>
      </w:r>
      <w:r w:rsidR="00D70C69" w:rsidRPr="00D67E79">
        <w:tab/>
      </w:r>
      <w:r w:rsidR="00EB331F">
        <w:rPr>
          <w:rFonts w:hint="eastAsia"/>
        </w:rPr>
        <w:t xml:space="preserve"> </w:t>
      </w:r>
      <w:r w:rsidR="00D70C69" w:rsidRPr="00D67E79">
        <w:rPr>
          <w:rFonts w:hint="eastAsia"/>
        </w:rPr>
        <w:t>柬埔寨</w:t>
      </w:r>
      <w:r w:rsidR="00D70C69" w:rsidRPr="00D67E79">
        <w:rPr>
          <w:rFonts w:hint="eastAsia"/>
        </w:rPr>
        <w:t>85%</w:t>
      </w:r>
      <w:r w:rsidR="00D70C69" w:rsidRPr="00D67E79">
        <w:rPr>
          <w:rFonts w:hint="eastAsia"/>
        </w:rPr>
        <w:t>的人口住在农村，</w:t>
      </w:r>
      <w:r w:rsidR="00D70C69" w:rsidRPr="00D67E79">
        <w:rPr>
          <w:rFonts w:hint="eastAsia"/>
        </w:rPr>
        <w:t>75%</w:t>
      </w:r>
      <w:r w:rsidR="00D70C69" w:rsidRPr="00D67E79">
        <w:rPr>
          <w:rFonts w:hint="eastAsia"/>
        </w:rPr>
        <w:t>的穷人家的户主是农民。因此，要确保人民获得充足的食物，应当发展农业和与粮食保障相关的其他部门。</w:t>
      </w:r>
    </w:p>
    <w:p w:rsidR="00197161" w:rsidRPr="00197161" w:rsidRDefault="00D70C69" w:rsidP="00264678">
      <w:pPr>
        <w:pStyle w:val="Heading5"/>
        <w:rPr>
          <w:rFonts w:hint="eastAsia"/>
        </w:rPr>
      </w:pPr>
      <w:r w:rsidRPr="00D67E79">
        <w:rPr>
          <w:rFonts w:hint="eastAsia"/>
        </w:rPr>
        <w:t>粮食保障</w:t>
      </w:r>
    </w:p>
    <w:p w:rsidR="00197161" w:rsidRPr="00197161" w:rsidRDefault="00197161" w:rsidP="00264678">
      <w:pPr>
        <w:pStyle w:val="BodyText"/>
        <w:spacing w:after="240"/>
        <w:rPr>
          <w:rFonts w:hint="eastAsia"/>
        </w:rPr>
      </w:pPr>
      <w:r w:rsidRPr="00197161">
        <w:rPr>
          <w:rFonts w:hint="eastAsia"/>
        </w:rPr>
        <w:tab/>
      </w:r>
      <w:r w:rsidR="00D70C69" w:rsidRPr="00D67E79">
        <w:t>431.</w:t>
      </w:r>
      <w:r w:rsidR="00D70C69" w:rsidRPr="00D67E79">
        <w:tab/>
      </w:r>
      <w:r w:rsidR="00EB331F">
        <w:rPr>
          <w:rFonts w:hint="eastAsia"/>
        </w:rPr>
        <w:t xml:space="preserve"> </w:t>
      </w:r>
      <w:r w:rsidR="00D70C69" w:rsidRPr="00D67E79">
        <w:t>只有当所有人</w:t>
      </w:r>
      <w:r w:rsidR="00D70C69" w:rsidRPr="00D67E79">
        <w:rPr>
          <w:rFonts w:hint="eastAsia"/>
        </w:rPr>
        <w:t>拥有社会有形设施</w:t>
      </w:r>
      <w:r w:rsidR="00D70C69" w:rsidRPr="00D67E79">
        <w:t>和经济</w:t>
      </w:r>
      <w:r w:rsidR="00D70C69" w:rsidRPr="00D67E79">
        <w:rPr>
          <w:rFonts w:hint="eastAsia"/>
        </w:rPr>
        <w:t>手段随</w:t>
      </w:r>
      <w:r w:rsidR="00D70C69" w:rsidRPr="00D67E79">
        <w:t>时</w:t>
      </w:r>
      <w:r w:rsidR="00D70C69" w:rsidRPr="00D67E79">
        <w:rPr>
          <w:rFonts w:hint="eastAsia"/>
        </w:rPr>
        <w:t>能</w:t>
      </w:r>
      <w:r w:rsidR="00D70C69" w:rsidRPr="00D67E79">
        <w:t>获得安全</w:t>
      </w:r>
      <w:r w:rsidR="00D70C69" w:rsidRPr="00D67E79">
        <w:rPr>
          <w:rFonts w:hint="eastAsia"/>
        </w:rPr>
        <w:t>且</w:t>
      </w:r>
      <w:r w:rsidR="00D70C69" w:rsidRPr="00D67E79">
        <w:t>富有营养的粮食，来满足其积极和健康生活的</w:t>
      </w:r>
      <w:r w:rsidR="00D70C69" w:rsidRPr="00D67E79">
        <w:rPr>
          <w:rFonts w:hint="eastAsia"/>
        </w:rPr>
        <w:t>消费</w:t>
      </w:r>
      <w:r w:rsidR="00D70C69" w:rsidRPr="00D67E79">
        <w:t>需求及食物爱好时，粮食</w:t>
      </w:r>
      <w:r w:rsidR="00D70C69" w:rsidRPr="00D67E79">
        <w:rPr>
          <w:rFonts w:hint="eastAsia"/>
        </w:rPr>
        <w:t>保障才得以实现</w:t>
      </w:r>
      <w:r w:rsidR="00D70C69" w:rsidRPr="00D67E79">
        <w:t>。</w:t>
      </w:r>
      <w:r w:rsidR="00D70C69" w:rsidRPr="00D67E79">
        <w:rPr>
          <w:rFonts w:hint="eastAsia"/>
        </w:rPr>
        <w:t>柬埔寨是一个高度依赖农业的国家，因此它的粮食保障和贫穷密切相连。在柬埔寨农村地区，全年有充足的大米和其他食品的家庭，就不算贫穷家庭，或者说就有了粮食保障。</w:t>
      </w:r>
    </w:p>
    <w:p w:rsidR="00197161" w:rsidRPr="00197161" w:rsidRDefault="00D70C69" w:rsidP="00264678">
      <w:pPr>
        <w:pStyle w:val="Heading4"/>
        <w:rPr>
          <w:rFonts w:hint="eastAsia"/>
        </w:rPr>
      </w:pPr>
      <w:r w:rsidRPr="00D67E79">
        <w:rPr>
          <w:rFonts w:hint="eastAsia"/>
        </w:rPr>
        <w:t>公认的粮食无保障定义</w:t>
      </w:r>
    </w:p>
    <w:p w:rsidR="00197161" w:rsidRPr="00197161" w:rsidRDefault="00197161" w:rsidP="00264678">
      <w:pPr>
        <w:pStyle w:val="BodyText"/>
        <w:spacing w:after="240"/>
        <w:rPr>
          <w:rFonts w:hint="eastAsia"/>
        </w:rPr>
      </w:pPr>
      <w:r w:rsidRPr="00197161">
        <w:rPr>
          <w:rFonts w:hint="eastAsia"/>
        </w:rPr>
        <w:tab/>
      </w:r>
      <w:r w:rsidR="00D70C69" w:rsidRPr="00D67E79">
        <w:t>432.</w:t>
      </w:r>
      <w:r w:rsidR="00D70C69" w:rsidRPr="00D67E79">
        <w:tab/>
      </w:r>
      <w:r w:rsidR="00E30A9D">
        <w:rPr>
          <w:rFonts w:hint="eastAsia"/>
        </w:rPr>
        <w:t xml:space="preserve"> </w:t>
      </w:r>
      <w:r w:rsidR="00D70C69" w:rsidRPr="00D67E79">
        <w:rPr>
          <w:rFonts w:hint="eastAsia"/>
        </w:rPr>
        <w:t>人们不能获得足够、安全、有营养的粮食以满足其增长和发展需求并过上舒适积极的生活，就会出现粮食无保障。粮食无保障是因为无力获得粮食、购买力不足、粮食加工不当、国内粮食消费不足。粮食无保障是许多因素相互作用的结果，包括粮食储存、粮食获取和粮食消费。因此，有效的国家减贫战略必须确认每一个问题，并在相关的成员部委之间开展密切合作。</w:t>
      </w:r>
    </w:p>
    <w:p w:rsidR="00197161" w:rsidRPr="00197161" w:rsidRDefault="00D70C69" w:rsidP="00264678">
      <w:pPr>
        <w:pStyle w:val="Heading4"/>
        <w:rPr>
          <w:rFonts w:hint="eastAsia"/>
        </w:rPr>
      </w:pPr>
      <w:r w:rsidRPr="00D67E79">
        <w:rPr>
          <w:rFonts w:hint="eastAsia"/>
        </w:rPr>
        <w:t>粮</w:t>
      </w:r>
      <w:r w:rsidR="00E30A9D">
        <w:rPr>
          <w:rFonts w:hint="eastAsia"/>
        </w:rPr>
        <w:t xml:space="preserve">  </w:t>
      </w:r>
      <w:r w:rsidRPr="00D67E79">
        <w:rPr>
          <w:rFonts w:hint="eastAsia"/>
        </w:rPr>
        <w:t>食</w:t>
      </w:r>
    </w:p>
    <w:p w:rsidR="00197161" w:rsidRPr="00197161" w:rsidRDefault="00197161" w:rsidP="00264678">
      <w:pPr>
        <w:pStyle w:val="BodyText"/>
        <w:spacing w:after="240"/>
        <w:rPr>
          <w:rFonts w:hint="eastAsia"/>
        </w:rPr>
      </w:pPr>
      <w:r w:rsidRPr="00197161">
        <w:rPr>
          <w:rFonts w:hint="eastAsia"/>
        </w:rPr>
        <w:tab/>
      </w:r>
      <w:r w:rsidR="00D70C69" w:rsidRPr="00D67E79">
        <w:t>433.</w:t>
      </w:r>
      <w:r w:rsidR="00D70C69" w:rsidRPr="00D67E79">
        <w:tab/>
      </w:r>
      <w:r w:rsidR="00DD45B2">
        <w:rPr>
          <w:rFonts w:hint="eastAsia"/>
        </w:rPr>
        <w:t xml:space="preserve"> </w:t>
      </w:r>
      <w:r w:rsidR="00D70C69" w:rsidRPr="00D67E79">
        <w:rPr>
          <w:rFonts w:hint="eastAsia"/>
        </w:rPr>
        <w:t>大米是柬埔寨粮食保障的关键因素，但是，粮食保障不仅是农业生产问题，更是许多因素相互作用的复杂问题。全国拥有充足的大米，并不意味着所有人，尤其是农村地区的最贫困人口和弱势群体有充足的大米消费。有些地区的农</w:t>
      </w:r>
      <w:r w:rsidR="00D70C69" w:rsidRPr="00DD45B2">
        <w:rPr>
          <w:rFonts w:hint="eastAsia"/>
          <w:spacing w:val="9"/>
        </w:rPr>
        <w:t>民大米产量过剩，而另一些人每年都缺粮。限制获得粮食的不利农业生产因素还包括灌溉系统不发达、土地少、土地贫瘠、农业服务推广领域有限和生产率低下</w:t>
      </w:r>
      <w:r w:rsidR="00D70C69" w:rsidRPr="00D67E79">
        <w:rPr>
          <w:rFonts w:hint="eastAsia"/>
        </w:rPr>
        <w:t>。</w:t>
      </w:r>
    </w:p>
    <w:p w:rsidR="00197161" w:rsidRPr="00197161" w:rsidRDefault="00D70C69" w:rsidP="00264678">
      <w:pPr>
        <w:pStyle w:val="Heading4"/>
        <w:rPr>
          <w:rFonts w:hint="eastAsia"/>
        </w:rPr>
      </w:pPr>
      <w:r w:rsidRPr="00D67E79">
        <w:rPr>
          <w:rFonts w:hint="eastAsia"/>
        </w:rPr>
        <w:t>饮</w:t>
      </w:r>
      <w:r w:rsidR="00DD45B2">
        <w:rPr>
          <w:rFonts w:hint="eastAsia"/>
        </w:rPr>
        <w:t xml:space="preserve">  </w:t>
      </w:r>
      <w:r w:rsidRPr="00D67E79">
        <w:rPr>
          <w:rFonts w:hint="eastAsia"/>
        </w:rPr>
        <w:t>食</w:t>
      </w:r>
    </w:p>
    <w:p w:rsidR="00197161" w:rsidRPr="00197161" w:rsidRDefault="00197161" w:rsidP="00264678">
      <w:pPr>
        <w:pStyle w:val="BodyText"/>
        <w:spacing w:after="240"/>
        <w:rPr>
          <w:rFonts w:hint="eastAsia"/>
        </w:rPr>
      </w:pPr>
      <w:r w:rsidRPr="00197161">
        <w:rPr>
          <w:rFonts w:hint="eastAsia"/>
        </w:rPr>
        <w:tab/>
      </w:r>
      <w:r w:rsidR="00D70C69" w:rsidRPr="00D67E79">
        <w:t>434.</w:t>
      </w:r>
      <w:r w:rsidR="00D70C69" w:rsidRPr="00D67E79">
        <w:tab/>
      </w:r>
      <w:r w:rsidR="00DD45B2">
        <w:rPr>
          <w:rFonts w:hint="eastAsia"/>
        </w:rPr>
        <w:t xml:space="preserve"> </w:t>
      </w:r>
      <w:r w:rsidR="00D70C69" w:rsidRPr="00D67E79">
        <w:rPr>
          <w:rFonts w:hint="eastAsia"/>
        </w:rPr>
        <w:t>生活在贫困线以下的人的生活支出达不到世界卫生组织确定的公认国际标准，即每人每天摄入</w:t>
      </w:r>
      <w:r w:rsidR="00D70C69" w:rsidRPr="00D67E79">
        <w:rPr>
          <w:rFonts w:hint="eastAsia"/>
        </w:rPr>
        <w:t>2 100</w:t>
      </w:r>
      <w:r w:rsidR="00D70C69" w:rsidRPr="00D67E79">
        <w:rPr>
          <w:rFonts w:hint="eastAsia"/>
        </w:rPr>
        <w:t>卡路里食物。这些人购买力不足、经常背负沉重债务且得不到充足的贷款，即使市场上有粮食，他们也无力购买。市场体系不健全，物价和市场不稳定，社区基础设施和通信落后，耕作和作物种植的工作机会有限，投资低，都阻碍了人们获得粮食。</w:t>
      </w:r>
    </w:p>
    <w:p w:rsidR="00197161" w:rsidRPr="00197161" w:rsidRDefault="00D70C69" w:rsidP="00264678">
      <w:pPr>
        <w:pStyle w:val="Heading4"/>
        <w:rPr>
          <w:rFonts w:hint="eastAsia"/>
        </w:rPr>
      </w:pPr>
      <w:r w:rsidRPr="00D67E79">
        <w:rPr>
          <w:rFonts w:hint="eastAsia"/>
        </w:rPr>
        <w:t>食物消费</w:t>
      </w:r>
    </w:p>
    <w:p w:rsidR="00197161" w:rsidRPr="00197161" w:rsidRDefault="00197161" w:rsidP="00264678">
      <w:pPr>
        <w:pStyle w:val="BodyText"/>
        <w:spacing w:after="240"/>
        <w:rPr>
          <w:rFonts w:hint="eastAsia"/>
        </w:rPr>
      </w:pPr>
      <w:r w:rsidRPr="00197161">
        <w:rPr>
          <w:rFonts w:hint="eastAsia"/>
        </w:rPr>
        <w:tab/>
      </w:r>
      <w:r w:rsidR="00D70C69" w:rsidRPr="00D67E79">
        <w:t>435.</w:t>
      </w:r>
      <w:r w:rsidR="00D70C69" w:rsidRPr="00D67E79">
        <w:tab/>
      </w:r>
      <w:r w:rsidR="003B2B07">
        <w:rPr>
          <w:rFonts w:hint="eastAsia"/>
        </w:rPr>
        <w:t xml:space="preserve"> </w:t>
      </w:r>
      <w:r w:rsidR="00D70C69" w:rsidRPr="00D67E79">
        <w:rPr>
          <w:rFonts w:hint="eastAsia"/>
        </w:rPr>
        <w:t>柬埔寨人的主食是大米，满足了每日能量需求的</w:t>
      </w:r>
      <w:r w:rsidR="00D70C69" w:rsidRPr="00D67E79">
        <w:rPr>
          <w:rFonts w:hint="eastAsia"/>
        </w:rPr>
        <w:t>68%</w:t>
      </w:r>
      <w:r w:rsidR="00D70C69" w:rsidRPr="00D67E79">
        <w:rPr>
          <w:rFonts w:hint="eastAsia"/>
        </w:rPr>
        <w:t>。其他食物有鱼、块茎、蔬菜和水果等。饮食单一是导致全国粮食消费不断增高和缺少微量营养元素的主要原因之一。其他因素包括受教育水平低、知识少</w:t>
      </w:r>
      <w:r w:rsidR="00FA308E" w:rsidRPr="00D67E79">
        <w:rPr>
          <w:rFonts w:hint="eastAsia"/>
        </w:rPr>
        <w:t>(</w:t>
      </w:r>
      <w:r w:rsidR="00D70C69" w:rsidRPr="00D67E79">
        <w:rPr>
          <w:rFonts w:hint="eastAsia"/>
        </w:rPr>
        <w:t>尤其是妇女和少女</w:t>
      </w:r>
      <w:r w:rsidR="00FA308E" w:rsidRPr="00D67E79">
        <w:rPr>
          <w:rFonts w:hint="eastAsia"/>
        </w:rPr>
        <w:t>)</w:t>
      </w:r>
      <w:r w:rsidR="00D70C69" w:rsidRPr="00D67E79">
        <w:rPr>
          <w:rFonts w:hint="eastAsia"/>
        </w:rPr>
        <w:t>、促进身体健康和营养的工作力度不够、对儿童照顾不够、幼儿断奶不当、疾病传播的可能性大、得不到基础设施和公共保健服务</w:t>
      </w:r>
      <w:r w:rsidR="00FA308E" w:rsidRPr="00D67E79">
        <w:t>(</w:t>
      </w:r>
      <w:r w:rsidR="00D70C69" w:rsidRPr="00D67E79">
        <w:rPr>
          <w:rFonts w:hint="eastAsia"/>
        </w:rPr>
        <w:t>人口与健康调查，</w:t>
      </w:r>
      <w:r w:rsidR="00D70C69" w:rsidRPr="00D67E79">
        <w:t>2000</w:t>
      </w:r>
      <w:r w:rsidR="00D70C69" w:rsidRPr="00D67E79">
        <w:rPr>
          <w:rFonts w:hint="eastAsia"/>
        </w:rPr>
        <w:t>年</w:t>
      </w:r>
      <w:r w:rsidR="00FA308E" w:rsidRPr="00D67E79">
        <w:t>)</w:t>
      </w:r>
      <w:r w:rsidR="00D70C69" w:rsidRPr="00D67E79">
        <w:rPr>
          <w:rFonts w:hint="eastAsia"/>
        </w:rPr>
        <w:t>。得不到营养和保健教育，似乎是弱势群体营养状况不佳的主要原因。</w:t>
      </w:r>
      <w:r w:rsidR="003B2B07">
        <w:rPr>
          <w:rStyle w:val="FootnoteReference"/>
        </w:rPr>
        <w:footnoteReference w:id="69"/>
      </w:r>
      <w:r w:rsidR="003B2B07">
        <w:rPr>
          <w:rFonts w:hint="eastAsia"/>
        </w:rPr>
        <w:t xml:space="preserve"> </w:t>
      </w:r>
    </w:p>
    <w:p w:rsidR="00197161" w:rsidRPr="00197161" w:rsidRDefault="00D70C69" w:rsidP="00264678">
      <w:pPr>
        <w:pStyle w:val="Heading5"/>
        <w:rPr>
          <w:rFonts w:hint="eastAsia"/>
        </w:rPr>
      </w:pPr>
      <w:r w:rsidRPr="00D67E79">
        <w:rPr>
          <w:rFonts w:hint="eastAsia"/>
        </w:rPr>
        <w:t>确保粮食保障的政策和战略</w:t>
      </w:r>
    </w:p>
    <w:p w:rsidR="00197161" w:rsidRPr="00197161" w:rsidRDefault="00197161" w:rsidP="00342603">
      <w:pPr>
        <w:pStyle w:val="BodyText"/>
        <w:widowControl/>
        <w:spacing w:after="240"/>
        <w:rPr>
          <w:rFonts w:hint="eastAsia"/>
        </w:rPr>
      </w:pPr>
      <w:r w:rsidRPr="00197161">
        <w:rPr>
          <w:rFonts w:hint="eastAsia"/>
        </w:rPr>
        <w:tab/>
      </w:r>
      <w:r w:rsidR="00D70C69" w:rsidRPr="00D67E79">
        <w:t>436.</w:t>
      </w:r>
      <w:r w:rsidR="00D70C69" w:rsidRPr="00D67E79">
        <w:tab/>
      </w:r>
      <w:r w:rsidR="003B2B07">
        <w:rPr>
          <w:rFonts w:hint="eastAsia"/>
        </w:rPr>
        <w:t xml:space="preserve"> </w:t>
      </w:r>
      <w:r w:rsidR="00D70C69" w:rsidRPr="00D67E79">
        <w:rPr>
          <w:rFonts w:hint="eastAsia"/>
        </w:rPr>
        <w:t>柬埔寨王国政府的目标是，所有各级</w:t>
      </w:r>
      <w:r w:rsidR="00FA308E" w:rsidRPr="00D67E79">
        <w:rPr>
          <w:rFonts w:hint="eastAsia"/>
        </w:rPr>
        <w:t>(</w:t>
      </w:r>
      <w:r w:rsidR="00D70C69" w:rsidRPr="00D67E79">
        <w:rPr>
          <w:rFonts w:hint="eastAsia"/>
        </w:rPr>
        <w:t>国家、社区和家庭</w:t>
      </w:r>
      <w:r w:rsidR="00FA308E" w:rsidRPr="00D67E79">
        <w:rPr>
          <w:rFonts w:hint="eastAsia"/>
        </w:rPr>
        <w:t>)</w:t>
      </w:r>
      <w:r w:rsidR="00D70C69" w:rsidRPr="00D67E79">
        <w:rPr>
          <w:rFonts w:hint="eastAsia"/>
        </w:rPr>
        <w:t>促进全体柬埔寨人民的粮食保障，提高妇女儿童的身体素质；积极地向最贫穷人口传播粮食保障知识。无论采取何种战略，都应当努力加强协调合作，发现问题和探寻弱势根源，改善粮食储备、粮食供给和粮食消费。因此，粮食援助可起到重要作用，有助于及时满足最弱势群体的一般需要，确保他们参加有利于长期获得粮食保障的各种活动。这意味着要通过职业教育和继续教育加强对人力资源部门的投入；通过劳动口粮来创造社区财富，如新建和养护公路、池塘、运河、学校或保健中心。在解决国内粮食保障问题时，政府必须妥善安排，确保妇女积极参与各项活动并从中受益。柬埔寨高度关注粮食保障需求，尤其是女户主家庭这一弱势群体的粮食需求</w:t>
      </w:r>
      <w:r w:rsidR="00FA308E" w:rsidRPr="00D67E79">
        <w:rPr>
          <w:rFonts w:hint="eastAsia"/>
        </w:rPr>
        <w:t>(</w:t>
      </w:r>
      <w:r w:rsidR="00D70C69" w:rsidRPr="00D67E79">
        <w:rPr>
          <w:rFonts w:hint="eastAsia"/>
        </w:rPr>
        <w:t>例如，通过粮食保障特别方案等有针对性的方案</w:t>
      </w:r>
      <w:r w:rsidR="00FA308E" w:rsidRPr="00D67E79">
        <w:rPr>
          <w:rFonts w:hint="eastAsia"/>
        </w:rPr>
        <w:t>)</w:t>
      </w:r>
      <w:r w:rsidR="00D70C69" w:rsidRPr="00D67E79">
        <w:rPr>
          <w:rFonts w:hint="eastAsia"/>
        </w:rPr>
        <w:t>。</w:t>
      </w:r>
      <w:r w:rsidR="003B2B07">
        <w:rPr>
          <w:rStyle w:val="FootnoteReference"/>
        </w:rPr>
        <w:footnoteReference w:id="70"/>
      </w:r>
      <w:r w:rsidR="003B2B07">
        <w:rPr>
          <w:rFonts w:hint="eastAsia"/>
        </w:rPr>
        <w:t xml:space="preserve"> </w:t>
      </w:r>
    </w:p>
    <w:p w:rsidR="00197161" w:rsidRPr="00197161" w:rsidRDefault="00D70C69" w:rsidP="00264678">
      <w:pPr>
        <w:pStyle w:val="Heading5"/>
        <w:rPr>
          <w:rFonts w:hint="eastAsia"/>
        </w:rPr>
      </w:pPr>
      <w:r w:rsidRPr="00D67E79">
        <w:rPr>
          <w:rFonts w:hint="eastAsia"/>
        </w:rPr>
        <w:t>各组织重要活动总结</w:t>
      </w:r>
    </w:p>
    <w:p w:rsidR="00197161" w:rsidRPr="00197161" w:rsidRDefault="00D70C69" w:rsidP="00264678">
      <w:pPr>
        <w:pStyle w:val="Heading4"/>
        <w:rPr>
          <w:rFonts w:hint="eastAsia"/>
        </w:rPr>
      </w:pPr>
      <w:r w:rsidRPr="00D67E79">
        <w:rPr>
          <w:rFonts w:hint="eastAsia"/>
        </w:rPr>
        <w:t>联合国粮食及农业组织</w:t>
      </w:r>
      <w:r w:rsidR="00FA308E" w:rsidRPr="003B2B07">
        <w:rPr>
          <w:rFonts w:hint="eastAsia"/>
          <w:u w:val="none"/>
        </w:rPr>
        <w:t>(</w:t>
      </w:r>
      <w:r w:rsidRPr="003B2B07">
        <w:rPr>
          <w:rFonts w:hint="eastAsia"/>
          <w:u w:val="none"/>
        </w:rPr>
        <w:t>粮农组织</w:t>
      </w:r>
      <w:r w:rsidR="00FA308E" w:rsidRPr="003B2B07">
        <w:rPr>
          <w:rFonts w:hint="eastAsia"/>
          <w:u w:val="none"/>
        </w:rPr>
        <w:t>)</w:t>
      </w:r>
    </w:p>
    <w:p w:rsidR="00197161" w:rsidRPr="00197161" w:rsidRDefault="00197161" w:rsidP="00C01E1E">
      <w:pPr>
        <w:pStyle w:val="BodyText"/>
        <w:widowControl/>
        <w:spacing w:after="240"/>
        <w:rPr>
          <w:rFonts w:hint="eastAsia"/>
        </w:rPr>
      </w:pPr>
      <w:r w:rsidRPr="00197161">
        <w:rPr>
          <w:rFonts w:hint="eastAsia"/>
        </w:rPr>
        <w:tab/>
      </w:r>
      <w:r w:rsidR="00D70C69" w:rsidRPr="00D67E79">
        <w:t>437.</w:t>
      </w:r>
      <w:r w:rsidR="00D70C69" w:rsidRPr="00D67E79">
        <w:tab/>
      </w:r>
      <w:r w:rsidR="003B2B07">
        <w:rPr>
          <w:rFonts w:hint="eastAsia"/>
        </w:rPr>
        <w:t xml:space="preserve"> </w:t>
      </w:r>
      <w:r w:rsidR="00D70C69" w:rsidRPr="00D67E79">
        <w:rPr>
          <w:rFonts w:hint="eastAsia"/>
        </w:rPr>
        <w:t>联合国粮食及农业组织</w:t>
      </w:r>
      <w:r w:rsidR="00FA308E" w:rsidRPr="00D67E79">
        <w:rPr>
          <w:rFonts w:hint="eastAsia"/>
        </w:rPr>
        <w:t>(</w:t>
      </w:r>
      <w:r w:rsidR="00D70C69" w:rsidRPr="00D67E79">
        <w:rPr>
          <w:rFonts w:hint="eastAsia"/>
        </w:rPr>
        <w:t>粮农组织</w:t>
      </w:r>
      <w:r w:rsidR="00FA308E" w:rsidRPr="00D67E79">
        <w:rPr>
          <w:rFonts w:hint="eastAsia"/>
        </w:rPr>
        <w:t>)</w:t>
      </w:r>
      <w:r w:rsidR="00D70C69" w:rsidRPr="00D67E79">
        <w:rPr>
          <w:rFonts w:hint="eastAsia"/>
        </w:rPr>
        <w:t>帮助柬埔寨支助联合国观察机构，这些观察机构在农业和农村发展部门开展工作，以促进柬埔寨确保粮食保障的可持续性和消灭贫穷。粮农组织与农林渔业部合作，通过粮食保障特别方案和妇女恢复灌溉系统、营养和保健项目提供技术援助，旨在通过提高妇女在管理中的权威和参与提高粮食生产、恢复灌溉系统和水资源、改善当地人口的粮食和营养状况，改善保健、引进技术、节省当地所有活动的时间。</w:t>
      </w:r>
      <w:r w:rsidR="00B964EA">
        <w:rPr>
          <w:rStyle w:val="FootnoteReference"/>
        </w:rPr>
        <w:footnoteReference w:id="71"/>
      </w:r>
      <w:r w:rsidR="00B964EA">
        <w:rPr>
          <w:rFonts w:hint="eastAsia"/>
        </w:rPr>
        <w:t xml:space="preserve"> </w:t>
      </w:r>
    </w:p>
    <w:p w:rsidR="00197161" w:rsidRPr="00197161" w:rsidRDefault="00D70C69" w:rsidP="00C01E1E">
      <w:pPr>
        <w:pStyle w:val="Heading4"/>
        <w:rPr>
          <w:rFonts w:hint="eastAsia"/>
        </w:rPr>
      </w:pPr>
      <w:r w:rsidRPr="00D67E79">
        <w:rPr>
          <w:rFonts w:hint="eastAsia"/>
        </w:rPr>
        <w:t>Seila</w:t>
      </w:r>
      <w:r w:rsidRPr="00D67E79">
        <w:rPr>
          <w:rFonts w:hint="eastAsia"/>
        </w:rPr>
        <w:t>方案</w:t>
      </w:r>
    </w:p>
    <w:p w:rsidR="00197161" w:rsidRPr="00197161" w:rsidRDefault="00197161" w:rsidP="00C01E1E">
      <w:pPr>
        <w:pStyle w:val="BodyText"/>
        <w:spacing w:after="240"/>
        <w:rPr>
          <w:rFonts w:hint="eastAsia"/>
        </w:rPr>
      </w:pPr>
      <w:r w:rsidRPr="00197161">
        <w:rPr>
          <w:rFonts w:hint="eastAsia"/>
        </w:rPr>
        <w:tab/>
      </w:r>
      <w:r w:rsidR="00D70C69" w:rsidRPr="00D67E79">
        <w:t>438.</w:t>
      </w:r>
      <w:r w:rsidR="00D70C69" w:rsidRPr="00D67E79">
        <w:tab/>
      </w:r>
      <w:r w:rsidR="00B964EA">
        <w:rPr>
          <w:rFonts w:hint="eastAsia"/>
        </w:rPr>
        <w:t xml:space="preserve"> </w:t>
      </w:r>
      <w:r w:rsidR="00D70C69" w:rsidRPr="00D67E79">
        <w:rPr>
          <w:rFonts w:hint="eastAsia"/>
        </w:rPr>
        <w:t>Seila</w:t>
      </w:r>
      <w:r w:rsidR="00D70C69" w:rsidRPr="00D67E79">
        <w:rPr>
          <w:rFonts w:hint="eastAsia"/>
        </w:rPr>
        <w:t>是柬埔寨王国政府</w:t>
      </w:r>
      <w:r w:rsidR="00D70C69" w:rsidRPr="00D67E79">
        <w:rPr>
          <w:rFonts w:hint="eastAsia"/>
        </w:rPr>
        <w:t>1996</w:t>
      </w:r>
      <w:r w:rsidR="00D70C69" w:rsidRPr="00D67E79">
        <w:rPr>
          <w:rFonts w:hint="eastAsia"/>
        </w:rPr>
        <w:t>年推出的一个方案，旨在根据分权和分散战略加强地方管理以努力消除贫穷。分权有助于增强各乡的实力，其数量从</w:t>
      </w:r>
      <w:r w:rsidR="00D70C69" w:rsidRPr="00D67E79">
        <w:rPr>
          <w:rFonts w:hint="eastAsia"/>
        </w:rPr>
        <w:t>1996</w:t>
      </w:r>
      <w:r w:rsidR="00D70C69" w:rsidRPr="00D67E79">
        <w:rPr>
          <w:rFonts w:hint="eastAsia"/>
        </w:rPr>
        <w:t>年的</w:t>
      </w:r>
      <w:r w:rsidR="00D70C69" w:rsidRPr="00D67E79">
        <w:rPr>
          <w:rFonts w:hint="eastAsia"/>
        </w:rPr>
        <w:t>20</w:t>
      </w:r>
      <w:r w:rsidR="00D70C69" w:rsidRPr="00D67E79">
        <w:rPr>
          <w:rFonts w:hint="eastAsia"/>
        </w:rPr>
        <w:t>家增加到</w:t>
      </w:r>
      <w:r w:rsidR="00D70C69" w:rsidRPr="00D67E79">
        <w:rPr>
          <w:rFonts w:hint="eastAsia"/>
        </w:rPr>
        <w:t>2001</w:t>
      </w:r>
      <w:r w:rsidR="00D70C69" w:rsidRPr="00D67E79">
        <w:rPr>
          <w:rFonts w:hint="eastAsia"/>
        </w:rPr>
        <w:t>年</w:t>
      </w:r>
      <w:r w:rsidR="00D70C69" w:rsidRPr="00D67E79">
        <w:rPr>
          <w:rFonts w:hint="eastAsia"/>
        </w:rPr>
        <w:t>11</w:t>
      </w:r>
      <w:r w:rsidR="00D70C69" w:rsidRPr="00D67E79">
        <w:rPr>
          <w:rFonts w:hint="eastAsia"/>
        </w:rPr>
        <w:t>个省</w:t>
      </w:r>
      <w:r w:rsidR="00D70C69" w:rsidRPr="00D67E79">
        <w:rPr>
          <w:rFonts w:hint="eastAsia"/>
        </w:rPr>
        <w:t>220</w:t>
      </w:r>
      <w:r w:rsidR="00D70C69" w:rsidRPr="00D67E79">
        <w:rPr>
          <w:rFonts w:hint="eastAsia"/>
        </w:rPr>
        <w:t>家和每个省会城市</w:t>
      </w:r>
      <w:r w:rsidR="00D70C69" w:rsidRPr="00D67E79">
        <w:rPr>
          <w:rFonts w:hint="eastAsia"/>
        </w:rPr>
        <w:t>318</w:t>
      </w:r>
      <w:r w:rsidR="00D70C69" w:rsidRPr="00D67E79">
        <w:rPr>
          <w:rFonts w:hint="eastAsia"/>
        </w:rPr>
        <w:t>家，包括以下各省：</w:t>
      </w:r>
      <w:r w:rsidR="00D70C69" w:rsidRPr="00D67E79">
        <w:t>卜迭棉芷省</w:t>
      </w:r>
      <w:r w:rsidR="00D70C69" w:rsidRPr="00D67E79">
        <w:rPr>
          <w:rFonts w:hint="eastAsia"/>
        </w:rPr>
        <w:t>、</w:t>
      </w:r>
      <w:r w:rsidR="00D70C69" w:rsidRPr="00D67E79">
        <w:t>马德望省</w:t>
      </w:r>
      <w:r w:rsidR="00D70C69" w:rsidRPr="00D67E79">
        <w:rPr>
          <w:rFonts w:hint="eastAsia"/>
        </w:rPr>
        <w:t>、</w:t>
      </w:r>
      <w:r w:rsidR="00D70C69" w:rsidRPr="00D67E79">
        <w:t>暹粒省</w:t>
      </w:r>
      <w:r w:rsidR="00D70C69" w:rsidRPr="00D67E79">
        <w:rPr>
          <w:rFonts w:hint="eastAsia"/>
        </w:rPr>
        <w:t>、</w:t>
      </w:r>
      <w:r w:rsidR="00D70C69" w:rsidRPr="00D67E79">
        <w:t>菩萨省</w:t>
      </w:r>
      <w:r w:rsidR="00D70C69" w:rsidRPr="00D67E79">
        <w:rPr>
          <w:rFonts w:hint="eastAsia"/>
        </w:rPr>
        <w:t>、</w:t>
      </w:r>
      <w:r w:rsidR="00D70C69" w:rsidRPr="00D67E79">
        <w:t>拉达那基里省</w:t>
      </w:r>
      <w:r w:rsidR="00D70C69" w:rsidRPr="00D67E79">
        <w:rPr>
          <w:rFonts w:hint="eastAsia"/>
        </w:rPr>
        <w:t>、</w:t>
      </w:r>
      <w:r w:rsidR="00D70C69" w:rsidRPr="00D67E79">
        <w:t>茶胶省</w:t>
      </w:r>
      <w:r w:rsidR="00D70C69" w:rsidRPr="00D67E79">
        <w:rPr>
          <w:rFonts w:hint="eastAsia"/>
        </w:rPr>
        <w:t>、</w:t>
      </w:r>
      <w:r w:rsidR="00D70C69" w:rsidRPr="00D67E79">
        <w:t>磅湛省</w:t>
      </w:r>
      <w:r w:rsidR="00D70C69" w:rsidRPr="00D67E79">
        <w:rPr>
          <w:rFonts w:hint="eastAsia"/>
        </w:rPr>
        <w:t>、</w:t>
      </w:r>
      <w:r w:rsidR="00D70C69" w:rsidRPr="00D67E79">
        <w:t>奥多棉芷省</w:t>
      </w:r>
      <w:r w:rsidR="00D70C69" w:rsidRPr="00D67E79">
        <w:rPr>
          <w:rFonts w:hint="eastAsia"/>
        </w:rPr>
        <w:t>和</w:t>
      </w:r>
      <w:r w:rsidR="00D70C69" w:rsidRPr="00D67E79">
        <w:t>拜林市</w:t>
      </w:r>
      <w:r w:rsidR="00D70C69" w:rsidRPr="00D67E79">
        <w:rPr>
          <w:rFonts w:hint="eastAsia"/>
        </w:rPr>
        <w:t>。</w:t>
      </w:r>
      <w:r w:rsidR="00D70C69" w:rsidRPr="00D67E79">
        <w:rPr>
          <w:rFonts w:hint="eastAsia"/>
        </w:rPr>
        <w:t>2005</w:t>
      </w:r>
      <w:r w:rsidR="00D70C69" w:rsidRPr="00D67E79">
        <w:rPr>
          <w:rFonts w:hint="eastAsia"/>
        </w:rPr>
        <w:t>年有望扩大到</w:t>
      </w:r>
      <w:r w:rsidR="00D70C69" w:rsidRPr="00D67E79">
        <w:rPr>
          <w:rFonts w:hint="eastAsia"/>
        </w:rPr>
        <w:t>16</w:t>
      </w:r>
      <w:r w:rsidR="00D70C69" w:rsidRPr="00D67E79">
        <w:rPr>
          <w:rFonts w:hint="eastAsia"/>
        </w:rPr>
        <w:t>个省，共有</w:t>
      </w:r>
      <w:r w:rsidR="00D70C69" w:rsidRPr="00D67E79">
        <w:rPr>
          <w:rFonts w:hint="eastAsia"/>
        </w:rPr>
        <w:t>1 216</w:t>
      </w:r>
      <w:r w:rsidR="00D70C69" w:rsidRPr="00D67E79">
        <w:rPr>
          <w:rFonts w:hint="eastAsia"/>
        </w:rPr>
        <w:t>个乡。地方管理项目的伙伴关系给各省和金边市的</w:t>
      </w:r>
      <w:r w:rsidR="00D70C69" w:rsidRPr="00D67E79">
        <w:t>Seila</w:t>
      </w:r>
      <w:r w:rsidR="00D70C69" w:rsidRPr="00D67E79">
        <w:rPr>
          <w:rFonts w:hint="eastAsia"/>
        </w:rPr>
        <w:t>方案提供了支持并引进了技术。</w:t>
      </w:r>
      <w:r w:rsidR="00B964EA">
        <w:rPr>
          <w:rStyle w:val="FootnoteReference"/>
        </w:rPr>
        <w:footnoteReference w:id="72"/>
      </w:r>
      <w:r w:rsidR="00B964EA">
        <w:rPr>
          <w:rFonts w:hint="eastAsia"/>
        </w:rPr>
        <w:t xml:space="preserve"> </w:t>
      </w:r>
    </w:p>
    <w:p w:rsidR="00197161" w:rsidRPr="00197161" w:rsidRDefault="00D70C69" w:rsidP="00C01E1E">
      <w:pPr>
        <w:pStyle w:val="Heading4"/>
        <w:rPr>
          <w:rFonts w:hint="eastAsia"/>
        </w:rPr>
      </w:pPr>
      <w:r w:rsidRPr="00D67E79">
        <w:rPr>
          <w:rFonts w:hint="eastAsia"/>
        </w:rPr>
        <w:t>联合国儿童基金会</w:t>
      </w:r>
      <w:r w:rsidR="00FA308E" w:rsidRPr="00B964EA">
        <w:rPr>
          <w:rFonts w:hint="eastAsia"/>
          <w:u w:val="none"/>
        </w:rPr>
        <w:t>(</w:t>
      </w:r>
      <w:r w:rsidRPr="00B964EA">
        <w:rPr>
          <w:rFonts w:hint="eastAsia"/>
          <w:u w:val="none"/>
        </w:rPr>
        <w:t>儿童基金会</w:t>
      </w:r>
      <w:r w:rsidR="00FA308E" w:rsidRPr="00B964EA">
        <w:rPr>
          <w:rFonts w:hint="eastAsia"/>
          <w:u w:val="none"/>
        </w:rPr>
        <w:t>)</w:t>
      </w:r>
    </w:p>
    <w:p w:rsidR="00197161" w:rsidRPr="00197161" w:rsidRDefault="00197161" w:rsidP="00071F43">
      <w:pPr>
        <w:pStyle w:val="BodyText"/>
        <w:rPr>
          <w:rFonts w:hint="eastAsia"/>
        </w:rPr>
      </w:pPr>
      <w:r w:rsidRPr="00197161">
        <w:rPr>
          <w:rFonts w:hint="eastAsia"/>
        </w:rPr>
        <w:tab/>
      </w:r>
      <w:r w:rsidR="00D70C69" w:rsidRPr="00D67E79">
        <w:t>439.</w:t>
      </w:r>
      <w:r w:rsidR="00D70C69" w:rsidRPr="00D67E79">
        <w:tab/>
      </w:r>
      <w:r w:rsidR="00BF02A2">
        <w:rPr>
          <w:rFonts w:hint="eastAsia"/>
        </w:rPr>
        <w:t xml:space="preserve"> </w:t>
      </w:r>
      <w:r w:rsidR="00D70C69" w:rsidRPr="00D67E79">
        <w:rPr>
          <w:rFonts w:hint="eastAsia"/>
        </w:rPr>
        <w:t>2001-2005</w:t>
      </w:r>
      <w:r w:rsidR="00D70C69" w:rsidRPr="00D67E79">
        <w:rPr>
          <w:rFonts w:hint="eastAsia"/>
        </w:rPr>
        <w:t>年儿童基金会与柬埔寨王国政府合作执行的方案目标是，改善粮食状况和农村社区穷人的处境。儿童基金会向营养部门提供直接支持，其方案直接着眼于三项战略：</w:t>
      </w:r>
    </w:p>
    <w:p w:rsidR="00197161" w:rsidRPr="00197161" w:rsidRDefault="00D70C69" w:rsidP="00C01E1E">
      <w:pPr>
        <w:widowControl w:val="0"/>
        <w:numPr>
          <w:ilvl w:val="0"/>
          <w:numId w:val="43"/>
        </w:numPr>
        <w:rPr>
          <w:rFonts w:hint="eastAsia"/>
        </w:rPr>
      </w:pPr>
      <w:r w:rsidRPr="00D67E79">
        <w:rPr>
          <w:rFonts w:hint="eastAsia"/>
        </w:rPr>
        <w:t>制订战略和政策；</w:t>
      </w:r>
    </w:p>
    <w:p w:rsidR="00197161" w:rsidRPr="00197161" w:rsidRDefault="00D70C69" w:rsidP="00C01E1E">
      <w:pPr>
        <w:widowControl w:val="0"/>
        <w:numPr>
          <w:ilvl w:val="0"/>
          <w:numId w:val="43"/>
        </w:numPr>
        <w:rPr>
          <w:rFonts w:hint="eastAsia"/>
        </w:rPr>
      </w:pPr>
      <w:r w:rsidRPr="00D67E79">
        <w:rPr>
          <w:rFonts w:hint="eastAsia"/>
        </w:rPr>
        <w:t>支持国家和社区两级对营养部门的干预；</w:t>
      </w:r>
    </w:p>
    <w:p w:rsidR="00D70C69" w:rsidRPr="00D67E79" w:rsidRDefault="00D70C69" w:rsidP="00C01E1E">
      <w:pPr>
        <w:widowControl w:val="0"/>
        <w:numPr>
          <w:ilvl w:val="0"/>
          <w:numId w:val="43"/>
        </w:numPr>
        <w:spacing w:after="320"/>
        <w:rPr>
          <w:rFonts w:hint="eastAsia"/>
        </w:rPr>
      </w:pPr>
      <w:r w:rsidRPr="00D67E79">
        <w:rPr>
          <w:rFonts w:hint="eastAsia"/>
        </w:rPr>
        <w:t>建立营养信息系统。</w:t>
      </w:r>
      <w:r w:rsidR="00BF02A2">
        <w:rPr>
          <w:rStyle w:val="FootnoteReference"/>
        </w:rPr>
        <w:footnoteReference w:id="73"/>
      </w:r>
      <w:r w:rsidR="00BF02A2">
        <w:rPr>
          <w:rFonts w:hint="eastAsia"/>
        </w:rPr>
        <w:t xml:space="preserve"> </w:t>
      </w:r>
    </w:p>
    <w:tbl>
      <w:tblPr>
        <w:tblW w:w="4844" w:type="pct"/>
        <w:jc w:val="center"/>
        <w:tblInd w:w="2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04"/>
        <w:gridCol w:w="3378"/>
        <w:gridCol w:w="2689"/>
      </w:tblGrid>
      <w:tr w:rsidR="00D70C69" w:rsidRPr="00D67E79" w:rsidTr="00EF732D">
        <w:trPr>
          <w:jc w:val="center"/>
        </w:trPr>
        <w:tc>
          <w:tcPr>
            <w:tcW w:w="1728" w:type="pct"/>
            <w:tcBorders>
              <w:bottom w:val="single" w:sz="4" w:space="0" w:color="auto"/>
            </w:tcBorders>
          </w:tcPr>
          <w:p w:rsidR="00D70C69" w:rsidRPr="003F7E2E" w:rsidRDefault="00D70C69" w:rsidP="00071F43">
            <w:pPr>
              <w:pStyle w:val="ac"/>
              <w:widowControl w:val="0"/>
              <w:spacing w:before="40" w:after="40"/>
              <w:jc w:val="center"/>
              <w:rPr>
                <w:rFonts w:eastAsia="KaiTi_GB2312" w:hint="eastAsia"/>
                <w:snapToGrid/>
              </w:rPr>
            </w:pPr>
            <w:r w:rsidRPr="003F7E2E">
              <w:rPr>
                <w:rFonts w:eastAsia="KaiTi_GB2312" w:hint="eastAsia"/>
                <w:snapToGrid/>
              </w:rPr>
              <w:t>受益人群</w:t>
            </w:r>
          </w:p>
        </w:tc>
        <w:tc>
          <w:tcPr>
            <w:tcW w:w="1822" w:type="pct"/>
            <w:tcBorders>
              <w:bottom w:val="single" w:sz="4" w:space="0" w:color="auto"/>
            </w:tcBorders>
          </w:tcPr>
          <w:p w:rsidR="00D70C69" w:rsidRPr="003F7E2E" w:rsidRDefault="00D70C69" w:rsidP="00071F43">
            <w:pPr>
              <w:pStyle w:val="ac"/>
              <w:widowControl w:val="0"/>
              <w:spacing w:before="40" w:after="40"/>
              <w:jc w:val="center"/>
              <w:rPr>
                <w:rFonts w:eastAsia="KaiTi_GB2312" w:hint="eastAsia"/>
                <w:snapToGrid/>
              </w:rPr>
            </w:pPr>
            <w:r w:rsidRPr="003F7E2E">
              <w:rPr>
                <w:rFonts w:eastAsia="KaiTi_GB2312" w:hint="eastAsia"/>
                <w:snapToGrid/>
              </w:rPr>
              <w:t>儿童权利方案覆盖的总人口</w:t>
            </w:r>
          </w:p>
        </w:tc>
        <w:tc>
          <w:tcPr>
            <w:tcW w:w="1451" w:type="pct"/>
            <w:tcBorders>
              <w:bottom w:val="single" w:sz="4" w:space="0" w:color="auto"/>
            </w:tcBorders>
          </w:tcPr>
          <w:p w:rsidR="00D70C69" w:rsidRPr="003F7E2E" w:rsidRDefault="00D70C69" w:rsidP="00071F43">
            <w:pPr>
              <w:pStyle w:val="ac"/>
              <w:widowControl w:val="0"/>
              <w:spacing w:before="40" w:after="40"/>
              <w:jc w:val="center"/>
              <w:rPr>
                <w:rFonts w:eastAsia="KaiTi_GB2312" w:hint="eastAsia"/>
                <w:snapToGrid/>
              </w:rPr>
            </w:pPr>
            <w:r w:rsidRPr="003F7E2E">
              <w:rPr>
                <w:rFonts w:eastAsia="KaiTi_GB2312" w:hint="eastAsia"/>
                <w:snapToGrid/>
              </w:rPr>
              <w:t>价格</w:t>
            </w:r>
            <w:r w:rsidRPr="003F7E2E">
              <w:rPr>
                <w:rFonts w:eastAsia="KaiTi_GB2312" w:hint="eastAsia"/>
                <w:snapToGrid/>
              </w:rPr>
              <w:t>/</w:t>
            </w:r>
            <w:r w:rsidRPr="003F7E2E">
              <w:rPr>
                <w:rFonts w:eastAsia="KaiTi_GB2312" w:hint="eastAsia"/>
                <w:snapToGrid/>
              </w:rPr>
              <w:t>受益人</w:t>
            </w:r>
            <w:r w:rsidRPr="003F7E2E">
              <w:rPr>
                <w:rFonts w:eastAsia="KaiTi_GB2312" w:hint="eastAsia"/>
                <w:snapToGrid/>
              </w:rPr>
              <w:t>/</w:t>
            </w:r>
            <w:r w:rsidRPr="003F7E2E">
              <w:rPr>
                <w:rFonts w:eastAsia="KaiTi_GB2312" w:hint="eastAsia"/>
                <w:snapToGrid/>
              </w:rPr>
              <w:t>每年</w:t>
            </w:r>
          </w:p>
        </w:tc>
      </w:tr>
      <w:tr w:rsidR="00D70C69" w:rsidRPr="00D67E79" w:rsidTr="00EF732D">
        <w:trPr>
          <w:jc w:val="center"/>
        </w:trPr>
        <w:tc>
          <w:tcPr>
            <w:tcW w:w="1728" w:type="pct"/>
            <w:tcBorders>
              <w:bottom w:val="nil"/>
            </w:tcBorders>
          </w:tcPr>
          <w:p w:rsidR="00D70C69" w:rsidRPr="003F7E2E" w:rsidRDefault="00D70C69" w:rsidP="00071F43">
            <w:pPr>
              <w:pStyle w:val="ac"/>
              <w:widowControl w:val="0"/>
              <w:spacing w:before="40" w:after="40"/>
              <w:ind w:firstLine="440"/>
              <w:rPr>
                <w:rFonts w:eastAsia="KaiTi_GB2312" w:hint="eastAsia"/>
                <w:snapToGrid/>
              </w:rPr>
            </w:pPr>
            <w:r w:rsidRPr="003F7E2E">
              <w:rPr>
                <w:rFonts w:eastAsia="KaiTi_GB2312" w:hint="eastAsia"/>
                <w:snapToGrid/>
              </w:rPr>
              <w:t>五岁以下儿童</w:t>
            </w:r>
          </w:p>
        </w:tc>
        <w:tc>
          <w:tcPr>
            <w:tcW w:w="1822" w:type="pct"/>
            <w:tcBorders>
              <w:bottom w:val="nil"/>
            </w:tcBorders>
          </w:tcPr>
          <w:p w:rsidR="00D70C69" w:rsidRPr="00D67E79" w:rsidRDefault="00D70C69" w:rsidP="00071F43">
            <w:pPr>
              <w:pStyle w:val="ac"/>
              <w:widowControl w:val="0"/>
              <w:spacing w:before="40" w:after="40"/>
              <w:jc w:val="center"/>
            </w:pPr>
            <w:r w:rsidRPr="00D67E79">
              <w:t>103 150</w:t>
            </w:r>
          </w:p>
        </w:tc>
        <w:tc>
          <w:tcPr>
            <w:tcW w:w="1451" w:type="pct"/>
            <w:tcBorders>
              <w:bottom w:val="nil"/>
            </w:tcBorders>
          </w:tcPr>
          <w:p w:rsidR="00D70C69" w:rsidRPr="00D67E79" w:rsidRDefault="00D70C69" w:rsidP="00071F43">
            <w:pPr>
              <w:pStyle w:val="ac"/>
              <w:widowControl w:val="0"/>
              <w:spacing w:before="40" w:after="40"/>
              <w:jc w:val="center"/>
            </w:pPr>
            <w:r w:rsidRPr="00D67E79">
              <w:t>16.35</w:t>
            </w:r>
          </w:p>
        </w:tc>
      </w:tr>
      <w:tr w:rsidR="00D70C69" w:rsidRPr="00D67E79" w:rsidTr="00EF732D">
        <w:trPr>
          <w:jc w:val="center"/>
        </w:trPr>
        <w:tc>
          <w:tcPr>
            <w:tcW w:w="1728" w:type="pct"/>
            <w:tcBorders>
              <w:top w:val="nil"/>
            </w:tcBorders>
          </w:tcPr>
          <w:p w:rsidR="00D70C69" w:rsidRPr="003F7E2E" w:rsidRDefault="00D70C69" w:rsidP="00071F43">
            <w:pPr>
              <w:pStyle w:val="ac"/>
              <w:widowControl w:val="0"/>
              <w:spacing w:before="40" w:after="40"/>
              <w:ind w:firstLine="440"/>
              <w:rPr>
                <w:rFonts w:eastAsia="KaiTi_GB2312" w:hint="eastAsia"/>
                <w:snapToGrid/>
              </w:rPr>
            </w:pPr>
            <w:r w:rsidRPr="003F7E2E">
              <w:rPr>
                <w:rFonts w:eastAsia="KaiTi_GB2312" w:hint="eastAsia"/>
                <w:snapToGrid/>
              </w:rPr>
              <w:t>妇女和五岁以下儿童</w:t>
            </w:r>
          </w:p>
        </w:tc>
        <w:tc>
          <w:tcPr>
            <w:tcW w:w="1822" w:type="pct"/>
            <w:tcBorders>
              <w:top w:val="nil"/>
            </w:tcBorders>
          </w:tcPr>
          <w:p w:rsidR="00D70C69" w:rsidRPr="00D67E79" w:rsidRDefault="00D70C69" w:rsidP="00071F43">
            <w:pPr>
              <w:pStyle w:val="ac"/>
              <w:widowControl w:val="0"/>
              <w:spacing w:before="40" w:after="40"/>
              <w:jc w:val="center"/>
            </w:pPr>
            <w:r w:rsidRPr="00D67E79">
              <w:t>165 480</w:t>
            </w:r>
          </w:p>
        </w:tc>
        <w:tc>
          <w:tcPr>
            <w:tcW w:w="1451" w:type="pct"/>
            <w:tcBorders>
              <w:top w:val="nil"/>
            </w:tcBorders>
          </w:tcPr>
          <w:p w:rsidR="00D70C69" w:rsidRPr="00D67E79" w:rsidRDefault="00D70C69" w:rsidP="00071F43">
            <w:pPr>
              <w:pStyle w:val="ac"/>
              <w:widowControl w:val="0"/>
              <w:spacing w:before="40" w:after="40"/>
              <w:jc w:val="center"/>
            </w:pPr>
            <w:r w:rsidRPr="00D67E79">
              <w:t>10.20</w:t>
            </w:r>
          </w:p>
        </w:tc>
      </w:tr>
      <w:tr w:rsidR="00D70C69" w:rsidRPr="00D67E79" w:rsidTr="00EF732D">
        <w:trPr>
          <w:jc w:val="center"/>
        </w:trPr>
        <w:tc>
          <w:tcPr>
            <w:tcW w:w="1728" w:type="pct"/>
          </w:tcPr>
          <w:p w:rsidR="00D70C69" w:rsidRPr="003F7E2E" w:rsidRDefault="00D70C69" w:rsidP="00071F43">
            <w:pPr>
              <w:pStyle w:val="ac"/>
              <w:widowControl w:val="0"/>
              <w:spacing w:before="40" w:after="40"/>
              <w:ind w:firstLine="440"/>
              <w:rPr>
                <w:rFonts w:eastAsia="KaiTi_GB2312" w:hint="eastAsia"/>
                <w:snapToGrid/>
              </w:rPr>
            </w:pPr>
            <w:r w:rsidRPr="003F7E2E">
              <w:rPr>
                <w:rFonts w:eastAsia="KaiTi_GB2312" w:hint="eastAsia"/>
                <w:snapToGrid/>
              </w:rPr>
              <w:t>总人口</w:t>
            </w:r>
          </w:p>
        </w:tc>
        <w:tc>
          <w:tcPr>
            <w:tcW w:w="1822" w:type="pct"/>
          </w:tcPr>
          <w:p w:rsidR="00D70C69" w:rsidRPr="00D67E79" w:rsidRDefault="00D70C69" w:rsidP="00071F43">
            <w:pPr>
              <w:pStyle w:val="ac"/>
              <w:widowControl w:val="0"/>
              <w:spacing w:before="40" w:after="40"/>
              <w:jc w:val="center"/>
            </w:pPr>
            <w:r w:rsidRPr="00D67E79">
              <w:t>700 000</w:t>
            </w:r>
          </w:p>
        </w:tc>
        <w:tc>
          <w:tcPr>
            <w:tcW w:w="1451" w:type="pct"/>
          </w:tcPr>
          <w:p w:rsidR="00D70C69" w:rsidRPr="00D67E79" w:rsidRDefault="00D70C69" w:rsidP="00071F43">
            <w:pPr>
              <w:pStyle w:val="ac"/>
              <w:widowControl w:val="0"/>
              <w:spacing w:before="40" w:after="40"/>
              <w:jc w:val="center"/>
            </w:pPr>
            <w:r w:rsidRPr="00D67E79">
              <w:t>2.41</w:t>
            </w:r>
          </w:p>
        </w:tc>
      </w:tr>
    </w:tbl>
    <w:p w:rsidR="00F35F15" w:rsidRDefault="00F35F15" w:rsidP="00C01E1E">
      <w:pPr>
        <w:spacing w:after="240"/>
        <w:rPr>
          <w:rFonts w:hint="eastAsia"/>
        </w:rPr>
      </w:pPr>
    </w:p>
    <w:p w:rsidR="00197161" w:rsidRPr="00197161" w:rsidRDefault="00D70C69" w:rsidP="003F7E2E">
      <w:pPr>
        <w:pStyle w:val="Heading4"/>
        <w:keepNext w:val="0"/>
        <w:rPr>
          <w:rFonts w:hint="eastAsia"/>
        </w:rPr>
      </w:pPr>
      <w:r w:rsidRPr="00D67E79">
        <w:rPr>
          <w:rFonts w:hint="eastAsia"/>
        </w:rPr>
        <w:t>世界粮食计划署</w:t>
      </w:r>
      <w:r w:rsidR="00FA308E" w:rsidRPr="008F5164">
        <w:rPr>
          <w:rFonts w:hint="eastAsia"/>
          <w:u w:val="none"/>
        </w:rPr>
        <w:t>(</w:t>
      </w:r>
      <w:r w:rsidRPr="008F5164">
        <w:rPr>
          <w:rFonts w:hint="eastAsia"/>
          <w:u w:val="none"/>
        </w:rPr>
        <w:t>粮食计划署</w:t>
      </w:r>
      <w:r w:rsidR="00FA308E" w:rsidRPr="008F5164">
        <w:rPr>
          <w:rFonts w:hint="eastAsia"/>
          <w:u w:val="none"/>
        </w:rPr>
        <w:t>)</w:t>
      </w:r>
    </w:p>
    <w:p w:rsidR="00197161" w:rsidRPr="00197161" w:rsidRDefault="00197161" w:rsidP="00C01E1E">
      <w:pPr>
        <w:pStyle w:val="BodyText"/>
        <w:widowControl/>
        <w:rPr>
          <w:rFonts w:hint="eastAsia"/>
        </w:rPr>
      </w:pPr>
      <w:r w:rsidRPr="00197161">
        <w:rPr>
          <w:rFonts w:hint="eastAsia"/>
        </w:rPr>
        <w:tab/>
      </w:r>
      <w:r w:rsidR="00D70C69" w:rsidRPr="00D67E79">
        <w:t>440.</w:t>
      </w:r>
      <w:r w:rsidR="00D70C69" w:rsidRPr="00D67E79">
        <w:tab/>
      </w:r>
      <w:r w:rsidR="008F5164">
        <w:rPr>
          <w:rFonts w:hint="eastAsia"/>
        </w:rPr>
        <w:t xml:space="preserve"> </w:t>
      </w:r>
      <w:r w:rsidR="00D70C69" w:rsidRPr="00D67E79">
        <w:rPr>
          <w:rFonts w:hint="eastAsia"/>
        </w:rPr>
        <w:t>世界粮食计划署为提高柬埔寨王国的粮食保障和营养认识做出了贡献，给致力于解决问题的各项活动提供了支持。粮食计划署和负责分析和定位弱势群体的单位，都认真对待信息组织过程，通过调查和现有数据瞄准柬埔寨粮食无保障地区，并为柬埔寨提供粮食保障基本常识。现在，粮食计划署与联发援框架积极合作，领导粮食保障和营养工作组的工作，与当地的捐助者协作解决其他社会问题。预计他们将推出粮食保障战略计划和明确的粮食安全方案。</w:t>
      </w:r>
    </w:p>
    <w:p w:rsidR="00197161" w:rsidRPr="00197161" w:rsidRDefault="00197161" w:rsidP="00071F43">
      <w:pPr>
        <w:pStyle w:val="BodyText"/>
        <w:rPr>
          <w:rFonts w:hint="eastAsia"/>
        </w:rPr>
      </w:pPr>
      <w:r w:rsidRPr="00197161">
        <w:rPr>
          <w:rFonts w:hint="eastAsia"/>
        </w:rPr>
        <w:tab/>
      </w:r>
      <w:r w:rsidR="00D70C69" w:rsidRPr="00D67E79">
        <w:t>441.</w:t>
      </w:r>
      <w:r w:rsidR="00D70C69" w:rsidRPr="00D67E79">
        <w:tab/>
      </w:r>
      <w:r w:rsidR="008F5164">
        <w:rPr>
          <w:rFonts w:hint="eastAsia"/>
        </w:rPr>
        <w:t xml:space="preserve"> </w:t>
      </w:r>
      <w:r w:rsidR="00D70C69" w:rsidRPr="00D67E79">
        <w:rPr>
          <w:rFonts w:hint="eastAsia"/>
        </w:rPr>
        <w:t>世界粮食计划署致力于采用共同的方法制订发展方案，即动员各乡，尤其是弱势群体参加乡级小组，开展一系列具有鲜明特征的活动，并且参与粮食计划署社会支助项目支持的以工换粮方案。另外，一些乡在学校、市场出入</w:t>
      </w:r>
      <w:r w:rsidR="00FA308E" w:rsidRPr="00D67E79">
        <w:rPr>
          <w:rFonts w:hint="eastAsia"/>
        </w:rPr>
        <w:t>(</w:t>
      </w:r>
      <w:r w:rsidR="00D70C69" w:rsidRPr="00D67E79">
        <w:rPr>
          <w:rFonts w:hint="eastAsia"/>
        </w:rPr>
        <w:t>道路</w:t>
      </w:r>
      <w:r w:rsidR="00FA308E" w:rsidRPr="00D67E79">
        <w:rPr>
          <w:rFonts w:hint="eastAsia"/>
        </w:rPr>
        <w:t>)</w:t>
      </w:r>
      <w:r w:rsidR="00D70C69" w:rsidRPr="00D67E79">
        <w:rPr>
          <w:rFonts w:hint="eastAsia"/>
        </w:rPr>
        <w:t>和灌溉项目上获得了比其他地区更多的好处。粮食计划署通过</w:t>
      </w:r>
      <w:r w:rsidR="00D70C69" w:rsidRPr="00D67E79">
        <w:t>Seila</w:t>
      </w:r>
      <w:r w:rsidR="00D70C69" w:rsidRPr="00D67E79">
        <w:rPr>
          <w:rFonts w:hint="eastAsia"/>
        </w:rPr>
        <w:t>方案参与各乡发展计划，该方案是地方规划的分权过程。作为与王国政府合作的农村发展伙伴，粮食计划署将扩大与各工作伙伴机构的合作，包括联合国各机构、世界银行、亚洲开发银行、欧洲联盟和非政府组织。</w:t>
      </w:r>
    </w:p>
    <w:p w:rsidR="00197161" w:rsidRPr="00197161" w:rsidRDefault="00197161" w:rsidP="00CC75F7">
      <w:pPr>
        <w:spacing w:after="240"/>
        <w:rPr>
          <w:rFonts w:hint="eastAsia"/>
        </w:rPr>
      </w:pPr>
      <w:r w:rsidRPr="00197161">
        <w:rPr>
          <w:rFonts w:hint="eastAsia"/>
        </w:rPr>
        <w:tab/>
      </w:r>
      <w:r w:rsidR="00D70C69" w:rsidRPr="00D67E79">
        <w:t>442.</w:t>
      </w:r>
      <w:r w:rsidR="00D70C69" w:rsidRPr="00D67E79">
        <w:tab/>
      </w:r>
      <w:r w:rsidR="008F5164">
        <w:rPr>
          <w:rFonts w:hint="eastAsia"/>
        </w:rPr>
        <w:t xml:space="preserve"> </w:t>
      </w:r>
      <w:r w:rsidR="00D70C69" w:rsidRPr="00D67E79">
        <w:rPr>
          <w:rFonts w:hint="eastAsia"/>
        </w:rPr>
        <w:t>粮食计划署在</w:t>
      </w:r>
      <w:r w:rsidR="00D70C69" w:rsidRPr="00D67E79">
        <w:rPr>
          <w:rFonts w:hint="eastAsia"/>
        </w:rPr>
        <w:t>2000</w:t>
      </w:r>
      <w:r w:rsidR="00D70C69" w:rsidRPr="00D67E79">
        <w:rPr>
          <w:rFonts w:hint="eastAsia"/>
        </w:rPr>
        <w:t>年</w:t>
      </w:r>
      <w:r w:rsidR="00D70C69" w:rsidRPr="00D67E79">
        <w:rPr>
          <w:rFonts w:hint="eastAsia"/>
        </w:rPr>
        <w:t>9</w:t>
      </w:r>
      <w:r w:rsidR="00D70C69" w:rsidRPr="00D67E79">
        <w:rPr>
          <w:rFonts w:hint="eastAsia"/>
        </w:rPr>
        <w:t>月启动了补充营养项目，以解决柬埔寨弱势群体</w:t>
      </w:r>
      <w:r w:rsidR="00FA308E" w:rsidRPr="00D67E79">
        <w:rPr>
          <w:rFonts w:hint="eastAsia"/>
        </w:rPr>
        <w:t>(</w:t>
      </w:r>
      <w:r w:rsidR="00D70C69" w:rsidRPr="00D67E79">
        <w:rPr>
          <w:rFonts w:hint="eastAsia"/>
        </w:rPr>
        <w:t>尤其是孕妇、哺乳妇女和五岁以下儿童</w:t>
      </w:r>
      <w:r w:rsidR="00FA308E" w:rsidRPr="00D67E79">
        <w:rPr>
          <w:rFonts w:hint="eastAsia"/>
        </w:rPr>
        <w:t>)</w:t>
      </w:r>
      <w:r w:rsidR="00D70C69" w:rsidRPr="00D67E79">
        <w:rPr>
          <w:rFonts w:hint="eastAsia"/>
        </w:rPr>
        <w:t>在生命的某个时期由于缺乏主要营养给几代人带来影响的问题。大约</w:t>
      </w:r>
      <w:r w:rsidR="00D70C69" w:rsidRPr="00D67E79">
        <w:rPr>
          <w:rFonts w:hint="eastAsia"/>
        </w:rPr>
        <w:t>35 000</w:t>
      </w:r>
      <w:r w:rsidR="00D70C69" w:rsidRPr="00D67E79">
        <w:rPr>
          <w:rFonts w:hint="eastAsia"/>
        </w:rPr>
        <w:t>名五岁以下儿童和</w:t>
      </w:r>
      <w:r w:rsidR="00D70C69" w:rsidRPr="00D67E79">
        <w:rPr>
          <w:rFonts w:hint="eastAsia"/>
        </w:rPr>
        <w:t>6 500</w:t>
      </w:r>
      <w:r w:rsidR="00D70C69" w:rsidRPr="00D67E79">
        <w:rPr>
          <w:rFonts w:hint="eastAsia"/>
        </w:rPr>
        <w:t>名孕妇和哺乳妇女从每月饮食、生长监测和营养教育中受益。现在，该项目在六个省</w:t>
      </w:r>
      <w:r w:rsidR="00FA308E" w:rsidRPr="00D67E79">
        <w:rPr>
          <w:rFonts w:hint="eastAsia"/>
        </w:rPr>
        <w:t>(</w:t>
      </w:r>
      <w:r w:rsidR="00D70C69" w:rsidRPr="00D67E79">
        <w:t>马德望省</w:t>
      </w:r>
      <w:r w:rsidR="00D70C69" w:rsidRPr="00D67E79">
        <w:rPr>
          <w:rFonts w:hint="eastAsia"/>
        </w:rPr>
        <w:t>、</w:t>
      </w:r>
      <w:r w:rsidR="00D70C69" w:rsidRPr="00D67E79">
        <w:t>卜迭棉芷省</w:t>
      </w:r>
      <w:r w:rsidR="00D70C69" w:rsidRPr="00D67E79">
        <w:rPr>
          <w:rFonts w:hint="eastAsia"/>
        </w:rPr>
        <w:t>、</w:t>
      </w:r>
      <w:r w:rsidR="00D70C69" w:rsidRPr="00D67E79">
        <w:t>暹粒省</w:t>
      </w:r>
      <w:r w:rsidR="00D70C69" w:rsidRPr="00D67E79">
        <w:rPr>
          <w:rFonts w:hint="eastAsia"/>
        </w:rPr>
        <w:t>、</w:t>
      </w:r>
      <w:r w:rsidR="00D70C69" w:rsidRPr="00D67E79">
        <w:t>磅通省</w:t>
      </w:r>
      <w:r w:rsidR="00D70C69" w:rsidRPr="00D67E79">
        <w:rPr>
          <w:rFonts w:hint="eastAsia"/>
        </w:rPr>
        <w:t>、</w:t>
      </w:r>
      <w:r w:rsidR="00D70C69" w:rsidRPr="00D67E79">
        <w:t>磅士卑省</w:t>
      </w:r>
      <w:r w:rsidR="00D70C69" w:rsidRPr="00D67E79">
        <w:rPr>
          <w:rFonts w:hint="eastAsia"/>
        </w:rPr>
        <w:t>和</w:t>
      </w:r>
      <w:r w:rsidR="00D70C69" w:rsidRPr="00D67E79">
        <w:t>桔井省</w:t>
      </w:r>
      <w:r w:rsidR="00FA308E" w:rsidRPr="00D67E79">
        <w:rPr>
          <w:rFonts w:hint="eastAsia"/>
        </w:rPr>
        <w:t>)</w:t>
      </w:r>
      <w:r w:rsidR="00D70C69" w:rsidRPr="00D67E79">
        <w:rPr>
          <w:rFonts w:hint="eastAsia"/>
        </w:rPr>
        <w:t>30</w:t>
      </w:r>
      <w:r w:rsidR="00D70C69" w:rsidRPr="00D67E79">
        <w:rPr>
          <w:rFonts w:hint="eastAsia"/>
        </w:rPr>
        <w:t>家保健中心实施。该项目由非政府组织、各省主管当局和粮食计划署合作执行，使得受益人得到与保健和全面营养有关的干预措施。</w:t>
      </w:r>
      <w:r w:rsidR="008F5164">
        <w:rPr>
          <w:rStyle w:val="FootnoteReference"/>
        </w:rPr>
        <w:footnoteReference w:id="74"/>
      </w:r>
      <w:r w:rsidR="008F5164">
        <w:rPr>
          <w:rFonts w:hint="eastAsia"/>
        </w:rPr>
        <w:t xml:space="preserve"> </w:t>
      </w:r>
    </w:p>
    <w:p w:rsidR="00197161" w:rsidRPr="00197161" w:rsidRDefault="00D70C69" w:rsidP="00CC75F7">
      <w:pPr>
        <w:pStyle w:val="Heading4"/>
        <w:rPr>
          <w:rFonts w:hint="eastAsia"/>
        </w:rPr>
      </w:pPr>
      <w:r w:rsidRPr="00D67E79">
        <w:rPr>
          <w:rFonts w:hint="eastAsia"/>
        </w:rPr>
        <w:t>世界卫生组织</w:t>
      </w:r>
      <w:r w:rsidR="00FA308E" w:rsidRPr="00CC75F7">
        <w:rPr>
          <w:rFonts w:hint="eastAsia"/>
        </w:rPr>
        <w:t>(</w:t>
      </w:r>
      <w:r w:rsidRPr="00CC75F7">
        <w:rPr>
          <w:rFonts w:hint="eastAsia"/>
        </w:rPr>
        <w:t>世卫组织</w:t>
      </w:r>
      <w:r w:rsidR="00FA308E" w:rsidRPr="00CC75F7">
        <w:rPr>
          <w:rFonts w:hint="eastAsia"/>
        </w:rPr>
        <w:t>)</w:t>
      </w:r>
    </w:p>
    <w:p w:rsidR="00197161" w:rsidRPr="00197161" w:rsidRDefault="00197161" w:rsidP="00C01E1E">
      <w:pPr>
        <w:pStyle w:val="BodyText"/>
        <w:widowControl/>
        <w:rPr>
          <w:rFonts w:hint="eastAsia"/>
        </w:rPr>
      </w:pPr>
      <w:r w:rsidRPr="00197161">
        <w:rPr>
          <w:rFonts w:hint="eastAsia"/>
        </w:rPr>
        <w:tab/>
      </w:r>
      <w:r w:rsidR="00D70C69" w:rsidRPr="00D67E79">
        <w:t>443.</w:t>
      </w:r>
      <w:r w:rsidR="00D70C69" w:rsidRPr="00D67E79">
        <w:tab/>
      </w:r>
      <w:r w:rsidR="00031704">
        <w:rPr>
          <w:rFonts w:hint="eastAsia"/>
        </w:rPr>
        <w:t xml:space="preserve"> </w:t>
      </w:r>
      <w:r w:rsidR="00D70C69" w:rsidRPr="00D67E79">
        <w:rPr>
          <w:rFonts w:hint="eastAsia"/>
        </w:rPr>
        <w:t>世卫组织营养顾问自</w:t>
      </w:r>
      <w:r w:rsidR="00D70C69" w:rsidRPr="00D67E79">
        <w:rPr>
          <w:rFonts w:hint="eastAsia"/>
        </w:rPr>
        <w:t>1999</w:t>
      </w:r>
      <w:r w:rsidR="00D70C69" w:rsidRPr="00D67E79">
        <w:rPr>
          <w:rFonts w:hint="eastAsia"/>
        </w:rPr>
        <w:t>年初一直与国家妇幼保健中心的营养机构合作。世卫组织着重承诺，致力于支持国家工作人员的能力建设，在营养部门开展工作，给国家妇幼保健中心的营养机构提供专职的技术援助和培训。世卫组织的</w:t>
      </w:r>
      <w:r w:rsidR="00D70C69" w:rsidRPr="008C3D78">
        <w:rPr>
          <w:rFonts w:hint="eastAsia"/>
        </w:rPr>
        <w:t>国家食品安全营养专家就食品安全、食物营养搭配、哺乳和缺少微量元素提出了指导意见，并提供许多建议和培训来支持和发展国家妇幼保健中心和卫生部的工作</w:t>
      </w:r>
      <w:r w:rsidR="00D70C69" w:rsidRPr="00D67E79">
        <w:rPr>
          <w:rFonts w:hint="eastAsia"/>
        </w:rPr>
        <w:t>。</w:t>
      </w:r>
    </w:p>
    <w:p w:rsidR="00197161" w:rsidRPr="00197161" w:rsidRDefault="00197161" w:rsidP="00071F43">
      <w:pPr>
        <w:pStyle w:val="BodyText"/>
        <w:rPr>
          <w:rFonts w:hint="eastAsia"/>
        </w:rPr>
      </w:pPr>
      <w:r w:rsidRPr="00197161">
        <w:rPr>
          <w:rFonts w:hint="eastAsia"/>
        </w:rPr>
        <w:tab/>
      </w:r>
      <w:r w:rsidR="00D70C69" w:rsidRPr="00D67E79">
        <w:t>444.</w:t>
      </w:r>
      <w:r w:rsidR="00D70C69" w:rsidRPr="00D67E79">
        <w:tab/>
      </w:r>
      <w:r w:rsidR="00031704">
        <w:rPr>
          <w:rFonts w:hint="eastAsia"/>
        </w:rPr>
        <w:t xml:space="preserve"> </w:t>
      </w:r>
      <w:r w:rsidR="00D70C69" w:rsidRPr="00D67E79">
        <w:rPr>
          <w:rFonts w:hint="eastAsia"/>
        </w:rPr>
        <w:t>世卫</w:t>
      </w:r>
      <w:r w:rsidR="00D70C69" w:rsidRPr="00D67E79">
        <w:t>组织还</w:t>
      </w:r>
      <w:r w:rsidR="00D70C69" w:rsidRPr="00D67E79">
        <w:rPr>
          <w:rFonts w:hint="eastAsia"/>
        </w:rPr>
        <w:t>在以下方面</w:t>
      </w:r>
      <w:r w:rsidR="00D70C69" w:rsidRPr="00D67E79">
        <w:t>支持卫生部</w:t>
      </w:r>
      <w:r w:rsidR="00D70C69" w:rsidRPr="00D67E79">
        <w:rPr>
          <w:rFonts w:hint="eastAsia"/>
        </w:rPr>
        <w:t>的工作：</w:t>
      </w:r>
      <w:r w:rsidR="00D70C69" w:rsidRPr="00D67E79">
        <w:t>儿童</w:t>
      </w:r>
      <w:r w:rsidR="00D70C69" w:rsidRPr="00D67E79">
        <w:rPr>
          <w:rFonts w:hint="eastAsia"/>
        </w:rPr>
        <w:t>疾病综合管理</w:t>
      </w:r>
      <w:r w:rsidR="00D70C69" w:rsidRPr="00D67E79">
        <w:t>方案国家战略</w:t>
      </w:r>
      <w:r w:rsidR="00D70C69" w:rsidRPr="00D67E79">
        <w:rPr>
          <w:rFonts w:hint="eastAsia"/>
        </w:rPr>
        <w:t>、</w:t>
      </w:r>
      <w:r w:rsidR="00D70C69" w:rsidRPr="00D67E79">
        <w:t>全国疫苗接种方案</w:t>
      </w:r>
      <w:r w:rsidR="00D70C69" w:rsidRPr="00D67E79">
        <w:rPr>
          <w:rFonts w:hint="eastAsia"/>
        </w:rPr>
        <w:t>、保健</w:t>
      </w:r>
      <w:r w:rsidR="00D70C69" w:rsidRPr="00D67E79">
        <w:t>系统改革</w:t>
      </w:r>
      <w:r w:rsidR="00D70C69" w:rsidRPr="00D67E79">
        <w:rPr>
          <w:rFonts w:hint="eastAsia"/>
        </w:rPr>
        <w:t>、保健</w:t>
      </w:r>
      <w:r w:rsidR="00D70C69" w:rsidRPr="00D67E79">
        <w:t>部门人力资源</w:t>
      </w:r>
      <w:r w:rsidR="00D70C69" w:rsidRPr="00D67E79">
        <w:rPr>
          <w:rFonts w:hint="eastAsia"/>
        </w:rPr>
        <w:t>、消灭</w:t>
      </w:r>
      <w:r w:rsidR="00D70C69" w:rsidRPr="00D67E79">
        <w:t>疟疾和登革热</w:t>
      </w:r>
      <w:r w:rsidR="00D70C69" w:rsidRPr="00D67E79">
        <w:rPr>
          <w:rFonts w:hint="eastAsia"/>
        </w:rPr>
        <w:t>、</w:t>
      </w:r>
      <w:r w:rsidR="00D70C69" w:rsidRPr="00D67E79">
        <w:t>基本药品</w:t>
      </w:r>
      <w:r w:rsidR="00D70C69" w:rsidRPr="00D67E79">
        <w:rPr>
          <w:rFonts w:hint="eastAsia"/>
        </w:rPr>
        <w:t>、</w:t>
      </w:r>
      <w:r w:rsidR="00D70C69" w:rsidRPr="00D67E79">
        <w:t>艾滋病</w:t>
      </w:r>
      <w:r w:rsidR="00D70C69" w:rsidRPr="00D67E79">
        <w:rPr>
          <w:rFonts w:hint="eastAsia"/>
        </w:rPr>
        <w:t>、</w:t>
      </w:r>
      <w:r w:rsidR="00D70C69" w:rsidRPr="00D67E79">
        <w:t>环境健康</w:t>
      </w:r>
      <w:r w:rsidR="00D70C69" w:rsidRPr="00D67E79">
        <w:rPr>
          <w:rFonts w:hint="eastAsia"/>
        </w:rPr>
        <w:t>、</w:t>
      </w:r>
      <w:r w:rsidR="00D70C69" w:rsidRPr="00D67E79">
        <w:t>预防失明</w:t>
      </w:r>
      <w:r w:rsidR="00D70C69" w:rsidRPr="00D67E79">
        <w:rPr>
          <w:rFonts w:hint="eastAsia"/>
        </w:rPr>
        <w:t>、心理</w:t>
      </w:r>
      <w:r w:rsidR="00D70C69" w:rsidRPr="00D67E79">
        <w:t>健康</w:t>
      </w:r>
      <w:r w:rsidR="00D70C69" w:rsidRPr="00D67E79">
        <w:rPr>
          <w:rFonts w:hint="eastAsia"/>
        </w:rPr>
        <w:t>、</w:t>
      </w:r>
      <w:r w:rsidR="00D70C69" w:rsidRPr="00D67E79">
        <w:t>麻风病和献血服务</w:t>
      </w:r>
      <w:r w:rsidR="00D70C69" w:rsidRPr="00D67E79">
        <w:rPr>
          <w:rFonts w:hint="eastAsia"/>
        </w:rPr>
        <w:t>。</w:t>
      </w:r>
    </w:p>
    <w:p w:rsidR="00197161" w:rsidRPr="00197161" w:rsidRDefault="00197161" w:rsidP="00C01E1E">
      <w:pPr>
        <w:pStyle w:val="BodyText"/>
        <w:spacing w:after="240"/>
        <w:rPr>
          <w:rFonts w:hint="eastAsia"/>
        </w:rPr>
      </w:pPr>
      <w:r w:rsidRPr="00197161">
        <w:rPr>
          <w:rFonts w:hint="eastAsia"/>
        </w:rPr>
        <w:tab/>
      </w:r>
      <w:r w:rsidR="00D70C69" w:rsidRPr="00D67E79">
        <w:t>445.</w:t>
      </w:r>
      <w:r w:rsidR="00D70C69" w:rsidRPr="00D67E79">
        <w:tab/>
      </w:r>
      <w:r w:rsidR="00031704">
        <w:rPr>
          <w:rFonts w:hint="eastAsia"/>
        </w:rPr>
        <w:t xml:space="preserve"> </w:t>
      </w:r>
      <w:r w:rsidR="00D70C69" w:rsidRPr="00D67E79">
        <w:rPr>
          <w:rFonts w:hint="eastAsia"/>
        </w:rPr>
        <w:t>世卫组织计划通过为营养机构提供技术援助，支持王国政府努力解决柬埔寨境内的营养问题，特别是制订政策、方案、计划和监测执行情况，以及与缺乏微量元素有关的主要评估，推广母乳喂养，预防五岁以下儿童和妇女营养不良，支持儿童疾病综合管理方案。世卫组织和卫生部各司局、儿童基金会、粮食计划署、粮农组织和其他进行营养干预的非政府组织密切合作。</w:t>
      </w:r>
      <w:r w:rsidR="00C603F9">
        <w:rPr>
          <w:rStyle w:val="FootnoteReference"/>
        </w:rPr>
        <w:footnoteReference w:id="75"/>
      </w:r>
      <w:r w:rsidR="00C603F9">
        <w:rPr>
          <w:rFonts w:hint="eastAsia"/>
        </w:rPr>
        <w:t xml:space="preserve"> </w:t>
      </w:r>
    </w:p>
    <w:p w:rsidR="00197161" w:rsidRPr="00197161" w:rsidRDefault="00D70C69" w:rsidP="00C01E1E">
      <w:pPr>
        <w:pStyle w:val="Heading5"/>
        <w:rPr>
          <w:rFonts w:hint="eastAsia"/>
        </w:rPr>
      </w:pPr>
      <w:r w:rsidRPr="00D67E79">
        <w:rPr>
          <w:rFonts w:hint="eastAsia"/>
        </w:rPr>
        <w:t>关键问题和干预部门</w:t>
      </w:r>
    </w:p>
    <w:p w:rsidR="00197161" w:rsidRPr="00197161" w:rsidRDefault="00197161" w:rsidP="00071F43">
      <w:pPr>
        <w:pStyle w:val="BodyText"/>
        <w:rPr>
          <w:rFonts w:hint="eastAsia"/>
        </w:rPr>
      </w:pPr>
      <w:r w:rsidRPr="00197161">
        <w:rPr>
          <w:rFonts w:hint="eastAsia"/>
        </w:rPr>
        <w:tab/>
      </w:r>
      <w:r w:rsidR="00D70C69" w:rsidRPr="00D67E79">
        <w:t>446.</w:t>
      </w:r>
      <w:r w:rsidR="00D70C69" w:rsidRPr="00D67E79">
        <w:tab/>
      </w:r>
      <w:r w:rsidR="00031704">
        <w:rPr>
          <w:rFonts w:hint="eastAsia"/>
        </w:rPr>
        <w:t xml:space="preserve"> </w:t>
      </w:r>
      <w:r w:rsidR="00D70C69" w:rsidRPr="00D67E79">
        <w:rPr>
          <w:rFonts w:hint="eastAsia"/>
        </w:rPr>
        <w:t>根据项目分析，有关方面对以下六个领域进行了干预</w:t>
      </w:r>
      <w:r w:rsidR="006D22DF" w:rsidRPr="00D67E79">
        <w:rPr>
          <w:rFonts w:hint="eastAsia"/>
        </w:rPr>
        <w:t>：</w:t>
      </w:r>
    </w:p>
    <w:p w:rsidR="00197161" w:rsidRPr="00197161" w:rsidRDefault="00D70C69" w:rsidP="00D45194">
      <w:pPr>
        <w:pStyle w:val="BodyText"/>
        <w:widowControl/>
        <w:numPr>
          <w:ilvl w:val="0"/>
          <w:numId w:val="44"/>
        </w:numPr>
        <w:tabs>
          <w:tab w:val="clear" w:pos="1531"/>
          <w:tab w:val="num" w:pos="1680"/>
        </w:tabs>
        <w:ind w:left="1678" w:hanging="266"/>
        <w:rPr>
          <w:rFonts w:hint="eastAsia"/>
        </w:rPr>
      </w:pPr>
      <w:r w:rsidRPr="00D67E79">
        <w:rPr>
          <w:rFonts w:hint="eastAsia"/>
        </w:rPr>
        <w:t>农业生产和家畜饲养，防止大米产量过低</w:t>
      </w:r>
      <w:r w:rsidR="00FA308E" w:rsidRPr="00D67E79">
        <w:rPr>
          <w:rFonts w:hint="eastAsia"/>
        </w:rPr>
        <w:t>(</w:t>
      </w:r>
      <w:r w:rsidRPr="00D67E79">
        <w:rPr>
          <w:rFonts w:hint="eastAsia"/>
        </w:rPr>
        <w:t>缺粮经常持续六个月</w:t>
      </w:r>
      <w:r w:rsidR="00FA308E" w:rsidRPr="00D67E79">
        <w:rPr>
          <w:rFonts w:hint="eastAsia"/>
        </w:rPr>
        <w:t>)</w:t>
      </w:r>
      <w:r w:rsidRPr="00D67E79">
        <w:rPr>
          <w:rFonts w:hint="eastAsia"/>
        </w:rPr>
        <w:t>，推动合理种植，包括种植各种作物和建立自筹经费团体；</w:t>
      </w:r>
    </w:p>
    <w:p w:rsidR="00197161" w:rsidRPr="00197161" w:rsidRDefault="00D70C69" w:rsidP="00D45194">
      <w:pPr>
        <w:pStyle w:val="BodyText"/>
        <w:numPr>
          <w:ilvl w:val="0"/>
          <w:numId w:val="44"/>
        </w:numPr>
        <w:tabs>
          <w:tab w:val="clear" w:pos="1531"/>
          <w:tab w:val="num" w:pos="1680"/>
        </w:tabs>
        <w:ind w:left="1680" w:hanging="266"/>
        <w:rPr>
          <w:rFonts w:hint="eastAsia"/>
        </w:rPr>
      </w:pPr>
      <w:r w:rsidRPr="00D67E79">
        <w:rPr>
          <w:rFonts w:hint="eastAsia"/>
        </w:rPr>
        <w:t>通过举办技术培训班，增加家庭创收的机会，以改善低收入家庭的处境；</w:t>
      </w:r>
    </w:p>
    <w:p w:rsidR="00197161" w:rsidRPr="00197161" w:rsidRDefault="00D70C69" w:rsidP="00D45194">
      <w:pPr>
        <w:pStyle w:val="BodyText"/>
        <w:numPr>
          <w:ilvl w:val="0"/>
          <w:numId w:val="44"/>
        </w:numPr>
        <w:tabs>
          <w:tab w:val="clear" w:pos="1531"/>
          <w:tab w:val="num" w:pos="1680"/>
        </w:tabs>
        <w:ind w:left="1680" w:hanging="266"/>
        <w:rPr>
          <w:rFonts w:hint="eastAsia"/>
        </w:rPr>
      </w:pPr>
      <w:r w:rsidRPr="00D67E79">
        <w:rPr>
          <w:rFonts w:hint="eastAsia"/>
        </w:rPr>
        <w:t>各村的自我管理大米银行向成员提供实物贷款，力求满足其粮食需求和短期贷款，帮助缓解贫穷和债务，包括村庄粮食支助预算；</w:t>
      </w:r>
    </w:p>
    <w:p w:rsidR="00197161" w:rsidRPr="00197161" w:rsidRDefault="00D70C69" w:rsidP="00D45194">
      <w:pPr>
        <w:pStyle w:val="BodyText"/>
        <w:numPr>
          <w:ilvl w:val="0"/>
          <w:numId w:val="44"/>
        </w:numPr>
        <w:tabs>
          <w:tab w:val="clear" w:pos="1531"/>
          <w:tab w:val="num" w:pos="1680"/>
        </w:tabs>
        <w:ind w:left="1680" w:hanging="266"/>
        <w:rPr>
          <w:rFonts w:hint="eastAsia"/>
        </w:rPr>
      </w:pPr>
      <w:r w:rsidRPr="00D67E79">
        <w:rPr>
          <w:rFonts w:hint="eastAsia"/>
        </w:rPr>
        <w:t>在粮食和长期投资短缺的情况下，通过以工换粮方式进行紧急干预，发展各村的基础设施，尤其是农村公路、供水、小型灌溉系统和鱼塘；</w:t>
      </w:r>
    </w:p>
    <w:p w:rsidR="00197161" w:rsidRPr="00197161" w:rsidRDefault="00D70C69" w:rsidP="00D45194">
      <w:pPr>
        <w:pStyle w:val="BodyText"/>
        <w:numPr>
          <w:ilvl w:val="0"/>
          <w:numId w:val="44"/>
        </w:numPr>
        <w:tabs>
          <w:tab w:val="clear" w:pos="1531"/>
          <w:tab w:val="num" w:pos="1680"/>
        </w:tabs>
        <w:ind w:left="1680" w:hanging="266"/>
        <w:rPr>
          <w:rFonts w:hint="eastAsia"/>
        </w:rPr>
      </w:pPr>
      <w:r w:rsidRPr="00D67E79">
        <w:rPr>
          <w:rFonts w:hint="eastAsia"/>
        </w:rPr>
        <w:t>提供保健服务和营养教育，力求改善饮用水和卫生状况</w:t>
      </w:r>
      <w:r w:rsidR="00FA308E" w:rsidRPr="00D67E79">
        <w:rPr>
          <w:rFonts w:hint="eastAsia"/>
        </w:rPr>
        <w:t>(</w:t>
      </w:r>
      <w:r w:rsidRPr="00D67E79">
        <w:rPr>
          <w:rFonts w:hint="eastAsia"/>
        </w:rPr>
        <w:t>水井、厕所等</w:t>
      </w:r>
      <w:r w:rsidR="00FA308E" w:rsidRPr="00D67E79">
        <w:rPr>
          <w:rFonts w:hint="eastAsia"/>
        </w:rPr>
        <w:t>)</w:t>
      </w:r>
      <w:r w:rsidRPr="00D67E79">
        <w:rPr>
          <w:rFonts w:hint="eastAsia"/>
        </w:rPr>
        <w:t>，</w:t>
      </w:r>
      <w:r w:rsidRPr="00031704">
        <w:rPr>
          <w:rFonts w:hint="eastAsia"/>
          <w:spacing w:val="7"/>
        </w:rPr>
        <w:t>包括促进改善食品安全，尤其是儿童食品</w:t>
      </w:r>
      <w:r w:rsidR="00FA308E" w:rsidRPr="00031704">
        <w:rPr>
          <w:rFonts w:hint="eastAsia"/>
          <w:spacing w:val="7"/>
        </w:rPr>
        <w:t>(</w:t>
      </w:r>
      <w:r w:rsidRPr="00031704">
        <w:rPr>
          <w:rFonts w:hint="eastAsia"/>
          <w:spacing w:val="7"/>
        </w:rPr>
        <w:t>营养教育和家庭种植蔬菜等</w:t>
      </w:r>
      <w:r w:rsidR="00FA308E" w:rsidRPr="00031704">
        <w:rPr>
          <w:rFonts w:hint="eastAsia"/>
          <w:spacing w:val="7"/>
        </w:rPr>
        <w:t>)</w:t>
      </w:r>
      <w:r w:rsidRPr="00031704">
        <w:rPr>
          <w:rFonts w:hint="eastAsia"/>
          <w:spacing w:val="7"/>
        </w:rPr>
        <w:t>。另外，计划生育也被引入，旨在满足公民的综合需求</w:t>
      </w:r>
      <w:r w:rsidRPr="00D67E79">
        <w:rPr>
          <w:rFonts w:hint="eastAsia"/>
        </w:rPr>
        <w:t>；</w:t>
      </w:r>
    </w:p>
    <w:p w:rsidR="00197161" w:rsidRPr="00197161" w:rsidRDefault="00D70C69" w:rsidP="00D45194">
      <w:pPr>
        <w:pStyle w:val="BodyText"/>
        <w:numPr>
          <w:ilvl w:val="0"/>
          <w:numId w:val="44"/>
        </w:numPr>
        <w:tabs>
          <w:tab w:val="clear" w:pos="1531"/>
          <w:tab w:val="num" w:pos="1680"/>
        </w:tabs>
        <w:spacing w:after="240"/>
        <w:ind w:left="1680" w:hanging="266"/>
        <w:rPr>
          <w:rFonts w:hint="eastAsia"/>
        </w:rPr>
      </w:pPr>
      <w:r w:rsidRPr="00D67E79">
        <w:rPr>
          <w:rFonts w:hint="eastAsia"/>
        </w:rPr>
        <w:t>通</w:t>
      </w:r>
      <w:r w:rsidRPr="00031704">
        <w:rPr>
          <w:rFonts w:hint="eastAsia"/>
          <w:snapToGrid w:val="0"/>
          <w:spacing w:val="6"/>
        </w:rPr>
        <w:t>过召开合作村庄规划会议，支持村庄发展委员会，民主选举该计划的用户小组来增强村民的自力更生能力，这是可持续发展的关键。</w:t>
      </w:r>
      <w:r w:rsidR="00C603F9">
        <w:rPr>
          <w:rStyle w:val="FootnoteReference"/>
          <w:snapToGrid w:val="0"/>
        </w:rPr>
        <w:footnoteReference w:id="76"/>
      </w:r>
    </w:p>
    <w:p w:rsidR="00197161" w:rsidRPr="00197161" w:rsidRDefault="00D70C69" w:rsidP="00CE641F">
      <w:pPr>
        <w:pStyle w:val="Heading4"/>
        <w:keepNext w:val="0"/>
        <w:rPr>
          <w:rFonts w:hint="eastAsia"/>
        </w:rPr>
      </w:pPr>
      <w:r w:rsidRPr="00D67E79">
        <w:rPr>
          <w:rFonts w:hint="eastAsia"/>
        </w:rPr>
        <w:t>农业部门</w:t>
      </w:r>
    </w:p>
    <w:p w:rsidR="00197161" w:rsidRPr="00197161" w:rsidRDefault="00197161" w:rsidP="00071F43">
      <w:pPr>
        <w:pStyle w:val="BodyText"/>
        <w:rPr>
          <w:rFonts w:hint="eastAsia"/>
        </w:rPr>
      </w:pPr>
      <w:r w:rsidRPr="00197161">
        <w:rPr>
          <w:rFonts w:hint="eastAsia"/>
        </w:rPr>
        <w:tab/>
      </w:r>
      <w:r w:rsidR="00D70C69" w:rsidRPr="00D67E79">
        <w:t>447.</w:t>
      </w:r>
      <w:r w:rsidR="00D70C69" w:rsidRPr="00D67E79">
        <w:tab/>
      </w:r>
      <w:r w:rsidR="00031704">
        <w:rPr>
          <w:rFonts w:hint="eastAsia"/>
        </w:rPr>
        <w:t xml:space="preserve"> </w:t>
      </w:r>
      <w:r w:rsidR="00D70C69" w:rsidRPr="00D67E79">
        <w:rPr>
          <w:rFonts w:hint="eastAsia"/>
        </w:rPr>
        <w:t>农业部门是王国政府减贫和国民经济可持续发展的国家战略基础。农业是王国政府矩形战略确定的优先部门。该战略是相互连接成矩形的综合结构，其内容如下：</w:t>
      </w:r>
    </w:p>
    <w:p w:rsidR="00197161" w:rsidRPr="00197161" w:rsidRDefault="00D70C69" w:rsidP="00C01E1E">
      <w:pPr>
        <w:pStyle w:val="BodyText"/>
        <w:numPr>
          <w:ilvl w:val="0"/>
          <w:numId w:val="45"/>
        </w:numPr>
        <w:rPr>
          <w:rFonts w:hint="eastAsia"/>
        </w:rPr>
      </w:pPr>
      <w:r w:rsidRPr="00D67E79">
        <w:rPr>
          <w:rFonts w:hint="eastAsia"/>
        </w:rPr>
        <w:t>提高农业生产率和多样化；</w:t>
      </w:r>
    </w:p>
    <w:p w:rsidR="00197161" w:rsidRPr="00197161" w:rsidRDefault="00D70C69" w:rsidP="00C01E1E">
      <w:pPr>
        <w:pStyle w:val="BodyText"/>
        <w:numPr>
          <w:ilvl w:val="0"/>
          <w:numId w:val="45"/>
        </w:numPr>
        <w:rPr>
          <w:rFonts w:hint="eastAsia"/>
        </w:rPr>
      </w:pPr>
      <w:r w:rsidRPr="00D67E79">
        <w:rPr>
          <w:rFonts w:hint="eastAsia"/>
        </w:rPr>
        <w:t>土地改革和排雷；</w:t>
      </w:r>
    </w:p>
    <w:p w:rsidR="00197161" w:rsidRPr="00197161" w:rsidRDefault="00D70C69" w:rsidP="00C01E1E">
      <w:pPr>
        <w:pStyle w:val="BodyText"/>
        <w:numPr>
          <w:ilvl w:val="0"/>
          <w:numId w:val="45"/>
        </w:numPr>
        <w:rPr>
          <w:rFonts w:hint="eastAsia"/>
        </w:rPr>
      </w:pPr>
      <w:r w:rsidRPr="00D67E79">
        <w:rPr>
          <w:rFonts w:hint="eastAsia"/>
        </w:rPr>
        <w:t>捕鱼和渔业改革；</w:t>
      </w:r>
    </w:p>
    <w:p w:rsidR="00197161" w:rsidRPr="00197161" w:rsidRDefault="00D70C69" w:rsidP="00C01E1E">
      <w:pPr>
        <w:pStyle w:val="BodyText"/>
        <w:numPr>
          <w:ilvl w:val="0"/>
          <w:numId w:val="45"/>
        </w:numPr>
        <w:rPr>
          <w:rFonts w:hint="eastAsia"/>
        </w:rPr>
      </w:pPr>
      <w:r w:rsidRPr="00D67E79">
        <w:rPr>
          <w:rFonts w:hint="eastAsia"/>
        </w:rPr>
        <w:t>林业改革。</w:t>
      </w:r>
    </w:p>
    <w:p w:rsidR="00197161" w:rsidRPr="00197161" w:rsidRDefault="00197161" w:rsidP="00071F43">
      <w:pPr>
        <w:pStyle w:val="BodyText"/>
        <w:rPr>
          <w:rFonts w:hint="eastAsia"/>
        </w:rPr>
      </w:pPr>
      <w:r w:rsidRPr="00197161">
        <w:rPr>
          <w:rFonts w:hint="eastAsia"/>
        </w:rPr>
        <w:tab/>
      </w:r>
      <w:r w:rsidR="00D70C69" w:rsidRPr="00D67E79">
        <w:t>448.</w:t>
      </w:r>
      <w:r w:rsidR="00D70C69" w:rsidRPr="00D67E79">
        <w:tab/>
      </w:r>
      <w:r w:rsidR="00F54314">
        <w:rPr>
          <w:rFonts w:hint="eastAsia"/>
        </w:rPr>
        <w:t xml:space="preserve"> </w:t>
      </w:r>
      <w:r w:rsidR="00D70C69" w:rsidRPr="00D67E79">
        <w:rPr>
          <w:rFonts w:hint="eastAsia"/>
        </w:rPr>
        <w:t>2004-2007</w:t>
      </w:r>
      <w:r w:rsidR="00D70C69" w:rsidRPr="00D67E79">
        <w:rPr>
          <w:rFonts w:hint="eastAsia"/>
        </w:rPr>
        <w:t>年农业部门的情况如下：天气较好，没有出现</w:t>
      </w:r>
      <w:r w:rsidR="00D70C69" w:rsidRPr="00D67E79">
        <w:rPr>
          <w:rFonts w:hint="eastAsia"/>
        </w:rPr>
        <w:t>200</w:t>
      </w:r>
      <w:r w:rsidR="006D22DF" w:rsidRPr="00D67E79">
        <w:rPr>
          <w:rFonts w:hint="eastAsia"/>
        </w:rPr>
        <w:t>0</w:t>
      </w:r>
      <w:r w:rsidR="00D70C69" w:rsidRPr="00D67E79">
        <w:rPr>
          <w:rFonts w:hint="eastAsia"/>
        </w:rPr>
        <w:t>-200</w:t>
      </w:r>
      <w:r w:rsidR="006D22DF" w:rsidRPr="00D67E79">
        <w:rPr>
          <w:rFonts w:hint="eastAsia"/>
        </w:rPr>
        <w:t>1</w:t>
      </w:r>
      <w:r w:rsidR="00D70C69" w:rsidRPr="00D67E79">
        <w:rPr>
          <w:rFonts w:hint="eastAsia"/>
        </w:rPr>
        <w:t>年和</w:t>
      </w:r>
      <w:r w:rsidR="00D70C69" w:rsidRPr="00D67E79">
        <w:rPr>
          <w:rFonts w:hint="eastAsia"/>
        </w:rPr>
        <w:t>2002</w:t>
      </w:r>
      <w:r w:rsidR="00D70C69" w:rsidRPr="00D67E79">
        <w:rPr>
          <w:rFonts w:hint="eastAsia"/>
        </w:rPr>
        <w:t>年那样严重的自然灾害。</w:t>
      </w:r>
      <w:r w:rsidR="00D70C69" w:rsidRPr="00D67E79">
        <w:rPr>
          <w:rFonts w:hint="eastAsia"/>
        </w:rPr>
        <w:t>2007</w:t>
      </w:r>
      <w:r w:rsidR="00D70C69" w:rsidRPr="00D67E79">
        <w:rPr>
          <w:rFonts w:hint="eastAsia"/>
        </w:rPr>
        <w:t>年禽流感爆发，</w:t>
      </w:r>
      <w:r w:rsidR="00D70C69" w:rsidRPr="00D67E79">
        <w:rPr>
          <w:rFonts w:hint="eastAsia"/>
        </w:rPr>
        <w:t>12</w:t>
      </w:r>
      <w:r w:rsidR="00D70C69" w:rsidRPr="00D67E79">
        <w:rPr>
          <w:rFonts w:hint="eastAsia"/>
        </w:rPr>
        <w:t>个省市</w:t>
      </w:r>
      <w:r w:rsidR="006D22DF" w:rsidRPr="00D67E79">
        <w:rPr>
          <w:rFonts w:hint="eastAsia"/>
        </w:rPr>
        <w:t>爆</w:t>
      </w:r>
      <w:r w:rsidR="00D70C69" w:rsidRPr="00D67E79">
        <w:rPr>
          <w:rFonts w:hint="eastAsia"/>
        </w:rPr>
        <w:t>发了破坏稻谷的虫害，但有幸得到遏制，没有扩散，也没有造成严重损失。林业、渔业和土地领域出现了违法行为，尤其是无政府林地出现了伐林造地、砍伐红树林等违法行为。但是，王国政府将采取严厉措施，阻止这些不法行为。</w:t>
      </w:r>
    </w:p>
    <w:p w:rsidR="00197161" w:rsidRPr="00197161" w:rsidRDefault="00197161" w:rsidP="00C01E1E">
      <w:pPr>
        <w:pStyle w:val="BodyText"/>
        <w:spacing w:after="240"/>
        <w:rPr>
          <w:rFonts w:hint="eastAsia"/>
        </w:rPr>
      </w:pPr>
      <w:r w:rsidRPr="00197161">
        <w:rPr>
          <w:rFonts w:hint="eastAsia"/>
        </w:rPr>
        <w:tab/>
      </w:r>
      <w:r w:rsidR="00D70C69" w:rsidRPr="00D67E79">
        <w:t>449.</w:t>
      </w:r>
      <w:r w:rsidR="00D70C69" w:rsidRPr="00D67E79">
        <w:tab/>
      </w:r>
      <w:r w:rsidR="00F54314">
        <w:rPr>
          <w:rFonts w:hint="eastAsia"/>
        </w:rPr>
        <w:t xml:space="preserve"> </w:t>
      </w:r>
      <w:r w:rsidR="00D70C69" w:rsidRPr="00D67E79">
        <w:rPr>
          <w:rFonts w:hint="eastAsia"/>
        </w:rPr>
        <w:t>根据国家统计局提供的数据，总的来说，农业部门占国内总产值的比例呈下降趋势，从</w:t>
      </w:r>
      <w:r w:rsidR="00D70C69" w:rsidRPr="00D67E79">
        <w:rPr>
          <w:rFonts w:hint="eastAsia"/>
        </w:rPr>
        <w:t>1999</w:t>
      </w:r>
      <w:r w:rsidR="00D70C69" w:rsidRPr="00D67E79">
        <w:rPr>
          <w:rFonts w:hint="eastAsia"/>
        </w:rPr>
        <w:t>年的</w:t>
      </w:r>
      <w:r w:rsidR="00D70C69" w:rsidRPr="00D67E79">
        <w:rPr>
          <w:rFonts w:hint="eastAsia"/>
        </w:rPr>
        <w:t>44.8%</w:t>
      </w:r>
      <w:r w:rsidR="00D70C69" w:rsidRPr="00D67E79">
        <w:rPr>
          <w:rFonts w:hint="eastAsia"/>
        </w:rPr>
        <w:t>降到</w:t>
      </w:r>
      <w:r w:rsidR="00D70C69" w:rsidRPr="00D67E79">
        <w:rPr>
          <w:rFonts w:hint="eastAsia"/>
        </w:rPr>
        <w:t>2007</w:t>
      </w:r>
      <w:r w:rsidR="00D70C69" w:rsidRPr="00D67E79">
        <w:rPr>
          <w:rFonts w:hint="eastAsia"/>
        </w:rPr>
        <w:t>年的</w:t>
      </w:r>
      <w:r w:rsidR="00D70C69" w:rsidRPr="00D67E79">
        <w:rPr>
          <w:rFonts w:hint="eastAsia"/>
        </w:rPr>
        <w:t>28.5%</w:t>
      </w:r>
      <w:r w:rsidR="00D70C69" w:rsidRPr="00D67E79">
        <w:rPr>
          <w:rFonts w:hint="eastAsia"/>
        </w:rPr>
        <w:t>，这是柬埔寨三大经济部门竞争的结果，是一种进步。根据</w:t>
      </w:r>
      <w:r w:rsidR="00D70C69" w:rsidRPr="00D67E79">
        <w:rPr>
          <w:rFonts w:hint="eastAsia"/>
        </w:rPr>
        <w:t>2007</w:t>
      </w:r>
      <w:r w:rsidR="00D70C69" w:rsidRPr="00D67E79">
        <w:rPr>
          <w:rFonts w:hint="eastAsia"/>
        </w:rPr>
        <w:t>年主要部门的国内总产值，农业部门对国内总产值的贡献率为</w:t>
      </w:r>
      <w:r w:rsidR="00D70C69" w:rsidRPr="00D67E79">
        <w:rPr>
          <w:rFonts w:hint="eastAsia"/>
        </w:rPr>
        <w:t>28.5%</w:t>
      </w:r>
      <w:r w:rsidR="00D70C69" w:rsidRPr="00D67E79">
        <w:rPr>
          <w:rFonts w:hint="eastAsia"/>
        </w:rPr>
        <w:t>，其中各种作物生产占</w:t>
      </w:r>
      <w:r w:rsidR="00D70C69" w:rsidRPr="00D67E79">
        <w:rPr>
          <w:rFonts w:hint="eastAsia"/>
        </w:rPr>
        <w:t>52.2%</w:t>
      </w:r>
      <w:r w:rsidR="00D70C69" w:rsidRPr="00D67E79">
        <w:rPr>
          <w:rFonts w:hint="eastAsia"/>
        </w:rPr>
        <w:t>，渔业部门占</w:t>
      </w:r>
      <w:r w:rsidR="00D70C69" w:rsidRPr="00D67E79">
        <w:rPr>
          <w:rFonts w:hint="eastAsia"/>
        </w:rPr>
        <w:t>24.8%</w:t>
      </w:r>
      <w:r w:rsidR="00D70C69" w:rsidRPr="00D67E79">
        <w:rPr>
          <w:rFonts w:hint="eastAsia"/>
        </w:rPr>
        <w:t>，家畜家禽饲养占</w:t>
      </w:r>
      <w:r w:rsidR="00D70C69" w:rsidRPr="00D67E79">
        <w:rPr>
          <w:rFonts w:hint="eastAsia"/>
        </w:rPr>
        <w:t>15.6%</w:t>
      </w:r>
      <w:r w:rsidR="00D70C69" w:rsidRPr="00D67E79">
        <w:rPr>
          <w:rFonts w:hint="eastAsia"/>
        </w:rPr>
        <w:t>，林业部门仅占</w:t>
      </w:r>
      <w:r w:rsidR="00D70C69" w:rsidRPr="00D67E79">
        <w:rPr>
          <w:rFonts w:hint="eastAsia"/>
        </w:rPr>
        <w:t>7.3%</w:t>
      </w:r>
      <w:r w:rsidR="00D70C69" w:rsidRPr="00D67E79">
        <w:rPr>
          <w:rFonts w:hint="eastAsia"/>
        </w:rPr>
        <w:t>。农业部门的国内总产值年增长率平均为</w:t>
      </w:r>
      <w:r w:rsidR="00D70C69" w:rsidRPr="00D67E79">
        <w:rPr>
          <w:rFonts w:hint="eastAsia"/>
        </w:rPr>
        <w:t>5.2%</w:t>
      </w:r>
      <w:r w:rsidR="00D70C69" w:rsidRPr="00D67E79">
        <w:rPr>
          <w:rFonts w:hint="eastAsia"/>
        </w:rPr>
        <w:t>。</w:t>
      </w:r>
      <w:r w:rsidR="00F54314">
        <w:rPr>
          <w:rStyle w:val="FootnoteReference"/>
        </w:rPr>
        <w:footnoteReference w:id="77"/>
      </w:r>
      <w:r w:rsidR="00F54314">
        <w:rPr>
          <w:rFonts w:hint="eastAsia"/>
        </w:rPr>
        <w:t xml:space="preserve"> </w:t>
      </w:r>
    </w:p>
    <w:p w:rsidR="00197161" w:rsidRPr="00197161" w:rsidRDefault="00D70C69" w:rsidP="00C01E1E">
      <w:pPr>
        <w:pStyle w:val="Heading4"/>
        <w:rPr>
          <w:rFonts w:hint="eastAsia"/>
        </w:rPr>
      </w:pPr>
      <w:r w:rsidRPr="00D67E79">
        <w:rPr>
          <w:rFonts w:hint="eastAsia"/>
        </w:rPr>
        <w:t>土地登记计划、土地登记系统的开发和解决冲突</w:t>
      </w:r>
    </w:p>
    <w:p w:rsidR="00197161" w:rsidRPr="00197161" w:rsidRDefault="00197161" w:rsidP="00071F43">
      <w:pPr>
        <w:pStyle w:val="BodyText"/>
        <w:rPr>
          <w:rFonts w:hint="eastAsia"/>
        </w:rPr>
      </w:pPr>
      <w:r w:rsidRPr="00197161">
        <w:rPr>
          <w:rFonts w:hint="eastAsia"/>
        </w:rPr>
        <w:tab/>
      </w:r>
      <w:r w:rsidR="00D70C69" w:rsidRPr="00D67E79">
        <w:t>450.</w:t>
      </w:r>
      <w:r w:rsidR="00D70C69" w:rsidRPr="00D67E79">
        <w:tab/>
      </w:r>
      <w:r w:rsidR="00F54314">
        <w:rPr>
          <w:rFonts w:hint="eastAsia"/>
        </w:rPr>
        <w:t xml:space="preserve"> </w:t>
      </w:r>
      <w:r w:rsidR="00D70C69" w:rsidRPr="00D67E79">
        <w:rPr>
          <w:rFonts w:hint="eastAsia"/>
        </w:rPr>
        <w:t>该部门的主要目标是通过土地登记、解决冲突、消除非法土地所有权、控制以投机为目的的土地所有权集中和有效使用土地，加强私有土地所有权的安全并加强国有土地管理。</w:t>
      </w:r>
    </w:p>
    <w:p w:rsidR="00197161" w:rsidRPr="00197161" w:rsidRDefault="00197161" w:rsidP="001E68CD">
      <w:pPr>
        <w:pStyle w:val="BodyText"/>
        <w:widowControl/>
        <w:rPr>
          <w:rFonts w:hint="eastAsia"/>
        </w:rPr>
      </w:pPr>
      <w:r w:rsidRPr="00197161">
        <w:rPr>
          <w:rFonts w:hint="eastAsia"/>
        </w:rPr>
        <w:tab/>
      </w:r>
      <w:r w:rsidR="00D70C69" w:rsidRPr="00D67E79">
        <w:t>451.</w:t>
      </w:r>
      <w:r w:rsidR="00D70C69" w:rsidRPr="00D67E79">
        <w:tab/>
      </w:r>
      <w:r w:rsidR="00F54314">
        <w:rPr>
          <w:rFonts w:hint="eastAsia"/>
        </w:rPr>
        <w:t xml:space="preserve"> </w:t>
      </w:r>
      <w:r w:rsidR="00D70C69" w:rsidRPr="00D67E79">
        <w:rPr>
          <w:rFonts w:hint="eastAsia"/>
        </w:rPr>
        <w:t>土地管理、测量集中及私有和国有土地登记领域都取得了重大成就。到</w:t>
      </w:r>
      <w:r w:rsidR="00D70C69" w:rsidRPr="00D67E79">
        <w:rPr>
          <w:rFonts w:hint="eastAsia"/>
        </w:rPr>
        <w:t>2007</w:t>
      </w:r>
      <w:r w:rsidR="00D70C69" w:rsidRPr="00D67E79">
        <w:rPr>
          <w:rFonts w:hint="eastAsia"/>
        </w:rPr>
        <w:t>年底，土地系统登记收集了</w:t>
      </w:r>
      <w:r w:rsidR="00D70C69" w:rsidRPr="00D67E79">
        <w:rPr>
          <w:rFonts w:hint="eastAsia"/>
        </w:rPr>
        <w:t>100</w:t>
      </w:r>
      <w:r w:rsidR="00D70C69" w:rsidRPr="00D67E79">
        <w:rPr>
          <w:rFonts w:hint="eastAsia"/>
        </w:rPr>
        <w:t>多万块土地的数据，超过原定目标约</w:t>
      </w:r>
      <w:r w:rsidR="00D70C69" w:rsidRPr="00D67E79">
        <w:t>60 000</w:t>
      </w:r>
      <w:r w:rsidR="00D70C69" w:rsidRPr="00D67E79">
        <w:rPr>
          <w:rFonts w:hint="eastAsia"/>
        </w:rPr>
        <w:t>多块</w:t>
      </w:r>
      <w:r w:rsidR="00FA308E" w:rsidRPr="00D67E79">
        <w:rPr>
          <w:rFonts w:hint="eastAsia"/>
        </w:rPr>
        <w:t>(</w:t>
      </w:r>
      <w:r w:rsidR="00D70C69" w:rsidRPr="00D67E79">
        <w:rPr>
          <w:rFonts w:hint="eastAsia"/>
        </w:rPr>
        <w:t>目标为</w:t>
      </w:r>
      <w:r w:rsidR="00D70C69" w:rsidRPr="00D67E79">
        <w:rPr>
          <w:rFonts w:hint="eastAsia"/>
        </w:rPr>
        <w:t>100</w:t>
      </w:r>
      <w:r w:rsidR="00D70C69" w:rsidRPr="00D67E79">
        <w:rPr>
          <w:rFonts w:hint="eastAsia"/>
        </w:rPr>
        <w:t>万块</w:t>
      </w:r>
      <w:r w:rsidR="00FA308E" w:rsidRPr="00D67E79">
        <w:rPr>
          <w:rFonts w:hint="eastAsia"/>
        </w:rPr>
        <w:t>)</w:t>
      </w:r>
      <w:r w:rsidR="00D70C69" w:rsidRPr="00D67E79">
        <w:rPr>
          <w:rFonts w:hint="eastAsia"/>
        </w:rPr>
        <w:t>和</w:t>
      </w:r>
      <w:r w:rsidR="00D70C69" w:rsidRPr="00D67E79">
        <w:t>700 000</w:t>
      </w:r>
      <w:r w:rsidR="00D70C69" w:rsidRPr="00D67E79">
        <w:rPr>
          <w:rFonts w:hint="eastAsia"/>
        </w:rPr>
        <w:t>块土地所有权分布的数据。但是，直到</w:t>
      </w:r>
      <w:r w:rsidR="00D70C69" w:rsidRPr="00D67E79">
        <w:rPr>
          <w:rFonts w:hint="eastAsia"/>
        </w:rPr>
        <w:t>2007</w:t>
      </w:r>
      <w:r w:rsidR="00D70C69" w:rsidRPr="00D67E79">
        <w:rPr>
          <w:rFonts w:hint="eastAsia"/>
        </w:rPr>
        <w:t>年底才执行的分散土地登记，登记了约</w:t>
      </w:r>
      <w:r w:rsidR="00D70C69" w:rsidRPr="00D67E79">
        <w:t>590 000</w:t>
      </w:r>
      <w:r w:rsidR="00D70C69" w:rsidRPr="00D67E79">
        <w:rPr>
          <w:rFonts w:hint="eastAsia"/>
        </w:rPr>
        <w:t>块土地的所有权。这两项工作总共登记了约</w:t>
      </w:r>
      <w:r w:rsidR="00D70C69" w:rsidRPr="00D67E79">
        <w:t>1 600 000</w:t>
      </w:r>
      <w:r w:rsidR="00D70C69" w:rsidRPr="00D67E79">
        <w:rPr>
          <w:rFonts w:hint="eastAsia"/>
        </w:rPr>
        <w:t>块土地。</w:t>
      </w:r>
    </w:p>
    <w:p w:rsidR="00197161" w:rsidRPr="00197161" w:rsidRDefault="00197161" w:rsidP="00341BE6">
      <w:pPr>
        <w:rPr>
          <w:rFonts w:hint="eastAsia"/>
        </w:rPr>
      </w:pPr>
      <w:r w:rsidRPr="00197161">
        <w:rPr>
          <w:rFonts w:hint="eastAsia"/>
        </w:rPr>
        <w:tab/>
      </w:r>
      <w:r w:rsidR="00D70C69" w:rsidRPr="00D67E79">
        <w:t>452.</w:t>
      </w:r>
      <w:r w:rsidR="00D70C69" w:rsidRPr="00D67E79">
        <w:tab/>
      </w:r>
      <w:r w:rsidR="005A763D">
        <w:rPr>
          <w:rFonts w:hint="eastAsia"/>
        </w:rPr>
        <w:t xml:space="preserve"> </w:t>
      </w:r>
      <w:r w:rsidR="00D70C69" w:rsidRPr="00D67E79">
        <w:rPr>
          <w:rFonts w:hint="eastAsia"/>
        </w:rPr>
        <w:t>除了小块土地登记外，土地管理、城市规划和建设部对私有和国有大型土地进行了登记，包括六大国有橡胶种植园</w:t>
      </w:r>
      <w:r w:rsidR="00D70C69" w:rsidRPr="00D67E79">
        <w:rPr>
          <w:rFonts w:hint="eastAsia"/>
        </w:rPr>
        <w:t>37 495</w:t>
      </w:r>
      <w:r w:rsidR="00D70C69" w:rsidRPr="00D67E79">
        <w:rPr>
          <w:rFonts w:hint="eastAsia"/>
        </w:rPr>
        <w:t>公顷、七大国家公园和野生动物居住地、国家私有土地</w:t>
      </w:r>
      <w:r w:rsidR="00D70C69" w:rsidRPr="00D67E79">
        <w:rPr>
          <w:rFonts w:hint="eastAsia"/>
        </w:rPr>
        <w:t>5 000</w:t>
      </w:r>
      <w:r w:rsidR="00D70C69" w:rsidRPr="00D67E79">
        <w:rPr>
          <w:rFonts w:hint="eastAsia"/>
        </w:rPr>
        <w:t>公顷</w:t>
      </w:r>
      <w:r w:rsidR="00FA308E" w:rsidRPr="00D67E79">
        <w:rPr>
          <w:rFonts w:hint="eastAsia"/>
        </w:rPr>
        <w:t>(</w:t>
      </w:r>
      <w:r w:rsidR="00D70C69" w:rsidRPr="00D67E79">
        <w:rPr>
          <w:rFonts w:hint="eastAsia"/>
        </w:rPr>
        <w:t>用于社会工作和经济发展的土地分配方案</w:t>
      </w:r>
      <w:r w:rsidR="00FA308E" w:rsidRPr="00D67E79">
        <w:rPr>
          <w:rFonts w:hint="eastAsia"/>
        </w:rPr>
        <w:t>)</w:t>
      </w:r>
      <w:r w:rsidR="00D70C69" w:rsidRPr="00D67E79">
        <w:rPr>
          <w:rFonts w:hint="eastAsia"/>
        </w:rPr>
        <w:t>，</w:t>
      </w:r>
      <w:r w:rsidR="00D70C69" w:rsidRPr="00D67E79">
        <w:rPr>
          <w:rFonts w:hint="eastAsia"/>
        </w:rPr>
        <w:t>10</w:t>
      </w:r>
      <w:r w:rsidR="00D70C69" w:rsidRPr="00D67E79">
        <w:rPr>
          <w:rFonts w:hint="eastAsia"/>
        </w:rPr>
        <w:t>处私有土地</w:t>
      </w:r>
      <w:r w:rsidR="00D70C69" w:rsidRPr="00D67E79">
        <w:rPr>
          <w:rFonts w:hint="eastAsia"/>
        </w:rPr>
        <w:t>3 463</w:t>
      </w:r>
      <w:r w:rsidR="00D70C69" w:rsidRPr="00D67E79">
        <w:rPr>
          <w:rFonts w:hint="eastAsia"/>
        </w:rPr>
        <w:t>公顷</w:t>
      </w:r>
      <w:r w:rsidR="00FA308E" w:rsidRPr="00D67E79">
        <w:rPr>
          <w:rFonts w:hint="eastAsia"/>
        </w:rPr>
        <w:t>(</w:t>
      </w:r>
      <w:r w:rsidR="00D70C69" w:rsidRPr="00D67E79">
        <w:rPr>
          <w:rFonts w:hint="eastAsia"/>
        </w:rPr>
        <w:t>工业和经济专用区</w:t>
      </w:r>
      <w:r w:rsidR="00FA308E" w:rsidRPr="00D67E79">
        <w:rPr>
          <w:rFonts w:hint="eastAsia"/>
        </w:rPr>
        <w:t>)</w:t>
      </w:r>
      <w:r w:rsidR="00D70C69" w:rsidRPr="00D67E79">
        <w:rPr>
          <w:rFonts w:hint="eastAsia"/>
        </w:rPr>
        <w:t>，相当于</w:t>
      </w:r>
      <w:r w:rsidR="00D70C69" w:rsidRPr="00D67E79">
        <w:rPr>
          <w:rFonts w:hint="eastAsia"/>
        </w:rPr>
        <w:t>2 712</w:t>
      </w:r>
      <w:r w:rsidR="00D70C69" w:rsidRPr="00D67E79">
        <w:rPr>
          <w:rFonts w:hint="eastAsia"/>
        </w:rPr>
        <w:t>公顷家庭橡胶种植园的</w:t>
      </w:r>
      <w:r w:rsidR="00D70C69" w:rsidRPr="00D67E79">
        <w:rPr>
          <w:rFonts w:hint="eastAsia"/>
        </w:rPr>
        <w:t>1 175</w:t>
      </w:r>
      <w:r w:rsidR="00D70C69" w:rsidRPr="00D67E79">
        <w:rPr>
          <w:rFonts w:hint="eastAsia"/>
        </w:rPr>
        <w:t>家工厂。</w:t>
      </w:r>
    </w:p>
    <w:p w:rsidR="00197161" w:rsidRPr="00197161" w:rsidRDefault="00197161" w:rsidP="00071F43">
      <w:pPr>
        <w:pStyle w:val="BodyText"/>
        <w:rPr>
          <w:rFonts w:hint="eastAsia"/>
        </w:rPr>
      </w:pPr>
      <w:r w:rsidRPr="00197161">
        <w:rPr>
          <w:rFonts w:hint="eastAsia"/>
        </w:rPr>
        <w:tab/>
      </w:r>
      <w:r w:rsidR="00D70C69" w:rsidRPr="00D67E79">
        <w:t>453.</w:t>
      </w:r>
      <w:r w:rsidR="00D70C69" w:rsidRPr="00D67E79">
        <w:tab/>
      </w:r>
      <w:r w:rsidR="005A763D">
        <w:rPr>
          <w:rFonts w:hint="eastAsia"/>
        </w:rPr>
        <w:t xml:space="preserve"> </w:t>
      </w:r>
      <w:r w:rsidR="00D70C69" w:rsidRPr="00D67E79">
        <w:rPr>
          <w:rFonts w:hint="eastAsia"/>
        </w:rPr>
        <w:t>为了登记土地，土地管理、城市规化和建设部开展了大量的技术工作，如建立土地分析网络、制作</w:t>
      </w:r>
      <w:r w:rsidR="00D70C69" w:rsidRPr="00D67E79">
        <w:rPr>
          <w:rFonts w:hint="eastAsia"/>
        </w:rPr>
        <w:t>horopito</w:t>
      </w:r>
      <w:r w:rsidR="00D70C69" w:rsidRPr="00D67E79">
        <w:rPr>
          <w:rFonts w:hint="eastAsia"/>
        </w:rPr>
        <w:t>图、地球仪和专家地图，积极参加国家边境划界的技术工作。</w:t>
      </w:r>
    </w:p>
    <w:p w:rsidR="00197161" w:rsidRPr="00197161" w:rsidRDefault="00197161" w:rsidP="00341BE6">
      <w:pPr>
        <w:pStyle w:val="BodyText"/>
        <w:widowControl/>
        <w:rPr>
          <w:rFonts w:hint="eastAsia"/>
        </w:rPr>
      </w:pPr>
      <w:r w:rsidRPr="00197161">
        <w:rPr>
          <w:rFonts w:hint="eastAsia"/>
        </w:rPr>
        <w:tab/>
      </w:r>
      <w:r w:rsidR="00D70C69" w:rsidRPr="00D67E79">
        <w:t>454.</w:t>
      </w:r>
      <w:r w:rsidR="00D70C69" w:rsidRPr="00D67E79">
        <w:tab/>
      </w:r>
      <w:r w:rsidR="005A763D">
        <w:rPr>
          <w:rFonts w:hint="eastAsia"/>
        </w:rPr>
        <w:t xml:space="preserve"> </w:t>
      </w:r>
      <w:r w:rsidR="00D70C69" w:rsidRPr="00D67E79">
        <w:rPr>
          <w:rFonts w:hint="eastAsia"/>
        </w:rPr>
        <w:t>为了加强土地安全，三级地籍委员会</w:t>
      </w:r>
      <w:r w:rsidR="00FA308E" w:rsidRPr="00D67E79">
        <w:rPr>
          <w:rFonts w:hint="eastAsia"/>
        </w:rPr>
        <w:t>(</w:t>
      </w:r>
      <w:r w:rsidR="00D70C69" w:rsidRPr="00D67E79">
        <w:rPr>
          <w:rFonts w:hint="eastAsia"/>
        </w:rPr>
        <w:t>国家、省和地区</w:t>
      </w:r>
      <w:r w:rsidR="00FA308E" w:rsidRPr="00D67E79">
        <w:rPr>
          <w:rFonts w:hint="eastAsia"/>
        </w:rPr>
        <w:t>)</w:t>
      </w:r>
      <w:r w:rsidR="00D70C69" w:rsidRPr="00D67E79">
        <w:rPr>
          <w:rFonts w:hint="eastAsia"/>
        </w:rPr>
        <w:t>做出决定，采用庭外调解办法解决成千上万没有登记的土地冲突问题。另外，在系统登记土地的过程中，行政委员会采用重划地界方法解决小摩擦，这些摩擦多数是土地边界案件。总之，采用调解办法解决了</w:t>
      </w:r>
      <w:r w:rsidR="00D70C69" w:rsidRPr="00D67E79">
        <w:rPr>
          <w:rFonts w:hint="eastAsia"/>
        </w:rPr>
        <w:t>1</w:t>
      </w:r>
      <w:r w:rsidR="006D22DF" w:rsidRPr="00D67E79">
        <w:rPr>
          <w:rFonts w:hint="eastAsia"/>
        </w:rPr>
        <w:t>0</w:t>
      </w:r>
      <w:r w:rsidR="00D70C69" w:rsidRPr="00D67E79">
        <w:rPr>
          <w:rFonts w:hint="eastAsia"/>
        </w:rPr>
        <w:t xml:space="preserve"> 000</w:t>
      </w:r>
      <w:r w:rsidR="00D70C69" w:rsidRPr="00D67E79">
        <w:rPr>
          <w:rFonts w:hint="eastAsia"/>
        </w:rPr>
        <w:t>多户居民的土地冲突，减轻了行政委员会和法庭的承担负担。</w:t>
      </w:r>
    </w:p>
    <w:p w:rsidR="00197161" w:rsidRPr="00197161" w:rsidRDefault="00197161" w:rsidP="00C9213B">
      <w:pPr>
        <w:pStyle w:val="BodyText"/>
        <w:spacing w:after="240"/>
        <w:rPr>
          <w:rFonts w:hint="eastAsia"/>
        </w:rPr>
      </w:pPr>
      <w:r w:rsidRPr="00197161">
        <w:rPr>
          <w:rFonts w:hint="eastAsia"/>
        </w:rPr>
        <w:tab/>
      </w:r>
      <w:r w:rsidR="00D70C69" w:rsidRPr="00D67E79">
        <w:t>455.</w:t>
      </w:r>
      <w:r w:rsidR="00D70C69" w:rsidRPr="00D67E79">
        <w:tab/>
      </w:r>
      <w:r w:rsidR="005A763D">
        <w:rPr>
          <w:rFonts w:hint="eastAsia"/>
        </w:rPr>
        <w:t xml:space="preserve"> </w:t>
      </w:r>
      <w:r w:rsidR="00D70C69" w:rsidRPr="00D67E79">
        <w:rPr>
          <w:rFonts w:hint="eastAsia"/>
        </w:rPr>
        <w:t>另外，做不完的地籍工作通过地籍服务和印章税也为国家预算收入增加做出了贡献。</w:t>
      </w:r>
      <w:r w:rsidR="00D70C69" w:rsidRPr="00D67E79">
        <w:rPr>
          <w:rFonts w:hint="eastAsia"/>
        </w:rPr>
        <w:t>2004-2007</w:t>
      </w:r>
      <w:r w:rsidR="00D70C69" w:rsidRPr="00D67E79">
        <w:rPr>
          <w:rFonts w:hint="eastAsia"/>
        </w:rPr>
        <w:t>年的总收入为</w:t>
      </w:r>
      <w:r w:rsidR="00D70C69" w:rsidRPr="00D67E79">
        <w:t>130 000 000 000</w:t>
      </w:r>
      <w:r w:rsidR="00D70C69" w:rsidRPr="00D67E79">
        <w:rPr>
          <w:rFonts w:hint="eastAsia"/>
        </w:rPr>
        <w:t>瑞尔，等于</w:t>
      </w:r>
      <w:r w:rsidR="00D70C69" w:rsidRPr="00D67E79">
        <w:t>30 000 000</w:t>
      </w:r>
      <w:r w:rsidR="00D70C69" w:rsidRPr="00D67E79">
        <w:rPr>
          <w:rFonts w:hint="eastAsia"/>
        </w:rPr>
        <w:t>美元。</w:t>
      </w:r>
      <w:r w:rsidR="00D70C69" w:rsidRPr="00D67E79">
        <w:rPr>
          <w:rFonts w:hint="eastAsia"/>
        </w:rPr>
        <w:t>2007</w:t>
      </w:r>
      <w:r w:rsidR="00D70C69" w:rsidRPr="00D67E79">
        <w:rPr>
          <w:rFonts w:hint="eastAsia"/>
        </w:rPr>
        <w:t>年收入比</w:t>
      </w:r>
      <w:r w:rsidR="00D70C69" w:rsidRPr="00D67E79">
        <w:rPr>
          <w:rFonts w:hint="eastAsia"/>
        </w:rPr>
        <w:t>2006</w:t>
      </w:r>
      <w:r w:rsidR="00D70C69" w:rsidRPr="00D67E79">
        <w:rPr>
          <w:rFonts w:hint="eastAsia"/>
        </w:rPr>
        <w:t>年增加了三倍，即</w:t>
      </w:r>
      <w:r w:rsidR="00D70C69" w:rsidRPr="00D67E79">
        <w:t>89 000 000 000</w:t>
      </w:r>
      <w:r w:rsidR="00D70C69" w:rsidRPr="00D67E79">
        <w:rPr>
          <w:rFonts w:hint="eastAsia"/>
        </w:rPr>
        <w:t xml:space="preserve"> </w:t>
      </w:r>
      <w:r w:rsidR="00D70C69" w:rsidRPr="00D67E79">
        <w:rPr>
          <w:rFonts w:hint="eastAsia"/>
        </w:rPr>
        <w:t>瑞尔，等于</w:t>
      </w:r>
      <w:r w:rsidR="00D70C69" w:rsidRPr="00D67E79">
        <w:t>23 000 000</w:t>
      </w:r>
      <w:r w:rsidR="00D70C69" w:rsidRPr="00D67E79">
        <w:rPr>
          <w:rFonts w:hint="eastAsia"/>
        </w:rPr>
        <w:t>美元，其中</w:t>
      </w:r>
      <w:r w:rsidR="00D70C69" w:rsidRPr="00D67E79">
        <w:t>85 000 000 000</w:t>
      </w:r>
      <w:r w:rsidR="00D70C69" w:rsidRPr="00D67E79">
        <w:rPr>
          <w:rFonts w:hint="eastAsia"/>
        </w:rPr>
        <w:t xml:space="preserve"> </w:t>
      </w:r>
      <w:r w:rsidR="00D70C69" w:rsidRPr="00D67E79">
        <w:rPr>
          <w:rFonts w:hint="eastAsia"/>
        </w:rPr>
        <w:t>瑞尔是印章税。按照善治原则，为了提高市场的效力，土地管理、城市规划和建设部在王国政府支持下，在金边的两个已经系统登记过的地方实行试点项目，根据估算和土地市场调查，制订合理的土地价格评估系统，绘制土地价格区域地图，让公众了解土地价格评估。</w:t>
      </w:r>
      <w:r w:rsidR="001F0066">
        <w:rPr>
          <w:rStyle w:val="FootnoteReference"/>
        </w:rPr>
        <w:footnoteReference w:id="78"/>
      </w:r>
      <w:r w:rsidR="001F0066">
        <w:rPr>
          <w:rFonts w:hint="eastAsia"/>
        </w:rPr>
        <w:t xml:space="preserve"> </w:t>
      </w:r>
    </w:p>
    <w:p w:rsidR="00197161" w:rsidRPr="00197161" w:rsidRDefault="00D70C69" w:rsidP="00C9213B">
      <w:pPr>
        <w:pStyle w:val="Heading4"/>
        <w:rPr>
          <w:rFonts w:hint="eastAsia"/>
        </w:rPr>
      </w:pPr>
      <w:r w:rsidRPr="00D67E79">
        <w:rPr>
          <w:rFonts w:hint="eastAsia"/>
        </w:rPr>
        <w:t>社会性土地特许权</w:t>
      </w:r>
    </w:p>
    <w:p w:rsidR="00197161" w:rsidRPr="00197161" w:rsidRDefault="00197161" w:rsidP="00653C89">
      <w:pPr>
        <w:pStyle w:val="BodyText"/>
        <w:widowControl/>
        <w:spacing w:after="240"/>
        <w:rPr>
          <w:rFonts w:hint="eastAsia"/>
        </w:rPr>
      </w:pPr>
      <w:r w:rsidRPr="00197161">
        <w:rPr>
          <w:rFonts w:hint="eastAsia"/>
        </w:rPr>
        <w:tab/>
      </w:r>
      <w:r w:rsidR="00D70C69" w:rsidRPr="00D67E79">
        <w:t>456.</w:t>
      </w:r>
      <w:r w:rsidR="00D70C69" w:rsidRPr="00D67E79">
        <w:tab/>
      </w:r>
      <w:r w:rsidR="005A763D">
        <w:rPr>
          <w:rFonts w:hint="eastAsia"/>
        </w:rPr>
        <w:t xml:space="preserve"> </w:t>
      </w:r>
      <w:r w:rsidR="00D70C69" w:rsidRPr="00D67E79">
        <w:rPr>
          <w:rFonts w:hint="eastAsia"/>
        </w:rPr>
        <w:t>社会性土地特许权国家委员会与土地管理、城市规划和建设部为了发展社会经济分配土地，在两个乡</w:t>
      </w:r>
      <w:r w:rsidR="00D70C69" w:rsidRPr="00D67E79">
        <w:rPr>
          <w:rFonts w:hint="eastAsia"/>
        </w:rPr>
        <w:t>4 000</w:t>
      </w:r>
      <w:r w:rsidR="00D70C69" w:rsidRPr="00D67E79">
        <w:rPr>
          <w:rFonts w:hint="eastAsia"/>
        </w:rPr>
        <w:t>多公顷土地上进行社会性土地特许权试点项目，另有七个乡正在起草计划。为了鼓励执行到</w:t>
      </w:r>
      <w:r w:rsidR="00D70C69" w:rsidRPr="00D67E79">
        <w:rPr>
          <w:rFonts w:hint="eastAsia"/>
        </w:rPr>
        <w:t>2008</w:t>
      </w:r>
      <w:r w:rsidR="00D70C69" w:rsidRPr="00D67E79">
        <w:rPr>
          <w:rFonts w:hint="eastAsia"/>
        </w:rPr>
        <w:t>年将社会性特许权土地分配到</w:t>
      </w:r>
      <w:r w:rsidR="00D70C69" w:rsidRPr="00D67E79">
        <w:rPr>
          <w:rFonts w:hint="eastAsia"/>
        </w:rPr>
        <w:t>10 000</w:t>
      </w:r>
      <w:r w:rsidR="00D70C69" w:rsidRPr="00D67E79">
        <w:rPr>
          <w:rFonts w:hint="eastAsia"/>
        </w:rPr>
        <w:t>户家庭</w:t>
      </w:r>
      <w:r w:rsidR="00FA308E" w:rsidRPr="00D67E79">
        <w:rPr>
          <w:rFonts w:hint="eastAsia"/>
        </w:rPr>
        <w:t>(</w:t>
      </w:r>
      <w:r w:rsidR="00D70C69" w:rsidRPr="00D67E79">
        <w:rPr>
          <w:rFonts w:hint="eastAsia"/>
        </w:rPr>
        <w:t>等于一个省</w:t>
      </w:r>
      <w:r w:rsidR="00D70C69" w:rsidRPr="00D67E79">
        <w:rPr>
          <w:rFonts w:hint="eastAsia"/>
        </w:rPr>
        <w:t>/</w:t>
      </w:r>
      <w:r w:rsidR="00D70C69" w:rsidRPr="00D67E79">
        <w:rPr>
          <w:rFonts w:hint="eastAsia"/>
        </w:rPr>
        <w:t>市</w:t>
      </w:r>
      <w:r w:rsidR="00D70C69" w:rsidRPr="00D67E79">
        <w:rPr>
          <w:rFonts w:hint="eastAsia"/>
        </w:rPr>
        <w:t>416</w:t>
      </w:r>
      <w:r w:rsidR="00D70C69" w:rsidRPr="00D67E79">
        <w:rPr>
          <w:rFonts w:hint="eastAsia"/>
        </w:rPr>
        <w:t>户家庭</w:t>
      </w:r>
      <w:r w:rsidR="00FA308E" w:rsidRPr="00D67E79">
        <w:rPr>
          <w:rFonts w:hint="eastAsia"/>
        </w:rPr>
        <w:t>)</w:t>
      </w:r>
      <w:r w:rsidR="00D70C69" w:rsidRPr="00D67E79">
        <w:rPr>
          <w:rFonts w:hint="eastAsia"/>
        </w:rPr>
        <w:t>的计划，省</w:t>
      </w:r>
      <w:r w:rsidR="00D70C69" w:rsidRPr="00D67E79">
        <w:rPr>
          <w:rFonts w:hint="eastAsia"/>
        </w:rPr>
        <w:t>/</w:t>
      </w:r>
      <w:r w:rsidR="00D70C69" w:rsidRPr="00D67E79">
        <w:rPr>
          <w:rFonts w:hint="eastAsia"/>
        </w:rPr>
        <w:t>市土地分配和使用委员会正在研究如何界定土地区域，对真正无地的农户进行普查。另外，因为这是一项社会减贫措施，所以，在新农村建设、建立新的定居点、执行排雷土地使用计划和穷人非法占有土地管理条例的框架下，王国政府将土地分配给真正无地的居民。到</w:t>
      </w:r>
      <w:r w:rsidR="00D70C69" w:rsidRPr="00D67E79">
        <w:rPr>
          <w:rFonts w:hint="eastAsia"/>
        </w:rPr>
        <w:t>2007</w:t>
      </w:r>
      <w:r w:rsidR="00D70C69" w:rsidRPr="00D67E79">
        <w:rPr>
          <w:rFonts w:hint="eastAsia"/>
        </w:rPr>
        <w:t>年，此项工作已将</w:t>
      </w:r>
      <w:r w:rsidR="00D70C69" w:rsidRPr="00D67E79">
        <w:t>12 000</w:t>
      </w:r>
      <w:r w:rsidR="00D70C69" w:rsidRPr="00D67E79">
        <w:rPr>
          <w:rFonts w:hint="eastAsia"/>
        </w:rPr>
        <w:t>多公顷土地分配给</w:t>
      </w:r>
      <w:r w:rsidR="00D70C69" w:rsidRPr="00D67E79">
        <w:t>20 000</w:t>
      </w:r>
      <w:r w:rsidR="00D70C69" w:rsidRPr="00D67E79">
        <w:rPr>
          <w:rFonts w:hint="eastAsia"/>
        </w:rPr>
        <w:t>多户，大部分土地用于居住。问题是，尽管王国政府有足够的计划和程序来合理分配社会性特许权土地，但是仍然存在着伐林造地现象。土地管理、城市规划和建设部要求各省</w:t>
      </w:r>
      <w:r w:rsidR="00D70C69" w:rsidRPr="00D67E79">
        <w:rPr>
          <w:rFonts w:hint="eastAsia"/>
        </w:rPr>
        <w:t>/</w:t>
      </w:r>
      <w:r w:rsidR="00D70C69" w:rsidRPr="00D67E79">
        <w:rPr>
          <w:rFonts w:hint="eastAsia"/>
        </w:rPr>
        <w:t>主管当局禁止伐林造地，鼓励执行关于国有土地管理的第</w:t>
      </w:r>
      <w:r w:rsidR="00D70C69" w:rsidRPr="00D67E79">
        <w:rPr>
          <w:rFonts w:hint="eastAsia"/>
        </w:rPr>
        <w:t>118</w:t>
      </w:r>
      <w:r w:rsidR="00D70C69" w:rsidRPr="00D67E79">
        <w:rPr>
          <w:rFonts w:hint="eastAsia"/>
        </w:rPr>
        <w:t>号二级法令和</w:t>
      </w:r>
      <w:r w:rsidR="00D70C69" w:rsidRPr="00D67E79">
        <w:rPr>
          <w:rFonts w:hint="eastAsia"/>
        </w:rPr>
        <w:t>2007</w:t>
      </w:r>
      <w:r w:rsidR="00D70C69" w:rsidRPr="00D67E79">
        <w:rPr>
          <w:rFonts w:hint="eastAsia"/>
        </w:rPr>
        <w:t>年</w:t>
      </w:r>
      <w:r w:rsidR="00D70C69" w:rsidRPr="00D67E79">
        <w:rPr>
          <w:rFonts w:hint="eastAsia"/>
        </w:rPr>
        <w:t>11</w:t>
      </w:r>
      <w:r w:rsidR="00D70C69" w:rsidRPr="00D67E79">
        <w:rPr>
          <w:rFonts w:hint="eastAsia"/>
        </w:rPr>
        <w:t>月</w:t>
      </w:r>
      <w:r w:rsidR="00D70C69" w:rsidRPr="00D67E79">
        <w:rPr>
          <w:rFonts w:hint="eastAsia"/>
        </w:rPr>
        <w:t>8</w:t>
      </w:r>
      <w:r w:rsidR="00D70C69" w:rsidRPr="00D67E79">
        <w:rPr>
          <w:rFonts w:hint="eastAsia"/>
        </w:rPr>
        <w:t>日关于社会性特许权土地分配计划的第</w:t>
      </w:r>
      <w:r w:rsidR="00D70C69" w:rsidRPr="00D67E79">
        <w:rPr>
          <w:rFonts w:hint="eastAsia"/>
        </w:rPr>
        <w:t>6</w:t>
      </w:r>
      <w:r w:rsidR="00D70C69" w:rsidRPr="00D67E79">
        <w:rPr>
          <w:rFonts w:hint="eastAsia"/>
        </w:rPr>
        <w:t>号指示，以及进一步执行</w:t>
      </w:r>
      <w:r w:rsidR="00D70C69" w:rsidRPr="00D67E79">
        <w:rPr>
          <w:rFonts w:hint="eastAsia"/>
        </w:rPr>
        <w:t>2007</w:t>
      </w:r>
      <w:r w:rsidR="00D70C69" w:rsidRPr="00D67E79">
        <w:rPr>
          <w:rFonts w:hint="eastAsia"/>
        </w:rPr>
        <w:t>年</w:t>
      </w:r>
      <w:r w:rsidR="00D70C69" w:rsidRPr="00D67E79">
        <w:rPr>
          <w:rFonts w:hint="eastAsia"/>
        </w:rPr>
        <w:t>2</w:t>
      </w:r>
      <w:r w:rsidR="00D70C69" w:rsidRPr="00D67E79">
        <w:rPr>
          <w:rFonts w:hint="eastAsia"/>
        </w:rPr>
        <w:t>月</w:t>
      </w:r>
      <w:r w:rsidR="00D70C69" w:rsidRPr="00D67E79">
        <w:rPr>
          <w:rFonts w:hint="eastAsia"/>
        </w:rPr>
        <w:t>26</w:t>
      </w:r>
      <w:r w:rsidR="00D70C69" w:rsidRPr="00D67E79">
        <w:rPr>
          <w:rFonts w:hint="eastAsia"/>
        </w:rPr>
        <w:t>日关于非法的国有土地所有权的第</w:t>
      </w:r>
      <w:r w:rsidR="00D70C69" w:rsidRPr="00D67E79">
        <w:rPr>
          <w:rFonts w:hint="eastAsia"/>
        </w:rPr>
        <w:t>02</w:t>
      </w:r>
      <w:r w:rsidR="00D70C69" w:rsidRPr="00D67E79">
        <w:rPr>
          <w:rFonts w:hint="eastAsia"/>
        </w:rPr>
        <w:t>号指示，将社会性特许权土地分配给真正无地的居民。这是王国政府在努力圆满地完成第三个任期的现有工作。</w:t>
      </w:r>
      <w:r w:rsidR="001F0066">
        <w:rPr>
          <w:rStyle w:val="FootnoteReference"/>
        </w:rPr>
        <w:footnoteReference w:id="79"/>
      </w:r>
    </w:p>
    <w:p w:rsidR="00197161" w:rsidRPr="00197161" w:rsidRDefault="00D70C69" w:rsidP="00C9213B">
      <w:pPr>
        <w:pStyle w:val="Heading4"/>
        <w:rPr>
          <w:rFonts w:hint="eastAsia"/>
        </w:rPr>
      </w:pPr>
      <w:r w:rsidRPr="00D67E79">
        <w:rPr>
          <w:rFonts w:hint="eastAsia"/>
        </w:rPr>
        <w:t>保护少数民族的土地保有权</w:t>
      </w:r>
    </w:p>
    <w:p w:rsidR="00197161" w:rsidRPr="00197161" w:rsidRDefault="00197161" w:rsidP="00071F43">
      <w:pPr>
        <w:pStyle w:val="BodyText"/>
        <w:rPr>
          <w:rFonts w:hint="eastAsia"/>
        </w:rPr>
      </w:pPr>
      <w:r w:rsidRPr="00197161">
        <w:rPr>
          <w:rFonts w:hint="eastAsia"/>
        </w:rPr>
        <w:tab/>
      </w:r>
      <w:r w:rsidR="00D70C69" w:rsidRPr="00D67E79">
        <w:t>457.</w:t>
      </w:r>
      <w:r w:rsidR="00D70C69" w:rsidRPr="00D67E79">
        <w:tab/>
      </w:r>
      <w:r w:rsidR="001F0066">
        <w:rPr>
          <w:rFonts w:hint="eastAsia"/>
        </w:rPr>
        <w:t xml:space="preserve"> </w:t>
      </w:r>
      <w:r w:rsidR="00D70C69" w:rsidRPr="00D67E79">
        <w:rPr>
          <w:rFonts w:hint="eastAsia"/>
        </w:rPr>
        <w:t>王国政府承认并保护少数民族传统的土地保有权，以及与地方社区和政府达成的村庄边界划分。各省农村发展委员会和现有的村委会必须监测土地使用情况，以确保自然资源的可持续使用。王国政府必须确认耕作方法，合理收获部落人民维持传统生计所需的森林产品。王国政府研究并支持改进传统的耕作方法。尊重山区和高地部落人民在部落使用土地和自然资源方面的特殊使用方式。</w:t>
      </w:r>
    </w:p>
    <w:p w:rsidR="00197161" w:rsidRPr="00197161" w:rsidRDefault="00197161" w:rsidP="00C9213B">
      <w:pPr>
        <w:pStyle w:val="BodyText"/>
        <w:spacing w:after="240"/>
        <w:rPr>
          <w:rFonts w:hint="eastAsia"/>
        </w:rPr>
      </w:pPr>
      <w:r w:rsidRPr="00197161">
        <w:rPr>
          <w:rFonts w:hint="eastAsia"/>
        </w:rPr>
        <w:tab/>
      </w:r>
      <w:r w:rsidR="00D70C69" w:rsidRPr="00D67E79">
        <w:t>458.</w:t>
      </w:r>
      <w:r w:rsidR="00D70C69" w:rsidRPr="00D67E79">
        <w:tab/>
      </w:r>
      <w:r w:rsidR="001F0066">
        <w:rPr>
          <w:rFonts w:hint="eastAsia"/>
        </w:rPr>
        <w:t xml:space="preserve"> </w:t>
      </w:r>
      <w:r w:rsidR="00D70C69" w:rsidRPr="00D67E79">
        <w:rPr>
          <w:rFonts w:hint="eastAsia"/>
        </w:rPr>
        <w:t>为了保护土著少数民族的土地保有权，王国政府通过土地政策顾问鼓励完成土著少数民族土地登记政策草案的讨论过程，然后再报请王国政府批准。该政策已获批准，但还没有关于此类登记的二级法令。遵照王国政府的政策，土地管理、城市规划和建设部采取试点行动，保护少数民族社区的土地，试点项目在</w:t>
      </w:r>
      <w:r w:rsidR="00D70C69" w:rsidRPr="00D67E79">
        <w:t>拉达那基里省</w:t>
      </w:r>
      <w:r w:rsidR="00D70C69" w:rsidRPr="00D67E79">
        <w:rPr>
          <w:rFonts w:hint="eastAsia"/>
        </w:rPr>
        <w:t>和</w:t>
      </w:r>
      <w:r w:rsidR="00D70C69" w:rsidRPr="00D67E79">
        <w:t>盟多基里省</w:t>
      </w:r>
      <w:r w:rsidR="00D70C69" w:rsidRPr="00D67E79">
        <w:rPr>
          <w:rFonts w:hint="eastAsia"/>
        </w:rPr>
        <w:t>的三个村庄，按照关于国有土地管理的第</w:t>
      </w:r>
      <w:r w:rsidR="00D70C69" w:rsidRPr="00D67E79">
        <w:rPr>
          <w:rFonts w:hint="eastAsia"/>
        </w:rPr>
        <w:t>118</w:t>
      </w:r>
      <w:r w:rsidR="00D70C69" w:rsidRPr="00D67E79">
        <w:rPr>
          <w:rFonts w:hint="eastAsia"/>
        </w:rPr>
        <w:t>号二级法令划定社区的土地边界。</w:t>
      </w:r>
      <w:r w:rsidR="001F0066">
        <w:rPr>
          <w:rStyle w:val="FootnoteReference"/>
        </w:rPr>
        <w:footnoteReference w:id="80"/>
      </w:r>
    </w:p>
    <w:p w:rsidR="00197161" w:rsidRPr="00197161" w:rsidRDefault="00D70C69" w:rsidP="00C9213B">
      <w:pPr>
        <w:pStyle w:val="Heading4"/>
        <w:rPr>
          <w:rFonts w:hint="eastAsia"/>
        </w:rPr>
      </w:pPr>
      <w:r w:rsidRPr="00D67E79">
        <w:rPr>
          <w:rFonts w:hint="eastAsia"/>
        </w:rPr>
        <w:t>排</w:t>
      </w:r>
      <w:r w:rsidR="001F0066">
        <w:rPr>
          <w:rFonts w:hint="eastAsia"/>
        </w:rPr>
        <w:t xml:space="preserve">  </w:t>
      </w:r>
      <w:r w:rsidRPr="00D67E79">
        <w:rPr>
          <w:rFonts w:hint="eastAsia"/>
        </w:rPr>
        <w:t>雷</w:t>
      </w:r>
    </w:p>
    <w:p w:rsidR="00197161" w:rsidRPr="00197161" w:rsidRDefault="00197161" w:rsidP="00C9213B">
      <w:pPr>
        <w:pStyle w:val="BodyText"/>
        <w:widowControl/>
        <w:rPr>
          <w:rFonts w:hint="eastAsia"/>
        </w:rPr>
      </w:pPr>
      <w:r w:rsidRPr="00197161">
        <w:rPr>
          <w:rFonts w:hint="eastAsia"/>
        </w:rPr>
        <w:tab/>
      </w:r>
      <w:r w:rsidR="00D70C69" w:rsidRPr="00D67E79">
        <w:t>459.</w:t>
      </w:r>
      <w:r w:rsidR="00D70C69" w:rsidRPr="00D67E79">
        <w:tab/>
      </w:r>
      <w:r w:rsidR="001F0066">
        <w:rPr>
          <w:rFonts w:hint="eastAsia"/>
        </w:rPr>
        <w:t xml:space="preserve"> </w:t>
      </w:r>
      <w:r w:rsidR="00D70C69" w:rsidRPr="00D67E79">
        <w:rPr>
          <w:rFonts w:hint="eastAsia"/>
        </w:rPr>
        <w:t>按照柬埔寨首相洪森亲王提出的精辟建议，柬埔寨地雷行动中心</w:t>
      </w:r>
      <w:r w:rsidR="00FA308E" w:rsidRPr="00D67E79">
        <w:rPr>
          <w:rFonts w:hint="eastAsia"/>
        </w:rPr>
        <w:t>(</w:t>
      </w:r>
      <w:r w:rsidR="00D70C69" w:rsidRPr="00D67E79">
        <w:rPr>
          <w:rFonts w:hint="eastAsia"/>
        </w:rPr>
        <w:t>地雷行动中心</w:t>
      </w:r>
      <w:r w:rsidR="00FA308E" w:rsidRPr="00D67E79">
        <w:rPr>
          <w:rFonts w:hint="eastAsia"/>
        </w:rPr>
        <w:t>)</w:t>
      </w:r>
      <w:r w:rsidR="00D70C69" w:rsidRPr="00D67E79">
        <w:rPr>
          <w:rFonts w:hint="eastAsia"/>
        </w:rPr>
        <w:t>努力履行职责，并且取得了以下重大成果：</w:t>
      </w:r>
    </w:p>
    <w:p w:rsidR="00197161" w:rsidRPr="00197161" w:rsidRDefault="00D70C69" w:rsidP="00C9213B">
      <w:pPr>
        <w:pStyle w:val="BodyText"/>
        <w:numPr>
          <w:ilvl w:val="0"/>
          <w:numId w:val="46"/>
        </w:numPr>
        <w:rPr>
          <w:rFonts w:hint="eastAsia"/>
        </w:rPr>
      </w:pPr>
      <w:r w:rsidRPr="00D67E79">
        <w:rPr>
          <w:rFonts w:hint="eastAsia"/>
        </w:rPr>
        <w:t>2002</w:t>
      </w:r>
      <w:r w:rsidRPr="00D67E79">
        <w:rPr>
          <w:rFonts w:hint="eastAsia"/>
        </w:rPr>
        <w:t>至</w:t>
      </w:r>
      <w:r w:rsidRPr="00D67E79">
        <w:rPr>
          <w:rFonts w:hint="eastAsia"/>
        </w:rPr>
        <w:t>2006</w:t>
      </w:r>
      <w:r w:rsidRPr="00D67E79">
        <w:rPr>
          <w:rFonts w:hint="eastAsia"/>
        </w:rPr>
        <w:t>年，地雷行动中心与四个国际和国内排雷组织，即柬埔寨皇家部队、地雷行动中心、光环信托组织和扫雷咨询组合作，在以下省份开展排雷行动：</w:t>
      </w:r>
      <w:r w:rsidRPr="00D67E79">
        <w:t>菩萨省</w:t>
      </w:r>
      <w:r w:rsidRPr="00D67E79">
        <w:rPr>
          <w:rFonts w:hint="eastAsia"/>
        </w:rPr>
        <w:t>、</w:t>
      </w:r>
      <w:r w:rsidRPr="00D67E79">
        <w:t>马德望省</w:t>
      </w:r>
      <w:r w:rsidRPr="00D67E79">
        <w:rPr>
          <w:rFonts w:hint="eastAsia"/>
        </w:rPr>
        <w:t>、</w:t>
      </w:r>
      <w:r w:rsidRPr="00D67E79">
        <w:t>卜迭棉芷省</w:t>
      </w:r>
      <w:r w:rsidRPr="00D67E79">
        <w:rPr>
          <w:rFonts w:hint="eastAsia"/>
        </w:rPr>
        <w:t>、</w:t>
      </w:r>
      <w:r w:rsidRPr="00D67E79">
        <w:t>柏威夏省</w:t>
      </w:r>
      <w:r w:rsidRPr="00D67E79">
        <w:rPr>
          <w:rFonts w:hint="eastAsia"/>
        </w:rPr>
        <w:t>、</w:t>
      </w:r>
      <w:r w:rsidRPr="00D67E79">
        <w:t>奥多棉芷省</w:t>
      </w:r>
      <w:r w:rsidRPr="00D67E79">
        <w:rPr>
          <w:rFonts w:hint="eastAsia"/>
        </w:rPr>
        <w:t>、</w:t>
      </w:r>
      <w:r w:rsidRPr="00D67E79">
        <w:t>磅通省</w:t>
      </w:r>
      <w:r w:rsidRPr="00D67E79">
        <w:rPr>
          <w:rFonts w:hint="eastAsia"/>
        </w:rPr>
        <w:t>、</w:t>
      </w:r>
      <w:r w:rsidRPr="00D67E79">
        <w:t>暹粒省</w:t>
      </w:r>
      <w:r w:rsidRPr="00D67E79">
        <w:rPr>
          <w:rFonts w:hint="eastAsia"/>
        </w:rPr>
        <w:t>、</w:t>
      </w:r>
      <w:r w:rsidRPr="00D67E79">
        <w:t>磅湛省</w:t>
      </w:r>
      <w:r w:rsidRPr="00D67E79">
        <w:rPr>
          <w:rFonts w:hint="eastAsia"/>
        </w:rPr>
        <w:t>、</w:t>
      </w:r>
      <w:r w:rsidRPr="00D67E79">
        <w:t>桔井省</w:t>
      </w:r>
      <w:r w:rsidRPr="00D67E79">
        <w:rPr>
          <w:rFonts w:hint="eastAsia"/>
        </w:rPr>
        <w:t>、拜林市和国家中部一些其他省份；</w:t>
      </w:r>
    </w:p>
    <w:p w:rsidR="00197161" w:rsidRPr="00197161" w:rsidRDefault="00D70C69" w:rsidP="00C9213B">
      <w:pPr>
        <w:pStyle w:val="BodyText"/>
        <w:numPr>
          <w:ilvl w:val="0"/>
          <w:numId w:val="46"/>
        </w:numPr>
        <w:rPr>
          <w:rFonts w:hint="eastAsia"/>
        </w:rPr>
      </w:pPr>
      <w:r w:rsidRPr="00D67E79">
        <w:rPr>
          <w:rFonts w:hint="eastAsia"/>
        </w:rPr>
        <w:t>2004</w:t>
      </w:r>
      <w:r w:rsidRPr="00D67E79">
        <w:rPr>
          <w:rFonts w:hint="eastAsia"/>
        </w:rPr>
        <w:t>至</w:t>
      </w:r>
      <w:r w:rsidRPr="00D67E79">
        <w:rPr>
          <w:rFonts w:hint="eastAsia"/>
        </w:rPr>
        <w:t>2007</w:t>
      </w:r>
      <w:r w:rsidRPr="00D67E79">
        <w:rPr>
          <w:rFonts w:hint="eastAsia"/>
        </w:rPr>
        <w:t>年，排雷行动清理了</w:t>
      </w:r>
      <w:r w:rsidRPr="00D67E79">
        <w:t>17 986</w:t>
      </w:r>
      <w:r w:rsidRPr="00D67E79">
        <w:rPr>
          <w:rFonts w:hint="eastAsia"/>
        </w:rPr>
        <w:t>公顷的土地，发现和摧毁了以下各类地雷：</w:t>
      </w:r>
      <w:r w:rsidRPr="00D67E79">
        <w:t>343 008</w:t>
      </w:r>
      <w:r w:rsidRPr="00D67E79">
        <w:rPr>
          <w:rFonts w:hint="eastAsia"/>
        </w:rPr>
        <w:t>枚杀伤人员地雷、</w:t>
      </w:r>
      <w:r w:rsidRPr="00D67E79">
        <w:t>654 970</w:t>
      </w:r>
      <w:r w:rsidRPr="00D67E79">
        <w:rPr>
          <w:rFonts w:hint="eastAsia"/>
        </w:rPr>
        <w:t>枚未爆炸弹装置和</w:t>
      </w:r>
      <w:r w:rsidRPr="00D67E79">
        <w:t>5 524</w:t>
      </w:r>
      <w:r w:rsidRPr="00D67E79">
        <w:rPr>
          <w:rFonts w:hint="eastAsia"/>
        </w:rPr>
        <w:t>枚反坦克地雷。</w:t>
      </w:r>
      <w:r w:rsidRPr="00D67E79">
        <w:rPr>
          <w:rFonts w:hint="eastAsia"/>
        </w:rPr>
        <w:t>1992</w:t>
      </w:r>
      <w:r w:rsidRPr="00D67E79">
        <w:rPr>
          <w:rFonts w:hint="eastAsia"/>
        </w:rPr>
        <w:t>至</w:t>
      </w:r>
      <w:r w:rsidRPr="00D67E79">
        <w:rPr>
          <w:rFonts w:hint="eastAsia"/>
        </w:rPr>
        <w:t>2007</w:t>
      </w:r>
      <w:r w:rsidRPr="00D67E79">
        <w:rPr>
          <w:rFonts w:hint="eastAsia"/>
        </w:rPr>
        <w:t>年，柬埔寨排除了</w:t>
      </w:r>
      <w:r w:rsidRPr="00D67E79">
        <w:t>41 200</w:t>
      </w:r>
      <w:r w:rsidRPr="00D67E79">
        <w:rPr>
          <w:rFonts w:hint="eastAsia"/>
        </w:rPr>
        <w:t>公顷土地上的地雷，发现和摧毁</w:t>
      </w:r>
      <w:r w:rsidRPr="00D67E79">
        <w:t>755 705</w:t>
      </w:r>
      <w:r w:rsidRPr="00D67E79">
        <w:rPr>
          <w:rFonts w:hint="eastAsia"/>
        </w:rPr>
        <w:t>枚杀伤人员地雷、</w:t>
      </w:r>
      <w:r w:rsidRPr="00D67E79">
        <w:t>17 998</w:t>
      </w:r>
      <w:r w:rsidRPr="00D67E79">
        <w:rPr>
          <w:rFonts w:hint="eastAsia"/>
        </w:rPr>
        <w:t>枚反坦克</w:t>
      </w:r>
      <w:r w:rsidRPr="00341BE6">
        <w:rPr>
          <w:rFonts w:hint="eastAsia"/>
          <w:snapToGrid w:val="0"/>
          <w:spacing w:val="9"/>
        </w:rPr>
        <w:t>地雷和</w:t>
      </w:r>
      <w:r w:rsidRPr="00341BE6">
        <w:rPr>
          <w:snapToGrid w:val="0"/>
          <w:spacing w:val="9"/>
        </w:rPr>
        <w:t>1 594 203</w:t>
      </w:r>
      <w:r w:rsidRPr="00341BE6">
        <w:rPr>
          <w:rFonts w:hint="eastAsia"/>
          <w:snapToGrid w:val="0"/>
          <w:spacing w:val="9"/>
        </w:rPr>
        <w:t>枚未爆炸弹装置。</w:t>
      </w:r>
      <w:r w:rsidRPr="00341BE6">
        <w:rPr>
          <w:rFonts w:hint="eastAsia"/>
          <w:snapToGrid w:val="0"/>
          <w:spacing w:val="9"/>
        </w:rPr>
        <w:t>2004-2007</w:t>
      </w:r>
      <w:r w:rsidR="006D22DF" w:rsidRPr="00341BE6">
        <w:rPr>
          <w:rFonts w:hint="eastAsia"/>
          <w:snapToGrid w:val="0"/>
          <w:spacing w:val="9"/>
        </w:rPr>
        <w:t>年</w:t>
      </w:r>
      <w:r w:rsidRPr="00341BE6">
        <w:rPr>
          <w:rFonts w:hint="eastAsia"/>
          <w:snapToGrid w:val="0"/>
          <w:spacing w:val="9"/>
        </w:rPr>
        <w:t>四年间清理出无地雷土地</w:t>
      </w:r>
      <w:r w:rsidRPr="00341BE6">
        <w:rPr>
          <w:snapToGrid w:val="0"/>
          <w:spacing w:val="9"/>
        </w:rPr>
        <w:t>17 786</w:t>
      </w:r>
      <w:r w:rsidRPr="00341BE6">
        <w:rPr>
          <w:rFonts w:hint="eastAsia"/>
          <w:snapToGrid w:val="0"/>
          <w:spacing w:val="9"/>
        </w:rPr>
        <w:t>公顷，穷人可以在此地建造新村庄、居住地和发展农业</w:t>
      </w:r>
      <w:r w:rsidRPr="00D67E79">
        <w:rPr>
          <w:rFonts w:hint="eastAsia"/>
        </w:rPr>
        <w:t>；</w:t>
      </w:r>
    </w:p>
    <w:p w:rsidR="00197161" w:rsidRPr="00197161" w:rsidRDefault="00D70C69" w:rsidP="00C9213B">
      <w:pPr>
        <w:pStyle w:val="BodyText"/>
        <w:numPr>
          <w:ilvl w:val="0"/>
          <w:numId w:val="46"/>
        </w:numPr>
        <w:rPr>
          <w:rFonts w:hint="eastAsia"/>
        </w:rPr>
      </w:pPr>
      <w:r w:rsidRPr="00D67E79">
        <w:rPr>
          <w:rFonts w:hint="eastAsia"/>
        </w:rPr>
        <w:t>58%</w:t>
      </w:r>
      <w:r w:rsidRPr="00D67E79">
        <w:rPr>
          <w:rFonts w:hint="eastAsia"/>
        </w:rPr>
        <w:t>用于修</w:t>
      </w:r>
      <w:r w:rsidRPr="00D67E79">
        <w:t>路和</w:t>
      </w:r>
      <w:r w:rsidRPr="00D67E79">
        <w:rPr>
          <w:rFonts w:hint="eastAsia"/>
        </w:rPr>
        <w:t>建造</w:t>
      </w:r>
      <w:r w:rsidRPr="00D67E79">
        <w:t>新的定居点，</w:t>
      </w:r>
      <w:r w:rsidRPr="00D67E79">
        <w:rPr>
          <w:rFonts w:hint="eastAsia"/>
        </w:rPr>
        <w:t>14%</w:t>
      </w:r>
      <w:r w:rsidRPr="00D67E79">
        <w:rPr>
          <w:rFonts w:hint="eastAsia"/>
        </w:rPr>
        <w:t>用于新建</w:t>
      </w:r>
      <w:r w:rsidRPr="00D67E79">
        <w:t>学校</w:t>
      </w:r>
      <w:r w:rsidRPr="00D67E79">
        <w:rPr>
          <w:rFonts w:hint="eastAsia"/>
        </w:rPr>
        <w:t>、保健中心和</w:t>
      </w:r>
      <w:r w:rsidRPr="00D67E79">
        <w:t>石塔，约</w:t>
      </w:r>
      <w:r w:rsidRPr="00D67E79">
        <w:rPr>
          <w:rFonts w:hint="eastAsia"/>
        </w:rPr>
        <w:t>28%</w:t>
      </w:r>
      <w:r w:rsidRPr="00D67E79">
        <w:rPr>
          <w:rFonts w:hint="eastAsia"/>
        </w:rPr>
        <w:t>用于修建</w:t>
      </w:r>
      <w:r w:rsidRPr="00D67E79">
        <w:t>公共基础设施</w:t>
      </w:r>
      <w:r w:rsidRPr="00D67E79">
        <w:rPr>
          <w:rFonts w:hint="eastAsia"/>
        </w:rPr>
        <w:t>。</w:t>
      </w:r>
      <w:r w:rsidR="00C149A5">
        <w:rPr>
          <w:rStyle w:val="FootnoteReference"/>
        </w:rPr>
        <w:footnoteReference w:id="81"/>
      </w:r>
      <w:r w:rsidR="00C149A5">
        <w:rPr>
          <w:rFonts w:hint="eastAsia"/>
        </w:rPr>
        <w:t xml:space="preserve"> </w:t>
      </w:r>
    </w:p>
    <w:p w:rsidR="00197161" w:rsidRPr="00197161" w:rsidRDefault="00197161" w:rsidP="00071F43">
      <w:pPr>
        <w:pStyle w:val="BodyText"/>
        <w:rPr>
          <w:rFonts w:hint="eastAsia"/>
        </w:rPr>
      </w:pPr>
      <w:r w:rsidRPr="00197161">
        <w:rPr>
          <w:rFonts w:hint="eastAsia"/>
        </w:rPr>
        <w:tab/>
      </w:r>
      <w:r w:rsidR="00D70C69" w:rsidRPr="00D67E79">
        <w:t>460.</w:t>
      </w:r>
      <w:r w:rsidR="00D70C69" w:rsidRPr="00D67E79">
        <w:tab/>
      </w:r>
      <w:r w:rsidR="00466D1A">
        <w:rPr>
          <w:rFonts w:hint="eastAsia"/>
        </w:rPr>
        <w:t xml:space="preserve"> </w:t>
      </w:r>
      <w:r w:rsidR="00D70C69" w:rsidRPr="00D67E79">
        <w:rPr>
          <w:rFonts w:hint="eastAsia"/>
        </w:rPr>
        <w:t>地雷行动中心</w:t>
      </w:r>
      <w:r w:rsidR="00D70C69" w:rsidRPr="00D67E79">
        <w:t>和</w:t>
      </w:r>
      <w:r w:rsidR="00D70C69" w:rsidRPr="00D67E79">
        <w:rPr>
          <w:rFonts w:hint="eastAsia"/>
        </w:rPr>
        <w:t>地雷致残救济组织</w:t>
      </w:r>
      <w:r w:rsidR="00D70C69" w:rsidRPr="00D67E79">
        <w:t>领导</w:t>
      </w:r>
      <w:r w:rsidR="00D70C69" w:rsidRPr="00D67E79">
        <w:rPr>
          <w:rFonts w:hint="eastAsia"/>
        </w:rPr>
        <w:t>起草了</w:t>
      </w:r>
      <w:r w:rsidR="00D70C69" w:rsidRPr="00D67E79">
        <w:t>2004-2008</w:t>
      </w:r>
      <w:r w:rsidR="00D70C69" w:rsidRPr="00D67E79">
        <w:rPr>
          <w:rFonts w:hint="eastAsia"/>
        </w:rPr>
        <w:t>年五</w:t>
      </w:r>
      <w:r w:rsidR="00D70C69" w:rsidRPr="00D67E79">
        <w:t>年</w:t>
      </w:r>
      <w:r w:rsidR="00D70C69" w:rsidRPr="00D67E79">
        <w:rPr>
          <w:rFonts w:hint="eastAsia"/>
        </w:rPr>
        <w:t>排</w:t>
      </w:r>
      <w:r w:rsidR="00D70C69" w:rsidRPr="00D67E79">
        <w:t>雷行动计划，以</w:t>
      </w:r>
      <w:r w:rsidR="00D70C69" w:rsidRPr="00D67E79">
        <w:rPr>
          <w:rFonts w:hint="eastAsia"/>
        </w:rPr>
        <w:t>完成</w:t>
      </w:r>
      <w:r w:rsidR="00D70C69" w:rsidRPr="00D67E79">
        <w:t>王国政府</w:t>
      </w:r>
      <w:r w:rsidR="00D70C69" w:rsidRPr="00D67E79">
        <w:rPr>
          <w:rFonts w:hint="eastAsia"/>
        </w:rPr>
        <w:t>的排</w:t>
      </w:r>
      <w:r w:rsidR="00D70C69" w:rsidRPr="00D67E79">
        <w:t>雷战略目标。为了实现</w:t>
      </w:r>
      <w:r w:rsidR="00D70C69" w:rsidRPr="00D67E79">
        <w:rPr>
          <w:rFonts w:hint="eastAsia"/>
        </w:rPr>
        <w:t>排除</w:t>
      </w:r>
      <w:r w:rsidR="00D70C69" w:rsidRPr="00D67E79">
        <w:t>地雷和未爆炸武器</w:t>
      </w:r>
      <w:r w:rsidR="00D70C69" w:rsidRPr="00D67E79">
        <w:rPr>
          <w:rFonts w:hint="eastAsia"/>
        </w:rPr>
        <w:t>的</w:t>
      </w:r>
      <w:r w:rsidR="00D70C69" w:rsidRPr="00D67E79">
        <w:t>目标，</w:t>
      </w:r>
      <w:r w:rsidR="00D70C69" w:rsidRPr="00D67E79">
        <w:rPr>
          <w:rFonts w:hint="eastAsia"/>
        </w:rPr>
        <w:t>地雷行动中心</w:t>
      </w:r>
      <w:r w:rsidR="00D70C69" w:rsidRPr="00D67E79">
        <w:t>将</w:t>
      </w:r>
      <w:r w:rsidR="00D70C69" w:rsidRPr="00D67E79">
        <w:rPr>
          <w:rFonts w:hint="eastAsia"/>
        </w:rPr>
        <w:t>开展以下行动：</w:t>
      </w:r>
    </w:p>
    <w:p w:rsidR="00197161" w:rsidRPr="00197161" w:rsidRDefault="00D70C69" w:rsidP="00C9213B">
      <w:pPr>
        <w:pStyle w:val="BodyText"/>
        <w:numPr>
          <w:ilvl w:val="0"/>
          <w:numId w:val="47"/>
        </w:numPr>
        <w:rPr>
          <w:rFonts w:hint="eastAsia"/>
        </w:rPr>
      </w:pPr>
      <w:r w:rsidRPr="00D67E79">
        <w:rPr>
          <w:rFonts w:hint="eastAsia"/>
        </w:rPr>
        <w:t>最优先任务是，到</w:t>
      </w:r>
      <w:r w:rsidRPr="00D67E79">
        <w:rPr>
          <w:rFonts w:hint="eastAsia"/>
        </w:rPr>
        <w:t>2009</w:t>
      </w:r>
      <w:r w:rsidRPr="00D67E79">
        <w:rPr>
          <w:rFonts w:hint="eastAsia"/>
        </w:rPr>
        <w:t>年排除地雷密集的可疑地区的地雷；</w:t>
      </w:r>
    </w:p>
    <w:p w:rsidR="00197161" w:rsidRPr="00197161" w:rsidRDefault="00D70C69" w:rsidP="00C9213B">
      <w:pPr>
        <w:pStyle w:val="BodyText"/>
        <w:numPr>
          <w:ilvl w:val="0"/>
          <w:numId w:val="47"/>
        </w:numPr>
        <w:rPr>
          <w:rFonts w:hint="eastAsia"/>
        </w:rPr>
      </w:pPr>
      <w:r w:rsidRPr="00D67E79">
        <w:rPr>
          <w:rFonts w:hint="eastAsia"/>
        </w:rPr>
        <w:t>将排雷活动与发展方案相结合；</w:t>
      </w:r>
    </w:p>
    <w:p w:rsidR="00197161" w:rsidRPr="00197161" w:rsidRDefault="00D70C69" w:rsidP="00C9213B">
      <w:pPr>
        <w:pStyle w:val="BodyText"/>
        <w:numPr>
          <w:ilvl w:val="0"/>
          <w:numId w:val="47"/>
        </w:numPr>
        <w:rPr>
          <w:rFonts w:hint="eastAsia"/>
        </w:rPr>
      </w:pPr>
      <w:r w:rsidRPr="00D67E79">
        <w:rPr>
          <w:rFonts w:hint="eastAsia"/>
        </w:rPr>
        <w:t>到</w:t>
      </w:r>
      <w:r w:rsidRPr="00D67E79">
        <w:rPr>
          <w:rFonts w:hint="eastAsia"/>
        </w:rPr>
        <w:t>2005</w:t>
      </w:r>
      <w:r w:rsidRPr="00D67E79">
        <w:rPr>
          <w:rFonts w:hint="eastAsia"/>
        </w:rPr>
        <w:t>年协调排雷行动技术观察；</w:t>
      </w:r>
    </w:p>
    <w:p w:rsidR="00197161" w:rsidRPr="00197161" w:rsidRDefault="00D70C69" w:rsidP="00C9213B">
      <w:pPr>
        <w:pStyle w:val="BodyText"/>
        <w:numPr>
          <w:ilvl w:val="0"/>
          <w:numId w:val="47"/>
        </w:numPr>
        <w:rPr>
          <w:rFonts w:hint="eastAsia"/>
        </w:rPr>
      </w:pPr>
      <w:r w:rsidRPr="00D67E79">
        <w:rPr>
          <w:rFonts w:hint="eastAsia"/>
        </w:rPr>
        <w:t>协助培养柬埔寨皇家武装部队的排雷能力；</w:t>
      </w:r>
    </w:p>
    <w:p w:rsidR="00197161" w:rsidRPr="00197161" w:rsidRDefault="00D70C69" w:rsidP="00C9213B">
      <w:pPr>
        <w:pStyle w:val="BodyText"/>
        <w:numPr>
          <w:ilvl w:val="0"/>
          <w:numId w:val="47"/>
        </w:numPr>
        <w:rPr>
          <w:rFonts w:hint="eastAsia"/>
        </w:rPr>
      </w:pPr>
      <w:r w:rsidRPr="00D67E79">
        <w:t>协调排雷行动</w:t>
      </w:r>
      <w:r w:rsidRPr="00D67E79">
        <w:rPr>
          <w:rFonts w:hint="eastAsia"/>
        </w:rPr>
        <w:t>，开展</w:t>
      </w:r>
      <w:r w:rsidRPr="00D67E79">
        <w:t>地雷造成的事故教育</w:t>
      </w:r>
      <w:r w:rsidRPr="00D67E79">
        <w:rPr>
          <w:rFonts w:hint="eastAsia"/>
        </w:rPr>
        <w:t>；</w:t>
      </w:r>
    </w:p>
    <w:p w:rsidR="00197161" w:rsidRPr="00197161" w:rsidRDefault="00D70C69" w:rsidP="00C9213B">
      <w:pPr>
        <w:pStyle w:val="BodyText"/>
        <w:numPr>
          <w:ilvl w:val="0"/>
          <w:numId w:val="47"/>
        </w:numPr>
        <w:rPr>
          <w:rFonts w:hint="eastAsia"/>
        </w:rPr>
      </w:pPr>
      <w:r w:rsidRPr="00D67E79">
        <w:rPr>
          <w:rFonts w:hint="eastAsia"/>
        </w:rPr>
        <w:t>提高受地雷威胁区域的排雷成就；</w:t>
      </w:r>
    </w:p>
    <w:p w:rsidR="00197161" w:rsidRPr="00197161" w:rsidRDefault="00D70C69" w:rsidP="00C9213B">
      <w:pPr>
        <w:pStyle w:val="BodyText"/>
        <w:numPr>
          <w:ilvl w:val="0"/>
          <w:numId w:val="47"/>
        </w:numPr>
        <w:rPr>
          <w:rFonts w:hint="eastAsia"/>
        </w:rPr>
      </w:pPr>
      <w:r w:rsidRPr="00D67E79">
        <w:rPr>
          <w:rFonts w:hint="eastAsia"/>
        </w:rPr>
        <w:t>到</w:t>
      </w:r>
      <w:r w:rsidRPr="00D67E79">
        <w:rPr>
          <w:rFonts w:hint="eastAsia"/>
        </w:rPr>
        <w:t>2006</w:t>
      </w:r>
      <w:r w:rsidRPr="00D67E79">
        <w:rPr>
          <w:rFonts w:hint="eastAsia"/>
        </w:rPr>
        <w:t>年提高扫雷支出的实效；</w:t>
      </w:r>
    </w:p>
    <w:p w:rsidR="00197161" w:rsidRPr="00197161" w:rsidRDefault="00D70C69" w:rsidP="00C9213B">
      <w:pPr>
        <w:pStyle w:val="BodyText"/>
        <w:numPr>
          <w:ilvl w:val="0"/>
          <w:numId w:val="47"/>
        </w:numPr>
        <w:rPr>
          <w:rFonts w:hint="eastAsia"/>
        </w:rPr>
      </w:pPr>
      <w:r w:rsidRPr="00D67E79">
        <w:rPr>
          <w:rFonts w:hint="eastAsia"/>
        </w:rPr>
        <w:t>自</w:t>
      </w:r>
      <w:r w:rsidRPr="00D67E79">
        <w:rPr>
          <w:rFonts w:hint="eastAsia"/>
        </w:rPr>
        <w:t>2005</w:t>
      </w:r>
      <w:r w:rsidRPr="00D67E79">
        <w:rPr>
          <w:rFonts w:hint="eastAsia"/>
        </w:rPr>
        <w:t>年起加强对排雷区的监测；</w:t>
      </w:r>
    </w:p>
    <w:p w:rsidR="00197161" w:rsidRPr="00197161" w:rsidRDefault="00D70C69" w:rsidP="00C9213B">
      <w:pPr>
        <w:pStyle w:val="BodyText"/>
        <w:numPr>
          <w:ilvl w:val="0"/>
          <w:numId w:val="47"/>
        </w:numPr>
        <w:spacing w:after="240"/>
        <w:rPr>
          <w:rFonts w:hint="eastAsia"/>
        </w:rPr>
      </w:pPr>
      <w:r w:rsidRPr="00D67E79">
        <w:rPr>
          <w:rFonts w:hint="eastAsia"/>
        </w:rPr>
        <w:t>自</w:t>
      </w:r>
      <w:r w:rsidRPr="00D67E79">
        <w:rPr>
          <w:rFonts w:hint="eastAsia"/>
        </w:rPr>
        <w:t>2005</w:t>
      </w:r>
      <w:r w:rsidRPr="00D67E79">
        <w:rPr>
          <w:rFonts w:hint="eastAsia"/>
        </w:rPr>
        <w:t>年起执行柬埔寨地雷行动中心的标准。</w:t>
      </w:r>
    </w:p>
    <w:p w:rsidR="00197161" w:rsidRPr="00197161" w:rsidRDefault="00D70C69" w:rsidP="00C9213B">
      <w:pPr>
        <w:pStyle w:val="Heading4"/>
        <w:rPr>
          <w:rFonts w:hint="eastAsia"/>
        </w:rPr>
      </w:pPr>
      <w:r w:rsidRPr="00D67E79">
        <w:rPr>
          <w:rFonts w:hint="eastAsia"/>
        </w:rPr>
        <w:t>捕鱼改革</w:t>
      </w:r>
      <w:r w:rsidR="00FA308E" w:rsidRPr="00653C89">
        <w:rPr>
          <w:rFonts w:hint="eastAsia"/>
        </w:rPr>
        <w:t>(</w:t>
      </w:r>
      <w:r w:rsidRPr="00653C89">
        <w:rPr>
          <w:rFonts w:hint="eastAsia"/>
        </w:rPr>
        <w:t>渔业</w:t>
      </w:r>
      <w:r w:rsidR="00FA308E" w:rsidRPr="00466D1A">
        <w:rPr>
          <w:rFonts w:hint="eastAsia"/>
          <w:u w:val="none"/>
        </w:rPr>
        <w:t>)</w:t>
      </w:r>
    </w:p>
    <w:p w:rsidR="00197161" w:rsidRPr="00197161" w:rsidRDefault="00197161" w:rsidP="00071F43">
      <w:pPr>
        <w:pStyle w:val="BodyText"/>
      </w:pPr>
      <w:r w:rsidRPr="00197161">
        <w:rPr>
          <w:rFonts w:hint="eastAsia"/>
        </w:rPr>
        <w:tab/>
      </w:r>
      <w:r w:rsidR="00D70C69" w:rsidRPr="00D67E79">
        <w:t>461.</w:t>
      </w:r>
      <w:r w:rsidR="00D70C69" w:rsidRPr="00D67E79">
        <w:tab/>
      </w:r>
      <w:r w:rsidR="00466D1A">
        <w:rPr>
          <w:rFonts w:hint="eastAsia"/>
        </w:rPr>
        <w:t xml:space="preserve"> </w:t>
      </w:r>
      <w:r w:rsidR="00D70C69" w:rsidRPr="00D67E79">
        <w:t>渔业是王国政府</w:t>
      </w:r>
      <w:r w:rsidR="00D70C69" w:rsidRPr="00D67E79">
        <w:rPr>
          <w:rFonts w:hint="eastAsia"/>
        </w:rPr>
        <w:t>关注的一个</w:t>
      </w:r>
      <w:r w:rsidR="00D70C69" w:rsidRPr="00D67E79">
        <w:t>部门</w:t>
      </w:r>
      <w:r w:rsidR="00D70C69" w:rsidRPr="00D67E79">
        <w:rPr>
          <w:rFonts w:hint="eastAsia"/>
        </w:rPr>
        <w:t>，政府传播</w:t>
      </w:r>
      <w:r w:rsidR="00D70C69" w:rsidRPr="00D67E79">
        <w:t>海洋和淡水渔业知识，发展</w:t>
      </w:r>
      <w:r w:rsidR="00D70C69" w:rsidRPr="00D67E79">
        <w:rPr>
          <w:rFonts w:hint="eastAsia"/>
        </w:rPr>
        <w:t>孵卵所，进行捕鱼监视</w:t>
      </w:r>
      <w:r w:rsidR="00D70C69" w:rsidRPr="00D67E79">
        <w:t>，</w:t>
      </w:r>
      <w:r w:rsidR="00D70C69" w:rsidRPr="00D67E79">
        <w:rPr>
          <w:rFonts w:hint="eastAsia"/>
        </w:rPr>
        <w:t>并提高</w:t>
      </w:r>
      <w:r w:rsidR="00D70C69" w:rsidRPr="00D67E79">
        <w:t>执法</w:t>
      </w:r>
      <w:r w:rsidR="00D70C69" w:rsidRPr="00D67E79">
        <w:rPr>
          <w:rFonts w:hint="eastAsia"/>
        </w:rPr>
        <w:t>效力</w:t>
      </w:r>
      <w:r w:rsidR="00D70C69" w:rsidRPr="00D67E79">
        <w:t>。渔业</w:t>
      </w:r>
      <w:r w:rsidR="00D70C69" w:rsidRPr="00D67E79">
        <w:rPr>
          <w:rFonts w:hint="eastAsia"/>
        </w:rPr>
        <w:t>司的</w:t>
      </w:r>
      <w:r w:rsidR="00D70C69" w:rsidRPr="00D67E79">
        <w:t>渔业管理专家</w:t>
      </w:r>
      <w:r w:rsidR="00D70C69" w:rsidRPr="00D67E79">
        <w:rPr>
          <w:rFonts w:hint="eastAsia"/>
        </w:rPr>
        <w:t>级</w:t>
      </w:r>
      <w:r w:rsidR="00D70C69" w:rsidRPr="00D67E79">
        <w:t>研究人员</w:t>
      </w:r>
      <w:r w:rsidR="00D70C69" w:rsidRPr="00D67E79">
        <w:rPr>
          <w:rFonts w:hint="eastAsia"/>
        </w:rPr>
        <w:t>指出</w:t>
      </w:r>
      <w:r w:rsidR="00D70C69" w:rsidRPr="00D67E79">
        <w:t>，湄公河和洞里萨湖</w:t>
      </w:r>
      <w:r w:rsidR="00D70C69" w:rsidRPr="00D67E79">
        <w:rPr>
          <w:rFonts w:hint="eastAsia"/>
        </w:rPr>
        <w:t>水系的</w:t>
      </w:r>
      <w:r w:rsidR="00D70C69" w:rsidRPr="00D67E79">
        <w:t>自然资源极其重要</w:t>
      </w:r>
      <w:r w:rsidR="00D70C69" w:rsidRPr="00D67E79">
        <w:rPr>
          <w:rFonts w:hint="eastAsia"/>
        </w:rPr>
        <w:t>，它为</w:t>
      </w:r>
      <w:r w:rsidR="00D70C69" w:rsidRPr="00D67E79">
        <w:t>柬埔寨人</w:t>
      </w:r>
      <w:r w:rsidR="00D70C69" w:rsidRPr="00D67E79">
        <w:rPr>
          <w:rFonts w:hint="eastAsia"/>
        </w:rPr>
        <w:t>提供了</w:t>
      </w:r>
      <w:r w:rsidR="00D70C69" w:rsidRPr="00D67E79">
        <w:t>食物和就业。</w:t>
      </w:r>
      <w:r w:rsidR="00D70C69" w:rsidRPr="00D67E79">
        <w:rPr>
          <w:rFonts w:hint="eastAsia"/>
        </w:rPr>
        <w:t>每个</w:t>
      </w:r>
      <w:r w:rsidR="00D70C69" w:rsidRPr="00D67E79">
        <w:t>柬埔寨</w:t>
      </w:r>
      <w:r w:rsidR="00D70C69" w:rsidRPr="00D67E79">
        <w:rPr>
          <w:rFonts w:hint="eastAsia"/>
        </w:rPr>
        <w:t>人每年</w:t>
      </w:r>
      <w:r w:rsidR="00D70C69" w:rsidRPr="00D67E79">
        <w:t>平均</w:t>
      </w:r>
      <w:r w:rsidR="00D70C69" w:rsidRPr="00D67E79">
        <w:rPr>
          <w:rFonts w:hint="eastAsia"/>
        </w:rPr>
        <w:t>消费</w:t>
      </w:r>
      <w:r w:rsidR="00D70C69" w:rsidRPr="00D67E79">
        <w:rPr>
          <w:rFonts w:hint="eastAsia"/>
        </w:rPr>
        <w:t>52.4</w:t>
      </w:r>
      <w:r w:rsidR="00D70C69" w:rsidRPr="00D67E79">
        <w:t>公斤</w:t>
      </w:r>
      <w:r w:rsidR="00D70C69" w:rsidRPr="00D67E79">
        <w:rPr>
          <w:rFonts w:hint="eastAsia"/>
        </w:rPr>
        <w:t>的加工鱼或</w:t>
      </w:r>
      <w:r w:rsidR="00D70C69" w:rsidRPr="00D67E79">
        <w:t>新鲜</w:t>
      </w:r>
      <w:r w:rsidR="00D70C69" w:rsidRPr="00D67E79">
        <w:rPr>
          <w:rFonts w:hint="eastAsia"/>
        </w:rPr>
        <w:t>烹饪</w:t>
      </w:r>
      <w:r w:rsidR="00D70C69" w:rsidRPr="00D67E79">
        <w:t>鱼。在经济上，</w:t>
      </w:r>
      <w:r w:rsidR="00D70C69" w:rsidRPr="00D67E79">
        <w:rPr>
          <w:rFonts w:hint="eastAsia"/>
        </w:rPr>
        <w:t>十分之一的人以</w:t>
      </w:r>
      <w:r w:rsidR="00D70C69" w:rsidRPr="00D67E79">
        <w:t>捕鱼</w:t>
      </w:r>
      <w:r w:rsidR="00D70C69" w:rsidRPr="00D67E79">
        <w:rPr>
          <w:rFonts w:hint="eastAsia"/>
        </w:rPr>
        <w:t>为生，全国有三、四百万</w:t>
      </w:r>
      <w:r w:rsidR="00D70C69" w:rsidRPr="00D67E79">
        <w:t>渔民。王国政府</w:t>
      </w:r>
      <w:r w:rsidR="00D70C69" w:rsidRPr="00D67E79">
        <w:rPr>
          <w:rFonts w:hint="eastAsia"/>
        </w:rPr>
        <w:t>发展渔民社区，让他们直接</w:t>
      </w:r>
      <w:r w:rsidR="00D70C69" w:rsidRPr="00D67E79">
        <w:t>参与</w:t>
      </w:r>
      <w:r w:rsidR="00D70C69" w:rsidRPr="00D67E79">
        <w:rPr>
          <w:rFonts w:hint="eastAsia"/>
        </w:rPr>
        <w:t>渔村</w:t>
      </w:r>
      <w:r w:rsidR="00D70C69" w:rsidRPr="00D67E79">
        <w:t>资源</w:t>
      </w:r>
      <w:r w:rsidR="00D70C69" w:rsidRPr="00D67E79">
        <w:rPr>
          <w:rFonts w:hint="eastAsia"/>
        </w:rPr>
        <w:t>的</w:t>
      </w:r>
      <w:r w:rsidR="00D70C69" w:rsidRPr="00D67E79">
        <w:t>管理和保护</w:t>
      </w:r>
      <w:r w:rsidR="00D70C69" w:rsidRPr="00D67E79">
        <w:rPr>
          <w:rFonts w:hint="eastAsia"/>
        </w:rPr>
        <w:t>，为</w:t>
      </w:r>
      <w:r w:rsidR="00D70C69" w:rsidRPr="00D67E79">
        <w:t>可持续管理和保护公民的</w:t>
      </w:r>
      <w:r w:rsidR="00D70C69" w:rsidRPr="00D67E79">
        <w:rPr>
          <w:rFonts w:hint="eastAsia"/>
        </w:rPr>
        <w:t>权益做</w:t>
      </w:r>
      <w:r w:rsidR="00D70C69" w:rsidRPr="00D67E79">
        <w:t>出</w:t>
      </w:r>
      <w:r w:rsidR="00D70C69" w:rsidRPr="00D67E79">
        <w:rPr>
          <w:rFonts w:hint="eastAsia"/>
        </w:rPr>
        <w:t>了</w:t>
      </w:r>
      <w:r w:rsidR="00D70C69" w:rsidRPr="00D67E79">
        <w:t>贡献</w:t>
      </w:r>
      <w:r w:rsidR="00D70C69" w:rsidRPr="00D67E79">
        <w:rPr>
          <w:rFonts w:hint="eastAsia"/>
        </w:rPr>
        <w:t>。王国政府</w:t>
      </w:r>
      <w:r w:rsidR="00D70C69" w:rsidRPr="00D67E79">
        <w:t>宣布</w:t>
      </w:r>
      <w:r w:rsidR="00D70C69" w:rsidRPr="00D67E79">
        <w:rPr>
          <w:rFonts w:hint="eastAsia"/>
        </w:rPr>
        <w:t>废除</w:t>
      </w:r>
      <w:r w:rsidR="00D70C69" w:rsidRPr="00D67E79">
        <w:t>捕鱼区，以便人们</w:t>
      </w:r>
      <w:r w:rsidR="00D70C69" w:rsidRPr="00D67E79">
        <w:rPr>
          <w:rFonts w:hint="eastAsia"/>
        </w:rPr>
        <w:t>从事</w:t>
      </w:r>
      <w:r w:rsidR="00D70C69" w:rsidRPr="00D67E79">
        <w:t>家庭捕鱼，如：</w:t>
      </w:r>
    </w:p>
    <w:p w:rsidR="00197161" w:rsidRPr="00197161" w:rsidRDefault="00D70C69" w:rsidP="00C9213B">
      <w:pPr>
        <w:pStyle w:val="a"/>
        <w:tabs>
          <w:tab w:val="clear" w:pos="510"/>
          <w:tab w:val="num" w:pos="1530"/>
        </w:tabs>
        <w:ind w:left="1530"/>
      </w:pPr>
      <w:r w:rsidRPr="00D67E79">
        <w:rPr>
          <w:rFonts w:hint="eastAsia"/>
        </w:rPr>
        <w:t>2000</w:t>
      </w:r>
      <w:r w:rsidRPr="00D67E79">
        <w:rPr>
          <w:rFonts w:hint="eastAsia"/>
        </w:rPr>
        <w:t>年</w:t>
      </w:r>
      <w:r w:rsidRPr="00D67E79">
        <w:rPr>
          <w:rFonts w:hint="eastAsia"/>
        </w:rPr>
        <w:t>12</w:t>
      </w:r>
      <w:r w:rsidRPr="00D67E79">
        <w:rPr>
          <w:rFonts w:hint="eastAsia"/>
        </w:rPr>
        <w:t>月</w:t>
      </w:r>
      <w:r w:rsidRPr="00D67E79">
        <w:rPr>
          <w:rFonts w:hint="eastAsia"/>
        </w:rPr>
        <w:t>5</w:t>
      </w:r>
      <w:r w:rsidRPr="00D67E79">
        <w:rPr>
          <w:rFonts w:hint="eastAsia"/>
        </w:rPr>
        <w:t>日</w:t>
      </w:r>
      <w:r w:rsidR="006D22DF" w:rsidRPr="00D67E79">
        <w:rPr>
          <w:rFonts w:hint="eastAsia"/>
        </w:rPr>
        <w:t>《</w:t>
      </w:r>
      <w:r w:rsidRPr="00D67E79">
        <w:rPr>
          <w:rFonts w:hint="eastAsia"/>
        </w:rPr>
        <w:t>第</w:t>
      </w:r>
      <w:r w:rsidRPr="00D67E79">
        <w:rPr>
          <w:rFonts w:hint="eastAsia"/>
        </w:rPr>
        <w:t>97</w:t>
      </w:r>
      <w:r w:rsidRPr="00D67E79">
        <w:rPr>
          <w:rFonts w:hint="eastAsia"/>
        </w:rPr>
        <w:t>号二级法令</w:t>
      </w:r>
      <w:r w:rsidR="006D22DF" w:rsidRPr="00D67E79">
        <w:rPr>
          <w:rFonts w:hint="eastAsia"/>
        </w:rPr>
        <w:t>》</w:t>
      </w:r>
    </w:p>
    <w:p w:rsidR="00197161" w:rsidRPr="00197161" w:rsidRDefault="00D70C69" w:rsidP="00C9213B">
      <w:pPr>
        <w:pStyle w:val="a"/>
        <w:tabs>
          <w:tab w:val="clear" w:pos="510"/>
          <w:tab w:val="num" w:pos="1530"/>
        </w:tabs>
        <w:ind w:left="1530"/>
      </w:pPr>
      <w:r w:rsidRPr="00D67E79">
        <w:rPr>
          <w:rFonts w:hint="eastAsia"/>
        </w:rPr>
        <w:t>2001</w:t>
      </w:r>
      <w:r w:rsidRPr="00D67E79">
        <w:rPr>
          <w:rFonts w:hint="eastAsia"/>
        </w:rPr>
        <w:t>年</w:t>
      </w:r>
      <w:r w:rsidRPr="00D67E79">
        <w:rPr>
          <w:rFonts w:hint="eastAsia"/>
        </w:rPr>
        <w:t>1</w:t>
      </w:r>
      <w:r w:rsidRPr="00D67E79">
        <w:rPr>
          <w:rFonts w:hint="eastAsia"/>
        </w:rPr>
        <w:t>月</w:t>
      </w:r>
      <w:r w:rsidRPr="00D67E79">
        <w:rPr>
          <w:rFonts w:hint="eastAsia"/>
        </w:rPr>
        <w:t>15</w:t>
      </w:r>
      <w:r w:rsidRPr="00D67E79">
        <w:rPr>
          <w:rFonts w:hint="eastAsia"/>
        </w:rPr>
        <w:t>日</w:t>
      </w:r>
      <w:r w:rsidR="006D22DF" w:rsidRPr="00D67E79">
        <w:rPr>
          <w:rFonts w:hint="eastAsia"/>
        </w:rPr>
        <w:t>《</w:t>
      </w:r>
      <w:r w:rsidRPr="00D67E79">
        <w:rPr>
          <w:rFonts w:hint="eastAsia"/>
        </w:rPr>
        <w:t>第</w:t>
      </w:r>
      <w:r w:rsidRPr="00D67E79">
        <w:rPr>
          <w:rFonts w:hint="eastAsia"/>
        </w:rPr>
        <w:t>04</w:t>
      </w:r>
      <w:r w:rsidRPr="00D67E79">
        <w:rPr>
          <w:rFonts w:hint="eastAsia"/>
        </w:rPr>
        <w:t>号二级法令</w:t>
      </w:r>
      <w:r w:rsidR="006D22DF" w:rsidRPr="00D67E79">
        <w:rPr>
          <w:rFonts w:hint="eastAsia"/>
        </w:rPr>
        <w:t>》</w:t>
      </w:r>
    </w:p>
    <w:p w:rsidR="00197161" w:rsidRPr="00197161" w:rsidRDefault="00D70C69" w:rsidP="00C9213B">
      <w:pPr>
        <w:pStyle w:val="a"/>
        <w:tabs>
          <w:tab w:val="clear" w:pos="510"/>
          <w:tab w:val="num" w:pos="1530"/>
        </w:tabs>
        <w:ind w:left="1530"/>
      </w:pPr>
      <w:r w:rsidRPr="00D67E79">
        <w:rPr>
          <w:rFonts w:hint="eastAsia"/>
        </w:rPr>
        <w:t>2001</w:t>
      </w:r>
      <w:r w:rsidRPr="00D67E79">
        <w:rPr>
          <w:rFonts w:hint="eastAsia"/>
        </w:rPr>
        <w:t>年</w:t>
      </w:r>
      <w:r w:rsidRPr="00D67E79">
        <w:rPr>
          <w:rFonts w:hint="eastAsia"/>
        </w:rPr>
        <w:t>1</w:t>
      </w:r>
      <w:r w:rsidRPr="00D67E79">
        <w:rPr>
          <w:rFonts w:hint="eastAsia"/>
        </w:rPr>
        <w:t>月</w:t>
      </w:r>
      <w:r w:rsidRPr="00D67E79">
        <w:rPr>
          <w:rFonts w:hint="eastAsia"/>
        </w:rPr>
        <w:t>22</w:t>
      </w:r>
      <w:r w:rsidRPr="00D67E79">
        <w:rPr>
          <w:rFonts w:hint="eastAsia"/>
        </w:rPr>
        <w:t>日第</w:t>
      </w:r>
      <w:r w:rsidRPr="00D67E79">
        <w:rPr>
          <w:rFonts w:hint="eastAsia"/>
        </w:rPr>
        <w:t>06</w:t>
      </w:r>
      <w:r w:rsidRPr="00D67E79">
        <w:rPr>
          <w:rFonts w:hint="eastAsia"/>
        </w:rPr>
        <w:t>号、第</w:t>
      </w:r>
      <w:r w:rsidRPr="00D67E79">
        <w:rPr>
          <w:rFonts w:hint="eastAsia"/>
        </w:rPr>
        <w:t>08</w:t>
      </w:r>
      <w:r w:rsidRPr="00D67E79">
        <w:rPr>
          <w:rFonts w:hint="eastAsia"/>
        </w:rPr>
        <w:t>号、第</w:t>
      </w:r>
      <w:r w:rsidRPr="00D67E79">
        <w:rPr>
          <w:rFonts w:hint="eastAsia"/>
        </w:rPr>
        <w:t>09</w:t>
      </w:r>
      <w:r w:rsidRPr="00D67E79">
        <w:rPr>
          <w:rFonts w:hint="eastAsia"/>
        </w:rPr>
        <w:t>号和第</w:t>
      </w:r>
      <w:r w:rsidRPr="00D67E79">
        <w:rPr>
          <w:rFonts w:hint="eastAsia"/>
        </w:rPr>
        <w:t>10</w:t>
      </w:r>
      <w:r w:rsidRPr="00D67E79">
        <w:rPr>
          <w:rFonts w:hint="eastAsia"/>
        </w:rPr>
        <w:t>号二级法令</w:t>
      </w:r>
    </w:p>
    <w:p w:rsidR="00197161" w:rsidRPr="00197161" w:rsidRDefault="00D70C69" w:rsidP="00C9213B">
      <w:pPr>
        <w:pStyle w:val="a"/>
        <w:tabs>
          <w:tab w:val="clear" w:pos="510"/>
          <w:tab w:val="num" w:pos="1530"/>
        </w:tabs>
        <w:ind w:left="1530"/>
      </w:pPr>
      <w:r w:rsidRPr="00D67E79">
        <w:rPr>
          <w:rFonts w:hint="eastAsia"/>
        </w:rPr>
        <w:t>2001</w:t>
      </w:r>
      <w:r w:rsidRPr="00D67E79">
        <w:rPr>
          <w:rFonts w:hint="eastAsia"/>
        </w:rPr>
        <w:t>年</w:t>
      </w:r>
      <w:r w:rsidRPr="00D67E79">
        <w:rPr>
          <w:rFonts w:hint="eastAsia"/>
        </w:rPr>
        <w:t>2</w:t>
      </w:r>
      <w:r w:rsidRPr="00D67E79">
        <w:rPr>
          <w:rFonts w:hint="eastAsia"/>
        </w:rPr>
        <w:t>月</w:t>
      </w:r>
      <w:r w:rsidRPr="00D67E79">
        <w:rPr>
          <w:rFonts w:hint="eastAsia"/>
        </w:rPr>
        <w:t>16</w:t>
      </w:r>
      <w:r w:rsidRPr="00D67E79">
        <w:rPr>
          <w:rFonts w:hint="eastAsia"/>
        </w:rPr>
        <w:t>日第</w:t>
      </w:r>
      <w:r w:rsidRPr="00D67E79">
        <w:rPr>
          <w:rFonts w:hint="eastAsia"/>
        </w:rPr>
        <w:t>19</w:t>
      </w:r>
      <w:r w:rsidRPr="00D67E79">
        <w:rPr>
          <w:rFonts w:hint="eastAsia"/>
        </w:rPr>
        <w:t>号、第</w:t>
      </w:r>
      <w:r w:rsidRPr="00D67E79">
        <w:rPr>
          <w:rFonts w:hint="eastAsia"/>
        </w:rPr>
        <w:t>21</w:t>
      </w:r>
      <w:r w:rsidRPr="00D67E79">
        <w:rPr>
          <w:rFonts w:hint="eastAsia"/>
        </w:rPr>
        <w:t>号</w:t>
      </w:r>
      <w:r w:rsidR="006D22DF" w:rsidRPr="00D67E79">
        <w:rPr>
          <w:rFonts w:hint="eastAsia"/>
        </w:rPr>
        <w:t>和</w:t>
      </w:r>
      <w:r w:rsidRPr="00D67E79">
        <w:rPr>
          <w:rFonts w:hint="eastAsia"/>
        </w:rPr>
        <w:t>第</w:t>
      </w:r>
      <w:r w:rsidRPr="00D67E79">
        <w:rPr>
          <w:rFonts w:hint="eastAsia"/>
        </w:rPr>
        <w:t>22</w:t>
      </w:r>
      <w:r w:rsidRPr="00D67E79">
        <w:rPr>
          <w:rFonts w:hint="eastAsia"/>
        </w:rPr>
        <w:t>号二级法令</w:t>
      </w:r>
    </w:p>
    <w:p w:rsidR="00197161" w:rsidRPr="00197161" w:rsidRDefault="00D70C69" w:rsidP="00341BE6">
      <w:pPr>
        <w:pStyle w:val="a"/>
        <w:tabs>
          <w:tab w:val="clear" w:pos="510"/>
          <w:tab w:val="num" w:pos="1530"/>
        </w:tabs>
        <w:ind w:left="1531"/>
      </w:pPr>
      <w:r w:rsidRPr="00D67E79">
        <w:rPr>
          <w:rFonts w:hint="eastAsia"/>
        </w:rPr>
        <w:t>2001</w:t>
      </w:r>
      <w:r w:rsidRPr="00D67E79">
        <w:rPr>
          <w:rFonts w:hint="eastAsia"/>
        </w:rPr>
        <w:t>年</w:t>
      </w:r>
      <w:r w:rsidRPr="00D67E79">
        <w:rPr>
          <w:rFonts w:hint="eastAsia"/>
        </w:rPr>
        <w:t>2</w:t>
      </w:r>
      <w:r w:rsidRPr="00D67E79">
        <w:rPr>
          <w:rFonts w:hint="eastAsia"/>
        </w:rPr>
        <w:t>月</w:t>
      </w:r>
      <w:r w:rsidRPr="00D67E79">
        <w:rPr>
          <w:rFonts w:hint="eastAsia"/>
        </w:rPr>
        <w:t>19</w:t>
      </w:r>
      <w:r w:rsidRPr="00D67E79">
        <w:rPr>
          <w:rFonts w:hint="eastAsia"/>
        </w:rPr>
        <w:t>日</w:t>
      </w:r>
      <w:r w:rsidR="006D22DF" w:rsidRPr="00D67E79">
        <w:rPr>
          <w:rFonts w:hint="eastAsia"/>
        </w:rPr>
        <w:t>《</w:t>
      </w:r>
      <w:r w:rsidRPr="00D67E79">
        <w:rPr>
          <w:rFonts w:hint="eastAsia"/>
        </w:rPr>
        <w:t>第</w:t>
      </w:r>
      <w:r w:rsidRPr="00D67E79">
        <w:rPr>
          <w:rFonts w:hint="eastAsia"/>
        </w:rPr>
        <w:t>23</w:t>
      </w:r>
      <w:r w:rsidRPr="00D67E79">
        <w:rPr>
          <w:rFonts w:hint="eastAsia"/>
        </w:rPr>
        <w:t>号二级法令</w:t>
      </w:r>
      <w:r w:rsidR="006D22DF" w:rsidRPr="00D67E79">
        <w:rPr>
          <w:rFonts w:hint="eastAsia"/>
        </w:rPr>
        <w:t>》</w:t>
      </w:r>
    </w:p>
    <w:p w:rsidR="00197161" w:rsidRPr="00197161" w:rsidRDefault="00D70C69" w:rsidP="00C9213B">
      <w:pPr>
        <w:pStyle w:val="a"/>
        <w:tabs>
          <w:tab w:val="clear" w:pos="510"/>
          <w:tab w:val="num" w:pos="1530"/>
        </w:tabs>
        <w:ind w:left="1530"/>
      </w:pPr>
      <w:r w:rsidRPr="00D67E79">
        <w:rPr>
          <w:rFonts w:hint="eastAsia"/>
        </w:rPr>
        <w:t>2001</w:t>
      </w:r>
      <w:r w:rsidRPr="00D67E79">
        <w:rPr>
          <w:rFonts w:hint="eastAsia"/>
        </w:rPr>
        <w:t>年</w:t>
      </w:r>
      <w:r w:rsidRPr="00D67E79">
        <w:rPr>
          <w:rFonts w:hint="eastAsia"/>
        </w:rPr>
        <w:t>3</w:t>
      </w:r>
      <w:r w:rsidRPr="00D67E79">
        <w:rPr>
          <w:rFonts w:hint="eastAsia"/>
        </w:rPr>
        <w:t>月</w:t>
      </w:r>
      <w:r w:rsidRPr="00D67E79">
        <w:rPr>
          <w:rFonts w:hint="eastAsia"/>
        </w:rPr>
        <w:t>5</w:t>
      </w:r>
      <w:r w:rsidRPr="00D67E79">
        <w:rPr>
          <w:rFonts w:hint="eastAsia"/>
        </w:rPr>
        <w:t>日</w:t>
      </w:r>
      <w:r w:rsidR="006D22DF" w:rsidRPr="00D67E79">
        <w:rPr>
          <w:rFonts w:hint="eastAsia"/>
        </w:rPr>
        <w:t>《</w:t>
      </w:r>
      <w:r w:rsidRPr="00D67E79">
        <w:rPr>
          <w:rFonts w:hint="eastAsia"/>
        </w:rPr>
        <w:t>第</w:t>
      </w:r>
      <w:r w:rsidRPr="00D67E79">
        <w:rPr>
          <w:rFonts w:hint="eastAsia"/>
        </w:rPr>
        <w:t>27</w:t>
      </w:r>
      <w:r w:rsidRPr="00D67E79">
        <w:rPr>
          <w:rFonts w:hint="eastAsia"/>
        </w:rPr>
        <w:t>号二级法令</w:t>
      </w:r>
      <w:r w:rsidR="006D22DF" w:rsidRPr="00D67E79">
        <w:rPr>
          <w:rFonts w:hint="eastAsia"/>
        </w:rPr>
        <w:t>》</w:t>
      </w:r>
    </w:p>
    <w:p w:rsidR="00197161" w:rsidRPr="00197161" w:rsidRDefault="00D70C69" w:rsidP="00C9213B">
      <w:pPr>
        <w:pStyle w:val="a"/>
        <w:tabs>
          <w:tab w:val="clear" w:pos="510"/>
          <w:tab w:val="num" w:pos="1530"/>
        </w:tabs>
        <w:ind w:left="1530"/>
      </w:pPr>
      <w:r w:rsidRPr="00D67E79">
        <w:rPr>
          <w:rFonts w:hint="eastAsia"/>
        </w:rPr>
        <w:t>2001</w:t>
      </w:r>
      <w:r w:rsidRPr="00D67E79">
        <w:rPr>
          <w:rFonts w:hint="eastAsia"/>
        </w:rPr>
        <w:t>年</w:t>
      </w:r>
      <w:r w:rsidRPr="00D67E79">
        <w:rPr>
          <w:rFonts w:hint="eastAsia"/>
        </w:rPr>
        <w:t>3</w:t>
      </w:r>
      <w:r w:rsidRPr="00D67E79">
        <w:rPr>
          <w:rFonts w:hint="eastAsia"/>
        </w:rPr>
        <w:t>月</w:t>
      </w:r>
      <w:r w:rsidRPr="00D67E79">
        <w:rPr>
          <w:rFonts w:hint="eastAsia"/>
        </w:rPr>
        <w:t>27</w:t>
      </w:r>
      <w:r w:rsidRPr="00D67E79">
        <w:rPr>
          <w:rFonts w:hint="eastAsia"/>
        </w:rPr>
        <w:t>日</w:t>
      </w:r>
      <w:r w:rsidR="006D22DF" w:rsidRPr="00D67E79">
        <w:rPr>
          <w:rFonts w:hint="eastAsia"/>
        </w:rPr>
        <w:t>《</w:t>
      </w:r>
      <w:r w:rsidRPr="00D67E79">
        <w:rPr>
          <w:rFonts w:hint="eastAsia"/>
        </w:rPr>
        <w:t>第</w:t>
      </w:r>
      <w:r w:rsidRPr="00D67E79">
        <w:rPr>
          <w:rFonts w:hint="eastAsia"/>
        </w:rPr>
        <w:t>30</w:t>
      </w:r>
      <w:r w:rsidRPr="00D67E79">
        <w:rPr>
          <w:rFonts w:hint="eastAsia"/>
        </w:rPr>
        <w:t>号二级法令</w:t>
      </w:r>
      <w:r w:rsidR="006D22DF" w:rsidRPr="00D67E79">
        <w:rPr>
          <w:rFonts w:hint="eastAsia"/>
        </w:rPr>
        <w:t>》</w:t>
      </w:r>
    </w:p>
    <w:p w:rsidR="003E5C95" w:rsidRDefault="00197161" w:rsidP="00341BE6">
      <w:pPr>
        <w:spacing w:after="320"/>
        <w:rPr>
          <w:rFonts w:hint="eastAsia"/>
        </w:rPr>
      </w:pPr>
      <w:r w:rsidRPr="00197161">
        <w:tab/>
      </w:r>
      <w:r w:rsidR="00D70C69" w:rsidRPr="00D67E79">
        <w:t>462.</w:t>
      </w:r>
      <w:r w:rsidR="00D70C69" w:rsidRPr="00D67E79">
        <w:tab/>
      </w:r>
      <w:r w:rsidR="00466D1A">
        <w:rPr>
          <w:rFonts w:hint="eastAsia"/>
        </w:rPr>
        <w:t xml:space="preserve"> </w:t>
      </w:r>
      <w:r w:rsidR="00D70C69" w:rsidRPr="00D67E79">
        <w:rPr>
          <w:rFonts w:hint="eastAsia"/>
        </w:rPr>
        <w:t>以下各省废除了捕鱼区并缩短了捕鱼边界，让居民从事家庭捕鱼：</w:t>
      </w:r>
      <w:r w:rsidR="00D70C69" w:rsidRPr="00D67E79">
        <w:t>马德望省</w:t>
      </w:r>
      <w:r w:rsidR="00D70C69" w:rsidRPr="00D67E79">
        <w:rPr>
          <w:rFonts w:hint="eastAsia"/>
        </w:rPr>
        <w:t>、</w:t>
      </w:r>
      <w:r w:rsidR="00D70C69" w:rsidRPr="00D67E79">
        <w:t>磅通省</w:t>
      </w:r>
      <w:r w:rsidR="00D70C69" w:rsidRPr="00D67E79">
        <w:rPr>
          <w:rFonts w:hint="eastAsia"/>
        </w:rPr>
        <w:t>、</w:t>
      </w:r>
      <w:r w:rsidR="00D70C69" w:rsidRPr="00D67E79">
        <w:t>甘丹省</w:t>
      </w:r>
      <w:r w:rsidR="00D70C69" w:rsidRPr="00D67E79">
        <w:rPr>
          <w:rFonts w:hint="eastAsia"/>
        </w:rPr>
        <w:t>、</w:t>
      </w:r>
      <w:r w:rsidR="00D70C69" w:rsidRPr="00D67E79">
        <w:t>磅清扬省</w:t>
      </w:r>
      <w:r w:rsidR="00D70C69" w:rsidRPr="00D67E79">
        <w:rPr>
          <w:rFonts w:hint="eastAsia"/>
        </w:rPr>
        <w:t>、</w:t>
      </w:r>
      <w:r w:rsidR="00D70C69" w:rsidRPr="00D67E79">
        <w:t>菩萨省</w:t>
      </w:r>
      <w:r w:rsidR="00D70C69" w:rsidRPr="00D67E79">
        <w:rPr>
          <w:rFonts w:hint="eastAsia"/>
        </w:rPr>
        <w:t>、</w:t>
      </w:r>
      <w:r w:rsidR="00D70C69" w:rsidRPr="00D67E79">
        <w:t>暹粒省</w:t>
      </w:r>
      <w:r w:rsidR="00D70C69" w:rsidRPr="00D67E79">
        <w:rPr>
          <w:rFonts w:hint="eastAsia"/>
        </w:rPr>
        <w:t>、</w:t>
      </w:r>
      <w:r w:rsidR="00D70C69" w:rsidRPr="00D67E79">
        <w:t>卜迭棉芷省</w:t>
      </w:r>
      <w:r w:rsidR="00D70C69" w:rsidRPr="00D67E79">
        <w:rPr>
          <w:rFonts w:hint="eastAsia"/>
        </w:rPr>
        <w:t>、</w:t>
      </w:r>
      <w:r w:rsidR="00D70C69" w:rsidRPr="00D67E79">
        <w:t>磅湛省</w:t>
      </w:r>
      <w:r w:rsidR="00D70C69" w:rsidRPr="00D67E79">
        <w:rPr>
          <w:rFonts w:hint="eastAsia"/>
        </w:rPr>
        <w:t>、</w:t>
      </w:r>
      <w:r w:rsidR="00D70C69" w:rsidRPr="00D67E79">
        <w:t>金边市</w:t>
      </w:r>
      <w:r w:rsidR="00D70C69" w:rsidRPr="00D67E79">
        <w:rPr>
          <w:rFonts w:hint="eastAsia"/>
        </w:rPr>
        <w:t>、</w:t>
      </w:r>
      <w:r w:rsidR="00D70C69" w:rsidRPr="00D67E79">
        <w:t>桔井省</w:t>
      </w:r>
      <w:r w:rsidR="00D70C69" w:rsidRPr="00D67E79">
        <w:rPr>
          <w:rFonts w:hint="eastAsia"/>
        </w:rPr>
        <w:t>、</w:t>
      </w:r>
      <w:r w:rsidR="00D70C69" w:rsidRPr="00D67E79">
        <w:t>波罗勉省</w:t>
      </w:r>
      <w:r w:rsidR="00D70C69" w:rsidRPr="00D67E79">
        <w:rPr>
          <w:rFonts w:hint="eastAsia"/>
        </w:rPr>
        <w:t>和</w:t>
      </w:r>
      <w:r w:rsidR="00D70C69" w:rsidRPr="00D67E79">
        <w:t>茶胶省</w:t>
      </w:r>
      <w:r w:rsidR="00D70C69" w:rsidRPr="00D67E79">
        <w:rPr>
          <w:rFonts w:hint="eastAsia"/>
        </w:rPr>
        <w:t>。</w:t>
      </w:r>
      <w:r w:rsidR="00D70C69" w:rsidRPr="00D67E79">
        <w:rPr>
          <w:rFonts w:hint="eastAsia"/>
        </w:rPr>
        <w:t>2002</w:t>
      </w:r>
      <w:r w:rsidR="00D70C69" w:rsidRPr="00D67E79">
        <w:rPr>
          <w:rFonts w:hint="eastAsia"/>
        </w:rPr>
        <w:t>年，王国政府与许多国际组织和非政府组织合作，如</w:t>
      </w:r>
      <w:r w:rsidR="00D70C69" w:rsidRPr="00D67E79">
        <w:t>粮农组织</w:t>
      </w:r>
      <w:r w:rsidR="00D70C69" w:rsidRPr="00D67E79">
        <w:rPr>
          <w:rFonts w:hint="eastAsia"/>
        </w:rPr>
        <w:t>、</w:t>
      </w:r>
      <w:r w:rsidR="00D70C69" w:rsidRPr="00D67E79">
        <w:t>湄公河委员会</w:t>
      </w:r>
      <w:r w:rsidR="00D70C69" w:rsidRPr="00D67E79">
        <w:rPr>
          <w:rFonts w:hint="eastAsia"/>
        </w:rPr>
        <w:t>、柬埔寨重新安置和重返社会方案、</w:t>
      </w:r>
      <w:bookmarkStart w:id="6" w:name="OLE_LINK5"/>
      <w:r w:rsidR="00D70C69" w:rsidRPr="00D67E79">
        <w:t>STREAM-DFID</w:t>
      </w:r>
      <w:bookmarkEnd w:id="6"/>
      <w:r w:rsidR="00D70C69" w:rsidRPr="00D67E79">
        <w:rPr>
          <w:rFonts w:hint="eastAsia"/>
        </w:rPr>
        <w:t>、</w:t>
      </w:r>
      <w:r w:rsidR="00D70C69" w:rsidRPr="00D67E79">
        <w:t>防治荒漠化公约</w:t>
      </w:r>
      <w:r w:rsidR="00D70C69" w:rsidRPr="00D67E79">
        <w:rPr>
          <w:rFonts w:hint="eastAsia"/>
        </w:rPr>
        <w:t>、</w:t>
      </w:r>
      <w:r w:rsidR="00D70C69" w:rsidRPr="00D67E79">
        <w:t>德国技术合作</w:t>
      </w:r>
      <w:r w:rsidR="00D70C69" w:rsidRPr="00D67E79">
        <w:rPr>
          <w:rFonts w:hint="eastAsia"/>
        </w:rPr>
        <w:t>公司、商营航空协会、</w:t>
      </w:r>
      <w:r w:rsidR="00D70C69" w:rsidRPr="00D67E79">
        <w:t>英国国际发展部</w:t>
      </w:r>
      <w:r w:rsidR="00D70C69" w:rsidRPr="00D67E79">
        <w:rPr>
          <w:rFonts w:hint="eastAsia"/>
        </w:rPr>
        <w:t>、</w:t>
      </w:r>
      <w:r w:rsidR="00D70C69" w:rsidRPr="00D67E79">
        <w:t>美</w:t>
      </w:r>
      <w:r w:rsidR="00D70C69" w:rsidRPr="00D67E79">
        <w:rPr>
          <w:rFonts w:hint="eastAsia"/>
        </w:rPr>
        <w:t>国</w:t>
      </w:r>
      <w:r w:rsidR="00D70C69" w:rsidRPr="00D67E79">
        <w:t>乐施会</w:t>
      </w:r>
      <w:r w:rsidR="00D70C69" w:rsidRPr="00D67E79">
        <w:rPr>
          <w:rFonts w:hint="eastAsia"/>
        </w:rPr>
        <w:t>、英国</w:t>
      </w:r>
      <w:r w:rsidR="00D70C69" w:rsidRPr="00D67E79">
        <w:t>乐施会</w:t>
      </w:r>
      <w:r w:rsidR="00D70C69" w:rsidRPr="00D67E79">
        <w:rPr>
          <w:rFonts w:hint="eastAsia"/>
        </w:rPr>
        <w:t>、</w:t>
      </w:r>
      <w:r w:rsidR="00D70C69" w:rsidRPr="00D67E79">
        <w:t>国际发展研究中心</w:t>
      </w:r>
      <w:r w:rsidR="00D70C69" w:rsidRPr="00D67E79">
        <w:rPr>
          <w:rFonts w:hint="eastAsia"/>
        </w:rPr>
        <w:t>、</w:t>
      </w:r>
      <w:r w:rsidR="00D70C69" w:rsidRPr="00D67E79">
        <w:t>世界自然基金会</w:t>
      </w:r>
      <w:r w:rsidR="00D70C69" w:rsidRPr="00D67E79">
        <w:rPr>
          <w:rFonts w:hint="eastAsia"/>
        </w:rPr>
        <w:t>等，并决定将</w:t>
      </w:r>
      <w:r w:rsidR="00D70C69" w:rsidRPr="00D67E79">
        <w:rPr>
          <w:rFonts w:hint="eastAsia"/>
        </w:rPr>
        <w:t>56.23%</w:t>
      </w:r>
      <w:r w:rsidR="00D70C69" w:rsidRPr="00D67E79">
        <w:rPr>
          <w:rFonts w:hint="eastAsia"/>
        </w:rPr>
        <w:t>的捕鱼区改为</w:t>
      </w:r>
      <w:r w:rsidR="00D70C69" w:rsidRPr="00D67E79">
        <w:rPr>
          <w:rFonts w:hint="eastAsia"/>
        </w:rPr>
        <w:t>217</w:t>
      </w:r>
      <w:r w:rsidR="00D70C69" w:rsidRPr="00D67E79">
        <w:rPr>
          <w:rFonts w:hint="eastAsia"/>
        </w:rPr>
        <w:t>处海洋和淡水捕鱼场所，让人们从事家庭捕鱼。</w:t>
      </w:r>
      <w:r w:rsidR="003E5C95">
        <w:rPr>
          <w:rStyle w:val="FootnoteReference"/>
        </w:rPr>
        <w:footnoteReference w:id="82"/>
      </w:r>
    </w:p>
    <w:tbl>
      <w:tblPr>
        <w:tblW w:w="4944" w:type="pct"/>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1"/>
        <w:gridCol w:w="861"/>
        <w:gridCol w:w="861"/>
        <w:gridCol w:w="863"/>
        <w:gridCol w:w="861"/>
        <w:gridCol w:w="863"/>
        <w:gridCol w:w="861"/>
        <w:gridCol w:w="861"/>
        <w:gridCol w:w="863"/>
        <w:gridCol w:w="861"/>
        <w:gridCol w:w="867"/>
      </w:tblGrid>
      <w:tr w:rsidR="00D70C69" w:rsidRPr="003E5C95" w:rsidTr="000D0658">
        <w:tc>
          <w:tcPr>
            <w:tcW w:w="5000" w:type="pct"/>
            <w:gridSpan w:val="11"/>
          </w:tcPr>
          <w:p w:rsidR="00D70C69" w:rsidRPr="003E5C95" w:rsidRDefault="00D70C69" w:rsidP="00E406B4">
            <w:pPr>
              <w:pStyle w:val="ac"/>
              <w:spacing w:before="60" w:after="60"/>
              <w:jc w:val="center"/>
              <w:rPr>
                <w:rFonts w:hint="eastAsia"/>
                <w:snapToGrid/>
              </w:rPr>
            </w:pPr>
            <w:r w:rsidRPr="00E406B4">
              <w:rPr>
                <w:rFonts w:ascii="Time New Roman" w:eastAsia="SimHei" w:hAnsi="Time New Roman" w:hint="eastAsia"/>
                <w:snapToGrid/>
              </w:rPr>
              <w:t>表：渔业年产值</w:t>
            </w:r>
            <w:r w:rsidR="00FA308E" w:rsidRPr="00E406B4">
              <w:rPr>
                <w:rFonts w:ascii="Time New Roman" w:eastAsia="SimHei" w:hAnsi="Time New Roman" w:hint="eastAsia"/>
                <w:snapToGrid/>
              </w:rPr>
              <w:t>(</w:t>
            </w:r>
            <w:r w:rsidRPr="00E406B4">
              <w:rPr>
                <w:rFonts w:ascii="Time New Roman" w:eastAsia="SimHei" w:hAnsi="Time New Roman" w:hint="eastAsia"/>
                <w:snapToGrid/>
              </w:rPr>
              <w:t>以千吨计</w:t>
            </w:r>
            <w:r w:rsidR="00FA308E" w:rsidRPr="00E406B4">
              <w:rPr>
                <w:rFonts w:ascii="Time New Roman" w:eastAsia="SimHei" w:hAnsi="Time New Roman" w:hint="eastAsia"/>
                <w:snapToGrid/>
              </w:rPr>
              <w:t>)</w:t>
            </w:r>
            <w:r w:rsidR="00580F91" w:rsidRPr="00E406B4">
              <w:rPr>
                <w:rFonts w:ascii="Time New Roman" w:eastAsia="SimHei" w:hAnsi="Time New Roman" w:hint="eastAsia"/>
                <w:snapToGrid/>
              </w:rPr>
              <w:t xml:space="preserve"> </w:t>
            </w:r>
            <w:r w:rsidR="00580F91">
              <w:rPr>
                <w:rStyle w:val="FootnoteReference"/>
                <w:snapToGrid/>
              </w:rPr>
              <w:footnoteReference w:id="83"/>
            </w:r>
          </w:p>
        </w:tc>
      </w:tr>
      <w:tr w:rsidR="00371C83" w:rsidRPr="003E5C95" w:rsidTr="000D0658">
        <w:tc>
          <w:tcPr>
            <w:tcW w:w="444" w:type="pct"/>
            <w:tcBorders>
              <w:bottom w:val="single" w:sz="4" w:space="0" w:color="auto"/>
            </w:tcBorders>
          </w:tcPr>
          <w:p w:rsidR="00D70C69" w:rsidRPr="00371C83" w:rsidRDefault="00D70C69" w:rsidP="0097354A">
            <w:pPr>
              <w:pStyle w:val="ac"/>
              <w:spacing w:before="40" w:after="40"/>
              <w:jc w:val="center"/>
              <w:rPr>
                <w:rFonts w:eastAsia="KaiTi_GB2312" w:hint="eastAsia"/>
                <w:spacing w:val="-4"/>
              </w:rPr>
            </w:pPr>
            <w:r w:rsidRPr="00371C83">
              <w:rPr>
                <w:rFonts w:eastAsia="KaiTi_GB2312" w:hint="eastAsia"/>
                <w:spacing w:val="-4"/>
              </w:rPr>
              <w:t>产品</w:t>
            </w:r>
          </w:p>
        </w:tc>
        <w:tc>
          <w:tcPr>
            <w:tcW w:w="455" w:type="pct"/>
            <w:tcBorders>
              <w:bottom w:val="single" w:sz="4" w:space="0" w:color="auto"/>
            </w:tcBorders>
            <w:tcMar>
              <w:left w:w="85" w:type="dxa"/>
              <w:right w:w="85" w:type="dxa"/>
            </w:tcMar>
          </w:tcPr>
          <w:p w:rsidR="00D70C69" w:rsidRPr="00371C83" w:rsidRDefault="00D70C69" w:rsidP="0097354A">
            <w:pPr>
              <w:pStyle w:val="ac"/>
              <w:spacing w:before="40" w:after="40"/>
              <w:jc w:val="center"/>
              <w:rPr>
                <w:rFonts w:eastAsia="KaiTi_GB2312" w:hint="eastAsia"/>
                <w:spacing w:val="-4"/>
              </w:rPr>
            </w:pPr>
            <w:r w:rsidRPr="00371C83">
              <w:rPr>
                <w:rFonts w:eastAsia="KaiTi_GB2312"/>
                <w:spacing w:val="-4"/>
              </w:rPr>
              <w:t>1990</w:t>
            </w:r>
            <w:r w:rsidRPr="00371C83">
              <w:rPr>
                <w:rFonts w:eastAsia="KaiTi_GB2312" w:hint="eastAsia"/>
                <w:spacing w:val="-4"/>
              </w:rPr>
              <w:t>年</w:t>
            </w:r>
          </w:p>
        </w:tc>
        <w:tc>
          <w:tcPr>
            <w:tcW w:w="455" w:type="pct"/>
            <w:tcBorders>
              <w:bottom w:val="single" w:sz="4" w:space="0" w:color="auto"/>
            </w:tcBorders>
            <w:tcMar>
              <w:left w:w="85" w:type="dxa"/>
              <w:right w:w="85" w:type="dxa"/>
            </w:tcMar>
          </w:tcPr>
          <w:p w:rsidR="00D70C69" w:rsidRPr="00371C83" w:rsidRDefault="00D70C69" w:rsidP="0097354A">
            <w:pPr>
              <w:pStyle w:val="ac"/>
              <w:spacing w:before="40" w:after="40"/>
              <w:jc w:val="center"/>
              <w:rPr>
                <w:rFonts w:eastAsia="KaiTi_GB2312" w:hint="eastAsia"/>
                <w:spacing w:val="-4"/>
              </w:rPr>
            </w:pPr>
            <w:r w:rsidRPr="00371C83">
              <w:rPr>
                <w:rFonts w:eastAsia="KaiTi_GB2312"/>
                <w:spacing w:val="-4"/>
              </w:rPr>
              <w:t>1991</w:t>
            </w:r>
            <w:r w:rsidRPr="00371C83">
              <w:rPr>
                <w:rFonts w:eastAsia="KaiTi_GB2312" w:hint="eastAsia"/>
                <w:spacing w:val="-4"/>
              </w:rPr>
              <w:t>年</w:t>
            </w:r>
          </w:p>
        </w:tc>
        <w:tc>
          <w:tcPr>
            <w:tcW w:w="456" w:type="pct"/>
            <w:tcBorders>
              <w:bottom w:val="single" w:sz="4" w:space="0" w:color="auto"/>
            </w:tcBorders>
            <w:tcMar>
              <w:left w:w="85" w:type="dxa"/>
              <w:right w:w="85" w:type="dxa"/>
            </w:tcMar>
          </w:tcPr>
          <w:p w:rsidR="00D70C69" w:rsidRPr="00371C83" w:rsidRDefault="00D70C69" w:rsidP="0097354A">
            <w:pPr>
              <w:pStyle w:val="ac"/>
              <w:spacing w:before="40" w:after="40"/>
              <w:jc w:val="center"/>
              <w:rPr>
                <w:rFonts w:eastAsia="KaiTi_GB2312" w:hint="eastAsia"/>
                <w:spacing w:val="-4"/>
              </w:rPr>
            </w:pPr>
            <w:r w:rsidRPr="00371C83">
              <w:rPr>
                <w:rFonts w:eastAsia="KaiTi_GB2312"/>
                <w:spacing w:val="-4"/>
              </w:rPr>
              <w:t>1992</w:t>
            </w:r>
            <w:r w:rsidRPr="00371C83">
              <w:rPr>
                <w:rFonts w:eastAsia="KaiTi_GB2312" w:hint="eastAsia"/>
                <w:spacing w:val="-4"/>
              </w:rPr>
              <w:t>年</w:t>
            </w:r>
          </w:p>
        </w:tc>
        <w:tc>
          <w:tcPr>
            <w:tcW w:w="455" w:type="pct"/>
            <w:tcBorders>
              <w:bottom w:val="single" w:sz="4" w:space="0" w:color="auto"/>
            </w:tcBorders>
            <w:tcMar>
              <w:left w:w="85" w:type="dxa"/>
              <w:right w:w="85" w:type="dxa"/>
            </w:tcMar>
          </w:tcPr>
          <w:p w:rsidR="00D70C69" w:rsidRPr="00371C83" w:rsidRDefault="00D70C69" w:rsidP="0097354A">
            <w:pPr>
              <w:pStyle w:val="ac"/>
              <w:spacing w:before="40" w:after="40"/>
              <w:jc w:val="center"/>
              <w:rPr>
                <w:rFonts w:eastAsia="KaiTi_GB2312" w:hint="eastAsia"/>
                <w:spacing w:val="-4"/>
              </w:rPr>
            </w:pPr>
            <w:r w:rsidRPr="00371C83">
              <w:rPr>
                <w:rFonts w:eastAsia="KaiTi_GB2312"/>
                <w:spacing w:val="-4"/>
              </w:rPr>
              <w:t>1993</w:t>
            </w:r>
            <w:r w:rsidRPr="00371C83">
              <w:rPr>
                <w:rFonts w:eastAsia="KaiTi_GB2312" w:hint="eastAsia"/>
                <w:spacing w:val="-4"/>
              </w:rPr>
              <w:t>年</w:t>
            </w:r>
          </w:p>
        </w:tc>
        <w:tc>
          <w:tcPr>
            <w:tcW w:w="456" w:type="pct"/>
            <w:tcBorders>
              <w:bottom w:val="single" w:sz="4" w:space="0" w:color="auto"/>
            </w:tcBorders>
            <w:tcMar>
              <w:left w:w="85" w:type="dxa"/>
              <w:right w:w="85" w:type="dxa"/>
            </w:tcMar>
          </w:tcPr>
          <w:p w:rsidR="00D70C69" w:rsidRPr="00371C83" w:rsidRDefault="00D70C69" w:rsidP="0097354A">
            <w:pPr>
              <w:pStyle w:val="ac"/>
              <w:spacing w:before="40" w:after="40"/>
              <w:jc w:val="center"/>
              <w:rPr>
                <w:rFonts w:eastAsia="KaiTi_GB2312" w:hint="eastAsia"/>
                <w:spacing w:val="-4"/>
              </w:rPr>
            </w:pPr>
            <w:r w:rsidRPr="00371C83">
              <w:rPr>
                <w:rFonts w:eastAsia="KaiTi_GB2312"/>
                <w:spacing w:val="-4"/>
              </w:rPr>
              <w:t>1994</w:t>
            </w:r>
            <w:r w:rsidRPr="00371C83">
              <w:rPr>
                <w:rFonts w:eastAsia="KaiTi_GB2312" w:hint="eastAsia"/>
                <w:spacing w:val="-4"/>
              </w:rPr>
              <w:t>年</w:t>
            </w:r>
          </w:p>
        </w:tc>
        <w:tc>
          <w:tcPr>
            <w:tcW w:w="455" w:type="pct"/>
            <w:tcBorders>
              <w:bottom w:val="single" w:sz="4" w:space="0" w:color="auto"/>
            </w:tcBorders>
            <w:tcMar>
              <w:left w:w="85" w:type="dxa"/>
              <w:right w:w="85" w:type="dxa"/>
            </w:tcMar>
          </w:tcPr>
          <w:p w:rsidR="00D70C69" w:rsidRPr="00371C83" w:rsidRDefault="00D70C69" w:rsidP="0097354A">
            <w:pPr>
              <w:pStyle w:val="ac"/>
              <w:spacing w:before="40" w:after="40"/>
              <w:jc w:val="center"/>
              <w:rPr>
                <w:rFonts w:eastAsia="KaiTi_GB2312" w:hint="eastAsia"/>
                <w:spacing w:val="-4"/>
              </w:rPr>
            </w:pPr>
            <w:r w:rsidRPr="00371C83">
              <w:rPr>
                <w:rFonts w:eastAsia="KaiTi_GB2312"/>
                <w:spacing w:val="-4"/>
              </w:rPr>
              <w:t>1995</w:t>
            </w:r>
            <w:r w:rsidRPr="00371C83">
              <w:rPr>
                <w:rFonts w:eastAsia="KaiTi_GB2312" w:hint="eastAsia"/>
                <w:spacing w:val="-4"/>
              </w:rPr>
              <w:t>年</w:t>
            </w:r>
          </w:p>
        </w:tc>
        <w:tc>
          <w:tcPr>
            <w:tcW w:w="455" w:type="pct"/>
            <w:tcBorders>
              <w:bottom w:val="single" w:sz="4" w:space="0" w:color="auto"/>
            </w:tcBorders>
            <w:tcMar>
              <w:left w:w="85" w:type="dxa"/>
              <w:right w:w="85" w:type="dxa"/>
            </w:tcMar>
          </w:tcPr>
          <w:p w:rsidR="00D70C69" w:rsidRPr="00371C83" w:rsidRDefault="00D70C69" w:rsidP="0097354A">
            <w:pPr>
              <w:pStyle w:val="ac"/>
              <w:spacing w:before="40" w:after="40"/>
              <w:jc w:val="center"/>
              <w:rPr>
                <w:rFonts w:eastAsia="KaiTi_GB2312" w:hint="eastAsia"/>
                <w:spacing w:val="-4"/>
              </w:rPr>
            </w:pPr>
            <w:r w:rsidRPr="00371C83">
              <w:rPr>
                <w:rFonts w:eastAsia="KaiTi_GB2312"/>
                <w:spacing w:val="-4"/>
              </w:rPr>
              <w:t>1996</w:t>
            </w:r>
            <w:r w:rsidRPr="00371C83">
              <w:rPr>
                <w:rFonts w:eastAsia="KaiTi_GB2312" w:hint="eastAsia"/>
                <w:spacing w:val="-4"/>
              </w:rPr>
              <w:t>年</w:t>
            </w:r>
          </w:p>
        </w:tc>
        <w:tc>
          <w:tcPr>
            <w:tcW w:w="456" w:type="pct"/>
            <w:tcBorders>
              <w:bottom w:val="single" w:sz="4" w:space="0" w:color="auto"/>
            </w:tcBorders>
            <w:tcMar>
              <w:left w:w="85" w:type="dxa"/>
              <w:right w:w="85" w:type="dxa"/>
            </w:tcMar>
          </w:tcPr>
          <w:p w:rsidR="00D70C69" w:rsidRPr="00371C83" w:rsidRDefault="00D70C69" w:rsidP="0097354A">
            <w:pPr>
              <w:pStyle w:val="ac"/>
              <w:spacing w:before="40" w:after="40"/>
              <w:jc w:val="center"/>
              <w:rPr>
                <w:rFonts w:eastAsia="KaiTi_GB2312" w:hint="eastAsia"/>
                <w:spacing w:val="-4"/>
              </w:rPr>
            </w:pPr>
            <w:r w:rsidRPr="00371C83">
              <w:rPr>
                <w:rFonts w:eastAsia="KaiTi_GB2312"/>
                <w:spacing w:val="-4"/>
              </w:rPr>
              <w:t>1997</w:t>
            </w:r>
            <w:r w:rsidRPr="00371C83">
              <w:rPr>
                <w:rFonts w:eastAsia="KaiTi_GB2312" w:hint="eastAsia"/>
                <w:spacing w:val="-4"/>
              </w:rPr>
              <w:t>年</w:t>
            </w:r>
          </w:p>
        </w:tc>
        <w:tc>
          <w:tcPr>
            <w:tcW w:w="455" w:type="pct"/>
            <w:tcBorders>
              <w:bottom w:val="single" w:sz="4" w:space="0" w:color="auto"/>
            </w:tcBorders>
            <w:tcMar>
              <w:left w:w="85" w:type="dxa"/>
              <w:right w:w="85" w:type="dxa"/>
            </w:tcMar>
          </w:tcPr>
          <w:p w:rsidR="00D70C69" w:rsidRPr="00371C83" w:rsidRDefault="00D70C69" w:rsidP="0097354A">
            <w:pPr>
              <w:pStyle w:val="ac"/>
              <w:spacing w:before="40" w:after="40"/>
              <w:jc w:val="center"/>
              <w:rPr>
                <w:rFonts w:eastAsia="KaiTi_GB2312" w:hint="eastAsia"/>
                <w:spacing w:val="-4"/>
              </w:rPr>
            </w:pPr>
            <w:r w:rsidRPr="00371C83">
              <w:rPr>
                <w:rFonts w:eastAsia="KaiTi_GB2312"/>
                <w:spacing w:val="-4"/>
              </w:rPr>
              <w:t>1998</w:t>
            </w:r>
            <w:r w:rsidRPr="00371C83">
              <w:rPr>
                <w:rFonts w:eastAsia="KaiTi_GB2312" w:hint="eastAsia"/>
                <w:spacing w:val="-4"/>
              </w:rPr>
              <w:t>年</w:t>
            </w:r>
          </w:p>
        </w:tc>
        <w:tc>
          <w:tcPr>
            <w:tcW w:w="458" w:type="pct"/>
            <w:tcBorders>
              <w:bottom w:val="single" w:sz="4" w:space="0" w:color="auto"/>
            </w:tcBorders>
            <w:tcMar>
              <w:left w:w="85" w:type="dxa"/>
              <w:right w:w="85" w:type="dxa"/>
            </w:tcMar>
          </w:tcPr>
          <w:p w:rsidR="00D70C69" w:rsidRPr="00371C83" w:rsidRDefault="00D70C69" w:rsidP="0097354A">
            <w:pPr>
              <w:pStyle w:val="ac"/>
              <w:widowControl w:val="0"/>
              <w:spacing w:before="40" w:after="40"/>
              <w:jc w:val="center"/>
              <w:rPr>
                <w:rFonts w:eastAsia="KaiTi_GB2312" w:hint="eastAsia"/>
                <w:spacing w:val="-4"/>
              </w:rPr>
            </w:pPr>
            <w:r w:rsidRPr="00371C83">
              <w:rPr>
                <w:rFonts w:eastAsia="KaiTi_GB2312"/>
                <w:spacing w:val="-4"/>
              </w:rPr>
              <w:t>1999</w:t>
            </w:r>
            <w:r w:rsidRPr="00371C83">
              <w:rPr>
                <w:rFonts w:eastAsia="KaiTi_GB2312" w:hint="eastAsia"/>
                <w:spacing w:val="-4"/>
              </w:rPr>
              <w:t>年</w:t>
            </w:r>
          </w:p>
        </w:tc>
      </w:tr>
      <w:tr w:rsidR="00371C83" w:rsidRPr="003E5C95" w:rsidTr="000D0658">
        <w:tc>
          <w:tcPr>
            <w:tcW w:w="444" w:type="pct"/>
            <w:tcBorders>
              <w:bottom w:val="nil"/>
            </w:tcBorders>
          </w:tcPr>
          <w:p w:rsidR="00D70C69" w:rsidRPr="00371C83" w:rsidRDefault="00D70C69" w:rsidP="0097354A">
            <w:pPr>
              <w:pStyle w:val="ac"/>
              <w:spacing w:before="40" w:after="40"/>
              <w:rPr>
                <w:rFonts w:eastAsia="KaiTi_GB2312" w:hint="eastAsia"/>
                <w:spacing w:val="-4"/>
              </w:rPr>
            </w:pPr>
            <w:r w:rsidRPr="00371C83">
              <w:rPr>
                <w:rFonts w:eastAsia="KaiTi_GB2312" w:hint="eastAsia"/>
                <w:spacing w:val="-4"/>
              </w:rPr>
              <w:t>淡水鱼</w:t>
            </w:r>
          </w:p>
        </w:tc>
        <w:tc>
          <w:tcPr>
            <w:tcW w:w="455" w:type="pct"/>
            <w:tcBorders>
              <w:bottom w:val="nil"/>
            </w:tcBorders>
          </w:tcPr>
          <w:p w:rsidR="00D70C69" w:rsidRPr="00371C83" w:rsidRDefault="00D70C69" w:rsidP="0097354A">
            <w:pPr>
              <w:pStyle w:val="ac"/>
              <w:spacing w:before="40" w:after="40"/>
              <w:ind w:right="57"/>
              <w:jc w:val="right"/>
              <w:rPr>
                <w:rFonts w:eastAsia="KaiTi_GB2312"/>
                <w:spacing w:val="-4"/>
              </w:rPr>
            </w:pPr>
            <w:r w:rsidRPr="00371C83">
              <w:rPr>
                <w:rFonts w:eastAsia="KaiTi_GB2312"/>
                <w:spacing w:val="-4"/>
              </w:rPr>
              <w:t>65.1</w:t>
            </w:r>
          </w:p>
        </w:tc>
        <w:tc>
          <w:tcPr>
            <w:tcW w:w="455" w:type="pct"/>
            <w:tcBorders>
              <w:bottom w:val="nil"/>
            </w:tcBorders>
          </w:tcPr>
          <w:p w:rsidR="00D70C69" w:rsidRPr="00371C83" w:rsidRDefault="00D70C69" w:rsidP="0097354A">
            <w:pPr>
              <w:pStyle w:val="ac"/>
              <w:spacing w:before="40" w:after="40"/>
              <w:ind w:right="57"/>
              <w:jc w:val="right"/>
              <w:rPr>
                <w:rFonts w:eastAsia="KaiTi_GB2312"/>
                <w:spacing w:val="-4"/>
              </w:rPr>
            </w:pPr>
            <w:r w:rsidRPr="00371C83">
              <w:rPr>
                <w:rFonts w:eastAsia="KaiTi_GB2312"/>
                <w:spacing w:val="-4"/>
              </w:rPr>
              <w:t>74.7</w:t>
            </w:r>
          </w:p>
        </w:tc>
        <w:tc>
          <w:tcPr>
            <w:tcW w:w="456" w:type="pct"/>
            <w:tcBorders>
              <w:bottom w:val="nil"/>
            </w:tcBorders>
          </w:tcPr>
          <w:p w:rsidR="00D70C69" w:rsidRPr="00371C83" w:rsidRDefault="00D70C69" w:rsidP="0097354A">
            <w:pPr>
              <w:pStyle w:val="ac"/>
              <w:spacing w:before="40" w:after="40"/>
              <w:ind w:right="57"/>
              <w:jc w:val="right"/>
              <w:rPr>
                <w:rFonts w:eastAsia="KaiTi_GB2312"/>
                <w:spacing w:val="-4"/>
              </w:rPr>
            </w:pPr>
            <w:r w:rsidRPr="00371C83">
              <w:rPr>
                <w:rFonts w:eastAsia="KaiTi_GB2312"/>
                <w:spacing w:val="-4"/>
              </w:rPr>
              <w:t>71.3</w:t>
            </w:r>
          </w:p>
        </w:tc>
        <w:tc>
          <w:tcPr>
            <w:tcW w:w="455" w:type="pct"/>
            <w:tcBorders>
              <w:bottom w:val="nil"/>
            </w:tcBorders>
          </w:tcPr>
          <w:p w:rsidR="00D70C69" w:rsidRPr="00371C83" w:rsidRDefault="00D70C69" w:rsidP="0097354A">
            <w:pPr>
              <w:pStyle w:val="ac"/>
              <w:spacing w:before="40" w:after="40"/>
              <w:ind w:right="57"/>
              <w:jc w:val="right"/>
              <w:rPr>
                <w:rFonts w:eastAsia="KaiTi_GB2312"/>
                <w:spacing w:val="-4"/>
              </w:rPr>
            </w:pPr>
            <w:r w:rsidRPr="00371C83">
              <w:rPr>
                <w:rFonts w:eastAsia="KaiTi_GB2312"/>
                <w:spacing w:val="-4"/>
              </w:rPr>
              <w:t>67.9</w:t>
            </w:r>
          </w:p>
        </w:tc>
        <w:tc>
          <w:tcPr>
            <w:tcW w:w="456" w:type="pct"/>
            <w:tcBorders>
              <w:bottom w:val="nil"/>
            </w:tcBorders>
          </w:tcPr>
          <w:p w:rsidR="00D70C69" w:rsidRPr="00371C83" w:rsidRDefault="00D70C69" w:rsidP="0097354A">
            <w:pPr>
              <w:pStyle w:val="ac"/>
              <w:spacing w:before="40" w:after="40"/>
              <w:ind w:right="57"/>
              <w:jc w:val="right"/>
              <w:rPr>
                <w:rFonts w:eastAsia="KaiTi_GB2312"/>
                <w:spacing w:val="-4"/>
              </w:rPr>
            </w:pPr>
            <w:r w:rsidRPr="00371C83">
              <w:rPr>
                <w:rFonts w:eastAsia="KaiTi_GB2312"/>
                <w:spacing w:val="-4"/>
              </w:rPr>
              <w:t>65.0</w:t>
            </w:r>
          </w:p>
        </w:tc>
        <w:tc>
          <w:tcPr>
            <w:tcW w:w="455" w:type="pct"/>
            <w:tcBorders>
              <w:bottom w:val="nil"/>
            </w:tcBorders>
          </w:tcPr>
          <w:p w:rsidR="00D70C69" w:rsidRPr="00371C83" w:rsidRDefault="00D70C69" w:rsidP="0097354A">
            <w:pPr>
              <w:pStyle w:val="ac"/>
              <w:spacing w:before="40" w:after="40"/>
              <w:ind w:right="57"/>
              <w:jc w:val="right"/>
              <w:rPr>
                <w:rFonts w:eastAsia="KaiTi_GB2312"/>
                <w:spacing w:val="-4"/>
              </w:rPr>
            </w:pPr>
            <w:r w:rsidRPr="00371C83">
              <w:rPr>
                <w:rFonts w:eastAsia="KaiTi_GB2312"/>
                <w:spacing w:val="-4"/>
              </w:rPr>
              <w:t>72.5</w:t>
            </w:r>
          </w:p>
        </w:tc>
        <w:tc>
          <w:tcPr>
            <w:tcW w:w="455" w:type="pct"/>
            <w:tcBorders>
              <w:bottom w:val="nil"/>
            </w:tcBorders>
          </w:tcPr>
          <w:p w:rsidR="00D70C69" w:rsidRPr="00371C83" w:rsidRDefault="00D70C69" w:rsidP="0097354A">
            <w:pPr>
              <w:pStyle w:val="ac"/>
              <w:spacing w:before="40" w:after="40"/>
              <w:ind w:right="57"/>
              <w:jc w:val="right"/>
              <w:rPr>
                <w:rFonts w:eastAsia="KaiTi_GB2312"/>
                <w:spacing w:val="-4"/>
              </w:rPr>
            </w:pPr>
            <w:r w:rsidRPr="00371C83">
              <w:rPr>
                <w:rFonts w:eastAsia="KaiTi_GB2312"/>
                <w:spacing w:val="-4"/>
              </w:rPr>
              <w:t>63.5</w:t>
            </w:r>
          </w:p>
        </w:tc>
        <w:tc>
          <w:tcPr>
            <w:tcW w:w="456" w:type="pct"/>
            <w:tcBorders>
              <w:bottom w:val="nil"/>
            </w:tcBorders>
          </w:tcPr>
          <w:p w:rsidR="00D70C69" w:rsidRPr="00371C83" w:rsidRDefault="00D70C69" w:rsidP="0097354A">
            <w:pPr>
              <w:pStyle w:val="ac"/>
              <w:spacing w:before="40" w:after="40"/>
              <w:ind w:right="57"/>
              <w:jc w:val="right"/>
              <w:rPr>
                <w:rFonts w:eastAsia="KaiTi_GB2312"/>
                <w:spacing w:val="-4"/>
              </w:rPr>
            </w:pPr>
            <w:r w:rsidRPr="00371C83">
              <w:rPr>
                <w:rFonts w:eastAsia="KaiTi_GB2312"/>
                <w:spacing w:val="-4"/>
              </w:rPr>
              <w:t>73.0</w:t>
            </w:r>
          </w:p>
        </w:tc>
        <w:tc>
          <w:tcPr>
            <w:tcW w:w="455" w:type="pct"/>
            <w:tcBorders>
              <w:bottom w:val="nil"/>
            </w:tcBorders>
          </w:tcPr>
          <w:p w:rsidR="00D70C69" w:rsidRPr="00371C83" w:rsidRDefault="00D70C69" w:rsidP="0097354A">
            <w:pPr>
              <w:pStyle w:val="ac"/>
              <w:spacing w:before="40" w:after="40"/>
              <w:ind w:right="57"/>
              <w:jc w:val="right"/>
              <w:rPr>
                <w:rFonts w:eastAsia="KaiTi_GB2312"/>
                <w:spacing w:val="-4"/>
              </w:rPr>
            </w:pPr>
            <w:r w:rsidRPr="00371C83">
              <w:rPr>
                <w:rFonts w:eastAsia="KaiTi_GB2312"/>
                <w:spacing w:val="-4"/>
              </w:rPr>
              <w:t>75.7</w:t>
            </w:r>
          </w:p>
        </w:tc>
        <w:tc>
          <w:tcPr>
            <w:tcW w:w="458" w:type="pct"/>
            <w:tcBorders>
              <w:bottom w:val="nil"/>
            </w:tcBorders>
          </w:tcPr>
          <w:p w:rsidR="00D70C69" w:rsidRPr="00371C83" w:rsidRDefault="00D70C69" w:rsidP="0097354A">
            <w:pPr>
              <w:pStyle w:val="ac"/>
              <w:widowControl w:val="0"/>
              <w:spacing w:before="40" w:after="40"/>
              <w:ind w:right="57"/>
              <w:jc w:val="right"/>
              <w:rPr>
                <w:rFonts w:eastAsia="KaiTi_GB2312"/>
                <w:spacing w:val="-4"/>
              </w:rPr>
            </w:pPr>
            <w:r w:rsidRPr="00371C83">
              <w:rPr>
                <w:rFonts w:eastAsia="KaiTi_GB2312"/>
                <w:spacing w:val="-4"/>
              </w:rPr>
              <w:t>71.10</w:t>
            </w:r>
          </w:p>
        </w:tc>
      </w:tr>
      <w:tr w:rsidR="00371C83" w:rsidRPr="003E5C95" w:rsidTr="000D0658">
        <w:tc>
          <w:tcPr>
            <w:tcW w:w="444" w:type="pct"/>
            <w:tcBorders>
              <w:top w:val="nil"/>
              <w:bottom w:val="nil"/>
            </w:tcBorders>
          </w:tcPr>
          <w:p w:rsidR="00D70C69" w:rsidRPr="00371C83" w:rsidRDefault="00D70C69" w:rsidP="0097354A">
            <w:pPr>
              <w:pStyle w:val="ac"/>
              <w:spacing w:before="40" w:after="40"/>
              <w:rPr>
                <w:rFonts w:eastAsia="KaiTi_GB2312" w:hint="eastAsia"/>
                <w:spacing w:val="-4"/>
              </w:rPr>
            </w:pPr>
            <w:r w:rsidRPr="00371C83">
              <w:rPr>
                <w:rFonts w:eastAsia="KaiTi_GB2312" w:hint="eastAsia"/>
                <w:spacing w:val="-4"/>
              </w:rPr>
              <w:t>海鱼</w:t>
            </w:r>
          </w:p>
        </w:tc>
        <w:tc>
          <w:tcPr>
            <w:tcW w:w="455" w:type="pct"/>
            <w:tcBorders>
              <w:top w:val="nil"/>
              <w:bottom w:val="nil"/>
            </w:tcBorders>
          </w:tcPr>
          <w:p w:rsidR="00D70C69" w:rsidRPr="00371C83" w:rsidRDefault="00D70C69" w:rsidP="0097354A">
            <w:pPr>
              <w:pStyle w:val="ac"/>
              <w:spacing w:before="40" w:after="40"/>
              <w:ind w:right="57"/>
              <w:jc w:val="right"/>
              <w:rPr>
                <w:rFonts w:eastAsia="KaiTi_GB2312"/>
                <w:spacing w:val="-4"/>
              </w:rPr>
            </w:pPr>
            <w:r w:rsidRPr="00371C83">
              <w:rPr>
                <w:rFonts w:eastAsia="KaiTi_GB2312"/>
                <w:spacing w:val="-4"/>
              </w:rPr>
              <w:t>39.9</w:t>
            </w:r>
          </w:p>
        </w:tc>
        <w:tc>
          <w:tcPr>
            <w:tcW w:w="455" w:type="pct"/>
            <w:tcBorders>
              <w:top w:val="nil"/>
              <w:bottom w:val="nil"/>
            </w:tcBorders>
          </w:tcPr>
          <w:p w:rsidR="00D70C69" w:rsidRPr="00371C83" w:rsidRDefault="00D70C69" w:rsidP="0097354A">
            <w:pPr>
              <w:pStyle w:val="ac"/>
              <w:spacing w:before="40" w:after="40"/>
              <w:ind w:right="57"/>
              <w:jc w:val="right"/>
              <w:rPr>
                <w:rFonts w:eastAsia="KaiTi_GB2312"/>
                <w:spacing w:val="-4"/>
              </w:rPr>
            </w:pPr>
            <w:r w:rsidRPr="00371C83">
              <w:rPr>
                <w:rFonts w:eastAsia="KaiTi_GB2312"/>
                <w:spacing w:val="-4"/>
              </w:rPr>
              <w:t>36.7</w:t>
            </w:r>
          </w:p>
        </w:tc>
        <w:tc>
          <w:tcPr>
            <w:tcW w:w="456" w:type="pct"/>
            <w:tcBorders>
              <w:top w:val="nil"/>
              <w:bottom w:val="nil"/>
            </w:tcBorders>
          </w:tcPr>
          <w:p w:rsidR="00D70C69" w:rsidRPr="00371C83" w:rsidRDefault="00D70C69" w:rsidP="0097354A">
            <w:pPr>
              <w:pStyle w:val="ac"/>
              <w:spacing w:before="40" w:after="40"/>
              <w:ind w:right="57"/>
              <w:jc w:val="right"/>
              <w:rPr>
                <w:rFonts w:eastAsia="KaiTi_GB2312"/>
                <w:spacing w:val="-4"/>
              </w:rPr>
            </w:pPr>
            <w:r w:rsidRPr="00371C83">
              <w:rPr>
                <w:rFonts w:eastAsia="KaiTi_GB2312"/>
                <w:spacing w:val="-4"/>
              </w:rPr>
              <w:t>34.9</w:t>
            </w:r>
          </w:p>
        </w:tc>
        <w:tc>
          <w:tcPr>
            <w:tcW w:w="455" w:type="pct"/>
            <w:tcBorders>
              <w:top w:val="nil"/>
              <w:bottom w:val="nil"/>
            </w:tcBorders>
          </w:tcPr>
          <w:p w:rsidR="00D70C69" w:rsidRPr="00371C83" w:rsidRDefault="00D70C69" w:rsidP="0097354A">
            <w:pPr>
              <w:pStyle w:val="ac"/>
              <w:spacing w:before="40" w:after="40"/>
              <w:ind w:right="57"/>
              <w:jc w:val="right"/>
              <w:rPr>
                <w:rFonts w:eastAsia="KaiTi_GB2312"/>
                <w:spacing w:val="-4"/>
              </w:rPr>
            </w:pPr>
            <w:r w:rsidRPr="00371C83">
              <w:rPr>
                <w:rFonts w:eastAsia="KaiTi_GB2312"/>
                <w:spacing w:val="-4"/>
              </w:rPr>
              <w:t>33.1</w:t>
            </w:r>
          </w:p>
        </w:tc>
        <w:tc>
          <w:tcPr>
            <w:tcW w:w="456" w:type="pct"/>
            <w:tcBorders>
              <w:top w:val="nil"/>
              <w:bottom w:val="nil"/>
            </w:tcBorders>
          </w:tcPr>
          <w:p w:rsidR="00D70C69" w:rsidRPr="00371C83" w:rsidRDefault="00D70C69" w:rsidP="0097354A">
            <w:pPr>
              <w:pStyle w:val="ac"/>
              <w:spacing w:before="40" w:after="40"/>
              <w:ind w:right="57"/>
              <w:jc w:val="right"/>
              <w:rPr>
                <w:rFonts w:eastAsia="KaiTi_GB2312"/>
                <w:spacing w:val="-4"/>
              </w:rPr>
            </w:pPr>
            <w:r w:rsidRPr="00371C83">
              <w:rPr>
                <w:rFonts w:eastAsia="KaiTi_GB2312"/>
                <w:spacing w:val="-4"/>
              </w:rPr>
              <w:t>21.1</w:t>
            </w:r>
          </w:p>
        </w:tc>
        <w:tc>
          <w:tcPr>
            <w:tcW w:w="455" w:type="pct"/>
            <w:tcBorders>
              <w:top w:val="nil"/>
              <w:bottom w:val="nil"/>
            </w:tcBorders>
          </w:tcPr>
          <w:p w:rsidR="00D70C69" w:rsidRPr="00371C83" w:rsidRDefault="00D70C69" w:rsidP="0097354A">
            <w:pPr>
              <w:pStyle w:val="ac"/>
              <w:spacing w:before="40" w:after="40"/>
              <w:ind w:right="57"/>
              <w:jc w:val="right"/>
              <w:rPr>
                <w:rFonts w:eastAsia="KaiTi_GB2312"/>
                <w:spacing w:val="-4"/>
              </w:rPr>
            </w:pPr>
            <w:r w:rsidRPr="00371C83">
              <w:rPr>
                <w:rFonts w:eastAsia="KaiTi_GB2312"/>
                <w:spacing w:val="-4"/>
              </w:rPr>
              <w:t>30.5</w:t>
            </w:r>
          </w:p>
        </w:tc>
        <w:tc>
          <w:tcPr>
            <w:tcW w:w="455" w:type="pct"/>
            <w:tcBorders>
              <w:top w:val="nil"/>
              <w:bottom w:val="nil"/>
            </w:tcBorders>
          </w:tcPr>
          <w:p w:rsidR="00D70C69" w:rsidRPr="00371C83" w:rsidRDefault="00D70C69" w:rsidP="0097354A">
            <w:pPr>
              <w:pStyle w:val="ac"/>
              <w:spacing w:before="40" w:after="40"/>
              <w:ind w:right="57"/>
              <w:jc w:val="right"/>
              <w:rPr>
                <w:rFonts w:eastAsia="KaiTi_GB2312"/>
                <w:spacing w:val="-4"/>
              </w:rPr>
            </w:pPr>
            <w:r w:rsidRPr="00371C83">
              <w:rPr>
                <w:rFonts w:eastAsia="KaiTi_GB2312"/>
                <w:spacing w:val="-4"/>
              </w:rPr>
              <w:t>31.2</w:t>
            </w:r>
          </w:p>
        </w:tc>
        <w:tc>
          <w:tcPr>
            <w:tcW w:w="456" w:type="pct"/>
            <w:tcBorders>
              <w:top w:val="nil"/>
              <w:bottom w:val="nil"/>
            </w:tcBorders>
          </w:tcPr>
          <w:p w:rsidR="00D70C69" w:rsidRPr="00371C83" w:rsidRDefault="00D70C69" w:rsidP="0097354A">
            <w:pPr>
              <w:pStyle w:val="ac"/>
              <w:spacing w:before="40" w:after="40"/>
              <w:ind w:right="57"/>
              <w:jc w:val="right"/>
              <w:rPr>
                <w:rFonts w:eastAsia="KaiTi_GB2312"/>
                <w:spacing w:val="-4"/>
              </w:rPr>
            </w:pPr>
            <w:r w:rsidRPr="00371C83">
              <w:rPr>
                <w:rFonts w:eastAsia="KaiTi_GB2312"/>
                <w:spacing w:val="-4"/>
              </w:rPr>
              <w:t>29.8</w:t>
            </w:r>
          </w:p>
        </w:tc>
        <w:tc>
          <w:tcPr>
            <w:tcW w:w="455" w:type="pct"/>
            <w:tcBorders>
              <w:top w:val="nil"/>
              <w:bottom w:val="nil"/>
            </w:tcBorders>
          </w:tcPr>
          <w:p w:rsidR="00D70C69" w:rsidRPr="00371C83" w:rsidRDefault="00D70C69" w:rsidP="0097354A">
            <w:pPr>
              <w:pStyle w:val="ac"/>
              <w:spacing w:before="40" w:after="40"/>
              <w:ind w:right="57"/>
              <w:jc w:val="right"/>
              <w:rPr>
                <w:rFonts w:eastAsia="KaiTi_GB2312"/>
                <w:spacing w:val="-4"/>
              </w:rPr>
            </w:pPr>
            <w:r w:rsidRPr="00371C83">
              <w:rPr>
                <w:rFonts w:eastAsia="KaiTi_GB2312"/>
                <w:spacing w:val="-4"/>
              </w:rPr>
              <w:t>32.2</w:t>
            </w:r>
          </w:p>
        </w:tc>
        <w:tc>
          <w:tcPr>
            <w:tcW w:w="458" w:type="pct"/>
            <w:tcBorders>
              <w:top w:val="nil"/>
              <w:bottom w:val="nil"/>
            </w:tcBorders>
          </w:tcPr>
          <w:p w:rsidR="00D70C69" w:rsidRPr="00371C83" w:rsidRDefault="00D70C69" w:rsidP="0097354A">
            <w:pPr>
              <w:pStyle w:val="ac"/>
              <w:widowControl w:val="0"/>
              <w:spacing w:before="40" w:after="40"/>
              <w:ind w:right="57"/>
              <w:jc w:val="right"/>
              <w:rPr>
                <w:rFonts w:eastAsia="KaiTi_GB2312"/>
                <w:spacing w:val="-4"/>
              </w:rPr>
            </w:pPr>
            <w:r w:rsidRPr="00371C83">
              <w:rPr>
                <w:rFonts w:eastAsia="KaiTi_GB2312"/>
                <w:spacing w:val="-4"/>
              </w:rPr>
              <w:t>38.1</w:t>
            </w:r>
          </w:p>
        </w:tc>
      </w:tr>
      <w:tr w:rsidR="00371C83" w:rsidRPr="003E5C95" w:rsidTr="000D0658">
        <w:tc>
          <w:tcPr>
            <w:tcW w:w="444" w:type="pct"/>
            <w:tcBorders>
              <w:top w:val="nil"/>
            </w:tcBorders>
          </w:tcPr>
          <w:p w:rsidR="00D70C69" w:rsidRPr="00371C83" w:rsidRDefault="00D70C69" w:rsidP="0097354A">
            <w:pPr>
              <w:pStyle w:val="ac"/>
              <w:spacing w:before="40" w:after="40"/>
              <w:rPr>
                <w:rFonts w:eastAsia="KaiTi_GB2312" w:hint="eastAsia"/>
                <w:spacing w:val="-4"/>
              </w:rPr>
            </w:pPr>
            <w:r w:rsidRPr="00371C83">
              <w:rPr>
                <w:rFonts w:eastAsia="KaiTi_GB2312" w:hint="eastAsia"/>
                <w:spacing w:val="-4"/>
              </w:rPr>
              <w:t>养殖鱼</w:t>
            </w:r>
          </w:p>
        </w:tc>
        <w:tc>
          <w:tcPr>
            <w:tcW w:w="455" w:type="pct"/>
            <w:tcBorders>
              <w:top w:val="nil"/>
            </w:tcBorders>
          </w:tcPr>
          <w:p w:rsidR="00D70C69" w:rsidRPr="00371C83" w:rsidRDefault="00D70C69" w:rsidP="0097354A">
            <w:pPr>
              <w:pStyle w:val="ac"/>
              <w:spacing w:before="40" w:after="40"/>
              <w:ind w:right="57"/>
              <w:jc w:val="right"/>
              <w:rPr>
                <w:rFonts w:eastAsia="KaiTi_GB2312"/>
                <w:spacing w:val="-4"/>
              </w:rPr>
            </w:pPr>
            <w:r w:rsidRPr="00371C83">
              <w:rPr>
                <w:rFonts w:eastAsia="KaiTi_GB2312"/>
                <w:spacing w:val="-4"/>
              </w:rPr>
              <w:t>6.9</w:t>
            </w:r>
          </w:p>
        </w:tc>
        <w:tc>
          <w:tcPr>
            <w:tcW w:w="455" w:type="pct"/>
            <w:tcBorders>
              <w:top w:val="nil"/>
            </w:tcBorders>
          </w:tcPr>
          <w:p w:rsidR="00D70C69" w:rsidRPr="00371C83" w:rsidRDefault="00D70C69" w:rsidP="0097354A">
            <w:pPr>
              <w:pStyle w:val="ac"/>
              <w:spacing w:before="40" w:after="40"/>
              <w:ind w:right="57"/>
              <w:jc w:val="right"/>
              <w:rPr>
                <w:rFonts w:eastAsia="KaiTi_GB2312"/>
                <w:spacing w:val="-4"/>
              </w:rPr>
            </w:pPr>
            <w:r w:rsidRPr="00371C83">
              <w:rPr>
                <w:rFonts w:eastAsia="KaiTi_GB2312"/>
                <w:spacing w:val="-4"/>
              </w:rPr>
              <w:t>6.7</w:t>
            </w:r>
          </w:p>
        </w:tc>
        <w:tc>
          <w:tcPr>
            <w:tcW w:w="456" w:type="pct"/>
            <w:tcBorders>
              <w:top w:val="nil"/>
            </w:tcBorders>
          </w:tcPr>
          <w:p w:rsidR="00D70C69" w:rsidRPr="00371C83" w:rsidRDefault="00D70C69" w:rsidP="0097354A">
            <w:pPr>
              <w:pStyle w:val="ac"/>
              <w:spacing w:before="40" w:after="40"/>
              <w:ind w:right="57"/>
              <w:jc w:val="right"/>
              <w:rPr>
                <w:rFonts w:eastAsia="KaiTi_GB2312"/>
                <w:spacing w:val="-4"/>
              </w:rPr>
            </w:pPr>
            <w:r w:rsidRPr="00371C83">
              <w:rPr>
                <w:rFonts w:eastAsia="KaiTi_GB2312"/>
                <w:spacing w:val="-4"/>
              </w:rPr>
              <w:t>7.0</w:t>
            </w:r>
          </w:p>
        </w:tc>
        <w:tc>
          <w:tcPr>
            <w:tcW w:w="455" w:type="pct"/>
            <w:tcBorders>
              <w:top w:val="nil"/>
            </w:tcBorders>
          </w:tcPr>
          <w:p w:rsidR="00D70C69" w:rsidRPr="00371C83" w:rsidRDefault="00D70C69" w:rsidP="0097354A">
            <w:pPr>
              <w:pStyle w:val="ac"/>
              <w:spacing w:before="40" w:after="40"/>
              <w:ind w:right="57"/>
              <w:jc w:val="right"/>
              <w:rPr>
                <w:rFonts w:eastAsia="KaiTi_GB2312"/>
                <w:spacing w:val="-4"/>
              </w:rPr>
            </w:pPr>
            <w:r w:rsidRPr="00371C83">
              <w:rPr>
                <w:rFonts w:eastAsia="KaiTi_GB2312"/>
                <w:spacing w:val="-4"/>
              </w:rPr>
              <w:t>7.4</w:t>
            </w:r>
          </w:p>
        </w:tc>
        <w:tc>
          <w:tcPr>
            <w:tcW w:w="456" w:type="pct"/>
            <w:tcBorders>
              <w:top w:val="nil"/>
            </w:tcBorders>
          </w:tcPr>
          <w:p w:rsidR="00D70C69" w:rsidRPr="00371C83" w:rsidRDefault="00D70C69" w:rsidP="0097354A">
            <w:pPr>
              <w:pStyle w:val="ac"/>
              <w:spacing w:before="40" w:after="40"/>
              <w:ind w:right="57"/>
              <w:jc w:val="right"/>
              <w:rPr>
                <w:rFonts w:eastAsia="KaiTi_GB2312"/>
                <w:spacing w:val="-4"/>
              </w:rPr>
            </w:pPr>
            <w:r w:rsidRPr="00371C83">
              <w:rPr>
                <w:rFonts w:eastAsia="KaiTi_GB2312"/>
                <w:spacing w:val="-4"/>
              </w:rPr>
              <w:t>7.6</w:t>
            </w:r>
          </w:p>
        </w:tc>
        <w:tc>
          <w:tcPr>
            <w:tcW w:w="455" w:type="pct"/>
            <w:tcBorders>
              <w:top w:val="nil"/>
            </w:tcBorders>
          </w:tcPr>
          <w:p w:rsidR="00D70C69" w:rsidRPr="00371C83" w:rsidRDefault="00D70C69" w:rsidP="0097354A">
            <w:pPr>
              <w:pStyle w:val="ac"/>
              <w:spacing w:before="40" w:after="40"/>
              <w:ind w:right="57"/>
              <w:jc w:val="right"/>
              <w:rPr>
                <w:rFonts w:eastAsia="KaiTi_GB2312"/>
                <w:spacing w:val="-4"/>
              </w:rPr>
            </w:pPr>
            <w:r w:rsidRPr="00371C83">
              <w:rPr>
                <w:rFonts w:eastAsia="KaiTi_GB2312"/>
                <w:spacing w:val="-4"/>
              </w:rPr>
              <w:t>9.5</w:t>
            </w:r>
          </w:p>
        </w:tc>
        <w:tc>
          <w:tcPr>
            <w:tcW w:w="455" w:type="pct"/>
            <w:tcBorders>
              <w:top w:val="nil"/>
            </w:tcBorders>
          </w:tcPr>
          <w:p w:rsidR="00D70C69" w:rsidRPr="00371C83" w:rsidRDefault="00D70C69" w:rsidP="0097354A">
            <w:pPr>
              <w:pStyle w:val="ac"/>
              <w:spacing w:before="40" w:after="40"/>
              <w:ind w:right="57"/>
              <w:jc w:val="right"/>
              <w:rPr>
                <w:rFonts w:eastAsia="KaiTi_GB2312"/>
                <w:spacing w:val="-4"/>
              </w:rPr>
            </w:pPr>
            <w:r w:rsidRPr="00371C83">
              <w:rPr>
                <w:rFonts w:eastAsia="KaiTi_GB2312"/>
                <w:spacing w:val="-4"/>
              </w:rPr>
              <w:t>9.0</w:t>
            </w:r>
          </w:p>
        </w:tc>
        <w:tc>
          <w:tcPr>
            <w:tcW w:w="456" w:type="pct"/>
            <w:tcBorders>
              <w:top w:val="nil"/>
            </w:tcBorders>
          </w:tcPr>
          <w:p w:rsidR="00D70C69" w:rsidRPr="00371C83" w:rsidRDefault="00D70C69" w:rsidP="0097354A">
            <w:pPr>
              <w:pStyle w:val="ac"/>
              <w:spacing w:before="40" w:after="40"/>
              <w:ind w:right="57"/>
              <w:jc w:val="right"/>
              <w:rPr>
                <w:rFonts w:eastAsia="KaiTi_GB2312"/>
                <w:spacing w:val="-4"/>
              </w:rPr>
            </w:pPr>
            <w:r w:rsidRPr="00371C83">
              <w:rPr>
                <w:rFonts w:eastAsia="KaiTi_GB2312"/>
                <w:spacing w:val="-4"/>
              </w:rPr>
              <w:t>11.8</w:t>
            </w:r>
          </w:p>
        </w:tc>
        <w:tc>
          <w:tcPr>
            <w:tcW w:w="455" w:type="pct"/>
            <w:tcBorders>
              <w:top w:val="nil"/>
            </w:tcBorders>
          </w:tcPr>
          <w:p w:rsidR="00D70C69" w:rsidRPr="00371C83" w:rsidRDefault="00D70C69" w:rsidP="0097354A">
            <w:pPr>
              <w:pStyle w:val="ac"/>
              <w:spacing w:before="40" w:after="40"/>
              <w:ind w:right="57"/>
              <w:jc w:val="right"/>
              <w:rPr>
                <w:rFonts w:eastAsia="KaiTi_GB2312"/>
                <w:spacing w:val="-4"/>
              </w:rPr>
            </w:pPr>
            <w:r w:rsidRPr="00371C83">
              <w:rPr>
                <w:rFonts w:eastAsia="KaiTi_GB2312"/>
                <w:spacing w:val="-4"/>
              </w:rPr>
              <w:t>14.1</w:t>
            </w:r>
          </w:p>
        </w:tc>
        <w:tc>
          <w:tcPr>
            <w:tcW w:w="458" w:type="pct"/>
            <w:tcBorders>
              <w:top w:val="nil"/>
            </w:tcBorders>
          </w:tcPr>
          <w:p w:rsidR="00D70C69" w:rsidRPr="00371C83" w:rsidRDefault="00D70C69" w:rsidP="0097354A">
            <w:pPr>
              <w:pStyle w:val="ac"/>
              <w:widowControl w:val="0"/>
              <w:spacing w:before="40" w:after="40"/>
              <w:ind w:right="57"/>
              <w:jc w:val="right"/>
              <w:rPr>
                <w:rFonts w:eastAsia="KaiTi_GB2312"/>
                <w:spacing w:val="-4"/>
              </w:rPr>
            </w:pPr>
            <w:r w:rsidRPr="00371C83">
              <w:rPr>
                <w:rFonts w:eastAsia="KaiTi_GB2312"/>
                <w:spacing w:val="-4"/>
              </w:rPr>
              <w:t>15.0</w:t>
            </w:r>
          </w:p>
        </w:tc>
      </w:tr>
      <w:tr w:rsidR="00371C83" w:rsidRPr="003E5C95" w:rsidTr="000D0658">
        <w:tc>
          <w:tcPr>
            <w:tcW w:w="444" w:type="pct"/>
          </w:tcPr>
          <w:p w:rsidR="00D70C69" w:rsidRPr="00371C83" w:rsidRDefault="00D70C69" w:rsidP="0097354A">
            <w:pPr>
              <w:pStyle w:val="ac"/>
              <w:spacing w:before="40" w:after="40"/>
              <w:rPr>
                <w:rFonts w:eastAsia="KaiTi_GB2312" w:hint="eastAsia"/>
                <w:spacing w:val="-4"/>
              </w:rPr>
            </w:pPr>
            <w:r w:rsidRPr="00371C83">
              <w:rPr>
                <w:rFonts w:eastAsia="KaiTi_GB2312" w:hint="eastAsia"/>
                <w:spacing w:val="-4"/>
              </w:rPr>
              <w:t>共计</w:t>
            </w:r>
          </w:p>
        </w:tc>
        <w:tc>
          <w:tcPr>
            <w:tcW w:w="455" w:type="pct"/>
          </w:tcPr>
          <w:p w:rsidR="00D70C69" w:rsidRPr="00371C83" w:rsidRDefault="00D70C69" w:rsidP="0097354A">
            <w:pPr>
              <w:pStyle w:val="ac"/>
              <w:spacing w:before="40" w:after="40"/>
              <w:ind w:right="57"/>
              <w:jc w:val="right"/>
              <w:rPr>
                <w:rFonts w:eastAsia="KaiTi_GB2312"/>
                <w:spacing w:val="-4"/>
              </w:rPr>
            </w:pPr>
            <w:r w:rsidRPr="00371C83">
              <w:rPr>
                <w:rFonts w:eastAsia="KaiTi_GB2312"/>
                <w:spacing w:val="-4"/>
              </w:rPr>
              <w:t>111.4</w:t>
            </w:r>
          </w:p>
        </w:tc>
        <w:tc>
          <w:tcPr>
            <w:tcW w:w="455" w:type="pct"/>
          </w:tcPr>
          <w:p w:rsidR="00D70C69" w:rsidRPr="00371C83" w:rsidRDefault="00D70C69" w:rsidP="0097354A">
            <w:pPr>
              <w:pStyle w:val="ac"/>
              <w:spacing w:before="40" w:after="40"/>
              <w:ind w:right="57"/>
              <w:jc w:val="right"/>
              <w:rPr>
                <w:rFonts w:eastAsia="KaiTi_GB2312"/>
                <w:spacing w:val="-4"/>
              </w:rPr>
            </w:pPr>
            <w:r w:rsidRPr="00371C83">
              <w:rPr>
                <w:rFonts w:eastAsia="KaiTi_GB2312"/>
                <w:spacing w:val="-4"/>
              </w:rPr>
              <w:t>118.1</w:t>
            </w:r>
          </w:p>
        </w:tc>
        <w:tc>
          <w:tcPr>
            <w:tcW w:w="456" w:type="pct"/>
          </w:tcPr>
          <w:p w:rsidR="00D70C69" w:rsidRPr="00371C83" w:rsidRDefault="00D70C69" w:rsidP="0097354A">
            <w:pPr>
              <w:pStyle w:val="ac"/>
              <w:spacing w:before="40" w:after="40"/>
              <w:ind w:right="57"/>
              <w:jc w:val="right"/>
              <w:rPr>
                <w:rFonts w:eastAsia="KaiTi_GB2312"/>
                <w:spacing w:val="-4"/>
              </w:rPr>
            </w:pPr>
            <w:r w:rsidRPr="00371C83">
              <w:rPr>
                <w:rFonts w:eastAsia="KaiTi_GB2312"/>
                <w:spacing w:val="-4"/>
              </w:rPr>
              <w:t>113.2</w:t>
            </w:r>
          </w:p>
        </w:tc>
        <w:tc>
          <w:tcPr>
            <w:tcW w:w="455" w:type="pct"/>
          </w:tcPr>
          <w:p w:rsidR="00D70C69" w:rsidRPr="00371C83" w:rsidRDefault="00D70C69" w:rsidP="0097354A">
            <w:pPr>
              <w:pStyle w:val="ac"/>
              <w:spacing w:before="40" w:after="40"/>
              <w:ind w:right="57"/>
              <w:jc w:val="right"/>
              <w:rPr>
                <w:rFonts w:eastAsia="KaiTi_GB2312"/>
                <w:spacing w:val="-4"/>
              </w:rPr>
            </w:pPr>
            <w:r w:rsidRPr="00371C83">
              <w:rPr>
                <w:rFonts w:eastAsia="KaiTi_GB2312"/>
                <w:spacing w:val="-4"/>
              </w:rPr>
              <w:t>108.4</w:t>
            </w:r>
          </w:p>
        </w:tc>
        <w:tc>
          <w:tcPr>
            <w:tcW w:w="456" w:type="pct"/>
          </w:tcPr>
          <w:p w:rsidR="00D70C69" w:rsidRPr="00371C83" w:rsidRDefault="00D70C69" w:rsidP="0097354A">
            <w:pPr>
              <w:pStyle w:val="ac"/>
              <w:spacing w:before="40" w:after="40"/>
              <w:ind w:right="57"/>
              <w:jc w:val="right"/>
              <w:rPr>
                <w:rFonts w:eastAsia="KaiTi_GB2312"/>
                <w:spacing w:val="-4"/>
              </w:rPr>
            </w:pPr>
            <w:r w:rsidRPr="00371C83">
              <w:rPr>
                <w:rFonts w:eastAsia="KaiTi_GB2312"/>
                <w:spacing w:val="-4"/>
              </w:rPr>
              <w:t>93.7</w:t>
            </w:r>
          </w:p>
        </w:tc>
        <w:tc>
          <w:tcPr>
            <w:tcW w:w="455" w:type="pct"/>
          </w:tcPr>
          <w:p w:rsidR="00D70C69" w:rsidRPr="00371C83" w:rsidRDefault="00D70C69" w:rsidP="0097354A">
            <w:pPr>
              <w:pStyle w:val="ac"/>
              <w:spacing w:before="40" w:after="40"/>
              <w:ind w:right="57"/>
              <w:jc w:val="right"/>
              <w:rPr>
                <w:rFonts w:eastAsia="KaiTi_GB2312"/>
                <w:spacing w:val="-4"/>
              </w:rPr>
            </w:pPr>
            <w:r w:rsidRPr="00371C83">
              <w:rPr>
                <w:rFonts w:eastAsia="KaiTi_GB2312"/>
                <w:spacing w:val="-4"/>
              </w:rPr>
              <w:t>112.5</w:t>
            </w:r>
          </w:p>
        </w:tc>
        <w:tc>
          <w:tcPr>
            <w:tcW w:w="455" w:type="pct"/>
          </w:tcPr>
          <w:p w:rsidR="00D70C69" w:rsidRPr="00371C83" w:rsidRDefault="00D70C69" w:rsidP="0097354A">
            <w:pPr>
              <w:pStyle w:val="ac"/>
              <w:spacing w:before="40" w:after="40"/>
              <w:ind w:right="57"/>
              <w:jc w:val="right"/>
              <w:rPr>
                <w:rFonts w:eastAsia="KaiTi_GB2312"/>
                <w:spacing w:val="-4"/>
              </w:rPr>
            </w:pPr>
            <w:r w:rsidRPr="00371C83">
              <w:rPr>
                <w:rFonts w:eastAsia="KaiTi_GB2312"/>
                <w:spacing w:val="-4"/>
              </w:rPr>
              <w:t>103.7</w:t>
            </w:r>
          </w:p>
        </w:tc>
        <w:tc>
          <w:tcPr>
            <w:tcW w:w="456" w:type="pct"/>
          </w:tcPr>
          <w:p w:rsidR="00D70C69" w:rsidRPr="00371C83" w:rsidRDefault="00D70C69" w:rsidP="0097354A">
            <w:pPr>
              <w:pStyle w:val="ac"/>
              <w:spacing w:before="40" w:after="40"/>
              <w:ind w:right="57"/>
              <w:jc w:val="right"/>
              <w:rPr>
                <w:rFonts w:eastAsia="KaiTi_GB2312"/>
                <w:spacing w:val="-4"/>
              </w:rPr>
            </w:pPr>
            <w:r w:rsidRPr="00371C83">
              <w:rPr>
                <w:rFonts w:eastAsia="KaiTi_GB2312"/>
                <w:spacing w:val="-4"/>
              </w:rPr>
              <w:t>114.6</w:t>
            </w:r>
          </w:p>
        </w:tc>
        <w:tc>
          <w:tcPr>
            <w:tcW w:w="455" w:type="pct"/>
          </w:tcPr>
          <w:p w:rsidR="00D70C69" w:rsidRPr="00371C83" w:rsidRDefault="00D70C69" w:rsidP="0097354A">
            <w:pPr>
              <w:pStyle w:val="ac"/>
              <w:spacing w:before="40" w:after="40"/>
              <w:ind w:right="57"/>
              <w:jc w:val="right"/>
              <w:rPr>
                <w:rFonts w:eastAsia="KaiTi_GB2312"/>
                <w:spacing w:val="-4"/>
              </w:rPr>
            </w:pPr>
            <w:r w:rsidRPr="00371C83">
              <w:rPr>
                <w:rFonts w:eastAsia="KaiTi_GB2312"/>
                <w:spacing w:val="-4"/>
              </w:rPr>
              <w:t>112.0</w:t>
            </w:r>
          </w:p>
        </w:tc>
        <w:tc>
          <w:tcPr>
            <w:tcW w:w="458" w:type="pct"/>
          </w:tcPr>
          <w:p w:rsidR="00D70C69" w:rsidRPr="00371C83" w:rsidRDefault="00D70C69" w:rsidP="0097354A">
            <w:pPr>
              <w:pStyle w:val="ac"/>
              <w:widowControl w:val="0"/>
              <w:spacing w:before="40" w:after="40"/>
              <w:ind w:right="57"/>
              <w:jc w:val="right"/>
              <w:rPr>
                <w:rFonts w:eastAsia="KaiTi_GB2312"/>
                <w:spacing w:val="-4"/>
              </w:rPr>
            </w:pPr>
            <w:r w:rsidRPr="00371C83">
              <w:rPr>
                <w:rFonts w:eastAsia="KaiTi_GB2312"/>
                <w:spacing w:val="-4"/>
              </w:rPr>
              <w:t>124.1</w:t>
            </w:r>
          </w:p>
        </w:tc>
      </w:tr>
    </w:tbl>
    <w:p w:rsidR="003E5C95" w:rsidRDefault="003E5C95" w:rsidP="000A3D82">
      <w:pPr>
        <w:rPr>
          <w:rFonts w:hint="eastAsia"/>
        </w:rPr>
      </w:pPr>
    </w:p>
    <w:p w:rsidR="00197161" w:rsidRPr="00197161" w:rsidRDefault="003E5C95" w:rsidP="00071F43">
      <w:pPr>
        <w:pStyle w:val="BodyText"/>
        <w:rPr>
          <w:rFonts w:hint="eastAsia"/>
        </w:rPr>
      </w:pPr>
      <w:r>
        <w:rPr>
          <w:rFonts w:hint="eastAsia"/>
        </w:rPr>
        <w:tab/>
      </w:r>
      <w:r w:rsidR="00D70C69" w:rsidRPr="00D67E79">
        <w:t>463.</w:t>
      </w:r>
      <w:r w:rsidR="00D70C69" w:rsidRPr="00D67E79">
        <w:tab/>
      </w:r>
      <w:r>
        <w:rPr>
          <w:rFonts w:hint="eastAsia"/>
        </w:rPr>
        <w:t xml:space="preserve"> </w:t>
      </w:r>
      <w:r w:rsidR="00D70C69" w:rsidRPr="00D67E79">
        <w:rPr>
          <w:rFonts w:hint="eastAsia"/>
        </w:rPr>
        <w:t>2007</w:t>
      </w:r>
      <w:r w:rsidR="00D70C69" w:rsidRPr="00D67E79">
        <w:rPr>
          <w:rFonts w:hint="eastAsia"/>
        </w:rPr>
        <w:t>年，渔业管理当局做出各种努力，积极地对渔业部门进行管理，并取得了许多成就，如依据纵向管理结构编制法律对标准条款进行编制、修订、汇编和调整，加强渔民社区和发展水产业，开展研究和养护，打击不法捕鱼行为以及开展宣传等。王国法令、二级法令、公告和一些其他技术标准条款经过核查调整付诸了实施，以确保自然资源的可持续管理和使用。</w:t>
      </w:r>
    </w:p>
    <w:p w:rsidR="00197161" w:rsidRPr="00197161" w:rsidRDefault="00197161" w:rsidP="00071F43">
      <w:pPr>
        <w:pStyle w:val="BodyText"/>
        <w:rPr>
          <w:rFonts w:hint="eastAsia"/>
        </w:rPr>
      </w:pPr>
      <w:r w:rsidRPr="00197161">
        <w:rPr>
          <w:rFonts w:hint="eastAsia"/>
        </w:rPr>
        <w:tab/>
      </w:r>
      <w:r w:rsidR="00D70C69" w:rsidRPr="00D67E79">
        <w:t>464.</w:t>
      </w:r>
      <w:r w:rsidR="00D70C69" w:rsidRPr="00D67E79">
        <w:tab/>
      </w:r>
      <w:r w:rsidR="00580F91">
        <w:rPr>
          <w:rFonts w:hint="eastAsia"/>
        </w:rPr>
        <w:t xml:space="preserve"> </w:t>
      </w:r>
      <w:r w:rsidR="00D70C69" w:rsidRPr="00D67E79">
        <w:rPr>
          <w:rFonts w:hint="eastAsia"/>
        </w:rPr>
        <w:t>为了加强渔民社区，渔业管理当局协调社区全体会议投票选举影子社区委员会，并批准委员会和成员登记，批准委员会章程、管理条例、地图和社区捕鱼区协议。</w:t>
      </w:r>
    </w:p>
    <w:p w:rsidR="00197161" w:rsidRPr="00197161" w:rsidRDefault="00197161" w:rsidP="000A3D82">
      <w:pPr>
        <w:pStyle w:val="BodyText"/>
        <w:widowControl/>
        <w:spacing w:line="324" w:lineRule="auto"/>
        <w:rPr>
          <w:rFonts w:hint="eastAsia"/>
        </w:rPr>
      </w:pPr>
      <w:r w:rsidRPr="00197161">
        <w:rPr>
          <w:rFonts w:hint="eastAsia"/>
        </w:rPr>
        <w:tab/>
      </w:r>
      <w:r w:rsidR="00D70C69" w:rsidRPr="00D67E79">
        <w:t>465.</w:t>
      </w:r>
      <w:r w:rsidR="00D70C69" w:rsidRPr="00D67E79">
        <w:tab/>
      </w:r>
      <w:r w:rsidR="00580F91">
        <w:rPr>
          <w:rFonts w:hint="eastAsia"/>
        </w:rPr>
        <w:t xml:space="preserve"> </w:t>
      </w:r>
      <w:r w:rsidR="00D70C69" w:rsidRPr="00D67E79">
        <w:rPr>
          <w:rFonts w:hint="eastAsia"/>
        </w:rPr>
        <w:t>水产业发展有了明显改善。渔业管理当局在鱼类资源不丰富地区增加活动，</w:t>
      </w:r>
      <w:r w:rsidR="006D22DF" w:rsidRPr="00D67E79">
        <w:rPr>
          <w:rFonts w:hint="eastAsia"/>
        </w:rPr>
        <w:t>与</w:t>
      </w:r>
      <w:r w:rsidR="00D70C69" w:rsidRPr="00D67E79">
        <w:rPr>
          <w:rFonts w:hint="eastAsia"/>
        </w:rPr>
        <w:t>国际组织合作，强调并鼓励研究本地品种的繁殖和养殖，如</w:t>
      </w:r>
      <w:r w:rsidR="00D70C69" w:rsidRPr="00D67E79">
        <w:t>Barbodes gonionotu</w:t>
      </w:r>
      <w:r w:rsidR="00D70C69" w:rsidRPr="00D67E79">
        <w:rPr>
          <w:rFonts w:hint="eastAsia"/>
        </w:rPr>
        <w:t>、</w:t>
      </w:r>
      <w:r w:rsidR="00D70C69" w:rsidRPr="00D67E79">
        <w:t>Trichogaster pectoralis</w:t>
      </w:r>
      <w:r w:rsidR="00580F91">
        <w:rPr>
          <w:rFonts w:hint="eastAsia"/>
        </w:rPr>
        <w:t xml:space="preserve"> </w:t>
      </w:r>
      <w:r w:rsidR="00FA308E" w:rsidRPr="00D67E79">
        <w:rPr>
          <w:rFonts w:hint="eastAsia"/>
        </w:rPr>
        <w:t>(</w:t>
      </w:r>
      <w:r w:rsidR="00D70C69" w:rsidRPr="00D67E79">
        <w:rPr>
          <w:rFonts w:hint="eastAsia"/>
        </w:rPr>
        <w:t>粗鳞毛足鲈</w:t>
      </w:r>
      <w:r w:rsidR="00FA308E" w:rsidRPr="00D67E79">
        <w:rPr>
          <w:rFonts w:hint="eastAsia"/>
        </w:rPr>
        <w:t>)</w:t>
      </w:r>
      <w:r w:rsidR="00D70C69" w:rsidRPr="00D67E79">
        <w:rPr>
          <w:rFonts w:hint="eastAsia"/>
        </w:rPr>
        <w:t>和</w:t>
      </w:r>
      <w:r w:rsidR="00D70C69" w:rsidRPr="00D67E79">
        <w:t>Pangasianodon hypophthalmu</w:t>
      </w:r>
      <w:r w:rsidR="00FA308E" w:rsidRPr="00D67E79">
        <w:t>(</w:t>
      </w:r>
      <w:r w:rsidR="00D70C69" w:rsidRPr="00D67E79">
        <w:rPr>
          <w:rFonts w:hint="eastAsia"/>
        </w:rPr>
        <w:t>彩虹色巨型鲶鱼</w:t>
      </w:r>
      <w:r w:rsidR="00FA308E" w:rsidRPr="00D67E79">
        <w:t>)</w:t>
      </w:r>
      <w:r w:rsidR="00D70C69" w:rsidRPr="00D67E79">
        <w:rPr>
          <w:rFonts w:hint="eastAsia"/>
        </w:rPr>
        <w:t>、龙虾和其他品种，成功</w:t>
      </w:r>
      <w:r w:rsidR="006D22DF" w:rsidRPr="00D67E79">
        <w:rPr>
          <w:rFonts w:hint="eastAsia"/>
        </w:rPr>
        <w:t>地</w:t>
      </w:r>
      <w:r w:rsidR="00D70C69" w:rsidRPr="00D67E79">
        <w:rPr>
          <w:rFonts w:hint="eastAsia"/>
        </w:rPr>
        <w:t>进行了龙虾繁殖实验，这有利于将来的养鱼活动。</w:t>
      </w:r>
    </w:p>
    <w:p w:rsidR="00197161" w:rsidRPr="00197161" w:rsidRDefault="00197161" w:rsidP="00071F43">
      <w:pPr>
        <w:pStyle w:val="BodyText"/>
        <w:rPr>
          <w:rFonts w:hint="eastAsia"/>
        </w:rPr>
      </w:pPr>
      <w:r w:rsidRPr="00197161">
        <w:rPr>
          <w:rFonts w:hint="eastAsia"/>
        </w:rPr>
        <w:tab/>
      </w:r>
      <w:r w:rsidR="00D70C69" w:rsidRPr="00D67E79">
        <w:t>466.</w:t>
      </w:r>
      <w:r w:rsidR="00D70C69" w:rsidRPr="00D67E79">
        <w:tab/>
      </w:r>
      <w:r w:rsidR="00580F91">
        <w:rPr>
          <w:rFonts w:hint="eastAsia"/>
        </w:rPr>
        <w:t xml:space="preserve"> </w:t>
      </w:r>
      <w:r w:rsidR="00D70C69" w:rsidRPr="00D67E79">
        <w:rPr>
          <w:rFonts w:hint="eastAsia"/>
        </w:rPr>
        <w:t>为了打击非法捕鱼行为，各级渔业管理当局大力打击和预防捕鱼季节的非法活动，在全国取得了较好的成果。</w:t>
      </w:r>
    </w:p>
    <w:p w:rsidR="00197161" w:rsidRPr="00197161" w:rsidRDefault="00197161" w:rsidP="00071F43">
      <w:pPr>
        <w:pStyle w:val="BodyText"/>
        <w:rPr>
          <w:rFonts w:hint="eastAsia"/>
        </w:rPr>
      </w:pPr>
      <w:r w:rsidRPr="00197161">
        <w:rPr>
          <w:rFonts w:hint="eastAsia"/>
        </w:rPr>
        <w:tab/>
      </w:r>
      <w:r w:rsidR="00D70C69" w:rsidRPr="00D67E79">
        <w:t>467.</w:t>
      </w:r>
      <w:r w:rsidR="00D70C69" w:rsidRPr="00D67E79">
        <w:tab/>
      </w:r>
      <w:r w:rsidR="00580F91">
        <w:rPr>
          <w:rFonts w:hint="eastAsia"/>
        </w:rPr>
        <w:t xml:space="preserve"> </w:t>
      </w:r>
      <w:r w:rsidR="00D70C69" w:rsidRPr="00D67E79">
        <w:rPr>
          <w:rFonts w:hint="eastAsia"/>
        </w:rPr>
        <w:t>渔业管理当局努力编写文件和开展宣传，鼓励各省</w:t>
      </w:r>
      <w:r w:rsidR="00D70C69" w:rsidRPr="00D67E79">
        <w:rPr>
          <w:rFonts w:hint="eastAsia"/>
        </w:rPr>
        <w:t>/</w:t>
      </w:r>
      <w:r w:rsidR="00D70C69" w:rsidRPr="00D67E79">
        <w:rPr>
          <w:rFonts w:hint="eastAsia"/>
        </w:rPr>
        <w:t>市的所有办公室在市区告示牌上张贴禁止非法捕鱼和参与渔业资源养护的图片，印制公报、图片、海报和其他包括捕鱼杂志在内的技术手册。</w:t>
      </w:r>
    </w:p>
    <w:p w:rsidR="00197161" w:rsidRPr="00197161" w:rsidRDefault="00197161" w:rsidP="00071F43">
      <w:pPr>
        <w:pStyle w:val="BodyText"/>
        <w:rPr>
          <w:rFonts w:hint="eastAsia"/>
        </w:rPr>
      </w:pPr>
      <w:r w:rsidRPr="00197161">
        <w:rPr>
          <w:rFonts w:hint="eastAsia"/>
        </w:rPr>
        <w:tab/>
      </w:r>
      <w:r w:rsidR="00D70C69" w:rsidRPr="00D67E79">
        <w:t>468.</w:t>
      </w:r>
      <w:r w:rsidR="00D70C69" w:rsidRPr="00D67E79">
        <w:tab/>
      </w:r>
      <w:r w:rsidR="00580F91">
        <w:rPr>
          <w:rFonts w:hint="eastAsia"/>
        </w:rPr>
        <w:t xml:space="preserve"> </w:t>
      </w:r>
      <w:r w:rsidR="00D70C69" w:rsidRPr="00D67E79">
        <w:rPr>
          <w:rFonts w:hint="eastAsia"/>
        </w:rPr>
        <w:t>鱼对于数百万的柬埔寨人来说就像生命一样重要，因为它给他们提供食物、收入和生计。</w:t>
      </w:r>
    </w:p>
    <w:p w:rsidR="00197161" w:rsidRPr="00197161" w:rsidRDefault="00D70C69" w:rsidP="0023753E">
      <w:pPr>
        <w:numPr>
          <w:ilvl w:val="0"/>
          <w:numId w:val="48"/>
        </w:numPr>
        <w:rPr>
          <w:rFonts w:hint="eastAsia"/>
        </w:rPr>
      </w:pPr>
      <w:r w:rsidRPr="00D67E79">
        <w:rPr>
          <w:rFonts w:hint="eastAsia"/>
        </w:rPr>
        <w:t>淡水捕鱼共计</w:t>
      </w:r>
      <w:r w:rsidRPr="00D67E79">
        <w:t>375 000</w:t>
      </w:r>
      <w:r w:rsidRPr="00D67E79">
        <w:rPr>
          <w:rFonts w:hint="eastAsia"/>
        </w:rPr>
        <w:t>吨；</w:t>
      </w:r>
    </w:p>
    <w:p w:rsidR="00197161" w:rsidRPr="00197161" w:rsidRDefault="00D70C69" w:rsidP="0023753E">
      <w:pPr>
        <w:numPr>
          <w:ilvl w:val="0"/>
          <w:numId w:val="48"/>
        </w:numPr>
        <w:rPr>
          <w:rFonts w:hint="eastAsia"/>
        </w:rPr>
      </w:pPr>
      <w:r w:rsidRPr="00D67E79">
        <w:rPr>
          <w:rFonts w:hint="eastAsia"/>
        </w:rPr>
        <w:t>海洋捕鱼共计</w:t>
      </w:r>
      <w:r w:rsidRPr="00D67E79">
        <w:t>63 500</w:t>
      </w:r>
      <w:r w:rsidRPr="00D67E79">
        <w:rPr>
          <w:rFonts w:hint="eastAsia"/>
        </w:rPr>
        <w:t>吨，等于原计划</w:t>
      </w:r>
      <w:r w:rsidRPr="00D67E79">
        <w:t>60 000</w:t>
      </w:r>
      <w:r w:rsidRPr="00D67E79">
        <w:rPr>
          <w:rFonts w:hint="eastAsia"/>
        </w:rPr>
        <w:t>吨的</w:t>
      </w:r>
      <w:r w:rsidRPr="00D67E79">
        <w:t>105.83</w:t>
      </w:r>
      <w:r w:rsidRPr="00D67E79">
        <w:rPr>
          <w:rFonts w:hint="eastAsia"/>
        </w:rPr>
        <w:t>%</w:t>
      </w:r>
      <w:r w:rsidRPr="00D67E79">
        <w:rPr>
          <w:rFonts w:hint="eastAsia"/>
        </w:rPr>
        <w:t>，与</w:t>
      </w:r>
      <w:r w:rsidRPr="00D67E79">
        <w:rPr>
          <w:rFonts w:hint="eastAsia"/>
        </w:rPr>
        <w:t>2004</w:t>
      </w:r>
      <w:r w:rsidRPr="00D67E79">
        <w:rPr>
          <w:rFonts w:hint="eastAsia"/>
        </w:rPr>
        <w:t>年相比增加了</w:t>
      </w:r>
      <w:r w:rsidRPr="00D67E79">
        <w:t>7 700</w:t>
      </w:r>
      <w:r w:rsidRPr="00D67E79">
        <w:rPr>
          <w:rFonts w:hint="eastAsia"/>
        </w:rPr>
        <w:t>吨；</w:t>
      </w:r>
    </w:p>
    <w:p w:rsidR="00197161" w:rsidRPr="00197161" w:rsidRDefault="00D70C69" w:rsidP="0023753E">
      <w:pPr>
        <w:numPr>
          <w:ilvl w:val="0"/>
          <w:numId w:val="48"/>
        </w:numPr>
        <w:rPr>
          <w:rFonts w:hint="eastAsia"/>
        </w:rPr>
      </w:pPr>
      <w:r w:rsidRPr="00D67E79">
        <w:rPr>
          <w:rFonts w:hint="eastAsia"/>
        </w:rPr>
        <w:t>养殖鱼虾共计</w:t>
      </w:r>
      <w:r w:rsidRPr="00D67E79">
        <w:t>35 260</w:t>
      </w:r>
      <w:r w:rsidRPr="00D67E79">
        <w:rPr>
          <w:rFonts w:hint="eastAsia"/>
        </w:rPr>
        <w:t>吨</w:t>
      </w:r>
      <w:r w:rsidR="00FA308E" w:rsidRPr="00D67E79">
        <w:rPr>
          <w:rFonts w:hint="eastAsia"/>
        </w:rPr>
        <w:t>(</w:t>
      </w:r>
      <w:r w:rsidRPr="00D67E79">
        <w:t>35 190</w:t>
      </w:r>
      <w:r w:rsidRPr="00D67E79">
        <w:rPr>
          <w:rFonts w:hint="eastAsia"/>
        </w:rPr>
        <w:t>吨鱼和</w:t>
      </w:r>
      <w:r w:rsidRPr="00D67E79">
        <w:rPr>
          <w:rFonts w:hint="eastAsia"/>
        </w:rPr>
        <w:t>70</w:t>
      </w:r>
      <w:r w:rsidRPr="00D67E79">
        <w:rPr>
          <w:rFonts w:hint="eastAsia"/>
        </w:rPr>
        <w:t>吨虾，等于原计划</w:t>
      </w:r>
      <w:r w:rsidRPr="00D67E79">
        <w:t>35 000</w:t>
      </w:r>
      <w:r w:rsidRPr="00D67E79">
        <w:rPr>
          <w:rFonts w:hint="eastAsia"/>
        </w:rPr>
        <w:t>吨的</w:t>
      </w:r>
      <w:r w:rsidRPr="00D67E79">
        <w:t>100.74</w:t>
      </w:r>
      <w:r w:rsidRPr="00D67E79">
        <w:rPr>
          <w:rFonts w:hint="eastAsia"/>
        </w:rPr>
        <w:t>%</w:t>
      </w:r>
      <w:r w:rsidRPr="00D67E79">
        <w:rPr>
          <w:rFonts w:hint="eastAsia"/>
        </w:rPr>
        <w:t>，与</w:t>
      </w:r>
      <w:r w:rsidRPr="00D67E79">
        <w:rPr>
          <w:rFonts w:hint="eastAsia"/>
        </w:rPr>
        <w:t>2004</w:t>
      </w:r>
      <w:r w:rsidRPr="00D67E79">
        <w:rPr>
          <w:rFonts w:hint="eastAsia"/>
        </w:rPr>
        <w:t>年相比增加了</w:t>
      </w:r>
      <w:r w:rsidRPr="00D67E79">
        <w:t>14 425</w:t>
      </w:r>
      <w:r w:rsidRPr="00D67E79">
        <w:rPr>
          <w:rFonts w:hint="eastAsia"/>
        </w:rPr>
        <w:t>吨</w:t>
      </w:r>
      <w:r w:rsidR="00FA308E" w:rsidRPr="00D67E79">
        <w:rPr>
          <w:rFonts w:hint="eastAsia"/>
        </w:rPr>
        <w:t>)</w:t>
      </w:r>
      <w:r w:rsidRPr="00D67E79">
        <w:rPr>
          <w:rFonts w:hint="eastAsia"/>
        </w:rPr>
        <w:t>；</w:t>
      </w:r>
    </w:p>
    <w:p w:rsidR="00197161" w:rsidRPr="00197161" w:rsidRDefault="00D70C69" w:rsidP="0023753E">
      <w:pPr>
        <w:numPr>
          <w:ilvl w:val="0"/>
          <w:numId w:val="48"/>
        </w:numPr>
        <w:rPr>
          <w:rFonts w:hint="eastAsia"/>
        </w:rPr>
      </w:pPr>
      <w:r w:rsidRPr="00D67E79">
        <w:rPr>
          <w:rFonts w:hint="eastAsia"/>
        </w:rPr>
        <w:t>加工海鱼产品共</w:t>
      </w:r>
      <w:r w:rsidRPr="00D67E79">
        <w:t>4 850</w:t>
      </w:r>
      <w:r w:rsidRPr="00D67E79">
        <w:rPr>
          <w:rFonts w:hint="eastAsia"/>
        </w:rPr>
        <w:t>吨，等于原计划</w:t>
      </w:r>
      <w:r w:rsidRPr="00D67E79">
        <w:t>4 000</w:t>
      </w:r>
      <w:r w:rsidRPr="00D67E79">
        <w:rPr>
          <w:rFonts w:hint="eastAsia"/>
        </w:rPr>
        <w:t>吨的</w:t>
      </w:r>
      <w:r w:rsidRPr="00D67E79">
        <w:t>121.25</w:t>
      </w:r>
      <w:r w:rsidRPr="00D67E79">
        <w:rPr>
          <w:rFonts w:hint="eastAsia"/>
        </w:rPr>
        <w:t>%</w:t>
      </w:r>
      <w:r w:rsidRPr="00D67E79">
        <w:rPr>
          <w:rFonts w:hint="eastAsia"/>
        </w:rPr>
        <w:t>，与</w:t>
      </w:r>
      <w:r w:rsidRPr="00D67E79">
        <w:rPr>
          <w:rFonts w:hint="eastAsia"/>
        </w:rPr>
        <w:t>2004</w:t>
      </w:r>
      <w:r w:rsidRPr="00D67E79">
        <w:rPr>
          <w:rFonts w:hint="eastAsia"/>
        </w:rPr>
        <w:t>年相比增加了</w:t>
      </w:r>
      <w:r w:rsidRPr="00D67E79">
        <w:t>5</w:t>
      </w:r>
      <w:r w:rsidRPr="00D67E79">
        <w:rPr>
          <w:rFonts w:hint="eastAsia"/>
        </w:rPr>
        <w:t>0</w:t>
      </w:r>
      <w:r w:rsidRPr="00D67E79">
        <w:rPr>
          <w:rFonts w:hint="eastAsia"/>
        </w:rPr>
        <w:t>吨。</w:t>
      </w:r>
    </w:p>
    <w:p w:rsidR="00197161" w:rsidRPr="00197161" w:rsidRDefault="00197161" w:rsidP="00653C89">
      <w:pPr>
        <w:spacing w:after="240"/>
        <w:rPr>
          <w:rFonts w:hint="eastAsia"/>
        </w:rPr>
      </w:pPr>
      <w:r w:rsidRPr="00197161">
        <w:rPr>
          <w:rFonts w:hint="eastAsia"/>
        </w:rPr>
        <w:tab/>
      </w:r>
      <w:r w:rsidR="00D70C69" w:rsidRPr="00D67E79">
        <w:t>469.</w:t>
      </w:r>
      <w:r w:rsidR="00D70C69" w:rsidRPr="00D67E79">
        <w:tab/>
      </w:r>
      <w:r w:rsidR="00860402">
        <w:rPr>
          <w:rFonts w:hint="eastAsia"/>
        </w:rPr>
        <w:t xml:space="preserve"> </w:t>
      </w:r>
      <w:r w:rsidR="00D70C69" w:rsidRPr="00D67E79">
        <w:rPr>
          <w:rFonts w:hint="eastAsia"/>
        </w:rPr>
        <w:t>509</w:t>
      </w:r>
      <w:r w:rsidR="00D70C69" w:rsidRPr="00D67E79">
        <w:rPr>
          <w:rFonts w:hint="eastAsia"/>
        </w:rPr>
        <w:t>个社区，包括</w:t>
      </w:r>
      <w:r w:rsidR="00D70C69" w:rsidRPr="00D67E79">
        <w:rPr>
          <w:rFonts w:hint="eastAsia"/>
        </w:rPr>
        <w:t>447</w:t>
      </w:r>
      <w:r w:rsidR="00D70C69" w:rsidRPr="00D67E79">
        <w:rPr>
          <w:rFonts w:hint="eastAsia"/>
        </w:rPr>
        <w:t>个捕鱼社区和</w:t>
      </w:r>
      <w:r w:rsidR="00D70C69" w:rsidRPr="00D67E79">
        <w:rPr>
          <w:rFonts w:hint="eastAsia"/>
        </w:rPr>
        <w:t>62</w:t>
      </w:r>
      <w:r w:rsidR="00D70C69" w:rsidRPr="00D67E79">
        <w:rPr>
          <w:rFonts w:hint="eastAsia"/>
        </w:rPr>
        <w:t>个池塘养殖社区，共有</w:t>
      </w:r>
      <w:r w:rsidR="00D70C69" w:rsidRPr="00D67E79">
        <w:t>128 041</w:t>
      </w:r>
      <w:r w:rsidR="00D70C69" w:rsidRPr="00D67E79">
        <w:rPr>
          <w:rFonts w:hint="eastAsia"/>
        </w:rPr>
        <w:t>个住户和</w:t>
      </w:r>
      <w:r w:rsidR="00D70C69" w:rsidRPr="00D67E79">
        <w:t>390 323</w:t>
      </w:r>
      <w:r w:rsidR="00D70C69" w:rsidRPr="00D67E79">
        <w:rPr>
          <w:rFonts w:hint="eastAsia"/>
        </w:rPr>
        <w:t>人。</w:t>
      </w:r>
      <w:r w:rsidR="00D70C69" w:rsidRPr="00D67E79">
        <w:t>469</w:t>
      </w:r>
      <w:r w:rsidR="00D70C69" w:rsidRPr="00D67E79">
        <w:rPr>
          <w:rFonts w:hint="eastAsia"/>
        </w:rPr>
        <w:t>个社区位于淡水捕鱼区，</w:t>
      </w:r>
      <w:r w:rsidR="00D70C69" w:rsidRPr="00D67E79">
        <w:rPr>
          <w:rFonts w:hint="eastAsia"/>
        </w:rPr>
        <w:t>40</w:t>
      </w:r>
      <w:r w:rsidR="00D70C69" w:rsidRPr="00D67E79">
        <w:rPr>
          <w:rFonts w:hint="eastAsia"/>
        </w:rPr>
        <w:t>个社区位于沿海区域。渔业保护区包括</w:t>
      </w:r>
      <w:r w:rsidR="00D70C69" w:rsidRPr="00D67E79">
        <w:rPr>
          <w:rFonts w:hint="eastAsia"/>
        </w:rPr>
        <w:t>18</w:t>
      </w:r>
      <w:r w:rsidR="00D70C69" w:rsidRPr="00D67E79">
        <w:rPr>
          <w:rFonts w:hint="eastAsia"/>
        </w:rPr>
        <w:t>个地方</w:t>
      </w:r>
      <w:r w:rsidR="00FA308E" w:rsidRPr="00D67E79">
        <w:rPr>
          <w:rFonts w:hint="eastAsia"/>
        </w:rPr>
        <w:t>(</w:t>
      </w:r>
      <w:r w:rsidR="00D70C69" w:rsidRPr="00D67E79">
        <w:rPr>
          <w:rFonts w:hint="eastAsia"/>
        </w:rPr>
        <w:t>保护海豚、种鱼、珊瑚、海草</w:t>
      </w:r>
      <w:r w:rsidR="00FA308E" w:rsidRPr="00D67E79">
        <w:rPr>
          <w:rFonts w:hint="eastAsia"/>
        </w:rPr>
        <w:t>)</w:t>
      </w:r>
      <w:r w:rsidR="00D70C69" w:rsidRPr="00D67E79">
        <w:rPr>
          <w:rFonts w:hint="eastAsia"/>
        </w:rPr>
        <w:t>，它们都得到了当地居民的支持。</w:t>
      </w:r>
      <w:r w:rsidR="001F0DB1">
        <w:rPr>
          <w:rStyle w:val="FootnoteReference"/>
        </w:rPr>
        <w:footnoteReference w:id="84"/>
      </w:r>
      <w:r w:rsidR="001F0DB1">
        <w:rPr>
          <w:rFonts w:hint="eastAsia"/>
        </w:rPr>
        <w:t xml:space="preserve"> </w:t>
      </w:r>
    </w:p>
    <w:p w:rsidR="00197161" w:rsidRPr="00197161" w:rsidRDefault="00D70C69" w:rsidP="0023753E">
      <w:pPr>
        <w:pStyle w:val="Heading4"/>
        <w:rPr>
          <w:rFonts w:hint="eastAsia"/>
        </w:rPr>
      </w:pPr>
      <w:r w:rsidRPr="00D67E79">
        <w:rPr>
          <w:rFonts w:hint="eastAsia"/>
        </w:rPr>
        <w:t>林业改革</w:t>
      </w:r>
    </w:p>
    <w:p w:rsidR="00197161" w:rsidRPr="00197161" w:rsidRDefault="00197161" w:rsidP="00071F43">
      <w:pPr>
        <w:pStyle w:val="BodyText"/>
        <w:rPr>
          <w:rFonts w:hint="eastAsia"/>
        </w:rPr>
      </w:pPr>
      <w:r w:rsidRPr="00197161">
        <w:rPr>
          <w:rFonts w:hint="eastAsia"/>
        </w:rPr>
        <w:tab/>
      </w:r>
      <w:r w:rsidR="00D70C69" w:rsidRPr="00D67E79">
        <w:t>470.</w:t>
      </w:r>
      <w:r w:rsidR="00D70C69" w:rsidRPr="00D67E79">
        <w:tab/>
      </w:r>
      <w:r w:rsidR="001F0DB1">
        <w:rPr>
          <w:rFonts w:hint="eastAsia"/>
        </w:rPr>
        <w:t xml:space="preserve"> </w:t>
      </w:r>
      <w:r w:rsidR="00D70C69" w:rsidRPr="00D67E79">
        <w:rPr>
          <w:rFonts w:hint="eastAsia"/>
        </w:rPr>
        <w:t>根据</w:t>
      </w:r>
      <w:r w:rsidR="00D70C69" w:rsidRPr="00D67E79">
        <w:rPr>
          <w:rFonts w:hint="eastAsia"/>
        </w:rPr>
        <w:t>2006</w:t>
      </w:r>
      <w:r w:rsidR="00D70C69" w:rsidRPr="00D67E79">
        <w:rPr>
          <w:rFonts w:hint="eastAsia"/>
        </w:rPr>
        <w:t>年的森林树冠覆盖数据，全国森林树冠覆盖面积为</w:t>
      </w:r>
      <w:r w:rsidR="00D70C69" w:rsidRPr="00D67E79">
        <w:t>10 730 781</w:t>
      </w:r>
      <w:r w:rsidR="00D70C69" w:rsidRPr="00D67E79">
        <w:rPr>
          <w:rFonts w:hint="eastAsia"/>
        </w:rPr>
        <w:t>公顷，等于陆地总面积的</w:t>
      </w:r>
      <w:r w:rsidR="00D70C69" w:rsidRPr="00D67E79">
        <w:t>59.09</w:t>
      </w:r>
      <w:r w:rsidR="00D70C69" w:rsidRPr="00D67E79">
        <w:rPr>
          <w:rFonts w:hint="eastAsia"/>
        </w:rPr>
        <w:t>%</w:t>
      </w:r>
      <w:r w:rsidR="00D70C69" w:rsidRPr="00D67E79">
        <w:rPr>
          <w:rFonts w:hint="eastAsia"/>
        </w:rPr>
        <w:t>。</w:t>
      </w:r>
      <w:r w:rsidR="00D70C69" w:rsidRPr="00D67E79">
        <w:rPr>
          <w:rFonts w:hint="eastAsia"/>
        </w:rPr>
        <w:t>2002</w:t>
      </w:r>
      <w:r w:rsidR="00D70C69" w:rsidRPr="00D67E79">
        <w:rPr>
          <w:rFonts w:hint="eastAsia"/>
        </w:rPr>
        <w:t>至</w:t>
      </w:r>
      <w:r w:rsidR="00D70C69" w:rsidRPr="00D67E79">
        <w:rPr>
          <w:rFonts w:hint="eastAsia"/>
        </w:rPr>
        <w:t>2006</w:t>
      </w:r>
      <w:r w:rsidR="00D70C69" w:rsidRPr="00D67E79">
        <w:rPr>
          <w:rFonts w:hint="eastAsia"/>
        </w:rPr>
        <w:t>年，森林树冠覆盖减少了</w:t>
      </w:r>
      <w:r w:rsidR="00D70C69" w:rsidRPr="00D67E79">
        <w:t>373 510</w:t>
      </w:r>
      <w:r w:rsidR="00D70C69" w:rsidRPr="00D67E79">
        <w:rPr>
          <w:rFonts w:hint="eastAsia"/>
        </w:rPr>
        <w:t>公顷，相当于国家陆地面积的</w:t>
      </w:r>
      <w:r w:rsidR="00D70C69" w:rsidRPr="00D67E79">
        <w:rPr>
          <w:rFonts w:hint="eastAsia"/>
        </w:rPr>
        <w:t>2.06%</w:t>
      </w:r>
      <w:r w:rsidR="00D70C69" w:rsidRPr="00D67E79">
        <w:rPr>
          <w:rFonts w:hint="eastAsia"/>
        </w:rPr>
        <w:t>。柬埔寨王国政府和农林渔业部制订的目标是，到</w:t>
      </w:r>
      <w:r w:rsidR="00D70C69" w:rsidRPr="00D67E79">
        <w:rPr>
          <w:rFonts w:hint="eastAsia"/>
        </w:rPr>
        <w:t>2015</w:t>
      </w:r>
      <w:r w:rsidR="00D70C69" w:rsidRPr="00D67E79">
        <w:rPr>
          <w:rFonts w:hint="eastAsia"/>
        </w:rPr>
        <w:t>年全国森林树冠覆盖率达到</w:t>
      </w:r>
      <w:r w:rsidR="00D70C69" w:rsidRPr="00D67E79">
        <w:rPr>
          <w:rFonts w:hint="eastAsia"/>
        </w:rPr>
        <w:t>60%</w:t>
      </w:r>
      <w:r w:rsidR="00D70C69" w:rsidRPr="00D67E79">
        <w:rPr>
          <w:rFonts w:hint="eastAsia"/>
        </w:rPr>
        <w:t>。</w:t>
      </w:r>
    </w:p>
    <w:p w:rsidR="00197161" w:rsidRPr="00197161" w:rsidRDefault="00197161" w:rsidP="00D46014">
      <w:pPr>
        <w:pStyle w:val="BodyText"/>
        <w:widowControl/>
        <w:rPr>
          <w:rFonts w:hint="eastAsia"/>
        </w:rPr>
      </w:pPr>
      <w:r w:rsidRPr="00197161">
        <w:rPr>
          <w:rFonts w:hint="eastAsia"/>
        </w:rPr>
        <w:tab/>
      </w:r>
      <w:r w:rsidR="00D70C69" w:rsidRPr="00D67E79">
        <w:t>471.</w:t>
      </w:r>
      <w:r w:rsidR="00D70C69" w:rsidRPr="00D67E79">
        <w:tab/>
      </w:r>
      <w:r w:rsidR="001F0DB1">
        <w:rPr>
          <w:rFonts w:hint="eastAsia"/>
        </w:rPr>
        <w:t xml:space="preserve"> </w:t>
      </w:r>
      <w:r w:rsidR="00D70C69" w:rsidRPr="00D67E79">
        <w:rPr>
          <w:rFonts w:hint="eastAsia"/>
        </w:rPr>
        <w:t>到</w:t>
      </w:r>
      <w:r w:rsidR="00D70C69" w:rsidRPr="00D67E79">
        <w:rPr>
          <w:rFonts w:hint="eastAsia"/>
        </w:rPr>
        <w:t>2007</w:t>
      </w:r>
      <w:r w:rsidR="00D70C69" w:rsidRPr="00D67E79">
        <w:rPr>
          <w:rFonts w:hint="eastAsia"/>
        </w:rPr>
        <w:t>年，遵照王国政府关于禁止、打击和废除非法占有森林、砍伐、焚烧、开垦、圈占森林的第</w:t>
      </w:r>
      <w:r w:rsidR="00D70C69" w:rsidRPr="00D67E79">
        <w:rPr>
          <w:rFonts w:hint="eastAsia"/>
        </w:rPr>
        <w:t>01</w:t>
      </w:r>
      <w:r w:rsidR="00D70C69" w:rsidRPr="00D67E79">
        <w:rPr>
          <w:rFonts w:hint="eastAsia"/>
        </w:rPr>
        <w:t>号命令和第</w:t>
      </w:r>
      <w:r w:rsidR="00D70C69" w:rsidRPr="00D67E79">
        <w:rPr>
          <w:rFonts w:hint="eastAsia"/>
        </w:rPr>
        <w:t>02</w:t>
      </w:r>
      <w:r w:rsidR="00D70C69" w:rsidRPr="00D67E79">
        <w:rPr>
          <w:rFonts w:hint="eastAsia"/>
        </w:rPr>
        <w:t>号命令，主管当局将各种林地</w:t>
      </w:r>
      <w:r w:rsidR="00D70C69" w:rsidRPr="00D67E79">
        <w:t>253 181</w:t>
      </w:r>
      <w:r w:rsidR="00D70C69" w:rsidRPr="00D67E79">
        <w:rPr>
          <w:rFonts w:hint="eastAsia"/>
        </w:rPr>
        <w:t>公顷和各种机械锯</w:t>
      </w:r>
      <w:r w:rsidR="00D70C69" w:rsidRPr="00D67E79">
        <w:t>1 636</w:t>
      </w:r>
      <w:r w:rsidR="00D70C69" w:rsidRPr="00D67E79">
        <w:rPr>
          <w:rFonts w:hint="eastAsia"/>
        </w:rPr>
        <w:t>件收为国家财产。</w:t>
      </w:r>
    </w:p>
    <w:p w:rsidR="00197161" w:rsidRPr="00197161" w:rsidRDefault="00197161" w:rsidP="00071F43">
      <w:pPr>
        <w:pStyle w:val="BodyText"/>
        <w:rPr>
          <w:rFonts w:hint="eastAsia"/>
        </w:rPr>
      </w:pPr>
      <w:r w:rsidRPr="00197161">
        <w:rPr>
          <w:rFonts w:hint="eastAsia"/>
        </w:rPr>
        <w:tab/>
      </w:r>
      <w:r w:rsidR="00D70C69" w:rsidRPr="00D67E79">
        <w:t>472.</w:t>
      </w:r>
      <w:r w:rsidR="00D70C69" w:rsidRPr="00D67E79">
        <w:tab/>
      </w:r>
      <w:r w:rsidR="001F0DB1">
        <w:rPr>
          <w:rFonts w:hint="eastAsia"/>
        </w:rPr>
        <w:t xml:space="preserve"> </w:t>
      </w:r>
      <w:r w:rsidR="00D70C69" w:rsidRPr="00D67E79">
        <w:rPr>
          <w:rFonts w:hint="eastAsia"/>
        </w:rPr>
        <w:t>17</w:t>
      </w:r>
      <w:r w:rsidR="00D70C69" w:rsidRPr="00D67E79">
        <w:rPr>
          <w:rFonts w:hint="eastAsia"/>
        </w:rPr>
        <w:t>家公司宣布废除</w:t>
      </w:r>
      <w:r w:rsidR="00D70C69" w:rsidRPr="00D67E79">
        <w:rPr>
          <w:rFonts w:hint="eastAsia"/>
        </w:rPr>
        <w:t>24</w:t>
      </w:r>
      <w:r w:rsidR="00D70C69" w:rsidRPr="00D67E79">
        <w:rPr>
          <w:rFonts w:hint="eastAsia"/>
        </w:rPr>
        <w:t>片、总共</w:t>
      </w:r>
      <w:r w:rsidR="00D70C69" w:rsidRPr="00D67E79">
        <w:t>3 501 170</w:t>
      </w:r>
      <w:r w:rsidR="00D70C69" w:rsidRPr="00D67E79">
        <w:rPr>
          <w:rFonts w:hint="eastAsia"/>
        </w:rPr>
        <w:t>公顷的特许林地征用协议。其他</w:t>
      </w:r>
      <w:r w:rsidR="00D70C69" w:rsidRPr="00D67E79">
        <w:rPr>
          <w:rFonts w:hint="eastAsia"/>
        </w:rPr>
        <w:t>12</w:t>
      </w:r>
      <w:r w:rsidR="00D70C69" w:rsidRPr="00D67E79">
        <w:rPr>
          <w:rFonts w:hint="eastAsia"/>
        </w:rPr>
        <w:t>家特许林业公司仍在经营，占地面积</w:t>
      </w:r>
      <w:r w:rsidR="00D70C69" w:rsidRPr="00D67E79">
        <w:t>3 374 328</w:t>
      </w:r>
      <w:r w:rsidR="00D70C69" w:rsidRPr="00D67E79">
        <w:rPr>
          <w:rFonts w:hint="eastAsia"/>
        </w:rPr>
        <w:t>公顷。这些公司必须重新谈判协议并按照国际标准起草特许森林管理计划。同时，所有特许林业公司的森林交易活动自</w:t>
      </w:r>
      <w:smartTag w:uri="urn:schemas-microsoft-com:office:smarttags" w:element="chsdate">
        <w:smartTagPr>
          <w:attr w:name="IsROCDate" w:val="False"/>
          <w:attr w:name="IsLunarDate" w:val="False"/>
          <w:attr w:name="Day" w:val="1"/>
          <w:attr w:name="Month" w:val="1"/>
          <w:attr w:name="Year" w:val="2002"/>
        </w:smartTagPr>
        <w:r w:rsidR="00D70C69" w:rsidRPr="00D67E79">
          <w:rPr>
            <w:rFonts w:hint="eastAsia"/>
          </w:rPr>
          <w:t>2002</w:t>
        </w:r>
        <w:r w:rsidR="00D70C69" w:rsidRPr="00D67E79">
          <w:rPr>
            <w:rFonts w:hint="eastAsia"/>
          </w:rPr>
          <w:t>年</w:t>
        </w:r>
        <w:r w:rsidR="00D70C69" w:rsidRPr="00D67E79">
          <w:rPr>
            <w:rFonts w:hint="eastAsia"/>
          </w:rPr>
          <w:t>1</w:t>
        </w:r>
        <w:r w:rsidR="00D70C69" w:rsidRPr="00D67E79">
          <w:rPr>
            <w:rFonts w:hint="eastAsia"/>
          </w:rPr>
          <w:t>月</w:t>
        </w:r>
        <w:r w:rsidR="00D70C69" w:rsidRPr="00D67E79">
          <w:rPr>
            <w:rFonts w:hint="eastAsia"/>
          </w:rPr>
          <w:t>1</w:t>
        </w:r>
        <w:r w:rsidR="00D70C69" w:rsidRPr="00D67E79">
          <w:rPr>
            <w:rFonts w:hint="eastAsia"/>
          </w:rPr>
          <w:t>日</w:t>
        </w:r>
      </w:smartTag>
      <w:r w:rsidR="00D70C69" w:rsidRPr="00D67E79">
        <w:rPr>
          <w:rFonts w:hint="eastAsia"/>
        </w:rPr>
        <w:t>起推迟，直到公司的工作符合法律法规，拥有可持续森林管理的专家团队。</w:t>
      </w:r>
    </w:p>
    <w:p w:rsidR="00197161" w:rsidRPr="00197161" w:rsidRDefault="00197161" w:rsidP="0023753E">
      <w:pPr>
        <w:pStyle w:val="BodyText"/>
        <w:widowControl/>
        <w:rPr>
          <w:rFonts w:hint="eastAsia"/>
        </w:rPr>
      </w:pPr>
      <w:r w:rsidRPr="00197161">
        <w:rPr>
          <w:rFonts w:hint="eastAsia"/>
        </w:rPr>
        <w:tab/>
      </w:r>
      <w:r w:rsidR="00D70C69" w:rsidRPr="00D67E79">
        <w:t>473.</w:t>
      </w:r>
      <w:r w:rsidR="00D70C69" w:rsidRPr="00D67E79">
        <w:tab/>
      </w:r>
      <w:r w:rsidR="001F0DB1">
        <w:rPr>
          <w:rFonts w:hint="eastAsia"/>
        </w:rPr>
        <w:t xml:space="preserve"> </w:t>
      </w:r>
      <w:r w:rsidR="00D70C69" w:rsidRPr="00D67E79">
        <w:rPr>
          <w:rFonts w:hint="eastAsia"/>
        </w:rPr>
        <w:t>自</w:t>
      </w:r>
      <w:r w:rsidR="00D70C69" w:rsidRPr="00D67E79">
        <w:rPr>
          <w:rFonts w:hint="eastAsia"/>
        </w:rPr>
        <w:t>2004</w:t>
      </w:r>
      <w:r w:rsidR="00D70C69" w:rsidRPr="00D67E79">
        <w:rPr>
          <w:rFonts w:hint="eastAsia"/>
        </w:rPr>
        <w:t>年以来，植树造林</w:t>
      </w:r>
      <w:r w:rsidR="00D70C69" w:rsidRPr="00D67E79">
        <w:t>10 730</w:t>
      </w:r>
      <w:r w:rsidR="00D70C69" w:rsidRPr="00D67E79">
        <w:rPr>
          <w:rFonts w:hint="eastAsia"/>
        </w:rPr>
        <w:t>公顷，</w:t>
      </w:r>
      <w:r w:rsidR="00D70C69" w:rsidRPr="00D67E79">
        <w:rPr>
          <w:rFonts w:hint="eastAsia"/>
        </w:rPr>
        <w:t>2007</w:t>
      </w:r>
      <w:r w:rsidR="00D70C69" w:rsidRPr="00D67E79">
        <w:rPr>
          <w:rFonts w:hint="eastAsia"/>
        </w:rPr>
        <w:t>年达到</w:t>
      </w:r>
      <w:r w:rsidR="00D70C69" w:rsidRPr="00D67E79">
        <w:t>9 219</w:t>
      </w:r>
      <w:r w:rsidR="00D70C69" w:rsidRPr="00D67E79">
        <w:rPr>
          <w:rFonts w:hint="eastAsia"/>
        </w:rPr>
        <w:t>公顷。</w:t>
      </w:r>
      <w:r w:rsidR="00D70C69" w:rsidRPr="00D67E79">
        <w:rPr>
          <w:rFonts w:hint="eastAsia"/>
        </w:rPr>
        <w:t>2004</w:t>
      </w:r>
      <w:r w:rsidR="00D70C69" w:rsidRPr="00D67E79">
        <w:rPr>
          <w:rFonts w:hint="eastAsia"/>
        </w:rPr>
        <w:t>至</w:t>
      </w:r>
      <w:r w:rsidR="00D70C69" w:rsidRPr="00D67E79">
        <w:rPr>
          <w:rFonts w:hint="eastAsia"/>
        </w:rPr>
        <w:t>2007</w:t>
      </w:r>
      <w:r w:rsidR="00D70C69" w:rsidRPr="00D67E79">
        <w:rPr>
          <w:rFonts w:hint="eastAsia"/>
        </w:rPr>
        <w:t>年，种植的树苗从</w:t>
      </w:r>
      <w:r w:rsidR="00D70C69" w:rsidRPr="00D67E79">
        <w:t>15 639 969</w:t>
      </w:r>
      <w:r w:rsidR="00D70C69" w:rsidRPr="00D67E79">
        <w:rPr>
          <w:rFonts w:hint="eastAsia"/>
        </w:rPr>
        <w:t>棵增至</w:t>
      </w:r>
      <w:r w:rsidR="00D70C69" w:rsidRPr="00D67E79">
        <w:t>19 896 725</w:t>
      </w:r>
      <w:r w:rsidR="00D70C69" w:rsidRPr="00D67E79">
        <w:rPr>
          <w:rFonts w:hint="eastAsia"/>
        </w:rPr>
        <w:t>棵。</w:t>
      </w:r>
    </w:p>
    <w:p w:rsidR="00197161" w:rsidRPr="00197161" w:rsidRDefault="00197161" w:rsidP="00071F43">
      <w:pPr>
        <w:pStyle w:val="BodyText"/>
        <w:rPr>
          <w:rFonts w:hint="eastAsia"/>
        </w:rPr>
      </w:pPr>
      <w:r w:rsidRPr="00197161">
        <w:rPr>
          <w:rFonts w:hint="eastAsia"/>
        </w:rPr>
        <w:tab/>
      </w:r>
      <w:r w:rsidR="00D70C69" w:rsidRPr="00D67E79">
        <w:t>474.</w:t>
      </w:r>
      <w:r w:rsidR="00D70C69" w:rsidRPr="00D67E79">
        <w:tab/>
      </w:r>
      <w:r w:rsidR="001F0DB1">
        <w:rPr>
          <w:rFonts w:hint="eastAsia"/>
        </w:rPr>
        <w:t xml:space="preserve"> </w:t>
      </w:r>
      <w:r w:rsidR="00D70C69" w:rsidRPr="00D67E79">
        <w:rPr>
          <w:rFonts w:hint="eastAsia"/>
        </w:rPr>
        <w:t>成立了</w:t>
      </w:r>
      <w:r w:rsidR="00D70C69" w:rsidRPr="00D67E79">
        <w:rPr>
          <w:rFonts w:hint="eastAsia"/>
        </w:rPr>
        <w:t>300</w:t>
      </w:r>
      <w:r w:rsidR="00D70C69" w:rsidRPr="00D67E79">
        <w:rPr>
          <w:rFonts w:hint="eastAsia"/>
        </w:rPr>
        <w:t>个森林社区，覆盖</w:t>
      </w:r>
      <w:r w:rsidR="00D70C69" w:rsidRPr="00D67E79">
        <w:rPr>
          <w:rFonts w:hint="eastAsia"/>
        </w:rPr>
        <w:t>19</w:t>
      </w:r>
      <w:r w:rsidR="00D70C69" w:rsidRPr="00D67E79">
        <w:rPr>
          <w:rFonts w:hint="eastAsia"/>
        </w:rPr>
        <w:t>个省</w:t>
      </w:r>
      <w:r w:rsidR="00D70C69" w:rsidRPr="00D67E79">
        <w:rPr>
          <w:rFonts w:hint="eastAsia"/>
        </w:rPr>
        <w:t>/</w:t>
      </w:r>
      <w:r w:rsidR="00D70C69" w:rsidRPr="00D67E79">
        <w:rPr>
          <w:rFonts w:hint="eastAsia"/>
        </w:rPr>
        <w:t>市的</w:t>
      </w:r>
      <w:r w:rsidR="00D70C69" w:rsidRPr="00D67E79">
        <w:t>181 000</w:t>
      </w:r>
      <w:r w:rsidR="00D70C69" w:rsidRPr="00D67E79">
        <w:rPr>
          <w:rFonts w:hint="eastAsia"/>
        </w:rPr>
        <w:t>公顷林地，覆盖</w:t>
      </w:r>
      <w:r w:rsidR="00D70C69" w:rsidRPr="00D67E79">
        <w:t>62 400</w:t>
      </w:r>
      <w:r w:rsidR="00D70C69" w:rsidRPr="00D67E79">
        <w:rPr>
          <w:rFonts w:hint="eastAsia"/>
        </w:rPr>
        <w:t>户家庭。</w:t>
      </w:r>
    </w:p>
    <w:p w:rsidR="00D70C69" w:rsidRPr="00D67E79" w:rsidRDefault="00197161" w:rsidP="0023753E">
      <w:pPr>
        <w:pStyle w:val="BodyText"/>
        <w:spacing w:after="320"/>
        <w:rPr>
          <w:rFonts w:hint="eastAsia"/>
        </w:rPr>
      </w:pPr>
      <w:r w:rsidRPr="00197161">
        <w:rPr>
          <w:rFonts w:hint="eastAsia"/>
        </w:rPr>
        <w:tab/>
      </w:r>
      <w:r w:rsidR="00D70C69" w:rsidRPr="00D67E79">
        <w:t>475.</w:t>
      </w:r>
      <w:r w:rsidR="00D70C69" w:rsidRPr="00D67E79">
        <w:tab/>
      </w:r>
      <w:r w:rsidR="001F0DB1">
        <w:rPr>
          <w:rFonts w:hint="eastAsia"/>
        </w:rPr>
        <w:t xml:space="preserve"> </w:t>
      </w:r>
      <w:r w:rsidR="00D70C69" w:rsidRPr="00D67E79">
        <w:rPr>
          <w:rFonts w:hint="eastAsia"/>
        </w:rPr>
        <w:t>成立了</w:t>
      </w:r>
      <w:r w:rsidR="00D70C69" w:rsidRPr="00D67E79">
        <w:rPr>
          <w:rFonts w:hint="eastAsia"/>
        </w:rPr>
        <w:t>77</w:t>
      </w:r>
      <w:r w:rsidR="00D70C69" w:rsidRPr="00D67E79">
        <w:rPr>
          <w:rFonts w:hint="eastAsia"/>
        </w:rPr>
        <w:t>个自然保护社区，其中八个是在</w:t>
      </w:r>
      <w:r w:rsidR="00D70C69" w:rsidRPr="00D67E79">
        <w:rPr>
          <w:rFonts w:hint="eastAsia"/>
        </w:rPr>
        <w:t>2006</w:t>
      </w:r>
      <w:r w:rsidR="00D70C69" w:rsidRPr="00D67E79">
        <w:rPr>
          <w:rFonts w:hint="eastAsia"/>
        </w:rPr>
        <w:t>年成立的，划定了</w:t>
      </w:r>
      <w:r w:rsidR="00D70C69" w:rsidRPr="00D67E79">
        <w:rPr>
          <w:rFonts w:hint="eastAsia"/>
        </w:rPr>
        <w:t>16</w:t>
      </w:r>
      <w:r w:rsidR="00D70C69" w:rsidRPr="00D67E79">
        <w:rPr>
          <w:rFonts w:hint="eastAsia"/>
        </w:rPr>
        <w:t>个自然区的边界，绘制了保护区的官方地图。</w:t>
      </w:r>
      <w:r w:rsidR="001F0DB1">
        <w:rPr>
          <w:rStyle w:val="FootnoteReference"/>
        </w:rPr>
        <w:footnoteReference w:id="85"/>
      </w:r>
      <w:r w:rsidR="001F0DB1">
        <w:rPr>
          <w:rFonts w:hint="eastAsia"/>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578"/>
        <w:gridCol w:w="2096"/>
        <w:gridCol w:w="1471"/>
        <w:gridCol w:w="956"/>
        <w:gridCol w:w="1380"/>
        <w:gridCol w:w="928"/>
        <w:gridCol w:w="1214"/>
        <w:gridCol w:w="845"/>
      </w:tblGrid>
      <w:tr w:rsidR="00D70C69" w:rsidRPr="0023753E" w:rsidTr="00EB004E">
        <w:trPr>
          <w:jc w:val="center"/>
        </w:trPr>
        <w:tc>
          <w:tcPr>
            <w:tcW w:w="5000" w:type="pct"/>
            <w:gridSpan w:val="8"/>
          </w:tcPr>
          <w:p w:rsidR="00D70C69" w:rsidRPr="0023753E" w:rsidRDefault="00D70C69" w:rsidP="0023753E">
            <w:pPr>
              <w:pStyle w:val="ac"/>
              <w:widowControl w:val="0"/>
              <w:spacing w:before="40" w:after="40"/>
              <w:jc w:val="center"/>
              <w:rPr>
                <w:rFonts w:hint="eastAsia"/>
              </w:rPr>
            </w:pPr>
            <w:r w:rsidRPr="0023753E">
              <w:rPr>
                <w:rFonts w:ascii="Time New Roman" w:eastAsia="SimHei" w:hAnsi="Time New Roman" w:hint="eastAsia"/>
              </w:rPr>
              <w:t>表：</w:t>
            </w:r>
            <w:r w:rsidRPr="0023753E">
              <w:rPr>
                <w:rFonts w:ascii="Time New Roman" w:eastAsia="SimHei" w:hAnsi="Time New Roman" w:hint="eastAsia"/>
                <w:b/>
              </w:rPr>
              <w:t>2006</w:t>
            </w:r>
            <w:r w:rsidRPr="0023753E">
              <w:rPr>
                <w:rFonts w:ascii="Time New Roman" w:eastAsia="SimHei" w:hAnsi="Time New Roman" w:hint="eastAsia"/>
              </w:rPr>
              <w:t>-</w:t>
            </w:r>
            <w:r w:rsidRPr="0023753E">
              <w:rPr>
                <w:rFonts w:ascii="Time New Roman" w:eastAsia="SimHei" w:hAnsi="Time New Roman" w:hint="eastAsia"/>
                <w:b/>
              </w:rPr>
              <w:t>2002</w:t>
            </w:r>
            <w:r w:rsidRPr="0023753E">
              <w:rPr>
                <w:rFonts w:ascii="Time New Roman" w:eastAsia="SimHei" w:hAnsi="Time New Roman" w:hint="eastAsia"/>
              </w:rPr>
              <w:t>年森林树冠覆盖率的变化</w:t>
            </w:r>
            <w:r w:rsidR="00197709" w:rsidRPr="0023753E">
              <w:rPr>
                <w:rFonts w:ascii="Time New Roman" w:eastAsia="SimHei" w:hAnsi="Time New Roman" w:hint="eastAsia"/>
              </w:rPr>
              <w:t xml:space="preserve"> </w:t>
            </w:r>
            <w:r w:rsidR="00197709" w:rsidRPr="0023753E">
              <w:rPr>
                <w:rStyle w:val="FootnoteReference"/>
              </w:rPr>
              <w:footnoteReference w:id="86"/>
            </w:r>
            <w:r w:rsidR="00197709" w:rsidRPr="0023753E">
              <w:rPr>
                <w:rFonts w:ascii="Time New Roman" w:eastAsia="SimHei" w:hAnsi="Time New Roman" w:hint="eastAsia"/>
              </w:rPr>
              <w:t xml:space="preserve"> </w:t>
            </w:r>
          </w:p>
        </w:tc>
      </w:tr>
      <w:tr w:rsidR="006D22DF" w:rsidRPr="0023753E" w:rsidTr="00EB004E">
        <w:trPr>
          <w:cantSplit/>
          <w:jc w:val="center"/>
        </w:trPr>
        <w:tc>
          <w:tcPr>
            <w:tcW w:w="305" w:type="pct"/>
            <w:vMerge w:val="restart"/>
          </w:tcPr>
          <w:p w:rsidR="006D22DF" w:rsidRPr="0023753E" w:rsidRDefault="006D22DF" w:rsidP="0023753E">
            <w:pPr>
              <w:pStyle w:val="ac"/>
              <w:widowControl w:val="0"/>
              <w:spacing w:before="40" w:after="40"/>
              <w:rPr>
                <w:rFonts w:eastAsia="KaiTi_GB2312" w:hint="eastAsia"/>
              </w:rPr>
            </w:pPr>
            <w:r w:rsidRPr="0023753E">
              <w:rPr>
                <w:rFonts w:eastAsia="KaiTi_GB2312" w:hint="eastAsia"/>
              </w:rPr>
              <w:t>编号</w:t>
            </w:r>
          </w:p>
        </w:tc>
        <w:tc>
          <w:tcPr>
            <w:tcW w:w="1107" w:type="pct"/>
            <w:vMerge w:val="restart"/>
          </w:tcPr>
          <w:p w:rsidR="006D22DF" w:rsidRPr="0023753E" w:rsidRDefault="006D22DF" w:rsidP="0023753E">
            <w:pPr>
              <w:pStyle w:val="ac"/>
              <w:widowControl w:val="0"/>
              <w:spacing w:before="40" w:after="40"/>
              <w:jc w:val="center"/>
              <w:rPr>
                <w:rFonts w:eastAsia="KaiTi_GB2312" w:hint="eastAsia"/>
              </w:rPr>
            </w:pPr>
            <w:r w:rsidRPr="0023753E">
              <w:rPr>
                <w:rFonts w:eastAsia="KaiTi_GB2312" w:hint="eastAsia"/>
              </w:rPr>
              <w:t>森林类型</w:t>
            </w:r>
          </w:p>
        </w:tc>
        <w:tc>
          <w:tcPr>
            <w:tcW w:w="2501" w:type="pct"/>
            <w:gridSpan w:val="4"/>
          </w:tcPr>
          <w:p w:rsidR="006D22DF" w:rsidRPr="0023753E" w:rsidRDefault="006D22DF" w:rsidP="0023753E">
            <w:pPr>
              <w:pStyle w:val="ac"/>
              <w:widowControl w:val="0"/>
              <w:spacing w:before="40" w:after="40"/>
              <w:jc w:val="center"/>
              <w:rPr>
                <w:rFonts w:eastAsia="KaiTi_GB2312"/>
              </w:rPr>
            </w:pPr>
            <w:r w:rsidRPr="0023753E">
              <w:rPr>
                <w:rFonts w:eastAsia="KaiTi_GB2312" w:hint="eastAsia"/>
              </w:rPr>
              <w:t>森林树冠覆盖情况</w:t>
            </w:r>
            <w:r w:rsidR="00FA308E" w:rsidRPr="0023753E">
              <w:rPr>
                <w:rFonts w:eastAsia="KaiTi_GB2312"/>
              </w:rPr>
              <w:t>(</w:t>
            </w:r>
            <w:r w:rsidRPr="0023753E">
              <w:rPr>
                <w:rFonts w:eastAsia="KaiTi_GB2312" w:hint="eastAsia"/>
              </w:rPr>
              <w:t>公顷和百分比</w:t>
            </w:r>
            <w:r w:rsidR="00FA308E" w:rsidRPr="0023753E">
              <w:rPr>
                <w:rFonts w:eastAsia="KaiTi_GB2312"/>
              </w:rPr>
              <w:t>)</w:t>
            </w:r>
          </w:p>
        </w:tc>
        <w:tc>
          <w:tcPr>
            <w:tcW w:w="1087" w:type="pct"/>
            <w:gridSpan w:val="2"/>
            <w:vMerge w:val="restart"/>
          </w:tcPr>
          <w:p w:rsidR="006D22DF" w:rsidRPr="0023753E" w:rsidRDefault="006D22DF" w:rsidP="0023753E">
            <w:pPr>
              <w:pStyle w:val="ac"/>
              <w:widowControl w:val="0"/>
              <w:spacing w:before="40" w:after="40"/>
              <w:jc w:val="center"/>
              <w:rPr>
                <w:rFonts w:eastAsia="KaiTi_GB2312"/>
              </w:rPr>
            </w:pPr>
            <w:r w:rsidRPr="0023753E">
              <w:rPr>
                <w:rFonts w:eastAsia="KaiTi_GB2312"/>
              </w:rPr>
              <w:t>2006-2002</w:t>
            </w:r>
            <w:r w:rsidRPr="0023753E">
              <w:rPr>
                <w:rFonts w:eastAsia="KaiTi_GB2312" w:hint="eastAsia"/>
              </w:rPr>
              <w:t>年</w:t>
            </w:r>
          </w:p>
        </w:tc>
      </w:tr>
      <w:tr w:rsidR="006D22DF" w:rsidRPr="0023753E" w:rsidTr="00EB004E">
        <w:trPr>
          <w:cantSplit/>
          <w:jc w:val="center"/>
        </w:trPr>
        <w:tc>
          <w:tcPr>
            <w:tcW w:w="305" w:type="pct"/>
            <w:vMerge/>
          </w:tcPr>
          <w:p w:rsidR="006D22DF" w:rsidRPr="0023753E" w:rsidRDefault="006D22DF" w:rsidP="0023753E">
            <w:pPr>
              <w:pStyle w:val="ac"/>
              <w:widowControl w:val="0"/>
              <w:spacing w:before="40" w:after="40"/>
            </w:pPr>
          </w:p>
        </w:tc>
        <w:tc>
          <w:tcPr>
            <w:tcW w:w="1107" w:type="pct"/>
            <w:vMerge/>
          </w:tcPr>
          <w:p w:rsidR="006D22DF" w:rsidRPr="0023753E" w:rsidRDefault="006D22DF" w:rsidP="0023753E">
            <w:pPr>
              <w:pStyle w:val="ac"/>
              <w:widowControl w:val="0"/>
              <w:spacing w:before="40" w:after="40"/>
              <w:jc w:val="center"/>
              <w:rPr>
                <w:rFonts w:eastAsia="KaiTi_GB2312"/>
              </w:rPr>
            </w:pPr>
          </w:p>
        </w:tc>
        <w:tc>
          <w:tcPr>
            <w:tcW w:w="1282" w:type="pct"/>
            <w:gridSpan w:val="2"/>
          </w:tcPr>
          <w:p w:rsidR="006D22DF" w:rsidRPr="0023753E" w:rsidRDefault="006D22DF" w:rsidP="0023753E">
            <w:pPr>
              <w:pStyle w:val="ac"/>
              <w:widowControl w:val="0"/>
              <w:spacing w:before="40" w:after="40"/>
              <w:jc w:val="center"/>
              <w:rPr>
                <w:rFonts w:eastAsia="KaiTi_GB2312" w:hint="eastAsia"/>
              </w:rPr>
            </w:pPr>
            <w:r w:rsidRPr="0023753E">
              <w:rPr>
                <w:rFonts w:eastAsia="KaiTi_GB2312"/>
              </w:rPr>
              <w:t>2002</w:t>
            </w:r>
            <w:r w:rsidRPr="0023753E">
              <w:rPr>
                <w:rFonts w:eastAsia="KaiTi_GB2312" w:hint="eastAsia"/>
              </w:rPr>
              <w:t>年</w:t>
            </w:r>
          </w:p>
        </w:tc>
        <w:tc>
          <w:tcPr>
            <w:tcW w:w="1219" w:type="pct"/>
            <w:gridSpan w:val="2"/>
          </w:tcPr>
          <w:p w:rsidR="006D22DF" w:rsidRPr="0023753E" w:rsidRDefault="006D22DF" w:rsidP="0023753E">
            <w:pPr>
              <w:pStyle w:val="ac"/>
              <w:widowControl w:val="0"/>
              <w:spacing w:before="40" w:after="40"/>
              <w:jc w:val="center"/>
              <w:rPr>
                <w:rFonts w:eastAsia="KaiTi_GB2312" w:hint="eastAsia"/>
              </w:rPr>
            </w:pPr>
            <w:r w:rsidRPr="0023753E">
              <w:rPr>
                <w:rFonts w:eastAsia="KaiTi_GB2312"/>
              </w:rPr>
              <w:t>2006</w:t>
            </w:r>
            <w:r w:rsidRPr="0023753E">
              <w:rPr>
                <w:rFonts w:eastAsia="KaiTi_GB2312" w:hint="eastAsia"/>
              </w:rPr>
              <w:t>年</w:t>
            </w:r>
          </w:p>
        </w:tc>
        <w:tc>
          <w:tcPr>
            <w:tcW w:w="1087" w:type="pct"/>
            <w:gridSpan w:val="2"/>
            <w:vMerge/>
          </w:tcPr>
          <w:p w:rsidR="006D22DF" w:rsidRPr="0023753E" w:rsidRDefault="006D22DF" w:rsidP="0023753E">
            <w:pPr>
              <w:pStyle w:val="ac"/>
              <w:widowControl w:val="0"/>
              <w:spacing w:before="40" w:after="40"/>
            </w:pPr>
          </w:p>
        </w:tc>
      </w:tr>
      <w:tr w:rsidR="00D70C69" w:rsidRPr="0023753E" w:rsidTr="00EB004E">
        <w:trPr>
          <w:jc w:val="center"/>
        </w:trPr>
        <w:tc>
          <w:tcPr>
            <w:tcW w:w="305" w:type="pct"/>
            <w:tcBorders>
              <w:bottom w:val="nil"/>
            </w:tcBorders>
          </w:tcPr>
          <w:p w:rsidR="00D70C69" w:rsidRPr="0023753E" w:rsidRDefault="00D70C69" w:rsidP="0023753E">
            <w:pPr>
              <w:pStyle w:val="ac"/>
              <w:widowControl w:val="0"/>
              <w:spacing w:before="40" w:after="40"/>
            </w:pPr>
            <w:r w:rsidRPr="0023753E">
              <w:t>1</w:t>
            </w:r>
          </w:p>
        </w:tc>
        <w:tc>
          <w:tcPr>
            <w:tcW w:w="1107" w:type="pct"/>
            <w:tcBorders>
              <w:bottom w:val="nil"/>
            </w:tcBorders>
          </w:tcPr>
          <w:p w:rsidR="00D70C69" w:rsidRPr="0023753E" w:rsidRDefault="00D70C69" w:rsidP="0023753E">
            <w:pPr>
              <w:pStyle w:val="ac"/>
              <w:widowControl w:val="0"/>
              <w:spacing w:before="40" w:after="40"/>
              <w:rPr>
                <w:rFonts w:eastAsia="KaiTi_GB2312" w:hint="eastAsia"/>
              </w:rPr>
            </w:pPr>
            <w:r w:rsidRPr="0023753E">
              <w:rPr>
                <w:rFonts w:eastAsia="KaiTi_GB2312" w:hint="eastAsia"/>
              </w:rPr>
              <w:t>稠密森林</w:t>
            </w:r>
          </w:p>
        </w:tc>
        <w:tc>
          <w:tcPr>
            <w:tcW w:w="777" w:type="pct"/>
            <w:tcBorders>
              <w:bottom w:val="nil"/>
            </w:tcBorders>
          </w:tcPr>
          <w:p w:rsidR="00D70C69" w:rsidRPr="0023753E" w:rsidRDefault="00D70C69" w:rsidP="00EB004E">
            <w:pPr>
              <w:pStyle w:val="ac"/>
              <w:widowControl w:val="0"/>
              <w:spacing w:before="40" w:after="40"/>
              <w:ind w:right="113"/>
              <w:jc w:val="right"/>
            </w:pPr>
            <w:r w:rsidRPr="0023753E">
              <w:t>3 720 493</w:t>
            </w:r>
          </w:p>
        </w:tc>
        <w:tc>
          <w:tcPr>
            <w:tcW w:w="505" w:type="pct"/>
            <w:tcBorders>
              <w:bottom w:val="nil"/>
            </w:tcBorders>
          </w:tcPr>
          <w:p w:rsidR="00D70C69" w:rsidRPr="0023753E" w:rsidRDefault="00D70C69" w:rsidP="00EB004E">
            <w:pPr>
              <w:pStyle w:val="ac"/>
              <w:widowControl w:val="0"/>
              <w:spacing w:before="40" w:after="40"/>
              <w:ind w:right="113"/>
              <w:jc w:val="right"/>
            </w:pPr>
            <w:r w:rsidRPr="0023753E">
              <w:t>20.49</w:t>
            </w:r>
          </w:p>
        </w:tc>
        <w:tc>
          <w:tcPr>
            <w:tcW w:w="729" w:type="pct"/>
            <w:tcBorders>
              <w:bottom w:val="nil"/>
            </w:tcBorders>
          </w:tcPr>
          <w:p w:rsidR="00D70C69" w:rsidRPr="0023753E" w:rsidRDefault="00D70C69" w:rsidP="00EB004E">
            <w:pPr>
              <w:pStyle w:val="ac"/>
              <w:widowControl w:val="0"/>
              <w:spacing w:before="40" w:after="40"/>
              <w:ind w:right="113"/>
              <w:jc w:val="right"/>
            </w:pPr>
            <w:r w:rsidRPr="0023753E">
              <w:t>3 668 902</w:t>
            </w:r>
          </w:p>
        </w:tc>
        <w:tc>
          <w:tcPr>
            <w:tcW w:w="490" w:type="pct"/>
            <w:tcBorders>
              <w:bottom w:val="nil"/>
            </w:tcBorders>
          </w:tcPr>
          <w:p w:rsidR="00D70C69" w:rsidRPr="0023753E" w:rsidRDefault="00D70C69" w:rsidP="00EB004E">
            <w:pPr>
              <w:pStyle w:val="ac"/>
              <w:widowControl w:val="0"/>
              <w:spacing w:before="40" w:after="40"/>
              <w:ind w:right="113"/>
              <w:jc w:val="right"/>
            </w:pPr>
            <w:r w:rsidRPr="0023753E">
              <w:t>20.20</w:t>
            </w:r>
          </w:p>
        </w:tc>
        <w:tc>
          <w:tcPr>
            <w:tcW w:w="641" w:type="pct"/>
            <w:tcBorders>
              <w:bottom w:val="nil"/>
            </w:tcBorders>
          </w:tcPr>
          <w:p w:rsidR="00D70C69" w:rsidRPr="0023753E" w:rsidRDefault="00D70C69" w:rsidP="00EB004E">
            <w:pPr>
              <w:pStyle w:val="ac"/>
              <w:widowControl w:val="0"/>
              <w:spacing w:before="40" w:after="40"/>
              <w:ind w:right="113"/>
              <w:jc w:val="right"/>
            </w:pPr>
            <w:r w:rsidRPr="0023753E">
              <w:t>-51 591</w:t>
            </w:r>
          </w:p>
        </w:tc>
        <w:tc>
          <w:tcPr>
            <w:tcW w:w="446" w:type="pct"/>
            <w:tcBorders>
              <w:bottom w:val="nil"/>
            </w:tcBorders>
          </w:tcPr>
          <w:p w:rsidR="00D70C69" w:rsidRPr="0023753E" w:rsidRDefault="00D70C69" w:rsidP="00EB004E">
            <w:pPr>
              <w:pStyle w:val="ac"/>
              <w:widowControl w:val="0"/>
              <w:spacing w:before="40" w:after="40"/>
              <w:ind w:right="113"/>
              <w:jc w:val="right"/>
            </w:pPr>
            <w:r w:rsidRPr="0023753E">
              <w:t>-0.28</w:t>
            </w:r>
          </w:p>
        </w:tc>
      </w:tr>
      <w:tr w:rsidR="00D70C69" w:rsidRPr="0023753E" w:rsidTr="00EB004E">
        <w:trPr>
          <w:jc w:val="center"/>
        </w:trPr>
        <w:tc>
          <w:tcPr>
            <w:tcW w:w="305" w:type="pct"/>
            <w:tcBorders>
              <w:top w:val="nil"/>
              <w:bottom w:val="nil"/>
            </w:tcBorders>
          </w:tcPr>
          <w:p w:rsidR="00D70C69" w:rsidRPr="0023753E" w:rsidRDefault="00D70C69" w:rsidP="0023753E">
            <w:pPr>
              <w:pStyle w:val="ac"/>
              <w:widowControl w:val="0"/>
              <w:spacing w:before="40" w:after="40"/>
            </w:pPr>
            <w:r w:rsidRPr="0023753E">
              <w:t>2</w:t>
            </w:r>
          </w:p>
        </w:tc>
        <w:tc>
          <w:tcPr>
            <w:tcW w:w="1107" w:type="pct"/>
            <w:tcBorders>
              <w:top w:val="nil"/>
              <w:bottom w:val="nil"/>
            </w:tcBorders>
          </w:tcPr>
          <w:p w:rsidR="00D70C69" w:rsidRPr="0023753E" w:rsidRDefault="00D70C69" w:rsidP="0023753E">
            <w:pPr>
              <w:pStyle w:val="ac"/>
              <w:widowControl w:val="0"/>
              <w:spacing w:before="40" w:after="40"/>
              <w:rPr>
                <w:rFonts w:eastAsia="KaiTi_GB2312" w:hint="eastAsia"/>
              </w:rPr>
            </w:pPr>
            <w:r w:rsidRPr="0023753E">
              <w:rPr>
                <w:rFonts w:eastAsia="KaiTi_GB2312" w:hint="eastAsia"/>
              </w:rPr>
              <w:t>半稠密森林</w:t>
            </w:r>
          </w:p>
        </w:tc>
        <w:tc>
          <w:tcPr>
            <w:tcW w:w="777" w:type="pct"/>
            <w:tcBorders>
              <w:top w:val="nil"/>
              <w:bottom w:val="nil"/>
            </w:tcBorders>
          </w:tcPr>
          <w:p w:rsidR="00D70C69" w:rsidRPr="0023753E" w:rsidRDefault="00D70C69" w:rsidP="00EB004E">
            <w:pPr>
              <w:pStyle w:val="ac"/>
              <w:widowControl w:val="0"/>
              <w:spacing w:before="40" w:after="40"/>
              <w:ind w:right="113"/>
              <w:jc w:val="right"/>
            </w:pPr>
            <w:r w:rsidRPr="0023753E">
              <w:t>1 455 183</w:t>
            </w:r>
          </w:p>
        </w:tc>
        <w:tc>
          <w:tcPr>
            <w:tcW w:w="505" w:type="pct"/>
            <w:tcBorders>
              <w:top w:val="nil"/>
              <w:bottom w:val="nil"/>
            </w:tcBorders>
          </w:tcPr>
          <w:p w:rsidR="00D70C69" w:rsidRPr="0023753E" w:rsidRDefault="00D70C69" w:rsidP="00EB004E">
            <w:pPr>
              <w:pStyle w:val="ac"/>
              <w:widowControl w:val="0"/>
              <w:spacing w:before="40" w:after="40"/>
              <w:ind w:right="113"/>
              <w:jc w:val="right"/>
            </w:pPr>
            <w:r w:rsidRPr="0023753E">
              <w:t>8.01</w:t>
            </w:r>
          </w:p>
        </w:tc>
        <w:tc>
          <w:tcPr>
            <w:tcW w:w="729" w:type="pct"/>
            <w:tcBorders>
              <w:top w:val="nil"/>
              <w:bottom w:val="nil"/>
            </w:tcBorders>
          </w:tcPr>
          <w:p w:rsidR="00D70C69" w:rsidRPr="0023753E" w:rsidRDefault="00D70C69" w:rsidP="00EB004E">
            <w:pPr>
              <w:pStyle w:val="ac"/>
              <w:widowControl w:val="0"/>
              <w:spacing w:before="40" w:after="40"/>
              <w:ind w:right="113"/>
              <w:jc w:val="right"/>
            </w:pPr>
            <w:r w:rsidRPr="0023753E">
              <w:t>1 362 638</w:t>
            </w:r>
          </w:p>
        </w:tc>
        <w:tc>
          <w:tcPr>
            <w:tcW w:w="490" w:type="pct"/>
            <w:tcBorders>
              <w:top w:val="nil"/>
              <w:bottom w:val="nil"/>
            </w:tcBorders>
          </w:tcPr>
          <w:p w:rsidR="00D70C69" w:rsidRPr="0023753E" w:rsidRDefault="00D70C69" w:rsidP="00EB004E">
            <w:pPr>
              <w:pStyle w:val="ac"/>
              <w:widowControl w:val="0"/>
              <w:spacing w:before="40" w:after="40"/>
              <w:ind w:right="113"/>
              <w:jc w:val="right"/>
            </w:pPr>
            <w:r w:rsidRPr="0023753E">
              <w:t>7.50</w:t>
            </w:r>
          </w:p>
        </w:tc>
        <w:tc>
          <w:tcPr>
            <w:tcW w:w="641" w:type="pct"/>
            <w:tcBorders>
              <w:top w:val="nil"/>
              <w:bottom w:val="nil"/>
            </w:tcBorders>
          </w:tcPr>
          <w:p w:rsidR="00D70C69" w:rsidRPr="0023753E" w:rsidRDefault="00D70C69" w:rsidP="00EB004E">
            <w:pPr>
              <w:pStyle w:val="ac"/>
              <w:widowControl w:val="0"/>
              <w:spacing w:before="40" w:after="40"/>
              <w:ind w:right="113"/>
              <w:jc w:val="right"/>
            </w:pPr>
            <w:r w:rsidRPr="0023753E">
              <w:t>-92 545</w:t>
            </w:r>
          </w:p>
        </w:tc>
        <w:tc>
          <w:tcPr>
            <w:tcW w:w="446" w:type="pct"/>
            <w:tcBorders>
              <w:top w:val="nil"/>
              <w:bottom w:val="nil"/>
            </w:tcBorders>
          </w:tcPr>
          <w:p w:rsidR="00D70C69" w:rsidRPr="0023753E" w:rsidRDefault="00D70C69" w:rsidP="00EB004E">
            <w:pPr>
              <w:pStyle w:val="ac"/>
              <w:widowControl w:val="0"/>
              <w:spacing w:before="40" w:after="40"/>
              <w:ind w:right="113"/>
              <w:jc w:val="right"/>
            </w:pPr>
            <w:r w:rsidRPr="0023753E">
              <w:t>-0.51</w:t>
            </w:r>
          </w:p>
        </w:tc>
      </w:tr>
      <w:tr w:rsidR="00D70C69" w:rsidRPr="0023753E" w:rsidTr="00EB004E">
        <w:trPr>
          <w:jc w:val="center"/>
        </w:trPr>
        <w:tc>
          <w:tcPr>
            <w:tcW w:w="305" w:type="pct"/>
            <w:tcBorders>
              <w:top w:val="nil"/>
              <w:bottom w:val="nil"/>
            </w:tcBorders>
          </w:tcPr>
          <w:p w:rsidR="00D70C69" w:rsidRPr="0023753E" w:rsidRDefault="00D70C69" w:rsidP="0023753E">
            <w:pPr>
              <w:pStyle w:val="ac"/>
              <w:widowControl w:val="0"/>
              <w:spacing w:before="40" w:after="40"/>
            </w:pPr>
            <w:r w:rsidRPr="0023753E">
              <w:t>3</w:t>
            </w:r>
          </w:p>
        </w:tc>
        <w:tc>
          <w:tcPr>
            <w:tcW w:w="1107" w:type="pct"/>
            <w:tcBorders>
              <w:top w:val="nil"/>
              <w:bottom w:val="nil"/>
            </w:tcBorders>
          </w:tcPr>
          <w:p w:rsidR="00D70C69" w:rsidRPr="0023753E" w:rsidRDefault="00D70C69" w:rsidP="0023753E">
            <w:pPr>
              <w:pStyle w:val="ac"/>
              <w:widowControl w:val="0"/>
              <w:spacing w:before="40" w:after="40"/>
              <w:rPr>
                <w:rFonts w:eastAsia="KaiTi_GB2312" w:hint="eastAsia"/>
              </w:rPr>
            </w:pPr>
            <w:r w:rsidRPr="0023753E">
              <w:rPr>
                <w:rFonts w:eastAsia="KaiTi_GB2312" w:hint="eastAsia"/>
              </w:rPr>
              <w:t>稀疏森林</w:t>
            </w:r>
          </w:p>
        </w:tc>
        <w:tc>
          <w:tcPr>
            <w:tcW w:w="777" w:type="pct"/>
            <w:tcBorders>
              <w:top w:val="nil"/>
              <w:bottom w:val="nil"/>
            </w:tcBorders>
          </w:tcPr>
          <w:p w:rsidR="00D70C69" w:rsidRPr="0023753E" w:rsidRDefault="00D70C69" w:rsidP="00EB004E">
            <w:pPr>
              <w:pStyle w:val="ac"/>
              <w:widowControl w:val="0"/>
              <w:spacing w:before="40" w:after="40"/>
              <w:ind w:right="113"/>
              <w:jc w:val="right"/>
            </w:pPr>
            <w:r w:rsidRPr="0023753E">
              <w:t>4 833 887</w:t>
            </w:r>
          </w:p>
        </w:tc>
        <w:tc>
          <w:tcPr>
            <w:tcW w:w="505" w:type="pct"/>
            <w:tcBorders>
              <w:top w:val="nil"/>
              <w:bottom w:val="nil"/>
            </w:tcBorders>
          </w:tcPr>
          <w:p w:rsidR="00D70C69" w:rsidRPr="0023753E" w:rsidRDefault="00D70C69" w:rsidP="00EB004E">
            <w:pPr>
              <w:pStyle w:val="ac"/>
              <w:widowControl w:val="0"/>
              <w:spacing w:before="40" w:after="40"/>
              <w:ind w:right="113"/>
              <w:jc w:val="right"/>
            </w:pPr>
            <w:r w:rsidRPr="0023753E">
              <w:t>26.62</w:t>
            </w:r>
          </w:p>
        </w:tc>
        <w:tc>
          <w:tcPr>
            <w:tcW w:w="729" w:type="pct"/>
            <w:tcBorders>
              <w:top w:val="nil"/>
              <w:bottom w:val="nil"/>
            </w:tcBorders>
          </w:tcPr>
          <w:p w:rsidR="00D70C69" w:rsidRPr="0023753E" w:rsidRDefault="00D70C69" w:rsidP="00EB004E">
            <w:pPr>
              <w:pStyle w:val="ac"/>
              <w:widowControl w:val="0"/>
              <w:spacing w:before="40" w:after="40"/>
              <w:ind w:right="113"/>
              <w:jc w:val="right"/>
            </w:pPr>
            <w:r w:rsidRPr="0023753E">
              <w:t>4 692 098</w:t>
            </w:r>
          </w:p>
        </w:tc>
        <w:tc>
          <w:tcPr>
            <w:tcW w:w="490" w:type="pct"/>
            <w:tcBorders>
              <w:top w:val="nil"/>
              <w:bottom w:val="nil"/>
            </w:tcBorders>
          </w:tcPr>
          <w:p w:rsidR="00D70C69" w:rsidRPr="0023753E" w:rsidRDefault="00D70C69" w:rsidP="00EB004E">
            <w:pPr>
              <w:pStyle w:val="ac"/>
              <w:widowControl w:val="0"/>
              <w:spacing w:before="40" w:after="40"/>
              <w:ind w:right="113"/>
              <w:jc w:val="right"/>
            </w:pPr>
            <w:r w:rsidRPr="0023753E">
              <w:t>25.84</w:t>
            </w:r>
          </w:p>
        </w:tc>
        <w:tc>
          <w:tcPr>
            <w:tcW w:w="641" w:type="pct"/>
            <w:tcBorders>
              <w:top w:val="nil"/>
              <w:bottom w:val="nil"/>
            </w:tcBorders>
          </w:tcPr>
          <w:p w:rsidR="00D70C69" w:rsidRPr="0023753E" w:rsidRDefault="00D70C69" w:rsidP="00EB004E">
            <w:pPr>
              <w:pStyle w:val="ac"/>
              <w:widowControl w:val="0"/>
              <w:spacing w:before="40" w:after="40"/>
              <w:ind w:right="113"/>
              <w:jc w:val="right"/>
            </w:pPr>
            <w:r w:rsidRPr="0023753E">
              <w:t>-141 789</w:t>
            </w:r>
          </w:p>
        </w:tc>
        <w:tc>
          <w:tcPr>
            <w:tcW w:w="446" w:type="pct"/>
            <w:tcBorders>
              <w:top w:val="nil"/>
              <w:bottom w:val="nil"/>
            </w:tcBorders>
          </w:tcPr>
          <w:p w:rsidR="00D70C69" w:rsidRPr="0023753E" w:rsidRDefault="00D70C69" w:rsidP="00EB004E">
            <w:pPr>
              <w:pStyle w:val="ac"/>
              <w:widowControl w:val="0"/>
              <w:spacing w:before="40" w:after="40"/>
              <w:ind w:right="113"/>
              <w:jc w:val="right"/>
            </w:pPr>
            <w:r w:rsidRPr="0023753E">
              <w:t>-0.78</w:t>
            </w:r>
          </w:p>
        </w:tc>
      </w:tr>
      <w:tr w:rsidR="00D70C69" w:rsidRPr="0023753E" w:rsidTr="00EB004E">
        <w:trPr>
          <w:jc w:val="center"/>
        </w:trPr>
        <w:tc>
          <w:tcPr>
            <w:tcW w:w="305" w:type="pct"/>
            <w:tcBorders>
              <w:top w:val="nil"/>
              <w:bottom w:val="nil"/>
            </w:tcBorders>
          </w:tcPr>
          <w:p w:rsidR="00D70C69" w:rsidRPr="0023753E" w:rsidRDefault="00D70C69" w:rsidP="0023753E">
            <w:pPr>
              <w:pStyle w:val="ac"/>
              <w:widowControl w:val="0"/>
              <w:spacing w:before="40" w:after="40"/>
            </w:pPr>
            <w:r w:rsidRPr="0023753E">
              <w:t>4</w:t>
            </w:r>
          </w:p>
        </w:tc>
        <w:tc>
          <w:tcPr>
            <w:tcW w:w="1107" w:type="pct"/>
            <w:tcBorders>
              <w:top w:val="nil"/>
              <w:bottom w:val="nil"/>
            </w:tcBorders>
          </w:tcPr>
          <w:p w:rsidR="00D70C69" w:rsidRPr="0023753E" w:rsidRDefault="00D70C69" w:rsidP="0023753E">
            <w:pPr>
              <w:pStyle w:val="ac"/>
              <w:widowControl w:val="0"/>
              <w:spacing w:before="40" w:after="40"/>
              <w:rPr>
                <w:rFonts w:eastAsia="KaiTi_GB2312" w:hint="eastAsia"/>
              </w:rPr>
            </w:pPr>
            <w:r w:rsidRPr="0023753E">
              <w:rPr>
                <w:rFonts w:eastAsia="KaiTi_GB2312" w:hint="eastAsia"/>
              </w:rPr>
              <w:t>各种类型的森林</w:t>
            </w:r>
          </w:p>
        </w:tc>
        <w:tc>
          <w:tcPr>
            <w:tcW w:w="777" w:type="pct"/>
            <w:tcBorders>
              <w:top w:val="nil"/>
              <w:bottom w:val="nil"/>
            </w:tcBorders>
          </w:tcPr>
          <w:p w:rsidR="00D70C69" w:rsidRPr="0023753E" w:rsidRDefault="00D70C69" w:rsidP="00EB004E">
            <w:pPr>
              <w:pStyle w:val="ac"/>
              <w:widowControl w:val="0"/>
              <w:spacing w:before="40" w:after="40"/>
              <w:ind w:right="113"/>
              <w:jc w:val="right"/>
            </w:pPr>
            <w:r w:rsidRPr="0023753E">
              <w:t>1 094 728</w:t>
            </w:r>
          </w:p>
        </w:tc>
        <w:tc>
          <w:tcPr>
            <w:tcW w:w="505" w:type="pct"/>
            <w:tcBorders>
              <w:top w:val="nil"/>
              <w:bottom w:val="nil"/>
            </w:tcBorders>
          </w:tcPr>
          <w:p w:rsidR="00D70C69" w:rsidRPr="0023753E" w:rsidRDefault="00D70C69" w:rsidP="00EB004E">
            <w:pPr>
              <w:pStyle w:val="ac"/>
              <w:widowControl w:val="0"/>
              <w:spacing w:before="40" w:after="40"/>
              <w:ind w:right="113"/>
              <w:jc w:val="right"/>
            </w:pPr>
            <w:r w:rsidRPr="0023753E">
              <w:t>6.03</w:t>
            </w:r>
          </w:p>
        </w:tc>
        <w:tc>
          <w:tcPr>
            <w:tcW w:w="729" w:type="pct"/>
            <w:tcBorders>
              <w:top w:val="nil"/>
              <w:bottom w:val="nil"/>
            </w:tcBorders>
          </w:tcPr>
          <w:p w:rsidR="00D70C69" w:rsidRPr="0023753E" w:rsidRDefault="00D70C69" w:rsidP="00EB004E">
            <w:pPr>
              <w:pStyle w:val="ac"/>
              <w:widowControl w:val="0"/>
              <w:spacing w:before="40" w:after="40"/>
              <w:ind w:right="113"/>
              <w:jc w:val="right"/>
            </w:pPr>
            <w:r w:rsidRPr="0023753E">
              <w:t>1 007 143</w:t>
            </w:r>
          </w:p>
        </w:tc>
        <w:tc>
          <w:tcPr>
            <w:tcW w:w="490" w:type="pct"/>
            <w:tcBorders>
              <w:top w:val="nil"/>
              <w:bottom w:val="nil"/>
            </w:tcBorders>
          </w:tcPr>
          <w:p w:rsidR="00D70C69" w:rsidRPr="0023753E" w:rsidRDefault="00D70C69" w:rsidP="00EB004E">
            <w:pPr>
              <w:pStyle w:val="ac"/>
              <w:widowControl w:val="0"/>
              <w:spacing w:before="40" w:after="40"/>
              <w:ind w:right="113"/>
              <w:jc w:val="right"/>
            </w:pPr>
            <w:r w:rsidRPr="0023753E">
              <w:t>5.55</w:t>
            </w:r>
          </w:p>
        </w:tc>
        <w:tc>
          <w:tcPr>
            <w:tcW w:w="641" w:type="pct"/>
            <w:tcBorders>
              <w:top w:val="nil"/>
              <w:bottom w:val="nil"/>
            </w:tcBorders>
          </w:tcPr>
          <w:p w:rsidR="00D70C69" w:rsidRPr="0023753E" w:rsidRDefault="00D70C69" w:rsidP="00EB004E">
            <w:pPr>
              <w:pStyle w:val="ac"/>
              <w:widowControl w:val="0"/>
              <w:spacing w:before="40" w:after="40"/>
              <w:ind w:right="113"/>
              <w:jc w:val="right"/>
            </w:pPr>
            <w:r w:rsidRPr="0023753E">
              <w:t>-87 585</w:t>
            </w:r>
          </w:p>
        </w:tc>
        <w:tc>
          <w:tcPr>
            <w:tcW w:w="446" w:type="pct"/>
            <w:tcBorders>
              <w:top w:val="nil"/>
              <w:bottom w:val="nil"/>
            </w:tcBorders>
          </w:tcPr>
          <w:p w:rsidR="00D70C69" w:rsidRPr="0023753E" w:rsidRDefault="00D70C69" w:rsidP="00EB004E">
            <w:pPr>
              <w:pStyle w:val="ac"/>
              <w:widowControl w:val="0"/>
              <w:spacing w:before="40" w:after="40"/>
              <w:ind w:right="113"/>
              <w:jc w:val="right"/>
            </w:pPr>
            <w:r w:rsidRPr="0023753E">
              <w:t>-0.48</w:t>
            </w:r>
          </w:p>
        </w:tc>
      </w:tr>
      <w:tr w:rsidR="00D70C69" w:rsidRPr="0023753E" w:rsidTr="00EB004E">
        <w:trPr>
          <w:jc w:val="center"/>
        </w:trPr>
        <w:tc>
          <w:tcPr>
            <w:tcW w:w="305" w:type="pct"/>
            <w:tcBorders>
              <w:top w:val="nil"/>
              <w:bottom w:val="nil"/>
            </w:tcBorders>
          </w:tcPr>
          <w:p w:rsidR="00D70C69" w:rsidRPr="0023753E" w:rsidRDefault="00D70C69" w:rsidP="0023753E">
            <w:pPr>
              <w:pStyle w:val="ac"/>
              <w:widowControl w:val="0"/>
              <w:spacing w:before="40" w:after="40"/>
            </w:pPr>
            <w:r w:rsidRPr="0023753E">
              <w:t>5</w:t>
            </w:r>
          </w:p>
        </w:tc>
        <w:tc>
          <w:tcPr>
            <w:tcW w:w="1107" w:type="pct"/>
            <w:tcBorders>
              <w:top w:val="nil"/>
              <w:bottom w:val="nil"/>
            </w:tcBorders>
          </w:tcPr>
          <w:p w:rsidR="00D70C69" w:rsidRPr="0023753E" w:rsidRDefault="00D70C69" w:rsidP="0023753E">
            <w:pPr>
              <w:pStyle w:val="ac"/>
              <w:widowControl w:val="0"/>
              <w:spacing w:before="40" w:after="40"/>
              <w:rPr>
                <w:rFonts w:eastAsia="KaiTi_GB2312" w:hint="eastAsia"/>
              </w:rPr>
            </w:pPr>
            <w:r w:rsidRPr="0023753E">
              <w:rPr>
                <w:rFonts w:eastAsia="KaiTi_GB2312" w:hint="eastAsia"/>
              </w:rPr>
              <w:t>森林总面积</w:t>
            </w:r>
          </w:p>
        </w:tc>
        <w:tc>
          <w:tcPr>
            <w:tcW w:w="777" w:type="pct"/>
            <w:tcBorders>
              <w:top w:val="nil"/>
              <w:bottom w:val="nil"/>
            </w:tcBorders>
          </w:tcPr>
          <w:p w:rsidR="00D70C69" w:rsidRPr="0023753E" w:rsidRDefault="00D70C69" w:rsidP="00EB004E">
            <w:pPr>
              <w:pStyle w:val="ac"/>
              <w:widowControl w:val="0"/>
              <w:spacing w:before="40" w:after="40"/>
              <w:ind w:right="113"/>
              <w:jc w:val="right"/>
            </w:pPr>
            <w:r w:rsidRPr="0023753E">
              <w:t>11 104 291</w:t>
            </w:r>
          </w:p>
        </w:tc>
        <w:tc>
          <w:tcPr>
            <w:tcW w:w="505" w:type="pct"/>
            <w:tcBorders>
              <w:top w:val="nil"/>
              <w:bottom w:val="nil"/>
            </w:tcBorders>
          </w:tcPr>
          <w:p w:rsidR="00D70C69" w:rsidRPr="0023753E" w:rsidRDefault="00D70C69" w:rsidP="00EB004E">
            <w:pPr>
              <w:pStyle w:val="ac"/>
              <w:widowControl w:val="0"/>
              <w:spacing w:before="40" w:after="40"/>
              <w:ind w:right="113"/>
              <w:jc w:val="right"/>
            </w:pPr>
            <w:r w:rsidRPr="0023753E">
              <w:t>61.15</w:t>
            </w:r>
          </w:p>
        </w:tc>
        <w:tc>
          <w:tcPr>
            <w:tcW w:w="729" w:type="pct"/>
            <w:tcBorders>
              <w:top w:val="nil"/>
              <w:bottom w:val="nil"/>
            </w:tcBorders>
          </w:tcPr>
          <w:p w:rsidR="00D70C69" w:rsidRPr="0023753E" w:rsidRDefault="00D70C69" w:rsidP="00EB004E">
            <w:pPr>
              <w:pStyle w:val="ac"/>
              <w:widowControl w:val="0"/>
              <w:spacing w:before="40" w:after="40"/>
              <w:ind w:right="113"/>
              <w:jc w:val="right"/>
            </w:pPr>
            <w:r w:rsidRPr="0023753E">
              <w:t>10 730 781</w:t>
            </w:r>
          </w:p>
        </w:tc>
        <w:tc>
          <w:tcPr>
            <w:tcW w:w="490" w:type="pct"/>
            <w:tcBorders>
              <w:top w:val="nil"/>
              <w:bottom w:val="nil"/>
            </w:tcBorders>
          </w:tcPr>
          <w:p w:rsidR="00D70C69" w:rsidRPr="0023753E" w:rsidRDefault="00D70C69" w:rsidP="00EB004E">
            <w:pPr>
              <w:pStyle w:val="ac"/>
              <w:widowControl w:val="0"/>
              <w:spacing w:before="40" w:after="40"/>
              <w:ind w:right="113"/>
              <w:jc w:val="right"/>
            </w:pPr>
            <w:r w:rsidRPr="0023753E">
              <w:t>59.09</w:t>
            </w:r>
          </w:p>
        </w:tc>
        <w:tc>
          <w:tcPr>
            <w:tcW w:w="641" w:type="pct"/>
            <w:tcBorders>
              <w:top w:val="nil"/>
              <w:bottom w:val="nil"/>
            </w:tcBorders>
          </w:tcPr>
          <w:p w:rsidR="00D70C69" w:rsidRPr="0023753E" w:rsidRDefault="00D70C69" w:rsidP="00EB004E">
            <w:pPr>
              <w:pStyle w:val="ac"/>
              <w:widowControl w:val="0"/>
              <w:spacing w:before="40" w:after="40"/>
              <w:ind w:right="113"/>
              <w:jc w:val="right"/>
            </w:pPr>
            <w:r w:rsidRPr="0023753E">
              <w:t>-373 510</w:t>
            </w:r>
          </w:p>
        </w:tc>
        <w:tc>
          <w:tcPr>
            <w:tcW w:w="446" w:type="pct"/>
            <w:tcBorders>
              <w:top w:val="nil"/>
              <w:bottom w:val="nil"/>
            </w:tcBorders>
          </w:tcPr>
          <w:p w:rsidR="00D70C69" w:rsidRPr="0023753E" w:rsidRDefault="00D70C69" w:rsidP="00EB004E">
            <w:pPr>
              <w:pStyle w:val="ac"/>
              <w:widowControl w:val="0"/>
              <w:spacing w:before="40" w:after="40"/>
              <w:ind w:right="113"/>
              <w:jc w:val="right"/>
            </w:pPr>
            <w:r w:rsidRPr="0023753E">
              <w:t>-2.06</w:t>
            </w:r>
          </w:p>
        </w:tc>
      </w:tr>
      <w:tr w:rsidR="00D70C69" w:rsidRPr="0023753E" w:rsidTr="00EB004E">
        <w:trPr>
          <w:jc w:val="center"/>
        </w:trPr>
        <w:tc>
          <w:tcPr>
            <w:tcW w:w="305" w:type="pct"/>
            <w:tcBorders>
              <w:top w:val="nil"/>
            </w:tcBorders>
          </w:tcPr>
          <w:p w:rsidR="00D70C69" w:rsidRPr="0023753E" w:rsidRDefault="00D70C69" w:rsidP="0023753E">
            <w:pPr>
              <w:pStyle w:val="ac"/>
              <w:widowControl w:val="0"/>
              <w:spacing w:before="40" w:after="40"/>
            </w:pPr>
            <w:r w:rsidRPr="0023753E">
              <w:t>6</w:t>
            </w:r>
          </w:p>
        </w:tc>
        <w:tc>
          <w:tcPr>
            <w:tcW w:w="1107" w:type="pct"/>
            <w:tcBorders>
              <w:top w:val="nil"/>
            </w:tcBorders>
          </w:tcPr>
          <w:p w:rsidR="00D70C69" w:rsidRPr="0023753E" w:rsidRDefault="00D70C69" w:rsidP="0023753E">
            <w:pPr>
              <w:pStyle w:val="ac"/>
              <w:widowControl w:val="0"/>
              <w:spacing w:before="40" w:after="40"/>
              <w:rPr>
                <w:rFonts w:eastAsia="KaiTi_GB2312" w:hint="eastAsia"/>
              </w:rPr>
            </w:pPr>
            <w:r w:rsidRPr="0023753E">
              <w:rPr>
                <w:rFonts w:eastAsia="KaiTi_GB2312" w:hint="eastAsia"/>
              </w:rPr>
              <w:t>无森林覆盖的土地</w:t>
            </w:r>
          </w:p>
        </w:tc>
        <w:tc>
          <w:tcPr>
            <w:tcW w:w="777" w:type="pct"/>
            <w:tcBorders>
              <w:top w:val="nil"/>
            </w:tcBorders>
          </w:tcPr>
          <w:p w:rsidR="00D70C69" w:rsidRPr="0023753E" w:rsidRDefault="00D70C69" w:rsidP="00EB004E">
            <w:pPr>
              <w:pStyle w:val="ac"/>
              <w:widowControl w:val="0"/>
              <w:spacing w:before="40" w:after="40"/>
              <w:ind w:right="113"/>
              <w:jc w:val="right"/>
            </w:pPr>
            <w:r w:rsidRPr="0023753E">
              <w:t>7 056 383</w:t>
            </w:r>
          </w:p>
        </w:tc>
        <w:tc>
          <w:tcPr>
            <w:tcW w:w="505" w:type="pct"/>
            <w:tcBorders>
              <w:top w:val="nil"/>
            </w:tcBorders>
          </w:tcPr>
          <w:p w:rsidR="00D70C69" w:rsidRPr="0023753E" w:rsidRDefault="00D70C69" w:rsidP="00EB004E">
            <w:pPr>
              <w:pStyle w:val="ac"/>
              <w:widowControl w:val="0"/>
              <w:spacing w:before="40" w:after="40"/>
              <w:ind w:right="113"/>
              <w:jc w:val="right"/>
            </w:pPr>
            <w:r w:rsidRPr="0023753E">
              <w:t>38.85</w:t>
            </w:r>
          </w:p>
        </w:tc>
        <w:tc>
          <w:tcPr>
            <w:tcW w:w="729" w:type="pct"/>
            <w:tcBorders>
              <w:top w:val="nil"/>
            </w:tcBorders>
          </w:tcPr>
          <w:p w:rsidR="00D70C69" w:rsidRPr="0023753E" w:rsidRDefault="00D70C69" w:rsidP="00EB004E">
            <w:pPr>
              <w:pStyle w:val="ac"/>
              <w:widowControl w:val="0"/>
              <w:spacing w:before="40" w:after="40"/>
              <w:ind w:right="113"/>
              <w:jc w:val="right"/>
            </w:pPr>
            <w:r w:rsidRPr="0023753E">
              <w:t>7 429 893</w:t>
            </w:r>
          </w:p>
        </w:tc>
        <w:tc>
          <w:tcPr>
            <w:tcW w:w="490" w:type="pct"/>
            <w:tcBorders>
              <w:top w:val="nil"/>
            </w:tcBorders>
          </w:tcPr>
          <w:p w:rsidR="00D70C69" w:rsidRPr="0023753E" w:rsidRDefault="00D70C69" w:rsidP="00EB004E">
            <w:pPr>
              <w:pStyle w:val="ac"/>
              <w:widowControl w:val="0"/>
              <w:spacing w:before="40" w:after="40"/>
              <w:ind w:right="113"/>
              <w:jc w:val="right"/>
            </w:pPr>
            <w:r w:rsidRPr="0023753E">
              <w:t>40.91</w:t>
            </w:r>
          </w:p>
        </w:tc>
        <w:tc>
          <w:tcPr>
            <w:tcW w:w="641" w:type="pct"/>
            <w:tcBorders>
              <w:top w:val="nil"/>
            </w:tcBorders>
          </w:tcPr>
          <w:p w:rsidR="00D70C69" w:rsidRPr="0023753E" w:rsidRDefault="00D70C69" w:rsidP="00EB004E">
            <w:pPr>
              <w:pStyle w:val="ac"/>
              <w:widowControl w:val="0"/>
              <w:spacing w:before="40" w:after="40"/>
              <w:ind w:right="113"/>
              <w:jc w:val="right"/>
            </w:pPr>
            <w:r w:rsidRPr="0023753E">
              <w:t>373 510</w:t>
            </w:r>
          </w:p>
        </w:tc>
        <w:tc>
          <w:tcPr>
            <w:tcW w:w="446" w:type="pct"/>
            <w:tcBorders>
              <w:top w:val="nil"/>
            </w:tcBorders>
          </w:tcPr>
          <w:p w:rsidR="00D70C69" w:rsidRPr="0023753E" w:rsidRDefault="00D70C69" w:rsidP="00EB004E">
            <w:pPr>
              <w:pStyle w:val="ac"/>
              <w:widowControl w:val="0"/>
              <w:spacing w:before="40" w:after="40"/>
              <w:ind w:right="113"/>
              <w:jc w:val="right"/>
            </w:pPr>
            <w:r w:rsidRPr="0023753E">
              <w:t>2.06</w:t>
            </w:r>
          </w:p>
        </w:tc>
      </w:tr>
      <w:tr w:rsidR="00D70C69" w:rsidRPr="0023753E" w:rsidTr="00EB004E">
        <w:trPr>
          <w:jc w:val="center"/>
        </w:trPr>
        <w:tc>
          <w:tcPr>
            <w:tcW w:w="305" w:type="pct"/>
          </w:tcPr>
          <w:p w:rsidR="00D70C69" w:rsidRPr="0023753E" w:rsidRDefault="00D70C69" w:rsidP="0023753E">
            <w:pPr>
              <w:pStyle w:val="ac"/>
              <w:widowControl w:val="0"/>
              <w:spacing w:before="40" w:after="40"/>
            </w:pPr>
          </w:p>
        </w:tc>
        <w:tc>
          <w:tcPr>
            <w:tcW w:w="1107" w:type="pct"/>
          </w:tcPr>
          <w:p w:rsidR="00D70C69" w:rsidRPr="0023753E" w:rsidRDefault="00197709" w:rsidP="0023753E">
            <w:pPr>
              <w:pStyle w:val="ac"/>
              <w:widowControl w:val="0"/>
              <w:spacing w:before="40" w:after="40"/>
              <w:rPr>
                <w:rFonts w:eastAsia="KaiTi_GB2312" w:hint="eastAsia"/>
              </w:rPr>
            </w:pPr>
            <w:r w:rsidRPr="0023753E">
              <w:rPr>
                <w:rFonts w:eastAsia="KaiTi_GB2312" w:hint="eastAsia"/>
              </w:rPr>
              <w:tab/>
            </w:r>
            <w:r w:rsidR="00D70C69" w:rsidRPr="0023753E">
              <w:rPr>
                <w:rFonts w:eastAsia="KaiTi_GB2312" w:hint="eastAsia"/>
              </w:rPr>
              <w:t>共</w:t>
            </w:r>
            <w:r w:rsidRPr="0023753E">
              <w:rPr>
                <w:rFonts w:eastAsia="KaiTi_GB2312" w:hint="eastAsia"/>
              </w:rPr>
              <w:t xml:space="preserve">  </w:t>
            </w:r>
            <w:r w:rsidR="00D70C69" w:rsidRPr="0023753E">
              <w:rPr>
                <w:rFonts w:eastAsia="KaiTi_GB2312" w:hint="eastAsia"/>
              </w:rPr>
              <w:t>计</w:t>
            </w:r>
          </w:p>
        </w:tc>
        <w:tc>
          <w:tcPr>
            <w:tcW w:w="777" w:type="pct"/>
          </w:tcPr>
          <w:p w:rsidR="00D70C69" w:rsidRPr="0023753E" w:rsidRDefault="00D70C69" w:rsidP="00EB004E">
            <w:pPr>
              <w:pStyle w:val="ac"/>
              <w:widowControl w:val="0"/>
              <w:spacing w:before="40" w:after="40"/>
              <w:ind w:right="113"/>
              <w:jc w:val="right"/>
            </w:pPr>
            <w:r w:rsidRPr="0023753E">
              <w:t>18 160 674</w:t>
            </w:r>
          </w:p>
        </w:tc>
        <w:tc>
          <w:tcPr>
            <w:tcW w:w="505" w:type="pct"/>
          </w:tcPr>
          <w:p w:rsidR="00D70C69" w:rsidRPr="0023753E" w:rsidRDefault="00D70C69" w:rsidP="00EB004E">
            <w:pPr>
              <w:pStyle w:val="ac"/>
              <w:widowControl w:val="0"/>
              <w:spacing w:before="40" w:after="40"/>
              <w:ind w:right="113"/>
              <w:jc w:val="right"/>
            </w:pPr>
            <w:r w:rsidRPr="0023753E">
              <w:t>100</w:t>
            </w:r>
          </w:p>
        </w:tc>
        <w:tc>
          <w:tcPr>
            <w:tcW w:w="729" w:type="pct"/>
          </w:tcPr>
          <w:p w:rsidR="00D70C69" w:rsidRPr="0023753E" w:rsidRDefault="00D70C69" w:rsidP="00EB004E">
            <w:pPr>
              <w:pStyle w:val="ac"/>
              <w:widowControl w:val="0"/>
              <w:spacing w:before="40" w:after="40"/>
              <w:ind w:right="113"/>
              <w:jc w:val="right"/>
            </w:pPr>
            <w:r w:rsidRPr="0023753E">
              <w:t>18 160 674</w:t>
            </w:r>
          </w:p>
        </w:tc>
        <w:tc>
          <w:tcPr>
            <w:tcW w:w="490" w:type="pct"/>
          </w:tcPr>
          <w:p w:rsidR="00D70C69" w:rsidRPr="0023753E" w:rsidRDefault="00D70C69" w:rsidP="00EB004E">
            <w:pPr>
              <w:pStyle w:val="ac"/>
              <w:widowControl w:val="0"/>
              <w:spacing w:before="40" w:after="40"/>
              <w:ind w:right="113"/>
              <w:jc w:val="right"/>
            </w:pPr>
            <w:r w:rsidRPr="0023753E">
              <w:t>100</w:t>
            </w:r>
          </w:p>
        </w:tc>
        <w:tc>
          <w:tcPr>
            <w:tcW w:w="641" w:type="pct"/>
          </w:tcPr>
          <w:p w:rsidR="00D70C69" w:rsidRPr="0023753E" w:rsidRDefault="00D70C69" w:rsidP="00EB004E">
            <w:pPr>
              <w:pStyle w:val="ac"/>
              <w:widowControl w:val="0"/>
              <w:spacing w:before="40" w:after="40"/>
              <w:ind w:right="113"/>
              <w:jc w:val="right"/>
            </w:pPr>
          </w:p>
        </w:tc>
        <w:tc>
          <w:tcPr>
            <w:tcW w:w="446" w:type="pct"/>
          </w:tcPr>
          <w:p w:rsidR="00D70C69" w:rsidRPr="0023753E" w:rsidRDefault="00D70C69" w:rsidP="00EB004E">
            <w:pPr>
              <w:pStyle w:val="ac"/>
              <w:widowControl w:val="0"/>
              <w:spacing w:before="40" w:after="40"/>
              <w:ind w:right="113"/>
              <w:jc w:val="right"/>
            </w:pPr>
          </w:p>
        </w:tc>
      </w:tr>
    </w:tbl>
    <w:p w:rsidR="00197161" w:rsidRPr="00FD65B8" w:rsidRDefault="00FA308E" w:rsidP="00EB004E">
      <w:pPr>
        <w:widowControl w:val="0"/>
        <w:spacing w:before="160"/>
        <w:ind w:left="315"/>
        <w:rPr>
          <w:rFonts w:eastAsia="KaiTi_GB2312" w:hint="eastAsia"/>
          <w:snapToGrid/>
          <w:spacing w:val="0"/>
          <w:sz w:val="22"/>
          <w:szCs w:val="22"/>
        </w:rPr>
      </w:pPr>
      <w:r w:rsidRPr="00FD65B8">
        <w:rPr>
          <w:rFonts w:eastAsia="KaiTi_GB2312" w:hint="eastAsia"/>
          <w:snapToGrid/>
          <w:spacing w:val="0"/>
          <w:sz w:val="22"/>
          <w:szCs w:val="22"/>
        </w:rPr>
        <w:t>(</w:t>
      </w:r>
      <w:r w:rsidR="00D70C69" w:rsidRPr="00FD65B8">
        <w:rPr>
          <w:rFonts w:eastAsia="KaiTi_GB2312" w:hint="eastAsia"/>
          <w:snapToGrid/>
          <w:spacing w:val="0"/>
          <w:sz w:val="22"/>
          <w:szCs w:val="22"/>
        </w:rPr>
        <w:t>2002-2006</w:t>
      </w:r>
      <w:r w:rsidR="006D22DF" w:rsidRPr="00FD65B8">
        <w:rPr>
          <w:rFonts w:eastAsia="KaiTi_GB2312" w:hint="eastAsia"/>
          <w:snapToGrid/>
          <w:spacing w:val="0"/>
          <w:sz w:val="22"/>
          <w:szCs w:val="22"/>
        </w:rPr>
        <w:t>年</w:t>
      </w:r>
      <w:r w:rsidR="00D70C69" w:rsidRPr="00FD65B8">
        <w:rPr>
          <w:rFonts w:eastAsia="KaiTi_GB2312" w:hint="eastAsia"/>
          <w:snapToGrid/>
          <w:spacing w:val="0"/>
          <w:sz w:val="22"/>
          <w:szCs w:val="22"/>
        </w:rPr>
        <w:t>森林覆盖数据资料</w:t>
      </w:r>
      <w:r w:rsidRPr="00FD65B8">
        <w:rPr>
          <w:rFonts w:eastAsia="KaiTi_GB2312" w:hint="eastAsia"/>
          <w:snapToGrid/>
          <w:spacing w:val="0"/>
          <w:sz w:val="22"/>
          <w:szCs w:val="22"/>
        </w:rPr>
        <w:t>)</w:t>
      </w:r>
    </w:p>
    <w:p w:rsidR="00197161" w:rsidRPr="00197161" w:rsidRDefault="00197161" w:rsidP="00071F43">
      <w:pPr>
        <w:pStyle w:val="BodyText"/>
        <w:rPr>
          <w:rFonts w:hint="eastAsia"/>
        </w:rPr>
      </w:pPr>
      <w:r w:rsidRPr="00197161">
        <w:rPr>
          <w:rFonts w:hint="eastAsia"/>
        </w:rPr>
        <w:tab/>
      </w:r>
      <w:r w:rsidR="00D70C69" w:rsidRPr="00D67E79">
        <w:t>476.</w:t>
      </w:r>
      <w:r w:rsidR="00D70C69" w:rsidRPr="00D67E79">
        <w:tab/>
      </w:r>
      <w:r w:rsidR="00CF7735">
        <w:rPr>
          <w:rFonts w:hint="eastAsia"/>
        </w:rPr>
        <w:t xml:space="preserve"> </w:t>
      </w:r>
      <w:r w:rsidR="00D70C69" w:rsidRPr="00D67E79">
        <w:rPr>
          <w:rFonts w:hint="eastAsia"/>
        </w:rPr>
        <w:t>王国政府林业部门的战略目标以如下三个重要支柱为基础，确保森林管理的可持续性</w:t>
      </w:r>
      <w:r w:rsidR="006D22DF" w:rsidRPr="00D67E79">
        <w:rPr>
          <w:rFonts w:hint="eastAsia"/>
        </w:rPr>
        <w:t>：</w:t>
      </w:r>
    </w:p>
    <w:p w:rsidR="00197161" w:rsidRPr="00197161" w:rsidRDefault="00D70C69" w:rsidP="00EB004E">
      <w:pPr>
        <w:numPr>
          <w:ilvl w:val="0"/>
          <w:numId w:val="49"/>
        </w:numPr>
        <w:rPr>
          <w:rFonts w:hint="eastAsia"/>
        </w:rPr>
      </w:pPr>
      <w:r w:rsidRPr="00D67E79">
        <w:rPr>
          <w:rFonts w:hint="eastAsia"/>
        </w:rPr>
        <w:t>首先，可持续的森林管理政策，严格控制森林交易，遵守国际森林标准，要求通过禁止采伐、抵御旱涝灾害和保护鱼苗孵化处</w:t>
      </w:r>
      <w:r w:rsidR="008858C1">
        <w:rPr>
          <w:rFonts w:hint="eastAsia"/>
          <w:spacing w:val="-50"/>
        </w:rPr>
        <w:t>―</w:t>
      </w:r>
      <w:r w:rsidR="008858C1">
        <w:rPr>
          <w:rFonts w:hint="eastAsia"/>
        </w:rPr>
        <w:t>―</w:t>
      </w:r>
      <w:r w:rsidRPr="00D67E79">
        <w:rPr>
          <w:rFonts w:hint="eastAsia"/>
        </w:rPr>
        <w:t>红树林，保证充足的森林储备</w:t>
      </w:r>
      <w:r w:rsidR="006D22DF" w:rsidRPr="00D67E79">
        <w:rPr>
          <w:rFonts w:hint="eastAsia"/>
        </w:rPr>
        <w:t>；</w:t>
      </w:r>
    </w:p>
    <w:p w:rsidR="00197161" w:rsidRPr="00197161" w:rsidRDefault="00D70C69" w:rsidP="00EB004E">
      <w:pPr>
        <w:numPr>
          <w:ilvl w:val="0"/>
          <w:numId w:val="49"/>
        </w:numPr>
        <w:rPr>
          <w:rFonts w:hint="eastAsia"/>
        </w:rPr>
      </w:pPr>
      <w:r w:rsidRPr="00D67E79">
        <w:rPr>
          <w:rFonts w:hint="eastAsia"/>
        </w:rPr>
        <w:t>第二，保护生物多样性和其他稀缺物种的自然保护系统；</w:t>
      </w:r>
    </w:p>
    <w:p w:rsidR="00197161" w:rsidRPr="00197161" w:rsidRDefault="00D70C69" w:rsidP="00EB004E">
      <w:pPr>
        <w:numPr>
          <w:ilvl w:val="0"/>
          <w:numId w:val="49"/>
        </w:numPr>
        <w:rPr>
          <w:rFonts w:hint="eastAsia"/>
        </w:rPr>
      </w:pPr>
      <w:r w:rsidRPr="00D67E79">
        <w:rPr>
          <w:rFonts w:hint="eastAsia"/>
        </w:rPr>
        <w:t>第三，执行稳定透明的林业社区发展方案，让当地人直接管理。</w:t>
      </w:r>
    </w:p>
    <w:p w:rsidR="00197161" w:rsidRPr="00197161" w:rsidRDefault="00197161" w:rsidP="00302DF0">
      <w:pPr>
        <w:pStyle w:val="BodyText"/>
        <w:widowControl/>
        <w:spacing w:after="240"/>
        <w:rPr>
          <w:rFonts w:hint="eastAsia"/>
        </w:rPr>
      </w:pPr>
      <w:r w:rsidRPr="00197161">
        <w:rPr>
          <w:rFonts w:hint="eastAsia"/>
        </w:rPr>
        <w:tab/>
      </w:r>
      <w:r w:rsidR="00D70C69" w:rsidRPr="00D67E79">
        <w:t>477.</w:t>
      </w:r>
      <w:r w:rsidR="00D70C69" w:rsidRPr="00D67E79">
        <w:tab/>
      </w:r>
      <w:r w:rsidR="008858C1">
        <w:rPr>
          <w:rFonts w:hint="eastAsia"/>
        </w:rPr>
        <w:t xml:space="preserve"> </w:t>
      </w:r>
      <w:r w:rsidR="00D70C69" w:rsidRPr="00D67E79">
        <w:rPr>
          <w:rFonts w:hint="eastAsia"/>
        </w:rPr>
        <w:t>为了实现上述目标，王国政府制订并执行国家林业方案，其中包括如下战略目标：</w:t>
      </w:r>
    </w:p>
    <w:p w:rsidR="00197161" w:rsidRPr="00197161" w:rsidRDefault="00D70C69" w:rsidP="00653C89">
      <w:pPr>
        <w:pStyle w:val="Heading5"/>
        <w:rPr>
          <w:rFonts w:hint="eastAsia"/>
        </w:rPr>
      </w:pPr>
      <w:r w:rsidRPr="00D67E79">
        <w:rPr>
          <w:rFonts w:hint="eastAsia"/>
        </w:rPr>
        <w:t>加强森林资源管理和养护</w:t>
      </w:r>
    </w:p>
    <w:p w:rsidR="00197161" w:rsidRPr="00197161" w:rsidRDefault="00D70C69" w:rsidP="00D45194">
      <w:pPr>
        <w:numPr>
          <w:ilvl w:val="0"/>
          <w:numId w:val="50"/>
        </w:numPr>
        <w:tabs>
          <w:tab w:val="clear" w:pos="1531"/>
          <w:tab w:val="num" w:pos="1050"/>
        </w:tabs>
        <w:ind w:left="1050" w:hanging="315"/>
        <w:rPr>
          <w:rFonts w:hint="eastAsia"/>
        </w:rPr>
      </w:pPr>
      <w:r w:rsidRPr="00D67E79">
        <w:rPr>
          <w:rFonts w:hint="eastAsia"/>
        </w:rPr>
        <w:t>准备批准和重新划分永久性森林财产，维护现有的所有森林资源，以保护好生态系统的机能和养护生物多样化，批准并执行关于完善永久性森林资产的分类和登记的二级法令；</w:t>
      </w:r>
    </w:p>
    <w:p w:rsidR="00197161" w:rsidRPr="00197161" w:rsidRDefault="00D70C69" w:rsidP="00D45194">
      <w:pPr>
        <w:numPr>
          <w:ilvl w:val="0"/>
          <w:numId w:val="50"/>
        </w:numPr>
        <w:tabs>
          <w:tab w:val="clear" w:pos="1531"/>
          <w:tab w:val="num" w:pos="1050"/>
        </w:tabs>
        <w:ind w:left="1050" w:hanging="315"/>
        <w:rPr>
          <w:rFonts w:hint="eastAsia"/>
        </w:rPr>
      </w:pPr>
      <w:r w:rsidRPr="00D67E79">
        <w:rPr>
          <w:rFonts w:hint="eastAsia"/>
        </w:rPr>
        <w:t>加强执行林业法，尤其是关于预防、打击和取缔非法占有森林、砍伐焚烧森林和开垦圈占森林的第</w:t>
      </w:r>
      <w:r w:rsidRPr="00D67E79">
        <w:rPr>
          <w:rFonts w:hint="eastAsia"/>
        </w:rPr>
        <w:t>01</w:t>
      </w:r>
      <w:r w:rsidRPr="00D67E79">
        <w:rPr>
          <w:rFonts w:hint="eastAsia"/>
        </w:rPr>
        <w:t>号法令。加强执行养护战略，保护森林物种、斜坡、森林和野生动物基因保护区、风景旅游地和其他特殊体系圈，最大限度动员地方社区参与；</w:t>
      </w:r>
    </w:p>
    <w:p w:rsidR="00197161" w:rsidRPr="00197161" w:rsidRDefault="00D70C69" w:rsidP="00D45194">
      <w:pPr>
        <w:numPr>
          <w:ilvl w:val="0"/>
          <w:numId w:val="50"/>
        </w:numPr>
        <w:tabs>
          <w:tab w:val="clear" w:pos="1531"/>
          <w:tab w:val="num" w:pos="1050"/>
        </w:tabs>
        <w:ind w:left="1050" w:hanging="315"/>
        <w:rPr>
          <w:rFonts w:hint="eastAsia"/>
        </w:rPr>
      </w:pPr>
      <w:r w:rsidRPr="00D67E79">
        <w:rPr>
          <w:rFonts w:hint="eastAsia"/>
        </w:rPr>
        <w:t>严格执行规范基本森林管理的技术框架，管理和利用自然资源，包括可持续的特许森林；</w:t>
      </w:r>
    </w:p>
    <w:p w:rsidR="00197161" w:rsidRPr="00197161" w:rsidRDefault="00D70C69" w:rsidP="00D45194">
      <w:pPr>
        <w:numPr>
          <w:ilvl w:val="0"/>
          <w:numId w:val="50"/>
        </w:numPr>
        <w:tabs>
          <w:tab w:val="clear" w:pos="1531"/>
          <w:tab w:val="num" w:pos="1050"/>
        </w:tabs>
        <w:spacing w:after="240"/>
        <w:ind w:left="1050" w:hanging="315"/>
        <w:rPr>
          <w:rFonts w:hint="eastAsia"/>
        </w:rPr>
      </w:pPr>
      <w:r w:rsidRPr="00D67E79">
        <w:rPr>
          <w:rFonts w:hint="eastAsia"/>
        </w:rPr>
        <w:t>开展提高森林认识运动。</w:t>
      </w:r>
    </w:p>
    <w:p w:rsidR="00197161" w:rsidRPr="00197161" w:rsidRDefault="00D70C69" w:rsidP="00653C89">
      <w:pPr>
        <w:pStyle w:val="Heading5"/>
        <w:rPr>
          <w:rFonts w:hint="eastAsia"/>
        </w:rPr>
      </w:pPr>
      <w:r w:rsidRPr="00D67E79">
        <w:rPr>
          <w:rFonts w:hint="eastAsia"/>
        </w:rPr>
        <w:t>鼓励林业界参与社会经济发展</w:t>
      </w:r>
    </w:p>
    <w:p w:rsidR="00197161" w:rsidRPr="00197161" w:rsidRDefault="00D70C69" w:rsidP="00D45194">
      <w:pPr>
        <w:numPr>
          <w:ilvl w:val="0"/>
          <w:numId w:val="51"/>
        </w:numPr>
        <w:tabs>
          <w:tab w:val="clear" w:pos="1531"/>
          <w:tab w:val="num" w:pos="1050"/>
        </w:tabs>
        <w:ind w:left="1050" w:hanging="315"/>
        <w:rPr>
          <w:rFonts w:hint="eastAsia"/>
        </w:rPr>
      </w:pPr>
      <w:r w:rsidRPr="00D67E79">
        <w:rPr>
          <w:rFonts w:hint="eastAsia"/>
        </w:rPr>
        <w:t>提高森林资源生态系统保护和生物多样化养护的社会经济价值；</w:t>
      </w:r>
    </w:p>
    <w:p w:rsidR="00197161" w:rsidRPr="00197161" w:rsidRDefault="00D70C69" w:rsidP="00D45194">
      <w:pPr>
        <w:numPr>
          <w:ilvl w:val="0"/>
          <w:numId w:val="51"/>
        </w:numPr>
        <w:tabs>
          <w:tab w:val="clear" w:pos="1531"/>
          <w:tab w:val="num" w:pos="1050"/>
        </w:tabs>
        <w:ind w:left="1050" w:hanging="315"/>
        <w:rPr>
          <w:rFonts w:hint="eastAsia"/>
        </w:rPr>
      </w:pPr>
      <w:r w:rsidRPr="00D67E79">
        <w:rPr>
          <w:rFonts w:hint="eastAsia"/>
        </w:rPr>
        <w:t>鼓励私人部门投资和公共部门参与，加强人工森林的木材供应，代替天然森林的木材供应；</w:t>
      </w:r>
    </w:p>
    <w:p w:rsidR="00197161" w:rsidRPr="00197161" w:rsidRDefault="00D70C69" w:rsidP="00D45194">
      <w:pPr>
        <w:numPr>
          <w:ilvl w:val="0"/>
          <w:numId w:val="51"/>
        </w:numPr>
        <w:tabs>
          <w:tab w:val="clear" w:pos="1531"/>
          <w:tab w:val="num" w:pos="1050"/>
        </w:tabs>
        <w:ind w:left="1050" w:hanging="315"/>
        <w:rPr>
          <w:rFonts w:hint="eastAsia"/>
        </w:rPr>
      </w:pPr>
      <w:r w:rsidRPr="00D67E79">
        <w:rPr>
          <w:rFonts w:hint="eastAsia"/>
        </w:rPr>
        <w:t>提高木材使用和加工效益，为森林产品寻找市场，特别是根据当地需求和出口需求植树造林；</w:t>
      </w:r>
    </w:p>
    <w:p w:rsidR="00197161" w:rsidRPr="00197161" w:rsidRDefault="00D70C69" w:rsidP="00D45194">
      <w:pPr>
        <w:numPr>
          <w:ilvl w:val="0"/>
          <w:numId w:val="51"/>
        </w:numPr>
        <w:tabs>
          <w:tab w:val="clear" w:pos="1531"/>
          <w:tab w:val="num" w:pos="1050"/>
        </w:tabs>
        <w:spacing w:after="240"/>
        <w:ind w:left="1050" w:hanging="315"/>
        <w:rPr>
          <w:rFonts w:hint="eastAsia"/>
        </w:rPr>
      </w:pPr>
      <w:r w:rsidRPr="00D67E79">
        <w:rPr>
          <w:rFonts w:hint="eastAsia"/>
        </w:rPr>
        <w:t>继续鼓励尽可能地植树造林，保护种植的小树。</w:t>
      </w:r>
    </w:p>
    <w:p w:rsidR="00197161" w:rsidRPr="00197161" w:rsidRDefault="00D70C69" w:rsidP="00536737">
      <w:pPr>
        <w:pStyle w:val="Heading5"/>
        <w:spacing w:after="200"/>
        <w:rPr>
          <w:rFonts w:hint="eastAsia"/>
        </w:rPr>
      </w:pPr>
      <w:r w:rsidRPr="00D67E79">
        <w:rPr>
          <w:rFonts w:hint="eastAsia"/>
        </w:rPr>
        <w:t>鼓励林业界为减贫做出贡献</w:t>
      </w:r>
    </w:p>
    <w:p w:rsidR="00197161" w:rsidRPr="00197161" w:rsidRDefault="00D70C69" w:rsidP="00D45194">
      <w:pPr>
        <w:numPr>
          <w:ilvl w:val="0"/>
          <w:numId w:val="52"/>
        </w:numPr>
        <w:tabs>
          <w:tab w:val="clear" w:pos="1531"/>
          <w:tab w:val="num" w:pos="1050"/>
        </w:tabs>
        <w:ind w:left="1050" w:hanging="315"/>
        <w:rPr>
          <w:rFonts w:hint="eastAsia"/>
        </w:rPr>
      </w:pPr>
      <w:r w:rsidRPr="00D67E79">
        <w:rPr>
          <w:rFonts w:hint="eastAsia"/>
        </w:rPr>
        <w:t>从法律上承认和保护当地社区使用森林资源的传统权利，这有助于确保粮食保障和减贫。这些权利受森林法和其他法律的标准条款保护；</w:t>
      </w:r>
    </w:p>
    <w:p w:rsidR="00197161" w:rsidRPr="00197161" w:rsidRDefault="00D70C69" w:rsidP="00D45194">
      <w:pPr>
        <w:numPr>
          <w:ilvl w:val="0"/>
          <w:numId w:val="52"/>
        </w:numPr>
        <w:tabs>
          <w:tab w:val="clear" w:pos="1531"/>
          <w:tab w:val="num" w:pos="1050"/>
        </w:tabs>
        <w:spacing w:after="160"/>
        <w:ind w:left="1050" w:hanging="315"/>
        <w:rPr>
          <w:rFonts w:hint="eastAsia"/>
        </w:rPr>
      </w:pPr>
      <w:r w:rsidRPr="00D67E79">
        <w:rPr>
          <w:rFonts w:hint="eastAsia"/>
        </w:rPr>
        <w:t>动员当地社区参与森林和野生动物养护，使其从森林资源的利用和管理中获得更多益处。</w:t>
      </w:r>
    </w:p>
    <w:p w:rsidR="00197161" w:rsidRPr="00197161" w:rsidRDefault="00D70C69" w:rsidP="00536737">
      <w:pPr>
        <w:pStyle w:val="Heading5"/>
        <w:spacing w:after="200"/>
        <w:rPr>
          <w:rFonts w:hint="eastAsia"/>
        </w:rPr>
      </w:pPr>
      <w:r w:rsidRPr="00D67E79">
        <w:rPr>
          <w:rFonts w:hint="eastAsia"/>
        </w:rPr>
        <w:t>加强林业部门的能力和善治</w:t>
      </w:r>
    </w:p>
    <w:p w:rsidR="00197161" w:rsidRPr="00197161" w:rsidRDefault="00D70C69" w:rsidP="00D45194">
      <w:pPr>
        <w:numPr>
          <w:ilvl w:val="0"/>
          <w:numId w:val="53"/>
        </w:numPr>
        <w:tabs>
          <w:tab w:val="clear" w:pos="1531"/>
          <w:tab w:val="num" w:pos="1050"/>
        </w:tabs>
        <w:ind w:hanging="817"/>
        <w:rPr>
          <w:rFonts w:hint="eastAsia"/>
        </w:rPr>
      </w:pPr>
      <w:r w:rsidRPr="00D67E79">
        <w:rPr>
          <w:rFonts w:hint="eastAsia"/>
        </w:rPr>
        <w:t>在各级进行能力建设，增强管理机构能力和林业科学的技术研究方案；</w:t>
      </w:r>
    </w:p>
    <w:p w:rsidR="00197161" w:rsidRPr="00197161" w:rsidRDefault="00D70C69" w:rsidP="00D45194">
      <w:pPr>
        <w:numPr>
          <w:ilvl w:val="0"/>
          <w:numId w:val="53"/>
        </w:numPr>
        <w:tabs>
          <w:tab w:val="clear" w:pos="1531"/>
          <w:tab w:val="num" w:pos="1050"/>
        </w:tabs>
        <w:ind w:left="1050" w:hanging="336"/>
        <w:rPr>
          <w:rFonts w:hint="eastAsia"/>
        </w:rPr>
      </w:pPr>
      <w:r w:rsidRPr="00C55B3C">
        <w:rPr>
          <w:rFonts w:hint="eastAsia"/>
          <w:spacing w:val="5"/>
        </w:rPr>
        <w:t>进一步培训公众对当地社区的了解，以促进可持续地养护和管理森林资源</w:t>
      </w:r>
      <w:r w:rsidRPr="00D67E79">
        <w:rPr>
          <w:rFonts w:hint="eastAsia"/>
        </w:rPr>
        <w:t>；</w:t>
      </w:r>
    </w:p>
    <w:p w:rsidR="00D70C69" w:rsidRPr="00D67E79" w:rsidRDefault="00D70C69" w:rsidP="00D45194">
      <w:pPr>
        <w:numPr>
          <w:ilvl w:val="0"/>
          <w:numId w:val="53"/>
        </w:numPr>
        <w:tabs>
          <w:tab w:val="clear" w:pos="1531"/>
          <w:tab w:val="num" w:pos="1050"/>
        </w:tabs>
        <w:spacing w:after="160"/>
        <w:ind w:left="1050" w:hanging="336"/>
        <w:rPr>
          <w:rFonts w:hint="eastAsia"/>
        </w:rPr>
      </w:pPr>
      <w:r w:rsidRPr="00D67E79">
        <w:rPr>
          <w:rFonts w:hint="eastAsia"/>
        </w:rPr>
        <w:t>加强林业行政部门的运作，因为他们有权做出决定并在当地开展业务活动，加强和相关机构的合作</w:t>
      </w:r>
      <w:r w:rsidR="006D22DF" w:rsidRPr="00D67E79">
        <w:rPr>
          <w:rFonts w:hint="eastAsia"/>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885"/>
        <w:gridCol w:w="857"/>
        <w:gridCol w:w="858"/>
        <w:gridCol w:w="858"/>
        <w:gridCol w:w="858"/>
        <w:gridCol w:w="860"/>
        <w:gridCol w:w="858"/>
        <w:gridCol w:w="858"/>
        <w:gridCol w:w="858"/>
        <w:gridCol w:w="858"/>
        <w:gridCol w:w="860"/>
      </w:tblGrid>
      <w:tr w:rsidR="00D70C69" w:rsidRPr="00D67E79" w:rsidTr="007209FA">
        <w:trPr>
          <w:jc w:val="center"/>
        </w:trPr>
        <w:tc>
          <w:tcPr>
            <w:tcW w:w="5000" w:type="pct"/>
            <w:gridSpan w:val="11"/>
          </w:tcPr>
          <w:p w:rsidR="00D70C69" w:rsidRPr="004A12F3" w:rsidRDefault="00D70C69" w:rsidP="007209FA">
            <w:pPr>
              <w:pStyle w:val="ac"/>
              <w:widowControl w:val="0"/>
              <w:spacing w:before="60" w:after="60"/>
              <w:jc w:val="center"/>
              <w:rPr>
                <w:rFonts w:eastAsia="KaiTi_GB2312" w:hint="eastAsia"/>
                <w:snapToGrid/>
              </w:rPr>
            </w:pPr>
            <w:r w:rsidRPr="004A12F3">
              <w:rPr>
                <w:rFonts w:ascii="Time New Roman" w:eastAsia="SimHei" w:hAnsi="Time New Roman" w:hint="eastAsia"/>
              </w:rPr>
              <w:t>表：重要的农业生产</w:t>
            </w:r>
            <w:r w:rsidR="003B0B7E">
              <w:rPr>
                <w:rFonts w:ascii="Time New Roman" w:eastAsia="SimHei" w:hAnsi="Time New Roman" w:hint="eastAsia"/>
              </w:rPr>
              <w:t xml:space="preserve"> </w:t>
            </w:r>
            <w:r w:rsidR="003B0B7E">
              <w:rPr>
                <w:rStyle w:val="FootnoteReference"/>
              </w:rPr>
              <w:footnoteReference w:id="87"/>
            </w:r>
            <w:r w:rsidR="00857D95">
              <w:rPr>
                <w:rFonts w:hint="eastAsia"/>
              </w:rPr>
              <w:t xml:space="preserve"> </w:t>
            </w:r>
            <w:r w:rsidR="004A12F3">
              <w:br/>
            </w:r>
            <w:r w:rsidR="00FA308E" w:rsidRPr="004A12F3">
              <w:rPr>
                <w:rFonts w:eastAsia="KaiTi_GB2312" w:hint="eastAsia"/>
                <w:snapToGrid/>
              </w:rPr>
              <w:t>(</w:t>
            </w:r>
            <w:r w:rsidRPr="004A12F3">
              <w:rPr>
                <w:rFonts w:eastAsia="KaiTi_GB2312" w:hint="eastAsia"/>
                <w:snapToGrid/>
              </w:rPr>
              <w:t>千</w:t>
            </w:r>
            <w:r w:rsidR="004A12F3">
              <w:rPr>
                <w:rFonts w:eastAsia="KaiTi_GB2312" w:hint="eastAsia"/>
                <w:snapToGrid/>
              </w:rPr>
              <w:t xml:space="preserve">  </w:t>
            </w:r>
            <w:r w:rsidRPr="004A12F3">
              <w:rPr>
                <w:rFonts w:eastAsia="KaiTi_GB2312" w:hint="eastAsia"/>
                <w:snapToGrid/>
              </w:rPr>
              <w:t>吨</w:t>
            </w:r>
            <w:r w:rsidR="00FA308E" w:rsidRPr="004A12F3">
              <w:rPr>
                <w:rFonts w:eastAsia="KaiTi_GB2312" w:hint="eastAsia"/>
                <w:snapToGrid/>
              </w:rPr>
              <w:t>)</w:t>
            </w:r>
          </w:p>
        </w:tc>
      </w:tr>
      <w:tr w:rsidR="00D70C69" w:rsidRPr="00D67E79" w:rsidTr="007209FA">
        <w:trPr>
          <w:jc w:val="center"/>
        </w:trPr>
        <w:tc>
          <w:tcPr>
            <w:tcW w:w="468" w:type="pct"/>
            <w:tcBorders>
              <w:bottom w:val="single" w:sz="4" w:space="0" w:color="auto"/>
            </w:tcBorders>
          </w:tcPr>
          <w:p w:rsidR="00D70C69" w:rsidRPr="004A12F3" w:rsidRDefault="00D70C69" w:rsidP="007209FA">
            <w:pPr>
              <w:pStyle w:val="ac"/>
              <w:widowControl w:val="0"/>
              <w:rPr>
                <w:rFonts w:eastAsia="KaiTi_GB2312" w:hint="eastAsia"/>
                <w:snapToGrid/>
              </w:rPr>
            </w:pPr>
            <w:r w:rsidRPr="004A12F3">
              <w:rPr>
                <w:rFonts w:eastAsia="KaiTi_GB2312" w:hint="eastAsia"/>
                <w:snapToGrid/>
              </w:rPr>
              <w:t>产品</w:t>
            </w:r>
          </w:p>
        </w:tc>
        <w:tc>
          <w:tcPr>
            <w:tcW w:w="453" w:type="pct"/>
            <w:tcBorders>
              <w:bottom w:val="single" w:sz="4" w:space="0" w:color="auto"/>
            </w:tcBorders>
          </w:tcPr>
          <w:p w:rsidR="00D70C69" w:rsidRPr="004A12F3" w:rsidRDefault="00D70C69" w:rsidP="0047452F">
            <w:pPr>
              <w:pStyle w:val="ac"/>
              <w:widowControl w:val="0"/>
              <w:jc w:val="center"/>
              <w:rPr>
                <w:rFonts w:eastAsia="KaiTi_GB2312" w:hint="eastAsia"/>
                <w:snapToGrid/>
              </w:rPr>
            </w:pPr>
            <w:r w:rsidRPr="004A12F3">
              <w:rPr>
                <w:rFonts w:eastAsia="KaiTi_GB2312"/>
                <w:snapToGrid/>
              </w:rPr>
              <w:t>1990</w:t>
            </w:r>
            <w:r w:rsidRPr="004A12F3">
              <w:rPr>
                <w:rFonts w:eastAsia="KaiTi_GB2312" w:hint="eastAsia"/>
                <w:snapToGrid/>
              </w:rPr>
              <w:t>年</w:t>
            </w:r>
          </w:p>
        </w:tc>
        <w:tc>
          <w:tcPr>
            <w:tcW w:w="453" w:type="pct"/>
            <w:tcBorders>
              <w:bottom w:val="single" w:sz="4" w:space="0" w:color="auto"/>
            </w:tcBorders>
          </w:tcPr>
          <w:p w:rsidR="00D70C69" w:rsidRPr="004A12F3" w:rsidRDefault="00D70C69" w:rsidP="0047452F">
            <w:pPr>
              <w:pStyle w:val="ac"/>
              <w:widowControl w:val="0"/>
              <w:jc w:val="center"/>
              <w:rPr>
                <w:rFonts w:eastAsia="KaiTi_GB2312" w:hint="eastAsia"/>
                <w:snapToGrid/>
              </w:rPr>
            </w:pPr>
            <w:r w:rsidRPr="004A12F3">
              <w:rPr>
                <w:rFonts w:eastAsia="KaiTi_GB2312"/>
                <w:snapToGrid/>
              </w:rPr>
              <w:t>1991</w:t>
            </w:r>
            <w:r w:rsidRPr="004A12F3">
              <w:rPr>
                <w:rFonts w:eastAsia="KaiTi_GB2312" w:hint="eastAsia"/>
                <w:snapToGrid/>
              </w:rPr>
              <w:t>年</w:t>
            </w:r>
          </w:p>
        </w:tc>
        <w:tc>
          <w:tcPr>
            <w:tcW w:w="453" w:type="pct"/>
            <w:tcBorders>
              <w:bottom w:val="single" w:sz="4" w:space="0" w:color="auto"/>
            </w:tcBorders>
          </w:tcPr>
          <w:p w:rsidR="00D70C69" w:rsidRPr="004A12F3" w:rsidRDefault="00D70C69" w:rsidP="0047452F">
            <w:pPr>
              <w:pStyle w:val="ac"/>
              <w:widowControl w:val="0"/>
              <w:jc w:val="center"/>
              <w:rPr>
                <w:rFonts w:eastAsia="KaiTi_GB2312" w:hint="eastAsia"/>
                <w:snapToGrid/>
              </w:rPr>
            </w:pPr>
            <w:r w:rsidRPr="004A12F3">
              <w:rPr>
                <w:rFonts w:eastAsia="KaiTi_GB2312"/>
                <w:snapToGrid/>
              </w:rPr>
              <w:t>1992</w:t>
            </w:r>
            <w:r w:rsidRPr="004A12F3">
              <w:rPr>
                <w:rFonts w:eastAsia="KaiTi_GB2312" w:hint="eastAsia"/>
                <w:snapToGrid/>
              </w:rPr>
              <w:t>年</w:t>
            </w:r>
          </w:p>
        </w:tc>
        <w:tc>
          <w:tcPr>
            <w:tcW w:w="453" w:type="pct"/>
            <w:tcBorders>
              <w:bottom w:val="single" w:sz="4" w:space="0" w:color="auto"/>
            </w:tcBorders>
          </w:tcPr>
          <w:p w:rsidR="00D70C69" w:rsidRPr="004A12F3" w:rsidRDefault="00D70C69" w:rsidP="0047452F">
            <w:pPr>
              <w:pStyle w:val="ac"/>
              <w:widowControl w:val="0"/>
              <w:jc w:val="center"/>
              <w:rPr>
                <w:rFonts w:eastAsia="KaiTi_GB2312" w:hint="eastAsia"/>
                <w:snapToGrid/>
              </w:rPr>
            </w:pPr>
            <w:r w:rsidRPr="004A12F3">
              <w:rPr>
                <w:rFonts w:eastAsia="KaiTi_GB2312"/>
                <w:snapToGrid/>
              </w:rPr>
              <w:t>1993</w:t>
            </w:r>
            <w:r w:rsidRPr="004A12F3">
              <w:rPr>
                <w:rFonts w:eastAsia="KaiTi_GB2312" w:hint="eastAsia"/>
                <w:snapToGrid/>
              </w:rPr>
              <w:t>年</w:t>
            </w:r>
          </w:p>
        </w:tc>
        <w:tc>
          <w:tcPr>
            <w:tcW w:w="454" w:type="pct"/>
            <w:tcBorders>
              <w:bottom w:val="single" w:sz="4" w:space="0" w:color="auto"/>
            </w:tcBorders>
          </w:tcPr>
          <w:p w:rsidR="00D70C69" w:rsidRPr="004A12F3" w:rsidRDefault="00D70C69" w:rsidP="0047452F">
            <w:pPr>
              <w:pStyle w:val="ac"/>
              <w:widowControl w:val="0"/>
              <w:jc w:val="center"/>
              <w:rPr>
                <w:rFonts w:eastAsia="KaiTi_GB2312" w:hint="eastAsia"/>
                <w:snapToGrid/>
              </w:rPr>
            </w:pPr>
            <w:r w:rsidRPr="004A12F3">
              <w:rPr>
                <w:rFonts w:eastAsia="KaiTi_GB2312"/>
                <w:snapToGrid/>
              </w:rPr>
              <w:t>1994</w:t>
            </w:r>
            <w:r w:rsidRPr="004A12F3">
              <w:rPr>
                <w:rFonts w:eastAsia="KaiTi_GB2312" w:hint="eastAsia"/>
                <w:snapToGrid/>
              </w:rPr>
              <w:t>年</w:t>
            </w:r>
          </w:p>
        </w:tc>
        <w:tc>
          <w:tcPr>
            <w:tcW w:w="453" w:type="pct"/>
            <w:tcBorders>
              <w:bottom w:val="single" w:sz="4" w:space="0" w:color="auto"/>
            </w:tcBorders>
          </w:tcPr>
          <w:p w:rsidR="00D70C69" w:rsidRPr="004A12F3" w:rsidRDefault="00D70C69" w:rsidP="0047452F">
            <w:pPr>
              <w:pStyle w:val="ac"/>
              <w:widowControl w:val="0"/>
              <w:jc w:val="center"/>
              <w:rPr>
                <w:rFonts w:eastAsia="KaiTi_GB2312" w:hint="eastAsia"/>
                <w:snapToGrid/>
              </w:rPr>
            </w:pPr>
            <w:r w:rsidRPr="004A12F3">
              <w:rPr>
                <w:rFonts w:eastAsia="KaiTi_GB2312"/>
                <w:snapToGrid/>
              </w:rPr>
              <w:t>1995</w:t>
            </w:r>
            <w:r w:rsidRPr="004A12F3">
              <w:rPr>
                <w:rFonts w:eastAsia="KaiTi_GB2312" w:hint="eastAsia"/>
                <w:snapToGrid/>
              </w:rPr>
              <w:t>年</w:t>
            </w:r>
          </w:p>
        </w:tc>
        <w:tc>
          <w:tcPr>
            <w:tcW w:w="453" w:type="pct"/>
            <w:tcBorders>
              <w:bottom w:val="single" w:sz="4" w:space="0" w:color="auto"/>
            </w:tcBorders>
          </w:tcPr>
          <w:p w:rsidR="00D70C69" w:rsidRPr="004A12F3" w:rsidRDefault="00D70C69" w:rsidP="0047452F">
            <w:pPr>
              <w:pStyle w:val="ac"/>
              <w:widowControl w:val="0"/>
              <w:jc w:val="center"/>
              <w:rPr>
                <w:rFonts w:eastAsia="KaiTi_GB2312" w:hint="eastAsia"/>
                <w:snapToGrid/>
              </w:rPr>
            </w:pPr>
            <w:r w:rsidRPr="004A12F3">
              <w:rPr>
                <w:rFonts w:eastAsia="KaiTi_GB2312"/>
                <w:snapToGrid/>
              </w:rPr>
              <w:t>1996</w:t>
            </w:r>
            <w:r w:rsidRPr="004A12F3">
              <w:rPr>
                <w:rFonts w:eastAsia="KaiTi_GB2312" w:hint="eastAsia"/>
                <w:snapToGrid/>
              </w:rPr>
              <w:t>年</w:t>
            </w:r>
          </w:p>
        </w:tc>
        <w:tc>
          <w:tcPr>
            <w:tcW w:w="453" w:type="pct"/>
            <w:tcBorders>
              <w:bottom w:val="single" w:sz="4" w:space="0" w:color="auto"/>
            </w:tcBorders>
          </w:tcPr>
          <w:p w:rsidR="00D70C69" w:rsidRPr="004A12F3" w:rsidRDefault="00D70C69" w:rsidP="0047452F">
            <w:pPr>
              <w:pStyle w:val="ac"/>
              <w:widowControl w:val="0"/>
              <w:jc w:val="center"/>
              <w:rPr>
                <w:rFonts w:eastAsia="KaiTi_GB2312" w:hint="eastAsia"/>
                <w:snapToGrid/>
              </w:rPr>
            </w:pPr>
            <w:r w:rsidRPr="004A12F3">
              <w:rPr>
                <w:rFonts w:eastAsia="KaiTi_GB2312"/>
                <w:snapToGrid/>
              </w:rPr>
              <w:t>1997</w:t>
            </w:r>
            <w:r w:rsidRPr="004A12F3">
              <w:rPr>
                <w:rFonts w:eastAsia="KaiTi_GB2312" w:hint="eastAsia"/>
                <w:snapToGrid/>
              </w:rPr>
              <w:t>年</w:t>
            </w:r>
          </w:p>
        </w:tc>
        <w:tc>
          <w:tcPr>
            <w:tcW w:w="453" w:type="pct"/>
            <w:tcBorders>
              <w:bottom w:val="single" w:sz="4" w:space="0" w:color="auto"/>
            </w:tcBorders>
          </w:tcPr>
          <w:p w:rsidR="00D70C69" w:rsidRPr="004A12F3" w:rsidRDefault="00D70C69" w:rsidP="0047452F">
            <w:pPr>
              <w:pStyle w:val="ac"/>
              <w:widowControl w:val="0"/>
              <w:jc w:val="center"/>
              <w:rPr>
                <w:rFonts w:eastAsia="KaiTi_GB2312" w:hint="eastAsia"/>
                <w:snapToGrid/>
              </w:rPr>
            </w:pPr>
            <w:r w:rsidRPr="004A12F3">
              <w:rPr>
                <w:rFonts w:eastAsia="KaiTi_GB2312"/>
                <w:snapToGrid/>
              </w:rPr>
              <w:t>1998</w:t>
            </w:r>
            <w:r w:rsidRPr="004A12F3">
              <w:rPr>
                <w:rFonts w:eastAsia="KaiTi_GB2312" w:hint="eastAsia"/>
                <w:snapToGrid/>
              </w:rPr>
              <w:t>年</w:t>
            </w:r>
          </w:p>
        </w:tc>
        <w:tc>
          <w:tcPr>
            <w:tcW w:w="453" w:type="pct"/>
            <w:tcBorders>
              <w:bottom w:val="single" w:sz="4" w:space="0" w:color="auto"/>
            </w:tcBorders>
          </w:tcPr>
          <w:p w:rsidR="00D70C69" w:rsidRPr="004A12F3" w:rsidRDefault="00D70C69" w:rsidP="0047452F">
            <w:pPr>
              <w:pStyle w:val="ac"/>
              <w:widowControl w:val="0"/>
              <w:jc w:val="center"/>
              <w:rPr>
                <w:rFonts w:eastAsia="KaiTi_GB2312" w:hint="eastAsia"/>
                <w:snapToGrid/>
              </w:rPr>
            </w:pPr>
            <w:r w:rsidRPr="004A12F3">
              <w:rPr>
                <w:rFonts w:eastAsia="KaiTi_GB2312"/>
                <w:snapToGrid/>
              </w:rPr>
              <w:t>1999</w:t>
            </w:r>
            <w:r w:rsidRPr="004A12F3">
              <w:rPr>
                <w:rFonts w:eastAsia="KaiTi_GB2312" w:hint="eastAsia"/>
                <w:snapToGrid/>
              </w:rPr>
              <w:t>年</w:t>
            </w:r>
          </w:p>
        </w:tc>
      </w:tr>
      <w:tr w:rsidR="00D70C69" w:rsidRPr="00D67E79" w:rsidTr="007209FA">
        <w:trPr>
          <w:jc w:val="center"/>
        </w:trPr>
        <w:tc>
          <w:tcPr>
            <w:tcW w:w="468" w:type="pct"/>
            <w:tcBorders>
              <w:bottom w:val="nil"/>
            </w:tcBorders>
          </w:tcPr>
          <w:p w:rsidR="00D70C69" w:rsidRPr="004A12F3" w:rsidRDefault="00D70C69" w:rsidP="007209FA">
            <w:pPr>
              <w:pStyle w:val="ac"/>
              <w:widowControl w:val="0"/>
              <w:rPr>
                <w:rFonts w:eastAsia="KaiTi_GB2312" w:hint="eastAsia"/>
                <w:snapToGrid/>
              </w:rPr>
            </w:pPr>
            <w:r w:rsidRPr="004A12F3">
              <w:rPr>
                <w:rFonts w:eastAsia="KaiTi_GB2312" w:hint="eastAsia"/>
                <w:snapToGrid/>
              </w:rPr>
              <w:t>大米</w:t>
            </w:r>
          </w:p>
        </w:tc>
        <w:tc>
          <w:tcPr>
            <w:tcW w:w="453" w:type="pct"/>
            <w:tcBorders>
              <w:bottom w:val="nil"/>
            </w:tcBorders>
          </w:tcPr>
          <w:p w:rsidR="00D70C69" w:rsidRPr="00D67E79" w:rsidRDefault="00D70C69" w:rsidP="007209FA">
            <w:pPr>
              <w:pStyle w:val="ac"/>
              <w:widowControl w:val="0"/>
              <w:ind w:right="170"/>
              <w:jc w:val="right"/>
            </w:pPr>
            <w:r w:rsidRPr="00D67E79">
              <w:t>2 500</w:t>
            </w:r>
          </w:p>
        </w:tc>
        <w:tc>
          <w:tcPr>
            <w:tcW w:w="453" w:type="pct"/>
            <w:tcBorders>
              <w:bottom w:val="nil"/>
            </w:tcBorders>
          </w:tcPr>
          <w:p w:rsidR="00D70C69" w:rsidRPr="00D67E79" w:rsidRDefault="00D70C69" w:rsidP="007209FA">
            <w:pPr>
              <w:pStyle w:val="ac"/>
              <w:widowControl w:val="0"/>
              <w:ind w:right="170"/>
              <w:jc w:val="right"/>
            </w:pPr>
            <w:r w:rsidRPr="00D67E79">
              <w:t>2 400</w:t>
            </w:r>
          </w:p>
        </w:tc>
        <w:tc>
          <w:tcPr>
            <w:tcW w:w="453" w:type="pct"/>
            <w:tcBorders>
              <w:bottom w:val="nil"/>
            </w:tcBorders>
          </w:tcPr>
          <w:p w:rsidR="00D70C69" w:rsidRPr="00D67E79" w:rsidRDefault="00D70C69" w:rsidP="007209FA">
            <w:pPr>
              <w:pStyle w:val="ac"/>
              <w:widowControl w:val="0"/>
              <w:ind w:right="170"/>
              <w:jc w:val="right"/>
            </w:pPr>
            <w:r w:rsidRPr="00D67E79">
              <w:t>2 221</w:t>
            </w:r>
          </w:p>
        </w:tc>
        <w:tc>
          <w:tcPr>
            <w:tcW w:w="453" w:type="pct"/>
            <w:tcBorders>
              <w:bottom w:val="nil"/>
            </w:tcBorders>
          </w:tcPr>
          <w:p w:rsidR="00D70C69" w:rsidRPr="00D67E79" w:rsidRDefault="00D70C69" w:rsidP="007209FA">
            <w:pPr>
              <w:pStyle w:val="ac"/>
              <w:widowControl w:val="0"/>
              <w:ind w:right="170"/>
              <w:jc w:val="right"/>
            </w:pPr>
            <w:r w:rsidRPr="00D67E79">
              <w:t>2 383</w:t>
            </w:r>
          </w:p>
        </w:tc>
        <w:tc>
          <w:tcPr>
            <w:tcW w:w="454" w:type="pct"/>
            <w:tcBorders>
              <w:bottom w:val="nil"/>
            </w:tcBorders>
          </w:tcPr>
          <w:p w:rsidR="00D70C69" w:rsidRPr="00D67E79" w:rsidRDefault="00D70C69" w:rsidP="007209FA">
            <w:pPr>
              <w:pStyle w:val="ac"/>
              <w:widowControl w:val="0"/>
              <w:ind w:right="170"/>
              <w:jc w:val="right"/>
            </w:pPr>
            <w:r w:rsidRPr="00D67E79">
              <w:t>2 223</w:t>
            </w:r>
          </w:p>
        </w:tc>
        <w:tc>
          <w:tcPr>
            <w:tcW w:w="453" w:type="pct"/>
            <w:tcBorders>
              <w:bottom w:val="nil"/>
            </w:tcBorders>
          </w:tcPr>
          <w:p w:rsidR="00D70C69" w:rsidRPr="00D67E79" w:rsidRDefault="00D70C69" w:rsidP="007209FA">
            <w:pPr>
              <w:pStyle w:val="ac"/>
              <w:widowControl w:val="0"/>
              <w:ind w:right="170"/>
              <w:jc w:val="right"/>
            </w:pPr>
            <w:r w:rsidRPr="00D67E79">
              <w:t>3 448</w:t>
            </w:r>
          </w:p>
        </w:tc>
        <w:tc>
          <w:tcPr>
            <w:tcW w:w="453" w:type="pct"/>
            <w:tcBorders>
              <w:bottom w:val="nil"/>
            </w:tcBorders>
          </w:tcPr>
          <w:p w:rsidR="00D70C69" w:rsidRPr="00D67E79" w:rsidRDefault="00D70C69" w:rsidP="007209FA">
            <w:pPr>
              <w:pStyle w:val="ac"/>
              <w:widowControl w:val="0"/>
              <w:ind w:right="170"/>
              <w:jc w:val="right"/>
            </w:pPr>
            <w:r w:rsidRPr="00D67E79">
              <w:t>3 458</w:t>
            </w:r>
          </w:p>
        </w:tc>
        <w:tc>
          <w:tcPr>
            <w:tcW w:w="453" w:type="pct"/>
            <w:tcBorders>
              <w:bottom w:val="nil"/>
            </w:tcBorders>
          </w:tcPr>
          <w:p w:rsidR="00D70C69" w:rsidRPr="00D67E79" w:rsidRDefault="00D70C69" w:rsidP="007209FA">
            <w:pPr>
              <w:pStyle w:val="ac"/>
              <w:widowControl w:val="0"/>
              <w:ind w:right="170"/>
              <w:jc w:val="right"/>
            </w:pPr>
            <w:r w:rsidRPr="00D67E79">
              <w:t>3 415</w:t>
            </w:r>
          </w:p>
        </w:tc>
        <w:tc>
          <w:tcPr>
            <w:tcW w:w="453" w:type="pct"/>
            <w:tcBorders>
              <w:bottom w:val="nil"/>
            </w:tcBorders>
          </w:tcPr>
          <w:p w:rsidR="00D70C69" w:rsidRPr="00D67E79" w:rsidRDefault="00D70C69" w:rsidP="007209FA">
            <w:pPr>
              <w:pStyle w:val="ac"/>
              <w:widowControl w:val="0"/>
              <w:ind w:right="170"/>
              <w:jc w:val="right"/>
            </w:pPr>
            <w:r w:rsidRPr="00D67E79">
              <w:t>3 510</w:t>
            </w:r>
          </w:p>
        </w:tc>
        <w:tc>
          <w:tcPr>
            <w:tcW w:w="453" w:type="pct"/>
            <w:tcBorders>
              <w:bottom w:val="nil"/>
            </w:tcBorders>
          </w:tcPr>
          <w:p w:rsidR="00D70C69" w:rsidRPr="00D67E79" w:rsidRDefault="00D70C69" w:rsidP="007209FA">
            <w:pPr>
              <w:pStyle w:val="ac"/>
              <w:widowControl w:val="0"/>
              <w:ind w:right="170"/>
              <w:jc w:val="right"/>
            </w:pPr>
            <w:r w:rsidRPr="00D67E79">
              <w:t>4 041</w:t>
            </w:r>
          </w:p>
        </w:tc>
      </w:tr>
      <w:tr w:rsidR="00D70C69" w:rsidRPr="00D67E79" w:rsidTr="007209FA">
        <w:trPr>
          <w:jc w:val="center"/>
        </w:trPr>
        <w:tc>
          <w:tcPr>
            <w:tcW w:w="468" w:type="pct"/>
            <w:tcBorders>
              <w:top w:val="nil"/>
              <w:bottom w:val="nil"/>
            </w:tcBorders>
          </w:tcPr>
          <w:p w:rsidR="00D70C69" w:rsidRPr="004A12F3" w:rsidRDefault="00D70C69" w:rsidP="007209FA">
            <w:pPr>
              <w:pStyle w:val="ac"/>
              <w:widowControl w:val="0"/>
              <w:rPr>
                <w:rFonts w:eastAsia="KaiTi_GB2312" w:hint="eastAsia"/>
                <w:snapToGrid/>
              </w:rPr>
            </w:pPr>
            <w:r w:rsidRPr="004A12F3">
              <w:rPr>
                <w:rFonts w:eastAsia="KaiTi_GB2312" w:hint="eastAsia"/>
                <w:snapToGrid/>
              </w:rPr>
              <w:t>玉米</w:t>
            </w:r>
          </w:p>
        </w:tc>
        <w:tc>
          <w:tcPr>
            <w:tcW w:w="453" w:type="pct"/>
            <w:tcBorders>
              <w:top w:val="nil"/>
              <w:bottom w:val="nil"/>
            </w:tcBorders>
          </w:tcPr>
          <w:p w:rsidR="00D70C69" w:rsidRPr="00D67E79" w:rsidRDefault="00D70C69" w:rsidP="007209FA">
            <w:pPr>
              <w:pStyle w:val="ac"/>
              <w:widowControl w:val="0"/>
              <w:ind w:right="170"/>
              <w:jc w:val="right"/>
            </w:pPr>
            <w:r w:rsidRPr="00D67E79">
              <w:t>88</w:t>
            </w:r>
          </w:p>
        </w:tc>
        <w:tc>
          <w:tcPr>
            <w:tcW w:w="453" w:type="pct"/>
            <w:tcBorders>
              <w:top w:val="nil"/>
              <w:bottom w:val="nil"/>
            </w:tcBorders>
          </w:tcPr>
          <w:p w:rsidR="00D70C69" w:rsidRPr="00D67E79" w:rsidRDefault="00D70C69" w:rsidP="007209FA">
            <w:pPr>
              <w:pStyle w:val="ac"/>
              <w:widowControl w:val="0"/>
              <w:ind w:right="170"/>
              <w:jc w:val="right"/>
            </w:pPr>
            <w:r w:rsidRPr="00D67E79">
              <w:t>60</w:t>
            </w:r>
          </w:p>
        </w:tc>
        <w:tc>
          <w:tcPr>
            <w:tcW w:w="453" w:type="pct"/>
            <w:tcBorders>
              <w:top w:val="nil"/>
              <w:bottom w:val="nil"/>
            </w:tcBorders>
          </w:tcPr>
          <w:p w:rsidR="00D70C69" w:rsidRPr="00D67E79" w:rsidRDefault="00D70C69" w:rsidP="007209FA">
            <w:pPr>
              <w:pStyle w:val="ac"/>
              <w:widowControl w:val="0"/>
              <w:ind w:right="170"/>
              <w:jc w:val="right"/>
            </w:pPr>
            <w:r w:rsidRPr="00D67E79">
              <w:t>60</w:t>
            </w:r>
          </w:p>
        </w:tc>
        <w:tc>
          <w:tcPr>
            <w:tcW w:w="453" w:type="pct"/>
            <w:tcBorders>
              <w:top w:val="nil"/>
              <w:bottom w:val="nil"/>
            </w:tcBorders>
          </w:tcPr>
          <w:p w:rsidR="00D70C69" w:rsidRPr="00D67E79" w:rsidRDefault="00D70C69" w:rsidP="007209FA">
            <w:pPr>
              <w:pStyle w:val="ac"/>
              <w:widowControl w:val="0"/>
              <w:ind w:right="170"/>
              <w:jc w:val="right"/>
            </w:pPr>
            <w:r w:rsidRPr="00D67E79">
              <w:t>45</w:t>
            </w:r>
          </w:p>
        </w:tc>
        <w:tc>
          <w:tcPr>
            <w:tcW w:w="454" w:type="pct"/>
            <w:tcBorders>
              <w:top w:val="nil"/>
              <w:bottom w:val="nil"/>
            </w:tcBorders>
          </w:tcPr>
          <w:p w:rsidR="00D70C69" w:rsidRPr="00D67E79" w:rsidRDefault="00D70C69" w:rsidP="007209FA">
            <w:pPr>
              <w:pStyle w:val="ac"/>
              <w:widowControl w:val="0"/>
              <w:ind w:right="170"/>
              <w:jc w:val="right"/>
            </w:pPr>
            <w:r w:rsidRPr="00D67E79">
              <w:t>45</w:t>
            </w:r>
          </w:p>
        </w:tc>
        <w:tc>
          <w:tcPr>
            <w:tcW w:w="453" w:type="pct"/>
            <w:tcBorders>
              <w:top w:val="nil"/>
              <w:bottom w:val="nil"/>
            </w:tcBorders>
          </w:tcPr>
          <w:p w:rsidR="00D70C69" w:rsidRPr="00D67E79" w:rsidRDefault="00D70C69" w:rsidP="007209FA">
            <w:pPr>
              <w:pStyle w:val="ac"/>
              <w:widowControl w:val="0"/>
              <w:ind w:right="170"/>
              <w:jc w:val="right"/>
            </w:pPr>
            <w:r w:rsidRPr="00D67E79">
              <w:t>55</w:t>
            </w:r>
          </w:p>
        </w:tc>
        <w:tc>
          <w:tcPr>
            <w:tcW w:w="453" w:type="pct"/>
            <w:tcBorders>
              <w:top w:val="nil"/>
              <w:bottom w:val="nil"/>
            </w:tcBorders>
          </w:tcPr>
          <w:p w:rsidR="00D70C69" w:rsidRPr="00D67E79" w:rsidRDefault="00D70C69" w:rsidP="007209FA">
            <w:pPr>
              <w:pStyle w:val="ac"/>
              <w:widowControl w:val="0"/>
              <w:ind w:right="170"/>
              <w:jc w:val="right"/>
            </w:pPr>
            <w:r w:rsidRPr="00D67E79">
              <w:t>65</w:t>
            </w:r>
          </w:p>
        </w:tc>
        <w:tc>
          <w:tcPr>
            <w:tcW w:w="453" w:type="pct"/>
            <w:tcBorders>
              <w:top w:val="nil"/>
              <w:bottom w:val="nil"/>
            </w:tcBorders>
          </w:tcPr>
          <w:p w:rsidR="00D70C69" w:rsidRPr="00D67E79" w:rsidRDefault="00D70C69" w:rsidP="007209FA">
            <w:pPr>
              <w:pStyle w:val="ac"/>
              <w:widowControl w:val="0"/>
              <w:ind w:right="170"/>
              <w:jc w:val="right"/>
            </w:pPr>
            <w:r w:rsidRPr="00D67E79">
              <w:t>42</w:t>
            </w:r>
          </w:p>
        </w:tc>
        <w:tc>
          <w:tcPr>
            <w:tcW w:w="453" w:type="pct"/>
            <w:tcBorders>
              <w:top w:val="nil"/>
              <w:bottom w:val="nil"/>
            </w:tcBorders>
          </w:tcPr>
          <w:p w:rsidR="00D70C69" w:rsidRPr="00D67E79" w:rsidRDefault="00D70C69" w:rsidP="007209FA">
            <w:pPr>
              <w:pStyle w:val="ac"/>
              <w:widowControl w:val="0"/>
              <w:ind w:right="170"/>
              <w:jc w:val="right"/>
            </w:pPr>
            <w:r w:rsidRPr="00D67E79">
              <w:t>49</w:t>
            </w:r>
          </w:p>
        </w:tc>
        <w:tc>
          <w:tcPr>
            <w:tcW w:w="453" w:type="pct"/>
            <w:tcBorders>
              <w:top w:val="nil"/>
              <w:bottom w:val="nil"/>
            </w:tcBorders>
          </w:tcPr>
          <w:p w:rsidR="00D70C69" w:rsidRPr="00D67E79" w:rsidRDefault="00D70C69" w:rsidP="007209FA">
            <w:pPr>
              <w:pStyle w:val="ac"/>
              <w:widowControl w:val="0"/>
              <w:ind w:right="170"/>
              <w:jc w:val="right"/>
            </w:pPr>
            <w:r w:rsidRPr="00D67E79">
              <w:t>95</w:t>
            </w:r>
          </w:p>
        </w:tc>
      </w:tr>
      <w:tr w:rsidR="00D70C69" w:rsidRPr="00D67E79" w:rsidTr="007209FA">
        <w:trPr>
          <w:jc w:val="center"/>
        </w:trPr>
        <w:tc>
          <w:tcPr>
            <w:tcW w:w="468" w:type="pct"/>
            <w:tcBorders>
              <w:top w:val="nil"/>
              <w:bottom w:val="nil"/>
            </w:tcBorders>
          </w:tcPr>
          <w:p w:rsidR="00D70C69" w:rsidRPr="004A12F3" w:rsidRDefault="00D70C69" w:rsidP="007209FA">
            <w:pPr>
              <w:pStyle w:val="ac"/>
              <w:widowControl w:val="0"/>
              <w:rPr>
                <w:rFonts w:eastAsia="KaiTi_GB2312" w:hint="eastAsia"/>
                <w:snapToGrid/>
              </w:rPr>
            </w:pPr>
            <w:r w:rsidRPr="004A12F3">
              <w:rPr>
                <w:rFonts w:eastAsia="KaiTi_GB2312" w:hint="eastAsia"/>
                <w:snapToGrid/>
              </w:rPr>
              <w:t>土豆</w:t>
            </w:r>
          </w:p>
        </w:tc>
        <w:tc>
          <w:tcPr>
            <w:tcW w:w="453" w:type="pct"/>
            <w:tcBorders>
              <w:top w:val="nil"/>
              <w:bottom w:val="nil"/>
            </w:tcBorders>
          </w:tcPr>
          <w:p w:rsidR="00D70C69" w:rsidRPr="00D67E79" w:rsidRDefault="00D70C69" w:rsidP="007209FA">
            <w:pPr>
              <w:pStyle w:val="ac"/>
              <w:widowControl w:val="0"/>
              <w:ind w:right="170"/>
              <w:jc w:val="right"/>
            </w:pPr>
            <w:r w:rsidRPr="00D67E79">
              <w:t>60</w:t>
            </w:r>
          </w:p>
        </w:tc>
        <w:tc>
          <w:tcPr>
            <w:tcW w:w="453" w:type="pct"/>
            <w:tcBorders>
              <w:top w:val="nil"/>
              <w:bottom w:val="nil"/>
            </w:tcBorders>
          </w:tcPr>
          <w:p w:rsidR="00D70C69" w:rsidRPr="00D67E79" w:rsidRDefault="00D70C69" w:rsidP="007209FA">
            <w:pPr>
              <w:pStyle w:val="ac"/>
              <w:widowControl w:val="0"/>
              <w:ind w:right="170"/>
              <w:jc w:val="right"/>
            </w:pPr>
            <w:r w:rsidRPr="00D67E79">
              <w:t>56</w:t>
            </w:r>
          </w:p>
        </w:tc>
        <w:tc>
          <w:tcPr>
            <w:tcW w:w="453" w:type="pct"/>
            <w:tcBorders>
              <w:top w:val="nil"/>
              <w:bottom w:val="nil"/>
            </w:tcBorders>
          </w:tcPr>
          <w:p w:rsidR="00D70C69" w:rsidRPr="00D67E79" w:rsidRDefault="00D70C69" w:rsidP="007209FA">
            <w:pPr>
              <w:pStyle w:val="ac"/>
              <w:widowControl w:val="0"/>
              <w:ind w:right="170"/>
              <w:jc w:val="right"/>
            </w:pPr>
            <w:r w:rsidRPr="00D67E79">
              <w:t>80</w:t>
            </w:r>
          </w:p>
        </w:tc>
        <w:tc>
          <w:tcPr>
            <w:tcW w:w="453" w:type="pct"/>
            <w:tcBorders>
              <w:top w:val="nil"/>
              <w:bottom w:val="nil"/>
            </w:tcBorders>
          </w:tcPr>
          <w:p w:rsidR="00D70C69" w:rsidRPr="00D67E79" w:rsidRDefault="00D70C69" w:rsidP="007209FA">
            <w:pPr>
              <w:pStyle w:val="ac"/>
              <w:widowControl w:val="0"/>
              <w:ind w:right="170"/>
              <w:jc w:val="right"/>
            </w:pPr>
            <w:r w:rsidRPr="00D67E79">
              <w:t>51</w:t>
            </w:r>
          </w:p>
        </w:tc>
        <w:tc>
          <w:tcPr>
            <w:tcW w:w="454" w:type="pct"/>
            <w:tcBorders>
              <w:top w:val="nil"/>
              <w:bottom w:val="nil"/>
            </w:tcBorders>
          </w:tcPr>
          <w:p w:rsidR="00D70C69" w:rsidRPr="00D67E79" w:rsidRDefault="00D70C69" w:rsidP="007209FA">
            <w:pPr>
              <w:pStyle w:val="ac"/>
              <w:widowControl w:val="0"/>
              <w:ind w:right="170"/>
              <w:jc w:val="right"/>
            </w:pPr>
            <w:r w:rsidRPr="00D67E79">
              <w:t>65</w:t>
            </w:r>
          </w:p>
        </w:tc>
        <w:tc>
          <w:tcPr>
            <w:tcW w:w="453" w:type="pct"/>
            <w:tcBorders>
              <w:top w:val="nil"/>
              <w:bottom w:val="nil"/>
            </w:tcBorders>
          </w:tcPr>
          <w:p w:rsidR="00D70C69" w:rsidRPr="00D67E79" w:rsidRDefault="00D70C69" w:rsidP="007209FA">
            <w:pPr>
              <w:pStyle w:val="ac"/>
              <w:widowControl w:val="0"/>
              <w:ind w:right="170"/>
              <w:jc w:val="right"/>
            </w:pPr>
            <w:r w:rsidRPr="00D67E79">
              <w:t>82</w:t>
            </w:r>
          </w:p>
        </w:tc>
        <w:tc>
          <w:tcPr>
            <w:tcW w:w="453" w:type="pct"/>
            <w:tcBorders>
              <w:top w:val="nil"/>
              <w:bottom w:val="nil"/>
            </w:tcBorders>
          </w:tcPr>
          <w:p w:rsidR="00D70C69" w:rsidRPr="00D67E79" w:rsidRDefault="00D70C69" w:rsidP="007209FA">
            <w:pPr>
              <w:pStyle w:val="ac"/>
              <w:widowControl w:val="0"/>
              <w:ind w:right="170"/>
              <w:jc w:val="right"/>
            </w:pPr>
            <w:r w:rsidRPr="00D67E79">
              <w:t>70</w:t>
            </w:r>
          </w:p>
        </w:tc>
        <w:tc>
          <w:tcPr>
            <w:tcW w:w="453" w:type="pct"/>
            <w:tcBorders>
              <w:top w:val="nil"/>
              <w:bottom w:val="nil"/>
            </w:tcBorders>
          </w:tcPr>
          <w:p w:rsidR="00D70C69" w:rsidRPr="00D67E79" w:rsidRDefault="00D70C69" w:rsidP="007209FA">
            <w:pPr>
              <w:pStyle w:val="ac"/>
              <w:widowControl w:val="0"/>
              <w:ind w:right="170"/>
              <w:jc w:val="right"/>
            </w:pPr>
            <w:r w:rsidRPr="00D67E79">
              <w:t>77</w:t>
            </w:r>
          </w:p>
        </w:tc>
        <w:tc>
          <w:tcPr>
            <w:tcW w:w="453" w:type="pct"/>
            <w:tcBorders>
              <w:top w:val="nil"/>
              <w:bottom w:val="nil"/>
            </w:tcBorders>
          </w:tcPr>
          <w:p w:rsidR="00D70C69" w:rsidRPr="00D67E79" w:rsidRDefault="00D70C69" w:rsidP="007209FA">
            <w:pPr>
              <w:pStyle w:val="ac"/>
              <w:widowControl w:val="0"/>
              <w:ind w:right="170"/>
              <w:jc w:val="right"/>
            </w:pPr>
            <w:r w:rsidRPr="00D67E79">
              <w:t>67</w:t>
            </w:r>
          </w:p>
        </w:tc>
        <w:tc>
          <w:tcPr>
            <w:tcW w:w="453" w:type="pct"/>
            <w:tcBorders>
              <w:top w:val="nil"/>
              <w:bottom w:val="nil"/>
            </w:tcBorders>
          </w:tcPr>
          <w:p w:rsidR="00D70C69" w:rsidRPr="00D67E79" w:rsidRDefault="00D70C69" w:rsidP="007209FA">
            <w:pPr>
              <w:pStyle w:val="ac"/>
              <w:widowControl w:val="0"/>
              <w:ind w:right="170"/>
              <w:jc w:val="right"/>
            </w:pPr>
            <w:r w:rsidRPr="00D67E79">
              <w:t>229</w:t>
            </w:r>
          </w:p>
        </w:tc>
      </w:tr>
      <w:tr w:rsidR="00D70C69" w:rsidRPr="00D67E79" w:rsidTr="007209FA">
        <w:trPr>
          <w:jc w:val="center"/>
        </w:trPr>
        <w:tc>
          <w:tcPr>
            <w:tcW w:w="468" w:type="pct"/>
            <w:tcBorders>
              <w:top w:val="nil"/>
              <w:bottom w:val="nil"/>
            </w:tcBorders>
          </w:tcPr>
          <w:p w:rsidR="00D70C69" w:rsidRPr="004A12F3" w:rsidRDefault="00D70C69" w:rsidP="007209FA">
            <w:pPr>
              <w:pStyle w:val="ac"/>
              <w:widowControl w:val="0"/>
              <w:rPr>
                <w:rFonts w:eastAsia="KaiTi_GB2312" w:hint="eastAsia"/>
                <w:snapToGrid/>
              </w:rPr>
            </w:pPr>
            <w:r w:rsidRPr="004A12F3">
              <w:rPr>
                <w:rFonts w:eastAsia="KaiTi_GB2312" w:hint="eastAsia"/>
                <w:snapToGrid/>
              </w:rPr>
              <w:t>番薯</w:t>
            </w:r>
          </w:p>
        </w:tc>
        <w:tc>
          <w:tcPr>
            <w:tcW w:w="453" w:type="pct"/>
            <w:tcBorders>
              <w:top w:val="nil"/>
              <w:bottom w:val="nil"/>
            </w:tcBorders>
          </w:tcPr>
          <w:p w:rsidR="00D70C69" w:rsidRPr="00D67E79" w:rsidRDefault="00D70C69" w:rsidP="007209FA">
            <w:pPr>
              <w:pStyle w:val="ac"/>
              <w:widowControl w:val="0"/>
              <w:ind w:right="170"/>
              <w:jc w:val="right"/>
            </w:pPr>
            <w:r w:rsidRPr="00D67E79">
              <w:t>31</w:t>
            </w:r>
          </w:p>
        </w:tc>
        <w:tc>
          <w:tcPr>
            <w:tcW w:w="453" w:type="pct"/>
            <w:tcBorders>
              <w:top w:val="nil"/>
              <w:bottom w:val="nil"/>
            </w:tcBorders>
          </w:tcPr>
          <w:p w:rsidR="00D70C69" w:rsidRPr="00D67E79" w:rsidRDefault="00D70C69" w:rsidP="007209FA">
            <w:pPr>
              <w:pStyle w:val="ac"/>
              <w:widowControl w:val="0"/>
              <w:ind w:right="170"/>
              <w:jc w:val="right"/>
            </w:pPr>
            <w:r w:rsidRPr="00D67E79">
              <w:t>39</w:t>
            </w:r>
          </w:p>
        </w:tc>
        <w:tc>
          <w:tcPr>
            <w:tcW w:w="453" w:type="pct"/>
            <w:tcBorders>
              <w:top w:val="nil"/>
              <w:bottom w:val="nil"/>
            </w:tcBorders>
          </w:tcPr>
          <w:p w:rsidR="00D70C69" w:rsidRPr="00D67E79" w:rsidRDefault="00D70C69" w:rsidP="007209FA">
            <w:pPr>
              <w:pStyle w:val="ac"/>
              <w:widowControl w:val="0"/>
              <w:ind w:right="170"/>
              <w:jc w:val="right"/>
            </w:pPr>
            <w:r w:rsidRPr="00D67E79">
              <w:t>60</w:t>
            </w:r>
          </w:p>
        </w:tc>
        <w:tc>
          <w:tcPr>
            <w:tcW w:w="453" w:type="pct"/>
            <w:tcBorders>
              <w:top w:val="nil"/>
              <w:bottom w:val="nil"/>
            </w:tcBorders>
          </w:tcPr>
          <w:p w:rsidR="00D70C69" w:rsidRPr="00D67E79" w:rsidRDefault="00D70C69" w:rsidP="007209FA">
            <w:pPr>
              <w:pStyle w:val="ac"/>
              <w:widowControl w:val="0"/>
              <w:ind w:right="170"/>
              <w:jc w:val="right"/>
            </w:pPr>
            <w:r w:rsidRPr="00D67E79">
              <w:t>48</w:t>
            </w:r>
          </w:p>
        </w:tc>
        <w:tc>
          <w:tcPr>
            <w:tcW w:w="454" w:type="pct"/>
            <w:tcBorders>
              <w:top w:val="nil"/>
              <w:bottom w:val="nil"/>
            </w:tcBorders>
          </w:tcPr>
          <w:p w:rsidR="00D70C69" w:rsidRPr="00D67E79" w:rsidRDefault="00D70C69" w:rsidP="007209FA">
            <w:pPr>
              <w:pStyle w:val="ac"/>
              <w:widowControl w:val="0"/>
              <w:ind w:right="170"/>
              <w:jc w:val="right"/>
            </w:pPr>
            <w:r w:rsidRPr="00D67E79">
              <w:t>36</w:t>
            </w:r>
          </w:p>
        </w:tc>
        <w:tc>
          <w:tcPr>
            <w:tcW w:w="453" w:type="pct"/>
            <w:tcBorders>
              <w:top w:val="nil"/>
              <w:bottom w:val="nil"/>
            </w:tcBorders>
          </w:tcPr>
          <w:p w:rsidR="00D70C69" w:rsidRPr="00D67E79" w:rsidRDefault="00D70C69" w:rsidP="007209FA">
            <w:pPr>
              <w:pStyle w:val="ac"/>
              <w:widowControl w:val="0"/>
              <w:ind w:right="170"/>
              <w:jc w:val="right"/>
            </w:pPr>
            <w:r w:rsidRPr="00D67E79">
              <w:t>39</w:t>
            </w:r>
          </w:p>
        </w:tc>
        <w:tc>
          <w:tcPr>
            <w:tcW w:w="453" w:type="pct"/>
            <w:tcBorders>
              <w:top w:val="nil"/>
              <w:bottom w:val="nil"/>
            </w:tcBorders>
          </w:tcPr>
          <w:p w:rsidR="00D70C69" w:rsidRPr="00D67E79" w:rsidRDefault="00D70C69" w:rsidP="007209FA">
            <w:pPr>
              <w:pStyle w:val="ac"/>
              <w:widowControl w:val="0"/>
              <w:ind w:right="170"/>
              <w:jc w:val="right"/>
            </w:pPr>
            <w:r w:rsidRPr="00D67E79">
              <w:t>38</w:t>
            </w:r>
          </w:p>
        </w:tc>
        <w:tc>
          <w:tcPr>
            <w:tcW w:w="453" w:type="pct"/>
            <w:tcBorders>
              <w:top w:val="nil"/>
              <w:bottom w:val="nil"/>
            </w:tcBorders>
          </w:tcPr>
          <w:p w:rsidR="00D70C69" w:rsidRPr="00D67E79" w:rsidRDefault="00D70C69" w:rsidP="007209FA">
            <w:pPr>
              <w:pStyle w:val="ac"/>
              <w:widowControl w:val="0"/>
              <w:ind w:right="170"/>
              <w:jc w:val="right"/>
            </w:pPr>
            <w:r w:rsidRPr="00D67E79">
              <w:t>29</w:t>
            </w:r>
          </w:p>
        </w:tc>
        <w:tc>
          <w:tcPr>
            <w:tcW w:w="453" w:type="pct"/>
            <w:tcBorders>
              <w:top w:val="nil"/>
              <w:bottom w:val="nil"/>
            </w:tcBorders>
          </w:tcPr>
          <w:p w:rsidR="00D70C69" w:rsidRPr="00D67E79" w:rsidRDefault="00D70C69" w:rsidP="007209FA">
            <w:pPr>
              <w:pStyle w:val="ac"/>
              <w:widowControl w:val="0"/>
              <w:ind w:right="170"/>
              <w:jc w:val="right"/>
            </w:pPr>
            <w:r w:rsidRPr="00D67E79">
              <w:t>30</w:t>
            </w:r>
          </w:p>
        </w:tc>
        <w:tc>
          <w:tcPr>
            <w:tcW w:w="453" w:type="pct"/>
            <w:tcBorders>
              <w:top w:val="nil"/>
              <w:bottom w:val="nil"/>
            </w:tcBorders>
          </w:tcPr>
          <w:p w:rsidR="00D70C69" w:rsidRPr="00D67E79" w:rsidRDefault="00D70C69" w:rsidP="007209FA">
            <w:pPr>
              <w:pStyle w:val="ac"/>
              <w:widowControl w:val="0"/>
              <w:ind w:right="170"/>
              <w:jc w:val="right"/>
            </w:pPr>
            <w:r w:rsidRPr="00D67E79">
              <w:t>33</w:t>
            </w:r>
          </w:p>
        </w:tc>
      </w:tr>
      <w:tr w:rsidR="00D70C69" w:rsidRPr="00D67E79" w:rsidTr="007209FA">
        <w:trPr>
          <w:jc w:val="center"/>
        </w:trPr>
        <w:tc>
          <w:tcPr>
            <w:tcW w:w="468" w:type="pct"/>
            <w:tcBorders>
              <w:top w:val="nil"/>
              <w:bottom w:val="nil"/>
            </w:tcBorders>
          </w:tcPr>
          <w:p w:rsidR="00D70C69" w:rsidRPr="004A12F3" w:rsidRDefault="00D70C69" w:rsidP="007209FA">
            <w:pPr>
              <w:pStyle w:val="ac"/>
              <w:widowControl w:val="0"/>
              <w:rPr>
                <w:rFonts w:eastAsia="KaiTi_GB2312" w:hint="eastAsia"/>
                <w:snapToGrid/>
              </w:rPr>
            </w:pPr>
            <w:r w:rsidRPr="004A12F3">
              <w:rPr>
                <w:rFonts w:eastAsia="KaiTi_GB2312" w:hint="eastAsia"/>
                <w:snapToGrid/>
              </w:rPr>
              <w:t>蔬菜</w:t>
            </w:r>
          </w:p>
        </w:tc>
        <w:tc>
          <w:tcPr>
            <w:tcW w:w="453" w:type="pct"/>
            <w:tcBorders>
              <w:top w:val="nil"/>
              <w:bottom w:val="nil"/>
            </w:tcBorders>
          </w:tcPr>
          <w:p w:rsidR="00D70C69" w:rsidRPr="00D67E79" w:rsidRDefault="00D70C69" w:rsidP="007209FA">
            <w:pPr>
              <w:pStyle w:val="ac"/>
              <w:widowControl w:val="0"/>
              <w:ind w:right="170"/>
              <w:jc w:val="right"/>
            </w:pPr>
            <w:r w:rsidRPr="00D67E79">
              <w:t>170</w:t>
            </w:r>
          </w:p>
        </w:tc>
        <w:tc>
          <w:tcPr>
            <w:tcW w:w="453" w:type="pct"/>
            <w:tcBorders>
              <w:top w:val="nil"/>
              <w:bottom w:val="nil"/>
            </w:tcBorders>
          </w:tcPr>
          <w:p w:rsidR="00D70C69" w:rsidRPr="00D67E79" w:rsidRDefault="00D70C69" w:rsidP="007209FA">
            <w:pPr>
              <w:pStyle w:val="ac"/>
              <w:widowControl w:val="0"/>
              <w:ind w:right="170"/>
              <w:jc w:val="right"/>
            </w:pPr>
            <w:r w:rsidRPr="00D67E79">
              <w:t>249</w:t>
            </w:r>
          </w:p>
        </w:tc>
        <w:tc>
          <w:tcPr>
            <w:tcW w:w="453" w:type="pct"/>
            <w:tcBorders>
              <w:top w:val="nil"/>
              <w:bottom w:val="nil"/>
            </w:tcBorders>
          </w:tcPr>
          <w:p w:rsidR="00D70C69" w:rsidRPr="00D67E79" w:rsidRDefault="00D70C69" w:rsidP="007209FA">
            <w:pPr>
              <w:pStyle w:val="ac"/>
              <w:widowControl w:val="0"/>
              <w:ind w:right="170"/>
              <w:jc w:val="right"/>
            </w:pPr>
            <w:r w:rsidRPr="00D67E79">
              <w:t>210</w:t>
            </w:r>
          </w:p>
        </w:tc>
        <w:tc>
          <w:tcPr>
            <w:tcW w:w="453" w:type="pct"/>
            <w:tcBorders>
              <w:top w:val="nil"/>
              <w:bottom w:val="nil"/>
            </w:tcBorders>
          </w:tcPr>
          <w:p w:rsidR="00D70C69" w:rsidRPr="00D67E79" w:rsidRDefault="00D70C69" w:rsidP="007209FA">
            <w:pPr>
              <w:pStyle w:val="ac"/>
              <w:widowControl w:val="0"/>
              <w:ind w:right="170"/>
              <w:jc w:val="right"/>
            </w:pPr>
            <w:r w:rsidRPr="00D67E79">
              <w:t>221</w:t>
            </w:r>
          </w:p>
        </w:tc>
        <w:tc>
          <w:tcPr>
            <w:tcW w:w="454" w:type="pct"/>
            <w:tcBorders>
              <w:top w:val="nil"/>
              <w:bottom w:val="nil"/>
            </w:tcBorders>
          </w:tcPr>
          <w:p w:rsidR="00D70C69" w:rsidRPr="00D67E79" w:rsidRDefault="00D70C69" w:rsidP="007209FA">
            <w:pPr>
              <w:pStyle w:val="ac"/>
              <w:widowControl w:val="0"/>
              <w:ind w:right="170"/>
              <w:jc w:val="right"/>
            </w:pPr>
            <w:r w:rsidRPr="00D67E79">
              <w:t>197</w:t>
            </w:r>
          </w:p>
        </w:tc>
        <w:tc>
          <w:tcPr>
            <w:tcW w:w="453" w:type="pct"/>
            <w:tcBorders>
              <w:top w:val="nil"/>
              <w:bottom w:val="nil"/>
            </w:tcBorders>
          </w:tcPr>
          <w:p w:rsidR="00D70C69" w:rsidRPr="00D67E79" w:rsidRDefault="00D70C69" w:rsidP="007209FA">
            <w:pPr>
              <w:pStyle w:val="ac"/>
              <w:widowControl w:val="0"/>
              <w:ind w:right="170"/>
              <w:jc w:val="right"/>
            </w:pPr>
            <w:r w:rsidRPr="00D67E79">
              <w:t>193</w:t>
            </w:r>
          </w:p>
        </w:tc>
        <w:tc>
          <w:tcPr>
            <w:tcW w:w="453" w:type="pct"/>
            <w:tcBorders>
              <w:top w:val="nil"/>
              <w:bottom w:val="nil"/>
            </w:tcBorders>
          </w:tcPr>
          <w:p w:rsidR="00D70C69" w:rsidRPr="00D67E79" w:rsidRDefault="00D70C69" w:rsidP="007209FA">
            <w:pPr>
              <w:pStyle w:val="ac"/>
              <w:widowControl w:val="0"/>
              <w:ind w:right="170"/>
              <w:jc w:val="right"/>
            </w:pPr>
            <w:r w:rsidRPr="00D67E79">
              <w:t>250</w:t>
            </w:r>
          </w:p>
        </w:tc>
        <w:tc>
          <w:tcPr>
            <w:tcW w:w="453" w:type="pct"/>
            <w:tcBorders>
              <w:top w:val="nil"/>
              <w:bottom w:val="nil"/>
            </w:tcBorders>
          </w:tcPr>
          <w:p w:rsidR="00D70C69" w:rsidRPr="00D67E79" w:rsidRDefault="00D70C69" w:rsidP="007209FA">
            <w:pPr>
              <w:pStyle w:val="ac"/>
              <w:widowControl w:val="0"/>
              <w:ind w:right="170"/>
              <w:jc w:val="right"/>
            </w:pPr>
            <w:r w:rsidRPr="00D67E79">
              <w:t>117</w:t>
            </w:r>
          </w:p>
        </w:tc>
        <w:tc>
          <w:tcPr>
            <w:tcW w:w="453" w:type="pct"/>
            <w:tcBorders>
              <w:top w:val="nil"/>
              <w:bottom w:val="nil"/>
            </w:tcBorders>
          </w:tcPr>
          <w:p w:rsidR="00D70C69" w:rsidRPr="00D67E79" w:rsidRDefault="00D70C69" w:rsidP="007209FA">
            <w:pPr>
              <w:pStyle w:val="ac"/>
              <w:widowControl w:val="0"/>
              <w:ind w:right="170"/>
              <w:jc w:val="right"/>
            </w:pPr>
            <w:r w:rsidRPr="00D67E79">
              <w:t>128</w:t>
            </w:r>
          </w:p>
        </w:tc>
        <w:tc>
          <w:tcPr>
            <w:tcW w:w="453" w:type="pct"/>
            <w:tcBorders>
              <w:top w:val="nil"/>
              <w:bottom w:val="nil"/>
            </w:tcBorders>
          </w:tcPr>
          <w:p w:rsidR="00D70C69" w:rsidRPr="00D67E79" w:rsidRDefault="00D70C69" w:rsidP="007209FA">
            <w:pPr>
              <w:pStyle w:val="ac"/>
              <w:widowControl w:val="0"/>
              <w:ind w:right="170"/>
              <w:jc w:val="right"/>
            </w:pPr>
            <w:r w:rsidRPr="00D67E79">
              <w:t>182</w:t>
            </w:r>
          </w:p>
        </w:tc>
      </w:tr>
      <w:tr w:rsidR="00D70C69" w:rsidRPr="00D67E79" w:rsidTr="007209FA">
        <w:trPr>
          <w:jc w:val="center"/>
        </w:trPr>
        <w:tc>
          <w:tcPr>
            <w:tcW w:w="468" w:type="pct"/>
            <w:tcBorders>
              <w:top w:val="nil"/>
              <w:bottom w:val="nil"/>
            </w:tcBorders>
          </w:tcPr>
          <w:p w:rsidR="00D70C69" w:rsidRPr="004A12F3" w:rsidRDefault="00D70C69" w:rsidP="007209FA">
            <w:pPr>
              <w:pStyle w:val="ac"/>
              <w:widowControl w:val="0"/>
              <w:rPr>
                <w:rFonts w:eastAsia="KaiTi_GB2312"/>
                <w:snapToGrid/>
              </w:rPr>
            </w:pPr>
            <w:r w:rsidRPr="004A12F3">
              <w:rPr>
                <w:rFonts w:eastAsia="KaiTi_GB2312" w:hint="eastAsia"/>
                <w:snapToGrid/>
              </w:rPr>
              <w:t>豆子</w:t>
            </w:r>
          </w:p>
        </w:tc>
        <w:tc>
          <w:tcPr>
            <w:tcW w:w="453" w:type="pct"/>
            <w:tcBorders>
              <w:top w:val="nil"/>
              <w:bottom w:val="nil"/>
            </w:tcBorders>
          </w:tcPr>
          <w:p w:rsidR="00D70C69" w:rsidRPr="00D67E79" w:rsidRDefault="00D70C69" w:rsidP="007209FA">
            <w:pPr>
              <w:pStyle w:val="ac"/>
              <w:widowControl w:val="0"/>
              <w:ind w:right="170"/>
              <w:jc w:val="right"/>
            </w:pPr>
            <w:r w:rsidRPr="00D67E79">
              <w:t>12</w:t>
            </w:r>
          </w:p>
        </w:tc>
        <w:tc>
          <w:tcPr>
            <w:tcW w:w="453" w:type="pct"/>
            <w:tcBorders>
              <w:top w:val="nil"/>
              <w:bottom w:val="nil"/>
            </w:tcBorders>
          </w:tcPr>
          <w:p w:rsidR="00D70C69" w:rsidRPr="00D67E79" w:rsidRDefault="00D70C69" w:rsidP="007209FA">
            <w:pPr>
              <w:pStyle w:val="ac"/>
              <w:widowControl w:val="0"/>
              <w:ind w:right="170"/>
              <w:jc w:val="right"/>
            </w:pPr>
            <w:r w:rsidRPr="00D67E79">
              <w:t>13</w:t>
            </w:r>
          </w:p>
        </w:tc>
        <w:tc>
          <w:tcPr>
            <w:tcW w:w="453" w:type="pct"/>
            <w:tcBorders>
              <w:top w:val="nil"/>
              <w:bottom w:val="nil"/>
            </w:tcBorders>
          </w:tcPr>
          <w:p w:rsidR="00D70C69" w:rsidRPr="00D67E79" w:rsidRDefault="00D70C69" w:rsidP="007209FA">
            <w:pPr>
              <w:pStyle w:val="ac"/>
              <w:widowControl w:val="0"/>
              <w:ind w:right="170"/>
              <w:jc w:val="right"/>
            </w:pPr>
            <w:r w:rsidRPr="00D67E79">
              <w:t>14</w:t>
            </w:r>
          </w:p>
        </w:tc>
        <w:tc>
          <w:tcPr>
            <w:tcW w:w="453" w:type="pct"/>
            <w:tcBorders>
              <w:top w:val="nil"/>
              <w:bottom w:val="nil"/>
            </w:tcBorders>
          </w:tcPr>
          <w:p w:rsidR="00D70C69" w:rsidRPr="00D67E79" w:rsidRDefault="00D70C69" w:rsidP="007209FA">
            <w:pPr>
              <w:pStyle w:val="ac"/>
              <w:widowControl w:val="0"/>
              <w:ind w:right="170"/>
              <w:jc w:val="right"/>
            </w:pPr>
            <w:r w:rsidRPr="00D67E79">
              <w:t>11</w:t>
            </w:r>
          </w:p>
        </w:tc>
        <w:tc>
          <w:tcPr>
            <w:tcW w:w="454" w:type="pct"/>
            <w:tcBorders>
              <w:top w:val="nil"/>
              <w:bottom w:val="nil"/>
            </w:tcBorders>
          </w:tcPr>
          <w:p w:rsidR="00D70C69" w:rsidRPr="00D67E79" w:rsidRDefault="00D70C69" w:rsidP="007209FA">
            <w:pPr>
              <w:pStyle w:val="ac"/>
              <w:widowControl w:val="0"/>
              <w:ind w:right="170"/>
              <w:jc w:val="right"/>
            </w:pPr>
            <w:r w:rsidRPr="00D67E79">
              <w:t>17</w:t>
            </w:r>
          </w:p>
        </w:tc>
        <w:tc>
          <w:tcPr>
            <w:tcW w:w="453" w:type="pct"/>
            <w:tcBorders>
              <w:top w:val="nil"/>
              <w:bottom w:val="nil"/>
            </w:tcBorders>
          </w:tcPr>
          <w:p w:rsidR="00D70C69" w:rsidRPr="00D67E79" w:rsidRDefault="00D70C69" w:rsidP="007209FA">
            <w:pPr>
              <w:pStyle w:val="ac"/>
              <w:widowControl w:val="0"/>
              <w:ind w:right="170"/>
              <w:jc w:val="right"/>
            </w:pPr>
            <w:r w:rsidRPr="00D67E79">
              <w:t>20</w:t>
            </w:r>
          </w:p>
        </w:tc>
        <w:tc>
          <w:tcPr>
            <w:tcW w:w="453" w:type="pct"/>
            <w:tcBorders>
              <w:top w:val="nil"/>
              <w:bottom w:val="nil"/>
            </w:tcBorders>
          </w:tcPr>
          <w:p w:rsidR="00D70C69" w:rsidRPr="00D67E79" w:rsidRDefault="00D70C69" w:rsidP="007209FA">
            <w:pPr>
              <w:pStyle w:val="ac"/>
              <w:widowControl w:val="0"/>
              <w:ind w:right="170"/>
              <w:jc w:val="right"/>
            </w:pPr>
            <w:r w:rsidRPr="00D67E79">
              <w:t xml:space="preserve"> 14</w:t>
            </w:r>
          </w:p>
        </w:tc>
        <w:tc>
          <w:tcPr>
            <w:tcW w:w="453" w:type="pct"/>
            <w:tcBorders>
              <w:top w:val="nil"/>
              <w:bottom w:val="nil"/>
            </w:tcBorders>
          </w:tcPr>
          <w:p w:rsidR="00D70C69" w:rsidRPr="00D67E79" w:rsidRDefault="00D70C69" w:rsidP="007209FA">
            <w:pPr>
              <w:pStyle w:val="ac"/>
              <w:widowControl w:val="0"/>
              <w:ind w:right="170"/>
              <w:jc w:val="right"/>
            </w:pPr>
            <w:r w:rsidRPr="00D67E79">
              <w:t>15</w:t>
            </w:r>
          </w:p>
        </w:tc>
        <w:tc>
          <w:tcPr>
            <w:tcW w:w="453" w:type="pct"/>
            <w:tcBorders>
              <w:top w:val="nil"/>
              <w:bottom w:val="nil"/>
            </w:tcBorders>
          </w:tcPr>
          <w:p w:rsidR="00D70C69" w:rsidRPr="00D67E79" w:rsidRDefault="00D70C69" w:rsidP="007209FA">
            <w:pPr>
              <w:pStyle w:val="ac"/>
              <w:widowControl w:val="0"/>
              <w:ind w:right="170"/>
              <w:jc w:val="right"/>
            </w:pPr>
            <w:r w:rsidRPr="00D67E79">
              <w:t>9</w:t>
            </w:r>
          </w:p>
        </w:tc>
        <w:tc>
          <w:tcPr>
            <w:tcW w:w="453" w:type="pct"/>
            <w:tcBorders>
              <w:top w:val="nil"/>
              <w:bottom w:val="nil"/>
            </w:tcBorders>
          </w:tcPr>
          <w:p w:rsidR="00D70C69" w:rsidRPr="00D67E79" w:rsidRDefault="00D70C69" w:rsidP="007209FA">
            <w:pPr>
              <w:pStyle w:val="ac"/>
              <w:widowControl w:val="0"/>
              <w:ind w:right="170"/>
              <w:jc w:val="right"/>
            </w:pPr>
            <w:r w:rsidRPr="00D67E79">
              <w:t>16</w:t>
            </w:r>
          </w:p>
        </w:tc>
      </w:tr>
      <w:tr w:rsidR="00D70C69" w:rsidRPr="00D67E79" w:rsidTr="007209FA">
        <w:trPr>
          <w:jc w:val="center"/>
        </w:trPr>
        <w:tc>
          <w:tcPr>
            <w:tcW w:w="468" w:type="pct"/>
            <w:tcBorders>
              <w:top w:val="nil"/>
              <w:bottom w:val="nil"/>
            </w:tcBorders>
          </w:tcPr>
          <w:p w:rsidR="00D70C69" w:rsidRPr="004A12F3" w:rsidRDefault="00D70C69" w:rsidP="007209FA">
            <w:pPr>
              <w:pStyle w:val="ac"/>
              <w:widowControl w:val="0"/>
              <w:rPr>
                <w:rFonts w:eastAsia="KaiTi_GB2312"/>
                <w:snapToGrid/>
              </w:rPr>
            </w:pPr>
            <w:r w:rsidRPr="004A12F3">
              <w:rPr>
                <w:rFonts w:eastAsia="KaiTi_GB2312" w:hint="eastAsia"/>
                <w:snapToGrid/>
              </w:rPr>
              <w:t>甘蔗</w:t>
            </w:r>
          </w:p>
        </w:tc>
        <w:tc>
          <w:tcPr>
            <w:tcW w:w="453" w:type="pct"/>
            <w:tcBorders>
              <w:top w:val="nil"/>
              <w:bottom w:val="nil"/>
            </w:tcBorders>
          </w:tcPr>
          <w:p w:rsidR="00D70C69" w:rsidRPr="00D67E79" w:rsidRDefault="00D70C69" w:rsidP="007209FA">
            <w:pPr>
              <w:pStyle w:val="ac"/>
              <w:widowControl w:val="0"/>
              <w:ind w:right="170"/>
              <w:jc w:val="right"/>
            </w:pPr>
            <w:r w:rsidRPr="00D67E79">
              <w:t>258</w:t>
            </w:r>
          </w:p>
        </w:tc>
        <w:tc>
          <w:tcPr>
            <w:tcW w:w="453" w:type="pct"/>
            <w:tcBorders>
              <w:top w:val="nil"/>
              <w:bottom w:val="nil"/>
            </w:tcBorders>
          </w:tcPr>
          <w:p w:rsidR="00D70C69" w:rsidRPr="00D67E79" w:rsidRDefault="00D70C69" w:rsidP="007209FA">
            <w:pPr>
              <w:pStyle w:val="ac"/>
              <w:widowControl w:val="0"/>
              <w:ind w:right="170"/>
              <w:jc w:val="right"/>
            </w:pPr>
            <w:r w:rsidRPr="00D67E79">
              <w:t>145</w:t>
            </w:r>
          </w:p>
        </w:tc>
        <w:tc>
          <w:tcPr>
            <w:tcW w:w="453" w:type="pct"/>
            <w:tcBorders>
              <w:top w:val="nil"/>
              <w:bottom w:val="nil"/>
            </w:tcBorders>
          </w:tcPr>
          <w:p w:rsidR="00D70C69" w:rsidRPr="00D67E79" w:rsidRDefault="00D70C69" w:rsidP="007209FA">
            <w:pPr>
              <w:pStyle w:val="ac"/>
              <w:widowControl w:val="0"/>
              <w:ind w:right="170"/>
              <w:jc w:val="right"/>
            </w:pPr>
            <w:r w:rsidRPr="00D67E79">
              <w:t>142</w:t>
            </w:r>
          </w:p>
        </w:tc>
        <w:tc>
          <w:tcPr>
            <w:tcW w:w="453" w:type="pct"/>
            <w:tcBorders>
              <w:top w:val="nil"/>
              <w:bottom w:val="nil"/>
            </w:tcBorders>
          </w:tcPr>
          <w:p w:rsidR="00D70C69" w:rsidRPr="00D67E79" w:rsidRDefault="00D70C69" w:rsidP="007209FA">
            <w:pPr>
              <w:pStyle w:val="ac"/>
              <w:widowControl w:val="0"/>
              <w:ind w:right="170"/>
              <w:jc w:val="right"/>
            </w:pPr>
            <w:r w:rsidRPr="00D67E79">
              <w:t>145</w:t>
            </w:r>
          </w:p>
        </w:tc>
        <w:tc>
          <w:tcPr>
            <w:tcW w:w="454" w:type="pct"/>
            <w:tcBorders>
              <w:top w:val="nil"/>
              <w:bottom w:val="nil"/>
            </w:tcBorders>
          </w:tcPr>
          <w:p w:rsidR="00D70C69" w:rsidRPr="00D67E79" w:rsidRDefault="00D70C69" w:rsidP="007209FA">
            <w:pPr>
              <w:pStyle w:val="ac"/>
              <w:widowControl w:val="0"/>
              <w:ind w:right="170"/>
              <w:jc w:val="right"/>
            </w:pPr>
            <w:r w:rsidRPr="00D67E79">
              <w:t>219</w:t>
            </w:r>
          </w:p>
        </w:tc>
        <w:tc>
          <w:tcPr>
            <w:tcW w:w="453" w:type="pct"/>
            <w:tcBorders>
              <w:top w:val="nil"/>
              <w:bottom w:val="nil"/>
            </w:tcBorders>
          </w:tcPr>
          <w:p w:rsidR="00D70C69" w:rsidRPr="00D67E79" w:rsidRDefault="00D70C69" w:rsidP="007209FA">
            <w:pPr>
              <w:pStyle w:val="ac"/>
              <w:widowControl w:val="0"/>
              <w:ind w:right="170"/>
              <w:jc w:val="right"/>
            </w:pPr>
            <w:r w:rsidRPr="00D67E79">
              <w:t>202</w:t>
            </w:r>
          </w:p>
        </w:tc>
        <w:tc>
          <w:tcPr>
            <w:tcW w:w="453" w:type="pct"/>
            <w:tcBorders>
              <w:top w:val="nil"/>
              <w:bottom w:val="nil"/>
            </w:tcBorders>
          </w:tcPr>
          <w:p w:rsidR="00D70C69" w:rsidRPr="00D67E79" w:rsidRDefault="00D70C69" w:rsidP="007209FA">
            <w:pPr>
              <w:pStyle w:val="ac"/>
              <w:widowControl w:val="0"/>
              <w:ind w:right="170"/>
              <w:jc w:val="right"/>
            </w:pPr>
            <w:r w:rsidRPr="00D67E79">
              <w:t>171</w:t>
            </w:r>
          </w:p>
        </w:tc>
        <w:tc>
          <w:tcPr>
            <w:tcW w:w="453" w:type="pct"/>
            <w:tcBorders>
              <w:top w:val="nil"/>
              <w:bottom w:val="nil"/>
            </w:tcBorders>
          </w:tcPr>
          <w:p w:rsidR="00D70C69" w:rsidRPr="00D67E79" w:rsidRDefault="00D70C69" w:rsidP="007209FA">
            <w:pPr>
              <w:pStyle w:val="ac"/>
              <w:widowControl w:val="0"/>
              <w:ind w:right="170"/>
              <w:jc w:val="right"/>
            </w:pPr>
            <w:r w:rsidRPr="00D67E79">
              <w:t>188</w:t>
            </w:r>
          </w:p>
        </w:tc>
        <w:tc>
          <w:tcPr>
            <w:tcW w:w="453" w:type="pct"/>
            <w:tcBorders>
              <w:top w:val="nil"/>
              <w:bottom w:val="nil"/>
            </w:tcBorders>
          </w:tcPr>
          <w:p w:rsidR="00D70C69" w:rsidRPr="00D67E79" w:rsidRDefault="00D70C69" w:rsidP="007209FA">
            <w:pPr>
              <w:pStyle w:val="ac"/>
              <w:widowControl w:val="0"/>
              <w:ind w:right="170"/>
              <w:jc w:val="right"/>
            </w:pPr>
            <w:r w:rsidRPr="00D67E79">
              <w:t>133</w:t>
            </w:r>
          </w:p>
        </w:tc>
        <w:tc>
          <w:tcPr>
            <w:tcW w:w="453" w:type="pct"/>
            <w:tcBorders>
              <w:top w:val="nil"/>
              <w:bottom w:val="nil"/>
            </w:tcBorders>
          </w:tcPr>
          <w:p w:rsidR="00D70C69" w:rsidRPr="00D67E79" w:rsidRDefault="00D70C69" w:rsidP="007209FA">
            <w:pPr>
              <w:pStyle w:val="ac"/>
              <w:widowControl w:val="0"/>
              <w:ind w:right="170"/>
              <w:jc w:val="right"/>
            </w:pPr>
            <w:r w:rsidRPr="00D67E79">
              <w:t>160</w:t>
            </w:r>
          </w:p>
        </w:tc>
      </w:tr>
      <w:tr w:rsidR="00D70C69" w:rsidRPr="00D67E79" w:rsidTr="007209FA">
        <w:trPr>
          <w:jc w:val="center"/>
        </w:trPr>
        <w:tc>
          <w:tcPr>
            <w:tcW w:w="468" w:type="pct"/>
            <w:tcBorders>
              <w:top w:val="nil"/>
              <w:bottom w:val="nil"/>
            </w:tcBorders>
          </w:tcPr>
          <w:p w:rsidR="00D70C69" w:rsidRPr="004A12F3" w:rsidRDefault="00D70C69" w:rsidP="007209FA">
            <w:pPr>
              <w:pStyle w:val="ac"/>
              <w:widowControl w:val="0"/>
              <w:rPr>
                <w:rFonts w:eastAsia="KaiTi_GB2312" w:hint="eastAsia"/>
                <w:snapToGrid/>
              </w:rPr>
            </w:pPr>
            <w:r w:rsidRPr="004A12F3">
              <w:rPr>
                <w:rFonts w:eastAsia="KaiTi_GB2312" w:hint="eastAsia"/>
                <w:snapToGrid/>
              </w:rPr>
              <w:t>大豆</w:t>
            </w:r>
          </w:p>
        </w:tc>
        <w:tc>
          <w:tcPr>
            <w:tcW w:w="453" w:type="pct"/>
            <w:tcBorders>
              <w:top w:val="nil"/>
              <w:bottom w:val="nil"/>
            </w:tcBorders>
          </w:tcPr>
          <w:p w:rsidR="00D70C69" w:rsidRPr="00D67E79" w:rsidRDefault="00D70C69" w:rsidP="007209FA">
            <w:pPr>
              <w:pStyle w:val="ac"/>
              <w:widowControl w:val="0"/>
              <w:ind w:right="170"/>
              <w:jc w:val="right"/>
            </w:pPr>
            <w:r w:rsidRPr="00D67E79">
              <w:t>22</w:t>
            </w:r>
          </w:p>
        </w:tc>
        <w:tc>
          <w:tcPr>
            <w:tcW w:w="453" w:type="pct"/>
            <w:tcBorders>
              <w:top w:val="nil"/>
              <w:bottom w:val="nil"/>
            </w:tcBorders>
          </w:tcPr>
          <w:p w:rsidR="00D70C69" w:rsidRPr="00D67E79" w:rsidRDefault="00D70C69" w:rsidP="007209FA">
            <w:pPr>
              <w:pStyle w:val="ac"/>
              <w:widowControl w:val="0"/>
              <w:ind w:right="170"/>
              <w:jc w:val="right"/>
            </w:pPr>
            <w:r w:rsidRPr="00D67E79">
              <w:t>35</w:t>
            </w:r>
          </w:p>
        </w:tc>
        <w:tc>
          <w:tcPr>
            <w:tcW w:w="453" w:type="pct"/>
            <w:tcBorders>
              <w:top w:val="nil"/>
              <w:bottom w:val="nil"/>
            </w:tcBorders>
          </w:tcPr>
          <w:p w:rsidR="00D70C69" w:rsidRPr="00D67E79" w:rsidRDefault="00D70C69" w:rsidP="007209FA">
            <w:pPr>
              <w:pStyle w:val="ac"/>
              <w:widowControl w:val="0"/>
              <w:ind w:right="170"/>
              <w:jc w:val="right"/>
            </w:pPr>
            <w:r w:rsidRPr="00D67E79">
              <w:t>40</w:t>
            </w:r>
          </w:p>
        </w:tc>
        <w:tc>
          <w:tcPr>
            <w:tcW w:w="453" w:type="pct"/>
            <w:tcBorders>
              <w:top w:val="nil"/>
              <w:bottom w:val="nil"/>
            </w:tcBorders>
          </w:tcPr>
          <w:p w:rsidR="00D70C69" w:rsidRPr="00D67E79" w:rsidRDefault="00D70C69" w:rsidP="007209FA">
            <w:pPr>
              <w:pStyle w:val="ac"/>
              <w:widowControl w:val="0"/>
              <w:ind w:right="170"/>
              <w:jc w:val="right"/>
            </w:pPr>
            <w:r w:rsidRPr="00D67E79">
              <w:t>39</w:t>
            </w:r>
          </w:p>
        </w:tc>
        <w:tc>
          <w:tcPr>
            <w:tcW w:w="454" w:type="pct"/>
            <w:tcBorders>
              <w:top w:val="nil"/>
              <w:bottom w:val="nil"/>
            </w:tcBorders>
          </w:tcPr>
          <w:p w:rsidR="00D70C69" w:rsidRPr="00D67E79" w:rsidRDefault="00D70C69" w:rsidP="007209FA">
            <w:pPr>
              <w:pStyle w:val="ac"/>
              <w:widowControl w:val="0"/>
              <w:ind w:right="170"/>
              <w:jc w:val="right"/>
            </w:pPr>
            <w:r w:rsidRPr="00D67E79">
              <w:t>23</w:t>
            </w:r>
          </w:p>
        </w:tc>
        <w:tc>
          <w:tcPr>
            <w:tcW w:w="453" w:type="pct"/>
            <w:tcBorders>
              <w:top w:val="nil"/>
              <w:bottom w:val="nil"/>
            </w:tcBorders>
          </w:tcPr>
          <w:p w:rsidR="00D70C69" w:rsidRPr="00D67E79" w:rsidRDefault="00D70C69" w:rsidP="007209FA">
            <w:pPr>
              <w:pStyle w:val="ac"/>
              <w:widowControl w:val="0"/>
              <w:ind w:right="170"/>
              <w:jc w:val="right"/>
            </w:pPr>
            <w:r w:rsidRPr="00D67E79">
              <w:t>17</w:t>
            </w:r>
          </w:p>
        </w:tc>
        <w:tc>
          <w:tcPr>
            <w:tcW w:w="453" w:type="pct"/>
            <w:tcBorders>
              <w:top w:val="nil"/>
              <w:bottom w:val="nil"/>
            </w:tcBorders>
          </w:tcPr>
          <w:p w:rsidR="00D70C69" w:rsidRPr="00D67E79" w:rsidRDefault="00D70C69" w:rsidP="007209FA">
            <w:pPr>
              <w:pStyle w:val="ac"/>
              <w:widowControl w:val="0"/>
              <w:ind w:right="170"/>
              <w:jc w:val="right"/>
            </w:pPr>
            <w:r w:rsidRPr="00D67E79">
              <w:t>28</w:t>
            </w:r>
          </w:p>
        </w:tc>
        <w:tc>
          <w:tcPr>
            <w:tcW w:w="453" w:type="pct"/>
            <w:tcBorders>
              <w:top w:val="nil"/>
              <w:bottom w:val="nil"/>
            </w:tcBorders>
          </w:tcPr>
          <w:p w:rsidR="00D70C69" w:rsidRPr="00D67E79" w:rsidRDefault="00D70C69" w:rsidP="007209FA">
            <w:pPr>
              <w:pStyle w:val="ac"/>
              <w:widowControl w:val="0"/>
              <w:ind w:right="170"/>
              <w:jc w:val="right"/>
            </w:pPr>
            <w:r w:rsidRPr="00D67E79">
              <w:t>56</w:t>
            </w:r>
          </w:p>
        </w:tc>
        <w:tc>
          <w:tcPr>
            <w:tcW w:w="453" w:type="pct"/>
            <w:tcBorders>
              <w:top w:val="nil"/>
              <w:bottom w:val="nil"/>
            </w:tcBorders>
          </w:tcPr>
          <w:p w:rsidR="00D70C69" w:rsidRPr="00D67E79" w:rsidRDefault="00D70C69" w:rsidP="007209FA">
            <w:pPr>
              <w:pStyle w:val="ac"/>
              <w:widowControl w:val="0"/>
              <w:ind w:right="170"/>
              <w:jc w:val="right"/>
            </w:pPr>
            <w:r w:rsidRPr="00D67E79">
              <w:t>28</w:t>
            </w:r>
          </w:p>
        </w:tc>
        <w:tc>
          <w:tcPr>
            <w:tcW w:w="453" w:type="pct"/>
            <w:tcBorders>
              <w:top w:val="nil"/>
              <w:bottom w:val="nil"/>
            </w:tcBorders>
          </w:tcPr>
          <w:p w:rsidR="00D70C69" w:rsidRPr="00D67E79" w:rsidRDefault="00D70C69" w:rsidP="007209FA">
            <w:pPr>
              <w:pStyle w:val="ac"/>
              <w:widowControl w:val="0"/>
              <w:ind w:right="170"/>
              <w:jc w:val="right"/>
            </w:pPr>
            <w:r w:rsidRPr="00D67E79">
              <w:t>35</w:t>
            </w:r>
          </w:p>
        </w:tc>
      </w:tr>
      <w:tr w:rsidR="00D70C69" w:rsidRPr="00D67E79" w:rsidTr="007209FA">
        <w:trPr>
          <w:jc w:val="center"/>
        </w:trPr>
        <w:tc>
          <w:tcPr>
            <w:tcW w:w="468" w:type="pct"/>
            <w:tcBorders>
              <w:top w:val="nil"/>
              <w:bottom w:val="nil"/>
            </w:tcBorders>
          </w:tcPr>
          <w:p w:rsidR="00D70C69" w:rsidRPr="004A12F3" w:rsidRDefault="00D70C69" w:rsidP="007209FA">
            <w:pPr>
              <w:pStyle w:val="ac"/>
              <w:widowControl w:val="0"/>
              <w:rPr>
                <w:rFonts w:eastAsia="KaiTi_GB2312" w:hint="eastAsia"/>
                <w:snapToGrid/>
              </w:rPr>
            </w:pPr>
            <w:r w:rsidRPr="004A12F3">
              <w:rPr>
                <w:rFonts w:eastAsia="KaiTi_GB2312" w:hint="eastAsia"/>
                <w:snapToGrid/>
              </w:rPr>
              <w:t>花生</w:t>
            </w:r>
          </w:p>
        </w:tc>
        <w:tc>
          <w:tcPr>
            <w:tcW w:w="453" w:type="pct"/>
            <w:tcBorders>
              <w:top w:val="nil"/>
              <w:bottom w:val="nil"/>
            </w:tcBorders>
          </w:tcPr>
          <w:p w:rsidR="00D70C69" w:rsidRPr="00D67E79" w:rsidRDefault="00D70C69" w:rsidP="007209FA">
            <w:pPr>
              <w:pStyle w:val="ac"/>
              <w:widowControl w:val="0"/>
              <w:ind w:right="170"/>
              <w:jc w:val="right"/>
            </w:pPr>
            <w:r w:rsidRPr="00D67E79">
              <w:t>7</w:t>
            </w:r>
          </w:p>
        </w:tc>
        <w:tc>
          <w:tcPr>
            <w:tcW w:w="453" w:type="pct"/>
            <w:tcBorders>
              <w:top w:val="nil"/>
              <w:bottom w:val="nil"/>
            </w:tcBorders>
          </w:tcPr>
          <w:p w:rsidR="00D70C69" w:rsidRPr="00D67E79" w:rsidRDefault="00D70C69" w:rsidP="007209FA">
            <w:pPr>
              <w:pStyle w:val="ac"/>
              <w:widowControl w:val="0"/>
              <w:ind w:right="170"/>
              <w:jc w:val="right"/>
            </w:pPr>
            <w:r w:rsidRPr="00D67E79">
              <w:t>8</w:t>
            </w:r>
          </w:p>
        </w:tc>
        <w:tc>
          <w:tcPr>
            <w:tcW w:w="453" w:type="pct"/>
            <w:tcBorders>
              <w:top w:val="nil"/>
              <w:bottom w:val="nil"/>
            </w:tcBorders>
          </w:tcPr>
          <w:p w:rsidR="00D70C69" w:rsidRPr="00D67E79" w:rsidRDefault="00D70C69" w:rsidP="007209FA">
            <w:pPr>
              <w:pStyle w:val="ac"/>
              <w:widowControl w:val="0"/>
              <w:ind w:right="170"/>
              <w:jc w:val="right"/>
            </w:pPr>
            <w:r w:rsidRPr="00D67E79">
              <w:t>8</w:t>
            </w:r>
          </w:p>
        </w:tc>
        <w:tc>
          <w:tcPr>
            <w:tcW w:w="453" w:type="pct"/>
            <w:tcBorders>
              <w:top w:val="nil"/>
              <w:bottom w:val="nil"/>
            </w:tcBorders>
          </w:tcPr>
          <w:p w:rsidR="00D70C69" w:rsidRPr="00D67E79" w:rsidRDefault="00D70C69" w:rsidP="007209FA">
            <w:pPr>
              <w:pStyle w:val="ac"/>
              <w:widowControl w:val="0"/>
              <w:ind w:right="170"/>
              <w:jc w:val="right"/>
            </w:pPr>
            <w:r w:rsidRPr="00D67E79">
              <w:t>5</w:t>
            </w:r>
          </w:p>
        </w:tc>
        <w:tc>
          <w:tcPr>
            <w:tcW w:w="454" w:type="pct"/>
            <w:tcBorders>
              <w:top w:val="nil"/>
              <w:bottom w:val="nil"/>
            </w:tcBorders>
          </w:tcPr>
          <w:p w:rsidR="00D70C69" w:rsidRPr="00D67E79" w:rsidRDefault="00D70C69" w:rsidP="007209FA">
            <w:pPr>
              <w:pStyle w:val="ac"/>
              <w:widowControl w:val="0"/>
              <w:ind w:right="170"/>
              <w:jc w:val="right"/>
            </w:pPr>
            <w:r w:rsidRPr="00D67E79">
              <w:t>5</w:t>
            </w:r>
          </w:p>
        </w:tc>
        <w:tc>
          <w:tcPr>
            <w:tcW w:w="453" w:type="pct"/>
            <w:tcBorders>
              <w:top w:val="nil"/>
              <w:bottom w:val="nil"/>
            </w:tcBorders>
          </w:tcPr>
          <w:p w:rsidR="00D70C69" w:rsidRPr="00D67E79" w:rsidRDefault="00D70C69" w:rsidP="007209FA">
            <w:pPr>
              <w:pStyle w:val="ac"/>
              <w:widowControl w:val="0"/>
              <w:ind w:right="170"/>
              <w:jc w:val="right"/>
            </w:pPr>
            <w:r w:rsidRPr="00D67E79">
              <w:t>7</w:t>
            </w:r>
          </w:p>
        </w:tc>
        <w:tc>
          <w:tcPr>
            <w:tcW w:w="453" w:type="pct"/>
            <w:tcBorders>
              <w:top w:val="nil"/>
              <w:bottom w:val="nil"/>
            </w:tcBorders>
          </w:tcPr>
          <w:p w:rsidR="00D70C69" w:rsidRPr="00D67E79" w:rsidRDefault="00D70C69" w:rsidP="007209FA">
            <w:pPr>
              <w:pStyle w:val="ac"/>
              <w:widowControl w:val="0"/>
              <w:ind w:right="170"/>
              <w:jc w:val="right"/>
            </w:pPr>
            <w:r w:rsidRPr="00D67E79">
              <w:t>6</w:t>
            </w:r>
          </w:p>
        </w:tc>
        <w:tc>
          <w:tcPr>
            <w:tcW w:w="453" w:type="pct"/>
            <w:tcBorders>
              <w:top w:val="nil"/>
              <w:bottom w:val="nil"/>
            </w:tcBorders>
          </w:tcPr>
          <w:p w:rsidR="00D70C69" w:rsidRPr="00D67E79" w:rsidRDefault="00D70C69" w:rsidP="007209FA">
            <w:pPr>
              <w:pStyle w:val="ac"/>
              <w:widowControl w:val="0"/>
              <w:ind w:right="170"/>
              <w:jc w:val="right"/>
            </w:pPr>
            <w:r w:rsidRPr="00D67E79">
              <w:t>77</w:t>
            </w:r>
          </w:p>
        </w:tc>
        <w:tc>
          <w:tcPr>
            <w:tcW w:w="453" w:type="pct"/>
            <w:tcBorders>
              <w:top w:val="nil"/>
              <w:bottom w:val="nil"/>
            </w:tcBorders>
          </w:tcPr>
          <w:p w:rsidR="00D70C69" w:rsidRPr="00D67E79" w:rsidRDefault="00D70C69" w:rsidP="007209FA">
            <w:pPr>
              <w:pStyle w:val="ac"/>
              <w:widowControl w:val="0"/>
              <w:ind w:right="170"/>
              <w:jc w:val="right"/>
            </w:pPr>
            <w:r w:rsidRPr="00D67E79">
              <w:t>9</w:t>
            </w:r>
          </w:p>
        </w:tc>
        <w:tc>
          <w:tcPr>
            <w:tcW w:w="453" w:type="pct"/>
            <w:tcBorders>
              <w:top w:val="nil"/>
              <w:bottom w:val="nil"/>
            </w:tcBorders>
          </w:tcPr>
          <w:p w:rsidR="00D70C69" w:rsidRPr="00D67E79" w:rsidRDefault="00D70C69" w:rsidP="007209FA">
            <w:pPr>
              <w:pStyle w:val="ac"/>
              <w:widowControl w:val="0"/>
              <w:ind w:right="170"/>
              <w:jc w:val="right"/>
            </w:pPr>
          </w:p>
        </w:tc>
      </w:tr>
      <w:tr w:rsidR="00D70C69" w:rsidRPr="00D67E79" w:rsidTr="007209FA">
        <w:trPr>
          <w:jc w:val="center"/>
        </w:trPr>
        <w:tc>
          <w:tcPr>
            <w:tcW w:w="468" w:type="pct"/>
            <w:tcBorders>
              <w:top w:val="nil"/>
              <w:bottom w:val="nil"/>
            </w:tcBorders>
          </w:tcPr>
          <w:p w:rsidR="00D70C69" w:rsidRPr="004A12F3" w:rsidRDefault="00D70C69" w:rsidP="007209FA">
            <w:pPr>
              <w:pStyle w:val="ac"/>
              <w:widowControl w:val="0"/>
              <w:rPr>
                <w:rFonts w:eastAsia="KaiTi_GB2312" w:hint="eastAsia"/>
                <w:snapToGrid/>
              </w:rPr>
            </w:pPr>
            <w:r w:rsidRPr="004A12F3">
              <w:rPr>
                <w:rFonts w:eastAsia="KaiTi_GB2312" w:hint="eastAsia"/>
                <w:snapToGrid/>
              </w:rPr>
              <w:t>芝麻</w:t>
            </w:r>
          </w:p>
        </w:tc>
        <w:tc>
          <w:tcPr>
            <w:tcW w:w="453" w:type="pct"/>
            <w:tcBorders>
              <w:top w:val="nil"/>
              <w:bottom w:val="nil"/>
            </w:tcBorders>
          </w:tcPr>
          <w:p w:rsidR="00D70C69" w:rsidRPr="00D67E79" w:rsidRDefault="00D70C69" w:rsidP="007209FA">
            <w:pPr>
              <w:pStyle w:val="ac"/>
              <w:widowControl w:val="0"/>
              <w:ind w:right="170"/>
              <w:jc w:val="right"/>
            </w:pPr>
            <w:r w:rsidRPr="00D67E79">
              <w:t>5</w:t>
            </w:r>
          </w:p>
        </w:tc>
        <w:tc>
          <w:tcPr>
            <w:tcW w:w="453" w:type="pct"/>
            <w:tcBorders>
              <w:top w:val="nil"/>
              <w:bottom w:val="nil"/>
            </w:tcBorders>
          </w:tcPr>
          <w:p w:rsidR="00D70C69" w:rsidRPr="00D67E79" w:rsidRDefault="00D70C69" w:rsidP="007209FA">
            <w:pPr>
              <w:pStyle w:val="ac"/>
              <w:widowControl w:val="0"/>
              <w:ind w:right="170"/>
              <w:jc w:val="right"/>
            </w:pPr>
            <w:r w:rsidRPr="00D67E79">
              <w:t>8</w:t>
            </w:r>
          </w:p>
        </w:tc>
        <w:tc>
          <w:tcPr>
            <w:tcW w:w="453" w:type="pct"/>
            <w:tcBorders>
              <w:top w:val="nil"/>
              <w:bottom w:val="nil"/>
            </w:tcBorders>
          </w:tcPr>
          <w:p w:rsidR="00D70C69" w:rsidRPr="00D67E79" w:rsidRDefault="00D70C69" w:rsidP="007209FA">
            <w:pPr>
              <w:pStyle w:val="ac"/>
              <w:widowControl w:val="0"/>
              <w:ind w:right="170"/>
              <w:jc w:val="right"/>
            </w:pPr>
            <w:r w:rsidRPr="00D67E79">
              <w:t>6</w:t>
            </w:r>
          </w:p>
        </w:tc>
        <w:tc>
          <w:tcPr>
            <w:tcW w:w="453" w:type="pct"/>
            <w:tcBorders>
              <w:top w:val="nil"/>
              <w:bottom w:val="nil"/>
            </w:tcBorders>
          </w:tcPr>
          <w:p w:rsidR="00D70C69" w:rsidRPr="00D67E79" w:rsidRDefault="00D70C69" w:rsidP="007209FA">
            <w:pPr>
              <w:pStyle w:val="ac"/>
              <w:widowControl w:val="0"/>
              <w:ind w:right="170"/>
              <w:jc w:val="right"/>
            </w:pPr>
            <w:r w:rsidRPr="00D67E79">
              <w:t>5</w:t>
            </w:r>
          </w:p>
        </w:tc>
        <w:tc>
          <w:tcPr>
            <w:tcW w:w="454" w:type="pct"/>
            <w:tcBorders>
              <w:top w:val="nil"/>
              <w:bottom w:val="nil"/>
            </w:tcBorders>
          </w:tcPr>
          <w:p w:rsidR="00D70C69" w:rsidRPr="00D67E79" w:rsidRDefault="00D70C69" w:rsidP="007209FA">
            <w:pPr>
              <w:pStyle w:val="ac"/>
              <w:widowControl w:val="0"/>
              <w:ind w:right="170"/>
              <w:jc w:val="right"/>
            </w:pPr>
            <w:r w:rsidRPr="00D67E79">
              <w:t>4</w:t>
            </w:r>
          </w:p>
        </w:tc>
        <w:tc>
          <w:tcPr>
            <w:tcW w:w="453" w:type="pct"/>
            <w:tcBorders>
              <w:top w:val="nil"/>
              <w:bottom w:val="nil"/>
            </w:tcBorders>
          </w:tcPr>
          <w:p w:rsidR="00D70C69" w:rsidRPr="00D67E79" w:rsidRDefault="00D70C69" w:rsidP="007209FA">
            <w:pPr>
              <w:pStyle w:val="ac"/>
              <w:widowControl w:val="0"/>
              <w:ind w:right="170"/>
              <w:jc w:val="right"/>
            </w:pPr>
            <w:r w:rsidRPr="00D67E79">
              <w:t>4</w:t>
            </w:r>
          </w:p>
        </w:tc>
        <w:tc>
          <w:tcPr>
            <w:tcW w:w="453" w:type="pct"/>
            <w:tcBorders>
              <w:top w:val="nil"/>
              <w:bottom w:val="nil"/>
            </w:tcBorders>
          </w:tcPr>
          <w:p w:rsidR="00D70C69" w:rsidRPr="00D67E79" w:rsidRDefault="00D70C69" w:rsidP="007209FA">
            <w:pPr>
              <w:pStyle w:val="ac"/>
              <w:widowControl w:val="0"/>
              <w:ind w:right="170"/>
              <w:jc w:val="right"/>
            </w:pPr>
            <w:r w:rsidRPr="00D67E79">
              <w:t>5</w:t>
            </w:r>
          </w:p>
        </w:tc>
        <w:tc>
          <w:tcPr>
            <w:tcW w:w="453" w:type="pct"/>
            <w:tcBorders>
              <w:top w:val="nil"/>
              <w:bottom w:val="nil"/>
            </w:tcBorders>
          </w:tcPr>
          <w:p w:rsidR="00D70C69" w:rsidRPr="00D67E79" w:rsidRDefault="00D70C69" w:rsidP="007209FA">
            <w:pPr>
              <w:pStyle w:val="ac"/>
              <w:widowControl w:val="0"/>
              <w:ind w:right="170"/>
              <w:jc w:val="right"/>
            </w:pPr>
            <w:r w:rsidRPr="00D67E79">
              <w:t>3</w:t>
            </w:r>
          </w:p>
        </w:tc>
        <w:tc>
          <w:tcPr>
            <w:tcW w:w="453" w:type="pct"/>
            <w:tcBorders>
              <w:top w:val="nil"/>
              <w:bottom w:val="nil"/>
            </w:tcBorders>
          </w:tcPr>
          <w:p w:rsidR="00D70C69" w:rsidRPr="00D67E79" w:rsidRDefault="00D70C69" w:rsidP="007209FA">
            <w:pPr>
              <w:pStyle w:val="ac"/>
              <w:widowControl w:val="0"/>
              <w:ind w:right="170"/>
              <w:jc w:val="right"/>
            </w:pPr>
            <w:r w:rsidRPr="00D67E79">
              <w:t>5</w:t>
            </w:r>
          </w:p>
        </w:tc>
        <w:tc>
          <w:tcPr>
            <w:tcW w:w="453" w:type="pct"/>
            <w:tcBorders>
              <w:top w:val="nil"/>
              <w:bottom w:val="nil"/>
            </w:tcBorders>
          </w:tcPr>
          <w:p w:rsidR="00D70C69" w:rsidRPr="00D67E79" w:rsidRDefault="00D70C69" w:rsidP="007209FA">
            <w:pPr>
              <w:pStyle w:val="ac"/>
              <w:widowControl w:val="0"/>
              <w:ind w:right="170"/>
              <w:jc w:val="right"/>
            </w:pPr>
            <w:r w:rsidRPr="00D67E79">
              <w:t>7</w:t>
            </w:r>
          </w:p>
        </w:tc>
      </w:tr>
      <w:tr w:rsidR="00D70C69" w:rsidRPr="00D67E79" w:rsidTr="007209FA">
        <w:trPr>
          <w:jc w:val="center"/>
        </w:trPr>
        <w:tc>
          <w:tcPr>
            <w:tcW w:w="468" w:type="pct"/>
            <w:tcBorders>
              <w:top w:val="nil"/>
              <w:bottom w:val="nil"/>
            </w:tcBorders>
          </w:tcPr>
          <w:p w:rsidR="00D70C69" w:rsidRPr="004A12F3" w:rsidRDefault="00D70C69" w:rsidP="007209FA">
            <w:pPr>
              <w:pStyle w:val="ac"/>
              <w:widowControl w:val="0"/>
              <w:rPr>
                <w:rFonts w:eastAsia="KaiTi_GB2312"/>
                <w:snapToGrid/>
              </w:rPr>
            </w:pPr>
            <w:r w:rsidRPr="004A12F3">
              <w:rPr>
                <w:rFonts w:eastAsia="KaiTi_GB2312" w:hint="eastAsia"/>
                <w:snapToGrid/>
              </w:rPr>
              <w:t>烟草</w:t>
            </w:r>
          </w:p>
        </w:tc>
        <w:tc>
          <w:tcPr>
            <w:tcW w:w="453" w:type="pct"/>
            <w:tcBorders>
              <w:top w:val="nil"/>
              <w:bottom w:val="nil"/>
            </w:tcBorders>
          </w:tcPr>
          <w:p w:rsidR="00D70C69" w:rsidRPr="00D67E79" w:rsidRDefault="00D70C69" w:rsidP="007209FA">
            <w:pPr>
              <w:pStyle w:val="ac"/>
              <w:widowControl w:val="0"/>
              <w:ind w:right="170"/>
              <w:jc w:val="right"/>
            </w:pPr>
            <w:r w:rsidRPr="00D67E79">
              <w:t>8</w:t>
            </w:r>
          </w:p>
        </w:tc>
        <w:tc>
          <w:tcPr>
            <w:tcW w:w="453" w:type="pct"/>
            <w:tcBorders>
              <w:top w:val="nil"/>
              <w:bottom w:val="nil"/>
            </w:tcBorders>
          </w:tcPr>
          <w:p w:rsidR="00D70C69" w:rsidRPr="00D67E79" w:rsidRDefault="00D70C69" w:rsidP="007209FA">
            <w:pPr>
              <w:pStyle w:val="ac"/>
              <w:widowControl w:val="0"/>
              <w:ind w:right="170"/>
              <w:jc w:val="right"/>
            </w:pPr>
            <w:r w:rsidRPr="00D67E79">
              <w:t>9</w:t>
            </w:r>
          </w:p>
        </w:tc>
        <w:tc>
          <w:tcPr>
            <w:tcW w:w="453" w:type="pct"/>
            <w:tcBorders>
              <w:top w:val="nil"/>
              <w:bottom w:val="nil"/>
            </w:tcBorders>
          </w:tcPr>
          <w:p w:rsidR="00D70C69" w:rsidRPr="00D67E79" w:rsidRDefault="00D70C69" w:rsidP="007209FA">
            <w:pPr>
              <w:pStyle w:val="ac"/>
              <w:widowControl w:val="0"/>
              <w:ind w:right="170"/>
              <w:jc w:val="right"/>
            </w:pPr>
            <w:r w:rsidRPr="00D67E79">
              <w:t>9</w:t>
            </w:r>
          </w:p>
        </w:tc>
        <w:tc>
          <w:tcPr>
            <w:tcW w:w="453" w:type="pct"/>
            <w:tcBorders>
              <w:top w:val="nil"/>
              <w:bottom w:val="nil"/>
            </w:tcBorders>
          </w:tcPr>
          <w:p w:rsidR="00D70C69" w:rsidRPr="00D67E79" w:rsidRDefault="00D70C69" w:rsidP="007209FA">
            <w:pPr>
              <w:pStyle w:val="ac"/>
              <w:widowControl w:val="0"/>
              <w:ind w:right="170"/>
              <w:jc w:val="right"/>
            </w:pPr>
            <w:r w:rsidRPr="00D67E79">
              <w:t>5</w:t>
            </w:r>
          </w:p>
        </w:tc>
        <w:tc>
          <w:tcPr>
            <w:tcW w:w="454" w:type="pct"/>
            <w:tcBorders>
              <w:top w:val="nil"/>
              <w:bottom w:val="nil"/>
            </w:tcBorders>
          </w:tcPr>
          <w:p w:rsidR="00D70C69" w:rsidRPr="00D67E79" w:rsidRDefault="00D70C69" w:rsidP="007209FA">
            <w:pPr>
              <w:pStyle w:val="ac"/>
              <w:widowControl w:val="0"/>
              <w:ind w:right="170"/>
              <w:jc w:val="right"/>
            </w:pPr>
            <w:r w:rsidRPr="00D67E79">
              <w:t>12</w:t>
            </w:r>
          </w:p>
        </w:tc>
        <w:tc>
          <w:tcPr>
            <w:tcW w:w="453" w:type="pct"/>
            <w:tcBorders>
              <w:top w:val="nil"/>
              <w:bottom w:val="nil"/>
            </w:tcBorders>
          </w:tcPr>
          <w:p w:rsidR="00D70C69" w:rsidRPr="00D67E79" w:rsidRDefault="00D70C69" w:rsidP="007209FA">
            <w:pPr>
              <w:pStyle w:val="ac"/>
              <w:widowControl w:val="0"/>
              <w:ind w:right="170"/>
              <w:jc w:val="right"/>
            </w:pPr>
            <w:r w:rsidRPr="00D67E79">
              <w:t>11</w:t>
            </w:r>
          </w:p>
        </w:tc>
        <w:tc>
          <w:tcPr>
            <w:tcW w:w="453" w:type="pct"/>
            <w:tcBorders>
              <w:top w:val="nil"/>
              <w:bottom w:val="nil"/>
            </w:tcBorders>
          </w:tcPr>
          <w:p w:rsidR="00D70C69" w:rsidRPr="00D67E79" w:rsidRDefault="00D70C69" w:rsidP="007209FA">
            <w:pPr>
              <w:pStyle w:val="ac"/>
              <w:widowControl w:val="0"/>
              <w:ind w:right="170"/>
              <w:jc w:val="right"/>
            </w:pPr>
            <w:r w:rsidRPr="00D67E79">
              <w:t>10</w:t>
            </w:r>
          </w:p>
        </w:tc>
        <w:tc>
          <w:tcPr>
            <w:tcW w:w="453" w:type="pct"/>
            <w:tcBorders>
              <w:top w:val="nil"/>
              <w:bottom w:val="nil"/>
            </w:tcBorders>
          </w:tcPr>
          <w:p w:rsidR="00D70C69" w:rsidRPr="00D67E79" w:rsidRDefault="00D70C69" w:rsidP="007209FA">
            <w:pPr>
              <w:pStyle w:val="ac"/>
              <w:widowControl w:val="0"/>
              <w:ind w:right="170"/>
              <w:jc w:val="right"/>
            </w:pPr>
            <w:r w:rsidRPr="00D67E79">
              <w:t>10</w:t>
            </w:r>
          </w:p>
        </w:tc>
        <w:tc>
          <w:tcPr>
            <w:tcW w:w="453" w:type="pct"/>
            <w:tcBorders>
              <w:top w:val="nil"/>
              <w:bottom w:val="nil"/>
            </w:tcBorders>
          </w:tcPr>
          <w:p w:rsidR="00D70C69" w:rsidRPr="00D67E79" w:rsidRDefault="00D70C69" w:rsidP="007209FA">
            <w:pPr>
              <w:pStyle w:val="ac"/>
              <w:widowControl w:val="0"/>
              <w:ind w:right="170"/>
              <w:jc w:val="right"/>
            </w:pPr>
            <w:r w:rsidRPr="00D67E79">
              <w:t>10</w:t>
            </w:r>
          </w:p>
        </w:tc>
        <w:tc>
          <w:tcPr>
            <w:tcW w:w="453" w:type="pct"/>
            <w:tcBorders>
              <w:top w:val="nil"/>
              <w:bottom w:val="nil"/>
            </w:tcBorders>
          </w:tcPr>
          <w:p w:rsidR="00D70C69" w:rsidRPr="00D67E79" w:rsidRDefault="00D70C69" w:rsidP="007209FA">
            <w:pPr>
              <w:pStyle w:val="ac"/>
              <w:widowControl w:val="0"/>
              <w:ind w:right="170"/>
              <w:jc w:val="right"/>
            </w:pPr>
            <w:r w:rsidRPr="00D67E79">
              <w:t>6</w:t>
            </w:r>
          </w:p>
        </w:tc>
      </w:tr>
      <w:tr w:rsidR="00D70C69" w:rsidRPr="00D67E79" w:rsidTr="007209FA">
        <w:trPr>
          <w:jc w:val="center"/>
        </w:trPr>
        <w:tc>
          <w:tcPr>
            <w:tcW w:w="468" w:type="pct"/>
            <w:tcBorders>
              <w:top w:val="nil"/>
              <w:bottom w:val="nil"/>
            </w:tcBorders>
          </w:tcPr>
          <w:p w:rsidR="00D70C69" w:rsidRPr="004A12F3" w:rsidRDefault="00D70C69" w:rsidP="007209FA">
            <w:pPr>
              <w:pStyle w:val="ac"/>
              <w:widowControl w:val="0"/>
              <w:rPr>
                <w:rFonts w:eastAsia="KaiTi_GB2312"/>
                <w:snapToGrid/>
              </w:rPr>
            </w:pPr>
            <w:r w:rsidRPr="004A12F3">
              <w:rPr>
                <w:rFonts w:eastAsia="KaiTi_GB2312" w:hint="eastAsia"/>
                <w:snapToGrid/>
              </w:rPr>
              <w:t>羊角树</w:t>
            </w:r>
          </w:p>
        </w:tc>
        <w:tc>
          <w:tcPr>
            <w:tcW w:w="453" w:type="pct"/>
            <w:tcBorders>
              <w:top w:val="nil"/>
              <w:bottom w:val="nil"/>
            </w:tcBorders>
          </w:tcPr>
          <w:p w:rsidR="00D70C69" w:rsidRPr="00D67E79" w:rsidRDefault="00D70C69" w:rsidP="007209FA">
            <w:pPr>
              <w:pStyle w:val="ac"/>
              <w:widowControl w:val="0"/>
              <w:ind w:right="170"/>
              <w:jc w:val="right"/>
            </w:pPr>
            <w:r w:rsidRPr="00D67E79">
              <w:t>2</w:t>
            </w:r>
          </w:p>
        </w:tc>
        <w:tc>
          <w:tcPr>
            <w:tcW w:w="453" w:type="pct"/>
            <w:tcBorders>
              <w:top w:val="nil"/>
              <w:bottom w:val="nil"/>
            </w:tcBorders>
          </w:tcPr>
          <w:p w:rsidR="00D70C69" w:rsidRPr="00D67E79" w:rsidRDefault="00D70C69" w:rsidP="007209FA">
            <w:pPr>
              <w:pStyle w:val="ac"/>
              <w:widowControl w:val="0"/>
              <w:ind w:right="170"/>
              <w:jc w:val="right"/>
            </w:pPr>
            <w:r w:rsidRPr="00D67E79">
              <w:t>1</w:t>
            </w:r>
          </w:p>
        </w:tc>
        <w:tc>
          <w:tcPr>
            <w:tcW w:w="453" w:type="pct"/>
            <w:tcBorders>
              <w:top w:val="nil"/>
              <w:bottom w:val="nil"/>
            </w:tcBorders>
          </w:tcPr>
          <w:p w:rsidR="00D70C69" w:rsidRPr="00D67E79" w:rsidRDefault="00D70C69" w:rsidP="007209FA">
            <w:pPr>
              <w:pStyle w:val="ac"/>
              <w:widowControl w:val="0"/>
              <w:ind w:right="170"/>
              <w:jc w:val="right"/>
            </w:pPr>
            <w:r w:rsidRPr="00D67E79">
              <w:t>2</w:t>
            </w:r>
          </w:p>
        </w:tc>
        <w:tc>
          <w:tcPr>
            <w:tcW w:w="453" w:type="pct"/>
            <w:tcBorders>
              <w:top w:val="nil"/>
              <w:bottom w:val="nil"/>
            </w:tcBorders>
          </w:tcPr>
          <w:p w:rsidR="00D70C69" w:rsidRPr="00D67E79" w:rsidRDefault="00D70C69" w:rsidP="007209FA">
            <w:pPr>
              <w:pStyle w:val="ac"/>
              <w:widowControl w:val="0"/>
              <w:ind w:right="170"/>
              <w:jc w:val="right"/>
            </w:pPr>
            <w:r w:rsidRPr="00D67E79">
              <w:t>2</w:t>
            </w:r>
          </w:p>
        </w:tc>
        <w:tc>
          <w:tcPr>
            <w:tcW w:w="454" w:type="pct"/>
            <w:tcBorders>
              <w:top w:val="nil"/>
              <w:bottom w:val="nil"/>
            </w:tcBorders>
          </w:tcPr>
          <w:p w:rsidR="00D70C69" w:rsidRPr="00D67E79" w:rsidRDefault="00D70C69" w:rsidP="007209FA">
            <w:pPr>
              <w:pStyle w:val="ac"/>
              <w:widowControl w:val="0"/>
              <w:ind w:right="170"/>
              <w:jc w:val="right"/>
            </w:pPr>
            <w:r w:rsidRPr="00D67E79">
              <w:t>2</w:t>
            </w:r>
          </w:p>
        </w:tc>
        <w:tc>
          <w:tcPr>
            <w:tcW w:w="453" w:type="pct"/>
            <w:tcBorders>
              <w:top w:val="nil"/>
              <w:bottom w:val="nil"/>
            </w:tcBorders>
          </w:tcPr>
          <w:p w:rsidR="00D70C69" w:rsidRPr="00D67E79" w:rsidRDefault="00D70C69" w:rsidP="007209FA">
            <w:pPr>
              <w:pStyle w:val="ac"/>
              <w:widowControl w:val="0"/>
              <w:ind w:right="170"/>
              <w:jc w:val="right"/>
            </w:pPr>
            <w:r w:rsidRPr="00D67E79">
              <w:t>1</w:t>
            </w:r>
          </w:p>
        </w:tc>
        <w:tc>
          <w:tcPr>
            <w:tcW w:w="453" w:type="pct"/>
            <w:tcBorders>
              <w:top w:val="nil"/>
              <w:bottom w:val="nil"/>
            </w:tcBorders>
          </w:tcPr>
          <w:p w:rsidR="00D70C69" w:rsidRPr="00D67E79" w:rsidRDefault="00D70C69" w:rsidP="007209FA">
            <w:pPr>
              <w:pStyle w:val="ac"/>
              <w:widowControl w:val="0"/>
              <w:ind w:right="170"/>
              <w:jc w:val="right"/>
            </w:pPr>
            <w:r w:rsidRPr="00D67E79">
              <w:t>2</w:t>
            </w:r>
          </w:p>
        </w:tc>
        <w:tc>
          <w:tcPr>
            <w:tcW w:w="453" w:type="pct"/>
            <w:tcBorders>
              <w:top w:val="nil"/>
              <w:bottom w:val="nil"/>
            </w:tcBorders>
          </w:tcPr>
          <w:p w:rsidR="00D70C69" w:rsidRPr="00D67E79" w:rsidRDefault="00D70C69" w:rsidP="007209FA">
            <w:pPr>
              <w:pStyle w:val="ac"/>
              <w:widowControl w:val="0"/>
              <w:ind w:right="170"/>
              <w:jc w:val="right"/>
            </w:pPr>
            <w:r w:rsidRPr="00D67E79">
              <w:t>2</w:t>
            </w:r>
          </w:p>
        </w:tc>
        <w:tc>
          <w:tcPr>
            <w:tcW w:w="453" w:type="pct"/>
            <w:tcBorders>
              <w:top w:val="nil"/>
              <w:bottom w:val="nil"/>
            </w:tcBorders>
          </w:tcPr>
          <w:p w:rsidR="00D70C69" w:rsidRPr="00D67E79" w:rsidRDefault="00D70C69" w:rsidP="007209FA">
            <w:pPr>
              <w:pStyle w:val="ac"/>
              <w:widowControl w:val="0"/>
              <w:ind w:right="170"/>
              <w:jc w:val="right"/>
            </w:pPr>
            <w:r w:rsidRPr="00D67E79">
              <w:t>1</w:t>
            </w:r>
          </w:p>
        </w:tc>
        <w:tc>
          <w:tcPr>
            <w:tcW w:w="453" w:type="pct"/>
            <w:tcBorders>
              <w:top w:val="nil"/>
              <w:bottom w:val="nil"/>
            </w:tcBorders>
          </w:tcPr>
          <w:p w:rsidR="00D70C69" w:rsidRPr="00D67E79" w:rsidRDefault="00D70C69" w:rsidP="007209FA">
            <w:pPr>
              <w:pStyle w:val="ac"/>
              <w:widowControl w:val="0"/>
              <w:ind w:right="170"/>
              <w:jc w:val="right"/>
            </w:pPr>
            <w:r w:rsidRPr="00D67E79">
              <w:t>0</w:t>
            </w:r>
          </w:p>
        </w:tc>
      </w:tr>
      <w:tr w:rsidR="00D70C69" w:rsidRPr="00D67E79" w:rsidTr="007209FA">
        <w:trPr>
          <w:jc w:val="center"/>
        </w:trPr>
        <w:tc>
          <w:tcPr>
            <w:tcW w:w="468" w:type="pct"/>
            <w:tcBorders>
              <w:top w:val="nil"/>
            </w:tcBorders>
          </w:tcPr>
          <w:p w:rsidR="00D70C69" w:rsidRPr="004A12F3" w:rsidRDefault="00D70C69" w:rsidP="007209FA">
            <w:pPr>
              <w:pStyle w:val="ac"/>
              <w:widowControl w:val="0"/>
              <w:rPr>
                <w:rFonts w:eastAsia="KaiTi_GB2312" w:hint="eastAsia"/>
                <w:snapToGrid/>
              </w:rPr>
            </w:pPr>
            <w:r w:rsidRPr="004A12F3">
              <w:rPr>
                <w:rFonts w:eastAsia="KaiTi_GB2312" w:hint="eastAsia"/>
                <w:snapToGrid/>
              </w:rPr>
              <w:t>橡胶</w:t>
            </w:r>
          </w:p>
        </w:tc>
        <w:tc>
          <w:tcPr>
            <w:tcW w:w="453" w:type="pct"/>
            <w:tcBorders>
              <w:top w:val="nil"/>
            </w:tcBorders>
          </w:tcPr>
          <w:p w:rsidR="00D70C69" w:rsidRPr="00D67E79" w:rsidRDefault="00D70C69" w:rsidP="007209FA">
            <w:pPr>
              <w:pStyle w:val="ac"/>
              <w:widowControl w:val="0"/>
              <w:ind w:right="170"/>
              <w:jc w:val="right"/>
            </w:pPr>
            <w:r w:rsidRPr="00D67E79">
              <w:t>35</w:t>
            </w:r>
          </w:p>
        </w:tc>
        <w:tc>
          <w:tcPr>
            <w:tcW w:w="453" w:type="pct"/>
            <w:tcBorders>
              <w:top w:val="nil"/>
            </w:tcBorders>
          </w:tcPr>
          <w:p w:rsidR="00D70C69" w:rsidRPr="00D67E79" w:rsidRDefault="00D70C69" w:rsidP="007209FA">
            <w:pPr>
              <w:pStyle w:val="ac"/>
              <w:widowControl w:val="0"/>
              <w:ind w:right="170"/>
              <w:jc w:val="right"/>
            </w:pPr>
            <w:r w:rsidRPr="00D67E79">
              <w:t>35</w:t>
            </w:r>
          </w:p>
        </w:tc>
        <w:tc>
          <w:tcPr>
            <w:tcW w:w="453" w:type="pct"/>
            <w:tcBorders>
              <w:top w:val="nil"/>
            </w:tcBorders>
          </w:tcPr>
          <w:p w:rsidR="00D70C69" w:rsidRPr="00D67E79" w:rsidRDefault="00D70C69" w:rsidP="007209FA">
            <w:pPr>
              <w:pStyle w:val="ac"/>
              <w:widowControl w:val="0"/>
              <w:ind w:right="170"/>
              <w:jc w:val="right"/>
            </w:pPr>
            <w:r w:rsidRPr="00D67E79">
              <w:t>28</w:t>
            </w:r>
          </w:p>
        </w:tc>
        <w:tc>
          <w:tcPr>
            <w:tcW w:w="453" w:type="pct"/>
            <w:tcBorders>
              <w:top w:val="nil"/>
            </w:tcBorders>
          </w:tcPr>
          <w:p w:rsidR="00D70C69" w:rsidRPr="00D67E79" w:rsidRDefault="00D70C69" w:rsidP="007209FA">
            <w:pPr>
              <w:pStyle w:val="ac"/>
              <w:widowControl w:val="0"/>
              <w:ind w:right="170"/>
              <w:jc w:val="right"/>
            </w:pPr>
            <w:r w:rsidRPr="00D67E79">
              <w:t>22</w:t>
            </w:r>
          </w:p>
        </w:tc>
        <w:tc>
          <w:tcPr>
            <w:tcW w:w="454" w:type="pct"/>
            <w:tcBorders>
              <w:top w:val="nil"/>
            </w:tcBorders>
          </w:tcPr>
          <w:p w:rsidR="00D70C69" w:rsidRPr="00D67E79" w:rsidRDefault="00D70C69" w:rsidP="007209FA">
            <w:pPr>
              <w:pStyle w:val="ac"/>
              <w:widowControl w:val="0"/>
              <w:ind w:right="170"/>
              <w:jc w:val="right"/>
            </w:pPr>
            <w:r w:rsidRPr="00D67E79">
              <w:t>21</w:t>
            </w:r>
          </w:p>
        </w:tc>
        <w:tc>
          <w:tcPr>
            <w:tcW w:w="453" w:type="pct"/>
            <w:tcBorders>
              <w:top w:val="nil"/>
            </w:tcBorders>
          </w:tcPr>
          <w:p w:rsidR="00D70C69" w:rsidRPr="00D67E79" w:rsidRDefault="00D70C69" w:rsidP="007209FA">
            <w:pPr>
              <w:pStyle w:val="ac"/>
              <w:widowControl w:val="0"/>
              <w:ind w:right="170"/>
              <w:jc w:val="right"/>
            </w:pPr>
            <w:r w:rsidRPr="00D67E79">
              <w:t>35</w:t>
            </w:r>
          </w:p>
        </w:tc>
        <w:tc>
          <w:tcPr>
            <w:tcW w:w="453" w:type="pct"/>
            <w:tcBorders>
              <w:top w:val="nil"/>
            </w:tcBorders>
          </w:tcPr>
          <w:p w:rsidR="00D70C69" w:rsidRPr="00D67E79" w:rsidRDefault="00D70C69" w:rsidP="007209FA">
            <w:pPr>
              <w:pStyle w:val="ac"/>
              <w:widowControl w:val="0"/>
              <w:ind w:right="170"/>
              <w:jc w:val="right"/>
            </w:pPr>
            <w:r w:rsidRPr="00D67E79">
              <w:t>42</w:t>
            </w:r>
          </w:p>
        </w:tc>
        <w:tc>
          <w:tcPr>
            <w:tcW w:w="453" w:type="pct"/>
            <w:tcBorders>
              <w:top w:val="nil"/>
            </w:tcBorders>
          </w:tcPr>
          <w:p w:rsidR="00D70C69" w:rsidRPr="00D67E79" w:rsidRDefault="00D70C69" w:rsidP="007209FA">
            <w:pPr>
              <w:pStyle w:val="ac"/>
              <w:widowControl w:val="0"/>
              <w:ind w:right="170"/>
              <w:jc w:val="right"/>
            </w:pPr>
            <w:r w:rsidRPr="00D67E79">
              <w:t>38</w:t>
            </w:r>
          </w:p>
        </w:tc>
        <w:tc>
          <w:tcPr>
            <w:tcW w:w="453" w:type="pct"/>
            <w:tcBorders>
              <w:top w:val="nil"/>
            </w:tcBorders>
          </w:tcPr>
          <w:p w:rsidR="00D70C69" w:rsidRPr="00D67E79" w:rsidRDefault="00D70C69" w:rsidP="007209FA">
            <w:pPr>
              <w:pStyle w:val="ac"/>
              <w:widowControl w:val="0"/>
              <w:ind w:right="170"/>
              <w:jc w:val="right"/>
            </w:pPr>
            <w:r w:rsidRPr="00D67E79">
              <w:t>41</w:t>
            </w:r>
          </w:p>
        </w:tc>
        <w:tc>
          <w:tcPr>
            <w:tcW w:w="453" w:type="pct"/>
            <w:tcBorders>
              <w:top w:val="nil"/>
            </w:tcBorders>
          </w:tcPr>
          <w:p w:rsidR="00D70C69" w:rsidRPr="00D67E79" w:rsidRDefault="00D70C69" w:rsidP="007209FA">
            <w:pPr>
              <w:pStyle w:val="ac"/>
              <w:widowControl w:val="0"/>
              <w:ind w:right="170"/>
              <w:jc w:val="right"/>
            </w:pPr>
            <w:r w:rsidRPr="00D67E79">
              <w:t>46</w:t>
            </w:r>
          </w:p>
        </w:tc>
      </w:tr>
    </w:tbl>
    <w:p w:rsidR="003B0B7E" w:rsidRDefault="003B0B7E" w:rsidP="00536737">
      <w:pPr>
        <w:rPr>
          <w:rFonts w:hint="eastAsia"/>
        </w:rPr>
      </w:pPr>
    </w:p>
    <w:p w:rsidR="00197161" w:rsidRPr="00197161" w:rsidRDefault="00D70C69" w:rsidP="00536737">
      <w:pPr>
        <w:pStyle w:val="Heading4"/>
        <w:keepNext w:val="0"/>
        <w:rPr>
          <w:rFonts w:hint="eastAsia"/>
        </w:rPr>
      </w:pPr>
      <w:r w:rsidRPr="00D67E79">
        <w:rPr>
          <w:rFonts w:hint="eastAsia"/>
        </w:rPr>
        <w:t>畜牧业</w:t>
      </w:r>
    </w:p>
    <w:p w:rsidR="00197161" w:rsidRPr="00197161" w:rsidRDefault="00197161" w:rsidP="00536737">
      <w:pPr>
        <w:pStyle w:val="BodyText"/>
        <w:spacing w:line="324" w:lineRule="auto"/>
        <w:rPr>
          <w:rFonts w:hint="eastAsia"/>
        </w:rPr>
      </w:pPr>
      <w:r w:rsidRPr="00197161">
        <w:rPr>
          <w:rFonts w:hint="eastAsia"/>
        </w:rPr>
        <w:tab/>
      </w:r>
      <w:r w:rsidR="00D70C69" w:rsidRPr="00D67E79">
        <w:t>478.</w:t>
      </w:r>
      <w:r w:rsidR="00D70C69" w:rsidRPr="00D67E79">
        <w:tab/>
      </w:r>
      <w:r w:rsidR="003B0B7E">
        <w:rPr>
          <w:rFonts w:hint="eastAsia"/>
        </w:rPr>
        <w:t xml:space="preserve"> </w:t>
      </w:r>
      <w:r w:rsidR="00D70C69" w:rsidRPr="00D67E79">
        <w:rPr>
          <w:rFonts w:hint="eastAsia"/>
        </w:rPr>
        <w:t>王国政府着力解决动物饲养问题，对动物健康给予优先关注。世界银行的项目表明，柬埔寨积极进行畜禽疾病预防，通过检查和注射疫苗改善疾病治疗。鼓励本地生产饲料代替进口饲料。不断提供贷款用于杂交育种和购买动物来饲养。</w:t>
      </w:r>
    </w:p>
    <w:p w:rsidR="00D70C69" w:rsidRPr="00D67E79" w:rsidRDefault="00197161" w:rsidP="00536737">
      <w:pPr>
        <w:pStyle w:val="BodyText"/>
        <w:widowControl/>
        <w:spacing w:after="240"/>
        <w:rPr>
          <w:rFonts w:hint="eastAsia"/>
        </w:rPr>
      </w:pPr>
      <w:r w:rsidRPr="00197161">
        <w:rPr>
          <w:rFonts w:hint="eastAsia"/>
        </w:rPr>
        <w:tab/>
      </w:r>
      <w:r w:rsidR="00D70C69" w:rsidRPr="00D67E79">
        <w:t>479.</w:t>
      </w:r>
      <w:r w:rsidR="00D70C69" w:rsidRPr="00D67E79">
        <w:tab/>
      </w:r>
      <w:r w:rsidR="00D70C69" w:rsidRPr="00D67E79">
        <w:rPr>
          <w:rFonts w:hint="eastAsia"/>
        </w:rPr>
        <w:t>由于政府的重视，人们扩大了动物养殖业，其结果如下：</w:t>
      </w:r>
    </w:p>
    <w:tbl>
      <w:tblPr>
        <w:tblW w:w="495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9"/>
        <w:gridCol w:w="836"/>
        <w:gridCol w:w="836"/>
        <w:gridCol w:w="836"/>
        <w:gridCol w:w="905"/>
        <w:gridCol w:w="905"/>
        <w:gridCol w:w="905"/>
        <w:gridCol w:w="905"/>
        <w:gridCol w:w="905"/>
        <w:gridCol w:w="905"/>
        <w:gridCol w:w="804"/>
      </w:tblGrid>
      <w:tr w:rsidR="00D70C69" w:rsidRPr="001A735F" w:rsidTr="009B7F9C">
        <w:trPr>
          <w:jc w:val="center"/>
        </w:trPr>
        <w:tc>
          <w:tcPr>
            <w:tcW w:w="5000" w:type="pct"/>
            <w:gridSpan w:val="11"/>
            <w:tcMar>
              <w:left w:w="85" w:type="dxa"/>
              <w:right w:w="85" w:type="dxa"/>
            </w:tcMar>
          </w:tcPr>
          <w:p w:rsidR="00D70C69" w:rsidRPr="00F95F25" w:rsidRDefault="00D70C69" w:rsidP="00F95F25">
            <w:pPr>
              <w:pStyle w:val="ac"/>
              <w:spacing w:before="40" w:after="40" w:line="280" w:lineRule="exact"/>
              <w:jc w:val="center"/>
              <w:rPr>
                <w:rFonts w:ascii="Time New Roman" w:eastAsia="SimHei" w:hAnsi="Time New Roman" w:hint="eastAsia"/>
              </w:rPr>
            </w:pPr>
            <w:r w:rsidRPr="00F95F25">
              <w:rPr>
                <w:rFonts w:ascii="Time New Roman" w:eastAsia="SimHei" w:hAnsi="Time New Roman" w:hint="eastAsia"/>
              </w:rPr>
              <w:t>畜牧业</w:t>
            </w:r>
            <w:r w:rsidR="00FA308E" w:rsidRPr="00F95F25">
              <w:rPr>
                <w:rFonts w:ascii="Time New Roman" w:eastAsia="SimHei" w:hAnsi="Time New Roman" w:hint="eastAsia"/>
              </w:rPr>
              <w:t>(</w:t>
            </w:r>
            <w:r w:rsidRPr="00F95F25">
              <w:rPr>
                <w:rFonts w:ascii="Time New Roman" w:eastAsia="SimHei" w:hAnsi="Time New Roman" w:hint="eastAsia"/>
              </w:rPr>
              <w:t>百万</w:t>
            </w:r>
            <w:r w:rsidR="00FA308E" w:rsidRPr="00F95F25">
              <w:rPr>
                <w:rFonts w:ascii="Time New Roman" w:eastAsia="SimHei" w:hAnsi="Time New Roman" w:hint="eastAsia"/>
              </w:rPr>
              <w:t>)</w:t>
            </w:r>
          </w:p>
        </w:tc>
      </w:tr>
      <w:tr w:rsidR="00D70C69" w:rsidRPr="001A735F" w:rsidTr="009B7F9C">
        <w:trPr>
          <w:jc w:val="center"/>
        </w:trPr>
        <w:tc>
          <w:tcPr>
            <w:tcW w:w="365" w:type="pct"/>
            <w:tcBorders>
              <w:bottom w:val="single" w:sz="4" w:space="0" w:color="auto"/>
            </w:tcBorders>
            <w:tcMar>
              <w:left w:w="85" w:type="dxa"/>
              <w:right w:w="85" w:type="dxa"/>
            </w:tcMar>
          </w:tcPr>
          <w:p w:rsidR="00D70C69" w:rsidRPr="00C55B3C" w:rsidRDefault="00D70C69" w:rsidP="00F95F25">
            <w:pPr>
              <w:pStyle w:val="ac"/>
              <w:widowControl w:val="0"/>
              <w:spacing w:before="40" w:after="20" w:line="280" w:lineRule="exact"/>
              <w:rPr>
                <w:rFonts w:eastAsia="KaiTi_GB2312" w:hint="eastAsia"/>
                <w:spacing w:val="-2"/>
              </w:rPr>
            </w:pPr>
            <w:r w:rsidRPr="00C55B3C">
              <w:rPr>
                <w:rFonts w:eastAsia="KaiTi_GB2312" w:hint="eastAsia"/>
                <w:spacing w:val="-2"/>
              </w:rPr>
              <w:t>饲养</w:t>
            </w:r>
          </w:p>
        </w:tc>
        <w:tc>
          <w:tcPr>
            <w:tcW w:w="443" w:type="pct"/>
            <w:tcBorders>
              <w:bottom w:val="single" w:sz="4" w:space="0" w:color="auto"/>
            </w:tcBorders>
            <w:tcMar>
              <w:left w:w="85" w:type="dxa"/>
              <w:right w:w="85" w:type="dxa"/>
            </w:tcMar>
          </w:tcPr>
          <w:p w:rsidR="00D70C69" w:rsidRPr="00C55B3C" w:rsidRDefault="00D70C69" w:rsidP="00F95F25">
            <w:pPr>
              <w:pStyle w:val="ac"/>
              <w:widowControl w:val="0"/>
              <w:spacing w:before="40" w:after="20" w:line="280" w:lineRule="exact"/>
              <w:ind w:right="-69"/>
              <w:rPr>
                <w:rFonts w:eastAsia="KaiTi_GB2312" w:hint="eastAsia"/>
                <w:spacing w:val="-2"/>
              </w:rPr>
            </w:pPr>
            <w:r w:rsidRPr="00C55B3C">
              <w:rPr>
                <w:rFonts w:eastAsia="KaiTi_GB2312"/>
                <w:spacing w:val="-2"/>
              </w:rPr>
              <w:t>1990</w:t>
            </w:r>
            <w:r w:rsidRPr="00C55B3C">
              <w:rPr>
                <w:rFonts w:eastAsia="KaiTi_GB2312" w:hint="eastAsia"/>
                <w:spacing w:val="-2"/>
              </w:rPr>
              <w:t>年</w:t>
            </w:r>
          </w:p>
        </w:tc>
        <w:tc>
          <w:tcPr>
            <w:tcW w:w="443" w:type="pct"/>
            <w:tcBorders>
              <w:bottom w:val="single" w:sz="4" w:space="0" w:color="auto"/>
            </w:tcBorders>
            <w:tcMar>
              <w:left w:w="85" w:type="dxa"/>
              <w:right w:w="85" w:type="dxa"/>
            </w:tcMar>
          </w:tcPr>
          <w:p w:rsidR="00D70C69" w:rsidRPr="00C55B3C" w:rsidRDefault="00D70C69" w:rsidP="00F95F25">
            <w:pPr>
              <w:pStyle w:val="ac"/>
              <w:widowControl w:val="0"/>
              <w:spacing w:before="40" w:after="20" w:line="280" w:lineRule="exact"/>
              <w:ind w:right="-69"/>
              <w:rPr>
                <w:rFonts w:eastAsia="KaiTi_GB2312" w:hint="eastAsia"/>
                <w:spacing w:val="-2"/>
              </w:rPr>
            </w:pPr>
            <w:r w:rsidRPr="00C55B3C">
              <w:rPr>
                <w:rFonts w:eastAsia="KaiTi_GB2312"/>
                <w:spacing w:val="-2"/>
              </w:rPr>
              <w:t>1991</w:t>
            </w:r>
            <w:r w:rsidRPr="00C55B3C">
              <w:rPr>
                <w:rFonts w:eastAsia="KaiTi_GB2312" w:hint="eastAsia"/>
                <w:spacing w:val="-2"/>
              </w:rPr>
              <w:t>年</w:t>
            </w:r>
          </w:p>
        </w:tc>
        <w:tc>
          <w:tcPr>
            <w:tcW w:w="443" w:type="pct"/>
            <w:tcBorders>
              <w:bottom w:val="single" w:sz="4" w:space="0" w:color="auto"/>
            </w:tcBorders>
            <w:tcMar>
              <w:left w:w="85" w:type="dxa"/>
              <w:right w:w="85" w:type="dxa"/>
            </w:tcMar>
          </w:tcPr>
          <w:p w:rsidR="00D70C69" w:rsidRPr="00C55B3C" w:rsidRDefault="00D70C69" w:rsidP="00F95F25">
            <w:pPr>
              <w:pStyle w:val="ac"/>
              <w:widowControl w:val="0"/>
              <w:spacing w:before="40" w:after="20" w:line="280" w:lineRule="exact"/>
              <w:ind w:right="-69"/>
              <w:rPr>
                <w:rFonts w:eastAsia="KaiTi_GB2312" w:hint="eastAsia"/>
                <w:spacing w:val="-2"/>
              </w:rPr>
            </w:pPr>
            <w:r w:rsidRPr="00C55B3C">
              <w:rPr>
                <w:rFonts w:eastAsia="KaiTi_GB2312"/>
                <w:spacing w:val="-2"/>
              </w:rPr>
              <w:t>1992</w:t>
            </w:r>
            <w:r w:rsidRPr="00C55B3C">
              <w:rPr>
                <w:rFonts w:eastAsia="KaiTi_GB2312" w:hint="eastAsia"/>
                <w:spacing w:val="-2"/>
              </w:rPr>
              <w:t>年</w:t>
            </w:r>
          </w:p>
        </w:tc>
        <w:tc>
          <w:tcPr>
            <w:tcW w:w="480" w:type="pct"/>
            <w:tcBorders>
              <w:bottom w:val="single" w:sz="4" w:space="0" w:color="auto"/>
            </w:tcBorders>
            <w:tcMar>
              <w:left w:w="85" w:type="dxa"/>
              <w:right w:w="85" w:type="dxa"/>
            </w:tcMar>
          </w:tcPr>
          <w:p w:rsidR="00D70C69" w:rsidRPr="00C55B3C" w:rsidRDefault="00D70C69" w:rsidP="00F95F25">
            <w:pPr>
              <w:pStyle w:val="ac"/>
              <w:widowControl w:val="0"/>
              <w:spacing w:before="40" w:after="20" w:line="280" w:lineRule="exact"/>
              <w:rPr>
                <w:rFonts w:eastAsia="KaiTi_GB2312" w:hint="eastAsia"/>
                <w:spacing w:val="-2"/>
              </w:rPr>
            </w:pPr>
            <w:r w:rsidRPr="00C55B3C">
              <w:rPr>
                <w:rFonts w:eastAsia="KaiTi_GB2312"/>
                <w:spacing w:val="-2"/>
              </w:rPr>
              <w:t>1993</w:t>
            </w:r>
            <w:r w:rsidRPr="00C55B3C">
              <w:rPr>
                <w:rFonts w:eastAsia="KaiTi_GB2312" w:hint="eastAsia"/>
                <w:spacing w:val="-2"/>
              </w:rPr>
              <w:t>年</w:t>
            </w:r>
          </w:p>
        </w:tc>
        <w:tc>
          <w:tcPr>
            <w:tcW w:w="480" w:type="pct"/>
            <w:tcBorders>
              <w:bottom w:val="single" w:sz="4" w:space="0" w:color="auto"/>
            </w:tcBorders>
            <w:tcMar>
              <w:left w:w="85" w:type="dxa"/>
              <w:right w:w="85" w:type="dxa"/>
            </w:tcMar>
          </w:tcPr>
          <w:p w:rsidR="00D70C69" w:rsidRPr="00C55B3C" w:rsidRDefault="00D70C69" w:rsidP="00F95F25">
            <w:pPr>
              <w:pStyle w:val="ac"/>
              <w:widowControl w:val="0"/>
              <w:spacing w:before="40" w:after="20" w:line="280" w:lineRule="exact"/>
              <w:rPr>
                <w:rFonts w:eastAsia="KaiTi_GB2312" w:hint="eastAsia"/>
                <w:spacing w:val="-2"/>
              </w:rPr>
            </w:pPr>
            <w:r w:rsidRPr="00C55B3C">
              <w:rPr>
                <w:rFonts w:eastAsia="KaiTi_GB2312"/>
                <w:spacing w:val="-2"/>
              </w:rPr>
              <w:t>1994</w:t>
            </w:r>
            <w:r w:rsidRPr="00C55B3C">
              <w:rPr>
                <w:rFonts w:eastAsia="KaiTi_GB2312" w:hint="eastAsia"/>
                <w:spacing w:val="-2"/>
              </w:rPr>
              <w:t>年</w:t>
            </w:r>
          </w:p>
        </w:tc>
        <w:tc>
          <w:tcPr>
            <w:tcW w:w="480" w:type="pct"/>
            <w:tcBorders>
              <w:bottom w:val="single" w:sz="4" w:space="0" w:color="auto"/>
            </w:tcBorders>
            <w:tcMar>
              <w:left w:w="85" w:type="dxa"/>
              <w:right w:w="85" w:type="dxa"/>
            </w:tcMar>
          </w:tcPr>
          <w:p w:rsidR="00D70C69" w:rsidRPr="00C55B3C" w:rsidRDefault="00D70C69" w:rsidP="00F95F25">
            <w:pPr>
              <w:pStyle w:val="ac"/>
              <w:widowControl w:val="0"/>
              <w:spacing w:before="40" w:after="20" w:line="280" w:lineRule="exact"/>
              <w:rPr>
                <w:rFonts w:eastAsia="KaiTi_GB2312" w:hint="eastAsia"/>
                <w:spacing w:val="-2"/>
              </w:rPr>
            </w:pPr>
            <w:r w:rsidRPr="00C55B3C">
              <w:rPr>
                <w:rFonts w:eastAsia="KaiTi_GB2312"/>
                <w:spacing w:val="-2"/>
              </w:rPr>
              <w:t>1995</w:t>
            </w:r>
            <w:r w:rsidRPr="00C55B3C">
              <w:rPr>
                <w:rFonts w:eastAsia="KaiTi_GB2312" w:hint="eastAsia"/>
                <w:spacing w:val="-2"/>
              </w:rPr>
              <w:t>年</w:t>
            </w:r>
          </w:p>
        </w:tc>
        <w:tc>
          <w:tcPr>
            <w:tcW w:w="480" w:type="pct"/>
            <w:tcBorders>
              <w:bottom w:val="single" w:sz="4" w:space="0" w:color="auto"/>
            </w:tcBorders>
            <w:tcMar>
              <w:left w:w="85" w:type="dxa"/>
              <w:right w:w="85" w:type="dxa"/>
            </w:tcMar>
          </w:tcPr>
          <w:p w:rsidR="00D70C69" w:rsidRPr="00C55B3C" w:rsidRDefault="00D70C69" w:rsidP="00F95F25">
            <w:pPr>
              <w:pStyle w:val="ac"/>
              <w:widowControl w:val="0"/>
              <w:spacing w:before="40" w:after="20" w:line="280" w:lineRule="exact"/>
              <w:rPr>
                <w:rFonts w:eastAsia="KaiTi_GB2312" w:hint="eastAsia"/>
                <w:spacing w:val="-2"/>
              </w:rPr>
            </w:pPr>
            <w:r w:rsidRPr="00C55B3C">
              <w:rPr>
                <w:rFonts w:eastAsia="KaiTi_GB2312"/>
                <w:spacing w:val="-2"/>
              </w:rPr>
              <w:t>1996</w:t>
            </w:r>
            <w:r w:rsidRPr="00C55B3C">
              <w:rPr>
                <w:rFonts w:eastAsia="KaiTi_GB2312" w:hint="eastAsia"/>
                <w:spacing w:val="-2"/>
              </w:rPr>
              <w:t>年</w:t>
            </w:r>
          </w:p>
        </w:tc>
        <w:tc>
          <w:tcPr>
            <w:tcW w:w="480" w:type="pct"/>
            <w:tcBorders>
              <w:bottom w:val="single" w:sz="4" w:space="0" w:color="auto"/>
            </w:tcBorders>
            <w:tcMar>
              <w:left w:w="85" w:type="dxa"/>
              <w:right w:w="85" w:type="dxa"/>
            </w:tcMar>
          </w:tcPr>
          <w:p w:rsidR="00D70C69" w:rsidRPr="00C55B3C" w:rsidRDefault="00D70C69" w:rsidP="00F95F25">
            <w:pPr>
              <w:pStyle w:val="ac"/>
              <w:widowControl w:val="0"/>
              <w:spacing w:before="40" w:after="20" w:line="280" w:lineRule="exact"/>
              <w:rPr>
                <w:rFonts w:eastAsia="KaiTi_GB2312" w:hint="eastAsia"/>
                <w:spacing w:val="-2"/>
              </w:rPr>
            </w:pPr>
            <w:r w:rsidRPr="00C55B3C">
              <w:rPr>
                <w:rFonts w:eastAsia="KaiTi_GB2312"/>
                <w:spacing w:val="-2"/>
              </w:rPr>
              <w:t>1997</w:t>
            </w:r>
            <w:r w:rsidRPr="00C55B3C">
              <w:rPr>
                <w:rFonts w:eastAsia="KaiTi_GB2312" w:hint="eastAsia"/>
                <w:spacing w:val="-2"/>
              </w:rPr>
              <w:t>年</w:t>
            </w:r>
          </w:p>
        </w:tc>
        <w:tc>
          <w:tcPr>
            <w:tcW w:w="480" w:type="pct"/>
            <w:tcBorders>
              <w:bottom w:val="single" w:sz="4" w:space="0" w:color="auto"/>
            </w:tcBorders>
            <w:tcMar>
              <w:left w:w="85" w:type="dxa"/>
              <w:right w:w="85" w:type="dxa"/>
            </w:tcMar>
          </w:tcPr>
          <w:p w:rsidR="00D70C69" w:rsidRPr="00C55B3C" w:rsidRDefault="00D70C69" w:rsidP="00F95F25">
            <w:pPr>
              <w:pStyle w:val="ac"/>
              <w:widowControl w:val="0"/>
              <w:spacing w:before="40" w:after="20" w:line="280" w:lineRule="exact"/>
              <w:rPr>
                <w:rFonts w:eastAsia="KaiTi_GB2312" w:hint="eastAsia"/>
                <w:spacing w:val="-2"/>
              </w:rPr>
            </w:pPr>
            <w:r w:rsidRPr="00C55B3C">
              <w:rPr>
                <w:rFonts w:eastAsia="KaiTi_GB2312"/>
                <w:spacing w:val="-2"/>
              </w:rPr>
              <w:t>1998</w:t>
            </w:r>
            <w:r w:rsidRPr="00C55B3C">
              <w:rPr>
                <w:rFonts w:eastAsia="KaiTi_GB2312" w:hint="eastAsia"/>
                <w:spacing w:val="-2"/>
              </w:rPr>
              <w:t>年</w:t>
            </w:r>
          </w:p>
        </w:tc>
        <w:tc>
          <w:tcPr>
            <w:tcW w:w="426" w:type="pct"/>
            <w:tcBorders>
              <w:bottom w:val="single" w:sz="4" w:space="0" w:color="auto"/>
            </w:tcBorders>
            <w:tcMar>
              <w:left w:w="85" w:type="dxa"/>
              <w:right w:w="85" w:type="dxa"/>
            </w:tcMar>
          </w:tcPr>
          <w:p w:rsidR="00D70C69" w:rsidRPr="00C55B3C" w:rsidRDefault="00D70C69" w:rsidP="00F95F25">
            <w:pPr>
              <w:pStyle w:val="ac"/>
              <w:widowControl w:val="0"/>
              <w:spacing w:before="40" w:after="20" w:line="280" w:lineRule="exact"/>
              <w:ind w:right="-69"/>
              <w:rPr>
                <w:rFonts w:eastAsia="KaiTi_GB2312" w:hint="eastAsia"/>
                <w:spacing w:val="-2"/>
              </w:rPr>
            </w:pPr>
            <w:r w:rsidRPr="00C55B3C">
              <w:rPr>
                <w:rFonts w:eastAsia="KaiTi_GB2312"/>
                <w:spacing w:val="-2"/>
              </w:rPr>
              <w:t>1999</w:t>
            </w:r>
            <w:r w:rsidRPr="00C55B3C">
              <w:rPr>
                <w:rFonts w:eastAsia="KaiTi_GB2312" w:hint="eastAsia"/>
                <w:spacing w:val="-2"/>
              </w:rPr>
              <w:t>年</w:t>
            </w:r>
          </w:p>
        </w:tc>
      </w:tr>
      <w:tr w:rsidR="00D70C69" w:rsidRPr="001A735F" w:rsidTr="009B7F9C">
        <w:trPr>
          <w:jc w:val="center"/>
        </w:trPr>
        <w:tc>
          <w:tcPr>
            <w:tcW w:w="365" w:type="pct"/>
            <w:tcBorders>
              <w:bottom w:val="nil"/>
            </w:tcBorders>
            <w:tcMar>
              <w:left w:w="85" w:type="dxa"/>
              <w:right w:w="85" w:type="dxa"/>
            </w:tcMar>
          </w:tcPr>
          <w:p w:rsidR="00D70C69" w:rsidRPr="001A735F" w:rsidRDefault="00D70C69" w:rsidP="00F95F25">
            <w:pPr>
              <w:pStyle w:val="ac"/>
              <w:widowControl w:val="0"/>
              <w:spacing w:before="40" w:after="20" w:line="280" w:lineRule="exact"/>
              <w:rPr>
                <w:rFonts w:eastAsia="KaiTi_GB2312" w:hint="eastAsia"/>
              </w:rPr>
            </w:pPr>
            <w:r w:rsidRPr="001A735F">
              <w:rPr>
                <w:rFonts w:eastAsia="KaiTi_GB2312" w:hint="eastAsia"/>
              </w:rPr>
              <w:t>母牛</w:t>
            </w:r>
          </w:p>
        </w:tc>
        <w:tc>
          <w:tcPr>
            <w:tcW w:w="443" w:type="pct"/>
            <w:tcBorders>
              <w:bottom w:val="nil"/>
            </w:tcBorders>
            <w:tcMar>
              <w:left w:w="85" w:type="dxa"/>
              <w:right w:w="85" w:type="dxa"/>
            </w:tcMar>
          </w:tcPr>
          <w:p w:rsidR="00D70C69" w:rsidRPr="001A735F" w:rsidRDefault="00D70C69" w:rsidP="00F95F25">
            <w:pPr>
              <w:pStyle w:val="ac"/>
              <w:widowControl w:val="0"/>
              <w:spacing w:before="40" w:after="20" w:line="280" w:lineRule="exact"/>
              <w:ind w:right="170"/>
              <w:jc w:val="right"/>
              <w:rPr>
                <w:rFonts w:eastAsia="KaiTi_GB2312"/>
              </w:rPr>
            </w:pPr>
            <w:r w:rsidRPr="001A735F">
              <w:rPr>
                <w:rFonts w:eastAsia="KaiTi_GB2312"/>
              </w:rPr>
              <w:t>2.2</w:t>
            </w:r>
          </w:p>
        </w:tc>
        <w:tc>
          <w:tcPr>
            <w:tcW w:w="443" w:type="pct"/>
            <w:tcBorders>
              <w:bottom w:val="nil"/>
            </w:tcBorders>
            <w:tcMar>
              <w:left w:w="85" w:type="dxa"/>
              <w:right w:w="85" w:type="dxa"/>
            </w:tcMar>
          </w:tcPr>
          <w:p w:rsidR="00D70C69" w:rsidRPr="001A735F" w:rsidRDefault="00D70C69" w:rsidP="00F95F25">
            <w:pPr>
              <w:pStyle w:val="ac"/>
              <w:widowControl w:val="0"/>
              <w:spacing w:before="40" w:after="20" w:line="280" w:lineRule="exact"/>
              <w:ind w:right="170"/>
              <w:jc w:val="right"/>
              <w:rPr>
                <w:rFonts w:eastAsia="KaiTi_GB2312"/>
              </w:rPr>
            </w:pPr>
            <w:r w:rsidRPr="001A735F">
              <w:rPr>
                <w:rFonts w:eastAsia="KaiTi_GB2312"/>
              </w:rPr>
              <w:t>2.3</w:t>
            </w:r>
          </w:p>
        </w:tc>
        <w:tc>
          <w:tcPr>
            <w:tcW w:w="443" w:type="pct"/>
            <w:tcBorders>
              <w:bottom w:val="nil"/>
            </w:tcBorders>
            <w:tcMar>
              <w:left w:w="85" w:type="dxa"/>
              <w:right w:w="85" w:type="dxa"/>
            </w:tcMar>
          </w:tcPr>
          <w:p w:rsidR="00D70C69" w:rsidRPr="001A735F" w:rsidRDefault="00D70C69" w:rsidP="00F95F25">
            <w:pPr>
              <w:pStyle w:val="ac"/>
              <w:widowControl w:val="0"/>
              <w:spacing w:before="40" w:after="20" w:line="280" w:lineRule="exact"/>
              <w:ind w:right="170"/>
              <w:jc w:val="right"/>
              <w:rPr>
                <w:rFonts w:eastAsia="KaiTi_GB2312"/>
              </w:rPr>
            </w:pPr>
            <w:r w:rsidRPr="001A735F">
              <w:rPr>
                <w:rFonts w:eastAsia="KaiTi_GB2312"/>
              </w:rPr>
              <w:t>2.5</w:t>
            </w:r>
          </w:p>
        </w:tc>
        <w:tc>
          <w:tcPr>
            <w:tcW w:w="480" w:type="pct"/>
            <w:tcBorders>
              <w:bottom w:val="nil"/>
            </w:tcBorders>
            <w:tcMar>
              <w:left w:w="85" w:type="dxa"/>
              <w:right w:w="85" w:type="dxa"/>
            </w:tcMar>
          </w:tcPr>
          <w:p w:rsidR="00D70C69" w:rsidRPr="001A735F" w:rsidRDefault="00D70C69" w:rsidP="00F95F25">
            <w:pPr>
              <w:pStyle w:val="ac"/>
              <w:widowControl w:val="0"/>
              <w:spacing w:before="40" w:after="20" w:line="280" w:lineRule="exact"/>
              <w:ind w:right="170"/>
              <w:jc w:val="right"/>
              <w:rPr>
                <w:rFonts w:eastAsia="KaiTi_GB2312"/>
              </w:rPr>
            </w:pPr>
            <w:r w:rsidRPr="001A735F">
              <w:rPr>
                <w:rFonts w:eastAsia="KaiTi_GB2312"/>
              </w:rPr>
              <w:t>2.5</w:t>
            </w:r>
          </w:p>
        </w:tc>
        <w:tc>
          <w:tcPr>
            <w:tcW w:w="480" w:type="pct"/>
            <w:tcBorders>
              <w:bottom w:val="nil"/>
            </w:tcBorders>
            <w:tcMar>
              <w:left w:w="85" w:type="dxa"/>
              <w:right w:w="85" w:type="dxa"/>
            </w:tcMar>
          </w:tcPr>
          <w:p w:rsidR="00D70C69" w:rsidRPr="001A735F" w:rsidRDefault="00D70C69" w:rsidP="00F95F25">
            <w:pPr>
              <w:pStyle w:val="ac"/>
              <w:widowControl w:val="0"/>
              <w:spacing w:before="40" w:after="20" w:line="280" w:lineRule="exact"/>
              <w:ind w:right="170"/>
              <w:jc w:val="right"/>
              <w:rPr>
                <w:rFonts w:eastAsia="KaiTi_GB2312"/>
              </w:rPr>
            </w:pPr>
            <w:r w:rsidRPr="001A735F">
              <w:rPr>
                <w:rFonts w:eastAsia="KaiTi_GB2312"/>
              </w:rPr>
              <w:t>2.6</w:t>
            </w:r>
          </w:p>
        </w:tc>
        <w:tc>
          <w:tcPr>
            <w:tcW w:w="480" w:type="pct"/>
            <w:tcBorders>
              <w:bottom w:val="nil"/>
            </w:tcBorders>
            <w:tcMar>
              <w:left w:w="85" w:type="dxa"/>
              <w:right w:w="85" w:type="dxa"/>
            </w:tcMar>
          </w:tcPr>
          <w:p w:rsidR="00D70C69" w:rsidRPr="001A735F" w:rsidRDefault="00D70C69" w:rsidP="00F95F25">
            <w:pPr>
              <w:pStyle w:val="ac"/>
              <w:widowControl w:val="0"/>
              <w:spacing w:before="40" w:after="20" w:line="280" w:lineRule="exact"/>
              <w:ind w:right="170"/>
              <w:jc w:val="right"/>
              <w:rPr>
                <w:rFonts w:eastAsia="KaiTi_GB2312"/>
              </w:rPr>
            </w:pPr>
            <w:r w:rsidRPr="001A735F">
              <w:rPr>
                <w:rFonts w:eastAsia="KaiTi_GB2312"/>
              </w:rPr>
              <w:t>2.8</w:t>
            </w:r>
          </w:p>
        </w:tc>
        <w:tc>
          <w:tcPr>
            <w:tcW w:w="480" w:type="pct"/>
            <w:tcBorders>
              <w:bottom w:val="nil"/>
            </w:tcBorders>
            <w:tcMar>
              <w:left w:w="85" w:type="dxa"/>
              <w:right w:w="85" w:type="dxa"/>
            </w:tcMar>
          </w:tcPr>
          <w:p w:rsidR="00D70C69" w:rsidRPr="001A735F" w:rsidRDefault="00D70C69" w:rsidP="00F95F25">
            <w:pPr>
              <w:pStyle w:val="ac"/>
              <w:widowControl w:val="0"/>
              <w:spacing w:before="40" w:after="20" w:line="280" w:lineRule="exact"/>
              <w:ind w:right="170"/>
              <w:jc w:val="right"/>
              <w:rPr>
                <w:rFonts w:eastAsia="KaiTi_GB2312"/>
              </w:rPr>
            </w:pPr>
            <w:r w:rsidRPr="001A735F">
              <w:rPr>
                <w:rFonts w:eastAsia="KaiTi_GB2312"/>
              </w:rPr>
              <w:t>2.8</w:t>
            </w:r>
          </w:p>
        </w:tc>
        <w:tc>
          <w:tcPr>
            <w:tcW w:w="480" w:type="pct"/>
            <w:tcBorders>
              <w:bottom w:val="nil"/>
            </w:tcBorders>
            <w:tcMar>
              <w:left w:w="85" w:type="dxa"/>
              <w:right w:w="85" w:type="dxa"/>
            </w:tcMar>
          </w:tcPr>
          <w:p w:rsidR="00D70C69" w:rsidRPr="001A735F" w:rsidRDefault="00D70C69" w:rsidP="00F95F25">
            <w:pPr>
              <w:pStyle w:val="ac"/>
              <w:widowControl w:val="0"/>
              <w:spacing w:before="40" w:after="20" w:line="280" w:lineRule="exact"/>
              <w:ind w:right="170"/>
              <w:jc w:val="right"/>
              <w:rPr>
                <w:rFonts w:eastAsia="KaiTi_GB2312"/>
              </w:rPr>
            </w:pPr>
            <w:r w:rsidRPr="001A735F">
              <w:rPr>
                <w:rFonts w:eastAsia="KaiTi_GB2312"/>
              </w:rPr>
              <w:t>2.8</w:t>
            </w:r>
          </w:p>
        </w:tc>
        <w:tc>
          <w:tcPr>
            <w:tcW w:w="480" w:type="pct"/>
            <w:tcBorders>
              <w:bottom w:val="nil"/>
            </w:tcBorders>
            <w:tcMar>
              <w:left w:w="85" w:type="dxa"/>
              <w:right w:w="85" w:type="dxa"/>
            </w:tcMar>
          </w:tcPr>
          <w:p w:rsidR="00D70C69" w:rsidRPr="001A735F" w:rsidRDefault="00D70C69" w:rsidP="00F95F25">
            <w:pPr>
              <w:pStyle w:val="ac"/>
              <w:widowControl w:val="0"/>
              <w:spacing w:before="40" w:after="20" w:line="280" w:lineRule="exact"/>
              <w:ind w:right="170"/>
              <w:jc w:val="right"/>
              <w:rPr>
                <w:rFonts w:eastAsia="KaiTi_GB2312"/>
              </w:rPr>
            </w:pPr>
            <w:r w:rsidRPr="001A735F">
              <w:rPr>
                <w:rFonts w:eastAsia="KaiTi_GB2312"/>
              </w:rPr>
              <w:t>2.7</w:t>
            </w:r>
          </w:p>
        </w:tc>
        <w:tc>
          <w:tcPr>
            <w:tcW w:w="426" w:type="pct"/>
            <w:tcBorders>
              <w:bottom w:val="nil"/>
            </w:tcBorders>
            <w:tcMar>
              <w:left w:w="85" w:type="dxa"/>
              <w:right w:w="85" w:type="dxa"/>
            </w:tcMar>
          </w:tcPr>
          <w:p w:rsidR="00D70C69" w:rsidRPr="001A735F" w:rsidRDefault="00D70C69" w:rsidP="00F95F25">
            <w:pPr>
              <w:pStyle w:val="ac"/>
              <w:widowControl w:val="0"/>
              <w:spacing w:before="40" w:after="20" w:line="280" w:lineRule="exact"/>
              <w:ind w:right="170"/>
              <w:jc w:val="right"/>
              <w:rPr>
                <w:rFonts w:eastAsia="KaiTi_GB2312"/>
              </w:rPr>
            </w:pPr>
            <w:r w:rsidRPr="001A735F">
              <w:rPr>
                <w:rFonts w:eastAsia="KaiTi_GB2312"/>
              </w:rPr>
              <w:t>2.8</w:t>
            </w:r>
          </w:p>
        </w:tc>
      </w:tr>
      <w:tr w:rsidR="00D70C69" w:rsidRPr="001A735F" w:rsidTr="009B7F9C">
        <w:trPr>
          <w:jc w:val="center"/>
        </w:trPr>
        <w:tc>
          <w:tcPr>
            <w:tcW w:w="365" w:type="pct"/>
            <w:tcBorders>
              <w:top w:val="nil"/>
              <w:bottom w:val="nil"/>
            </w:tcBorders>
            <w:tcMar>
              <w:left w:w="85" w:type="dxa"/>
              <w:right w:w="85" w:type="dxa"/>
            </w:tcMar>
          </w:tcPr>
          <w:p w:rsidR="00D70C69" w:rsidRPr="001A735F" w:rsidRDefault="00D70C69" w:rsidP="00F95F25">
            <w:pPr>
              <w:pStyle w:val="ac"/>
              <w:widowControl w:val="0"/>
              <w:spacing w:before="40" w:after="20" w:line="280" w:lineRule="exact"/>
              <w:rPr>
                <w:rFonts w:eastAsia="KaiTi_GB2312" w:hint="eastAsia"/>
              </w:rPr>
            </w:pPr>
            <w:r w:rsidRPr="001A735F">
              <w:rPr>
                <w:rFonts w:eastAsia="KaiTi_GB2312" w:hint="eastAsia"/>
              </w:rPr>
              <w:t>水牛</w:t>
            </w:r>
          </w:p>
        </w:tc>
        <w:tc>
          <w:tcPr>
            <w:tcW w:w="443" w:type="pct"/>
            <w:tcBorders>
              <w:top w:val="nil"/>
              <w:bottom w:val="nil"/>
            </w:tcBorders>
            <w:tcMar>
              <w:left w:w="85" w:type="dxa"/>
              <w:right w:w="85" w:type="dxa"/>
            </w:tcMar>
          </w:tcPr>
          <w:p w:rsidR="00D70C69" w:rsidRPr="001A735F" w:rsidRDefault="00D70C69" w:rsidP="00F95F25">
            <w:pPr>
              <w:pStyle w:val="ac"/>
              <w:widowControl w:val="0"/>
              <w:spacing w:before="40" w:after="20" w:line="280" w:lineRule="exact"/>
              <w:ind w:right="170"/>
              <w:jc w:val="right"/>
              <w:rPr>
                <w:rFonts w:eastAsia="KaiTi_GB2312"/>
              </w:rPr>
            </w:pPr>
            <w:r w:rsidRPr="001A735F">
              <w:rPr>
                <w:rFonts w:eastAsia="KaiTi_GB2312"/>
              </w:rPr>
              <w:t>0.7</w:t>
            </w:r>
          </w:p>
        </w:tc>
        <w:tc>
          <w:tcPr>
            <w:tcW w:w="443" w:type="pct"/>
            <w:tcBorders>
              <w:top w:val="nil"/>
              <w:bottom w:val="nil"/>
            </w:tcBorders>
            <w:tcMar>
              <w:left w:w="85" w:type="dxa"/>
              <w:right w:w="85" w:type="dxa"/>
            </w:tcMar>
          </w:tcPr>
          <w:p w:rsidR="00D70C69" w:rsidRPr="001A735F" w:rsidRDefault="00D70C69" w:rsidP="00F95F25">
            <w:pPr>
              <w:pStyle w:val="ac"/>
              <w:widowControl w:val="0"/>
              <w:spacing w:before="40" w:after="20" w:line="280" w:lineRule="exact"/>
              <w:ind w:right="170"/>
              <w:jc w:val="right"/>
              <w:rPr>
                <w:rFonts w:eastAsia="KaiTi_GB2312"/>
              </w:rPr>
            </w:pPr>
            <w:r w:rsidRPr="001A735F">
              <w:rPr>
                <w:rFonts w:eastAsia="KaiTi_GB2312"/>
              </w:rPr>
              <w:t>0.8</w:t>
            </w:r>
          </w:p>
        </w:tc>
        <w:tc>
          <w:tcPr>
            <w:tcW w:w="443" w:type="pct"/>
            <w:tcBorders>
              <w:top w:val="nil"/>
              <w:bottom w:val="nil"/>
            </w:tcBorders>
            <w:tcMar>
              <w:left w:w="85" w:type="dxa"/>
              <w:right w:w="85" w:type="dxa"/>
            </w:tcMar>
          </w:tcPr>
          <w:p w:rsidR="00D70C69" w:rsidRPr="001A735F" w:rsidRDefault="00D70C69" w:rsidP="00F95F25">
            <w:pPr>
              <w:pStyle w:val="ac"/>
              <w:widowControl w:val="0"/>
              <w:spacing w:before="40" w:after="20" w:line="280" w:lineRule="exact"/>
              <w:ind w:right="170"/>
              <w:jc w:val="right"/>
              <w:rPr>
                <w:rFonts w:eastAsia="KaiTi_GB2312"/>
              </w:rPr>
            </w:pPr>
            <w:r w:rsidRPr="001A735F">
              <w:rPr>
                <w:rFonts w:eastAsia="KaiTi_GB2312"/>
              </w:rPr>
              <w:t>0.8</w:t>
            </w:r>
          </w:p>
        </w:tc>
        <w:tc>
          <w:tcPr>
            <w:tcW w:w="480" w:type="pct"/>
            <w:tcBorders>
              <w:top w:val="nil"/>
              <w:bottom w:val="nil"/>
            </w:tcBorders>
            <w:tcMar>
              <w:left w:w="85" w:type="dxa"/>
              <w:right w:w="85" w:type="dxa"/>
            </w:tcMar>
          </w:tcPr>
          <w:p w:rsidR="00D70C69" w:rsidRPr="001A735F" w:rsidRDefault="00D70C69" w:rsidP="00F95F25">
            <w:pPr>
              <w:pStyle w:val="ac"/>
              <w:widowControl w:val="0"/>
              <w:spacing w:before="40" w:after="20" w:line="280" w:lineRule="exact"/>
              <w:ind w:right="170"/>
              <w:jc w:val="right"/>
              <w:rPr>
                <w:rFonts w:eastAsia="KaiTi_GB2312"/>
              </w:rPr>
            </w:pPr>
            <w:r w:rsidRPr="001A735F">
              <w:rPr>
                <w:rFonts w:eastAsia="KaiTi_GB2312"/>
              </w:rPr>
              <w:t>0.8</w:t>
            </w:r>
          </w:p>
        </w:tc>
        <w:tc>
          <w:tcPr>
            <w:tcW w:w="480" w:type="pct"/>
            <w:tcBorders>
              <w:top w:val="nil"/>
              <w:bottom w:val="nil"/>
            </w:tcBorders>
            <w:tcMar>
              <w:left w:w="85" w:type="dxa"/>
              <w:right w:w="85" w:type="dxa"/>
            </w:tcMar>
          </w:tcPr>
          <w:p w:rsidR="00D70C69" w:rsidRPr="001A735F" w:rsidRDefault="00D70C69" w:rsidP="00F95F25">
            <w:pPr>
              <w:pStyle w:val="ac"/>
              <w:widowControl w:val="0"/>
              <w:spacing w:before="40" w:after="20" w:line="280" w:lineRule="exact"/>
              <w:ind w:right="170"/>
              <w:jc w:val="right"/>
              <w:rPr>
                <w:rFonts w:eastAsia="KaiTi_GB2312"/>
              </w:rPr>
            </w:pPr>
            <w:r w:rsidRPr="001A735F">
              <w:rPr>
                <w:rFonts w:eastAsia="KaiTi_GB2312"/>
              </w:rPr>
              <w:t>0.8</w:t>
            </w:r>
          </w:p>
        </w:tc>
        <w:tc>
          <w:tcPr>
            <w:tcW w:w="480" w:type="pct"/>
            <w:tcBorders>
              <w:top w:val="nil"/>
              <w:bottom w:val="nil"/>
            </w:tcBorders>
            <w:tcMar>
              <w:left w:w="85" w:type="dxa"/>
              <w:right w:w="85" w:type="dxa"/>
            </w:tcMar>
          </w:tcPr>
          <w:p w:rsidR="00D70C69" w:rsidRPr="001A735F" w:rsidRDefault="00D70C69" w:rsidP="00F95F25">
            <w:pPr>
              <w:pStyle w:val="ac"/>
              <w:widowControl w:val="0"/>
              <w:spacing w:before="40" w:after="20" w:line="280" w:lineRule="exact"/>
              <w:ind w:right="170"/>
              <w:jc w:val="right"/>
              <w:rPr>
                <w:rFonts w:eastAsia="KaiTi_GB2312"/>
              </w:rPr>
            </w:pPr>
            <w:r w:rsidRPr="001A735F">
              <w:rPr>
                <w:rFonts w:eastAsia="KaiTi_GB2312"/>
              </w:rPr>
              <w:t>0.8</w:t>
            </w:r>
          </w:p>
        </w:tc>
        <w:tc>
          <w:tcPr>
            <w:tcW w:w="480" w:type="pct"/>
            <w:tcBorders>
              <w:top w:val="nil"/>
              <w:bottom w:val="nil"/>
            </w:tcBorders>
            <w:tcMar>
              <w:left w:w="85" w:type="dxa"/>
              <w:right w:w="85" w:type="dxa"/>
            </w:tcMar>
          </w:tcPr>
          <w:p w:rsidR="00D70C69" w:rsidRPr="001A735F" w:rsidRDefault="00D70C69" w:rsidP="00F95F25">
            <w:pPr>
              <w:pStyle w:val="ac"/>
              <w:widowControl w:val="0"/>
              <w:spacing w:before="40" w:after="20" w:line="280" w:lineRule="exact"/>
              <w:ind w:right="170"/>
              <w:jc w:val="right"/>
              <w:rPr>
                <w:rFonts w:eastAsia="KaiTi_GB2312"/>
              </w:rPr>
            </w:pPr>
            <w:r w:rsidRPr="001A735F">
              <w:rPr>
                <w:rFonts w:eastAsia="KaiTi_GB2312"/>
              </w:rPr>
              <w:t>0.7</w:t>
            </w:r>
          </w:p>
        </w:tc>
        <w:tc>
          <w:tcPr>
            <w:tcW w:w="480" w:type="pct"/>
            <w:tcBorders>
              <w:top w:val="nil"/>
              <w:bottom w:val="nil"/>
            </w:tcBorders>
            <w:tcMar>
              <w:left w:w="85" w:type="dxa"/>
              <w:right w:w="85" w:type="dxa"/>
            </w:tcMar>
          </w:tcPr>
          <w:p w:rsidR="00D70C69" w:rsidRPr="001A735F" w:rsidRDefault="00D70C69" w:rsidP="00F95F25">
            <w:pPr>
              <w:pStyle w:val="ac"/>
              <w:widowControl w:val="0"/>
              <w:spacing w:before="40" w:after="20" w:line="280" w:lineRule="exact"/>
              <w:ind w:right="170"/>
              <w:jc w:val="right"/>
              <w:rPr>
                <w:rFonts w:eastAsia="KaiTi_GB2312"/>
              </w:rPr>
            </w:pPr>
            <w:r w:rsidRPr="001A735F">
              <w:rPr>
                <w:rFonts w:eastAsia="KaiTi_GB2312"/>
              </w:rPr>
              <w:t>0.7</w:t>
            </w:r>
          </w:p>
        </w:tc>
        <w:tc>
          <w:tcPr>
            <w:tcW w:w="480" w:type="pct"/>
            <w:tcBorders>
              <w:top w:val="nil"/>
              <w:bottom w:val="nil"/>
            </w:tcBorders>
            <w:tcMar>
              <w:left w:w="85" w:type="dxa"/>
              <w:right w:w="85" w:type="dxa"/>
            </w:tcMar>
          </w:tcPr>
          <w:p w:rsidR="00D70C69" w:rsidRPr="001A735F" w:rsidRDefault="00D70C69" w:rsidP="00F95F25">
            <w:pPr>
              <w:pStyle w:val="ac"/>
              <w:widowControl w:val="0"/>
              <w:spacing w:before="40" w:after="20" w:line="280" w:lineRule="exact"/>
              <w:ind w:right="170"/>
              <w:jc w:val="right"/>
              <w:rPr>
                <w:rFonts w:eastAsia="KaiTi_GB2312"/>
              </w:rPr>
            </w:pPr>
            <w:r w:rsidRPr="001A735F">
              <w:rPr>
                <w:rFonts w:eastAsia="KaiTi_GB2312"/>
              </w:rPr>
              <w:t>0.7</w:t>
            </w:r>
          </w:p>
        </w:tc>
        <w:tc>
          <w:tcPr>
            <w:tcW w:w="426" w:type="pct"/>
            <w:tcBorders>
              <w:top w:val="nil"/>
              <w:bottom w:val="nil"/>
            </w:tcBorders>
            <w:tcMar>
              <w:left w:w="85" w:type="dxa"/>
              <w:right w:w="85" w:type="dxa"/>
            </w:tcMar>
          </w:tcPr>
          <w:p w:rsidR="00D70C69" w:rsidRPr="001A735F" w:rsidRDefault="00D70C69" w:rsidP="00F95F25">
            <w:pPr>
              <w:pStyle w:val="ac"/>
              <w:widowControl w:val="0"/>
              <w:spacing w:before="40" w:after="20" w:line="280" w:lineRule="exact"/>
              <w:ind w:right="170"/>
              <w:jc w:val="right"/>
              <w:rPr>
                <w:rFonts w:eastAsia="KaiTi_GB2312"/>
              </w:rPr>
            </w:pPr>
            <w:r w:rsidRPr="001A735F">
              <w:rPr>
                <w:rFonts w:eastAsia="KaiTi_GB2312"/>
              </w:rPr>
              <w:t>0.7</w:t>
            </w:r>
          </w:p>
        </w:tc>
      </w:tr>
      <w:tr w:rsidR="00D70C69" w:rsidRPr="001A735F" w:rsidTr="009B7F9C">
        <w:trPr>
          <w:jc w:val="center"/>
        </w:trPr>
        <w:tc>
          <w:tcPr>
            <w:tcW w:w="365" w:type="pct"/>
            <w:tcBorders>
              <w:top w:val="nil"/>
              <w:bottom w:val="nil"/>
            </w:tcBorders>
            <w:tcMar>
              <w:left w:w="85" w:type="dxa"/>
              <w:right w:w="85" w:type="dxa"/>
            </w:tcMar>
          </w:tcPr>
          <w:p w:rsidR="00D70C69" w:rsidRPr="001A735F" w:rsidRDefault="00D70C69" w:rsidP="00F95F25">
            <w:pPr>
              <w:pStyle w:val="ac"/>
              <w:widowControl w:val="0"/>
              <w:spacing w:before="40" w:after="20" w:line="280" w:lineRule="exact"/>
              <w:rPr>
                <w:rFonts w:eastAsia="KaiTi_GB2312" w:hint="eastAsia"/>
              </w:rPr>
            </w:pPr>
            <w:r w:rsidRPr="001A735F">
              <w:rPr>
                <w:rFonts w:eastAsia="KaiTi_GB2312" w:hint="eastAsia"/>
              </w:rPr>
              <w:t>猪</w:t>
            </w:r>
          </w:p>
        </w:tc>
        <w:tc>
          <w:tcPr>
            <w:tcW w:w="443" w:type="pct"/>
            <w:tcBorders>
              <w:top w:val="nil"/>
              <w:bottom w:val="nil"/>
            </w:tcBorders>
            <w:tcMar>
              <w:left w:w="85" w:type="dxa"/>
              <w:right w:w="85" w:type="dxa"/>
            </w:tcMar>
          </w:tcPr>
          <w:p w:rsidR="00D70C69" w:rsidRPr="001A735F" w:rsidRDefault="00D70C69" w:rsidP="00F95F25">
            <w:pPr>
              <w:pStyle w:val="ac"/>
              <w:widowControl w:val="0"/>
              <w:spacing w:before="40" w:after="20" w:line="280" w:lineRule="exact"/>
              <w:ind w:right="170"/>
              <w:jc w:val="right"/>
              <w:rPr>
                <w:rFonts w:eastAsia="KaiTi_GB2312"/>
              </w:rPr>
            </w:pPr>
            <w:r w:rsidRPr="001A735F">
              <w:rPr>
                <w:rFonts w:eastAsia="KaiTi_GB2312"/>
              </w:rPr>
              <w:t>1.5</w:t>
            </w:r>
          </w:p>
        </w:tc>
        <w:tc>
          <w:tcPr>
            <w:tcW w:w="443" w:type="pct"/>
            <w:tcBorders>
              <w:top w:val="nil"/>
              <w:bottom w:val="nil"/>
            </w:tcBorders>
            <w:tcMar>
              <w:left w:w="85" w:type="dxa"/>
              <w:right w:w="85" w:type="dxa"/>
            </w:tcMar>
          </w:tcPr>
          <w:p w:rsidR="00D70C69" w:rsidRPr="001A735F" w:rsidRDefault="00D70C69" w:rsidP="00F95F25">
            <w:pPr>
              <w:pStyle w:val="ac"/>
              <w:widowControl w:val="0"/>
              <w:spacing w:before="40" w:after="20" w:line="280" w:lineRule="exact"/>
              <w:ind w:right="170"/>
              <w:jc w:val="right"/>
              <w:rPr>
                <w:rFonts w:eastAsia="KaiTi_GB2312"/>
              </w:rPr>
            </w:pPr>
            <w:r w:rsidRPr="001A735F">
              <w:rPr>
                <w:rFonts w:eastAsia="KaiTi_GB2312"/>
              </w:rPr>
              <w:t>1.6</w:t>
            </w:r>
          </w:p>
        </w:tc>
        <w:tc>
          <w:tcPr>
            <w:tcW w:w="443" w:type="pct"/>
            <w:tcBorders>
              <w:top w:val="nil"/>
              <w:bottom w:val="nil"/>
            </w:tcBorders>
            <w:tcMar>
              <w:left w:w="85" w:type="dxa"/>
              <w:right w:w="85" w:type="dxa"/>
            </w:tcMar>
          </w:tcPr>
          <w:p w:rsidR="00D70C69" w:rsidRPr="001A735F" w:rsidRDefault="00D70C69" w:rsidP="00F95F25">
            <w:pPr>
              <w:pStyle w:val="ac"/>
              <w:widowControl w:val="0"/>
              <w:spacing w:before="40" w:after="20" w:line="280" w:lineRule="exact"/>
              <w:ind w:right="170"/>
              <w:jc w:val="right"/>
              <w:rPr>
                <w:rFonts w:eastAsia="KaiTi_GB2312"/>
              </w:rPr>
            </w:pPr>
            <w:r w:rsidRPr="001A735F">
              <w:rPr>
                <w:rFonts w:eastAsia="KaiTi_GB2312"/>
              </w:rPr>
              <w:t>2.0</w:t>
            </w:r>
          </w:p>
        </w:tc>
        <w:tc>
          <w:tcPr>
            <w:tcW w:w="480" w:type="pct"/>
            <w:tcBorders>
              <w:top w:val="nil"/>
              <w:bottom w:val="nil"/>
            </w:tcBorders>
            <w:tcMar>
              <w:left w:w="85" w:type="dxa"/>
              <w:right w:w="85" w:type="dxa"/>
            </w:tcMar>
          </w:tcPr>
          <w:p w:rsidR="00D70C69" w:rsidRPr="001A735F" w:rsidRDefault="00D70C69" w:rsidP="00F95F25">
            <w:pPr>
              <w:pStyle w:val="ac"/>
              <w:widowControl w:val="0"/>
              <w:spacing w:before="40" w:after="20" w:line="280" w:lineRule="exact"/>
              <w:ind w:right="170"/>
              <w:jc w:val="right"/>
              <w:rPr>
                <w:rFonts w:eastAsia="KaiTi_GB2312"/>
              </w:rPr>
            </w:pPr>
            <w:r w:rsidRPr="001A735F">
              <w:rPr>
                <w:rFonts w:eastAsia="KaiTi_GB2312"/>
              </w:rPr>
              <w:t>2.1</w:t>
            </w:r>
          </w:p>
        </w:tc>
        <w:tc>
          <w:tcPr>
            <w:tcW w:w="480" w:type="pct"/>
            <w:tcBorders>
              <w:top w:val="nil"/>
              <w:bottom w:val="nil"/>
            </w:tcBorders>
            <w:tcMar>
              <w:left w:w="85" w:type="dxa"/>
              <w:right w:w="85" w:type="dxa"/>
            </w:tcMar>
          </w:tcPr>
          <w:p w:rsidR="00D70C69" w:rsidRPr="001A735F" w:rsidRDefault="00D70C69" w:rsidP="00F95F25">
            <w:pPr>
              <w:pStyle w:val="ac"/>
              <w:widowControl w:val="0"/>
              <w:spacing w:before="40" w:after="20" w:line="280" w:lineRule="exact"/>
              <w:ind w:right="170"/>
              <w:jc w:val="right"/>
              <w:rPr>
                <w:rFonts w:eastAsia="KaiTi_GB2312"/>
              </w:rPr>
            </w:pPr>
            <w:r w:rsidRPr="001A735F">
              <w:rPr>
                <w:rFonts w:eastAsia="KaiTi_GB2312"/>
              </w:rPr>
              <w:t>2.0</w:t>
            </w:r>
          </w:p>
        </w:tc>
        <w:tc>
          <w:tcPr>
            <w:tcW w:w="480" w:type="pct"/>
            <w:tcBorders>
              <w:top w:val="nil"/>
              <w:bottom w:val="nil"/>
            </w:tcBorders>
            <w:tcMar>
              <w:left w:w="85" w:type="dxa"/>
              <w:right w:w="85" w:type="dxa"/>
            </w:tcMar>
          </w:tcPr>
          <w:p w:rsidR="00D70C69" w:rsidRPr="001A735F" w:rsidRDefault="00D70C69" w:rsidP="00F95F25">
            <w:pPr>
              <w:pStyle w:val="ac"/>
              <w:widowControl w:val="0"/>
              <w:spacing w:before="40" w:after="20" w:line="280" w:lineRule="exact"/>
              <w:ind w:right="170"/>
              <w:jc w:val="right"/>
              <w:rPr>
                <w:rFonts w:eastAsia="KaiTi_GB2312"/>
              </w:rPr>
            </w:pPr>
            <w:r w:rsidRPr="001A735F">
              <w:rPr>
                <w:rFonts w:eastAsia="KaiTi_GB2312"/>
              </w:rPr>
              <w:t>2.0</w:t>
            </w:r>
          </w:p>
        </w:tc>
        <w:tc>
          <w:tcPr>
            <w:tcW w:w="480" w:type="pct"/>
            <w:tcBorders>
              <w:top w:val="nil"/>
              <w:bottom w:val="nil"/>
            </w:tcBorders>
            <w:tcMar>
              <w:left w:w="85" w:type="dxa"/>
              <w:right w:w="85" w:type="dxa"/>
            </w:tcMar>
          </w:tcPr>
          <w:p w:rsidR="00D70C69" w:rsidRPr="001A735F" w:rsidRDefault="00D70C69" w:rsidP="00F95F25">
            <w:pPr>
              <w:pStyle w:val="ac"/>
              <w:widowControl w:val="0"/>
              <w:spacing w:before="40" w:after="20" w:line="280" w:lineRule="exact"/>
              <w:ind w:right="170"/>
              <w:jc w:val="right"/>
              <w:rPr>
                <w:rFonts w:eastAsia="KaiTi_GB2312"/>
              </w:rPr>
            </w:pPr>
            <w:r w:rsidRPr="001A735F">
              <w:rPr>
                <w:rFonts w:eastAsia="KaiTi_GB2312"/>
              </w:rPr>
              <w:t>2.2</w:t>
            </w:r>
          </w:p>
        </w:tc>
        <w:tc>
          <w:tcPr>
            <w:tcW w:w="480" w:type="pct"/>
            <w:tcBorders>
              <w:top w:val="nil"/>
              <w:bottom w:val="nil"/>
            </w:tcBorders>
            <w:tcMar>
              <w:left w:w="85" w:type="dxa"/>
              <w:right w:w="85" w:type="dxa"/>
            </w:tcMar>
          </w:tcPr>
          <w:p w:rsidR="00D70C69" w:rsidRPr="001A735F" w:rsidRDefault="00D70C69" w:rsidP="00F95F25">
            <w:pPr>
              <w:pStyle w:val="ac"/>
              <w:widowControl w:val="0"/>
              <w:spacing w:before="40" w:after="20" w:line="280" w:lineRule="exact"/>
              <w:ind w:right="170"/>
              <w:jc w:val="right"/>
              <w:rPr>
                <w:rFonts w:eastAsia="KaiTi_GB2312"/>
              </w:rPr>
            </w:pPr>
            <w:r w:rsidRPr="001A735F">
              <w:rPr>
                <w:rFonts w:eastAsia="KaiTi_GB2312"/>
              </w:rPr>
              <w:t>2.4</w:t>
            </w:r>
          </w:p>
        </w:tc>
        <w:tc>
          <w:tcPr>
            <w:tcW w:w="480" w:type="pct"/>
            <w:tcBorders>
              <w:top w:val="nil"/>
              <w:bottom w:val="nil"/>
            </w:tcBorders>
            <w:tcMar>
              <w:left w:w="85" w:type="dxa"/>
              <w:right w:w="85" w:type="dxa"/>
            </w:tcMar>
          </w:tcPr>
          <w:p w:rsidR="00D70C69" w:rsidRPr="001A735F" w:rsidRDefault="00D70C69" w:rsidP="00F95F25">
            <w:pPr>
              <w:pStyle w:val="ac"/>
              <w:widowControl w:val="0"/>
              <w:spacing w:before="40" w:after="20" w:line="280" w:lineRule="exact"/>
              <w:ind w:right="170"/>
              <w:jc w:val="right"/>
              <w:rPr>
                <w:rFonts w:eastAsia="KaiTi_GB2312"/>
              </w:rPr>
            </w:pPr>
            <w:r w:rsidRPr="001A735F">
              <w:rPr>
                <w:rFonts w:eastAsia="KaiTi_GB2312"/>
              </w:rPr>
              <w:t>2.3</w:t>
            </w:r>
          </w:p>
        </w:tc>
        <w:tc>
          <w:tcPr>
            <w:tcW w:w="426" w:type="pct"/>
            <w:tcBorders>
              <w:top w:val="nil"/>
              <w:bottom w:val="nil"/>
            </w:tcBorders>
            <w:tcMar>
              <w:left w:w="85" w:type="dxa"/>
              <w:right w:w="85" w:type="dxa"/>
            </w:tcMar>
          </w:tcPr>
          <w:p w:rsidR="00D70C69" w:rsidRPr="001A735F" w:rsidRDefault="00D70C69" w:rsidP="00F95F25">
            <w:pPr>
              <w:pStyle w:val="ac"/>
              <w:widowControl w:val="0"/>
              <w:spacing w:before="40" w:after="20" w:line="280" w:lineRule="exact"/>
              <w:ind w:right="170"/>
              <w:jc w:val="right"/>
              <w:rPr>
                <w:rFonts w:eastAsia="KaiTi_GB2312"/>
              </w:rPr>
            </w:pPr>
            <w:r w:rsidRPr="001A735F">
              <w:rPr>
                <w:rFonts w:eastAsia="KaiTi_GB2312"/>
              </w:rPr>
              <w:t>2.2</w:t>
            </w:r>
          </w:p>
        </w:tc>
      </w:tr>
      <w:tr w:rsidR="00D70C69" w:rsidRPr="001A735F" w:rsidTr="009B7F9C">
        <w:trPr>
          <w:jc w:val="center"/>
        </w:trPr>
        <w:tc>
          <w:tcPr>
            <w:tcW w:w="365" w:type="pct"/>
            <w:tcBorders>
              <w:top w:val="nil"/>
            </w:tcBorders>
            <w:tcMar>
              <w:left w:w="85" w:type="dxa"/>
              <w:right w:w="85" w:type="dxa"/>
            </w:tcMar>
          </w:tcPr>
          <w:p w:rsidR="00D70C69" w:rsidRPr="001A735F" w:rsidRDefault="00D70C69" w:rsidP="00F95F25">
            <w:pPr>
              <w:pStyle w:val="ac"/>
              <w:widowControl w:val="0"/>
              <w:spacing w:before="40" w:after="20" w:line="280" w:lineRule="exact"/>
              <w:rPr>
                <w:rFonts w:eastAsia="KaiTi_GB2312" w:hint="eastAsia"/>
              </w:rPr>
            </w:pPr>
            <w:r w:rsidRPr="001A735F">
              <w:rPr>
                <w:rFonts w:eastAsia="KaiTi_GB2312" w:hint="eastAsia"/>
              </w:rPr>
              <w:t>家禽</w:t>
            </w:r>
          </w:p>
        </w:tc>
        <w:tc>
          <w:tcPr>
            <w:tcW w:w="443" w:type="pct"/>
            <w:tcBorders>
              <w:top w:val="nil"/>
            </w:tcBorders>
            <w:tcMar>
              <w:left w:w="85" w:type="dxa"/>
              <w:right w:w="85" w:type="dxa"/>
            </w:tcMar>
          </w:tcPr>
          <w:p w:rsidR="00D70C69" w:rsidRPr="001A735F" w:rsidRDefault="00D70C69" w:rsidP="00F95F25">
            <w:pPr>
              <w:pStyle w:val="ac"/>
              <w:widowControl w:val="0"/>
              <w:spacing w:before="40" w:after="20" w:line="280" w:lineRule="exact"/>
              <w:ind w:right="170"/>
              <w:jc w:val="right"/>
              <w:rPr>
                <w:rFonts w:eastAsia="KaiTi_GB2312"/>
              </w:rPr>
            </w:pPr>
            <w:r w:rsidRPr="001A735F">
              <w:rPr>
                <w:rFonts w:eastAsia="KaiTi_GB2312"/>
              </w:rPr>
              <w:t>8.2</w:t>
            </w:r>
          </w:p>
        </w:tc>
        <w:tc>
          <w:tcPr>
            <w:tcW w:w="443" w:type="pct"/>
            <w:tcBorders>
              <w:top w:val="nil"/>
            </w:tcBorders>
            <w:tcMar>
              <w:left w:w="85" w:type="dxa"/>
              <w:right w:w="85" w:type="dxa"/>
            </w:tcMar>
          </w:tcPr>
          <w:p w:rsidR="00D70C69" w:rsidRPr="001A735F" w:rsidRDefault="00D70C69" w:rsidP="00F95F25">
            <w:pPr>
              <w:pStyle w:val="ac"/>
              <w:widowControl w:val="0"/>
              <w:spacing w:before="40" w:after="20" w:line="280" w:lineRule="exact"/>
              <w:ind w:right="170"/>
              <w:jc w:val="right"/>
              <w:rPr>
                <w:rFonts w:eastAsia="KaiTi_GB2312"/>
              </w:rPr>
            </w:pPr>
            <w:r w:rsidRPr="001A735F">
              <w:rPr>
                <w:rFonts w:eastAsia="KaiTi_GB2312"/>
              </w:rPr>
              <w:t>8.8</w:t>
            </w:r>
          </w:p>
        </w:tc>
        <w:tc>
          <w:tcPr>
            <w:tcW w:w="443" w:type="pct"/>
            <w:tcBorders>
              <w:top w:val="nil"/>
            </w:tcBorders>
            <w:tcMar>
              <w:left w:w="85" w:type="dxa"/>
              <w:right w:w="85" w:type="dxa"/>
            </w:tcMar>
          </w:tcPr>
          <w:p w:rsidR="00D70C69" w:rsidRPr="001A735F" w:rsidRDefault="00D70C69" w:rsidP="00F95F25">
            <w:pPr>
              <w:pStyle w:val="ac"/>
              <w:widowControl w:val="0"/>
              <w:spacing w:before="40" w:after="20" w:line="280" w:lineRule="exact"/>
              <w:ind w:right="170"/>
              <w:jc w:val="right"/>
              <w:rPr>
                <w:rFonts w:eastAsia="KaiTi_GB2312"/>
              </w:rPr>
            </w:pPr>
            <w:r w:rsidRPr="001A735F">
              <w:rPr>
                <w:rFonts w:eastAsia="KaiTi_GB2312"/>
              </w:rPr>
              <w:t>9.9</w:t>
            </w:r>
          </w:p>
        </w:tc>
        <w:tc>
          <w:tcPr>
            <w:tcW w:w="480" w:type="pct"/>
            <w:tcBorders>
              <w:top w:val="nil"/>
            </w:tcBorders>
            <w:tcMar>
              <w:left w:w="85" w:type="dxa"/>
              <w:right w:w="85" w:type="dxa"/>
            </w:tcMar>
          </w:tcPr>
          <w:p w:rsidR="00D70C69" w:rsidRPr="001A735F" w:rsidRDefault="00D70C69" w:rsidP="00F95F25">
            <w:pPr>
              <w:pStyle w:val="ac"/>
              <w:widowControl w:val="0"/>
              <w:spacing w:before="40" w:after="20" w:line="280" w:lineRule="exact"/>
              <w:ind w:right="170"/>
              <w:jc w:val="right"/>
              <w:rPr>
                <w:rFonts w:eastAsia="KaiTi_GB2312"/>
              </w:rPr>
            </w:pPr>
            <w:r w:rsidRPr="001A735F">
              <w:rPr>
                <w:rFonts w:eastAsia="KaiTi_GB2312"/>
              </w:rPr>
              <w:t>10.7</w:t>
            </w:r>
          </w:p>
        </w:tc>
        <w:tc>
          <w:tcPr>
            <w:tcW w:w="480" w:type="pct"/>
            <w:tcBorders>
              <w:top w:val="nil"/>
            </w:tcBorders>
            <w:tcMar>
              <w:left w:w="85" w:type="dxa"/>
              <w:right w:w="85" w:type="dxa"/>
            </w:tcMar>
          </w:tcPr>
          <w:p w:rsidR="00D70C69" w:rsidRPr="001A735F" w:rsidRDefault="00D70C69" w:rsidP="00F95F25">
            <w:pPr>
              <w:pStyle w:val="ac"/>
              <w:widowControl w:val="0"/>
              <w:spacing w:before="40" w:after="20" w:line="280" w:lineRule="exact"/>
              <w:ind w:right="170"/>
              <w:jc w:val="right"/>
              <w:rPr>
                <w:rFonts w:eastAsia="KaiTi_GB2312"/>
              </w:rPr>
            </w:pPr>
            <w:r w:rsidRPr="001A735F">
              <w:rPr>
                <w:rFonts w:eastAsia="KaiTi_GB2312"/>
              </w:rPr>
              <w:t>10.0</w:t>
            </w:r>
          </w:p>
        </w:tc>
        <w:tc>
          <w:tcPr>
            <w:tcW w:w="480" w:type="pct"/>
            <w:tcBorders>
              <w:top w:val="nil"/>
            </w:tcBorders>
            <w:tcMar>
              <w:left w:w="85" w:type="dxa"/>
              <w:right w:w="85" w:type="dxa"/>
            </w:tcMar>
          </w:tcPr>
          <w:p w:rsidR="00D70C69" w:rsidRPr="001A735F" w:rsidRDefault="00D70C69" w:rsidP="00F95F25">
            <w:pPr>
              <w:pStyle w:val="ac"/>
              <w:widowControl w:val="0"/>
              <w:spacing w:before="40" w:after="20" w:line="280" w:lineRule="exact"/>
              <w:ind w:right="170"/>
              <w:jc w:val="right"/>
              <w:rPr>
                <w:rFonts w:eastAsia="KaiTi_GB2312"/>
              </w:rPr>
            </w:pPr>
            <w:r w:rsidRPr="001A735F">
              <w:rPr>
                <w:rFonts w:eastAsia="KaiTi_GB2312"/>
              </w:rPr>
              <w:t>10.1</w:t>
            </w:r>
          </w:p>
        </w:tc>
        <w:tc>
          <w:tcPr>
            <w:tcW w:w="480" w:type="pct"/>
            <w:tcBorders>
              <w:top w:val="nil"/>
            </w:tcBorders>
            <w:tcMar>
              <w:left w:w="85" w:type="dxa"/>
              <w:right w:w="85" w:type="dxa"/>
            </w:tcMar>
          </w:tcPr>
          <w:p w:rsidR="00D70C69" w:rsidRPr="001A735F" w:rsidRDefault="00D70C69" w:rsidP="00F95F25">
            <w:pPr>
              <w:pStyle w:val="ac"/>
              <w:widowControl w:val="0"/>
              <w:spacing w:before="40" w:after="20" w:line="280" w:lineRule="exact"/>
              <w:ind w:right="170"/>
              <w:jc w:val="right"/>
              <w:rPr>
                <w:rFonts w:eastAsia="KaiTi_GB2312"/>
              </w:rPr>
            </w:pPr>
            <w:r w:rsidRPr="001A735F">
              <w:rPr>
                <w:rFonts w:eastAsia="KaiTi_GB2312"/>
              </w:rPr>
              <w:t>11.4</w:t>
            </w:r>
          </w:p>
        </w:tc>
        <w:tc>
          <w:tcPr>
            <w:tcW w:w="480" w:type="pct"/>
            <w:tcBorders>
              <w:top w:val="nil"/>
            </w:tcBorders>
            <w:tcMar>
              <w:left w:w="85" w:type="dxa"/>
              <w:right w:w="85" w:type="dxa"/>
            </w:tcMar>
          </w:tcPr>
          <w:p w:rsidR="00D70C69" w:rsidRPr="001A735F" w:rsidRDefault="00D70C69" w:rsidP="00F95F25">
            <w:pPr>
              <w:pStyle w:val="ac"/>
              <w:widowControl w:val="0"/>
              <w:spacing w:before="40" w:after="20" w:line="280" w:lineRule="exact"/>
              <w:ind w:right="170"/>
              <w:jc w:val="right"/>
              <w:rPr>
                <w:rFonts w:eastAsia="KaiTi_GB2312"/>
              </w:rPr>
            </w:pPr>
            <w:r w:rsidRPr="001A735F">
              <w:rPr>
                <w:rFonts w:eastAsia="KaiTi_GB2312"/>
              </w:rPr>
              <w:t>12.1</w:t>
            </w:r>
          </w:p>
        </w:tc>
        <w:tc>
          <w:tcPr>
            <w:tcW w:w="480" w:type="pct"/>
            <w:tcBorders>
              <w:top w:val="nil"/>
            </w:tcBorders>
            <w:tcMar>
              <w:left w:w="85" w:type="dxa"/>
              <w:right w:w="85" w:type="dxa"/>
            </w:tcMar>
          </w:tcPr>
          <w:p w:rsidR="00D70C69" w:rsidRPr="001A735F" w:rsidRDefault="00D70C69" w:rsidP="00F95F25">
            <w:pPr>
              <w:pStyle w:val="ac"/>
              <w:widowControl w:val="0"/>
              <w:spacing w:before="40" w:after="20" w:line="280" w:lineRule="exact"/>
              <w:ind w:right="170"/>
              <w:jc w:val="right"/>
              <w:rPr>
                <w:rFonts w:eastAsia="KaiTi_GB2312"/>
              </w:rPr>
            </w:pPr>
            <w:r w:rsidRPr="001A735F">
              <w:rPr>
                <w:rFonts w:eastAsia="KaiTi_GB2312"/>
              </w:rPr>
              <w:t>13.1</w:t>
            </w:r>
          </w:p>
        </w:tc>
        <w:tc>
          <w:tcPr>
            <w:tcW w:w="426" w:type="pct"/>
            <w:tcBorders>
              <w:top w:val="nil"/>
            </w:tcBorders>
            <w:tcMar>
              <w:left w:w="85" w:type="dxa"/>
              <w:right w:w="85" w:type="dxa"/>
            </w:tcMar>
          </w:tcPr>
          <w:p w:rsidR="00D70C69" w:rsidRPr="001A735F" w:rsidRDefault="00D70C69" w:rsidP="00F95F25">
            <w:pPr>
              <w:pStyle w:val="ac"/>
              <w:widowControl w:val="0"/>
              <w:spacing w:before="40" w:after="20" w:line="280" w:lineRule="exact"/>
              <w:ind w:right="170"/>
              <w:jc w:val="right"/>
              <w:rPr>
                <w:rFonts w:eastAsia="KaiTi_GB2312"/>
              </w:rPr>
            </w:pPr>
            <w:r w:rsidRPr="001A735F">
              <w:rPr>
                <w:rFonts w:eastAsia="KaiTi_GB2312"/>
              </w:rPr>
              <w:t>13.4</w:t>
            </w:r>
          </w:p>
        </w:tc>
      </w:tr>
    </w:tbl>
    <w:p w:rsidR="00D46014" w:rsidRDefault="00D46014" w:rsidP="005253BE">
      <w:pPr>
        <w:rPr>
          <w:rFonts w:hint="eastAsia"/>
        </w:rPr>
      </w:pPr>
    </w:p>
    <w:p w:rsidR="00197161" w:rsidRPr="00197161" w:rsidRDefault="00DC70D9" w:rsidP="005253BE">
      <w:pPr>
        <w:rPr>
          <w:rFonts w:hint="eastAsia"/>
        </w:rPr>
      </w:pPr>
      <w:r>
        <w:rPr>
          <w:rFonts w:hint="eastAsia"/>
        </w:rPr>
        <w:tab/>
      </w:r>
      <w:r w:rsidR="00D70C69" w:rsidRPr="00D67E79">
        <w:t>480.</w:t>
      </w:r>
      <w:r w:rsidR="00D70C69" w:rsidRPr="00D67E79">
        <w:tab/>
      </w:r>
      <w:r w:rsidR="001A735F">
        <w:rPr>
          <w:rFonts w:hint="eastAsia"/>
        </w:rPr>
        <w:t xml:space="preserve"> </w:t>
      </w:r>
      <w:r w:rsidR="00D70C69" w:rsidRPr="00D67E79">
        <w:rPr>
          <w:rFonts w:hint="eastAsia"/>
        </w:rPr>
        <w:t>2004</w:t>
      </w:r>
      <w:r w:rsidR="00D70C69" w:rsidRPr="00D67E79">
        <w:rPr>
          <w:rFonts w:hint="eastAsia"/>
        </w:rPr>
        <w:t>至</w:t>
      </w:r>
      <w:r w:rsidR="00D70C69" w:rsidRPr="00D67E79">
        <w:rPr>
          <w:rFonts w:hint="eastAsia"/>
        </w:rPr>
        <w:t>2007</w:t>
      </w:r>
      <w:r w:rsidR="00D70C69" w:rsidRPr="00D67E79">
        <w:rPr>
          <w:rFonts w:hint="eastAsia"/>
        </w:rPr>
        <w:t>年，畜牧业生产发展和动物疾病治疗部门发展迅速，如：</w:t>
      </w:r>
    </w:p>
    <w:p w:rsidR="00197161" w:rsidRPr="00197161" w:rsidRDefault="00D70C69" w:rsidP="009B7F9C">
      <w:pPr>
        <w:numPr>
          <w:ilvl w:val="0"/>
          <w:numId w:val="54"/>
        </w:numPr>
        <w:rPr>
          <w:rFonts w:hint="eastAsia"/>
        </w:rPr>
      </w:pPr>
      <w:r w:rsidRPr="00D67E79">
        <w:rPr>
          <w:rFonts w:hint="eastAsia"/>
        </w:rPr>
        <w:t>动物死亡率和发病率降低，对农村兽医成功地进行了培训，这些兽医执行农林渔业部制订的政策，即各个村庄都应当有一名兽医；</w:t>
      </w:r>
    </w:p>
    <w:p w:rsidR="00197161" w:rsidRPr="00197161" w:rsidRDefault="00D70C69" w:rsidP="009B7F9C">
      <w:pPr>
        <w:numPr>
          <w:ilvl w:val="0"/>
          <w:numId w:val="54"/>
        </w:numPr>
        <w:rPr>
          <w:rFonts w:hint="eastAsia"/>
        </w:rPr>
      </w:pPr>
      <w:r w:rsidRPr="00D67E79">
        <w:rPr>
          <w:rFonts w:hint="eastAsia"/>
        </w:rPr>
        <w:t>较之前几年，禽流感减少。虽然在</w:t>
      </w:r>
      <w:r w:rsidRPr="00D67E79">
        <w:t>磅湛省</w:t>
      </w:r>
      <w:r w:rsidRPr="00D67E79">
        <w:rPr>
          <w:rFonts w:hint="eastAsia"/>
        </w:rPr>
        <w:t>出现了一例禽流感，但是政府</w:t>
      </w:r>
      <w:r w:rsidR="006D22DF" w:rsidRPr="00D67E79">
        <w:rPr>
          <w:rFonts w:hint="eastAsia"/>
        </w:rPr>
        <w:t>及</w:t>
      </w:r>
      <w:r w:rsidRPr="00D67E79">
        <w:rPr>
          <w:rFonts w:hint="eastAsia"/>
        </w:rPr>
        <w:t>时进行了干预；</w:t>
      </w:r>
    </w:p>
    <w:p w:rsidR="00197161" w:rsidRPr="00197161" w:rsidRDefault="00D70C69" w:rsidP="009B7F9C">
      <w:pPr>
        <w:numPr>
          <w:ilvl w:val="0"/>
          <w:numId w:val="54"/>
        </w:numPr>
        <w:rPr>
          <w:rFonts w:hint="eastAsia"/>
        </w:rPr>
      </w:pPr>
      <w:r w:rsidRPr="00D67E79">
        <w:rPr>
          <w:rFonts w:hint="eastAsia"/>
        </w:rPr>
        <w:t>家养和半工业化饲养的各类动物显著增加。动物繁殖情况也得到改善，因为农民意识到好的动物品种能生长得更快，更抗病。同时，农民也意识到家庭和工业提供的动物饲料和饲料作物对饲养也很重要；</w:t>
      </w:r>
    </w:p>
    <w:p w:rsidR="00D70C69" w:rsidRPr="00D67E79" w:rsidRDefault="00D70C69" w:rsidP="009B7F9C">
      <w:pPr>
        <w:numPr>
          <w:ilvl w:val="0"/>
          <w:numId w:val="54"/>
        </w:numPr>
        <w:spacing w:after="320"/>
        <w:rPr>
          <w:rFonts w:hint="eastAsia"/>
        </w:rPr>
      </w:pPr>
      <w:r w:rsidRPr="00D67E79">
        <w:rPr>
          <w:rFonts w:hint="eastAsia"/>
        </w:rPr>
        <w:t>鉴于动物饲养增加，动物粪便成为影响居民生活环境的一个重要问题。因此，柬埔寨大力推行在所有的动物养殖场建造沼气池，并将该项目扩大到其他省份。</w:t>
      </w:r>
    </w:p>
    <w:tbl>
      <w:tblPr>
        <w:tblW w:w="4914" w:type="pct"/>
        <w:jc w:val="center"/>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2076"/>
        <w:gridCol w:w="2064"/>
        <w:gridCol w:w="2872"/>
        <w:gridCol w:w="2293"/>
      </w:tblGrid>
      <w:tr w:rsidR="00D70C69" w:rsidRPr="007C4099" w:rsidTr="006E626F">
        <w:trPr>
          <w:jc w:val="center"/>
        </w:trPr>
        <w:tc>
          <w:tcPr>
            <w:tcW w:w="5000" w:type="pct"/>
            <w:gridSpan w:val="4"/>
            <w:vAlign w:val="center"/>
          </w:tcPr>
          <w:p w:rsidR="00D70C69" w:rsidRPr="002243A3" w:rsidRDefault="00D70C69" w:rsidP="000212B8">
            <w:pPr>
              <w:pStyle w:val="ac"/>
              <w:widowControl w:val="0"/>
              <w:spacing w:before="80" w:after="120" w:line="280" w:lineRule="exact"/>
              <w:jc w:val="center"/>
              <w:rPr>
                <w:rFonts w:ascii="Time New Roman" w:eastAsia="SimHei" w:hAnsi="Time New Roman" w:hint="eastAsia"/>
                <w:snapToGrid/>
              </w:rPr>
            </w:pPr>
            <w:r w:rsidRPr="002243A3">
              <w:rPr>
                <w:rFonts w:ascii="Time New Roman" w:eastAsia="SimHei" w:hAnsi="Time New Roman" w:hint="eastAsia"/>
                <w:snapToGrid/>
              </w:rPr>
              <w:t>表：</w:t>
            </w:r>
            <w:r w:rsidRPr="002243A3">
              <w:rPr>
                <w:rFonts w:ascii="Time New Roman" w:eastAsia="SimHei" w:hAnsi="Time New Roman" w:hint="eastAsia"/>
                <w:b/>
                <w:snapToGrid/>
              </w:rPr>
              <w:t>2007</w:t>
            </w:r>
            <w:r w:rsidRPr="002243A3">
              <w:rPr>
                <w:rFonts w:ascii="Time New Roman" w:eastAsia="SimHei" w:hAnsi="Time New Roman" w:hint="eastAsia"/>
                <w:snapToGrid/>
              </w:rPr>
              <w:t>-</w:t>
            </w:r>
            <w:r w:rsidRPr="002243A3">
              <w:rPr>
                <w:rFonts w:ascii="Time New Roman" w:eastAsia="SimHei" w:hAnsi="Time New Roman" w:hint="eastAsia"/>
                <w:b/>
                <w:snapToGrid/>
              </w:rPr>
              <w:t>2006</w:t>
            </w:r>
            <w:r w:rsidRPr="002243A3">
              <w:rPr>
                <w:rFonts w:ascii="Time New Roman" w:eastAsia="SimHei" w:hAnsi="Time New Roman" w:hint="eastAsia"/>
                <w:snapToGrid/>
              </w:rPr>
              <w:t>年柬埔寨动物统计数据及动物统计数据比较</w:t>
            </w:r>
          </w:p>
        </w:tc>
      </w:tr>
      <w:tr w:rsidR="00D70C69" w:rsidRPr="007C4099" w:rsidTr="008122AE">
        <w:trPr>
          <w:cantSplit/>
          <w:jc w:val="center"/>
        </w:trPr>
        <w:tc>
          <w:tcPr>
            <w:tcW w:w="1116" w:type="pct"/>
            <w:vMerge w:val="restart"/>
            <w:vAlign w:val="center"/>
          </w:tcPr>
          <w:p w:rsidR="00D70C69" w:rsidRPr="007C4099" w:rsidRDefault="00D70C69" w:rsidP="008122AE">
            <w:pPr>
              <w:pStyle w:val="ac"/>
              <w:widowControl w:val="0"/>
              <w:spacing w:before="40" w:after="40" w:line="280" w:lineRule="exact"/>
              <w:ind w:left="113"/>
              <w:rPr>
                <w:rFonts w:eastAsia="KaiTi_GB2312" w:hint="eastAsia"/>
                <w:snapToGrid/>
              </w:rPr>
            </w:pPr>
            <w:r w:rsidRPr="007C4099">
              <w:rPr>
                <w:rFonts w:eastAsia="KaiTi_GB2312" w:hint="eastAsia"/>
                <w:snapToGrid/>
              </w:rPr>
              <w:t>种</w:t>
            </w:r>
            <w:r w:rsidR="007C4099">
              <w:rPr>
                <w:rFonts w:eastAsia="KaiTi_GB2312" w:hint="eastAsia"/>
                <w:snapToGrid/>
              </w:rPr>
              <w:t xml:space="preserve">  </w:t>
            </w:r>
            <w:r w:rsidRPr="007C4099">
              <w:rPr>
                <w:rFonts w:eastAsia="KaiTi_GB2312" w:hint="eastAsia"/>
                <w:snapToGrid/>
              </w:rPr>
              <w:t>类</w:t>
            </w:r>
          </w:p>
        </w:tc>
        <w:tc>
          <w:tcPr>
            <w:tcW w:w="1109" w:type="pct"/>
            <w:vMerge w:val="restart"/>
            <w:vAlign w:val="center"/>
          </w:tcPr>
          <w:p w:rsidR="00D70C69" w:rsidRPr="007C4099" w:rsidRDefault="00D70C69" w:rsidP="008122AE">
            <w:pPr>
              <w:pStyle w:val="ac"/>
              <w:widowControl w:val="0"/>
              <w:spacing w:before="40" w:after="40" w:line="280" w:lineRule="exact"/>
              <w:jc w:val="center"/>
              <w:rPr>
                <w:rFonts w:eastAsia="KaiTi_GB2312" w:hint="eastAsia"/>
                <w:snapToGrid/>
              </w:rPr>
            </w:pPr>
            <w:r w:rsidRPr="007C4099">
              <w:rPr>
                <w:rFonts w:eastAsia="KaiTi_GB2312" w:hint="eastAsia"/>
                <w:snapToGrid/>
              </w:rPr>
              <w:t>总</w:t>
            </w:r>
            <w:r w:rsidR="007C4099">
              <w:rPr>
                <w:rFonts w:eastAsia="KaiTi_GB2312" w:hint="eastAsia"/>
                <w:snapToGrid/>
              </w:rPr>
              <w:t xml:space="preserve">  </w:t>
            </w:r>
            <w:r w:rsidRPr="007C4099">
              <w:rPr>
                <w:rFonts w:eastAsia="KaiTi_GB2312" w:hint="eastAsia"/>
                <w:snapToGrid/>
              </w:rPr>
              <w:t>量</w:t>
            </w:r>
          </w:p>
        </w:tc>
        <w:tc>
          <w:tcPr>
            <w:tcW w:w="2775" w:type="pct"/>
            <w:gridSpan w:val="2"/>
          </w:tcPr>
          <w:p w:rsidR="00D70C69" w:rsidRPr="007C4099" w:rsidRDefault="00D70C69" w:rsidP="008122AE">
            <w:pPr>
              <w:pStyle w:val="ac"/>
              <w:widowControl w:val="0"/>
              <w:spacing w:before="40" w:after="40" w:line="280" w:lineRule="exact"/>
              <w:jc w:val="center"/>
              <w:rPr>
                <w:rFonts w:eastAsia="KaiTi_GB2312" w:hint="eastAsia"/>
                <w:snapToGrid/>
              </w:rPr>
            </w:pPr>
            <w:r w:rsidRPr="007C4099">
              <w:rPr>
                <w:rFonts w:eastAsia="KaiTi_GB2312"/>
                <w:snapToGrid/>
              </w:rPr>
              <w:t>2007-2006</w:t>
            </w:r>
            <w:r w:rsidR="006D22DF" w:rsidRPr="007C4099">
              <w:rPr>
                <w:rFonts w:eastAsia="KaiTi_GB2312" w:hint="eastAsia"/>
                <w:snapToGrid/>
              </w:rPr>
              <w:t>年</w:t>
            </w:r>
            <w:r w:rsidRPr="007C4099">
              <w:rPr>
                <w:rFonts w:eastAsia="KaiTi_GB2312" w:hint="eastAsia"/>
                <w:snapToGrid/>
              </w:rPr>
              <w:t>动物总数比较</w:t>
            </w:r>
          </w:p>
        </w:tc>
      </w:tr>
      <w:tr w:rsidR="00D70C69" w:rsidRPr="007C4099" w:rsidTr="008122AE">
        <w:trPr>
          <w:cantSplit/>
          <w:jc w:val="center"/>
        </w:trPr>
        <w:tc>
          <w:tcPr>
            <w:tcW w:w="1116" w:type="pct"/>
            <w:vMerge/>
            <w:tcBorders>
              <w:bottom w:val="single" w:sz="4" w:space="0" w:color="auto"/>
            </w:tcBorders>
          </w:tcPr>
          <w:p w:rsidR="00D70C69" w:rsidRPr="007C4099" w:rsidRDefault="00D70C69" w:rsidP="008122AE">
            <w:pPr>
              <w:pStyle w:val="ac"/>
              <w:widowControl w:val="0"/>
              <w:spacing w:before="40" w:after="40" w:line="280" w:lineRule="exact"/>
              <w:ind w:left="113"/>
              <w:jc w:val="center"/>
              <w:rPr>
                <w:rFonts w:eastAsia="KaiTi_GB2312"/>
                <w:snapToGrid/>
              </w:rPr>
            </w:pPr>
          </w:p>
        </w:tc>
        <w:tc>
          <w:tcPr>
            <w:tcW w:w="1109" w:type="pct"/>
            <w:vMerge/>
            <w:tcBorders>
              <w:bottom w:val="single" w:sz="4" w:space="0" w:color="auto"/>
            </w:tcBorders>
          </w:tcPr>
          <w:p w:rsidR="00D70C69" w:rsidRPr="007C4099" w:rsidRDefault="00D70C69" w:rsidP="008122AE">
            <w:pPr>
              <w:pStyle w:val="ac"/>
              <w:widowControl w:val="0"/>
              <w:spacing w:before="40" w:after="40" w:line="280" w:lineRule="exact"/>
              <w:jc w:val="center"/>
              <w:rPr>
                <w:rFonts w:eastAsia="KaiTi_GB2312"/>
                <w:snapToGrid/>
              </w:rPr>
            </w:pPr>
          </w:p>
        </w:tc>
        <w:tc>
          <w:tcPr>
            <w:tcW w:w="1543" w:type="pct"/>
            <w:tcBorders>
              <w:bottom w:val="single" w:sz="4" w:space="0" w:color="auto"/>
            </w:tcBorders>
          </w:tcPr>
          <w:p w:rsidR="00D70C69" w:rsidRPr="007C4099" w:rsidRDefault="00D70C69" w:rsidP="008122AE">
            <w:pPr>
              <w:pStyle w:val="ac"/>
              <w:widowControl w:val="0"/>
              <w:spacing w:before="40" w:after="40" w:line="280" w:lineRule="exact"/>
              <w:jc w:val="center"/>
              <w:rPr>
                <w:rFonts w:eastAsia="KaiTi_GB2312" w:hint="eastAsia"/>
                <w:snapToGrid/>
              </w:rPr>
            </w:pPr>
            <w:r w:rsidRPr="007C4099">
              <w:rPr>
                <w:rFonts w:eastAsia="KaiTi_GB2312" w:hint="eastAsia"/>
                <w:snapToGrid/>
              </w:rPr>
              <w:t>动物数量：增减</w:t>
            </w:r>
          </w:p>
        </w:tc>
        <w:tc>
          <w:tcPr>
            <w:tcW w:w="1233" w:type="pct"/>
            <w:tcBorders>
              <w:bottom w:val="single" w:sz="4" w:space="0" w:color="auto"/>
            </w:tcBorders>
          </w:tcPr>
          <w:p w:rsidR="00D70C69" w:rsidRPr="007C4099" w:rsidRDefault="00D70C69" w:rsidP="008122AE">
            <w:pPr>
              <w:pStyle w:val="ac"/>
              <w:widowControl w:val="0"/>
              <w:spacing w:before="40" w:after="40" w:line="280" w:lineRule="exact"/>
              <w:jc w:val="center"/>
              <w:rPr>
                <w:rFonts w:eastAsia="KaiTi_GB2312" w:hint="eastAsia"/>
                <w:snapToGrid/>
              </w:rPr>
            </w:pPr>
            <w:r w:rsidRPr="007C4099">
              <w:rPr>
                <w:rFonts w:eastAsia="KaiTi_GB2312" w:hint="eastAsia"/>
                <w:snapToGrid/>
              </w:rPr>
              <w:t>百分比</w:t>
            </w:r>
          </w:p>
        </w:tc>
      </w:tr>
      <w:tr w:rsidR="00D70C69" w:rsidRPr="00D67E79" w:rsidTr="008122AE">
        <w:trPr>
          <w:jc w:val="center"/>
        </w:trPr>
        <w:tc>
          <w:tcPr>
            <w:tcW w:w="1116" w:type="pct"/>
            <w:tcBorders>
              <w:bottom w:val="nil"/>
            </w:tcBorders>
          </w:tcPr>
          <w:p w:rsidR="00D70C69" w:rsidRPr="00D67E79" w:rsidRDefault="00D70C69" w:rsidP="008122AE">
            <w:pPr>
              <w:pStyle w:val="ac"/>
              <w:widowControl w:val="0"/>
              <w:spacing w:before="40" w:after="40" w:line="280" w:lineRule="exact"/>
              <w:ind w:left="113"/>
              <w:rPr>
                <w:rFonts w:hint="eastAsia"/>
              </w:rPr>
            </w:pPr>
            <w:r w:rsidRPr="00D67E79">
              <w:rPr>
                <w:rFonts w:hint="eastAsia"/>
              </w:rPr>
              <w:t>母牛</w:t>
            </w:r>
          </w:p>
        </w:tc>
        <w:tc>
          <w:tcPr>
            <w:tcW w:w="1109" w:type="pct"/>
            <w:tcBorders>
              <w:bottom w:val="nil"/>
            </w:tcBorders>
          </w:tcPr>
          <w:p w:rsidR="00D70C69" w:rsidRPr="00D67E79" w:rsidRDefault="00D70C69" w:rsidP="008122AE">
            <w:pPr>
              <w:pStyle w:val="ac"/>
              <w:widowControl w:val="0"/>
              <w:spacing w:before="40" w:after="40" w:line="280" w:lineRule="exact"/>
              <w:ind w:right="510"/>
              <w:jc w:val="right"/>
            </w:pPr>
            <w:r w:rsidRPr="00D67E79">
              <w:t xml:space="preserve">3 368 449 </w:t>
            </w:r>
          </w:p>
        </w:tc>
        <w:tc>
          <w:tcPr>
            <w:tcW w:w="1543" w:type="pct"/>
            <w:tcBorders>
              <w:bottom w:val="nil"/>
            </w:tcBorders>
          </w:tcPr>
          <w:p w:rsidR="00D70C69" w:rsidRPr="00D67E79" w:rsidRDefault="00D70C69" w:rsidP="008122AE">
            <w:pPr>
              <w:pStyle w:val="ac"/>
              <w:widowControl w:val="0"/>
              <w:spacing w:before="40" w:after="40" w:line="280" w:lineRule="exact"/>
              <w:ind w:right="907"/>
              <w:jc w:val="right"/>
            </w:pPr>
            <w:r w:rsidRPr="00D67E79">
              <w:t>+ 23 737</w:t>
            </w:r>
          </w:p>
        </w:tc>
        <w:tc>
          <w:tcPr>
            <w:tcW w:w="1233" w:type="pct"/>
            <w:tcBorders>
              <w:bottom w:val="nil"/>
            </w:tcBorders>
          </w:tcPr>
          <w:p w:rsidR="00D70C69" w:rsidRPr="00D67E79" w:rsidRDefault="00D70C69" w:rsidP="008122AE">
            <w:pPr>
              <w:pStyle w:val="ac"/>
              <w:widowControl w:val="0"/>
              <w:spacing w:before="40" w:after="40" w:line="280" w:lineRule="exact"/>
              <w:ind w:right="794"/>
              <w:jc w:val="right"/>
            </w:pPr>
            <w:r w:rsidRPr="00D67E79">
              <w:t>+ 0.70</w:t>
            </w:r>
          </w:p>
        </w:tc>
      </w:tr>
      <w:tr w:rsidR="00D70C69" w:rsidRPr="00D67E79" w:rsidTr="008122AE">
        <w:trPr>
          <w:jc w:val="center"/>
        </w:trPr>
        <w:tc>
          <w:tcPr>
            <w:tcW w:w="1116" w:type="pct"/>
            <w:tcBorders>
              <w:top w:val="nil"/>
              <w:bottom w:val="nil"/>
            </w:tcBorders>
          </w:tcPr>
          <w:p w:rsidR="00D70C69" w:rsidRPr="00D67E79" w:rsidRDefault="00D70C69" w:rsidP="008122AE">
            <w:pPr>
              <w:pStyle w:val="ac"/>
              <w:widowControl w:val="0"/>
              <w:spacing w:before="40" w:after="40" w:line="280" w:lineRule="exact"/>
              <w:ind w:left="113"/>
              <w:rPr>
                <w:rFonts w:hint="eastAsia"/>
              </w:rPr>
            </w:pPr>
            <w:r w:rsidRPr="00D67E79">
              <w:rPr>
                <w:rFonts w:hint="eastAsia"/>
              </w:rPr>
              <w:t>水牛</w:t>
            </w:r>
          </w:p>
        </w:tc>
        <w:tc>
          <w:tcPr>
            <w:tcW w:w="1109" w:type="pct"/>
            <w:tcBorders>
              <w:top w:val="nil"/>
              <w:bottom w:val="nil"/>
            </w:tcBorders>
          </w:tcPr>
          <w:p w:rsidR="00D70C69" w:rsidRPr="00D67E79" w:rsidRDefault="00D70C69" w:rsidP="008122AE">
            <w:pPr>
              <w:pStyle w:val="ac"/>
              <w:widowControl w:val="0"/>
              <w:spacing w:before="40" w:after="40" w:line="280" w:lineRule="exact"/>
              <w:ind w:right="510"/>
              <w:jc w:val="right"/>
            </w:pPr>
            <w:r w:rsidRPr="00D67E79">
              <w:t>772 780</w:t>
            </w:r>
          </w:p>
        </w:tc>
        <w:tc>
          <w:tcPr>
            <w:tcW w:w="1543" w:type="pct"/>
            <w:tcBorders>
              <w:top w:val="nil"/>
              <w:bottom w:val="nil"/>
            </w:tcBorders>
          </w:tcPr>
          <w:p w:rsidR="00D70C69" w:rsidRPr="00D67E79" w:rsidRDefault="00D70C69" w:rsidP="008122AE">
            <w:pPr>
              <w:pStyle w:val="ac"/>
              <w:widowControl w:val="0"/>
              <w:spacing w:before="40" w:after="40" w:line="280" w:lineRule="exact"/>
              <w:ind w:right="907"/>
              <w:jc w:val="right"/>
            </w:pPr>
            <w:r w:rsidRPr="00D67E79">
              <w:t>+ 48 402</w:t>
            </w:r>
          </w:p>
        </w:tc>
        <w:tc>
          <w:tcPr>
            <w:tcW w:w="1233" w:type="pct"/>
            <w:tcBorders>
              <w:top w:val="nil"/>
              <w:bottom w:val="nil"/>
            </w:tcBorders>
          </w:tcPr>
          <w:p w:rsidR="00D70C69" w:rsidRPr="00D67E79" w:rsidRDefault="00D70C69" w:rsidP="008122AE">
            <w:pPr>
              <w:pStyle w:val="ac"/>
              <w:widowControl w:val="0"/>
              <w:spacing w:before="40" w:after="40" w:line="280" w:lineRule="exact"/>
              <w:ind w:right="794"/>
              <w:jc w:val="right"/>
            </w:pPr>
            <w:r w:rsidRPr="00D67E79">
              <w:t>+ 6.26</w:t>
            </w:r>
          </w:p>
        </w:tc>
      </w:tr>
      <w:tr w:rsidR="00D70C69" w:rsidRPr="00D67E79" w:rsidTr="008122AE">
        <w:trPr>
          <w:jc w:val="center"/>
        </w:trPr>
        <w:tc>
          <w:tcPr>
            <w:tcW w:w="1116" w:type="pct"/>
            <w:tcBorders>
              <w:top w:val="nil"/>
              <w:bottom w:val="nil"/>
            </w:tcBorders>
          </w:tcPr>
          <w:p w:rsidR="00D70C69" w:rsidRPr="00D67E79" w:rsidRDefault="00D70C69" w:rsidP="00CE227D">
            <w:pPr>
              <w:pStyle w:val="ac"/>
              <w:widowControl w:val="0"/>
              <w:spacing w:before="40" w:after="40" w:line="280" w:lineRule="exact"/>
              <w:ind w:left="113"/>
              <w:rPr>
                <w:highlight w:val="yellow"/>
              </w:rPr>
            </w:pPr>
            <w:r w:rsidRPr="00D67E79">
              <w:t>Labors</w:t>
            </w:r>
          </w:p>
        </w:tc>
        <w:tc>
          <w:tcPr>
            <w:tcW w:w="1109" w:type="pct"/>
            <w:tcBorders>
              <w:top w:val="nil"/>
              <w:bottom w:val="nil"/>
            </w:tcBorders>
          </w:tcPr>
          <w:p w:rsidR="00D70C69" w:rsidRPr="00D67E79" w:rsidRDefault="00D70C69" w:rsidP="008122AE">
            <w:pPr>
              <w:pStyle w:val="ac"/>
              <w:widowControl w:val="0"/>
              <w:spacing w:before="40" w:after="40" w:line="280" w:lineRule="exact"/>
              <w:ind w:right="510"/>
              <w:jc w:val="right"/>
            </w:pPr>
            <w:r w:rsidRPr="00D67E79">
              <w:t>4 141 229</w:t>
            </w:r>
          </w:p>
        </w:tc>
        <w:tc>
          <w:tcPr>
            <w:tcW w:w="1543" w:type="pct"/>
            <w:tcBorders>
              <w:top w:val="nil"/>
              <w:bottom w:val="nil"/>
            </w:tcBorders>
          </w:tcPr>
          <w:p w:rsidR="00D70C69" w:rsidRPr="00D67E79" w:rsidRDefault="00D70C69" w:rsidP="008122AE">
            <w:pPr>
              <w:pStyle w:val="ac"/>
              <w:widowControl w:val="0"/>
              <w:spacing w:before="40" w:after="40" w:line="280" w:lineRule="exact"/>
              <w:ind w:right="907"/>
              <w:jc w:val="right"/>
            </w:pPr>
            <w:r w:rsidRPr="00D67E79">
              <w:t>+ 72 139</w:t>
            </w:r>
          </w:p>
        </w:tc>
        <w:tc>
          <w:tcPr>
            <w:tcW w:w="1233" w:type="pct"/>
            <w:tcBorders>
              <w:top w:val="nil"/>
              <w:bottom w:val="nil"/>
            </w:tcBorders>
          </w:tcPr>
          <w:p w:rsidR="00D70C69" w:rsidRPr="00D67E79" w:rsidRDefault="00D70C69" w:rsidP="008122AE">
            <w:pPr>
              <w:pStyle w:val="ac"/>
              <w:widowControl w:val="0"/>
              <w:spacing w:before="40" w:after="40" w:line="280" w:lineRule="exact"/>
              <w:ind w:right="794"/>
              <w:jc w:val="right"/>
            </w:pPr>
            <w:r w:rsidRPr="00D67E79">
              <w:t>+ 1.74</w:t>
            </w:r>
          </w:p>
        </w:tc>
      </w:tr>
      <w:tr w:rsidR="00D70C69" w:rsidRPr="00D67E79" w:rsidTr="008122AE">
        <w:trPr>
          <w:jc w:val="center"/>
        </w:trPr>
        <w:tc>
          <w:tcPr>
            <w:tcW w:w="1116" w:type="pct"/>
            <w:tcBorders>
              <w:top w:val="nil"/>
              <w:bottom w:val="nil"/>
            </w:tcBorders>
          </w:tcPr>
          <w:p w:rsidR="00D70C69" w:rsidRPr="00D67E79" w:rsidRDefault="00D70C69" w:rsidP="008122AE">
            <w:pPr>
              <w:pStyle w:val="ac"/>
              <w:widowControl w:val="0"/>
              <w:spacing w:before="40" w:after="40" w:line="280" w:lineRule="exact"/>
              <w:ind w:left="113"/>
              <w:rPr>
                <w:rFonts w:hint="eastAsia"/>
                <w:highlight w:val="yellow"/>
              </w:rPr>
            </w:pPr>
            <w:r w:rsidRPr="00D67E79">
              <w:rPr>
                <w:rFonts w:hint="eastAsia"/>
              </w:rPr>
              <w:t>马</w:t>
            </w:r>
          </w:p>
        </w:tc>
        <w:tc>
          <w:tcPr>
            <w:tcW w:w="1109" w:type="pct"/>
            <w:tcBorders>
              <w:top w:val="nil"/>
              <w:bottom w:val="nil"/>
            </w:tcBorders>
          </w:tcPr>
          <w:p w:rsidR="00D70C69" w:rsidRPr="00D67E79" w:rsidRDefault="00D70C69" w:rsidP="008122AE">
            <w:pPr>
              <w:pStyle w:val="ac"/>
              <w:widowControl w:val="0"/>
              <w:spacing w:before="40" w:after="40" w:line="280" w:lineRule="exact"/>
              <w:ind w:right="510"/>
              <w:jc w:val="right"/>
            </w:pPr>
            <w:r w:rsidRPr="00D67E79">
              <w:t>1 755 280</w:t>
            </w:r>
          </w:p>
        </w:tc>
        <w:tc>
          <w:tcPr>
            <w:tcW w:w="1543" w:type="pct"/>
            <w:tcBorders>
              <w:top w:val="nil"/>
              <w:bottom w:val="nil"/>
            </w:tcBorders>
          </w:tcPr>
          <w:p w:rsidR="00D70C69" w:rsidRPr="00D67E79" w:rsidRDefault="00D70C69" w:rsidP="008122AE">
            <w:pPr>
              <w:pStyle w:val="ac"/>
              <w:widowControl w:val="0"/>
              <w:spacing w:before="40" w:after="40" w:line="280" w:lineRule="exact"/>
              <w:ind w:right="907"/>
              <w:jc w:val="right"/>
            </w:pPr>
            <w:r w:rsidRPr="00D67E79">
              <w:t>+ 146.64</w:t>
            </w:r>
          </w:p>
        </w:tc>
        <w:tc>
          <w:tcPr>
            <w:tcW w:w="1233" w:type="pct"/>
            <w:tcBorders>
              <w:top w:val="nil"/>
              <w:bottom w:val="nil"/>
            </w:tcBorders>
          </w:tcPr>
          <w:p w:rsidR="00D70C69" w:rsidRPr="00D67E79" w:rsidRDefault="00D70C69" w:rsidP="008122AE">
            <w:pPr>
              <w:pStyle w:val="ac"/>
              <w:widowControl w:val="0"/>
              <w:spacing w:before="40" w:after="40" w:line="280" w:lineRule="exact"/>
              <w:ind w:right="794"/>
              <w:jc w:val="right"/>
            </w:pPr>
            <w:r w:rsidRPr="00D67E79">
              <w:t>+ 0.8</w:t>
            </w:r>
          </w:p>
        </w:tc>
      </w:tr>
      <w:tr w:rsidR="00D70C69" w:rsidRPr="00D67E79" w:rsidTr="008122AE">
        <w:trPr>
          <w:jc w:val="center"/>
        </w:trPr>
        <w:tc>
          <w:tcPr>
            <w:tcW w:w="1116" w:type="pct"/>
            <w:tcBorders>
              <w:top w:val="nil"/>
              <w:bottom w:val="nil"/>
            </w:tcBorders>
          </w:tcPr>
          <w:p w:rsidR="00D70C69" w:rsidRPr="00D67E79" w:rsidRDefault="00D70C69" w:rsidP="008122AE">
            <w:pPr>
              <w:pStyle w:val="ac"/>
              <w:widowControl w:val="0"/>
              <w:spacing w:before="40" w:after="40" w:line="280" w:lineRule="exact"/>
              <w:ind w:left="113"/>
              <w:rPr>
                <w:rFonts w:hint="eastAsia"/>
              </w:rPr>
            </w:pPr>
            <w:r w:rsidRPr="00D67E79">
              <w:rPr>
                <w:rFonts w:hint="eastAsia"/>
              </w:rPr>
              <w:t>猪</w:t>
            </w:r>
          </w:p>
        </w:tc>
        <w:tc>
          <w:tcPr>
            <w:tcW w:w="1109" w:type="pct"/>
            <w:tcBorders>
              <w:top w:val="nil"/>
              <w:bottom w:val="nil"/>
            </w:tcBorders>
          </w:tcPr>
          <w:p w:rsidR="00D70C69" w:rsidRPr="00D67E79" w:rsidRDefault="00D70C69" w:rsidP="008122AE">
            <w:pPr>
              <w:pStyle w:val="ac"/>
              <w:widowControl w:val="0"/>
              <w:spacing w:before="40" w:after="40" w:line="280" w:lineRule="exact"/>
              <w:ind w:right="510"/>
              <w:jc w:val="right"/>
            </w:pPr>
            <w:r w:rsidRPr="00D67E79">
              <w:t>2 389 389</w:t>
            </w:r>
          </w:p>
        </w:tc>
        <w:tc>
          <w:tcPr>
            <w:tcW w:w="1543" w:type="pct"/>
            <w:tcBorders>
              <w:top w:val="nil"/>
              <w:bottom w:val="nil"/>
            </w:tcBorders>
          </w:tcPr>
          <w:p w:rsidR="00D70C69" w:rsidRPr="00D67E79" w:rsidRDefault="00D70C69" w:rsidP="008122AE">
            <w:pPr>
              <w:pStyle w:val="ac"/>
              <w:widowControl w:val="0"/>
              <w:spacing w:before="40" w:after="40" w:line="280" w:lineRule="exact"/>
              <w:ind w:right="907"/>
              <w:jc w:val="right"/>
            </w:pPr>
            <w:r w:rsidRPr="00D67E79">
              <w:t>-351 426</w:t>
            </w:r>
          </w:p>
        </w:tc>
        <w:tc>
          <w:tcPr>
            <w:tcW w:w="1233" w:type="pct"/>
            <w:tcBorders>
              <w:top w:val="nil"/>
              <w:bottom w:val="nil"/>
            </w:tcBorders>
          </w:tcPr>
          <w:p w:rsidR="00D70C69" w:rsidRPr="00D67E79" w:rsidRDefault="00D70C69" w:rsidP="008122AE">
            <w:pPr>
              <w:pStyle w:val="ac"/>
              <w:widowControl w:val="0"/>
              <w:spacing w:before="40" w:after="40" w:line="280" w:lineRule="exact"/>
              <w:ind w:right="794"/>
              <w:jc w:val="right"/>
            </w:pPr>
            <w:r w:rsidRPr="00D67E79">
              <w:t>-14.70</w:t>
            </w:r>
          </w:p>
        </w:tc>
      </w:tr>
      <w:tr w:rsidR="00D70C69" w:rsidRPr="00D67E79" w:rsidTr="008122AE">
        <w:trPr>
          <w:jc w:val="center"/>
        </w:trPr>
        <w:tc>
          <w:tcPr>
            <w:tcW w:w="1116" w:type="pct"/>
            <w:tcBorders>
              <w:top w:val="nil"/>
            </w:tcBorders>
          </w:tcPr>
          <w:p w:rsidR="00D70C69" w:rsidRPr="00D67E79" w:rsidRDefault="00D70C69" w:rsidP="008122AE">
            <w:pPr>
              <w:pStyle w:val="ac"/>
              <w:widowControl w:val="0"/>
              <w:spacing w:before="40" w:after="40" w:line="280" w:lineRule="exact"/>
              <w:ind w:left="113"/>
              <w:rPr>
                <w:rFonts w:hint="eastAsia"/>
              </w:rPr>
            </w:pPr>
            <w:r w:rsidRPr="00D67E79">
              <w:rPr>
                <w:rFonts w:hint="eastAsia"/>
              </w:rPr>
              <w:t>死畜</w:t>
            </w:r>
          </w:p>
        </w:tc>
        <w:tc>
          <w:tcPr>
            <w:tcW w:w="1109" w:type="pct"/>
            <w:tcBorders>
              <w:top w:val="nil"/>
            </w:tcBorders>
          </w:tcPr>
          <w:p w:rsidR="00D70C69" w:rsidRPr="00D67E79" w:rsidRDefault="00D70C69" w:rsidP="008122AE">
            <w:pPr>
              <w:pStyle w:val="ac"/>
              <w:widowControl w:val="0"/>
              <w:spacing w:before="40" w:after="40" w:line="280" w:lineRule="exact"/>
              <w:ind w:right="510"/>
              <w:jc w:val="right"/>
            </w:pPr>
            <w:r w:rsidRPr="00D67E79">
              <w:t>15 825 314</w:t>
            </w:r>
          </w:p>
        </w:tc>
        <w:tc>
          <w:tcPr>
            <w:tcW w:w="1543" w:type="pct"/>
            <w:tcBorders>
              <w:top w:val="nil"/>
            </w:tcBorders>
          </w:tcPr>
          <w:p w:rsidR="00D70C69" w:rsidRPr="00D67E79" w:rsidRDefault="00D70C69" w:rsidP="008122AE">
            <w:pPr>
              <w:pStyle w:val="ac"/>
              <w:widowControl w:val="0"/>
              <w:spacing w:before="40" w:after="40" w:line="280" w:lineRule="exact"/>
              <w:ind w:right="907"/>
              <w:jc w:val="right"/>
            </w:pPr>
            <w:r w:rsidRPr="00D67E79">
              <w:t>+ 689 249</w:t>
            </w:r>
          </w:p>
        </w:tc>
        <w:tc>
          <w:tcPr>
            <w:tcW w:w="1233" w:type="pct"/>
            <w:tcBorders>
              <w:top w:val="nil"/>
            </w:tcBorders>
          </w:tcPr>
          <w:p w:rsidR="00D70C69" w:rsidRPr="00D67E79" w:rsidRDefault="00D70C69" w:rsidP="008122AE">
            <w:pPr>
              <w:pStyle w:val="ac"/>
              <w:widowControl w:val="0"/>
              <w:spacing w:before="40" w:after="40" w:line="280" w:lineRule="exact"/>
              <w:ind w:right="794"/>
              <w:jc w:val="right"/>
            </w:pPr>
            <w:r w:rsidRPr="00D67E79">
              <w:t>+ 4.35</w:t>
            </w:r>
          </w:p>
        </w:tc>
      </w:tr>
    </w:tbl>
    <w:p w:rsidR="00D70C69" w:rsidRPr="00D67E79" w:rsidRDefault="00D70C69" w:rsidP="006E626F">
      <w:pPr>
        <w:spacing w:after="120"/>
      </w:pPr>
    </w:p>
    <w:tbl>
      <w:tblPr>
        <w:tblW w:w="93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1681"/>
        <w:gridCol w:w="1260"/>
        <w:gridCol w:w="1260"/>
        <w:gridCol w:w="1288"/>
        <w:gridCol w:w="1289"/>
        <w:gridCol w:w="1289"/>
        <w:gridCol w:w="1279"/>
      </w:tblGrid>
      <w:tr w:rsidR="00D70C69" w:rsidRPr="008122AE" w:rsidTr="00CE227D">
        <w:trPr>
          <w:cantSplit/>
          <w:jc w:val="center"/>
        </w:trPr>
        <w:tc>
          <w:tcPr>
            <w:tcW w:w="1681" w:type="dxa"/>
            <w:vMerge w:val="restart"/>
            <w:vAlign w:val="center"/>
          </w:tcPr>
          <w:p w:rsidR="00D70C69" w:rsidRPr="001B75BD" w:rsidRDefault="00D70C69" w:rsidP="001B75BD">
            <w:pPr>
              <w:pStyle w:val="ac"/>
              <w:widowControl w:val="0"/>
              <w:spacing w:before="40" w:after="40" w:line="280" w:lineRule="exact"/>
              <w:jc w:val="center"/>
              <w:rPr>
                <w:rFonts w:eastAsia="KaiTi_GB2312" w:hint="eastAsia"/>
                <w:snapToGrid/>
              </w:rPr>
            </w:pPr>
            <w:r w:rsidRPr="001B75BD">
              <w:rPr>
                <w:rFonts w:eastAsia="KaiTi_GB2312" w:hint="eastAsia"/>
                <w:snapToGrid/>
              </w:rPr>
              <w:t>动物养殖场种类</w:t>
            </w:r>
          </w:p>
        </w:tc>
        <w:tc>
          <w:tcPr>
            <w:tcW w:w="1260" w:type="dxa"/>
            <w:vMerge w:val="restart"/>
            <w:vAlign w:val="center"/>
          </w:tcPr>
          <w:p w:rsidR="00D70C69" w:rsidRPr="001B75BD" w:rsidRDefault="00D70C69" w:rsidP="001B75BD">
            <w:pPr>
              <w:pStyle w:val="ac"/>
              <w:widowControl w:val="0"/>
              <w:spacing w:before="40" w:after="40" w:line="280" w:lineRule="exact"/>
              <w:jc w:val="center"/>
              <w:rPr>
                <w:rFonts w:eastAsia="KaiTi_GB2312" w:hint="eastAsia"/>
                <w:snapToGrid/>
              </w:rPr>
            </w:pPr>
            <w:r w:rsidRPr="001B75BD">
              <w:rPr>
                <w:rFonts w:eastAsia="KaiTi_GB2312" w:hint="eastAsia"/>
                <w:snapToGrid/>
              </w:rPr>
              <w:t>养殖场数量</w:t>
            </w:r>
          </w:p>
        </w:tc>
        <w:tc>
          <w:tcPr>
            <w:tcW w:w="1260" w:type="dxa"/>
            <w:vMerge w:val="restart"/>
            <w:vAlign w:val="center"/>
          </w:tcPr>
          <w:p w:rsidR="00D70C69" w:rsidRPr="001B75BD" w:rsidRDefault="00D70C69" w:rsidP="001B75BD">
            <w:pPr>
              <w:pStyle w:val="ac"/>
              <w:widowControl w:val="0"/>
              <w:spacing w:before="40" w:after="40" w:line="280" w:lineRule="exact"/>
              <w:jc w:val="center"/>
              <w:rPr>
                <w:rFonts w:eastAsia="KaiTi_GB2312" w:hint="eastAsia"/>
                <w:snapToGrid/>
              </w:rPr>
            </w:pPr>
            <w:r w:rsidRPr="001B75BD">
              <w:rPr>
                <w:rFonts w:eastAsia="KaiTi_GB2312" w:hint="eastAsia"/>
                <w:snapToGrid/>
              </w:rPr>
              <w:t>动物总数</w:t>
            </w:r>
          </w:p>
        </w:tc>
        <w:tc>
          <w:tcPr>
            <w:tcW w:w="5145" w:type="dxa"/>
            <w:gridSpan w:val="4"/>
          </w:tcPr>
          <w:p w:rsidR="00D70C69" w:rsidRPr="001B75BD" w:rsidRDefault="00D70C69" w:rsidP="001B75BD">
            <w:pPr>
              <w:pStyle w:val="ac"/>
              <w:widowControl w:val="0"/>
              <w:spacing w:before="40" w:after="40" w:line="280" w:lineRule="exact"/>
              <w:jc w:val="center"/>
              <w:rPr>
                <w:rFonts w:eastAsia="KaiTi_GB2312" w:hint="eastAsia"/>
                <w:snapToGrid/>
              </w:rPr>
            </w:pPr>
            <w:r w:rsidRPr="001B75BD">
              <w:rPr>
                <w:rFonts w:eastAsia="KaiTi_GB2312"/>
                <w:snapToGrid/>
              </w:rPr>
              <w:t>2007-2006</w:t>
            </w:r>
            <w:r w:rsidRPr="001B75BD">
              <w:rPr>
                <w:rFonts w:eastAsia="KaiTi_GB2312" w:hint="eastAsia"/>
                <w:snapToGrid/>
              </w:rPr>
              <w:t>年比较</w:t>
            </w:r>
          </w:p>
        </w:tc>
      </w:tr>
      <w:tr w:rsidR="00D70C69" w:rsidRPr="008122AE" w:rsidTr="00CE227D">
        <w:trPr>
          <w:cantSplit/>
          <w:jc w:val="center"/>
        </w:trPr>
        <w:tc>
          <w:tcPr>
            <w:tcW w:w="1681" w:type="dxa"/>
            <w:vMerge/>
          </w:tcPr>
          <w:p w:rsidR="00D70C69" w:rsidRPr="008122AE" w:rsidRDefault="00D70C69" w:rsidP="001B75BD">
            <w:pPr>
              <w:pStyle w:val="ac"/>
              <w:widowControl w:val="0"/>
              <w:spacing w:before="40" w:after="40" w:line="280" w:lineRule="exact"/>
              <w:jc w:val="center"/>
              <w:rPr>
                <w:rFonts w:ascii="Time New Roman" w:eastAsia="SimHei" w:hAnsi="Time New Roman"/>
                <w:snapToGrid/>
              </w:rPr>
            </w:pPr>
          </w:p>
        </w:tc>
        <w:tc>
          <w:tcPr>
            <w:tcW w:w="1260" w:type="dxa"/>
            <w:vMerge/>
          </w:tcPr>
          <w:p w:rsidR="00D70C69" w:rsidRPr="008122AE" w:rsidRDefault="00D70C69" w:rsidP="001B75BD">
            <w:pPr>
              <w:pStyle w:val="ac"/>
              <w:widowControl w:val="0"/>
              <w:spacing w:before="40" w:after="40" w:line="280" w:lineRule="exact"/>
              <w:jc w:val="center"/>
              <w:rPr>
                <w:rFonts w:ascii="Time New Roman" w:eastAsia="SimHei" w:hAnsi="Time New Roman"/>
                <w:snapToGrid/>
              </w:rPr>
            </w:pPr>
          </w:p>
        </w:tc>
        <w:tc>
          <w:tcPr>
            <w:tcW w:w="1260" w:type="dxa"/>
            <w:vMerge/>
          </w:tcPr>
          <w:p w:rsidR="00D70C69" w:rsidRPr="008122AE" w:rsidRDefault="00D70C69" w:rsidP="001B75BD">
            <w:pPr>
              <w:pStyle w:val="ac"/>
              <w:widowControl w:val="0"/>
              <w:spacing w:before="40" w:after="40" w:line="280" w:lineRule="exact"/>
              <w:jc w:val="center"/>
              <w:rPr>
                <w:rFonts w:ascii="Time New Roman" w:eastAsia="SimHei" w:hAnsi="Time New Roman"/>
                <w:snapToGrid/>
              </w:rPr>
            </w:pPr>
          </w:p>
        </w:tc>
        <w:tc>
          <w:tcPr>
            <w:tcW w:w="2577" w:type="dxa"/>
            <w:gridSpan w:val="2"/>
          </w:tcPr>
          <w:p w:rsidR="00D70C69" w:rsidRPr="001B75BD" w:rsidRDefault="00D70C69" w:rsidP="001B75BD">
            <w:pPr>
              <w:pStyle w:val="ac"/>
              <w:widowControl w:val="0"/>
              <w:spacing w:before="40" w:after="40" w:line="280" w:lineRule="exact"/>
              <w:jc w:val="center"/>
              <w:rPr>
                <w:rFonts w:eastAsia="KaiTi_GB2312" w:hint="eastAsia"/>
                <w:snapToGrid/>
              </w:rPr>
            </w:pPr>
            <w:r w:rsidRPr="001B75BD">
              <w:rPr>
                <w:rFonts w:eastAsia="KaiTi_GB2312" w:hint="eastAsia"/>
                <w:snapToGrid/>
              </w:rPr>
              <w:t>农</w:t>
            </w:r>
            <w:r w:rsidR="009B2DDB" w:rsidRPr="001B75BD">
              <w:rPr>
                <w:rFonts w:eastAsia="KaiTi_GB2312" w:hint="eastAsia"/>
                <w:snapToGrid/>
              </w:rPr>
              <w:t xml:space="preserve">  </w:t>
            </w:r>
            <w:r w:rsidRPr="001B75BD">
              <w:rPr>
                <w:rFonts w:eastAsia="KaiTi_GB2312" w:hint="eastAsia"/>
                <w:snapToGrid/>
              </w:rPr>
              <w:t>场</w:t>
            </w:r>
          </w:p>
        </w:tc>
        <w:tc>
          <w:tcPr>
            <w:tcW w:w="2568" w:type="dxa"/>
            <w:gridSpan w:val="2"/>
          </w:tcPr>
          <w:p w:rsidR="00D70C69" w:rsidRPr="001B75BD" w:rsidRDefault="00D70C69" w:rsidP="001B75BD">
            <w:pPr>
              <w:pStyle w:val="ac"/>
              <w:widowControl w:val="0"/>
              <w:spacing w:before="40" w:after="40" w:line="280" w:lineRule="exact"/>
              <w:jc w:val="center"/>
              <w:rPr>
                <w:rFonts w:eastAsia="KaiTi_GB2312"/>
                <w:snapToGrid/>
              </w:rPr>
            </w:pPr>
            <w:r w:rsidRPr="001B75BD">
              <w:rPr>
                <w:rFonts w:eastAsia="KaiTi_GB2312" w:hint="eastAsia"/>
                <w:snapToGrid/>
              </w:rPr>
              <w:t>动物数量：增减</w:t>
            </w:r>
          </w:p>
        </w:tc>
      </w:tr>
      <w:tr w:rsidR="00D70C69" w:rsidRPr="008122AE" w:rsidTr="00CE227D">
        <w:trPr>
          <w:cantSplit/>
          <w:jc w:val="center"/>
        </w:trPr>
        <w:tc>
          <w:tcPr>
            <w:tcW w:w="1681" w:type="dxa"/>
            <w:vMerge/>
            <w:tcBorders>
              <w:bottom w:val="single" w:sz="4" w:space="0" w:color="auto"/>
            </w:tcBorders>
          </w:tcPr>
          <w:p w:rsidR="00D70C69" w:rsidRPr="008122AE" w:rsidRDefault="00D70C69" w:rsidP="001B75BD">
            <w:pPr>
              <w:pStyle w:val="ac"/>
              <w:widowControl w:val="0"/>
              <w:spacing w:before="40" w:after="40" w:line="280" w:lineRule="exact"/>
              <w:jc w:val="center"/>
              <w:rPr>
                <w:rFonts w:ascii="Time New Roman" w:eastAsia="SimHei" w:hAnsi="Time New Roman"/>
                <w:snapToGrid/>
              </w:rPr>
            </w:pPr>
          </w:p>
        </w:tc>
        <w:tc>
          <w:tcPr>
            <w:tcW w:w="1260" w:type="dxa"/>
            <w:vMerge/>
            <w:tcBorders>
              <w:bottom w:val="single" w:sz="4" w:space="0" w:color="auto"/>
            </w:tcBorders>
          </w:tcPr>
          <w:p w:rsidR="00D70C69" w:rsidRPr="008122AE" w:rsidRDefault="00D70C69" w:rsidP="001B75BD">
            <w:pPr>
              <w:pStyle w:val="ac"/>
              <w:widowControl w:val="0"/>
              <w:spacing w:before="40" w:after="40" w:line="280" w:lineRule="exact"/>
              <w:jc w:val="center"/>
              <w:rPr>
                <w:rFonts w:ascii="Time New Roman" w:eastAsia="SimHei" w:hAnsi="Time New Roman"/>
                <w:snapToGrid/>
              </w:rPr>
            </w:pPr>
          </w:p>
        </w:tc>
        <w:tc>
          <w:tcPr>
            <w:tcW w:w="1260" w:type="dxa"/>
            <w:vMerge/>
            <w:tcBorders>
              <w:bottom w:val="single" w:sz="4" w:space="0" w:color="auto"/>
            </w:tcBorders>
          </w:tcPr>
          <w:p w:rsidR="00D70C69" w:rsidRPr="008122AE" w:rsidRDefault="00D70C69" w:rsidP="001B75BD">
            <w:pPr>
              <w:pStyle w:val="ac"/>
              <w:widowControl w:val="0"/>
              <w:spacing w:before="40" w:after="40" w:line="280" w:lineRule="exact"/>
              <w:jc w:val="center"/>
              <w:rPr>
                <w:rFonts w:ascii="Time New Roman" w:eastAsia="SimHei" w:hAnsi="Time New Roman"/>
                <w:snapToGrid/>
              </w:rPr>
            </w:pPr>
          </w:p>
        </w:tc>
        <w:tc>
          <w:tcPr>
            <w:tcW w:w="1288" w:type="dxa"/>
            <w:tcBorders>
              <w:bottom w:val="single" w:sz="4" w:space="0" w:color="auto"/>
            </w:tcBorders>
          </w:tcPr>
          <w:p w:rsidR="00D70C69" w:rsidRPr="001B75BD" w:rsidRDefault="00D70C69" w:rsidP="001B75BD">
            <w:pPr>
              <w:pStyle w:val="ac"/>
              <w:widowControl w:val="0"/>
              <w:spacing w:before="40" w:after="40" w:line="280" w:lineRule="exact"/>
              <w:jc w:val="center"/>
              <w:rPr>
                <w:rFonts w:eastAsia="KaiTi_GB2312"/>
                <w:snapToGrid/>
              </w:rPr>
            </w:pPr>
            <w:r w:rsidRPr="001B75BD">
              <w:rPr>
                <w:rFonts w:eastAsia="KaiTi_GB2312" w:hint="eastAsia"/>
                <w:snapToGrid/>
              </w:rPr>
              <w:t>数</w:t>
            </w:r>
            <w:r w:rsidR="009B2DDB" w:rsidRPr="001B75BD">
              <w:rPr>
                <w:rFonts w:eastAsia="KaiTi_GB2312" w:hint="eastAsia"/>
                <w:snapToGrid/>
              </w:rPr>
              <w:t xml:space="preserve"> </w:t>
            </w:r>
            <w:r w:rsidRPr="001B75BD">
              <w:rPr>
                <w:rFonts w:eastAsia="KaiTi_GB2312" w:hint="eastAsia"/>
                <w:snapToGrid/>
              </w:rPr>
              <w:t>量</w:t>
            </w:r>
          </w:p>
        </w:tc>
        <w:tc>
          <w:tcPr>
            <w:tcW w:w="1289" w:type="dxa"/>
            <w:tcBorders>
              <w:bottom w:val="single" w:sz="4" w:space="0" w:color="auto"/>
            </w:tcBorders>
          </w:tcPr>
          <w:p w:rsidR="00D70C69" w:rsidRPr="001B75BD" w:rsidRDefault="00D70C69" w:rsidP="001B75BD">
            <w:pPr>
              <w:pStyle w:val="ac"/>
              <w:widowControl w:val="0"/>
              <w:spacing w:before="40" w:after="40" w:line="280" w:lineRule="exact"/>
              <w:jc w:val="center"/>
              <w:rPr>
                <w:rFonts w:eastAsia="KaiTi_GB2312" w:hint="eastAsia"/>
                <w:snapToGrid/>
              </w:rPr>
            </w:pPr>
            <w:r w:rsidRPr="001B75BD">
              <w:rPr>
                <w:rFonts w:eastAsia="KaiTi_GB2312" w:hint="eastAsia"/>
                <w:snapToGrid/>
              </w:rPr>
              <w:t>百分比</w:t>
            </w:r>
          </w:p>
        </w:tc>
        <w:tc>
          <w:tcPr>
            <w:tcW w:w="1289" w:type="dxa"/>
            <w:tcBorders>
              <w:bottom w:val="single" w:sz="4" w:space="0" w:color="auto"/>
            </w:tcBorders>
          </w:tcPr>
          <w:p w:rsidR="00D70C69" w:rsidRPr="001B75BD" w:rsidRDefault="00D70C69" w:rsidP="001B75BD">
            <w:pPr>
              <w:pStyle w:val="ac"/>
              <w:widowControl w:val="0"/>
              <w:spacing w:before="40" w:after="40" w:line="280" w:lineRule="exact"/>
              <w:jc w:val="center"/>
              <w:rPr>
                <w:rFonts w:eastAsia="KaiTi_GB2312"/>
                <w:snapToGrid/>
              </w:rPr>
            </w:pPr>
            <w:r w:rsidRPr="001B75BD">
              <w:rPr>
                <w:rFonts w:eastAsia="KaiTi_GB2312" w:hint="eastAsia"/>
                <w:snapToGrid/>
              </w:rPr>
              <w:t>数</w:t>
            </w:r>
            <w:r w:rsidR="009B2DDB" w:rsidRPr="001B75BD">
              <w:rPr>
                <w:rFonts w:eastAsia="KaiTi_GB2312" w:hint="eastAsia"/>
                <w:snapToGrid/>
              </w:rPr>
              <w:t xml:space="preserve"> </w:t>
            </w:r>
            <w:r w:rsidRPr="001B75BD">
              <w:rPr>
                <w:rFonts w:eastAsia="KaiTi_GB2312" w:hint="eastAsia"/>
                <w:snapToGrid/>
              </w:rPr>
              <w:t>量</w:t>
            </w:r>
          </w:p>
        </w:tc>
        <w:tc>
          <w:tcPr>
            <w:tcW w:w="1279" w:type="dxa"/>
            <w:tcBorders>
              <w:bottom w:val="single" w:sz="4" w:space="0" w:color="auto"/>
            </w:tcBorders>
          </w:tcPr>
          <w:p w:rsidR="00D70C69" w:rsidRPr="001B75BD" w:rsidRDefault="00D70C69" w:rsidP="001B75BD">
            <w:pPr>
              <w:pStyle w:val="ac"/>
              <w:widowControl w:val="0"/>
              <w:spacing w:before="40" w:after="40" w:line="280" w:lineRule="exact"/>
              <w:jc w:val="center"/>
              <w:rPr>
                <w:rFonts w:eastAsia="KaiTi_GB2312" w:hint="eastAsia"/>
                <w:snapToGrid/>
              </w:rPr>
            </w:pPr>
            <w:r w:rsidRPr="001B75BD">
              <w:rPr>
                <w:rFonts w:eastAsia="KaiTi_GB2312" w:hint="eastAsia"/>
                <w:snapToGrid/>
              </w:rPr>
              <w:t>百分比</w:t>
            </w:r>
          </w:p>
        </w:tc>
      </w:tr>
      <w:tr w:rsidR="00D70C69" w:rsidRPr="008122AE" w:rsidTr="00CE227D">
        <w:trPr>
          <w:jc w:val="center"/>
        </w:trPr>
        <w:tc>
          <w:tcPr>
            <w:tcW w:w="1681" w:type="dxa"/>
            <w:tcBorders>
              <w:bottom w:val="nil"/>
            </w:tcBorders>
          </w:tcPr>
          <w:p w:rsidR="00D70C69" w:rsidRPr="00CE227D" w:rsidRDefault="00D70C69" w:rsidP="00CE227D">
            <w:pPr>
              <w:pStyle w:val="ac"/>
              <w:widowControl w:val="0"/>
              <w:spacing w:before="40" w:after="40" w:line="280" w:lineRule="exact"/>
              <w:ind w:left="113"/>
              <w:rPr>
                <w:rFonts w:hint="eastAsia"/>
                <w:snapToGrid/>
              </w:rPr>
            </w:pPr>
            <w:r w:rsidRPr="00CE227D">
              <w:rPr>
                <w:rFonts w:hint="eastAsia"/>
                <w:snapToGrid/>
              </w:rPr>
              <w:t>蛋鸡场</w:t>
            </w:r>
          </w:p>
        </w:tc>
        <w:tc>
          <w:tcPr>
            <w:tcW w:w="1260" w:type="dxa"/>
            <w:tcBorders>
              <w:bottom w:val="nil"/>
            </w:tcBorders>
          </w:tcPr>
          <w:p w:rsidR="00D70C69" w:rsidRPr="008122AE" w:rsidRDefault="00D70C69" w:rsidP="000212B8">
            <w:pPr>
              <w:pStyle w:val="ac"/>
              <w:widowControl w:val="0"/>
              <w:spacing w:before="40" w:after="40" w:line="280" w:lineRule="exact"/>
              <w:ind w:right="397"/>
              <w:jc w:val="right"/>
              <w:rPr>
                <w:rFonts w:ascii="Time New Roman" w:eastAsia="SimHei" w:hAnsi="Time New Roman"/>
                <w:snapToGrid/>
              </w:rPr>
            </w:pPr>
            <w:r w:rsidRPr="008122AE">
              <w:rPr>
                <w:rFonts w:ascii="Time New Roman" w:eastAsia="SimHei" w:hAnsi="Time New Roman"/>
                <w:snapToGrid/>
              </w:rPr>
              <w:t>49</w:t>
            </w:r>
          </w:p>
        </w:tc>
        <w:tc>
          <w:tcPr>
            <w:tcW w:w="1260" w:type="dxa"/>
            <w:tcBorders>
              <w:bottom w:val="nil"/>
            </w:tcBorders>
          </w:tcPr>
          <w:p w:rsidR="00D70C69" w:rsidRPr="008122AE" w:rsidRDefault="00D70C69" w:rsidP="000212B8">
            <w:pPr>
              <w:pStyle w:val="ac"/>
              <w:widowControl w:val="0"/>
              <w:spacing w:before="40" w:after="40" w:line="280" w:lineRule="exact"/>
              <w:ind w:right="284"/>
              <w:jc w:val="right"/>
              <w:rPr>
                <w:rFonts w:ascii="Time New Roman" w:eastAsia="SimHei" w:hAnsi="Time New Roman"/>
                <w:snapToGrid/>
              </w:rPr>
            </w:pPr>
            <w:r w:rsidRPr="008122AE">
              <w:rPr>
                <w:rFonts w:ascii="Time New Roman" w:eastAsia="SimHei" w:hAnsi="Time New Roman"/>
                <w:snapToGrid/>
              </w:rPr>
              <w:t>231 529</w:t>
            </w:r>
          </w:p>
        </w:tc>
        <w:tc>
          <w:tcPr>
            <w:tcW w:w="1288" w:type="dxa"/>
            <w:tcBorders>
              <w:bottom w:val="nil"/>
            </w:tcBorders>
          </w:tcPr>
          <w:p w:rsidR="00D70C69" w:rsidRPr="008122AE" w:rsidRDefault="00D70C69" w:rsidP="000212B8">
            <w:pPr>
              <w:pStyle w:val="ac"/>
              <w:widowControl w:val="0"/>
              <w:spacing w:before="40" w:after="40" w:line="280" w:lineRule="exact"/>
              <w:ind w:right="340"/>
              <w:jc w:val="right"/>
              <w:rPr>
                <w:rFonts w:ascii="Time New Roman" w:eastAsia="SimHei" w:hAnsi="Time New Roman"/>
                <w:snapToGrid/>
              </w:rPr>
            </w:pPr>
            <w:r w:rsidRPr="008122AE">
              <w:rPr>
                <w:rFonts w:ascii="Time New Roman" w:eastAsia="SimHei" w:hAnsi="Time New Roman"/>
                <w:snapToGrid/>
              </w:rPr>
              <w:t>+8</w:t>
            </w:r>
          </w:p>
        </w:tc>
        <w:tc>
          <w:tcPr>
            <w:tcW w:w="1289" w:type="dxa"/>
            <w:tcBorders>
              <w:bottom w:val="nil"/>
            </w:tcBorders>
          </w:tcPr>
          <w:p w:rsidR="00D70C69" w:rsidRPr="008122AE" w:rsidRDefault="00D70C69" w:rsidP="000212B8">
            <w:pPr>
              <w:pStyle w:val="ac"/>
              <w:widowControl w:val="0"/>
              <w:spacing w:before="40" w:after="40" w:line="280" w:lineRule="exact"/>
              <w:ind w:right="340"/>
              <w:jc w:val="right"/>
              <w:rPr>
                <w:rFonts w:ascii="Time New Roman" w:eastAsia="SimHei" w:hAnsi="Time New Roman"/>
                <w:snapToGrid/>
              </w:rPr>
            </w:pPr>
            <w:r w:rsidRPr="008122AE">
              <w:rPr>
                <w:rFonts w:ascii="Time New Roman" w:eastAsia="SimHei" w:hAnsi="Time New Roman"/>
                <w:snapToGrid/>
              </w:rPr>
              <w:t>+16.32</w:t>
            </w:r>
          </w:p>
        </w:tc>
        <w:tc>
          <w:tcPr>
            <w:tcW w:w="1289" w:type="dxa"/>
            <w:tcBorders>
              <w:bottom w:val="nil"/>
            </w:tcBorders>
          </w:tcPr>
          <w:p w:rsidR="00D70C69" w:rsidRPr="008122AE" w:rsidRDefault="00D70C69" w:rsidP="000212B8">
            <w:pPr>
              <w:pStyle w:val="ac"/>
              <w:widowControl w:val="0"/>
              <w:spacing w:before="40" w:after="40" w:line="280" w:lineRule="exact"/>
              <w:ind w:right="284"/>
              <w:jc w:val="right"/>
              <w:rPr>
                <w:rFonts w:ascii="Time New Roman" w:eastAsia="SimHei" w:hAnsi="Time New Roman"/>
                <w:snapToGrid/>
              </w:rPr>
            </w:pPr>
            <w:r w:rsidRPr="008122AE">
              <w:rPr>
                <w:rFonts w:ascii="Time New Roman" w:eastAsia="SimHei" w:hAnsi="Time New Roman"/>
                <w:snapToGrid/>
              </w:rPr>
              <w:t>+42/579</w:t>
            </w:r>
          </w:p>
        </w:tc>
        <w:tc>
          <w:tcPr>
            <w:tcW w:w="1279" w:type="dxa"/>
            <w:tcBorders>
              <w:bottom w:val="nil"/>
            </w:tcBorders>
          </w:tcPr>
          <w:p w:rsidR="00D70C69" w:rsidRPr="008122AE" w:rsidRDefault="00D70C69" w:rsidP="000212B8">
            <w:pPr>
              <w:pStyle w:val="ac"/>
              <w:widowControl w:val="0"/>
              <w:spacing w:before="40" w:after="40" w:line="280" w:lineRule="exact"/>
              <w:ind w:right="284"/>
              <w:jc w:val="right"/>
              <w:rPr>
                <w:rFonts w:ascii="Time New Roman" w:eastAsia="SimHei" w:hAnsi="Time New Roman"/>
                <w:snapToGrid/>
              </w:rPr>
            </w:pPr>
            <w:r w:rsidRPr="008122AE">
              <w:rPr>
                <w:rFonts w:ascii="Time New Roman" w:eastAsia="SimHei" w:hAnsi="Time New Roman"/>
                <w:snapToGrid/>
              </w:rPr>
              <w:t>+18.39</w:t>
            </w:r>
          </w:p>
        </w:tc>
      </w:tr>
      <w:tr w:rsidR="00D70C69" w:rsidRPr="008122AE" w:rsidTr="00CE227D">
        <w:trPr>
          <w:jc w:val="center"/>
        </w:trPr>
        <w:tc>
          <w:tcPr>
            <w:tcW w:w="1681" w:type="dxa"/>
            <w:tcBorders>
              <w:top w:val="nil"/>
              <w:bottom w:val="nil"/>
            </w:tcBorders>
          </w:tcPr>
          <w:p w:rsidR="00D70C69" w:rsidRPr="00CE227D" w:rsidRDefault="00D70C69" w:rsidP="00CE227D">
            <w:pPr>
              <w:pStyle w:val="ac"/>
              <w:widowControl w:val="0"/>
              <w:spacing w:before="40" w:after="40" w:line="280" w:lineRule="exact"/>
              <w:ind w:left="113"/>
              <w:rPr>
                <w:rFonts w:hint="eastAsia"/>
                <w:snapToGrid/>
              </w:rPr>
            </w:pPr>
            <w:r w:rsidRPr="00CE227D">
              <w:rPr>
                <w:rFonts w:hint="eastAsia"/>
                <w:snapToGrid/>
              </w:rPr>
              <w:t>肉鸡场</w:t>
            </w:r>
          </w:p>
        </w:tc>
        <w:tc>
          <w:tcPr>
            <w:tcW w:w="1260" w:type="dxa"/>
            <w:tcBorders>
              <w:top w:val="nil"/>
              <w:bottom w:val="nil"/>
            </w:tcBorders>
          </w:tcPr>
          <w:p w:rsidR="00D70C69" w:rsidRPr="008122AE" w:rsidRDefault="00D70C69" w:rsidP="000212B8">
            <w:pPr>
              <w:pStyle w:val="ac"/>
              <w:widowControl w:val="0"/>
              <w:spacing w:before="40" w:after="40" w:line="280" w:lineRule="exact"/>
              <w:ind w:right="397"/>
              <w:jc w:val="right"/>
              <w:rPr>
                <w:rFonts w:ascii="Time New Roman" w:eastAsia="SimHei" w:hAnsi="Time New Roman"/>
                <w:snapToGrid/>
              </w:rPr>
            </w:pPr>
            <w:r w:rsidRPr="008122AE">
              <w:rPr>
                <w:rFonts w:ascii="Time New Roman" w:eastAsia="SimHei" w:hAnsi="Time New Roman"/>
                <w:snapToGrid/>
              </w:rPr>
              <w:t>128</w:t>
            </w:r>
          </w:p>
        </w:tc>
        <w:tc>
          <w:tcPr>
            <w:tcW w:w="1260" w:type="dxa"/>
            <w:tcBorders>
              <w:top w:val="nil"/>
              <w:bottom w:val="nil"/>
            </w:tcBorders>
          </w:tcPr>
          <w:p w:rsidR="00D70C69" w:rsidRPr="008122AE" w:rsidRDefault="00D70C69" w:rsidP="000212B8">
            <w:pPr>
              <w:pStyle w:val="ac"/>
              <w:widowControl w:val="0"/>
              <w:spacing w:before="40" w:after="40" w:line="280" w:lineRule="exact"/>
              <w:ind w:right="284"/>
              <w:jc w:val="right"/>
              <w:rPr>
                <w:rFonts w:ascii="Time New Roman" w:eastAsia="SimHei" w:hAnsi="Time New Roman"/>
                <w:snapToGrid/>
              </w:rPr>
            </w:pPr>
            <w:r w:rsidRPr="008122AE">
              <w:rPr>
                <w:rFonts w:ascii="Time New Roman" w:eastAsia="SimHei" w:hAnsi="Time New Roman"/>
                <w:snapToGrid/>
              </w:rPr>
              <w:t>392 812</w:t>
            </w:r>
          </w:p>
        </w:tc>
        <w:tc>
          <w:tcPr>
            <w:tcW w:w="1288" w:type="dxa"/>
            <w:tcBorders>
              <w:top w:val="nil"/>
              <w:bottom w:val="nil"/>
            </w:tcBorders>
          </w:tcPr>
          <w:p w:rsidR="00D70C69" w:rsidRPr="008122AE" w:rsidRDefault="00D70C69" w:rsidP="000212B8">
            <w:pPr>
              <w:pStyle w:val="ac"/>
              <w:widowControl w:val="0"/>
              <w:spacing w:before="40" w:after="40" w:line="280" w:lineRule="exact"/>
              <w:ind w:right="340"/>
              <w:jc w:val="right"/>
              <w:rPr>
                <w:rFonts w:ascii="Time New Roman" w:eastAsia="SimHei" w:hAnsi="Time New Roman"/>
                <w:snapToGrid/>
              </w:rPr>
            </w:pPr>
            <w:r w:rsidRPr="008122AE">
              <w:rPr>
                <w:rFonts w:ascii="Time New Roman" w:eastAsia="SimHei" w:hAnsi="Time New Roman"/>
                <w:snapToGrid/>
              </w:rPr>
              <w:t>+69</w:t>
            </w:r>
          </w:p>
        </w:tc>
        <w:tc>
          <w:tcPr>
            <w:tcW w:w="1289" w:type="dxa"/>
            <w:tcBorders>
              <w:top w:val="nil"/>
              <w:bottom w:val="nil"/>
            </w:tcBorders>
          </w:tcPr>
          <w:p w:rsidR="00D70C69" w:rsidRPr="008122AE" w:rsidRDefault="00D70C69" w:rsidP="000212B8">
            <w:pPr>
              <w:pStyle w:val="ac"/>
              <w:widowControl w:val="0"/>
              <w:spacing w:before="40" w:after="40" w:line="280" w:lineRule="exact"/>
              <w:ind w:right="340"/>
              <w:jc w:val="right"/>
              <w:rPr>
                <w:rFonts w:ascii="Time New Roman" w:eastAsia="SimHei" w:hAnsi="Time New Roman"/>
                <w:snapToGrid/>
              </w:rPr>
            </w:pPr>
            <w:r w:rsidRPr="008122AE">
              <w:rPr>
                <w:rFonts w:ascii="Time New Roman" w:eastAsia="SimHei" w:hAnsi="Time New Roman"/>
                <w:snapToGrid/>
              </w:rPr>
              <w:t>+53.90</w:t>
            </w:r>
          </w:p>
        </w:tc>
        <w:tc>
          <w:tcPr>
            <w:tcW w:w="1289" w:type="dxa"/>
            <w:tcBorders>
              <w:top w:val="nil"/>
              <w:bottom w:val="nil"/>
            </w:tcBorders>
          </w:tcPr>
          <w:p w:rsidR="00D70C69" w:rsidRPr="008122AE" w:rsidRDefault="00D70C69" w:rsidP="000212B8">
            <w:pPr>
              <w:pStyle w:val="ac"/>
              <w:widowControl w:val="0"/>
              <w:spacing w:before="40" w:after="40" w:line="280" w:lineRule="exact"/>
              <w:ind w:right="284"/>
              <w:jc w:val="right"/>
              <w:rPr>
                <w:rFonts w:ascii="Time New Roman" w:eastAsia="SimHei" w:hAnsi="Time New Roman"/>
                <w:snapToGrid/>
              </w:rPr>
            </w:pPr>
            <w:r w:rsidRPr="008122AE">
              <w:rPr>
                <w:rFonts w:ascii="Time New Roman" w:eastAsia="SimHei" w:hAnsi="Time New Roman"/>
                <w:snapToGrid/>
              </w:rPr>
              <w:t>+184 290</w:t>
            </w:r>
          </w:p>
        </w:tc>
        <w:tc>
          <w:tcPr>
            <w:tcW w:w="1279" w:type="dxa"/>
            <w:tcBorders>
              <w:top w:val="nil"/>
              <w:bottom w:val="nil"/>
            </w:tcBorders>
          </w:tcPr>
          <w:p w:rsidR="00D70C69" w:rsidRPr="008122AE" w:rsidRDefault="00D70C69" w:rsidP="000212B8">
            <w:pPr>
              <w:pStyle w:val="ac"/>
              <w:widowControl w:val="0"/>
              <w:spacing w:before="40" w:after="40" w:line="280" w:lineRule="exact"/>
              <w:ind w:right="284"/>
              <w:jc w:val="right"/>
              <w:rPr>
                <w:rFonts w:ascii="Time New Roman" w:eastAsia="SimHei" w:hAnsi="Time New Roman"/>
                <w:snapToGrid/>
              </w:rPr>
            </w:pPr>
            <w:r w:rsidRPr="008122AE">
              <w:rPr>
                <w:rFonts w:ascii="Time New Roman" w:eastAsia="SimHei" w:hAnsi="Time New Roman"/>
                <w:snapToGrid/>
              </w:rPr>
              <w:t>+46.91</w:t>
            </w:r>
          </w:p>
        </w:tc>
      </w:tr>
      <w:tr w:rsidR="00D70C69" w:rsidRPr="008122AE" w:rsidTr="00CE227D">
        <w:trPr>
          <w:jc w:val="center"/>
        </w:trPr>
        <w:tc>
          <w:tcPr>
            <w:tcW w:w="1681" w:type="dxa"/>
            <w:tcBorders>
              <w:top w:val="nil"/>
              <w:bottom w:val="nil"/>
            </w:tcBorders>
          </w:tcPr>
          <w:p w:rsidR="00D70C69" w:rsidRPr="00CE227D" w:rsidRDefault="00D70C69" w:rsidP="00CE227D">
            <w:pPr>
              <w:pStyle w:val="ac"/>
              <w:widowControl w:val="0"/>
              <w:spacing w:before="40" w:after="40" w:line="280" w:lineRule="exact"/>
              <w:ind w:left="113"/>
              <w:rPr>
                <w:rFonts w:hint="eastAsia"/>
                <w:snapToGrid/>
              </w:rPr>
            </w:pPr>
            <w:r w:rsidRPr="00CE227D">
              <w:rPr>
                <w:rFonts w:hint="eastAsia"/>
                <w:snapToGrid/>
              </w:rPr>
              <w:t>鸭场</w:t>
            </w:r>
          </w:p>
        </w:tc>
        <w:tc>
          <w:tcPr>
            <w:tcW w:w="1260" w:type="dxa"/>
            <w:tcBorders>
              <w:top w:val="nil"/>
              <w:bottom w:val="nil"/>
            </w:tcBorders>
          </w:tcPr>
          <w:p w:rsidR="00D70C69" w:rsidRPr="008122AE" w:rsidRDefault="00D70C69" w:rsidP="000212B8">
            <w:pPr>
              <w:pStyle w:val="ac"/>
              <w:widowControl w:val="0"/>
              <w:spacing w:before="40" w:after="40" w:line="280" w:lineRule="exact"/>
              <w:ind w:right="397"/>
              <w:jc w:val="right"/>
              <w:rPr>
                <w:rFonts w:ascii="Time New Roman" w:eastAsia="SimHei" w:hAnsi="Time New Roman"/>
                <w:snapToGrid/>
              </w:rPr>
            </w:pPr>
            <w:r w:rsidRPr="008122AE">
              <w:rPr>
                <w:rFonts w:ascii="Time New Roman" w:eastAsia="SimHei" w:hAnsi="Time New Roman"/>
                <w:snapToGrid/>
              </w:rPr>
              <w:t>725</w:t>
            </w:r>
          </w:p>
        </w:tc>
        <w:tc>
          <w:tcPr>
            <w:tcW w:w="1260" w:type="dxa"/>
            <w:tcBorders>
              <w:top w:val="nil"/>
              <w:bottom w:val="nil"/>
            </w:tcBorders>
          </w:tcPr>
          <w:p w:rsidR="00D70C69" w:rsidRPr="008122AE" w:rsidRDefault="00D70C69" w:rsidP="000212B8">
            <w:pPr>
              <w:pStyle w:val="ac"/>
              <w:widowControl w:val="0"/>
              <w:spacing w:before="40" w:after="40" w:line="280" w:lineRule="exact"/>
              <w:ind w:right="284"/>
              <w:jc w:val="right"/>
              <w:rPr>
                <w:rFonts w:ascii="Time New Roman" w:eastAsia="SimHei" w:hAnsi="Time New Roman"/>
                <w:snapToGrid/>
              </w:rPr>
            </w:pPr>
            <w:r w:rsidRPr="008122AE">
              <w:rPr>
                <w:rFonts w:ascii="Time New Roman" w:eastAsia="SimHei" w:hAnsi="Time New Roman"/>
                <w:snapToGrid/>
              </w:rPr>
              <w:t>721 538</w:t>
            </w:r>
          </w:p>
        </w:tc>
        <w:tc>
          <w:tcPr>
            <w:tcW w:w="1288" w:type="dxa"/>
            <w:tcBorders>
              <w:top w:val="nil"/>
              <w:bottom w:val="nil"/>
            </w:tcBorders>
          </w:tcPr>
          <w:p w:rsidR="00D70C69" w:rsidRPr="008122AE" w:rsidRDefault="00D70C69" w:rsidP="000212B8">
            <w:pPr>
              <w:pStyle w:val="ac"/>
              <w:widowControl w:val="0"/>
              <w:spacing w:before="40" w:after="40" w:line="280" w:lineRule="exact"/>
              <w:ind w:right="340"/>
              <w:jc w:val="right"/>
              <w:rPr>
                <w:rFonts w:ascii="Time New Roman" w:eastAsia="SimHei" w:hAnsi="Time New Roman"/>
                <w:snapToGrid/>
              </w:rPr>
            </w:pPr>
            <w:r w:rsidRPr="008122AE">
              <w:rPr>
                <w:rFonts w:ascii="Time New Roman" w:eastAsia="SimHei" w:hAnsi="Time New Roman"/>
                <w:snapToGrid/>
              </w:rPr>
              <w:t>-1 156</w:t>
            </w:r>
          </w:p>
        </w:tc>
        <w:tc>
          <w:tcPr>
            <w:tcW w:w="1289" w:type="dxa"/>
            <w:tcBorders>
              <w:top w:val="nil"/>
              <w:bottom w:val="nil"/>
            </w:tcBorders>
          </w:tcPr>
          <w:p w:rsidR="00D70C69" w:rsidRPr="008122AE" w:rsidRDefault="00D70C69" w:rsidP="000212B8">
            <w:pPr>
              <w:pStyle w:val="ac"/>
              <w:widowControl w:val="0"/>
              <w:spacing w:before="40" w:after="40" w:line="280" w:lineRule="exact"/>
              <w:ind w:right="340"/>
              <w:jc w:val="right"/>
              <w:rPr>
                <w:rFonts w:ascii="Time New Roman" w:eastAsia="SimHei" w:hAnsi="Time New Roman"/>
                <w:snapToGrid/>
              </w:rPr>
            </w:pPr>
            <w:r w:rsidRPr="008122AE">
              <w:rPr>
                <w:rFonts w:ascii="Time New Roman" w:eastAsia="SimHei" w:hAnsi="Time New Roman"/>
                <w:snapToGrid/>
              </w:rPr>
              <w:t>-159.44</w:t>
            </w:r>
          </w:p>
        </w:tc>
        <w:tc>
          <w:tcPr>
            <w:tcW w:w="1289" w:type="dxa"/>
            <w:tcBorders>
              <w:top w:val="nil"/>
              <w:bottom w:val="nil"/>
            </w:tcBorders>
          </w:tcPr>
          <w:p w:rsidR="00D70C69" w:rsidRPr="008122AE" w:rsidRDefault="00D70C69" w:rsidP="000212B8">
            <w:pPr>
              <w:pStyle w:val="ac"/>
              <w:widowControl w:val="0"/>
              <w:spacing w:before="40" w:after="40" w:line="280" w:lineRule="exact"/>
              <w:ind w:right="284"/>
              <w:jc w:val="right"/>
              <w:rPr>
                <w:rFonts w:ascii="Time New Roman" w:eastAsia="SimHei" w:hAnsi="Time New Roman"/>
                <w:snapToGrid/>
              </w:rPr>
            </w:pPr>
            <w:r w:rsidRPr="008122AE">
              <w:rPr>
                <w:rFonts w:ascii="Time New Roman" w:eastAsia="SimHei" w:hAnsi="Time New Roman"/>
                <w:snapToGrid/>
              </w:rPr>
              <w:t>-1/071/43</w:t>
            </w:r>
          </w:p>
        </w:tc>
        <w:tc>
          <w:tcPr>
            <w:tcW w:w="1279" w:type="dxa"/>
            <w:tcBorders>
              <w:top w:val="nil"/>
              <w:bottom w:val="nil"/>
            </w:tcBorders>
          </w:tcPr>
          <w:p w:rsidR="00D70C69" w:rsidRPr="008122AE" w:rsidRDefault="00D70C69" w:rsidP="000212B8">
            <w:pPr>
              <w:pStyle w:val="ac"/>
              <w:widowControl w:val="0"/>
              <w:spacing w:before="40" w:after="40" w:line="280" w:lineRule="exact"/>
              <w:ind w:right="284"/>
              <w:jc w:val="right"/>
              <w:rPr>
                <w:rFonts w:ascii="Time New Roman" w:eastAsia="SimHei" w:hAnsi="Time New Roman"/>
                <w:snapToGrid/>
              </w:rPr>
            </w:pPr>
            <w:r w:rsidRPr="008122AE">
              <w:rPr>
                <w:rFonts w:ascii="Time New Roman" w:eastAsia="SimHei" w:hAnsi="Time New Roman"/>
                <w:snapToGrid/>
              </w:rPr>
              <w:t>-148.53</w:t>
            </w:r>
          </w:p>
        </w:tc>
      </w:tr>
      <w:tr w:rsidR="00D70C69" w:rsidRPr="008122AE" w:rsidTr="00CE227D">
        <w:trPr>
          <w:jc w:val="center"/>
        </w:trPr>
        <w:tc>
          <w:tcPr>
            <w:tcW w:w="1681" w:type="dxa"/>
            <w:tcBorders>
              <w:top w:val="nil"/>
              <w:bottom w:val="nil"/>
            </w:tcBorders>
          </w:tcPr>
          <w:p w:rsidR="00D70C69" w:rsidRPr="00CE227D" w:rsidRDefault="00D70C69" w:rsidP="00CE227D">
            <w:pPr>
              <w:pStyle w:val="ac"/>
              <w:widowControl w:val="0"/>
              <w:spacing w:before="40" w:after="40" w:line="280" w:lineRule="exact"/>
              <w:ind w:left="113"/>
              <w:rPr>
                <w:rFonts w:hint="eastAsia"/>
                <w:snapToGrid/>
              </w:rPr>
            </w:pPr>
            <w:r w:rsidRPr="00CE227D">
              <w:rPr>
                <w:rFonts w:hint="eastAsia"/>
                <w:snapToGrid/>
              </w:rPr>
              <w:t>猪场</w:t>
            </w:r>
          </w:p>
        </w:tc>
        <w:tc>
          <w:tcPr>
            <w:tcW w:w="1260" w:type="dxa"/>
            <w:tcBorders>
              <w:top w:val="nil"/>
              <w:bottom w:val="nil"/>
            </w:tcBorders>
          </w:tcPr>
          <w:p w:rsidR="00D70C69" w:rsidRPr="008122AE" w:rsidRDefault="00D70C69" w:rsidP="000212B8">
            <w:pPr>
              <w:pStyle w:val="ac"/>
              <w:widowControl w:val="0"/>
              <w:spacing w:before="40" w:after="40" w:line="280" w:lineRule="exact"/>
              <w:ind w:right="397"/>
              <w:jc w:val="right"/>
              <w:rPr>
                <w:rFonts w:ascii="Time New Roman" w:eastAsia="SimHei" w:hAnsi="Time New Roman"/>
                <w:snapToGrid/>
              </w:rPr>
            </w:pPr>
            <w:r w:rsidRPr="008122AE">
              <w:rPr>
                <w:rFonts w:ascii="Time New Roman" w:eastAsia="SimHei" w:hAnsi="Time New Roman"/>
                <w:snapToGrid/>
              </w:rPr>
              <w:t>187</w:t>
            </w:r>
          </w:p>
        </w:tc>
        <w:tc>
          <w:tcPr>
            <w:tcW w:w="1260" w:type="dxa"/>
            <w:tcBorders>
              <w:top w:val="nil"/>
              <w:bottom w:val="nil"/>
            </w:tcBorders>
          </w:tcPr>
          <w:p w:rsidR="00D70C69" w:rsidRPr="008122AE" w:rsidRDefault="00D70C69" w:rsidP="000212B8">
            <w:pPr>
              <w:pStyle w:val="ac"/>
              <w:widowControl w:val="0"/>
              <w:spacing w:before="40" w:after="40" w:line="280" w:lineRule="exact"/>
              <w:ind w:right="284"/>
              <w:jc w:val="right"/>
              <w:rPr>
                <w:rFonts w:ascii="Time New Roman" w:eastAsia="SimHei" w:hAnsi="Time New Roman"/>
                <w:snapToGrid/>
              </w:rPr>
            </w:pPr>
            <w:r w:rsidRPr="008122AE">
              <w:rPr>
                <w:rFonts w:ascii="Time New Roman" w:eastAsia="SimHei" w:hAnsi="Time New Roman"/>
                <w:snapToGrid/>
              </w:rPr>
              <w:t>60 147</w:t>
            </w:r>
          </w:p>
        </w:tc>
        <w:tc>
          <w:tcPr>
            <w:tcW w:w="1288" w:type="dxa"/>
            <w:tcBorders>
              <w:top w:val="nil"/>
              <w:bottom w:val="nil"/>
            </w:tcBorders>
          </w:tcPr>
          <w:p w:rsidR="00D70C69" w:rsidRPr="008122AE" w:rsidRDefault="00D70C69" w:rsidP="000212B8">
            <w:pPr>
              <w:pStyle w:val="ac"/>
              <w:widowControl w:val="0"/>
              <w:spacing w:before="40" w:after="40" w:line="280" w:lineRule="exact"/>
              <w:ind w:right="340"/>
              <w:jc w:val="right"/>
              <w:rPr>
                <w:rFonts w:ascii="Time New Roman" w:eastAsia="SimHei" w:hAnsi="Time New Roman"/>
                <w:snapToGrid/>
              </w:rPr>
            </w:pPr>
            <w:r w:rsidRPr="008122AE">
              <w:rPr>
                <w:rFonts w:ascii="Time New Roman" w:eastAsia="SimHei" w:hAnsi="Time New Roman"/>
                <w:snapToGrid/>
              </w:rPr>
              <w:t>+116</w:t>
            </w:r>
          </w:p>
        </w:tc>
        <w:tc>
          <w:tcPr>
            <w:tcW w:w="1289" w:type="dxa"/>
            <w:tcBorders>
              <w:top w:val="nil"/>
              <w:bottom w:val="nil"/>
            </w:tcBorders>
          </w:tcPr>
          <w:p w:rsidR="00D70C69" w:rsidRPr="008122AE" w:rsidRDefault="00D70C69" w:rsidP="000212B8">
            <w:pPr>
              <w:pStyle w:val="ac"/>
              <w:widowControl w:val="0"/>
              <w:spacing w:before="40" w:after="40" w:line="280" w:lineRule="exact"/>
              <w:ind w:right="340"/>
              <w:jc w:val="right"/>
              <w:rPr>
                <w:rFonts w:ascii="Time New Roman" w:eastAsia="SimHei" w:hAnsi="Time New Roman"/>
                <w:snapToGrid/>
              </w:rPr>
            </w:pPr>
            <w:r w:rsidRPr="008122AE">
              <w:rPr>
                <w:rFonts w:ascii="Time New Roman" w:eastAsia="SimHei" w:hAnsi="Time New Roman"/>
                <w:snapToGrid/>
              </w:rPr>
              <w:t>+40.41</w:t>
            </w:r>
          </w:p>
        </w:tc>
        <w:tc>
          <w:tcPr>
            <w:tcW w:w="1289" w:type="dxa"/>
            <w:tcBorders>
              <w:top w:val="nil"/>
              <w:bottom w:val="nil"/>
            </w:tcBorders>
          </w:tcPr>
          <w:p w:rsidR="00D70C69" w:rsidRPr="008122AE" w:rsidRDefault="00D70C69" w:rsidP="000212B8">
            <w:pPr>
              <w:pStyle w:val="ac"/>
              <w:widowControl w:val="0"/>
              <w:spacing w:before="40" w:after="40" w:line="280" w:lineRule="exact"/>
              <w:ind w:right="284"/>
              <w:jc w:val="right"/>
              <w:rPr>
                <w:rFonts w:ascii="Time New Roman" w:eastAsia="SimHei" w:hAnsi="Time New Roman"/>
                <w:snapToGrid/>
              </w:rPr>
            </w:pPr>
            <w:r w:rsidRPr="008122AE">
              <w:rPr>
                <w:rFonts w:ascii="Time New Roman" w:eastAsia="SimHei" w:hAnsi="Time New Roman"/>
                <w:snapToGrid/>
              </w:rPr>
              <w:t>-285/126</w:t>
            </w:r>
          </w:p>
        </w:tc>
        <w:tc>
          <w:tcPr>
            <w:tcW w:w="1279" w:type="dxa"/>
            <w:tcBorders>
              <w:top w:val="nil"/>
              <w:bottom w:val="nil"/>
            </w:tcBorders>
          </w:tcPr>
          <w:p w:rsidR="00D70C69" w:rsidRPr="008122AE" w:rsidRDefault="00D70C69" w:rsidP="000212B8">
            <w:pPr>
              <w:pStyle w:val="ac"/>
              <w:widowControl w:val="0"/>
              <w:spacing w:before="40" w:after="40" w:line="280" w:lineRule="exact"/>
              <w:ind w:right="284"/>
              <w:jc w:val="right"/>
              <w:rPr>
                <w:rFonts w:ascii="Time New Roman" w:eastAsia="SimHei" w:hAnsi="Time New Roman"/>
                <w:snapToGrid/>
              </w:rPr>
            </w:pPr>
            <w:r w:rsidRPr="008122AE">
              <w:rPr>
                <w:rFonts w:ascii="Time New Roman" w:eastAsia="SimHei" w:hAnsi="Time New Roman"/>
                <w:snapToGrid/>
              </w:rPr>
              <w:t>-474.23</w:t>
            </w:r>
          </w:p>
        </w:tc>
      </w:tr>
      <w:tr w:rsidR="00D70C69" w:rsidRPr="008122AE" w:rsidTr="00CE227D">
        <w:trPr>
          <w:jc w:val="center"/>
        </w:trPr>
        <w:tc>
          <w:tcPr>
            <w:tcW w:w="1681" w:type="dxa"/>
            <w:tcBorders>
              <w:top w:val="nil"/>
            </w:tcBorders>
          </w:tcPr>
          <w:p w:rsidR="00D70C69" w:rsidRPr="00CE227D" w:rsidRDefault="00D70C69" w:rsidP="00CE227D">
            <w:pPr>
              <w:pStyle w:val="ac"/>
              <w:widowControl w:val="0"/>
              <w:spacing w:before="40" w:after="40" w:line="280" w:lineRule="exact"/>
              <w:ind w:left="113"/>
              <w:rPr>
                <w:rFonts w:hint="eastAsia"/>
                <w:snapToGrid/>
              </w:rPr>
            </w:pPr>
            <w:r w:rsidRPr="00CE227D">
              <w:rPr>
                <w:rFonts w:hint="eastAsia"/>
                <w:snapToGrid/>
              </w:rPr>
              <w:t>母牛场</w:t>
            </w:r>
          </w:p>
        </w:tc>
        <w:tc>
          <w:tcPr>
            <w:tcW w:w="1260" w:type="dxa"/>
            <w:tcBorders>
              <w:top w:val="nil"/>
            </w:tcBorders>
          </w:tcPr>
          <w:p w:rsidR="00D70C69" w:rsidRPr="008122AE" w:rsidRDefault="00D70C69" w:rsidP="000212B8">
            <w:pPr>
              <w:pStyle w:val="ac"/>
              <w:widowControl w:val="0"/>
              <w:spacing w:before="40" w:after="40" w:line="280" w:lineRule="exact"/>
              <w:ind w:right="397"/>
              <w:jc w:val="right"/>
              <w:rPr>
                <w:rFonts w:ascii="Time New Roman" w:eastAsia="SimHei" w:hAnsi="Time New Roman"/>
                <w:snapToGrid/>
              </w:rPr>
            </w:pPr>
            <w:r w:rsidRPr="008122AE">
              <w:rPr>
                <w:rFonts w:ascii="Time New Roman" w:eastAsia="SimHei" w:hAnsi="Time New Roman"/>
                <w:snapToGrid/>
              </w:rPr>
              <w:t>43</w:t>
            </w:r>
          </w:p>
        </w:tc>
        <w:tc>
          <w:tcPr>
            <w:tcW w:w="1260" w:type="dxa"/>
            <w:tcBorders>
              <w:top w:val="nil"/>
            </w:tcBorders>
          </w:tcPr>
          <w:p w:rsidR="00D70C69" w:rsidRPr="008122AE" w:rsidRDefault="00D70C69" w:rsidP="000212B8">
            <w:pPr>
              <w:pStyle w:val="ac"/>
              <w:widowControl w:val="0"/>
              <w:spacing w:before="40" w:after="40" w:line="280" w:lineRule="exact"/>
              <w:ind w:right="284"/>
              <w:jc w:val="right"/>
              <w:rPr>
                <w:rFonts w:ascii="Time New Roman" w:eastAsia="SimHei" w:hAnsi="Time New Roman"/>
                <w:snapToGrid/>
              </w:rPr>
            </w:pPr>
            <w:r w:rsidRPr="008122AE">
              <w:rPr>
                <w:rFonts w:ascii="Time New Roman" w:eastAsia="SimHei" w:hAnsi="Time New Roman"/>
                <w:snapToGrid/>
              </w:rPr>
              <w:t>5 019</w:t>
            </w:r>
          </w:p>
        </w:tc>
        <w:tc>
          <w:tcPr>
            <w:tcW w:w="1288" w:type="dxa"/>
            <w:tcBorders>
              <w:top w:val="nil"/>
            </w:tcBorders>
          </w:tcPr>
          <w:p w:rsidR="00D70C69" w:rsidRPr="008122AE" w:rsidRDefault="00D70C69" w:rsidP="000212B8">
            <w:pPr>
              <w:pStyle w:val="ac"/>
              <w:widowControl w:val="0"/>
              <w:spacing w:before="40" w:after="40" w:line="280" w:lineRule="exact"/>
              <w:ind w:right="340"/>
              <w:jc w:val="right"/>
              <w:rPr>
                <w:rFonts w:ascii="Time New Roman" w:eastAsia="SimHei" w:hAnsi="Time New Roman"/>
                <w:snapToGrid/>
              </w:rPr>
            </w:pPr>
            <w:r w:rsidRPr="008122AE">
              <w:rPr>
                <w:rFonts w:ascii="Time New Roman" w:eastAsia="SimHei" w:hAnsi="Time New Roman"/>
                <w:snapToGrid/>
              </w:rPr>
              <w:t>+35</w:t>
            </w:r>
          </w:p>
        </w:tc>
        <w:tc>
          <w:tcPr>
            <w:tcW w:w="1289" w:type="dxa"/>
            <w:tcBorders>
              <w:top w:val="nil"/>
            </w:tcBorders>
          </w:tcPr>
          <w:p w:rsidR="00D70C69" w:rsidRPr="008122AE" w:rsidRDefault="00D70C69" w:rsidP="000212B8">
            <w:pPr>
              <w:pStyle w:val="ac"/>
              <w:widowControl w:val="0"/>
              <w:spacing w:before="40" w:after="40" w:line="280" w:lineRule="exact"/>
              <w:ind w:right="340"/>
              <w:jc w:val="right"/>
              <w:rPr>
                <w:rFonts w:ascii="Time New Roman" w:eastAsia="SimHei" w:hAnsi="Time New Roman"/>
                <w:snapToGrid/>
              </w:rPr>
            </w:pPr>
            <w:r w:rsidRPr="008122AE">
              <w:rPr>
                <w:rFonts w:ascii="Time New Roman" w:eastAsia="SimHei" w:hAnsi="Time New Roman"/>
                <w:snapToGrid/>
              </w:rPr>
              <w:t>+81.39</w:t>
            </w:r>
          </w:p>
        </w:tc>
        <w:tc>
          <w:tcPr>
            <w:tcW w:w="1289" w:type="dxa"/>
            <w:tcBorders>
              <w:top w:val="nil"/>
            </w:tcBorders>
          </w:tcPr>
          <w:p w:rsidR="00D70C69" w:rsidRPr="008122AE" w:rsidRDefault="00D70C69" w:rsidP="000212B8">
            <w:pPr>
              <w:pStyle w:val="ac"/>
              <w:widowControl w:val="0"/>
              <w:spacing w:before="40" w:after="40" w:line="280" w:lineRule="exact"/>
              <w:ind w:right="284"/>
              <w:jc w:val="right"/>
              <w:rPr>
                <w:rFonts w:ascii="Time New Roman" w:eastAsia="SimHei" w:hAnsi="Time New Roman"/>
                <w:snapToGrid/>
              </w:rPr>
            </w:pPr>
            <w:r w:rsidRPr="008122AE">
              <w:rPr>
                <w:rFonts w:ascii="Time New Roman" w:eastAsia="SimHei" w:hAnsi="Time New Roman"/>
                <w:snapToGrid/>
              </w:rPr>
              <w:t>+2.293</w:t>
            </w:r>
          </w:p>
        </w:tc>
        <w:tc>
          <w:tcPr>
            <w:tcW w:w="1279" w:type="dxa"/>
            <w:tcBorders>
              <w:top w:val="nil"/>
            </w:tcBorders>
          </w:tcPr>
          <w:p w:rsidR="00D70C69" w:rsidRPr="008122AE" w:rsidRDefault="00D70C69" w:rsidP="000212B8">
            <w:pPr>
              <w:pStyle w:val="ac"/>
              <w:widowControl w:val="0"/>
              <w:spacing w:before="40" w:after="40" w:line="280" w:lineRule="exact"/>
              <w:ind w:right="284"/>
              <w:jc w:val="right"/>
              <w:rPr>
                <w:rFonts w:ascii="Time New Roman" w:eastAsia="SimHei" w:hAnsi="Time New Roman"/>
                <w:snapToGrid/>
              </w:rPr>
            </w:pPr>
            <w:r w:rsidRPr="008122AE">
              <w:rPr>
                <w:rFonts w:ascii="Time New Roman" w:eastAsia="SimHei" w:hAnsi="Time New Roman"/>
                <w:snapToGrid/>
              </w:rPr>
              <w:t>+45.68</w:t>
            </w:r>
          </w:p>
        </w:tc>
      </w:tr>
    </w:tbl>
    <w:p w:rsidR="00D70C69" w:rsidRPr="00D67E79" w:rsidRDefault="00D70C69" w:rsidP="001B75BD"/>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1366"/>
        <w:gridCol w:w="1050"/>
        <w:gridCol w:w="1735"/>
        <w:gridCol w:w="1735"/>
        <w:gridCol w:w="1735"/>
        <w:gridCol w:w="1735"/>
      </w:tblGrid>
      <w:tr w:rsidR="00D70C69" w:rsidRPr="00F71A13" w:rsidTr="00EF732D">
        <w:trPr>
          <w:jc w:val="center"/>
        </w:trPr>
        <w:tc>
          <w:tcPr>
            <w:tcW w:w="9356" w:type="dxa"/>
            <w:gridSpan w:val="6"/>
            <w:tcBorders>
              <w:bottom w:val="single" w:sz="4" w:space="0" w:color="auto"/>
            </w:tcBorders>
          </w:tcPr>
          <w:p w:rsidR="00D70C69" w:rsidRPr="00F71A13" w:rsidRDefault="00D70C69" w:rsidP="00744239">
            <w:pPr>
              <w:pStyle w:val="ac"/>
              <w:widowControl w:val="0"/>
              <w:spacing w:before="80" w:after="80" w:line="280" w:lineRule="exact"/>
              <w:jc w:val="center"/>
              <w:rPr>
                <w:rFonts w:ascii="Time New Roman" w:eastAsia="SimHei" w:hAnsi="Time New Roman" w:hint="eastAsia"/>
                <w:snapToGrid/>
              </w:rPr>
            </w:pPr>
            <w:r w:rsidRPr="00F71A13">
              <w:rPr>
                <w:rFonts w:ascii="Time New Roman" w:eastAsia="SimHei" w:hAnsi="Time New Roman" w:hint="eastAsia"/>
                <w:snapToGrid/>
              </w:rPr>
              <w:t>表：</w:t>
            </w:r>
            <w:r w:rsidRPr="00744239">
              <w:rPr>
                <w:rFonts w:ascii="Time New Roman" w:eastAsia="SimHei" w:hAnsi="Time New Roman" w:hint="eastAsia"/>
                <w:snapToGrid/>
              </w:rPr>
              <w:t>2004</w:t>
            </w:r>
            <w:r w:rsidRPr="00F71A13">
              <w:rPr>
                <w:rFonts w:ascii="Time New Roman" w:eastAsia="SimHei" w:hAnsi="Time New Roman" w:hint="eastAsia"/>
                <w:snapToGrid/>
              </w:rPr>
              <w:t>-</w:t>
            </w:r>
            <w:r w:rsidRPr="00744239">
              <w:rPr>
                <w:rFonts w:ascii="Time New Roman" w:eastAsia="SimHei" w:hAnsi="Time New Roman" w:hint="eastAsia"/>
                <w:snapToGrid/>
              </w:rPr>
              <w:t>2007</w:t>
            </w:r>
            <w:r w:rsidRPr="00F71A13">
              <w:rPr>
                <w:rFonts w:ascii="Time New Roman" w:eastAsia="SimHei" w:hAnsi="Time New Roman" w:hint="eastAsia"/>
                <w:snapToGrid/>
              </w:rPr>
              <w:t>年柬埔寨动物饲养发展情况</w:t>
            </w:r>
            <w:r w:rsidR="00F71A13">
              <w:rPr>
                <w:rFonts w:ascii="Time New Roman" w:eastAsia="SimHei" w:hAnsi="Time New Roman" w:hint="eastAsia"/>
                <w:snapToGrid/>
              </w:rPr>
              <w:t xml:space="preserve"> </w:t>
            </w:r>
            <w:r w:rsidR="00744239">
              <w:rPr>
                <w:rStyle w:val="FootnoteReference"/>
                <w:snapToGrid/>
              </w:rPr>
              <w:footnoteReference w:id="88"/>
            </w:r>
          </w:p>
        </w:tc>
      </w:tr>
      <w:tr w:rsidR="00D70C69" w:rsidRPr="00744239" w:rsidTr="00744239">
        <w:trPr>
          <w:jc w:val="center"/>
        </w:trPr>
        <w:tc>
          <w:tcPr>
            <w:tcW w:w="1366" w:type="dxa"/>
            <w:tcBorders>
              <w:bottom w:val="single" w:sz="4" w:space="0" w:color="auto"/>
            </w:tcBorders>
          </w:tcPr>
          <w:p w:rsidR="00D70C69" w:rsidRPr="00744239" w:rsidRDefault="00D70C69" w:rsidP="00744239">
            <w:pPr>
              <w:pStyle w:val="ac"/>
              <w:widowControl w:val="0"/>
              <w:spacing w:before="40" w:after="40" w:line="280" w:lineRule="exact"/>
              <w:jc w:val="center"/>
              <w:rPr>
                <w:rFonts w:eastAsia="KaiTi_GB2312" w:hint="eastAsia"/>
                <w:snapToGrid/>
              </w:rPr>
            </w:pPr>
            <w:r w:rsidRPr="00744239">
              <w:rPr>
                <w:rFonts w:eastAsia="KaiTi_GB2312" w:hint="eastAsia"/>
                <w:snapToGrid/>
              </w:rPr>
              <w:t>年</w:t>
            </w:r>
            <w:r w:rsidR="00F71A13" w:rsidRPr="00744239">
              <w:rPr>
                <w:rFonts w:eastAsia="KaiTi_GB2312" w:hint="eastAsia"/>
                <w:snapToGrid/>
              </w:rPr>
              <w:t xml:space="preserve">  </w:t>
            </w:r>
            <w:r w:rsidRPr="00744239">
              <w:rPr>
                <w:rFonts w:eastAsia="KaiTi_GB2312" w:hint="eastAsia"/>
                <w:snapToGrid/>
              </w:rPr>
              <w:t>份</w:t>
            </w:r>
          </w:p>
        </w:tc>
        <w:tc>
          <w:tcPr>
            <w:tcW w:w="1050" w:type="dxa"/>
            <w:tcBorders>
              <w:bottom w:val="single" w:sz="4" w:space="0" w:color="auto"/>
            </w:tcBorders>
          </w:tcPr>
          <w:p w:rsidR="00D70C69" w:rsidRPr="00744239" w:rsidRDefault="00D70C69" w:rsidP="00744239">
            <w:pPr>
              <w:pStyle w:val="ac"/>
              <w:widowControl w:val="0"/>
              <w:spacing w:before="40" w:after="40" w:line="280" w:lineRule="exact"/>
              <w:jc w:val="center"/>
              <w:rPr>
                <w:rFonts w:eastAsia="KaiTi_GB2312" w:hint="eastAsia"/>
                <w:snapToGrid/>
              </w:rPr>
            </w:pPr>
            <w:r w:rsidRPr="00744239">
              <w:rPr>
                <w:rFonts w:eastAsia="KaiTi_GB2312" w:hint="eastAsia"/>
                <w:snapToGrid/>
              </w:rPr>
              <w:t>单</w:t>
            </w:r>
            <w:r w:rsidR="00F71A13" w:rsidRPr="00744239">
              <w:rPr>
                <w:rFonts w:eastAsia="KaiTi_GB2312" w:hint="eastAsia"/>
                <w:snapToGrid/>
              </w:rPr>
              <w:t xml:space="preserve"> </w:t>
            </w:r>
            <w:r w:rsidRPr="00744239">
              <w:rPr>
                <w:rFonts w:eastAsia="KaiTi_GB2312" w:hint="eastAsia"/>
                <w:snapToGrid/>
              </w:rPr>
              <w:t>位</w:t>
            </w:r>
          </w:p>
        </w:tc>
        <w:tc>
          <w:tcPr>
            <w:tcW w:w="1735" w:type="dxa"/>
            <w:tcBorders>
              <w:bottom w:val="single" w:sz="4" w:space="0" w:color="auto"/>
            </w:tcBorders>
          </w:tcPr>
          <w:p w:rsidR="00D70C69" w:rsidRPr="00744239" w:rsidRDefault="00D70C69" w:rsidP="00744239">
            <w:pPr>
              <w:pStyle w:val="ac"/>
              <w:widowControl w:val="0"/>
              <w:spacing w:before="40" w:after="40" w:line="280" w:lineRule="exact"/>
              <w:jc w:val="center"/>
              <w:rPr>
                <w:rFonts w:eastAsia="KaiTi_GB2312" w:hint="eastAsia"/>
                <w:snapToGrid/>
              </w:rPr>
            </w:pPr>
            <w:r w:rsidRPr="00744239">
              <w:rPr>
                <w:rFonts w:eastAsia="KaiTi_GB2312" w:hint="eastAsia"/>
                <w:snapToGrid/>
              </w:rPr>
              <w:t>母</w:t>
            </w:r>
            <w:r w:rsidR="00F71A13" w:rsidRPr="00744239">
              <w:rPr>
                <w:rFonts w:eastAsia="KaiTi_GB2312" w:hint="eastAsia"/>
                <w:snapToGrid/>
              </w:rPr>
              <w:t xml:space="preserve"> </w:t>
            </w:r>
            <w:r w:rsidRPr="00744239">
              <w:rPr>
                <w:rFonts w:eastAsia="KaiTi_GB2312" w:hint="eastAsia"/>
                <w:snapToGrid/>
              </w:rPr>
              <w:t>牛</w:t>
            </w:r>
          </w:p>
        </w:tc>
        <w:tc>
          <w:tcPr>
            <w:tcW w:w="1735" w:type="dxa"/>
            <w:tcBorders>
              <w:bottom w:val="single" w:sz="4" w:space="0" w:color="auto"/>
            </w:tcBorders>
          </w:tcPr>
          <w:p w:rsidR="00D70C69" w:rsidRPr="00744239" w:rsidRDefault="00D70C69" w:rsidP="00744239">
            <w:pPr>
              <w:pStyle w:val="ac"/>
              <w:widowControl w:val="0"/>
              <w:spacing w:before="40" w:after="40" w:line="280" w:lineRule="exact"/>
              <w:jc w:val="center"/>
              <w:rPr>
                <w:rFonts w:eastAsia="KaiTi_GB2312" w:hint="eastAsia"/>
                <w:snapToGrid/>
              </w:rPr>
            </w:pPr>
            <w:r w:rsidRPr="00744239">
              <w:rPr>
                <w:rFonts w:eastAsia="KaiTi_GB2312" w:hint="eastAsia"/>
                <w:snapToGrid/>
              </w:rPr>
              <w:t>水</w:t>
            </w:r>
            <w:r w:rsidR="00F71A13" w:rsidRPr="00744239">
              <w:rPr>
                <w:rFonts w:eastAsia="KaiTi_GB2312" w:hint="eastAsia"/>
                <w:snapToGrid/>
              </w:rPr>
              <w:t xml:space="preserve"> </w:t>
            </w:r>
            <w:r w:rsidRPr="00744239">
              <w:rPr>
                <w:rFonts w:eastAsia="KaiTi_GB2312" w:hint="eastAsia"/>
                <w:snapToGrid/>
              </w:rPr>
              <w:t>牛</w:t>
            </w:r>
          </w:p>
        </w:tc>
        <w:tc>
          <w:tcPr>
            <w:tcW w:w="1735" w:type="dxa"/>
            <w:tcBorders>
              <w:bottom w:val="single" w:sz="4" w:space="0" w:color="auto"/>
            </w:tcBorders>
          </w:tcPr>
          <w:p w:rsidR="00D70C69" w:rsidRPr="00744239" w:rsidRDefault="00D70C69" w:rsidP="00744239">
            <w:pPr>
              <w:pStyle w:val="ac"/>
              <w:widowControl w:val="0"/>
              <w:spacing w:before="40" w:after="40" w:line="280" w:lineRule="exact"/>
              <w:jc w:val="center"/>
              <w:rPr>
                <w:rFonts w:eastAsia="KaiTi_GB2312" w:hint="eastAsia"/>
                <w:snapToGrid/>
              </w:rPr>
            </w:pPr>
            <w:r w:rsidRPr="00744239">
              <w:rPr>
                <w:rFonts w:eastAsia="KaiTi_GB2312" w:hint="eastAsia"/>
                <w:snapToGrid/>
              </w:rPr>
              <w:t>猪</w:t>
            </w:r>
          </w:p>
        </w:tc>
        <w:tc>
          <w:tcPr>
            <w:tcW w:w="1735" w:type="dxa"/>
            <w:tcBorders>
              <w:bottom w:val="single" w:sz="4" w:space="0" w:color="auto"/>
            </w:tcBorders>
          </w:tcPr>
          <w:p w:rsidR="00D70C69" w:rsidRPr="00744239" w:rsidRDefault="00D70C69" w:rsidP="00744239">
            <w:pPr>
              <w:pStyle w:val="ac"/>
              <w:widowControl w:val="0"/>
              <w:spacing w:before="40" w:after="40" w:line="280" w:lineRule="exact"/>
              <w:jc w:val="center"/>
              <w:rPr>
                <w:rFonts w:eastAsia="KaiTi_GB2312" w:hint="eastAsia"/>
                <w:snapToGrid/>
              </w:rPr>
            </w:pPr>
            <w:r w:rsidRPr="00744239">
              <w:rPr>
                <w:rFonts w:eastAsia="KaiTi_GB2312" w:hint="eastAsia"/>
                <w:snapToGrid/>
              </w:rPr>
              <w:t>家</w:t>
            </w:r>
            <w:r w:rsidR="00F71A13" w:rsidRPr="00744239">
              <w:rPr>
                <w:rFonts w:eastAsia="KaiTi_GB2312" w:hint="eastAsia"/>
                <w:snapToGrid/>
              </w:rPr>
              <w:t xml:space="preserve"> </w:t>
            </w:r>
            <w:r w:rsidRPr="00744239">
              <w:rPr>
                <w:rFonts w:eastAsia="KaiTi_GB2312" w:hint="eastAsia"/>
                <w:snapToGrid/>
              </w:rPr>
              <w:t>禽</w:t>
            </w:r>
          </w:p>
        </w:tc>
      </w:tr>
      <w:tr w:rsidR="00D70C69" w:rsidRPr="00744239" w:rsidTr="00744239">
        <w:trPr>
          <w:jc w:val="center"/>
        </w:trPr>
        <w:tc>
          <w:tcPr>
            <w:tcW w:w="1366" w:type="dxa"/>
            <w:tcBorders>
              <w:top w:val="single" w:sz="4" w:space="0" w:color="auto"/>
              <w:bottom w:val="nil"/>
            </w:tcBorders>
          </w:tcPr>
          <w:p w:rsidR="00D70C69" w:rsidRPr="00744239" w:rsidRDefault="00D70C69" w:rsidP="00744239">
            <w:pPr>
              <w:pStyle w:val="ac"/>
              <w:widowControl w:val="0"/>
              <w:spacing w:before="40" w:after="40" w:line="280" w:lineRule="exact"/>
              <w:jc w:val="center"/>
              <w:rPr>
                <w:rFonts w:eastAsia="KaiTi_GB2312" w:hint="eastAsia"/>
                <w:snapToGrid/>
              </w:rPr>
            </w:pPr>
            <w:r w:rsidRPr="00744239">
              <w:rPr>
                <w:rFonts w:eastAsia="KaiTi_GB2312"/>
                <w:snapToGrid/>
              </w:rPr>
              <w:t>2004</w:t>
            </w:r>
            <w:r w:rsidRPr="00744239">
              <w:rPr>
                <w:rFonts w:eastAsia="KaiTi_GB2312" w:hint="eastAsia"/>
                <w:snapToGrid/>
              </w:rPr>
              <w:t>年</w:t>
            </w:r>
          </w:p>
        </w:tc>
        <w:tc>
          <w:tcPr>
            <w:tcW w:w="1050" w:type="dxa"/>
            <w:tcBorders>
              <w:top w:val="single" w:sz="4" w:space="0" w:color="auto"/>
              <w:bottom w:val="nil"/>
            </w:tcBorders>
          </w:tcPr>
          <w:p w:rsidR="00D70C69" w:rsidRPr="00744239" w:rsidRDefault="00D70C69" w:rsidP="00744239">
            <w:pPr>
              <w:pStyle w:val="ac"/>
              <w:widowControl w:val="0"/>
              <w:spacing w:before="40" w:after="40" w:line="280" w:lineRule="exact"/>
              <w:jc w:val="center"/>
              <w:rPr>
                <w:rFonts w:eastAsia="KaiTi_GB2312" w:hint="eastAsia"/>
                <w:snapToGrid/>
              </w:rPr>
            </w:pPr>
            <w:r w:rsidRPr="00744239">
              <w:rPr>
                <w:rFonts w:eastAsia="KaiTi_GB2312" w:hint="eastAsia"/>
                <w:snapToGrid/>
              </w:rPr>
              <w:t>头</w:t>
            </w:r>
          </w:p>
        </w:tc>
        <w:tc>
          <w:tcPr>
            <w:tcW w:w="1735" w:type="dxa"/>
            <w:tcBorders>
              <w:top w:val="single" w:sz="4" w:space="0" w:color="auto"/>
              <w:bottom w:val="nil"/>
            </w:tcBorders>
          </w:tcPr>
          <w:p w:rsidR="00D70C69" w:rsidRPr="00744239" w:rsidRDefault="00D70C69" w:rsidP="00744239">
            <w:pPr>
              <w:pStyle w:val="ac"/>
              <w:widowControl w:val="0"/>
              <w:spacing w:before="40" w:after="40" w:line="280" w:lineRule="exact"/>
              <w:ind w:right="284"/>
              <w:jc w:val="right"/>
              <w:rPr>
                <w:rFonts w:ascii="Time New Roman" w:eastAsia="SimHei" w:hAnsi="Time New Roman"/>
                <w:snapToGrid/>
              </w:rPr>
            </w:pPr>
            <w:r w:rsidRPr="00744239">
              <w:rPr>
                <w:rFonts w:ascii="Time New Roman" w:eastAsia="SimHei" w:hAnsi="Time New Roman"/>
                <w:snapToGrid/>
              </w:rPr>
              <w:t>3 039 945</w:t>
            </w:r>
          </w:p>
        </w:tc>
        <w:tc>
          <w:tcPr>
            <w:tcW w:w="1735" w:type="dxa"/>
            <w:tcBorders>
              <w:top w:val="single" w:sz="4" w:space="0" w:color="auto"/>
              <w:bottom w:val="nil"/>
            </w:tcBorders>
          </w:tcPr>
          <w:p w:rsidR="00D70C69" w:rsidRPr="00744239" w:rsidRDefault="00D70C69" w:rsidP="00744239">
            <w:pPr>
              <w:pStyle w:val="ac"/>
              <w:widowControl w:val="0"/>
              <w:spacing w:before="40" w:after="40" w:line="280" w:lineRule="exact"/>
              <w:ind w:right="397"/>
              <w:jc w:val="right"/>
              <w:rPr>
                <w:rFonts w:ascii="Time New Roman" w:eastAsia="SimHei" w:hAnsi="Time New Roman"/>
                <w:snapToGrid/>
              </w:rPr>
            </w:pPr>
            <w:r w:rsidRPr="00744239">
              <w:rPr>
                <w:rFonts w:ascii="Time New Roman" w:eastAsia="SimHei" w:hAnsi="Time New Roman"/>
                <w:snapToGrid/>
              </w:rPr>
              <w:t>650 572</w:t>
            </w:r>
          </w:p>
        </w:tc>
        <w:tc>
          <w:tcPr>
            <w:tcW w:w="1735" w:type="dxa"/>
            <w:tcBorders>
              <w:top w:val="single" w:sz="4" w:space="0" w:color="auto"/>
              <w:bottom w:val="nil"/>
            </w:tcBorders>
          </w:tcPr>
          <w:p w:rsidR="00D70C69" w:rsidRPr="00744239" w:rsidRDefault="00D70C69" w:rsidP="00744239">
            <w:pPr>
              <w:pStyle w:val="ac"/>
              <w:widowControl w:val="0"/>
              <w:spacing w:before="40" w:after="40" w:line="280" w:lineRule="exact"/>
              <w:ind w:right="284"/>
              <w:jc w:val="right"/>
              <w:rPr>
                <w:rFonts w:ascii="Time New Roman" w:eastAsia="SimHei" w:hAnsi="Time New Roman"/>
                <w:snapToGrid/>
              </w:rPr>
            </w:pPr>
            <w:r w:rsidRPr="00744239">
              <w:rPr>
                <w:rFonts w:ascii="Time New Roman" w:eastAsia="SimHei" w:hAnsi="Time New Roman"/>
                <w:snapToGrid/>
              </w:rPr>
              <w:t>2 428 566</w:t>
            </w:r>
          </w:p>
        </w:tc>
        <w:tc>
          <w:tcPr>
            <w:tcW w:w="1735" w:type="dxa"/>
            <w:tcBorders>
              <w:top w:val="single" w:sz="4" w:space="0" w:color="auto"/>
              <w:bottom w:val="nil"/>
            </w:tcBorders>
          </w:tcPr>
          <w:p w:rsidR="00D70C69" w:rsidRPr="00744239" w:rsidRDefault="00D70C69" w:rsidP="00744239">
            <w:pPr>
              <w:pStyle w:val="ac"/>
              <w:widowControl w:val="0"/>
              <w:spacing w:before="40" w:after="40" w:line="280" w:lineRule="exact"/>
              <w:ind w:right="284"/>
              <w:jc w:val="right"/>
              <w:rPr>
                <w:rFonts w:ascii="Time New Roman" w:eastAsia="SimHei" w:hAnsi="Time New Roman"/>
                <w:snapToGrid/>
              </w:rPr>
            </w:pPr>
            <w:r w:rsidRPr="00744239">
              <w:rPr>
                <w:rFonts w:ascii="Time New Roman" w:eastAsia="SimHei" w:hAnsi="Time New Roman"/>
                <w:snapToGrid/>
              </w:rPr>
              <w:t>13 990 592</w:t>
            </w:r>
          </w:p>
        </w:tc>
      </w:tr>
      <w:tr w:rsidR="00D70C69" w:rsidRPr="00744239" w:rsidTr="00744239">
        <w:trPr>
          <w:jc w:val="center"/>
        </w:trPr>
        <w:tc>
          <w:tcPr>
            <w:tcW w:w="1366" w:type="dxa"/>
            <w:tcBorders>
              <w:top w:val="nil"/>
              <w:bottom w:val="nil"/>
            </w:tcBorders>
          </w:tcPr>
          <w:p w:rsidR="00D70C69" w:rsidRPr="00744239" w:rsidRDefault="00D70C69" w:rsidP="00744239">
            <w:pPr>
              <w:pStyle w:val="ac"/>
              <w:widowControl w:val="0"/>
              <w:spacing w:before="40" w:after="40" w:line="280" w:lineRule="exact"/>
              <w:jc w:val="center"/>
              <w:rPr>
                <w:rFonts w:eastAsia="KaiTi_GB2312" w:hint="eastAsia"/>
                <w:snapToGrid/>
              </w:rPr>
            </w:pPr>
            <w:r w:rsidRPr="00744239">
              <w:rPr>
                <w:rFonts w:eastAsia="KaiTi_GB2312"/>
                <w:snapToGrid/>
              </w:rPr>
              <w:t>2005</w:t>
            </w:r>
            <w:r w:rsidRPr="00744239">
              <w:rPr>
                <w:rFonts w:eastAsia="KaiTi_GB2312" w:hint="eastAsia"/>
                <w:snapToGrid/>
              </w:rPr>
              <w:t>年</w:t>
            </w:r>
          </w:p>
        </w:tc>
        <w:tc>
          <w:tcPr>
            <w:tcW w:w="1050" w:type="dxa"/>
            <w:tcBorders>
              <w:top w:val="nil"/>
              <w:bottom w:val="nil"/>
            </w:tcBorders>
          </w:tcPr>
          <w:p w:rsidR="00D70C69" w:rsidRPr="00744239" w:rsidRDefault="00D70C69" w:rsidP="00744239">
            <w:pPr>
              <w:pStyle w:val="ac"/>
              <w:widowControl w:val="0"/>
              <w:spacing w:before="40" w:after="40" w:line="280" w:lineRule="exact"/>
              <w:jc w:val="center"/>
              <w:rPr>
                <w:rFonts w:eastAsia="KaiTi_GB2312"/>
                <w:snapToGrid/>
              </w:rPr>
            </w:pPr>
            <w:r w:rsidRPr="00744239">
              <w:rPr>
                <w:rFonts w:eastAsia="KaiTi_GB2312" w:hint="eastAsia"/>
                <w:snapToGrid/>
              </w:rPr>
              <w:t>头</w:t>
            </w:r>
          </w:p>
        </w:tc>
        <w:tc>
          <w:tcPr>
            <w:tcW w:w="1735" w:type="dxa"/>
            <w:tcBorders>
              <w:top w:val="nil"/>
              <w:bottom w:val="nil"/>
            </w:tcBorders>
          </w:tcPr>
          <w:p w:rsidR="00D70C69" w:rsidRPr="00744239" w:rsidRDefault="00D70C69" w:rsidP="00744239">
            <w:pPr>
              <w:pStyle w:val="ac"/>
              <w:widowControl w:val="0"/>
              <w:spacing w:before="40" w:after="40" w:line="280" w:lineRule="exact"/>
              <w:ind w:right="284"/>
              <w:jc w:val="right"/>
              <w:rPr>
                <w:rFonts w:ascii="Time New Roman" w:eastAsia="SimHei" w:hAnsi="Time New Roman"/>
                <w:snapToGrid/>
              </w:rPr>
            </w:pPr>
            <w:r w:rsidRPr="00744239">
              <w:rPr>
                <w:rFonts w:ascii="Time New Roman" w:eastAsia="SimHei" w:hAnsi="Time New Roman"/>
                <w:snapToGrid/>
              </w:rPr>
              <w:t>3 184 146</w:t>
            </w:r>
          </w:p>
        </w:tc>
        <w:tc>
          <w:tcPr>
            <w:tcW w:w="1735" w:type="dxa"/>
            <w:tcBorders>
              <w:top w:val="nil"/>
              <w:bottom w:val="nil"/>
            </w:tcBorders>
          </w:tcPr>
          <w:p w:rsidR="00D70C69" w:rsidRPr="00744239" w:rsidRDefault="00D70C69" w:rsidP="00744239">
            <w:pPr>
              <w:pStyle w:val="ac"/>
              <w:widowControl w:val="0"/>
              <w:spacing w:before="40" w:after="40" w:line="280" w:lineRule="exact"/>
              <w:ind w:right="397"/>
              <w:jc w:val="right"/>
              <w:rPr>
                <w:rFonts w:ascii="Time New Roman" w:eastAsia="SimHei" w:hAnsi="Time New Roman"/>
                <w:snapToGrid/>
              </w:rPr>
            </w:pPr>
            <w:r w:rsidRPr="00744239">
              <w:rPr>
                <w:rFonts w:ascii="Time New Roman" w:eastAsia="SimHei" w:hAnsi="Time New Roman"/>
                <w:snapToGrid/>
              </w:rPr>
              <w:t>676 646</w:t>
            </w:r>
          </w:p>
        </w:tc>
        <w:tc>
          <w:tcPr>
            <w:tcW w:w="1735" w:type="dxa"/>
            <w:tcBorders>
              <w:top w:val="nil"/>
              <w:bottom w:val="nil"/>
            </w:tcBorders>
          </w:tcPr>
          <w:p w:rsidR="00D70C69" w:rsidRPr="00744239" w:rsidRDefault="00D70C69" w:rsidP="00744239">
            <w:pPr>
              <w:pStyle w:val="ac"/>
              <w:widowControl w:val="0"/>
              <w:spacing w:before="40" w:after="40" w:line="280" w:lineRule="exact"/>
              <w:ind w:right="284"/>
              <w:jc w:val="right"/>
              <w:rPr>
                <w:rFonts w:ascii="Time New Roman" w:eastAsia="SimHei" w:hAnsi="Time New Roman"/>
                <w:snapToGrid/>
              </w:rPr>
            </w:pPr>
            <w:r w:rsidRPr="00744239">
              <w:rPr>
                <w:rFonts w:ascii="Time New Roman" w:eastAsia="SimHei" w:hAnsi="Time New Roman"/>
                <w:snapToGrid/>
              </w:rPr>
              <w:t>2 688 612</w:t>
            </w:r>
          </w:p>
        </w:tc>
        <w:tc>
          <w:tcPr>
            <w:tcW w:w="1735" w:type="dxa"/>
            <w:tcBorders>
              <w:top w:val="nil"/>
              <w:bottom w:val="nil"/>
            </w:tcBorders>
          </w:tcPr>
          <w:p w:rsidR="00D70C69" w:rsidRPr="00744239" w:rsidRDefault="00D70C69" w:rsidP="00744239">
            <w:pPr>
              <w:pStyle w:val="ac"/>
              <w:widowControl w:val="0"/>
              <w:spacing w:before="40" w:after="40" w:line="280" w:lineRule="exact"/>
              <w:ind w:right="284"/>
              <w:jc w:val="right"/>
              <w:rPr>
                <w:rFonts w:ascii="Time New Roman" w:eastAsia="SimHei" w:hAnsi="Time New Roman"/>
                <w:snapToGrid/>
              </w:rPr>
            </w:pPr>
            <w:r w:rsidRPr="00744239">
              <w:rPr>
                <w:rFonts w:ascii="Time New Roman" w:eastAsia="SimHei" w:hAnsi="Time New Roman"/>
                <w:snapToGrid/>
              </w:rPr>
              <w:t>15 085 547</w:t>
            </w:r>
          </w:p>
        </w:tc>
      </w:tr>
      <w:tr w:rsidR="00D70C69" w:rsidRPr="00744239" w:rsidTr="00744239">
        <w:trPr>
          <w:jc w:val="center"/>
        </w:trPr>
        <w:tc>
          <w:tcPr>
            <w:tcW w:w="1366" w:type="dxa"/>
            <w:tcBorders>
              <w:top w:val="nil"/>
              <w:bottom w:val="nil"/>
            </w:tcBorders>
          </w:tcPr>
          <w:p w:rsidR="00D70C69" w:rsidRPr="00744239" w:rsidRDefault="00D70C69" w:rsidP="00744239">
            <w:pPr>
              <w:pStyle w:val="ac"/>
              <w:widowControl w:val="0"/>
              <w:spacing w:before="40" w:after="40" w:line="280" w:lineRule="exact"/>
              <w:jc w:val="center"/>
              <w:rPr>
                <w:rFonts w:eastAsia="KaiTi_GB2312" w:hint="eastAsia"/>
                <w:snapToGrid/>
              </w:rPr>
            </w:pPr>
            <w:r w:rsidRPr="00744239">
              <w:rPr>
                <w:rFonts w:eastAsia="KaiTi_GB2312"/>
                <w:snapToGrid/>
              </w:rPr>
              <w:t>2006</w:t>
            </w:r>
            <w:r w:rsidRPr="00744239">
              <w:rPr>
                <w:rFonts w:eastAsia="KaiTi_GB2312" w:hint="eastAsia"/>
                <w:snapToGrid/>
              </w:rPr>
              <w:t>年</w:t>
            </w:r>
          </w:p>
        </w:tc>
        <w:tc>
          <w:tcPr>
            <w:tcW w:w="1050" w:type="dxa"/>
            <w:tcBorders>
              <w:top w:val="nil"/>
              <w:bottom w:val="nil"/>
            </w:tcBorders>
          </w:tcPr>
          <w:p w:rsidR="00D70C69" w:rsidRPr="00744239" w:rsidRDefault="00D70C69" w:rsidP="00744239">
            <w:pPr>
              <w:pStyle w:val="ac"/>
              <w:widowControl w:val="0"/>
              <w:spacing w:before="40" w:after="40" w:line="280" w:lineRule="exact"/>
              <w:jc w:val="center"/>
              <w:rPr>
                <w:rFonts w:eastAsia="KaiTi_GB2312"/>
                <w:snapToGrid/>
              </w:rPr>
            </w:pPr>
            <w:r w:rsidRPr="00744239">
              <w:rPr>
                <w:rFonts w:eastAsia="KaiTi_GB2312" w:hint="eastAsia"/>
                <w:snapToGrid/>
              </w:rPr>
              <w:t>头</w:t>
            </w:r>
          </w:p>
        </w:tc>
        <w:tc>
          <w:tcPr>
            <w:tcW w:w="1735" w:type="dxa"/>
            <w:tcBorders>
              <w:top w:val="nil"/>
              <w:bottom w:val="nil"/>
            </w:tcBorders>
          </w:tcPr>
          <w:p w:rsidR="00D70C69" w:rsidRPr="00744239" w:rsidRDefault="00D70C69" w:rsidP="00744239">
            <w:pPr>
              <w:pStyle w:val="ac"/>
              <w:widowControl w:val="0"/>
              <w:spacing w:before="40" w:after="40" w:line="280" w:lineRule="exact"/>
              <w:ind w:right="284"/>
              <w:jc w:val="right"/>
              <w:rPr>
                <w:rFonts w:ascii="Time New Roman" w:eastAsia="SimHei" w:hAnsi="Time New Roman"/>
                <w:snapToGrid/>
              </w:rPr>
            </w:pPr>
            <w:r w:rsidRPr="00744239">
              <w:rPr>
                <w:rFonts w:ascii="Time New Roman" w:eastAsia="SimHei" w:hAnsi="Time New Roman"/>
                <w:snapToGrid/>
              </w:rPr>
              <w:t>3 344 712</w:t>
            </w:r>
          </w:p>
        </w:tc>
        <w:tc>
          <w:tcPr>
            <w:tcW w:w="1735" w:type="dxa"/>
            <w:tcBorders>
              <w:top w:val="nil"/>
              <w:bottom w:val="nil"/>
            </w:tcBorders>
          </w:tcPr>
          <w:p w:rsidR="00D70C69" w:rsidRPr="00744239" w:rsidRDefault="00D70C69" w:rsidP="00744239">
            <w:pPr>
              <w:pStyle w:val="ac"/>
              <w:widowControl w:val="0"/>
              <w:spacing w:before="40" w:after="40" w:line="280" w:lineRule="exact"/>
              <w:ind w:right="397"/>
              <w:jc w:val="right"/>
              <w:rPr>
                <w:rFonts w:ascii="Time New Roman" w:eastAsia="SimHei" w:hAnsi="Time New Roman"/>
                <w:snapToGrid/>
              </w:rPr>
            </w:pPr>
            <w:r w:rsidRPr="00744239">
              <w:rPr>
                <w:rFonts w:ascii="Time New Roman" w:eastAsia="SimHei" w:hAnsi="Time New Roman"/>
                <w:snapToGrid/>
              </w:rPr>
              <w:t>724 378</w:t>
            </w:r>
          </w:p>
        </w:tc>
        <w:tc>
          <w:tcPr>
            <w:tcW w:w="1735" w:type="dxa"/>
            <w:tcBorders>
              <w:top w:val="nil"/>
              <w:bottom w:val="nil"/>
            </w:tcBorders>
          </w:tcPr>
          <w:p w:rsidR="00D70C69" w:rsidRPr="00744239" w:rsidRDefault="00D70C69" w:rsidP="00744239">
            <w:pPr>
              <w:pStyle w:val="ac"/>
              <w:widowControl w:val="0"/>
              <w:spacing w:before="40" w:after="40" w:line="280" w:lineRule="exact"/>
              <w:ind w:right="284"/>
              <w:jc w:val="right"/>
              <w:rPr>
                <w:rFonts w:ascii="Time New Roman" w:eastAsia="SimHei" w:hAnsi="Time New Roman"/>
                <w:snapToGrid/>
              </w:rPr>
            </w:pPr>
            <w:r w:rsidRPr="00744239">
              <w:rPr>
                <w:rFonts w:ascii="Time New Roman" w:eastAsia="SimHei" w:hAnsi="Time New Roman"/>
                <w:snapToGrid/>
              </w:rPr>
              <w:t>2 740 815</w:t>
            </w:r>
          </w:p>
        </w:tc>
        <w:tc>
          <w:tcPr>
            <w:tcW w:w="1735" w:type="dxa"/>
            <w:tcBorders>
              <w:top w:val="nil"/>
              <w:bottom w:val="nil"/>
            </w:tcBorders>
          </w:tcPr>
          <w:p w:rsidR="00D70C69" w:rsidRPr="00744239" w:rsidRDefault="00D70C69" w:rsidP="00744239">
            <w:pPr>
              <w:pStyle w:val="ac"/>
              <w:widowControl w:val="0"/>
              <w:spacing w:before="40" w:after="40" w:line="280" w:lineRule="exact"/>
              <w:ind w:right="284"/>
              <w:jc w:val="right"/>
              <w:rPr>
                <w:rFonts w:ascii="Time New Roman" w:eastAsia="SimHei" w:hAnsi="Time New Roman"/>
                <w:snapToGrid/>
              </w:rPr>
            </w:pPr>
            <w:r w:rsidRPr="00744239">
              <w:rPr>
                <w:rFonts w:ascii="Time New Roman" w:eastAsia="SimHei" w:hAnsi="Time New Roman"/>
                <w:snapToGrid/>
              </w:rPr>
              <w:t>15 136 065</w:t>
            </w:r>
          </w:p>
        </w:tc>
      </w:tr>
      <w:tr w:rsidR="00D70C69" w:rsidRPr="00744239" w:rsidTr="00744239">
        <w:trPr>
          <w:jc w:val="center"/>
        </w:trPr>
        <w:tc>
          <w:tcPr>
            <w:tcW w:w="1366" w:type="dxa"/>
            <w:tcBorders>
              <w:top w:val="nil"/>
            </w:tcBorders>
          </w:tcPr>
          <w:p w:rsidR="00D70C69" w:rsidRPr="00744239" w:rsidRDefault="00D70C69" w:rsidP="00744239">
            <w:pPr>
              <w:pStyle w:val="ac"/>
              <w:widowControl w:val="0"/>
              <w:spacing w:before="40" w:after="40" w:line="280" w:lineRule="exact"/>
              <w:jc w:val="center"/>
              <w:rPr>
                <w:rFonts w:eastAsia="KaiTi_GB2312" w:hint="eastAsia"/>
                <w:snapToGrid/>
              </w:rPr>
            </w:pPr>
            <w:r w:rsidRPr="00744239">
              <w:rPr>
                <w:rFonts w:eastAsia="KaiTi_GB2312"/>
                <w:snapToGrid/>
              </w:rPr>
              <w:t>2007</w:t>
            </w:r>
            <w:r w:rsidRPr="00744239">
              <w:rPr>
                <w:rFonts w:eastAsia="KaiTi_GB2312" w:hint="eastAsia"/>
                <w:snapToGrid/>
              </w:rPr>
              <w:t>年</w:t>
            </w:r>
          </w:p>
        </w:tc>
        <w:tc>
          <w:tcPr>
            <w:tcW w:w="1050" w:type="dxa"/>
            <w:tcBorders>
              <w:top w:val="nil"/>
            </w:tcBorders>
          </w:tcPr>
          <w:p w:rsidR="00D70C69" w:rsidRPr="00744239" w:rsidRDefault="00D70C69" w:rsidP="00744239">
            <w:pPr>
              <w:pStyle w:val="ac"/>
              <w:widowControl w:val="0"/>
              <w:spacing w:before="40" w:after="40" w:line="280" w:lineRule="exact"/>
              <w:jc w:val="center"/>
              <w:rPr>
                <w:rFonts w:eastAsia="KaiTi_GB2312"/>
                <w:snapToGrid/>
              </w:rPr>
            </w:pPr>
            <w:r w:rsidRPr="00744239">
              <w:rPr>
                <w:rFonts w:eastAsia="KaiTi_GB2312" w:hint="eastAsia"/>
                <w:snapToGrid/>
              </w:rPr>
              <w:t>头</w:t>
            </w:r>
          </w:p>
        </w:tc>
        <w:tc>
          <w:tcPr>
            <w:tcW w:w="1735" w:type="dxa"/>
            <w:tcBorders>
              <w:top w:val="nil"/>
            </w:tcBorders>
          </w:tcPr>
          <w:p w:rsidR="00D70C69" w:rsidRPr="00744239" w:rsidRDefault="00D70C69" w:rsidP="00744239">
            <w:pPr>
              <w:pStyle w:val="ac"/>
              <w:widowControl w:val="0"/>
              <w:spacing w:before="40" w:after="40" w:line="280" w:lineRule="exact"/>
              <w:ind w:right="284"/>
              <w:jc w:val="right"/>
              <w:rPr>
                <w:rFonts w:ascii="Time New Roman" w:eastAsia="SimHei" w:hAnsi="Time New Roman"/>
                <w:snapToGrid/>
              </w:rPr>
            </w:pPr>
            <w:r w:rsidRPr="00744239">
              <w:rPr>
                <w:rFonts w:ascii="Time New Roman" w:eastAsia="SimHei" w:hAnsi="Time New Roman"/>
                <w:snapToGrid/>
              </w:rPr>
              <w:t>3 368 449</w:t>
            </w:r>
          </w:p>
        </w:tc>
        <w:tc>
          <w:tcPr>
            <w:tcW w:w="1735" w:type="dxa"/>
            <w:tcBorders>
              <w:top w:val="nil"/>
            </w:tcBorders>
          </w:tcPr>
          <w:p w:rsidR="00D70C69" w:rsidRPr="00744239" w:rsidRDefault="00D70C69" w:rsidP="00744239">
            <w:pPr>
              <w:pStyle w:val="ac"/>
              <w:widowControl w:val="0"/>
              <w:spacing w:before="40" w:after="40" w:line="280" w:lineRule="exact"/>
              <w:ind w:right="397"/>
              <w:jc w:val="right"/>
              <w:rPr>
                <w:rFonts w:ascii="Time New Roman" w:eastAsia="SimHei" w:hAnsi="Time New Roman"/>
                <w:snapToGrid/>
              </w:rPr>
            </w:pPr>
            <w:r w:rsidRPr="00744239">
              <w:rPr>
                <w:rFonts w:ascii="Time New Roman" w:eastAsia="SimHei" w:hAnsi="Time New Roman"/>
                <w:snapToGrid/>
              </w:rPr>
              <w:t>772 780</w:t>
            </w:r>
          </w:p>
        </w:tc>
        <w:tc>
          <w:tcPr>
            <w:tcW w:w="1735" w:type="dxa"/>
            <w:tcBorders>
              <w:top w:val="nil"/>
            </w:tcBorders>
          </w:tcPr>
          <w:p w:rsidR="00D70C69" w:rsidRPr="00744239" w:rsidRDefault="00D70C69" w:rsidP="00744239">
            <w:pPr>
              <w:pStyle w:val="ac"/>
              <w:widowControl w:val="0"/>
              <w:spacing w:before="40" w:after="40" w:line="280" w:lineRule="exact"/>
              <w:ind w:right="284"/>
              <w:jc w:val="right"/>
              <w:rPr>
                <w:rFonts w:ascii="Time New Roman" w:eastAsia="SimHei" w:hAnsi="Time New Roman"/>
                <w:snapToGrid/>
              </w:rPr>
            </w:pPr>
            <w:r w:rsidRPr="00744239">
              <w:rPr>
                <w:rFonts w:ascii="Time New Roman" w:eastAsia="SimHei" w:hAnsi="Time New Roman"/>
                <w:snapToGrid/>
              </w:rPr>
              <w:t>2 389 389</w:t>
            </w:r>
          </w:p>
        </w:tc>
        <w:tc>
          <w:tcPr>
            <w:tcW w:w="1735" w:type="dxa"/>
            <w:tcBorders>
              <w:top w:val="nil"/>
            </w:tcBorders>
          </w:tcPr>
          <w:p w:rsidR="00D70C69" w:rsidRPr="00744239" w:rsidRDefault="00D70C69" w:rsidP="00744239">
            <w:pPr>
              <w:pStyle w:val="ac"/>
              <w:widowControl w:val="0"/>
              <w:spacing w:before="40" w:after="40" w:line="280" w:lineRule="exact"/>
              <w:ind w:right="284"/>
              <w:jc w:val="right"/>
              <w:rPr>
                <w:rFonts w:ascii="Time New Roman" w:eastAsia="SimHei" w:hAnsi="Time New Roman"/>
                <w:snapToGrid/>
              </w:rPr>
            </w:pPr>
            <w:r w:rsidRPr="00744239">
              <w:rPr>
                <w:rFonts w:ascii="Time New Roman" w:eastAsia="SimHei" w:hAnsi="Time New Roman"/>
                <w:snapToGrid/>
              </w:rPr>
              <w:t>15 825 314</w:t>
            </w:r>
          </w:p>
        </w:tc>
      </w:tr>
    </w:tbl>
    <w:p w:rsidR="003B2C99" w:rsidRDefault="003B2C99" w:rsidP="00032809">
      <w:pPr>
        <w:spacing w:after="80"/>
        <w:rPr>
          <w:rFonts w:hint="eastAsia"/>
        </w:rPr>
      </w:pPr>
    </w:p>
    <w:p w:rsidR="00197161" w:rsidRPr="00197161" w:rsidRDefault="00D70C69" w:rsidP="00032809">
      <w:pPr>
        <w:pStyle w:val="Heading5"/>
        <w:rPr>
          <w:rFonts w:hint="eastAsia"/>
        </w:rPr>
      </w:pPr>
      <w:r w:rsidRPr="00D67E79">
        <w:rPr>
          <w:rFonts w:hint="eastAsia"/>
        </w:rPr>
        <w:t>环境保护、管理和自然资源保护</w:t>
      </w:r>
    </w:p>
    <w:p w:rsidR="00197161" w:rsidRPr="00197161" w:rsidRDefault="00197161" w:rsidP="00071F43">
      <w:pPr>
        <w:pStyle w:val="BodyText"/>
      </w:pPr>
      <w:r w:rsidRPr="00197161">
        <w:rPr>
          <w:rFonts w:hint="eastAsia"/>
        </w:rPr>
        <w:tab/>
      </w:r>
      <w:r w:rsidR="00D70C69" w:rsidRPr="00D67E79">
        <w:t>481.</w:t>
      </w:r>
      <w:r w:rsidR="00D70C69" w:rsidRPr="00D67E79">
        <w:tab/>
      </w:r>
      <w:r w:rsidR="003B2C99">
        <w:rPr>
          <w:rFonts w:hint="eastAsia"/>
        </w:rPr>
        <w:t xml:space="preserve"> </w:t>
      </w:r>
      <w:r w:rsidR="00D70C69" w:rsidRPr="00D67E79">
        <w:t>王国政府一直努力保护环境，管理和保护自然资源</w:t>
      </w:r>
      <w:r w:rsidR="00D70C69" w:rsidRPr="00D67E79">
        <w:rPr>
          <w:rFonts w:hint="eastAsia"/>
        </w:rPr>
        <w:t>及生物多样性</w:t>
      </w:r>
      <w:r w:rsidR="00D70C69" w:rsidRPr="00D67E79">
        <w:t>，</w:t>
      </w:r>
      <w:r w:rsidR="00D70C69" w:rsidRPr="00D67E79">
        <w:rPr>
          <w:rFonts w:hint="eastAsia"/>
        </w:rPr>
        <w:t>可持续地</w:t>
      </w:r>
      <w:r w:rsidR="00D70C69" w:rsidRPr="00D67E79">
        <w:t>维</w:t>
      </w:r>
      <w:r w:rsidR="00D70C69" w:rsidRPr="00D67E79">
        <w:rPr>
          <w:rFonts w:hint="eastAsia"/>
        </w:rPr>
        <w:t>护</w:t>
      </w:r>
      <w:r w:rsidR="00D70C69" w:rsidRPr="00D67E79">
        <w:t>生态系统</w:t>
      </w:r>
      <w:r w:rsidR="00D70C69" w:rsidRPr="00D67E79">
        <w:rPr>
          <w:rFonts w:hint="eastAsia"/>
        </w:rPr>
        <w:t>并</w:t>
      </w:r>
      <w:r w:rsidR="00D70C69" w:rsidRPr="00D67E79">
        <w:t>确保社会发展</w:t>
      </w:r>
      <w:r w:rsidR="00D70C69" w:rsidRPr="00D67E79">
        <w:rPr>
          <w:rFonts w:hint="eastAsia"/>
        </w:rPr>
        <w:t>符合</w:t>
      </w:r>
      <w:r w:rsidR="00D70C69" w:rsidRPr="00D67E79">
        <w:t>王国政府</w:t>
      </w:r>
      <w:r w:rsidR="00D70C69" w:rsidRPr="00D67E79">
        <w:rPr>
          <w:rFonts w:hint="eastAsia"/>
        </w:rPr>
        <w:t>的</w:t>
      </w:r>
      <w:r w:rsidR="00D70C69" w:rsidRPr="00D67E79">
        <w:t>减贫</w:t>
      </w:r>
      <w:r w:rsidR="00D70C69" w:rsidRPr="00D67E79">
        <w:rPr>
          <w:rFonts w:hint="eastAsia"/>
        </w:rPr>
        <w:t>矩形</w:t>
      </w:r>
      <w:r w:rsidR="00D70C69" w:rsidRPr="00D67E79">
        <w:t>战略，特别是</w:t>
      </w:r>
      <w:r w:rsidR="00D70C69" w:rsidRPr="00D67E79">
        <w:rPr>
          <w:rFonts w:hint="eastAsia"/>
        </w:rPr>
        <w:t>减轻基层</w:t>
      </w:r>
      <w:r w:rsidR="00D70C69" w:rsidRPr="00D67E79">
        <w:t>社区和土著</w:t>
      </w:r>
      <w:r w:rsidR="00D70C69" w:rsidRPr="00D67E79">
        <w:rPr>
          <w:rFonts w:hint="eastAsia"/>
        </w:rPr>
        <w:t>居民的贫穷</w:t>
      </w:r>
      <w:r w:rsidR="00D70C69" w:rsidRPr="00D67E79">
        <w:t>。有效的自然资源管理有助于改善柬埔寨的产品，因为柬</w:t>
      </w:r>
      <w:r w:rsidR="00D70C69" w:rsidRPr="00D67E79">
        <w:rPr>
          <w:rFonts w:hint="eastAsia"/>
        </w:rPr>
        <w:t>埔寨</w:t>
      </w:r>
      <w:r w:rsidR="00D70C69" w:rsidRPr="00D67E79">
        <w:t>的经济主要依赖自然资源。</w:t>
      </w:r>
      <w:r w:rsidR="00D70C69" w:rsidRPr="00D67E79">
        <w:rPr>
          <w:rFonts w:hint="eastAsia"/>
        </w:rPr>
        <w:t>因此</w:t>
      </w:r>
      <w:r w:rsidR="00D70C69" w:rsidRPr="00D67E79">
        <w:t>，保护环境和管理自然资源</w:t>
      </w:r>
      <w:r w:rsidR="00D70C69" w:rsidRPr="00D67E79">
        <w:rPr>
          <w:rFonts w:hint="eastAsia"/>
        </w:rPr>
        <w:t>，</w:t>
      </w:r>
      <w:r w:rsidR="00D70C69" w:rsidRPr="00D67E79">
        <w:t>特别是森林，</w:t>
      </w:r>
      <w:r w:rsidR="00D70C69" w:rsidRPr="00D67E79">
        <w:rPr>
          <w:rFonts w:hint="eastAsia"/>
        </w:rPr>
        <w:t>对于</w:t>
      </w:r>
      <w:r w:rsidR="00D70C69" w:rsidRPr="00D67E79">
        <w:t>吸收雨水</w:t>
      </w:r>
      <w:r w:rsidR="00D70C69" w:rsidRPr="00D67E79">
        <w:rPr>
          <w:rFonts w:hint="eastAsia"/>
        </w:rPr>
        <w:t>、</w:t>
      </w:r>
      <w:r w:rsidR="00D70C69" w:rsidRPr="00D67E79">
        <w:t>防止干旱</w:t>
      </w:r>
      <w:r w:rsidR="00D70C69" w:rsidRPr="00D67E79">
        <w:rPr>
          <w:rFonts w:hint="eastAsia"/>
        </w:rPr>
        <w:t>、</w:t>
      </w:r>
      <w:r w:rsidR="00D70C69" w:rsidRPr="00D67E79">
        <w:t>风暴</w:t>
      </w:r>
      <w:r w:rsidR="00D70C69" w:rsidRPr="00D67E79">
        <w:rPr>
          <w:rFonts w:hint="eastAsia"/>
        </w:rPr>
        <w:t>、</w:t>
      </w:r>
      <w:r w:rsidR="00D70C69" w:rsidRPr="00D67E79">
        <w:t>水灾及其他自然灾害</w:t>
      </w:r>
      <w:r w:rsidR="00D70C69" w:rsidRPr="00D67E79">
        <w:rPr>
          <w:rFonts w:hint="eastAsia"/>
        </w:rPr>
        <w:t>起了重要作用</w:t>
      </w:r>
      <w:r w:rsidR="00D70C69" w:rsidRPr="00D67E79">
        <w:t>。</w:t>
      </w:r>
      <w:r w:rsidR="00D70C69" w:rsidRPr="00D67E79">
        <w:rPr>
          <w:rFonts w:hint="eastAsia"/>
        </w:rPr>
        <w:t>为此</w:t>
      </w:r>
      <w:r w:rsidR="00D70C69" w:rsidRPr="00D67E79">
        <w:t>，</w:t>
      </w:r>
      <w:r w:rsidR="00D70C69" w:rsidRPr="00D67E79">
        <w:rPr>
          <w:rFonts w:hint="eastAsia"/>
        </w:rPr>
        <w:t>在</w:t>
      </w:r>
      <w:r w:rsidR="00D70C69" w:rsidRPr="00D67E79">
        <w:t>国际机构</w:t>
      </w:r>
      <w:r w:rsidR="00D70C69" w:rsidRPr="00D67E79">
        <w:rPr>
          <w:rFonts w:hint="eastAsia"/>
        </w:rPr>
        <w:t>，</w:t>
      </w:r>
      <w:r w:rsidR="00D70C69" w:rsidRPr="00D67E79">
        <w:t>如世界银行</w:t>
      </w:r>
      <w:r w:rsidR="00D70C69" w:rsidRPr="00D67E79">
        <w:rPr>
          <w:rFonts w:hint="eastAsia"/>
        </w:rPr>
        <w:t>、</w:t>
      </w:r>
      <w:r w:rsidR="00D70C69" w:rsidRPr="00D67E79">
        <w:t>亚洲开发银行</w:t>
      </w:r>
      <w:r w:rsidR="00D70C69" w:rsidRPr="00D67E79">
        <w:rPr>
          <w:rFonts w:hint="eastAsia"/>
        </w:rPr>
        <w:t>、</w:t>
      </w:r>
      <w:r w:rsidR="00D70C69" w:rsidRPr="00D67E79">
        <w:t>粮食及农业组织</w:t>
      </w:r>
      <w:r w:rsidR="00D70C69" w:rsidRPr="00D67E79">
        <w:rPr>
          <w:rFonts w:hint="eastAsia"/>
        </w:rPr>
        <w:t>、</w:t>
      </w:r>
      <w:r w:rsidR="00D70C69" w:rsidRPr="00D67E79">
        <w:t>联合国开发计划署</w:t>
      </w:r>
      <w:r w:rsidR="00D70C69" w:rsidRPr="00D67E79">
        <w:rPr>
          <w:rFonts w:hint="eastAsia"/>
        </w:rPr>
        <w:t>、</w:t>
      </w:r>
      <w:r w:rsidR="00D70C69" w:rsidRPr="00D67E79">
        <w:t>联合国环境规划署</w:t>
      </w:r>
      <w:r w:rsidR="00D70C69" w:rsidRPr="00D67E79">
        <w:rPr>
          <w:rFonts w:hint="eastAsia"/>
        </w:rPr>
        <w:t>、</w:t>
      </w:r>
      <w:r w:rsidR="00D70C69" w:rsidRPr="00D67E79">
        <w:t>世界环境基金支持</w:t>
      </w:r>
      <w:r w:rsidR="00D70C69" w:rsidRPr="00D67E79">
        <w:rPr>
          <w:rFonts w:hint="eastAsia"/>
        </w:rPr>
        <w:t>下，在</w:t>
      </w:r>
      <w:r w:rsidR="00D70C69" w:rsidRPr="00D67E79">
        <w:t>该区</w:t>
      </w:r>
      <w:r w:rsidR="00D70C69" w:rsidRPr="00D67E79">
        <w:rPr>
          <w:rFonts w:hint="eastAsia"/>
        </w:rPr>
        <w:t>域</w:t>
      </w:r>
      <w:r w:rsidR="00D70C69" w:rsidRPr="00D67E79">
        <w:t>和世界各地</w:t>
      </w:r>
      <w:r w:rsidR="00D70C69" w:rsidRPr="00D67E79">
        <w:rPr>
          <w:rFonts w:hint="eastAsia"/>
        </w:rPr>
        <w:t>的</w:t>
      </w:r>
      <w:r w:rsidR="00D70C69" w:rsidRPr="00D67E79">
        <w:t>非政府组织和国家</w:t>
      </w:r>
      <w:r w:rsidR="00D70C69" w:rsidRPr="00D67E79">
        <w:rPr>
          <w:rFonts w:hint="eastAsia"/>
        </w:rPr>
        <w:t>协助下，</w:t>
      </w:r>
      <w:r w:rsidR="00D70C69" w:rsidRPr="00D67E79">
        <w:t>王国政府</w:t>
      </w:r>
      <w:r w:rsidR="00D70C69" w:rsidRPr="00D67E79">
        <w:rPr>
          <w:rFonts w:hint="eastAsia"/>
        </w:rPr>
        <w:t>采取了重大行动。为了</w:t>
      </w:r>
      <w:r w:rsidR="00D70C69" w:rsidRPr="00D67E79">
        <w:t>保护环境和管理自然资源</w:t>
      </w:r>
      <w:r w:rsidR="00D70C69" w:rsidRPr="00D67E79">
        <w:rPr>
          <w:rFonts w:hint="eastAsia"/>
        </w:rPr>
        <w:t>，特别是</w:t>
      </w:r>
      <w:r w:rsidR="00D70C69" w:rsidRPr="00D67E79">
        <w:t>森林，</w:t>
      </w:r>
      <w:r w:rsidR="00D70C69" w:rsidRPr="00D67E79">
        <w:rPr>
          <w:rFonts w:hint="eastAsia"/>
        </w:rPr>
        <w:t>国家</w:t>
      </w:r>
      <w:r w:rsidR="00D70C69" w:rsidRPr="00D67E79">
        <w:t>颁布</w:t>
      </w:r>
      <w:r w:rsidR="00D70C69" w:rsidRPr="00D67E79">
        <w:rPr>
          <w:rFonts w:hint="eastAsia"/>
        </w:rPr>
        <w:t>了</w:t>
      </w:r>
      <w:r w:rsidR="00D70C69" w:rsidRPr="00D67E79">
        <w:t>如下标准文件：</w:t>
      </w:r>
    </w:p>
    <w:p w:rsidR="00197161" w:rsidRPr="00197161" w:rsidRDefault="00D70C69" w:rsidP="002C7DBF">
      <w:pPr>
        <w:numPr>
          <w:ilvl w:val="0"/>
          <w:numId w:val="100"/>
        </w:numPr>
        <w:rPr>
          <w:rFonts w:hint="eastAsia"/>
        </w:rPr>
      </w:pPr>
      <w:r w:rsidRPr="00D67E79">
        <w:rPr>
          <w:rFonts w:hint="eastAsia"/>
        </w:rPr>
        <w:t>1996</w:t>
      </w:r>
      <w:r w:rsidRPr="00D67E79">
        <w:rPr>
          <w:rFonts w:hint="eastAsia"/>
        </w:rPr>
        <w:t>年</w:t>
      </w:r>
      <w:r w:rsidRPr="00D67E79">
        <w:rPr>
          <w:rFonts w:hint="eastAsia"/>
        </w:rPr>
        <w:t>12</w:t>
      </w:r>
      <w:r w:rsidRPr="00D67E79">
        <w:rPr>
          <w:rFonts w:hint="eastAsia"/>
        </w:rPr>
        <w:t>月</w:t>
      </w:r>
      <w:r w:rsidRPr="00D67E79">
        <w:rPr>
          <w:rFonts w:hint="eastAsia"/>
        </w:rPr>
        <w:t>24</w:t>
      </w:r>
      <w:r w:rsidRPr="00D67E79">
        <w:rPr>
          <w:rFonts w:hint="eastAsia"/>
        </w:rPr>
        <w:t>日《环境保护和自然资源管理法》；</w:t>
      </w:r>
    </w:p>
    <w:p w:rsidR="00197161" w:rsidRPr="00197161" w:rsidRDefault="00D70C69" w:rsidP="002C7DBF">
      <w:pPr>
        <w:numPr>
          <w:ilvl w:val="0"/>
          <w:numId w:val="100"/>
        </w:numPr>
        <w:rPr>
          <w:rFonts w:hint="eastAsia"/>
        </w:rPr>
      </w:pPr>
      <w:r w:rsidRPr="00D67E79">
        <w:rPr>
          <w:rFonts w:hint="eastAsia"/>
        </w:rPr>
        <w:t>2002</w:t>
      </w:r>
      <w:r w:rsidRPr="00D67E79">
        <w:rPr>
          <w:rFonts w:hint="eastAsia"/>
        </w:rPr>
        <w:t>年</w:t>
      </w:r>
      <w:r w:rsidRPr="00D67E79">
        <w:rPr>
          <w:rFonts w:hint="eastAsia"/>
        </w:rPr>
        <w:t>9</w:t>
      </w:r>
      <w:r w:rsidRPr="00D67E79">
        <w:rPr>
          <w:rFonts w:hint="eastAsia"/>
        </w:rPr>
        <w:t>月</w:t>
      </w:r>
      <w:r w:rsidRPr="00D67E79">
        <w:rPr>
          <w:rFonts w:hint="eastAsia"/>
        </w:rPr>
        <w:t>3</w:t>
      </w:r>
      <w:r w:rsidRPr="00D67E79">
        <w:rPr>
          <w:rFonts w:hint="eastAsia"/>
        </w:rPr>
        <w:t>日《森林法》；</w:t>
      </w:r>
    </w:p>
    <w:p w:rsidR="00197161" w:rsidRPr="00197161" w:rsidRDefault="00D70C69" w:rsidP="0062637F">
      <w:pPr>
        <w:numPr>
          <w:ilvl w:val="0"/>
          <w:numId w:val="100"/>
        </w:numPr>
        <w:rPr>
          <w:rFonts w:hint="eastAsia"/>
        </w:rPr>
      </w:pPr>
      <w:r w:rsidRPr="00D67E79">
        <w:rPr>
          <w:rFonts w:hint="eastAsia"/>
        </w:rPr>
        <w:t>2006</w:t>
      </w:r>
      <w:r w:rsidRPr="00D67E79">
        <w:rPr>
          <w:rFonts w:hint="eastAsia"/>
        </w:rPr>
        <w:t>年</w:t>
      </w:r>
      <w:r w:rsidRPr="00D67E79">
        <w:rPr>
          <w:rFonts w:hint="eastAsia"/>
        </w:rPr>
        <w:t>5</w:t>
      </w:r>
      <w:r w:rsidRPr="00D67E79">
        <w:rPr>
          <w:rFonts w:hint="eastAsia"/>
        </w:rPr>
        <w:t>月</w:t>
      </w:r>
      <w:r w:rsidRPr="00D67E79">
        <w:rPr>
          <w:rFonts w:hint="eastAsia"/>
        </w:rPr>
        <w:t>24</w:t>
      </w:r>
      <w:r w:rsidRPr="00D67E79">
        <w:rPr>
          <w:rFonts w:hint="eastAsia"/>
        </w:rPr>
        <w:t>日《渔业法》；</w:t>
      </w:r>
    </w:p>
    <w:p w:rsidR="00197161" w:rsidRPr="00197161" w:rsidRDefault="00D70C69" w:rsidP="00032809">
      <w:pPr>
        <w:numPr>
          <w:ilvl w:val="0"/>
          <w:numId w:val="100"/>
        </w:numPr>
        <w:rPr>
          <w:rFonts w:hint="eastAsia"/>
        </w:rPr>
      </w:pPr>
      <w:r w:rsidRPr="00D67E79">
        <w:rPr>
          <w:rFonts w:hint="eastAsia"/>
        </w:rPr>
        <w:t>2008</w:t>
      </w:r>
      <w:r w:rsidRPr="00D67E79">
        <w:rPr>
          <w:rFonts w:hint="eastAsia"/>
        </w:rPr>
        <w:t>年</w:t>
      </w:r>
      <w:r w:rsidRPr="00D67E79">
        <w:rPr>
          <w:rFonts w:hint="eastAsia"/>
        </w:rPr>
        <w:t>2</w:t>
      </w:r>
      <w:r w:rsidRPr="00D67E79">
        <w:rPr>
          <w:rFonts w:hint="eastAsia"/>
        </w:rPr>
        <w:t>月</w:t>
      </w:r>
      <w:r w:rsidRPr="00D67E79">
        <w:rPr>
          <w:rFonts w:hint="eastAsia"/>
        </w:rPr>
        <w:t>15</w:t>
      </w:r>
      <w:r w:rsidRPr="00D67E79">
        <w:rPr>
          <w:rFonts w:hint="eastAsia"/>
        </w:rPr>
        <w:t>日《国家森林保护法》；</w:t>
      </w:r>
    </w:p>
    <w:p w:rsidR="00197161" w:rsidRPr="00197161" w:rsidRDefault="00D70C69" w:rsidP="00032809">
      <w:pPr>
        <w:numPr>
          <w:ilvl w:val="0"/>
          <w:numId w:val="100"/>
        </w:numPr>
        <w:rPr>
          <w:rFonts w:hint="eastAsia"/>
        </w:rPr>
      </w:pPr>
      <w:r w:rsidRPr="00D67E79">
        <w:rPr>
          <w:rFonts w:hint="eastAsia"/>
        </w:rPr>
        <w:t>2008</w:t>
      </w:r>
      <w:r w:rsidRPr="00D67E79">
        <w:rPr>
          <w:rFonts w:hint="eastAsia"/>
        </w:rPr>
        <w:t>年</w:t>
      </w:r>
      <w:r w:rsidRPr="00D67E79">
        <w:rPr>
          <w:rFonts w:hint="eastAsia"/>
        </w:rPr>
        <w:t>2</w:t>
      </w:r>
      <w:r w:rsidRPr="00D67E79">
        <w:rPr>
          <w:rFonts w:hint="eastAsia"/>
        </w:rPr>
        <w:t>月</w:t>
      </w:r>
      <w:r w:rsidRPr="00D67E79">
        <w:rPr>
          <w:rFonts w:hint="eastAsia"/>
        </w:rPr>
        <w:t>18</w:t>
      </w:r>
      <w:r w:rsidRPr="00D67E79">
        <w:rPr>
          <w:rFonts w:hint="eastAsia"/>
        </w:rPr>
        <w:t>日《生物安全法》；</w:t>
      </w:r>
    </w:p>
    <w:p w:rsidR="00197161" w:rsidRPr="00197161" w:rsidRDefault="00D70C69" w:rsidP="00032809">
      <w:pPr>
        <w:numPr>
          <w:ilvl w:val="0"/>
          <w:numId w:val="100"/>
        </w:numPr>
        <w:rPr>
          <w:rFonts w:hint="eastAsia"/>
        </w:rPr>
      </w:pPr>
      <w:r w:rsidRPr="00D67E79">
        <w:rPr>
          <w:rFonts w:hint="eastAsia"/>
        </w:rPr>
        <w:t>2001</w:t>
      </w:r>
      <w:r w:rsidRPr="00D67E79">
        <w:rPr>
          <w:rFonts w:hint="eastAsia"/>
        </w:rPr>
        <w:t>年</w:t>
      </w:r>
      <w:r w:rsidRPr="00D67E79">
        <w:rPr>
          <w:rFonts w:hint="eastAsia"/>
        </w:rPr>
        <w:t>9</w:t>
      </w:r>
      <w:r w:rsidRPr="00D67E79">
        <w:rPr>
          <w:rFonts w:hint="eastAsia"/>
        </w:rPr>
        <w:t>月</w:t>
      </w:r>
      <w:r w:rsidRPr="00D67E79">
        <w:rPr>
          <w:rFonts w:hint="eastAsia"/>
        </w:rPr>
        <w:t>3</w:t>
      </w:r>
      <w:r w:rsidRPr="00D67E79">
        <w:rPr>
          <w:rFonts w:hint="eastAsia"/>
        </w:rPr>
        <w:t>日《土地法》；</w:t>
      </w:r>
    </w:p>
    <w:p w:rsidR="00197161" w:rsidRPr="00197161" w:rsidRDefault="00D70C69" w:rsidP="00032809">
      <w:pPr>
        <w:numPr>
          <w:ilvl w:val="0"/>
          <w:numId w:val="100"/>
        </w:numPr>
        <w:rPr>
          <w:rFonts w:hint="eastAsia"/>
        </w:rPr>
      </w:pPr>
      <w:r w:rsidRPr="00D67E79">
        <w:rPr>
          <w:rFonts w:hint="eastAsia"/>
        </w:rPr>
        <w:t>2007</w:t>
      </w:r>
      <w:r w:rsidRPr="00D67E79">
        <w:rPr>
          <w:rFonts w:hint="eastAsia"/>
        </w:rPr>
        <w:t>年</w:t>
      </w:r>
      <w:r w:rsidRPr="00D67E79">
        <w:rPr>
          <w:rFonts w:hint="eastAsia"/>
        </w:rPr>
        <w:t>6</w:t>
      </w:r>
      <w:r w:rsidRPr="00D67E79">
        <w:rPr>
          <w:rFonts w:hint="eastAsia"/>
        </w:rPr>
        <w:t>月</w:t>
      </w:r>
      <w:r w:rsidRPr="00D67E79">
        <w:rPr>
          <w:rFonts w:hint="eastAsia"/>
        </w:rPr>
        <w:t>29</w:t>
      </w:r>
      <w:r w:rsidRPr="00D67E79">
        <w:rPr>
          <w:rFonts w:hint="eastAsia"/>
        </w:rPr>
        <w:t>日《水资源管理法》；</w:t>
      </w:r>
    </w:p>
    <w:p w:rsidR="00197161" w:rsidRPr="00197161" w:rsidRDefault="00D70C69" w:rsidP="00032809">
      <w:pPr>
        <w:numPr>
          <w:ilvl w:val="0"/>
          <w:numId w:val="100"/>
        </w:numPr>
        <w:rPr>
          <w:rFonts w:hint="eastAsia"/>
        </w:rPr>
      </w:pPr>
      <w:r w:rsidRPr="00D67E79">
        <w:rPr>
          <w:rFonts w:hint="eastAsia"/>
        </w:rPr>
        <w:t>1993</w:t>
      </w:r>
      <w:r w:rsidRPr="00D67E79">
        <w:rPr>
          <w:rFonts w:hint="eastAsia"/>
        </w:rPr>
        <w:t>年</w:t>
      </w:r>
      <w:r w:rsidRPr="00D67E79">
        <w:rPr>
          <w:rFonts w:hint="eastAsia"/>
        </w:rPr>
        <w:t>11</w:t>
      </w:r>
      <w:r w:rsidRPr="00D67E79">
        <w:rPr>
          <w:rFonts w:hint="eastAsia"/>
        </w:rPr>
        <w:t>月</w:t>
      </w:r>
      <w:r w:rsidRPr="00D67E79">
        <w:rPr>
          <w:rFonts w:hint="eastAsia"/>
        </w:rPr>
        <w:t>1</w:t>
      </w:r>
      <w:r w:rsidRPr="00D67E79">
        <w:rPr>
          <w:rFonts w:hint="eastAsia"/>
        </w:rPr>
        <w:t>日《保护自然区皇家法令》；</w:t>
      </w:r>
    </w:p>
    <w:p w:rsidR="00197161" w:rsidRPr="00197161" w:rsidRDefault="00D70C69" w:rsidP="00032809">
      <w:pPr>
        <w:numPr>
          <w:ilvl w:val="0"/>
          <w:numId w:val="100"/>
        </w:numPr>
        <w:rPr>
          <w:rFonts w:hint="eastAsia"/>
        </w:rPr>
      </w:pPr>
      <w:r w:rsidRPr="00D67E79">
        <w:rPr>
          <w:rFonts w:hint="eastAsia"/>
        </w:rPr>
        <w:t>1999</w:t>
      </w:r>
      <w:r w:rsidRPr="00D67E79">
        <w:rPr>
          <w:rFonts w:hint="eastAsia"/>
        </w:rPr>
        <w:t>年</w:t>
      </w:r>
      <w:r w:rsidRPr="00D67E79">
        <w:rPr>
          <w:rFonts w:hint="eastAsia"/>
        </w:rPr>
        <w:t>8</w:t>
      </w:r>
      <w:r w:rsidRPr="00D67E79">
        <w:rPr>
          <w:rFonts w:hint="eastAsia"/>
        </w:rPr>
        <w:t>月</w:t>
      </w:r>
      <w:r w:rsidRPr="00D67E79">
        <w:rPr>
          <w:rFonts w:hint="eastAsia"/>
        </w:rPr>
        <w:t>11</w:t>
      </w:r>
      <w:r w:rsidRPr="00D67E79">
        <w:rPr>
          <w:rFonts w:hint="eastAsia"/>
        </w:rPr>
        <w:t>日《关于环境影响评估程序的二级法令》；</w:t>
      </w:r>
    </w:p>
    <w:p w:rsidR="00197161" w:rsidRPr="00197161" w:rsidRDefault="00D70C69" w:rsidP="00032809">
      <w:pPr>
        <w:numPr>
          <w:ilvl w:val="0"/>
          <w:numId w:val="100"/>
        </w:numPr>
        <w:rPr>
          <w:rFonts w:hint="eastAsia"/>
        </w:rPr>
      </w:pPr>
      <w:r w:rsidRPr="00D67E79">
        <w:rPr>
          <w:rFonts w:hint="eastAsia"/>
        </w:rPr>
        <w:t>1999</w:t>
      </w:r>
      <w:r w:rsidRPr="00D67E79">
        <w:rPr>
          <w:rFonts w:hint="eastAsia"/>
        </w:rPr>
        <w:t>年</w:t>
      </w:r>
      <w:r w:rsidRPr="00D67E79">
        <w:rPr>
          <w:rFonts w:hint="eastAsia"/>
        </w:rPr>
        <w:t>4</w:t>
      </w:r>
      <w:r w:rsidRPr="00D67E79">
        <w:rPr>
          <w:rFonts w:hint="eastAsia"/>
        </w:rPr>
        <w:t>月</w:t>
      </w:r>
      <w:r w:rsidRPr="00D67E79">
        <w:rPr>
          <w:rFonts w:hint="eastAsia"/>
        </w:rPr>
        <w:t>6</w:t>
      </w:r>
      <w:r w:rsidRPr="00D67E79">
        <w:rPr>
          <w:rFonts w:hint="eastAsia"/>
        </w:rPr>
        <w:t>日《水污染控制二级法令》；</w:t>
      </w:r>
    </w:p>
    <w:p w:rsidR="00197161" w:rsidRPr="00197161" w:rsidRDefault="00D70C69" w:rsidP="00032809">
      <w:pPr>
        <w:numPr>
          <w:ilvl w:val="0"/>
          <w:numId w:val="100"/>
        </w:numPr>
        <w:rPr>
          <w:rFonts w:hint="eastAsia"/>
        </w:rPr>
      </w:pPr>
      <w:r w:rsidRPr="00D67E79">
        <w:rPr>
          <w:rFonts w:hint="eastAsia"/>
        </w:rPr>
        <w:t>1999</w:t>
      </w:r>
      <w:r w:rsidRPr="00D67E79">
        <w:rPr>
          <w:rFonts w:hint="eastAsia"/>
        </w:rPr>
        <w:t>年</w:t>
      </w:r>
      <w:r w:rsidRPr="00D67E79">
        <w:rPr>
          <w:rFonts w:hint="eastAsia"/>
        </w:rPr>
        <w:t>4</w:t>
      </w:r>
      <w:r w:rsidRPr="00D67E79">
        <w:rPr>
          <w:rFonts w:hint="eastAsia"/>
        </w:rPr>
        <w:t>月</w:t>
      </w:r>
      <w:r w:rsidRPr="00D67E79">
        <w:rPr>
          <w:rFonts w:hint="eastAsia"/>
        </w:rPr>
        <w:t>27</w:t>
      </w:r>
      <w:r w:rsidRPr="00D67E79">
        <w:rPr>
          <w:rFonts w:hint="eastAsia"/>
        </w:rPr>
        <w:t>日《固体废物管理二级法令》；</w:t>
      </w:r>
    </w:p>
    <w:p w:rsidR="00197161" w:rsidRPr="00197161" w:rsidRDefault="00D70C69" w:rsidP="00032809">
      <w:pPr>
        <w:numPr>
          <w:ilvl w:val="0"/>
          <w:numId w:val="100"/>
        </w:numPr>
        <w:rPr>
          <w:rFonts w:hint="eastAsia"/>
        </w:rPr>
      </w:pPr>
      <w:r w:rsidRPr="00D67E79">
        <w:rPr>
          <w:rFonts w:hint="eastAsia"/>
        </w:rPr>
        <w:t>2000</w:t>
      </w:r>
      <w:r w:rsidRPr="00D67E79">
        <w:rPr>
          <w:rFonts w:hint="eastAsia"/>
        </w:rPr>
        <w:t>年</w:t>
      </w:r>
      <w:r w:rsidRPr="00D67E79">
        <w:rPr>
          <w:rFonts w:hint="eastAsia"/>
        </w:rPr>
        <w:t>7</w:t>
      </w:r>
      <w:r w:rsidRPr="00D67E79">
        <w:rPr>
          <w:rFonts w:hint="eastAsia"/>
        </w:rPr>
        <w:t>月</w:t>
      </w:r>
      <w:r w:rsidRPr="00D67E79">
        <w:rPr>
          <w:rFonts w:hint="eastAsia"/>
        </w:rPr>
        <w:t>10</w:t>
      </w:r>
      <w:r w:rsidRPr="00D67E79">
        <w:rPr>
          <w:rFonts w:hint="eastAsia"/>
        </w:rPr>
        <w:t>日《空气污染和噪声分布控制二级法令》；</w:t>
      </w:r>
    </w:p>
    <w:p w:rsidR="00197161" w:rsidRPr="00197161" w:rsidRDefault="00D70C69" w:rsidP="00032809">
      <w:pPr>
        <w:numPr>
          <w:ilvl w:val="0"/>
          <w:numId w:val="100"/>
        </w:numPr>
        <w:rPr>
          <w:rFonts w:hint="eastAsia"/>
        </w:rPr>
      </w:pPr>
      <w:r w:rsidRPr="00D67E79">
        <w:rPr>
          <w:rFonts w:hint="eastAsia"/>
        </w:rPr>
        <w:t>2005</w:t>
      </w:r>
      <w:r w:rsidRPr="00D67E79">
        <w:rPr>
          <w:rFonts w:hint="eastAsia"/>
        </w:rPr>
        <w:t>年</w:t>
      </w:r>
      <w:r w:rsidRPr="00D67E79">
        <w:rPr>
          <w:rFonts w:hint="eastAsia"/>
        </w:rPr>
        <w:t>3</w:t>
      </w:r>
      <w:r w:rsidRPr="00D67E79">
        <w:rPr>
          <w:rFonts w:hint="eastAsia"/>
        </w:rPr>
        <w:t>月</w:t>
      </w:r>
      <w:r w:rsidRPr="00D67E79">
        <w:rPr>
          <w:rFonts w:hint="eastAsia"/>
        </w:rPr>
        <w:t>17</w:t>
      </w:r>
      <w:r w:rsidRPr="00D67E79">
        <w:rPr>
          <w:rFonts w:hint="eastAsia"/>
        </w:rPr>
        <w:t>日的《臭氧层污染控制二级法令》；</w:t>
      </w:r>
    </w:p>
    <w:p w:rsidR="00197161" w:rsidRPr="00197161" w:rsidRDefault="00D70C69" w:rsidP="00032809">
      <w:pPr>
        <w:numPr>
          <w:ilvl w:val="0"/>
          <w:numId w:val="100"/>
        </w:numPr>
        <w:rPr>
          <w:rFonts w:hint="eastAsia"/>
        </w:rPr>
      </w:pPr>
      <w:r w:rsidRPr="00D67E79">
        <w:rPr>
          <w:rFonts w:hint="eastAsia"/>
        </w:rPr>
        <w:t>1999</w:t>
      </w:r>
      <w:r w:rsidRPr="00D67E79">
        <w:rPr>
          <w:rFonts w:hint="eastAsia"/>
        </w:rPr>
        <w:t>年</w:t>
      </w:r>
      <w:r w:rsidRPr="00D67E79">
        <w:rPr>
          <w:rFonts w:hint="eastAsia"/>
        </w:rPr>
        <w:t>1</w:t>
      </w:r>
      <w:r w:rsidRPr="00D67E79">
        <w:rPr>
          <w:rFonts w:hint="eastAsia"/>
        </w:rPr>
        <w:t>月</w:t>
      </w:r>
      <w:r w:rsidRPr="00D67E79">
        <w:rPr>
          <w:rFonts w:hint="eastAsia"/>
        </w:rPr>
        <w:t>25</w:t>
      </w:r>
      <w:r w:rsidRPr="00D67E79">
        <w:rPr>
          <w:rFonts w:hint="eastAsia"/>
        </w:rPr>
        <w:t>日王国政府颁布的关于非法林业管理和取缔措施的第</w:t>
      </w:r>
      <w:r w:rsidRPr="00D67E79">
        <w:rPr>
          <w:rFonts w:hint="eastAsia"/>
        </w:rPr>
        <w:t>01</w:t>
      </w:r>
      <w:r w:rsidRPr="00D67E79">
        <w:rPr>
          <w:rFonts w:hint="eastAsia"/>
        </w:rPr>
        <w:t>号公告；</w:t>
      </w:r>
    </w:p>
    <w:p w:rsidR="00197161" w:rsidRPr="00197161" w:rsidRDefault="00D70C69" w:rsidP="00032809">
      <w:pPr>
        <w:numPr>
          <w:ilvl w:val="0"/>
          <w:numId w:val="100"/>
        </w:numPr>
        <w:rPr>
          <w:rFonts w:hint="eastAsia"/>
        </w:rPr>
      </w:pPr>
      <w:r w:rsidRPr="00D67E79">
        <w:rPr>
          <w:rFonts w:hint="eastAsia"/>
        </w:rPr>
        <w:t>1999</w:t>
      </w:r>
      <w:r w:rsidRPr="00D67E79">
        <w:rPr>
          <w:rFonts w:hint="eastAsia"/>
        </w:rPr>
        <w:t>年</w:t>
      </w:r>
      <w:r w:rsidRPr="00D67E79">
        <w:rPr>
          <w:rFonts w:hint="eastAsia"/>
        </w:rPr>
        <w:t>3</w:t>
      </w:r>
      <w:r w:rsidRPr="00D67E79">
        <w:rPr>
          <w:rFonts w:hint="eastAsia"/>
        </w:rPr>
        <w:t>月</w:t>
      </w:r>
      <w:r w:rsidRPr="00D67E79">
        <w:rPr>
          <w:rFonts w:hint="eastAsia"/>
        </w:rPr>
        <w:t>29</w:t>
      </w:r>
      <w:r w:rsidRPr="00D67E79">
        <w:rPr>
          <w:rFonts w:hint="eastAsia"/>
        </w:rPr>
        <w:t>日环保部颁布的关于建立调查森林罪行和取缔非法林业机制的第</w:t>
      </w:r>
      <w:r w:rsidRPr="00D67E79">
        <w:rPr>
          <w:rFonts w:hint="eastAsia"/>
        </w:rPr>
        <w:t>429</w:t>
      </w:r>
      <w:r w:rsidRPr="00D67E79">
        <w:rPr>
          <w:rFonts w:hint="eastAsia"/>
        </w:rPr>
        <w:t>号公告。</w:t>
      </w:r>
      <w:r w:rsidR="00631783">
        <w:rPr>
          <w:rStyle w:val="FootnoteReference"/>
        </w:rPr>
        <w:footnoteReference w:id="89"/>
      </w:r>
      <w:r w:rsidR="00631783">
        <w:rPr>
          <w:rFonts w:hint="eastAsia"/>
        </w:rPr>
        <w:t xml:space="preserve"> </w:t>
      </w:r>
    </w:p>
    <w:p w:rsidR="00197161" w:rsidRPr="00197161" w:rsidRDefault="00197161" w:rsidP="00071F43">
      <w:pPr>
        <w:pStyle w:val="BodyText"/>
        <w:rPr>
          <w:rFonts w:hint="eastAsia"/>
        </w:rPr>
      </w:pPr>
      <w:r w:rsidRPr="00197161">
        <w:rPr>
          <w:rFonts w:hint="eastAsia"/>
        </w:rPr>
        <w:tab/>
      </w:r>
      <w:r w:rsidR="00D70C69" w:rsidRPr="00D67E79">
        <w:t>482.</w:t>
      </w:r>
      <w:r w:rsidR="00D70C69" w:rsidRPr="00D67E79">
        <w:tab/>
      </w:r>
      <w:r w:rsidR="00631783">
        <w:rPr>
          <w:rFonts w:hint="eastAsia"/>
        </w:rPr>
        <w:t xml:space="preserve"> </w:t>
      </w:r>
      <w:r w:rsidR="00D70C69" w:rsidRPr="00D67E79">
        <w:t>柬埔寨王国政府表示，林业</w:t>
      </w:r>
      <w:r w:rsidR="00D70C69" w:rsidRPr="00D67E79">
        <w:rPr>
          <w:rFonts w:hint="eastAsia"/>
        </w:rPr>
        <w:t>部门</w:t>
      </w:r>
      <w:r w:rsidR="00D70C69" w:rsidRPr="00D67E79">
        <w:t>应按照优先发展</w:t>
      </w:r>
      <w:r w:rsidR="00D70C69" w:rsidRPr="00D67E79">
        <w:rPr>
          <w:rFonts w:hint="eastAsia"/>
        </w:rPr>
        <w:t>思路来发展</w:t>
      </w:r>
      <w:r w:rsidR="00D70C69" w:rsidRPr="00D67E79">
        <w:t>，</w:t>
      </w:r>
      <w:r w:rsidR="00D70C69" w:rsidRPr="00D67E79">
        <w:rPr>
          <w:rFonts w:hint="eastAsia"/>
        </w:rPr>
        <w:t>以</w:t>
      </w:r>
      <w:r w:rsidR="00D70C69" w:rsidRPr="00D67E79">
        <w:t>恢复被破坏的森林，停止</w:t>
      </w:r>
      <w:r w:rsidR="00D70C69" w:rsidRPr="00D67E79">
        <w:rPr>
          <w:rFonts w:hint="eastAsia"/>
        </w:rPr>
        <w:t>提供</w:t>
      </w:r>
      <w:r w:rsidR="00D70C69" w:rsidRPr="00D67E79">
        <w:t>特</w:t>
      </w:r>
      <w:r w:rsidR="00D70C69" w:rsidRPr="00D67E79">
        <w:rPr>
          <w:rFonts w:hint="eastAsia"/>
        </w:rPr>
        <w:t>许森林</w:t>
      </w:r>
      <w:r w:rsidR="00D70C69" w:rsidRPr="00D67E79">
        <w:t>和没收</w:t>
      </w:r>
      <w:r w:rsidR="00D70C69" w:rsidRPr="00D67E79">
        <w:rPr>
          <w:rFonts w:hint="eastAsia"/>
        </w:rPr>
        <w:t>受让人没有</w:t>
      </w:r>
      <w:r w:rsidR="00D70C69" w:rsidRPr="00D67E79">
        <w:t>遵守法律或合同</w:t>
      </w:r>
      <w:r w:rsidR="00D70C69" w:rsidRPr="00D67E79">
        <w:rPr>
          <w:rFonts w:hint="eastAsia"/>
        </w:rPr>
        <w:t>的</w:t>
      </w:r>
      <w:r w:rsidR="00D70C69" w:rsidRPr="00D67E79">
        <w:t>特许森林。因此</w:t>
      </w:r>
      <w:r w:rsidR="00D70C69" w:rsidRPr="00D67E79">
        <w:rPr>
          <w:rFonts w:hint="eastAsia"/>
        </w:rPr>
        <w:t>，</w:t>
      </w:r>
      <w:r w:rsidR="00D70C69" w:rsidRPr="00D67E79">
        <w:rPr>
          <w:rFonts w:hint="eastAsia"/>
        </w:rPr>
        <w:t>2002</w:t>
      </w:r>
      <w:r w:rsidR="00D70C69" w:rsidRPr="00D67E79">
        <w:t>年</w:t>
      </w:r>
      <w:r w:rsidR="00D70C69" w:rsidRPr="00D67E79">
        <w:rPr>
          <w:rFonts w:hint="eastAsia"/>
        </w:rPr>
        <w:t>，</w:t>
      </w:r>
      <w:r w:rsidR="00D70C69" w:rsidRPr="00D67E79">
        <w:t>柬埔寨王国政府</w:t>
      </w:r>
      <w:r w:rsidR="00D70C69" w:rsidRPr="00D67E79">
        <w:rPr>
          <w:rFonts w:hint="eastAsia"/>
        </w:rPr>
        <w:t>收回了</w:t>
      </w:r>
      <w:r w:rsidR="00D70C69" w:rsidRPr="00D67E79">
        <w:rPr>
          <w:rFonts w:hint="eastAsia"/>
        </w:rPr>
        <w:t>15</w:t>
      </w:r>
      <w:r w:rsidR="00D70C69" w:rsidRPr="00D67E79">
        <w:t>家公司</w:t>
      </w:r>
      <w:r w:rsidR="00D70C69" w:rsidRPr="00D67E79">
        <w:rPr>
          <w:rFonts w:hint="eastAsia"/>
        </w:rPr>
        <w:t>的</w:t>
      </w:r>
      <w:r w:rsidR="00D70C69" w:rsidRPr="00D67E79">
        <w:t>21</w:t>
      </w:r>
      <w:r w:rsidR="00D70C69" w:rsidRPr="00D67E79">
        <w:rPr>
          <w:rFonts w:hint="eastAsia"/>
        </w:rPr>
        <w:t>处特许林地，面积达</w:t>
      </w:r>
      <w:r w:rsidR="00D70C69" w:rsidRPr="00D67E79">
        <w:t>3 001 470</w:t>
      </w:r>
      <w:r w:rsidR="00D70C69" w:rsidRPr="00D67E79">
        <w:t>公顷</w:t>
      </w:r>
      <w:r w:rsidR="00D70C69" w:rsidRPr="00D67E79">
        <w:rPr>
          <w:rFonts w:hint="eastAsia"/>
        </w:rPr>
        <w:t>，这些林区成为受</w:t>
      </w:r>
      <w:r w:rsidR="00D70C69" w:rsidRPr="00D67E79">
        <w:t>保护</w:t>
      </w:r>
      <w:r w:rsidR="00D70C69" w:rsidRPr="00D67E79">
        <w:rPr>
          <w:rFonts w:hint="eastAsia"/>
        </w:rPr>
        <w:t>的</w:t>
      </w:r>
      <w:r w:rsidR="00D70C69" w:rsidRPr="00D67E79">
        <w:t>林</w:t>
      </w:r>
      <w:r w:rsidR="00D70C69" w:rsidRPr="00D67E79">
        <w:rPr>
          <w:rFonts w:hint="eastAsia"/>
        </w:rPr>
        <w:t>区</w:t>
      </w:r>
      <w:r w:rsidR="00D70C69" w:rsidRPr="00D67E79">
        <w:t>。国家保护区包括国家公园</w:t>
      </w:r>
      <w:r w:rsidR="00D70C69" w:rsidRPr="00D67E79">
        <w:rPr>
          <w:rFonts w:hint="eastAsia"/>
        </w:rPr>
        <w:t>、</w:t>
      </w:r>
      <w:r w:rsidR="00D70C69" w:rsidRPr="00D67E79">
        <w:t>野生动物保护区</w:t>
      </w:r>
      <w:r w:rsidR="00D70C69" w:rsidRPr="00D67E79">
        <w:rPr>
          <w:rFonts w:hint="eastAsia"/>
        </w:rPr>
        <w:t>、</w:t>
      </w:r>
      <w:r w:rsidR="00D70C69" w:rsidRPr="00D67E79">
        <w:t>多</w:t>
      </w:r>
      <w:r w:rsidR="00D70C69" w:rsidRPr="00D67E79">
        <w:rPr>
          <w:rFonts w:hint="eastAsia"/>
        </w:rPr>
        <w:t>功能</w:t>
      </w:r>
      <w:r w:rsidR="00D70C69" w:rsidRPr="00D67E79">
        <w:t>区</w:t>
      </w:r>
      <w:r w:rsidR="00D70C69" w:rsidRPr="00D67E79">
        <w:rPr>
          <w:rFonts w:hint="eastAsia"/>
        </w:rPr>
        <w:t>和</w:t>
      </w:r>
      <w:r w:rsidR="00D70C69" w:rsidRPr="00D67E79">
        <w:t>23</w:t>
      </w:r>
      <w:r w:rsidR="00D70C69" w:rsidRPr="00D67E79">
        <w:rPr>
          <w:rFonts w:hint="eastAsia"/>
        </w:rPr>
        <w:t>处</w:t>
      </w:r>
      <w:r w:rsidR="00D70C69" w:rsidRPr="00D67E79">
        <w:t>景观保护区</w:t>
      </w:r>
      <w:r w:rsidR="00D70C69" w:rsidRPr="00D67E79">
        <w:rPr>
          <w:rFonts w:hint="eastAsia"/>
        </w:rPr>
        <w:t>，</w:t>
      </w:r>
      <w:r w:rsidR="00D70C69" w:rsidRPr="00D67E79">
        <w:t>其中</w:t>
      </w:r>
      <w:r w:rsidR="00D70C69" w:rsidRPr="00D67E79">
        <w:t>7</w:t>
      </w:r>
      <w:r w:rsidR="00D70C69" w:rsidRPr="00D67E79">
        <w:rPr>
          <w:rFonts w:hint="eastAsia"/>
        </w:rPr>
        <w:t>处为</w:t>
      </w:r>
      <w:r w:rsidR="00D70C69" w:rsidRPr="00D67E79">
        <w:t>国家公园</w:t>
      </w:r>
      <w:r w:rsidR="00D70C69" w:rsidRPr="00D67E79">
        <w:rPr>
          <w:rFonts w:hint="eastAsia"/>
        </w:rPr>
        <w:t>，</w:t>
      </w:r>
      <w:r w:rsidR="00D70C69" w:rsidRPr="00D67E79">
        <w:t>总面积</w:t>
      </w:r>
      <w:r w:rsidR="00D70C69" w:rsidRPr="00D67E79">
        <w:rPr>
          <w:rFonts w:hint="eastAsia"/>
        </w:rPr>
        <w:t>为</w:t>
      </w:r>
      <w:r w:rsidR="00D70C69" w:rsidRPr="00D67E79">
        <w:t>742 250</w:t>
      </w:r>
      <w:r w:rsidR="00D70C69" w:rsidRPr="00D67E79">
        <w:t>公顷，位于</w:t>
      </w:r>
      <w:r w:rsidR="00D70C69" w:rsidRPr="00D67E79">
        <w:rPr>
          <w:rFonts w:hint="eastAsia"/>
        </w:rPr>
        <w:t>戈</w:t>
      </w:r>
      <w:r w:rsidR="00D70C69" w:rsidRPr="00D67E79">
        <w:t>公省</w:t>
      </w:r>
      <w:r w:rsidR="00D70C69" w:rsidRPr="00D67E79">
        <w:rPr>
          <w:rFonts w:hint="eastAsia"/>
        </w:rPr>
        <w:t>、</w:t>
      </w:r>
      <w:r w:rsidR="00D70C69" w:rsidRPr="00D67E79">
        <w:t>西哈努克市</w:t>
      </w:r>
      <w:r w:rsidR="00D70C69" w:rsidRPr="00D67E79">
        <w:rPr>
          <w:rFonts w:hint="eastAsia"/>
        </w:rPr>
        <w:t>、</w:t>
      </w:r>
      <w:r w:rsidR="00D70C69" w:rsidRPr="00D67E79">
        <w:t>暹粒省</w:t>
      </w:r>
      <w:r w:rsidR="00D70C69" w:rsidRPr="00D67E79">
        <w:rPr>
          <w:rFonts w:hint="eastAsia"/>
        </w:rPr>
        <w:t>、</w:t>
      </w:r>
      <w:r w:rsidR="00D70C69" w:rsidRPr="00D67E79">
        <w:t>上丁省</w:t>
      </w:r>
      <w:r w:rsidR="00D70C69" w:rsidRPr="00D67E79">
        <w:rPr>
          <w:rFonts w:hint="eastAsia"/>
        </w:rPr>
        <w:t>和</w:t>
      </w:r>
      <w:r w:rsidR="00D70C69" w:rsidRPr="00D67E79">
        <w:t>拉达那基里省。</w:t>
      </w:r>
      <w:r w:rsidR="00631783">
        <w:rPr>
          <w:rStyle w:val="FootnoteReference"/>
        </w:rPr>
        <w:footnoteReference w:id="90"/>
      </w:r>
      <w:r w:rsidR="00631783">
        <w:rPr>
          <w:rFonts w:hint="eastAsia"/>
        </w:rPr>
        <w:t xml:space="preserve"> </w:t>
      </w:r>
    </w:p>
    <w:p w:rsidR="00197161" w:rsidRPr="00197161" w:rsidRDefault="00197161" w:rsidP="00932E89">
      <w:pPr>
        <w:pStyle w:val="BodyText"/>
        <w:widowControl/>
        <w:rPr>
          <w:rFonts w:hint="eastAsia"/>
        </w:rPr>
      </w:pPr>
      <w:r w:rsidRPr="00197161">
        <w:rPr>
          <w:rFonts w:hint="eastAsia"/>
        </w:rPr>
        <w:tab/>
      </w:r>
      <w:r w:rsidR="00D70C69" w:rsidRPr="00D67E79">
        <w:t>483.</w:t>
      </w:r>
      <w:r w:rsidR="00D70C69" w:rsidRPr="00D67E79">
        <w:tab/>
      </w:r>
      <w:r w:rsidR="00BD024B">
        <w:rPr>
          <w:rFonts w:hint="eastAsia"/>
        </w:rPr>
        <w:t xml:space="preserve"> </w:t>
      </w:r>
      <w:r w:rsidR="00D70C69" w:rsidRPr="00D67E79">
        <w:rPr>
          <w:rFonts w:hint="eastAsia"/>
        </w:rPr>
        <w:t>另外，在</w:t>
      </w:r>
      <w:r w:rsidR="00D70C69" w:rsidRPr="00D67E79">
        <w:t>国家捐助者</w:t>
      </w:r>
      <w:r w:rsidR="00D70C69" w:rsidRPr="00D67E79">
        <w:rPr>
          <w:rFonts w:hint="eastAsia"/>
        </w:rPr>
        <w:t>、某些国际组织</w:t>
      </w:r>
      <w:r w:rsidR="00D70C69" w:rsidRPr="00D67E79">
        <w:t>和非政府组织</w:t>
      </w:r>
      <w:r w:rsidR="00D70C69" w:rsidRPr="00D67E79">
        <w:rPr>
          <w:rFonts w:hint="eastAsia"/>
        </w:rPr>
        <w:t>，</w:t>
      </w:r>
      <w:r w:rsidR="00D70C69" w:rsidRPr="00D67E79">
        <w:t>如德国技术合作公司</w:t>
      </w:r>
      <w:r w:rsidR="00D70C69" w:rsidRPr="00D67E79">
        <w:rPr>
          <w:rFonts w:hint="eastAsia"/>
        </w:rPr>
        <w:t>、</w:t>
      </w:r>
      <w:r w:rsidR="00D70C69" w:rsidRPr="00D67E79">
        <w:t>湄公河委员会</w:t>
      </w:r>
      <w:r w:rsidR="00D70C69" w:rsidRPr="00D67E79">
        <w:rPr>
          <w:rFonts w:hint="eastAsia"/>
        </w:rPr>
        <w:t>－</w:t>
      </w:r>
      <w:r w:rsidR="00D70C69" w:rsidRPr="00D67E79">
        <w:t>德国技术合作</w:t>
      </w:r>
      <w:r w:rsidR="00D70C69" w:rsidRPr="00D67E79">
        <w:rPr>
          <w:rFonts w:hint="eastAsia"/>
        </w:rPr>
        <w:t>公司、</w:t>
      </w:r>
      <w:r w:rsidR="00D70C69" w:rsidRPr="00D67E79">
        <w:t>世界银行</w:t>
      </w:r>
      <w:r w:rsidR="00D70C69" w:rsidRPr="00D67E79">
        <w:rPr>
          <w:rFonts w:hint="eastAsia"/>
        </w:rPr>
        <w:t>、</w:t>
      </w:r>
      <w:r w:rsidR="00D70C69" w:rsidRPr="00D67E79">
        <w:t>世界自然基金会</w:t>
      </w:r>
      <w:r w:rsidR="00D70C69" w:rsidRPr="00D67E79">
        <w:rPr>
          <w:rFonts w:hint="eastAsia"/>
        </w:rPr>
        <w:t>、</w:t>
      </w:r>
      <w:r w:rsidR="00D70C69" w:rsidRPr="00D67E79">
        <w:t>国际发展研究中心</w:t>
      </w:r>
      <w:r w:rsidR="00D70C69" w:rsidRPr="00D67E79">
        <w:rPr>
          <w:rFonts w:hint="eastAsia"/>
        </w:rPr>
        <w:t>、国际发展研究</w:t>
      </w:r>
      <w:r w:rsidR="00D70C69" w:rsidRPr="00D67E79">
        <w:t xml:space="preserve"> </w:t>
      </w:r>
      <w:r w:rsidR="00D70C69" w:rsidRPr="00D67E79">
        <w:rPr>
          <w:rFonts w:hint="eastAsia"/>
        </w:rPr>
        <w:t>、</w:t>
      </w:r>
      <w:r w:rsidR="00D70C69" w:rsidRPr="00D67E79">
        <w:t>美国乐施会</w:t>
      </w:r>
      <w:r w:rsidR="00D70C69" w:rsidRPr="00D67E79">
        <w:rPr>
          <w:rFonts w:hint="eastAsia"/>
        </w:rPr>
        <w:t>、区域社区林业训练中心、世界就业方案</w:t>
      </w:r>
      <w:r w:rsidR="00D70C69" w:rsidRPr="00D67E79">
        <w:t xml:space="preserve"> </w:t>
      </w:r>
      <w:r w:rsidR="00D70C69" w:rsidRPr="00D67E79">
        <w:rPr>
          <w:rFonts w:hint="eastAsia"/>
        </w:rPr>
        <w:t>、丹麦国际开发署、</w:t>
      </w:r>
      <w:r w:rsidR="00D70C69" w:rsidRPr="00D67E79">
        <w:t>国际热带木材组织的支持</w:t>
      </w:r>
      <w:r w:rsidR="00D70C69" w:rsidRPr="00D67E79">
        <w:rPr>
          <w:rFonts w:hint="eastAsia"/>
        </w:rPr>
        <w:t>下</w:t>
      </w:r>
      <w:r w:rsidR="00D70C69" w:rsidRPr="00D67E79">
        <w:t>，王国政府</w:t>
      </w:r>
      <w:r w:rsidR="00D70C69" w:rsidRPr="00D67E79">
        <w:rPr>
          <w:rFonts w:hint="eastAsia"/>
        </w:rPr>
        <w:t>开展了植树</w:t>
      </w:r>
      <w:r w:rsidR="00D70C69" w:rsidRPr="00D67E79">
        <w:t>造林</w:t>
      </w:r>
      <w:r w:rsidR="00D70C69" w:rsidRPr="00D67E79">
        <w:rPr>
          <w:rFonts w:hint="eastAsia"/>
        </w:rPr>
        <w:t>运动，</w:t>
      </w:r>
      <w:r w:rsidR="00D70C69" w:rsidRPr="00D67E79">
        <w:t>恢复</w:t>
      </w:r>
      <w:r w:rsidR="00D70C69" w:rsidRPr="00D67E79">
        <w:rPr>
          <w:rFonts w:hint="eastAsia"/>
        </w:rPr>
        <w:t>被</w:t>
      </w:r>
      <w:r w:rsidR="00D70C69" w:rsidRPr="00D67E79">
        <w:t>砍伐森林</w:t>
      </w:r>
      <w:r w:rsidR="00D70C69" w:rsidRPr="00D67E79">
        <w:rPr>
          <w:rFonts w:hint="eastAsia"/>
        </w:rPr>
        <w:t>，培育</w:t>
      </w:r>
      <w:r w:rsidR="00D70C69" w:rsidRPr="00D67E79">
        <w:t>各种植物</w:t>
      </w:r>
      <w:r w:rsidR="00D70C69" w:rsidRPr="00D67E79">
        <w:rPr>
          <w:rFonts w:hint="eastAsia"/>
        </w:rPr>
        <w:t>，并将其中的</w:t>
      </w:r>
      <w:r w:rsidR="00D70C69" w:rsidRPr="00D67E79">
        <w:t>2 120 000</w:t>
      </w:r>
      <w:r w:rsidR="00D70C69" w:rsidRPr="00D67E79">
        <w:rPr>
          <w:rFonts w:hint="eastAsia"/>
        </w:rPr>
        <w:t>株</w:t>
      </w:r>
      <w:r w:rsidR="00D70C69" w:rsidRPr="00D67E79">
        <w:t>分发</w:t>
      </w:r>
      <w:r w:rsidR="00D70C69" w:rsidRPr="00D67E79">
        <w:rPr>
          <w:rFonts w:hint="eastAsia"/>
        </w:rPr>
        <w:t>给人们，将其种植在</w:t>
      </w:r>
      <w:r w:rsidR="00D70C69" w:rsidRPr="00D67E79">
        <w:rPr>
          <w:rFonts w:hint="eastAsia"/>
        </w:rPr>
        <w:t>850</w:t>
      </w:r>
      <w:r w:rsidR="00D70C69" w:rsidRPr="00D67E79">
        <w:t>公顷</w:t>
      </w:r>
      <w:r w:rsidR="00D70C69" w:rsidRPr="00D67E79">
        <w:rPr>
          <w:rFonts w:hint="eastAsia"/>
        </w:rPr>
        <w:t>被</w:t>
      </w:r>
      <w:r w:rsidR="00D70C69" w:rsidRPr="00D67E79">
        <w:t>伐</w:t>
      </w:r>
      <w:r w:rsidR="00D70C69" w:rsidRPr="00D67E79">
        <w:rPr>
          <w:rFonts w:hint="eastAsia"/>
        </w:rPr>
        <w:t>的林地上</w:t>
      </w:r>
      <w:r w:rsidR="00D70C69" w:rsidRPr="00D67E79">
        <w:t>。</w:t>
      </w:r>
      <w:r w:rsidR="00D70C69" w:rsidRPr="00D67E79">
        <w:rPr>
          <w:rFonts w:hint="eastAsia"/>
        </w:rPr>
        <w:t>柬埔寨一直在本国筹集资金，并</w:t>
      </w:r>
      <w:r w:rsidR="00D70C69" w:rsidRPr="00D67E79">
        <w:t>呼吁外国提供资金</w:t>
      </w:r>
      <w:r w:rsidR="00D70C69" w:rsidRPr="00D67E79">
        <w:rPr>
          <w:rFonts w:hint="eastAsia"/>
        </w:rPr>
        <w:t>用于</w:t>
      </w:r>
      <w:r w:rsidR="00D70C69" w:rsidRPr="00D67E79">
        <w:t>森林管理</w:t>
      </w:r>
      <w:r w:rsidR="00FA308E" w:rsidRPr="00D67E79">
        <w:rPr>
          <w:rFonts w:hint="eastAsia"/>
        </w:rPr>
        <w:t>(</w:t>
      </w:r>
      <w:r w:rsidR="00D70C69" w:rsidRPr="00D67E79">
        <w:t>包括洞里</w:t>
      </w:r>
      <w:r w:rsidR="00D70C69" w:rsidRPr="00D67E79">
        <w:rPr>
          <w:rFonts w:hint="eastAsia"/>
        </w:rPr>
        <w:t>萨</w:t>
      </w:r>
      <w:r w:rsidR="00D70C69" w:rsidRPr="00D67E79">
        <w:t>湖</w:t>
      </w:r>
      <w:r w:rsidR="00D70C69" w:rsidRPr="00D67E79">
        <w:rPr>
          <w:rFonts w:hint="eastAsia"/>
        </w:rPr>
        <w:t>区的被伐森林</w:t>
      </w:r>
      <w:r w:rsidR="00FA308E" w:rsidRPr="00D67E79">
        <w:rPr>
          <w:rFonts w:hint="eastAsia"/>
        </w:rPr>
        <w:t>)</w:t>
      </w:r>
      <w:r w:rsidR="00D70C69" w:rsidRPr="00D67E79">
        <w:t>。</w:t>
      </w:r>
      <w:r w:rsidR="00FA308E" w:rsidRPr="00D67E79">
        <w:t>(</w:t>
      </w:r>
      <w:r w:rsidR="00D70C69" w:rsidRPr="00D67E79">
        <w:rPr>
          <w:rFonts w:hint="eastAsia"/>
        </w:rPr>
        <w:t>资料</w:t>
      </w:r>
      <w:r w:rsidR="00D70C69" w:rsidRPr="00D67E79">
        <w:t>来源：</w:t>
      </w:r>
      <w:r w:rsidR="00D70C69" w:rsidRPr="00D67E79">
        <w:t>2002</w:t>
      </w:r>
      <w:r w:rsidR="00D70C69" w:rsidRPr="00D67E79">
        <w:t>年</w:t>
      </w:r>
      <w:r w:rsidR="00D70C69" w:rsidRPr="00D67E79">
        <w:t>6</w:t>
      </w:r>
      <w:r w:rsidR="00D70C69" w:rsidRPr="00D67E79">
        <w:t>月在金边举行</w:t>
      </w:r>
      <w:r w:rsidR="00D70C69" w:rsidRPr="00D67E79">
        <w:rPr>
          <w:rFonts w:hint="eastAsia"/>
        </w:rPr>
        <w:t>的</w:t>
      </w:r>
      <w:r w:rsidR="00D70C69" w:rsidRPr="00D67E79">
        <w:t>第六届发展</w:t>
      </w:r>
      <w:r w:rsidR="00D70C69" w:rsidRPr="00D67E79">
        <w:rPr>
          <w:rFonts w:hint="eastAsia"/>
        </w:rPr>
        <w:t>界</w:t>
      </w:r>
      <w:r w:rsidR="00D70C69" w:rsidRPr="00D67E79">
        <w:t>讨论会议</w:t>
      </w:r>
      <w:r w:rsidR="00FA308E" w:rsidRPr="00D67E79">
        <w:rPr>
          <w:rFonts w:hint="eastAsia"/>
        </w:rPr>
        <w:t>)</w:t>
      </w:r>
      <w:r w:rsidR="00D70C69" w:rsidRPr="00D67E79">
        <w:t>。</w:t>
      </w:r>
    </w:p>
    <w:p w:rsidR="00197161" w:rsidRPr="00197161" w:rsidRDefault="00197161" w:rsidP="00071F43">
      <w:pPr>
        <w:pStyle w:val="BodyText"/>
      </w:pPr>
      <w:r w:rsidRPr="00197161">
        <w:rPr>
          <w:rFonts w:hint="eastAsia"/>
        </w:rPr>
        <w:tab/>
      </w:r>
      <w:r w:rsidR="00D70C69" w:rsidRPr="00D67E79">
        <w:t>484.</w:t>
      </w:r>
      <w:r w:rsidR="00D70C69" w:rsidRPr="00D67E79">
        <w:tab/>
      </w:r>
      <w:r w:rsidR="00BD024B">
        <w:rPr>
          <w:rFonts w:hint="eastAsia"/>
        </w:rPr>
        <w:t xml:space="preserve"> </w:t>
      </w:r>
      <w:r w:rsidR="00D70C69" w:rsidRPr="00D67E79">
        <w:rPr>
          <w:rFonts w:hint="eastAsia"/>
        </w:rPr>
        <w:t>王国政府在林业改革中做出的承诺，在最近几年中为保护</w:t>
      </w:r>
      <w:r w:rsidR="00D70C69" w:rsidRPr="00D67E79">
        <w:t>森林</w:t>
      </w:r>
      <w:r w:rsidR="00D70C69" w:rsidRPr="00D67E79">
        <w:rPr>
          <w:rFonts w:hint="eastAsia"/>
        </w:rPr>
        <w:t>覆盖做出了更大的</w:t>
      </w:r>
      <w:r w:rsidR="00D70C69" w:rsidRPr="00D67E79">
        <w:t>贡献，</w:t>
      </w:r>
      <w:r w:rsidR="00D70C69" w:rsidRPr="00D67E79">
        <w:t>2006</w:t>
      </w:r>
      <w:r w:rsidR="00D70C69" w:rsidRPr="00D67E79">
        <w:rPr>
          <w:rFonts w:hint="eastAsia"/>
        </w:rPr>
        <w:t>年的</w:t>
      </w:r>
      <w:r w:rsidR="00D70C69" w:rsidRPr="00D67E79">
        <w:t>森林覆盖率</w:t>
      </w:r>
      <w:r w:rsidR="00D70C69" w:rsidRPr="00D67E79">
        <w:rPr>
          <w:rFonts w:hint="eastAsia"/>
        </w:rPr>
        <w:t>为</w:t>
      </w:r>
      <w:r w:rsidR="00D70C69" w:rsidRPr="00D67E79">
        <w:rPr>
          <w:rFonts w:hint="eastAsia"/>
        </w:rPr>
        <w:t>59%</w:t>
      </w:r>
      <w:r w:rsidR="00D70C69" w:rsidRPr="00D67E79">
        <w:t>。</w:t>
      </w:r>
      <w:r w:rsidR="00D70C69" w:rsidRPr="00D67E79">
        <w:rPr>
          <w:rFonts w:hint="eastAsia"/>
        </w:rPr>
        <w:t>继续致力于合理保护</w:t>
      </w:r>
      <w:r w:rsidR="00D70C69" w:rsidRPr="00D67E79">
        <w:t>和管理森林</w:t>
      </w:r>
      <w:r w:rsidR="00D70C69" w:rsidRPr="00D67E79">
        <w:rPr>
          <w:rFonts w:hint="eastAsia"/>
        </w:rPr>
        <w:t>并开展植树</w:t>
      </w:r>
      <w:r w:rsidR="00D70C69" w:rsidRPr="00D67E79">
        <w:t>造林</w:t>
      </w:r>
      <w:r w:rsidR="00D70C69" w:rsidRPr="00D67E79">
        <w:rPr>
          <w:rFonts w:hint="eastAsia"/>
        </w:rPr>
        <w:t>运动，必将有助于在</w:t>
      </w:r>
      <w:r w:rsidR="00D70C69" w:rsidRPr="00D67E79">
        <w:t>2015</w:t>
      </w:r>
      <w:r w:rsidR="00D70C69" w:rsidRPr="00D67E79">
        <w:t>年</w:t>
      </w:r>
      <w:r w:rsidR="00D70C69" w:rsidRPr="00D67E79">
        <w:rPr>
          <w:rFonts w:hint="eastAsia"/>
        </w:rPr>
        <w:t>全国</w:t>
      </w:r>
      <w:r w:rsidR="00D70C69" w:rsidRPr="00D67E79">
        <w:t>森林覆盖率</w:t>
      </w:r>
      <w:r w:rsidR="00D70C69" w:rsidRPr="00D67E79">
        <w:rPr>
          <w:rFonts w:hint="eastAsia"/>
        </w:rPr>
        <w:t>达到</w:t>
      </w:r>
      <w:r w:rsidR="00D70C69" w:rsidRPr="00D67E79">
        <w:rPr>
          <w:rFonts w:hint="eastAsia"/>
        </w:rPr>
        <w:t>60%</w:t>
      </w:r>
      <w:r w:rsidR="00D70C69" w:rsidRPr="00D67E79">
        <w:rPr>
          <w:rFonts w:hint="eastAsia"/>
        </w:rPr>
        <w:t>。这符合</w:t>
      </w:r>
      <w:r w:rsidR="00D70C69" w:rsidRPr="00D67E79">
        <w:t>柬埔寨人权委员会</w:t>
      </w:r>
      <w:r w:rsidR="00D70C69" w:rsidRPr="00D67E79">
        <w:rPr>
          <w:rFonts w:hint="eastAsia"/>
        </w:rPr>
        <w:t>的目标</w:t>
      </w:r>
      <w:r w:rsidR="00D70C69" w:rsidRPr="00D67E79">
        <w:t>。</w:t>
      </w:r>
    </w:p>
    <w:p w:rsidR="00197161" w:rsidRPr="00197161" w:rsidRDefault="00197161" w:rsidP="00032809">
      <w:pPr>
        <w:pStyle w:val="BodyText"/>
        <w:widowControl/>
        <w:rPr>
          <w:rFonts w:hint="eastAsia"/>
        </w:rPr>
      </w:pPr>
      <w:r w:rsidRPr="00197161">
        <w:tab/>
      </w:r>
      <w:r w:rsidR="00D70C69" w:rsidRPr="00D67E79">
        <w:t>485.</w:t>
      </w:r>
      <w:r w:rsidR="00D70C69" w:rsidRPr="00D67E79">
        <w:tab/>
      </w:r>
      <w:r w:rsidR="00BD024B">
        <w:rPr>
          <w:rFonts w:hint="eastAsia"/>
        </w:rPr>
        <w:t xml:space="preserve"> </w:t>
      </w:r>
      <w:r w:rsidR="00D70C69" w:rsidRPr="00D67E79">
        <w:t>柬埔寨王国政府致力于加强</w:t>
      </w:r>
      <w:r w:rsidR="00D70C69" w:rsidRPr="00D67E79">
        <w:rPr>
          <w:rFonts w:hint="eastAsia"/>
        </w:rPr>
        <w:t>治理，以</w:t>
      </w:r>
      <w:r w:rsidR="00D70C69" w:rsidRPr="00D67E79">
        <w:t>保护和管理</w:t>
      </w:r>
      <w:r w:rsidR="00D70C69" w:rsidRPr="00D67E79">
        <w:rPr>
          <w:rFonts w:hint="eastAsia"/>
        </w:rPr>
        <w:t>占国土面积</w:t>
      </w:r>
      <w:r w:rsidR="00D70C69" w:rsidRPr="00D67E79">
        <w:rPr>
          <w:rFonts w:hint="eastAsia"/>
        </w:rPr>
        <w:t>25%</w:t>
      </w:r>
      <w:r w:rsidR="00D70C69" w:rsidRPr="00D67E79">
        <w:rPr>
          <w:rFonts w:hint="eastAsia"/>
        </w:rPr>
        <w:t>的</w:t>
      </w:r>
      <w:r w:rsidR="00D70C69" w:rsidRPr="00D67E79">
        <w:t>自然保护区和</w:t>
      </w:r>
      <w:r w:rsidR="00D70C69" w:rsidRPr="00D67E79">
        <w:rPr>
          <w:rFonts w:hint="eastAsia"/>
        </w:rPr>
        <w:t>防</w:t>
      </w:r>
      <w:r w:rsidR="00D70C69" w:rsidRPr="00D67E79">
        <w:t>护林</w:t>
      </w:r>
      <w:r w:rsidR="00D70C69" w:rsidRPr="00D67E79">
        <w:rPr>
          <w:rFonts w:hint="eastAsia"/>
        </w:rPr>
        <w:t>，并加强对生物多样性的保护。这一承诺有助于减少使用生物多样性，按照保护促发展和发展促保护原则，到</w:t>
      </w:r>
      <w:r w:rsidR="00D70C69" w:rsidRPr="00D67E79">
        <w:rPr>
          <w:rFonts w:hint="eastAsia"/>
        </w:rPr>
        <w:t>2010</w:t>
      </w:r>
      <w:r w:rsidR="00D70C69" w:rsidRPr="00D67E79">
        <w:rPr>
          <w:rFonts w:hint="eastAsia"/>
        </w:rPr>
        <w:t>年达到</w:t>
      </w:r>
      <w:r w:rsidR="00D70C69" w:rsidRPr="00D67E79">
        <w:rPr>
          <w:rFonts w:hint="eastAsia"/>
        </w:rPr>
        <w:t>10%</w:t>
      </w:r>
      <w:r w:rsidR="00D70C69" w:rsidRPr="00D67E79">
        <w:rPr>
          <w:rFonts w:hint="eastAsia"/>
        </w:rPr>
        <w:t>的标准。鼓励可持续地使用生物多样性，将其视为支持和增强国民经济以及增强基层社区家庭经济的重要因素。</w:t>
      </w:r>
      <w:r w:rsidR="00D70C69" w:rsidRPr="00D67E79">
        <w:t>在此框架内，</w:t>
      </w:r>
      <w:r w:rsidR="00D70C69" w:rsidRPr="00D67E79">
        <w:rPr>
          <w:rFonts w:hint="eastAsia"/>
        </w:rPr>
        <w:t>按照</w:t>
      </w:r>
      <w:r w:rsidR="00D70C69" w:rsidRPr="00D67E79">
        <w:t>法律和技术</w:t>
      </w:r>
      <w:r w:rsidR="00D70C69" w:rsidRPr="00D67E79">
        <w:rPr>
          <w:rFonts w:hint="eastAsia"/>
        </w:rPr>
        <w:t>要求</w:t>
      </w:r>
      <w:r w:rsidR="00D70C69" w:rsidRPr="00D67E79">
        <w:t>保护环境和管理自然资源</w:t>
      </w:r>
      <w:r w:rsidR="00D70C69" w:rsidRPr="00D67E79">
        <w:rPr>
          <w:rFonts w:hint="eastAsia"/>
        </w:rPr>
        <w:t>，</w:t>
      </w:r>
      <w:r w:rsidR="00D70C69" w:rsidRPr="00D67E79">
        <w:t>有助于</w:t>
      </w:r>
      <w:r w:rsidR="00D70C69" w:rsidRPr="00D67E79">
        <w:rPr>
          <w:rFonts w:hint="eastAsia"/>
        </w:rPr>
        <w:t>有效地</w:t>
      </w:r>
      <w:r w:rsidR="00D70C69" w:rsidRPr="00D67E79">
        <w:t>发展国民经济和</w:t>
      </w:r>
      <w:r w:rsidR="00D70C69" w:rsidRPr="00D67E79">
        <w:rPr>
          <w:rFonts w:hint="eastAsia"/>
        </w:rPr>
        <w:t>保障</w:t>
      </w:r>
      <w:r w:rsidR="00D70C69" w:rsidRPr="00D67E79">
        <w:t>环境</w:t>
      </w:r>
      <w:r w:rsidR="00D70C69" w:rsidRPr="00D67E79">
        <w:rPr>
          <w:rFonts w:hint="eastAsia"/>
        </w:rPr>
        <w:t>的</w:t>
      </w:r>
      <w:r w:rsidR="00D70C69" w:rsidRPr="00D67E79">
        <w:t>可持续</w:t>
      </w:r>
      <w:r w:rsidR="00D70C69" w:rsidRPr="00D67E79">
        <w:rPr>
          <w:rFonts w:hint="eastAsia"/>
        </w:rPr>
        <w:t>发展，具体办法是，</w:t>
      </w:r>
      <w:r w:rsidR="00D70C69" w:rsidRPr="00D67E79">
        <w:t>监测和</w:t>
      </w:r>
      <w:r w:rsidR="00D70C69" w:rsidRPr="00D67E79">
        <w:rPr>
          <w:rFonts w:hint="eastAsia"/>
        </w:rPr>
        <w:t>评估</w:t>
      </w:r>
      <w:r w:rsidR="00D70C69" w:rsidRPr="00D67E79">
        <w:t>现有</w:t>
      </w:r>
      <w:r w:rsidR="00D70C69" w:rsidRPr="00D67E79">
        <w:rPr>
          <w:rFonts w:hint="eastAsia"/>
        </w:rPr>
        <w:t>项目</w:t>
      </w:r>
      <w:r w:rsidR="00D70C69" w:rsidRPr="00D67E79">
        <w:t>和政府</w:t>
      </w:r>
      <w:r w:rsidR="00D70C69" w:rsidRPr="00D67E79">
        <w:rPr>
          <w:rFonts w:hint="eastAsia"/>
        </w:rPr>
        <w:t>及私营部门</w:t>
      </w:r>
      <w:r w:rsidR="00D70C69" w:rsidRPr="00D67E79">
        <w:t>重大投资项目</w:t>
      </w:r>
      <w:r w:rsidR="00D70C69" w:rsidRPr="00D67E79">
        <w:rPr>
          <w:rFonts w:hint="eastAsia"/>
        </w:rPr>
        <w:t>的</w:t>
      </w:r>
      <w:r w:rsidR="00D70C69" w:rsidRPr="00D67E79">
        <w:t>影响</w:t>
      </w:r>
      <w:r w:rsidR="00D70C69" w:rsidRPr="00D67E79">
        <w:rPr>
          <w:rFonts w:hint="eastAsia"/>
        </w:rPr>
        <w:t>。</w:t>
      </w:r>
      <w:r w:rsidR="00D70C69" w:rsidRPr="00D67E79">
        <w:t>2006</w:t>
      </w:r>
      <w:r w:rsidR="00D70C69" w:rsidRPr="00D67E79">
        <w:rPr>
          <w:rFonts w:hint="eastAsia"/>
        </w:rPr>
        <w:t>至</w:t>
      </w:r>
      <w:r w:rsidR="00D70C69" w:rsidRPr="00D67E79">
        <w:t>2008</w:t>
      </w:r>
      <w:r w:rsidR="00D70C69" w:rsidRPr="00D67E79">
        <w:t>年，</w:t>
      </w:r>
      <w:r w:rsidR="00D70C69" w:rsidRPr="00D67E79">
        <w:rPr>
          <w:rFonts w:hint="eastAsia"/>
        </w:rPr>
        <w:t>建立了</w:t>
      </w:r>
      <w:r w:rsidR="00D70C69" w:rsidRPr="00D67E79">
        <w:t>73</w:t>
      </w:r>
      <w:r w:rsidR="00D70C69" w:rsidRPr="00D67E79">
        <w:t>个自然</w:t>
      </w:r>
      <w:r w:rsidR="00D70C69" w:rsidRPr="00D67E79">
        <w:rPr>
          <w:rFonts w:hint="eastAsia"/>
        </w:rPr>
        <w:t>保护社区</w:t>
      </w:r>
      <w:r w:rsidR="00D70C69" w:rsidRPr="00D67E79">
        <w:t>和</w:t>
      </w:r>
      <w:r w:rsidR="00D70C69" w:rsidRPr="00D67E79">
        <w:rPr>
          <w:rFonts w:hint="eastAsia"/>
        </w:rPr>
        <w:t>1</w:t>
      </w:r>
      <w:r w:rsidR="00D70C69" w:rsidRPr="00D67E79">
        <w:rPr>
          <w:rFonts w:hint="eastAsia"/>
        </w:rPr>
        <w:t>个捕鱼社区</w:t>
      </w:r>
      <w:r w:rsidR="00D70C69" w:rsidRPr="00D67E79">
        <w:t>。</w:t>
      </w:r>
      <w:r w:rsidR="00D70C69" w:rsidRPr="00D67E79">
        <w:rPr>
          <w:rFonts w:hint="eastAsia"/>
        </w:rPr>
        <w:t>建立</w:t>
      </w:r>
      <w:r w:rsidR="00D70C69" w:rsidRPr="00D67E79">
        <w:t>这些社区不仅</w:t>
      </w:r>
      <w:r w:rsidR="00D70C69" w:rsidRPr="00D67E79">
        <w:rPr>
          <w:rFonts w:hint="eastAsia"/>
        </w:rPr>
        <w:t>是为了</w:t>
      </w:r>
      <w:r w:rsidR="00D70C69" w:rsidRPr="00D67E79">
        <w:t>鼓励</w:t>
      </w:r>
      <w:r w:rsidR="00D70C69" w:rsidRPr="00D67E79">
        <w:rPr>
          <w:rFonts w:hint="eastAsia"/>
        </w:rPr>
        <w:t>社区</w:t>
      </w:r>
      <w:r w:rsidR="00D70C69" w:rsidRPr="00D67E79">
        <w:t>成员积极参与保护</w:t>
      </w:r>
      <w:r w:rsidR="00D70C69" w:rsidRPr="00032809">
        <w:rPr>
          <w:spacing w:val="9"/>
        </w:rPr>
        <w:t>环境</w:t>
      </w:r>
      <w:r w:rsidR="00D70C69" w:rsidRPr="00032809">
        <w:rPr>
          <w:rFonts w:hint="eastAsia"/>
          <w:spacing w:val="9"/>
        </w:rPr>
        <w:t>、</w:t>
      </w:r>
      <w:r w:rsidR="00D70C69" w:rsidRPr="00032809">
        <w:rPr>
          <w:spacing w:val="9"/>
        </w:rPr>
        <w:t>森林和渔业，而且还</w:t>
      </w:r>
      <w:r w:rsidR="00D70C69" w:rsidRPr="00032809">
        <w:rPr>
          <w:rFonts w:hint="eastAsia"/>
          <w:spacing w:val="9"/>
        </w:rPr>
        <w:t>为了</w:t>
      </w:r>
      <w:r w:rsidR="00D70C69" w:rsidRPr="00032809">
        <w:rPr>
          <w:spacing w:val="9"/>
        </w:rPr>
        <w:t>提高</w:t>
      </w:r>
      <w:r w:rsidR="00D70C69" w:rsidRPr="00032809">
        <w:rPr>
          <w:rFonts w:hint="eastAsia"/>
          <w:spacing w:val="9"/>
        </w:rPr>
        <w:t>社区居</w:t>
      </w:r>
      <w:r w:rsidR="00D70C69" w:rsidRPr="00032809">
        <w:rPr>
          <w:spacing w:val="9"/>
        </w:rPr>
        <w:t>民</w:t>
      </w:r>
      <w:r w:rsidR="00D70C69" w:rsidRPr="00032809">
        <w:rPr>
          <w:rFonts w:hint="eastAsia"/>
          <w:spacing w:val="9"/>
        </w:rPr>
        <w:t>的</w:t>
      </w:r>
      <w:r w:rsidR="00D70C69" w:rsidRPr="00032809">
        <w:rPr>
          <w:spacing w:val="9"/>
        </w:rPr>
        <w:t>生活水平。自然保护</w:t>
      </w:r>
      <w:r w:rsidR="00D70C69" w:rsidRPr="00032809">
        <w:rPr>
          <w:rFonts w:hint="eastAsia"/>
          <w:spacing w:val="9"/>
        </w:rPr>
        <w:t>区的</w:t>
      </w:r>
      <w:r w:rsidR="00D70C69" w:rsidRPr="00032809">
        <w:rPr>
          <w:spacing w:val="9"/>
        </w:rPr>
        <w:t>六个自然度假村</w:t>
      </w:r>
      <w:r w:rsidR="00D70C69" w:rsidRPr="00032809">
        <w:rPr>
          <w:rFonts w:hint="eastAsia"/>
          <w:spacing w:val="9"/>
        </w:rPr>
        <w:t>有助于减轻贫穷</w:t>
      </w:r>
      <w:r w:rsidR="00D70C69" w:rsidRPr="00032809">
        <w:rPr>
          <w:spacing w:val="9"/>
        </w:rPr>
        <w:t>，特别是</w:t>
      </w:r>
      <w:r w:rsidR="00D70C69" w:rsidRPr="00032809">
        <w:rPr>
          <w:rFonts w:hint="eastAsia"/>
          <w:spacing w:val="9"/>
        </w:rPr>
        <w:t>减轻自然保护区居民</w:t>
      </w:r>
      <w:r w:rsidR="00D70C69" w:rsidRPr="00032809">
        <w:rPr>
          <w:spacing w:val="9"/>
        </w:rPr>
        <w:t>和土著人民</w:t>
      </w:r>
      <w:r w:rsidR="00D70C69" w:rsidRPr="00032809">
        <w:rPr>
          <w:rFonts w:hint="eastAsia"/>
          <w:spacing w:val="9"/>
        </w:rPr>
        <w:t>的贫穷</w:t>
      </w:r>
      <w:r w:rsidR="00D70C69" w:rsidRPr="00032809">
        <w:rPr>
          <w:spacing w:val="9"/>
        </w:rPr>
        <w:t>。</w:t>
      </w:r>
      <w:r w:rsidR="00D70C69" w:rsidRPr="00032809">
        <w:rPr>
          <w:spacing w:val="9"/>
        </w:rPr>
        <w:t>2006</w:t>
      </w:r>
      <w:r w:rsidR="00D70C69" w:rsidRPr="00032809">
        <w:rPr>
          <w:spacing w:val="9"/>
        </w:rPr>
        <w:t>年</w:t>
      </w:r>
      <w:r w:rsidR="00D70C69" w:rsidRPr="00032809">
        <w:rPr>
          <w:rFonts w:hint="eastAsia"/>
          <w:spacing w:val="9"/>
        </w:rPr>
        <w:t>，</w:t>
      </w:r>
      <w:r w:rsidR="00D70C69" w:rsidRPr="00032809">
        <w:rPr>
          <w:spacing w:val="9"/>
        </w:rPr>
        <w:t>王国政府没收</w:t>
      </w:r>
      <w:r w:rsidR="00D70C69" w:rsidRPr="00032809">
        <w:rPr>
          <w:rFonts w:hint="eastAsia"/>
          <w:spacing w:val="9"/>
        </w:rPr>
        <w:t>了</w:t>
      </w:r>
      <w:r w:rsidR="00D70C69" w:rsidRPr="00032809">
        <w:rPr>
          <w:spacing w:val="9"/>
        </w:rPr>
        <w:t>3 606.15</w:t>
      </w:r>
      <w:r w:rsidR="00D70C69" w:rsidRPr="00032809">
        <w:rPr>
          <w:spacing w:val="9"/>
        </w:rPr>
        <w:t>公顷</w:t>
      </w:r>
      <w:r w:rsidR="00FA308E" w:rsidRPr="00D67E79">
        <w:t>(</w:t>
      </w:r>
      <w:r w:rsidR="00D70C69" w:rsidRPr="00D67E79">
        <w:t>三千六百</w:t>
      </w:r>
      <w:r w:rsidR="00D70C69" w:rsidRPr="00D67E79">
        <w:rPr>
          <w:rFonts w:hint="eastAsia"/>
        </w:rPr>
        <w:t>零</w:t>
      </w:r>
      <w:r w:rsidR="00D70C69" w:rsidRPr="00D67E79">
        <w:t>六公顷和</w:t>
      </w:r>
      <w:r w:rsidR="00D70C69" w:rsidRPr="00D67E79">
        <w:rPr>
          <w:rFonts w:hint="eastAsia"/>
        </w:rPr>
        <w:t>十五</w:t>
      </w:r>
      <w:r w:rsidR="00D70C69" w:rsidRPr="00D67E79">
        <w:t>英亩</w:t>
      </w:r>
      <w:r w:rsidR="00FA308E" w:rsidRPr="00D67E79">
        <w:t>)</w:t>
      </w:r>
      <w:r w:rsidR="00D70C69" w:rsidRPr="00D67E79">
        <w:t>非法占用的土地。</w:t>
      </w:r>
      <w:r w:rsidR="00D70C69" w:rsidRPr="00D67E79">
        <w:rPr>
          <w:rFonts w:hint="eastAsia"/>
        </w:rPr>
        <w:t>对</w:t>
      </w:r>
      <w:r w:rsidR="00D70C69" w:rsidRPr="00D67E79">
        <w:t>23</w:t>
      </w:r>
      <w:r w:rsidR="00D70C69" w:rsidRPr="00D67E79">
        <w:rPr>
          <w:rFonts w:hint="eastAsia"/>
        </w:rPr>
        <w:t>个</w:t>
      </w:r>
      <w:r w:rsidR="00D70C69" w:rsidRPr="00D67E79">
        <w:t>自然保护区</w:t>
      </w:r>
      <w:r w:rsidR="00D70C69" w:rsidRPr="00D67E79">
        <w:rPr>
          <w:rFonts w:hint="eastAsia"/>
        </w:rPr>
        <w:t>中的</w:t>
      </w:r>
      <w:r w:rsidR="00D70C69" w:rsidRPr="00D67E79">
        <w:rPr>
          <w:rFonts w:hint="eastAsia"/>
        </w:rPr>
        <w:t>18</w:t>
      </w:r>
      <w:r w:rsidR="00D70C69" w:rsidRPr="00D67E79">
        <w:rPr>
          <w:rFonts w:hint="eastAsia"/>
        </w:rPr>
        <w:t>个进行划界</w:t>
      </w:r>
      <w:r w:rsidR="00D70C69" w:rsidRPr="00D67E79">
        <w:t>，</w:t>
      </w:r>
      <w:r w:rsidR="00D70C69" w:rsidRPr="00D67E79">
        <w:rPr>
          <w:rFonts w:hint="eastAsia"/>
        </w:rPr>
        <w:t>绘制全国各省市各保护区的官方地图。</w:t>
      </w:r>
    </w:p>
    <w:p w:rsidR="00197161" w:rsidRPr="00197161" w:rsidRDefault="00197161" w:rsidP="00932E89">
      <w:pPr>
        <w:pStyle w:val="BodyText"/>
        <w:widowControl/>
        <w:spacing w:after="240"/>
        <w:rPr>
          <w:rFonts w:hint="eastAsia"/>
        </w:rPr>
      </w:pPr>
      <w:r w:rsidRPr="00197161">
        <w:rPr>
          <w:rFonts w:hint="eastAsia"/>
        </w:rPr>
        <w:tab/>
      </w:r>
      <w:r w:rsidR="00D70C69" w:rsidRPr="00D67E79">
        <w:t>486.</w:t>
      </w:r>
      <w:r w:rsidR="00D70C69" w:rsidRPr="00D67E79">
        <w:tab/>
      </w:r>
      <w:r w:rsidR="00BD024B">
        <w:rPr>
          <w:rFonts w:hint="eastAsia"/>
        </w:rPr>
        <w:t xml:space="preserve"> </w:t>
      </w:r>
      <w:r w:rsidR="00D70C69" w:rsidRPr="00D67E79">
        <w:t>柬埔寨王国政府</w:t>
      </w:r>
      <w:r w:rsidR="00D70C69" w:rsidRPr="00D67E79">
        <w:rPr>
          <w:rFonts w:hint="eastAsia"/>
        </w:rPr>
        <w:t>竭尽全力</w:t>
      </w:r>
      <w:r w:rsidR="00D70C69" w:rsidRPr="00D67E79">
        <w:t>加强环境监测</w:t>
      </w:r>
      <w:r w:rsidR="00D70C69" w:rsidRPr="00D67E79">
        <w:rPr>
          <w:rFonts w:hint="eastAsia"/>
        </w:rPr>
        <w:t>，控制</w:t>
      </w:r>
      <w:r w:rsidR="00D70C69" w:rsidRPr="00D67E79">
        <w:t>固体液体废物和工业</w:t>
      </w:r>
      <w:r w:rsidR="00D70C69" w:rsidRPr="00D67E79">
        <w:rPr>
          <w:rFonts w:hint="eastAsia"/>
        </w:rPr>
        <w:t>垃圾</w:t>
      </w:r>
      <w:r w:rsidR="00D70C69" w:rsidRPr="00D67E79">
        <w:t>，防止和减少环境污染</w:t>
      </w:r>
      <w:r w:rsidR="00FA308E" w:rsidRPr="00D67E79">
        <w:t>(</w:t>
      </w:r>
      <w:r w:rsidR="00D70C69" w:rsidRPr="00D67E79">
        <w:t>水污染</w:t>
      </w:r>
      <w:r w:rsidR="00D70C69" w:rsidRPr="00D67E79">
        <w:rPr>
          <w:rFonts w:hint="eastAsia"/>
        </w:rPr>
        <w:t>、</w:t>
      </w:r>
      <w:r w:rsidR="00D70C69" w:rsidRPr="00D67E79">
        <w:t>土壤污染和空气污染</w:t>
      </w:r>
      <w:r w:rsidR="00FA308E" w:rsidRPr="00D67E79">
        <w:t>)</w:t>
      </w:r>
      <w:r w:rsidR="00D70C69" w:rsidRPr="00D67E79">
        <w:rPr>
          <w:rFonts w:hint="eastAsia"/>
        </w:rPr>
        <w:t>及对</w:t>
      </w:r>
      <w:r w:rsidR="00D70C69" w:rsidRPr="00D67E79">
        <w:t>公众</w:t>
      </w:r>
      <w:r w:rsidR="00D70C69" w:rsidRPr="00D67E79">
        <w:rPr>
          <w:rFonts w:hint="eastAsia"/>
        </w:rPr>
        <w:t>的</w:t>
      </w:r>
      <w:r w:rsidR="00D70C69" w:rsidRPr="00D67E79">
        <w:t>影响</w:t>
      </w:r>
      <w:r w:rsidR="00D70C69" w:rsidRPr="00D67E79">
        <w:rPr>
          <w:rFonts w:hint="eastAsia"/>
        </w:rPr>
        <w:t>，并且</w:t>
      </w:r>
      <w:r w:rsidR="00D70C69" w:rsidRPr="00D67E79">
        <w:t>采取严</w:t>
      </w:r>
      <w:r w:rsidR="00D70C69" w:rsidRPr="00D67E79">
        <w:rPr>
          <w:rFonts w:hint="eastAsia"/>
        </w:rPr>
        <w:t>厉</w:t>
      </w:r>
      <w:r w:rsidR="00D70C69" w:rsidRPr="00D67E79">
        <w:t>措施防止柬埔寨成为</w:t>
      </w:r>
      <w:r w:rsidR="00D70C69" w:rsidRPr="00D67E79">
        <w:rPr>
          <w:rFonts w:hint="eastAsia"/>
        </w:rPr>
        <w:t>其他国家的垃圾倾弃场</w:t>
      </w:r>
      <w:r w:rsidR="00D70C69" w:rsidRPr="00D67E79">
        <w:t>。</w:t>
      </w:r>
      <w:r w:rsidR="00D70C69" w:rsidRPr="00D67E79">
        <w:rPr>
          <w:rFonts w:hint="eastAsia"/>
        </w:rPr>
        <w:t>王国</w:t>
      </w:r>
      <w:r w:rsidR="00D70C69" w:rsidRPr="00D67E79">
        <w:t>政府还加强</w:t>
      </w:r>
      <w:r w:rsidR="00D70C69" w:rsidRPr="00D67E79">
        <w:rPr>
          <w:rFonts w:hint="eastAsia"/>
        </w:rPr>
        <w:t>了对</w:t>
      </w:r>
      <w:r w:rsidR="00D70C69" w:rsidRPr="00D67E79">
        <w:t>固体和液体废物</w:t>
      </w:r>
      <w:r w:rsidR="00D70C69" w:rsidRPr="00D67E79">
        <w:rPr>
          <w:rFonts w:hint="eastAsia"/>
        </w:rPr>
        <w:t>；</w:t>
      </w:r>
      <w:r w:rsidR="00D70C69" w:rsidRPr="00D67E79">
        <w:t>尤其是</w:t>
      </w:r>
      <w:r w:rsidR="00D70C69" w:rsidRPr="00D67E79">
        <w:rPr>
          <w:rFonts w:hint="eastAsia"/>
        </w:rPr>
        <w:t>对</w:t>
      </w:r>
      <w:r w:rsidR="00D70C69" w:rsidRPr="00D67E79">
        <w:t>公众健康和国家环境</w:t>
      </w:r>
      <w:r w:rsidR="00D70C69" w:rsidRPr="00D67E79">
        <w:rPr>
          <w:rFonts w:hint="eastAsia"/>
        </w:rPr>
        <w:t>有危害的</w:t>
      </w:r>
      <w:r w:rsidR="00D70C69" w:rsidRPr="00D67E79">
        <w:t>化学物质及各种污染化学物质</w:t>
      </w:r>
      <w:r w:rsidR="00D70C69" w:rsidRPr="00D67E79">
        <w:rPr>
          <w:rFonts w:hint="eastAsia"/>
        </w:rPr>
        <w:t>的</w:t>
      </w:r>
      <w:r w:rsidR="00D70C69" w:rsidRPr="00D67E79">
        <w:t>管理</w:t>
      </w:r>
      <w:r w:rsidR="00D70C69" w:rsidRPr="00D67E79">
        <w:rPr>
          <w:rFonts w:hint="eastAsia"/>
        </w:rPr>
        <w:t>。重视环境</w:t>
      </w:r>
      <w:r w:rsidR="00D70C69" w:rsidRPr="00D67E79">
        <w:t>教育和</w:t>
      </w:r>
      <w:r w:rsidR="00D70C69" w:rsidRPr="00D67E79">
        <w:rPr>
          <w:rFonts w:hint="eastAsia"/>
        </w:rPr>
        <w:t>宣传</w:t>
      </w:r>
      <w:r w:rsidR="00D70C69" w:rsidRPr="00D67E79">
        <w:t>，利用各种传播手段，如杂志</w:t>
      </w:r>
      <w:r w:rsidR="00D70C69" w:rsidRPr="00D67E79">
        <w:rPr>
          <w:rFonts w:hint="eastAsia"/>
        </w:rPr>
        <w:t>、</w:t>
      </w:r>
      <w:r w:rsidR="00D70C69" w:rsidRPr="00D67E79">
        <w:t>电台和电视</w:t>
      </w:r>
      <w:r w:rsidR="00D70C69" w:rsidRPr="00D67E79">
        <w:rPr>
          <w:rFonts w:hint="eastAsia"/>
        </w:rPr>
        <w:t>，</w:t>
      </w:r>
      <w:r w:rsidR="00D70C69" w:rsidRPr="00D67E79">
        <w:t>特别是</w:t>
      </w:r>
      <w:r w:rsidR="00D70C69" w:rsidRPr="00D67E79">
        <w:rPr>
          <w:rFonts w:hint="eastAsia"/>
        </w:rPr>
        <w:t>旨在培养环保意识的</w:t>
      </w:r>
      <w:r w:rsidR="00D70C69" w:rsidRPr="00D67E79">
        <w:t>现场问答</w:t>
      </w:r>
      <w:r w:rsidR="00D70C69" w:rsidRPr="00D67E79">
        <w:rPr>
          <w:rFonts w:hint="eastAsia"/>
        </w:rPr>
        <w:t>讨论</w:t>
      </w:r>
      <w:r w:rsidR="00D70C69" w:rsidRPr="00D67E79">
        <w:t>，</w:t>
      </w:r>
      <w:r w:rsidR="00D70C69" w:rsidRPr="00D67E79">
        <w:rPr>
          <w:rFonts w:hint="eastAsia"/>
        </w:rPr>
        <w:t>还</w:t>
      </w:r>
      <w:r w:rsidR="00D70C69" w:rsidRPr="00D67E79">
        <w:t>包括初</w:t>
      </w:r>
      <w:r w:rsidR="00D70C69" w:rsidRPr="00D67E79">
        <w:rPr>
          <w:rFonts w:hint="eastAsia"/>
        </w:rPr>
        <w:t>等</w:t>
      </w:r>
      <w:r w:rsidR="00D70C69" w:rsidRPr="00D67E79">
        <w:t>教育</w:t>
      </w:r>
      <w:r w:rsidR="00D70C69" w:rsidRPr="00D67E79">
        <w:rPr>
          <w:rFonts w:hint="eastAsia"/>
        </w:rPr>
        <w:t>、</w:t>
      </w:r>
      <w:r w:rsidR="00D70C69" w:rsidRPr="00D67E79">
        <w:t>中等教育和佛教教育</w:t>
      </w:r>
      <w:r w:rsidR="00D70C69" w:rsidRPr="00D67E79">
        <w:rPr>
          <w:rFonts w:hint="eastAsia"/>
        </w:rPr>
        <w:t>中的</w:t>
      </w:r>
      <w:r w:rsidR="00D70C69" w:rsidRPr="00D67E79">
        <w:t>学校</w:t>
      </w:r>
      <w:r w:rsidR="00D70C69" w:rsidRPr="00D67E79">
        <w:rPr>
          <w:rFonts w:hint="eastAsia"/>
        </w:rPr>
        <w:t>环境</w:t>
      </w:r>
      <w:r w:rsidR="00D70C69" w:rsidRPr="00D67E79">
        <w:t>课程。同时，王国政府一直努力加强与国家机构</w:t>
      </w:r>
      <w:r w:rsidR="00D70C69" w:rsidRPr="00D67E79">
        <w:rPr>
          <w:rFonts w:hint="eastAsia"/>
        </w:rPr>
        <w:t>、</w:t>
      </w:r>
      <w:r w:rsidR="00D70C69" w:rsidRPr="00D67E79">
        <w:t>私</w:t>
      </w:r>
      <w:r w:rsidR="00D70C69" w:rsidRPr="00D67E79">
        <w:rPr>
          <w:rFonts w:hint="eastAsia"/>
        </w:rPr>
        <w:t>营</w:t>
      </w:r>
      <w:r w:rsidR="00D70C69" w:rsidRPr="00D67E79">
        <w:t>部门</w:t>
      </w:r>
      <w:r w:rsidR="00D70C69" w:rsidRPr="00D67E79">
        <w:rPr>
          <w:rFonts w:hint="eastAsia"/>
        </w:rPr>
        <w:t>、</w:t>
      </w:r>
      <w:r w:rsidR="00D70C69" w:rsidRPr="00D67E79">
        <w:t>非政府组织</w:t>
      </w:r>
      <w:r w:rsidR="00D70C69" w:rsidRPr="00D67E79">
        <w:rPr>
          <w:rFonts w:hint="eastAsia"/>
        </w:rPr>
        <w:t>和</w:t>
      </w:r>
      <w:r w:rsidR="00D70C69" w:rsidRPr="00D67E79">
        <w:t>民间社会合作</w:t>
      </w:r>
      <w:r w:rsidR="00D70C69" w:rsidRPr="00D67E79">
        <w:rPr>
          <w:rFonts w:hint="eastAsia"/>
        </w:rPr>
        <w:t>，加强在</w:t>
      </w:r>
      <w:r w:rsidR="00D70C69" w:rsidRPr="00D67E79">
        <w:t>环境和自然资源管理</w:t>
      </w:r>
      <w:r w:rsidR="00D70C69" w:rsidRPr="00D67E79">
        <w:rPr>
          <w:rFonts w:hint="eastAsia"/>
        </w:rPr>
        <w:t>方面的</w:t>
      </w:r>
      <w:r w:rsidR="00D70C69" w:rsidRPr="00D67E79">
        <w:t>区域和国际框架</w:t>
      </w:r>
      <w:r w:rsidR="00D70C69" w:rsidRPr="00D67E79">
        <w:rPr>
          <w:rFonts w:hint="eastAsia"/>
        </w:rPr>
        <w:t>中合作</w:t>
      </w:r>
      <w:r w:rsidR="00D70C69" w:rsidRPr="00D67E79">
        <w:t>，并鼓励</w:t>
      </w:r>
      <w:r w:rsidR="00D70C69" w:rsidRPr="00D67E79">
        <w:rPr>
          <w:rFonts w:hint="eastAsia"/>
        </w:rPr>
        <w:t>执行</w:t>
      </w:r>
      <w:r w:rsidR="00D70C69" w:rsidRPr="00D67E79">
        <w:t>柬埔寨</w:t>
      </w:r>
      <w:r w:rsidR="00D70C69" w:rsidRPr="00D67E79">
        <w:rPr>
          <w:rFonts w:hint="eastAsia"/>
        </w:rPr>
        <w:t>已经加入</w:t>
      </w:r>
      <w:r w:rsidR="00D70C69" w:rsidRPr="00D67E79">
        <w:t>重要的国际公约和议定书</w:t>
      </w:r>
      <w:r w:rsidR="00D70C69" w:rsidRPr="00D67E79">
        <w:rPr>
          <w:rFonts w:hint="eastAsia"/>
        </w:rPr>
        <w:t>，</w:t>
      </w:r>
      <w:r w:rsidR="00D70C69" w:rsidRPr="00D67E79">
        <w:t>旨在提高柬埔寨在国际</w:t>
      </w:r>
      <w:r w:rsidR="00D70C69" w:rsidRPr="00D67E79">
        <w:rPr>
          <w:rFonts w:hint="eastAsia"/>
        </w:rPr>
        <w:t>上的</w:t>
      </w:r>
      <w:r w:rsidR="00D70C69" w:rsidRPr="00D67E79">
        <w:t>声望</w:t>
      </w:r>
      <w:r w:rsidR="00D70C69" w:rsidRPr="00D67E79">
        <w:rPr>
          <w:rFonts w:hint="eastAsia"/>
        </w:rPr>
        <w:t>并为应对</w:t>
      </w:r>
      <w:r w:rsidR="00D70C69" w:rsidRPr="00D67E79">
        <w:t>区</w:t>
      </w:r>
      <w:r w:rsidR="00D70C69" w:rsidRPr="00D67E79">
        <w:rPr>
          <w:rFonts w:hint="eastAsia"/>
        </w:rPr>
        <w:t>域</w:t>
      </w:r>
      <w:r w:rsidR="00D70C69" w:rsidRPr="00D67E79">
        <w:t>和世界的环境挑战</w:t>
      </w:r>
      <w:r w:rsidR="00D70C69" w:rsidRPr="00D67E79">
        <w:rPr>
          <w:rFonts w:hint="eastAsia"/>
        </w:rPr>
        <w:t>做出</w:t>
      </w:r>
      <w:r w:rsidR="00D70C69" w:rsidRPr="00D67E79">
        <w:t>贡献，特别是</w:t>
      </w:r>
      <w:r w:rsidR="00D70C69" w:rsidRPr="00D67E79">
        <w:rPr>
          <w:rFonts w:hint="eastAsia"/>
        </w:rPr>
        <w:t>应对气候变化</w:t>
      </w:r>
      <w:r w:rsidR="00D70C69" w:rsidRPr="00D67E79">
        <w:t>和提供环境保护</w:t>
      </w:r>
      <w:r w:rsidR="00D70C69" w:rsidRPr="00D67E79">
        <w:rPr>
          <w:rFonts w:hint="eastAsia"/>
        </w:rPr>
        <w:t>和</w:t>
      </w:r>
      <w:r w:rsidR="00D70C69" w:rsidRPr="00D67E79">
        <w:t>可持续发展的机会。</w:t>
      </w:r>
      <w:r w:rsidR="00BD024B">
        <w:rPr>
          <w:rStyle w:val="FootnoteReference"/>
        </w:rPr>
        <w:footnoteReference w:id="91"/>
      </w:r>
      <w:r w:rsidR="00BD024B">
        <w:rPr>
          <w:rFonts w:hint="eastAsia"/>
        </w:rPr>
        <w:t xml:space="preserve"> </w:t>
      </w:r>
    </w:p>
    <w:p w:rsidR="00197161" w:rsidRPr="00197161" w:rsidRDefault="00D70C69" w:rsidP="00032809">
      <w:pPr>
        <w:pStyle w:val="Heading4"/>
        <w:rPr>
          <w:rFonts w:hint="eastAsia"/>
        </w:rPr>
      </w:pPr>
      <w:r w:rsidRPr="00D67E79">
        <w:rPr>
          <w:rFonts w:hint="eastAsia"/>
        </w:rPr>
        <w:t>主要挑战</w:t>
      </w:r>
    </w:p>
    <w:p w:rsidR="00197161" w:rsidRPr="00197161" w:rsidRDefault="00197161" w:rsidP="00071F43">
      <w:pPr>
        <w:pStyle w:val="BodyText"/>
        <w:rPr>
          <w:rFonts w:hint="eastAsia"/>
        </w:rPr>
      </w:pPr>
      <w:r w:rsidRPr="00197161">
        <w:rPr>
          <w:rFonts w:hint="eastAsia"/>
        </w:rPr>
        <w:tab/>
      </w:r>
      <w:r w:rsidR="00D70C69" w:rsidRPr="00D67E79">
        <w:t>487.</w:t>
      </w:r>
      <w:r w:rsidR="00D70C69" w:rsidRPr="00D67E79">
        <w:tab/>
      </w:r>
      <w:r w:rsidR="00BD024B">
        <w:rPr>
          <w:rFonts w:hint="eastAsia"/>
        </w:rPr>
        <w:t xml:space="preserve"> </w:t>
      </w:r>
      <w:r w:rsidR="00D70C69" w:rsidRPr="00D67E79">
        <w:t>环境部</w:t>
      </w:r>
      <w:r w:rsidR="00D70C69" w:rsidRPr="00D67E79">
        <w:rPr>
          <w:rFonts w:hint="eastAsia"/>
        </w:rPr>
        <w:t>在环保方面取得了一些可喜的</w:t>
      </w:r>
      <w:r w:rsidR="00D70C69" w:rsidRPr="00D67E79">
        <w:t>成就，</w:t>
      </w:r>
      <w:r w:rsidR="00D70C69" w:rsidRPr="00D67E79">
        <w:rPr>
          <w:rFonts w:hint="eastAsia"/>
        </w:rPr>
        <w:t>但</w:t>
      </w:r>
      <w:r w:rsidR="00D70C69" w:rsidRPr="00D67E79">
        <w:t>也</w:t>
      </w:r>
      <w:r w:rsidR="00D70C69" w:rsidRPr="00D67E79">
        <w:rPr>
          <w:rFonts w:hint="eastAsia"/>
        </w:rPr>
        <w:t>面临一些</w:t>
      </w:r>
      <w:r w:rsidR="00D70C69" w:rsidRPr="00D67E79">
        <w:t>挑战，</w:t>
      </w:r>
      <w:r w:rsidR="00D70C69" w:rsidRPr="00D67E79">
        <w:rPr>
          <w:rFonts w:hint="eastAsia"/>
        </w:rPr>
        <w:t>既有主观挑战也有客观挑战，都</w:t>
      </w:r>
      <w:r w:rsidR="00D70C69" w:rsidRPr="00D67E79">
        <w:t>直接影响到环境管理任务。</w:t>
      </w:r>
    </w:p>
    <w:p w:rsidR="00197161" w:rsidRPr="00197161" w:rsidRDefault="00197161" w:rsidP="00032809">
      <w:pPr>
        <w:pStyle w:val="BodyText"/>
        <w:widowControl/>
        <w:rPr>
          <w:rFonts w:hint="eastAsia"/>
        </w:rPr>
      </w:pPr>
      <w:r w:rsidRPr="00197161">
        <w:rPr>
          <w:rFonts w:hint="eastAsia"/>
        </w:rPr>
        <w:tab/>
      </w:r>
      <w:r w:rsidR="00D70C69" w:rsidRPr="00D67E79">
        <w:t>488.</w:t>
      </w:r>
      <w:r w:rsidR="00D70C69" w:rsidRPr="00D67E79">
        <w:tab/>
      </w:r>
      <w:r w:rsidR="00BD024B">
        <w:rPr>
          <w:rFonts w:hint="eastAsia"/>
        </w:rPr>
        <w:t xml:space="preserve"> </w:t>
      </w:r>
      <w:r w:rsidR="00D70C69" w:rsidRPr="00D67E79">
        <w:t>移民进入保护区</w:t>
      </w:r>
      <w:r w:rsidR="00D70C69" w:rsidRPr="00D67E79">
        <w:rPr>
          <w:rFonts w:hint="eastAsia"/>
        </w:rPr>
        <w:t>，同时也带来了</w:t>
      </w:r>
      <w:r w:rsidR="00D70C69" w:rsidRPr="00D67E79">
        <w:t>贫</w:t>
      </w:r>
      <w:r w:rsidR="00D70C69" w:rsidRPr="00D67E79">
        <w:rPr>
          <w:rFonts w:hint="eastAsia"/>
        </w:rPr>
        <w:t>穷，增加了对</w:t>
      </w:r>
      <w:r w:rsidR="00D70C69" w:rsidRPr="00D67E79">
        <w:t>自然资源的消费</w:t>
      </w:r>
      <w:r w:rsidR="00D70C69" w:rsidRPr="00D67E79">
        <w:rPr>
          <w:rFonts w:hint="eastAsia"/>
        </w:rPr>
        <w:t>需求，</w:t>
      </w:r>
      <w:r w:rsidR="00D70C69" w:rsidRPr="00D67E79">
        <w:t>非法占有国有土地</w:t>
      </w:r>
      <w:r w:rsidR="00D70C69" w:rsidRPr="00D67E79">
        <w:rPr>
          <w:rFonts w:hint="eastAsia"/>
        </w:rPr>
        <w:t>现象增多。他们砍伐森林圈占保护区的</w:t>
      </w:r>
      <w:r w:rsidR="00D70C69" w:rsidRPr="00D67E79">
        <w:t>土地，</w:t>
      </w:r>
      <w:r w:rsidR="00D70C69" w:rsidRPr="00D67E79">
        <w:rPr>
          <w:rFonts w:hint="eastAsia"/>
        </w:rPr>
        <w:t>合伙将</w:t>
      </w:r>
      <w:r w:rsidR="00D70C69" w:rsidRPr="00D67E79">
        <w:t>土地</w:t>
      </w:r>
      <w:r w:rsidR="00D70C69" w:rsidRPr="00D67E79">
        <w:rPr>
          <w:rFonts w:hint="eastAsia"/>
        </w:rPr>
        <w:t>所有文书</w:t>
      </w:r>
      <w:r w:rsidR="00D70C69" w:rsidRPr="00D67E79">
        <w:t>或土地所有权</w:t>
      </w:r>
      <w:r w:rsidR="00D70C69" w:rsidRPr="00D67E79">
        <w:rPr>
          <w:rFonts w:hint="eastAsia"/>
        </w:rPr>
        <w:t>卖给</w:t>
      </w:r>
      <w:r w:rsidR="00D70C69" w:rsidRPr="00D67E79">
        <w:t>商人和其他一些投机分子。</w:t>
      </w:r>
    </w:p>
    <w:p w:rsidR="00197161" w:rsidRPr="00197161" w:rsidRDefault="00197161" w:rsidP="00071F43">
      <w:pPr>
        <w:pStyle w:val="BodyText"/>
        <w:rPr>
          <w:rFonts w:hint="eastAsia"/>
        </w:rPr>
      </w:pPr>
      <w:r w:rsidRPr="00197161">
        <w:rPr>
          <w:rFonts w:hint="eastAsia"/>
        </w:rPr>
        <w:tab/>
      </w:r>
      <w:r w:rsidR="00D70C69" w:rsidRPr="00D67E79">
        <w:t>489.</w:t>
      </w:r>
      <w:r w:rsidR="00D70C69" w:rsidRPr="00D67E79">
        <w:tab/>
      </w:r>
      <w:r w:rsidR="00BD024B">
        <w:rPr>
          <w:rFonts w:hint="eastAsia"/>
        </w:rPr>
        <w:t xml:space="preserve"> </w:t>
      </w:r>
      <w:r w:rsidR="00D70C69" w:rsidRPr="00D67E79">
        <w:t>23</w:t>
      </w:r>
      <w:r w:rsidR="00D70C69" w:rsidRPr="00D67E79">
        <w:rPr>
          <w:rFonts w:hint="eastAsia"/>
        </w:rPr>
        <w:t>个</w:t>
      </w:r>
      <w:r w:rsidR="00D70C69" w:rsidRPr="00D67E79">
        <w:t>保护区和国家公园的</w:t>
      </w:r>
      <w:r w:rsidR="00D70C69" w:rsidRPr="00D67E79">
        <w:rPr>
          <w:rFonts w:hint="eastAsia"/>
        </w:rPr>
        <w:t>守林人人</w:t>
      </w:r>
      <w:r w:rsidR="00D70C69" w:rsidRPr="00D67E79">
        <w:t>数和能力</w:t>
      </w:r>
      <w:r w:rsidR="00D70C69" w:rsidRPr="00D67E79">
        <w:rPr>
          <w:rFonts w:hint="eastAsia"/>
        </w:rPr>
        <w:t>以及</w:t>
      </w:r>
      <w:r w:rsidR="00D70C69" w:rsidRPr="00D67E79">
        <w:t>设备和设施供应</w:t>
      </w:r>
      <w:r w:rsidR="00D70C69" w:rsidRPr="00D67E79">
        <w:rPr>
          <w:rFonts w:hint="eastAsia"/>
        </w:rPr>
        <w:t>都不能满足保护</w:t>
      </w:r>
      <w:r w:rsidR="00D70C69" w:rsidRPr="00D67E79">
        <w:t>区</w:t>
      </w:r>
      <w:r w:rsidR="00D70C69" w:rsidRPr="00D67E79">
        <w:rPr>
          <w:rFonts w:hint="eastAsia"/>
        </w:rPr>
        <w:t>的工作要求</w:t>
      </w:r>
      <w:r w:rsidR="00D70C69" w:rsidRPr="00D67E79">
        <w:t>。此外，</w:t>
      </w:r>
      <w:r w:rsidR="00D70C69" w:rsidRPr="00D67E79">
        <w:rPr>
          <w:rFonts w:hint="eastAsia"/>
        </w:rPr>
        <w:t>各省环保部门缺乏称职官员，</w:t>
      </w:r>
      <w:r w:rsidR="00D70C69" w:rsidRPr="00D67E79">
        <w:t>影响</w:t>
      </w:r>
      <w:r w:rsidR="00D70C69" w:rsidRPr="00D67E79">
        <w:rPr>
          <w:rFonts w:hint="eastAsia"/>
        </w:rPr>
        <w:t>了环保部工作的</w:t>
      </w:r>
      <w:r w:rsidR="00D70C69" w:rsidRPr="00D67E79">
        <w:t>效</w:t>
      </w:r>
      <w:r w:rsidR="00D70C69" w:rsidRPr="00D67E79">
        <w:rPr>
          <w:rFonts w:hint="eastAsia"/>
        </w:rPr>
        <w:t>力</w:t>
      </w:r>
      <w:r w:rsidR="00D70C69" w:rsidRPr="00D67E79">
        <w:t>和效率。</w:t>
      </w:r>
      <w:r w:rsidR="00D70C69" w:rsidRPr="00D67E79">
        <w:rPr>
          <w:rFonts w:hint="eastAsia"/>
        </w:rPr>
        <w:t>因为工作复杂，与环保部的工作要求相比，优先工作执行缓慢且完成量较少。</w:t>
      </w:r>
    </w:p>
    <w:p w:rsidR="00197161" w:rsidRPr="00197161" w:rsidRDefault="00197161" w:rsidP="00071F43">
      <w:pPr>
        <w:pStyle w:val="BodyText"/>
      </w:pPr>
      <w:r w:rsidRPr="00197161">
        <w:rPr>
          <w:rFonts w:hint="eastAsia"/>
        </w:rPr>
        <w:tab/>
      </w:r>
      <w:r w:rsidR="00D70C69" w:rsidRPr="00D67E79">
        <w:t>490.</w:t>
      </w:r>
      <w:r w:rsidR="00D70C69" w:rsidRPr="00D67E79">
        <w:tab/>
      </w:r>
      <w:r w:rsidR="00F35115">
        <w:rPr>
          <w:rFonts w:hint="eastAsia"/>
        </w:rPr>
        <w:t xml:space="preserve"> </w:t>
      </w:r>
      <w:r w:rsidR="00D70C69" w:rsidRPr="00D67E79">
        <w:rPr>
          <w:rFonts w:hint="eastAsia"/>
        </w:rPr>
        <w:t>在保护</w:t>
      </w:r>
      <w:r w:rsidR="00D70C69" w:rsidRPr="00D67E79">
        <w:t>保护区</w:t>
      </w:r>
      <w:r w:rsidR="00D70C69" w:rsidRPr="00D67E79">
        <w:rPr>
          <w:rFonts w:hint="eastAsia"/>
        </w:rPr>
        <w:t>的</w:t>
      </w:r>
      <w:r w:rsidR="00D70C69" w:rsidRPr="00D67E79">
        <w:t>自然资源</w:t>
      </w:r>
      <w:r w:rsidR="00D70C69" w:rsidRPr="00D67E79">
        <w:rPr>
          <w:rFonts w:hint="eastAsia"/>
        </w:rPr>
        <w:t>方面，</w:t>
      </w:r>
      <w:r w:rsidR="00D70C69" w:rsidRPr="00D67E79">
        <w:t>有关部委</w:t>
      </w:r>
      <w:r w:rsidR="00D70C69" w:rsidRPr="00D67E79">
        <w:rPr>
          <w:rFonts w:hint="eastAsia"/>
        </w:rPr>
        <w:t>、武装部</w:t>
      </w:r>
      <w:r w:rsidR="00D70C69" w:rsidRPr="00D67E79">
        <w:t>队</w:t>
      </w:r>
      <w:r w:rsidR="00D70C69" w:rsidRPr="00D67E79">
        <w:rPr>
          <w:rFonts w:hint="eastAsia"/>
        </w:rPr>
        <w:t>、</w:t>
      </w:r>
      <w:r w:rsidR="00D70C69" w:rsidRPr="00D67E79">
        <w:t>地方当局</w:t>
      </w:r>
      <w:r w:rsidR="00D70C69" w:rsidRPr="00D67E79">
        <w:rPr>
          <w:rFonts w:hint="eastAsia"/>
        </w:rPr>
        <w:t>及</w:t>
      </w:r>
      <w:r w:rsidR="00D70C69" w:rsidRPr="00D67E79">
        <w:t>社区</w:t>
      </w:r>
      <w:r w:rsidR="00D70C69" w:rsidRPr="00D67E79">
        <w:rPr>
          <w:rFonts w:hint="eastAsia"/>
        </w:rPr>
        <w:t>的</w:t>
      </w:r>
      <w:r w:rsidR="00D70C69" w:rsidRPr="00D67E79">
        <w:t>合作和协调有限。此外</w:t>
      </w:r>
      <w:r w:rsidR="00D70C69" w:rsidRPr="00D67E79">
        <w:rPr>
          <w:rFonts w:hint="eastAsia"/>
        </w:rPr>
        <w:t>，</w:t>
      </w:r>
      <w:r w:rsidR="00D70C69" w:rsidRPr="00D67E79">
        <w:t>一些省级法院推迟环保</w:t>
      </w:r>
      <w:r w:rsidR="00D70C69" w:rsidRPr="00D67E79">
        <w:rPr>
          <w:rFonts w:hint="eastAsia"/>
        </w:rPr>
        <w:t>当局</w:t>
      </w:r>
      <w:r w:rsidR="00D70C69" w:rsidRPr="00D67E79">
        <w:t>提交</w:t>
      </w:r>
      <w:r w:rsidR="00D70C69" w:rsidRPr="00D67E79">
        <w:rPr>
          <w:rFonts w:hint="eastAsia"/>
        </w:rPr>
        <w:t>的案件</w:t>
      </w:r>
      <w:r w:rsidR="00D70C69" w:rsidRPr="00D67E79">
        <w:t>调查和裁决</w:t>
      </w:r>
      <w:r w:rsidR="00D70C69" w:rsidRPr="00D67E79">
        <w:rPr>
          <w:rFonts w:hint="eastAsia"/>
        </w:rPr>
        <w:t>。</w:t>
      </w:r>
    </w:p>
    <w:p w:rsidR="00197161" w:rsidRPr="00197161" w:rsidRDefault="00197161" w:rsidP="00071F43">
      <w:pPr>
        <w:pStyle w:val="BodyText"/>
      </w:pPr>
      <w:r w:rsidRPr="00197161">
        <w:tab/>
      </w:r>
      <w:r w:rsidR="00D70C69" w:rsidRPr="00D67E79">
        <w:t>491.</w:t>
      </w:r>
      <w:r w:rsidR="00D70C69" w:rsidRPr="00D67E79">
        <w:tab/>
      </w:r>
      <w:r w:rsidR="00F35115">
        <w:rPr>
          <w:rFonts w:hint="eastAsia"/>
        </w:rPr>
        <w:t xml:space="preserve"> </w:t>
      </w:r>
      <w:r w:rsidR="00D70C69" w:rsidRPr="00D67E79">
        <w:t>保护环境质量</w:t>
      </w:r>
      <w:r w:rsidR="00D70C69" w:rsidRPr="00D67E79">
        <w:rPr>
          <w:rFonts w:hint="eastAsia"/>
        </w:rPr>
        <w:t>的</w:t>
      </w:r>
      <w:r w:rsidR="00D70C69" w:rsidRPr="00D67E79">
        <w:t>标准规范和法律</w:t>
      </w:r>
      <w:r w:rsidR="00D70C69" w:rsidRPr="00D67E79">
        <w:rPr>
          <w:rFonts w:hint="eastAsia"/>
        </w:rPr>
        <w:t>存在</w:t>
      </w:r>
      <w:r w:rsidR="00D70C69" w:rsidRPr="00D67E79">
        <w:t>缺陷，因为有</w:t>
      </w:r>
      <w:r w:rsidR="00D70C69" w:rsidRPr="00D67E79">
        <w:rPr>
          <w:rFonts w:hint="eastAsia"/>
        </w:rPr>
        <w:t>些</w:t>
      </w:r>
      <w:r w:rsidR="00D70C69" w:rsidRPr="00D67E79">
        <w:t>工作涉及</w:t>
      </w:r>
      <w:r w:rsidR="00D70C69" w:rsidRPr="00D67E79">
        <w:rPr>
          <w:rFonts w:hint="eastAsia"/>
        </w:rPr>
        <w:t>许多</w:t>
      </w:r>
      <w:r w:rsidR="00D70C69" w:rsidRPr="00D67E79">
        <w:t>其他部门，如工业</w:t>
      </w:r>
      <w:r w:rsidR="00D70C69" w:rsidRPr="00D67E79">
        <w:rPr>
          <w:rFonts w:hint="eastAsia"/>
        </w:rPr>
        <w:t>、</w:t>
      </w:r>
      <w:r w:rsidR="00D70C69" w:rsidRPr="00D67E79">
        <w:t>制造业</w:t>
      </w:r>
      <w:r w:rsidR="00D70C69" w:rsidRPr="00D67E79">
        <w:rPr>
          <w:rFonts w:hint="eastAsia"/>
        </w:rPr>
        <w:t>、</w:t>
      </w:r>
      <w:r w:rsidR="00D70C69" w:rsidRPr="00D67E79">
        <w:t>公共</w:t>
      </w:r>
      <w:r w:rsidR="00D70C69" w:rsidRPr="00D67E79">
        <w:rPr>
          <w:rFonts w:hint="eastAsia"/>
        </w:rPr>
        <w:t>卫生</w:t>
      </w:r>
      <w:r w:rsidR="00D70C69" w:rsidRPr="00D67E79">
        <w:t>和交通等，</w:t>
      </w:r>
      <w:r w:rsidR="00D70C69" w:rsidRPr="00D67E79">
        <w:rPr>
          <w:rFonts w:hint="eastAsia"/>
        </w:rPr>
        <w:t>需要单</w:t>
      </w:r>
      <w:r w:rsidR="00D70C69" w:rsidRPr="00D67E79">
        <w:t>独的法规来管理。此外，经济</w:t>
      </w:r>
      <w:r w:rsidR="00D70C69" w:rsidRPr="00D67E79">
        <w:rPr>
          <w:rFonts w:hint="eastAsia"/>
        </w:rPr>
        <w:t>迅速发展</w:t>
      </w:r>
      <w:r w:rsidR="00D70C69" w:rsidRPr="00D67E79">
        <w:t>也是现有的</w:t>
      </w:r>
      <w:r w:rsidR="00D70C69" w:rsidRPr="00D67E79">
        <w:rPr>
          <w:rFonts w:hint="eastAsia"/>
        </w:rPr>
        <w:t>法规</w:t>
      </w:r>
      <w:r w:rsidR="00D70C69" w:rsidRPr="00D67E79">
        <w:t>不能涵盖所有新发展的</w:t>
      </w:r>
      <w:r w:rsidR="00D70C69" w:rsidRPr="00D67E79">
        <w:rPr>
          <w:rFonts w:hint="eastAsia"/>
        </w:rPr>
        <w:t>原因之一</w:t>
      </w:r>
      <w:r w:rsidR="00D70C69" w:rsidRPr="00D67E79">
        <w:t>。</w:t>
      </w:r>
    </w:p>
    <w:p w:rsidR="00197161" w:rsidRPr="00197161" w:rsidRDefault="00197161" w:rsidP="00071F43">
      <w:pPr>
        <w:pStyle w:val="BodyText"/>
      </w:pPr>
      <w:r w:rsidRPr="00197161">
        <w:tab/>
      </w:r>
      <w:r w:rsidR="00D70C69" w:rsidRPr="00D67E79">
        <w:t>492.</w:t>
      </w:r>
      <w:r w:rsidR="00D70C69" w:rsidRPr="00D67E79">
        <w:tab/>
      </w:r>
      <w:r w:rsidR="00F35115">
        <w:rPr>
          <w:rFonts w:hint="eastAsia"/>
        </w:rPr>
        <w:t xml:space="preserve"> </w:t>
      </w:r>
      <w:r w:rsidR="00D70C69" w:rsidRPr="00D67E79">
        <w:t>资源</w:t>
      </w:r>
      <w:r w:rsidR="00D70C69" w:rsidRPr="00D67E79">
        <w:rPr>
          <w:rFonts w:hint="eastAsia"/>
        </w:rPr>
        <w:t>、</w:t>
      </w:r>
      <w:r w:rsidR="00D70C69" w:rsidRPr="00D67E79">
        <w:t>研究设施</w:t>
      </w:r>
      <w:r w:rsidR="00D70C69" w:rsidRPr="00D67E79">
        <w:rPr>
          <w:rFonts w:hint="eastAsia"/>
        </w:rPr>
        <w:t>和</w:t>
      </w:r>
      <w:r w:rsidR="00D70C69" w:rsidRPr="00D67E79">
        <w:t>实验室</w:t>
      </w:r>
      <w:r w:rsidR="00D70C69" w:rsidRPr="00D67E79">
        <w:rPr>
          <w:rFonts w:hint="eastAsia"/>
        </w:rPr>
        <w:t>工作开</w:t>
      </w:r>
      <w:r w:rsidR="00D70C69" w:rsidRPr="00D67E79">
        <w:t>展</w:t>
      </w:r>
      <w:r w:rsidR="00D70C69" w:rsidRPr="00D67E79">
        <w:rPr>
          <w:rFonts w:hint="eastAsia"/>
        </w:rPr>
        <w:t>得</w:t>
      </w:r>
      <w:r w:rsidR="00D70C69" w:rsidRPr="00D67E79">
        <w:t>不足。到目前为止，</w:t>
      </w:r>
      <w:r w:rsidR="00D70C69" w:rsidRPr="00D67E79">
        <w:rPr>
          <w:rFonts w:hint="eastAsia"/>
        </w:rPr>
        <w:t>环保部</w:t>
      </w:r>
      <w:r w:rsidR="00D70C69" w:rsidRPr="00D67E79">
        <w:t>实验室</w:t>
      </w:r>
      <w:r w:rsidR="00D70C69" w:rsidRPr="00D67E79">
        <w:rPr>
          <w:rFonts w:hint="eastAsia"/>
        </w:rPr>
        <w:t>开</w:t>
      </w:r>
      <w:r w:rsidR="00D70C69" w:rsidRPr="00D67E79">
        <w:t>展工作完全</w:t>
      </w:r>
      <w:r w:rsidR="00D70C69" w:rsidRPr="00D67E79">
        <w:rPr>
          <w:rFonts w:hint="eastAsia"/>
        </w:rPr>
        <w:t>依赖援助；在</w:t>
      </w:r>
      <w:r w:rsidR="00D70C69" w:rsidRPr="00D67E79">
        <w:t>确保实验和研究</w:t>
      </w:r>
      <w:r w:rsidR="00D70C69" w:rsidRPr="00D67E79">
        <w:rPr>
          <w:rFonts w:hint="eastAsia"/>
        </w:rPr>
        <w:t>的</w:t>
      </w:r>
      <w:r w:rsidR="00D70C69" w:rsidRPr="00D67E79">
        <w:t>可持续</w:t>
      </w:r>
      <w:r w:rsidR="00D70C69" w:rsidRPr="00D67E79">
        <w:rPr>
          <w:rFonts w:hint="eastAsia"/>
        </w:rPr>
        <w:t>性方面，</w:t>
      </w:r>
      <w:r w:rsidR="00D70C69" w:rsidRPr="00D67E79">
        <w:t>国家基金</w:t>
      </w:r>
      <w:r w:rsidR="00D70C69" w:rsidRPr="00D67E79">
        <w:rPr>
          <w:rFonts w:hint="eastAsia"/>
        </w:rPr>
        <w:t>支助的预算</w:t>
      </w:r>
      <w:r w:rsidR="00D70C69" w:rsidRPr="00D67E79">
        <w:t>有限</w:t>
      </w:r>
      <w:r w:rsidR="00D70C69" w:rsidRPr="00D67E79">
        <w:rPr>
          <w:rFonts w:hint="eastAsia"/>
        </w:rPr>
        <w:t>。</w:t>
      </w:r>
    </w:p>
    <w:p w:rsidR="00197161" w:rsidRPr="00197161" w:rsidRDefault="00197161" w:rsidP="00032809">
      <w:pPr>
        <w:pStyle w:val="BodyText"/>
        <w:spacing w:after="240"/>
        <w:rPr>
          <w:rFonts w:hint="eastAsia"/>
        </w:rPr>
      </w:pPr>
      <w:r w:rsidRPr="00197161">
        <w:tab/>
      </w:r>
      <w:r w:rsidR="00D70C69" w:rsidRPr="00D67E79">
        <w:t>493.</w:t>
      </w:r>
      <w:r w:rsidR="00D70C69" w:rsidRPr="00D67E79">
        <w:tab/>
      </w:r>
      <w:r w:rsidR="00F35115">
        <w:rPr>
          <w:rFonts w:hint="eastAsia"/>
        </w:rPr>
        <w:t xml:space="preserve"> </w:t>
      </w:r>
      <w:r w:rsidR="00D70C69" w:rsidRPr="00D67E79">
        <w:rPr>
          <w:rFonts w:hint="eastAsia"/>
        </w:rPr>
        <w:t>相关</w:t>
      </w:r>
      <w:r w:rsidR="00D70C69" w:rsidRPr="00D67E79">
        <w:t>机构合作</w:t>
      </w:r>
      <w:r w:rsidR="00D70C69" w:rsidRPr="00D67E79">
        <w:rPr>
          <w:rFonts w:hint="eastAsia"/>
        </w:rPr>
        <w:t>评估</w:t>
      </w:r>
      <w:r w:rsidR="00D70C69" w:rsidRPr="00D67E79">
        <w:t>环境影响</w:t>
      </w:r>
      <w:r w:rsidR="00D70C69" w:rsidRPr="00D67E79">
        <w:rPr>
          <w:rFonts w:hint="eastAsia"/>
        </w:rPr>
        <w:t>以及大众舆论的贡献都有限，</w:t>
      </w:r>
      <w:r w:rsidR="00D70C69" w:rsidRPr="00D67E79">
        <w:t>因为某些人</w:t>
      </w:r>
      <w:r w:rsidR="00D70C69" w:rsidRPr="00D67E79">
        <w:rPr>
          <w:rFonts w:hint="eastAsia"/>
        </w:rPr>
        <w:t>误认为</w:t>
      </w:r>
      <w:r w:rsidR="00D70C69" w:rsidRPr="00D67E79">
        <w:t>评估环境影响</w:t>
      </w:r>
      <w:r w:rsidR="00D70C69" w:rsidRPr="00D67E79">
        <w:rPr>
          <w:rFonts w:hint="eastAsia"/>
        </w:rPr>
        <w:t>会</w:t>
      </w:r>
      <w:r w:rsidR="00D70C69" w:rsidRPr="00D67E79">
        <w:t>阻碍投资。</w:t>
      </w:r>
      <w:r w:rsidR="00F35115">
        <w:rPr>
          <w:rStyle w:val="FootnoteReference"/>
        </w:rPr>
        <w:footnoteReference w:id="92"/>
      </w:r>
      <w:r w:rsidR="00F35115">
        <w:rPr>
          <w:rFonts w:hint="eastAsia"/>
        </w:rPr>
        <w:t xml:space="preserve"> </w:t>
      </w:r>
    </w:p>
    <w:p w:rsidR="00197161" w:rsidRPr="00197161" w:rsidRDefault="00D70C69" w:rsidP="00032809">
      <w:pPr>
        <w:pStyle w:val="Heading4"/>
        <w:rPr>
          <w:rFonts w:hint="eastAsia"/>
        </w:rPr>
      </w:pPr>
      <w:r w:rsidRPr="00D67E79">
        <w:rPr>
          <w:rFonts w:hint="eastAsia"/>
        </w:rPr>
        <w:t>未来发展</w:t>
      </w:r>
    </w:p>
    <w:p w:rsidR="00197161" w:rsidRPr="00197161" w:rsidRDefault="00197161" w:rsidP="00932E89">
      <w:pPr>
        <w:pageBreakBefore/>
      </w:pPr>
      <w:r w:rsidRPr="00197161">
        <w:rPr>
          <w:rFonts w:hint="eastAsia"/>
        </w:rPr>
        <w:tab/>
      </w:r>
      <w:r w:rsidR="00D70C69" w:rsidRPr="00D67E79">
        <w:t>494.</w:t>
      </w:r>
      <w:r w:rsidR="00D70C69" w:rsidRPr="00D67E79">
        <w:tab/>
      </w:r>
      <w:r w:rsidR="00F35115">
        <w:rPr>
          <w:rFonts w:hint="eastAsia"/>
        </w:rPr>
        <w:t xml:space="preserve"> </w:t>
      </w:r>
      <w:r w:rsidR="00D70C69" w:rsidRPr="00D67E79">
        <w:rPr>
          <w:rFonts w:hint="eastAsia"/>
        </w:rPr>
        <w:t>环境保护</w:t>
      </w:r>
      <w:r w:rsidR="00D70C69" w:rsidRPr="00D67E79">
        <w:t>部制</w:t>
      </w:r>
      <w:r w:rsidR="00D70C69" w:rsidRPr="00D67E79">
        <w:rPr>
          <w:rFonts w:hint="eastAsia"/>
        </w:rPr>
        <w:t>订了下一个</w:t>
      </w:r>
      <w:r w:rsidR="00D70C69" w:rsidRPr="00D67E79">
        <w:t>五年</w:t>
      </w:r>
      <w:r w:rsidR="00D70C69" w:rsidRPr="00D67E79">
        <w:rPr>
          <w:rFonts w:hint="eastAsia"/>
        </w:rPr>
        <w:t>任期的</w:t>
      </w:r>
      <w:r w:rsidR="00D70C69" w:rsidRPr="00D67E79">
        <w:t>如下目标：</w:t>
      </w:r>
    </w:p>
    <w:p w:rsidR="00197161" w:rsidRPr="00197161" w:rsidRDefault="00D70C69" w:rsidP="00032809">
      <w:pPr>
        <w:numPr>
          <w:ilvl w:val="0"/>
          <w:numId w:val="55"/>
        </w:numPr>
        <w:rPr>
          <w:rFonts w:hint="eastAsia"/>
        </w:rPr>
      </w:pPr>
      <w:r w:rsidRPr="00D67E79">
        <w:t>继续加强</w:t>
      </w:r>
      <w:r w:rsidRPr="00D67E79">
        <w:rPr>
          <w:rFonts w:hint="eastAsia"/>
        </w:rPr>
        <w:t>执行</w:t>
      </w:r>
      <w:r w:rsidRPr="00D67E79">
        <w:t>关于环境和自然资源保护</w:t>
      </w:r>
      <w:r w:rsidRPr="00D67E79">
        <w:rPr>
          <w:rFonts w:hint="eastAsia"/>
        </w:rPr>
        <w:t>的《宪法》</w:t>
      </w:r>
      <w:r w:rsidRPr="00D67E79">
        <w:t>第</w:t>
      </w:r>
      <w:r w:rsidRPr="00D67E79">
        <w:t>59</w:t>
      </w:r>
      <w:r w:rsidRPr="00D67E79">
        <w:t>条以及柬埔寨王国政府</w:t>
      </w:r>
      <w:r w:rsidRPr="00D67E79">
        <w:rPr>
          <w:rFonts w:hint="eastAsia"/>
        </w:rPr>
        <w:t>的</w:t>
      </w:r>
      <w:r w:rsidRPr="00D67E79">
        <w:t>其他法律和法规，尤其是环境影响评估</w:t>
      </w:r>
      <w:r w:rsidRPr="00D67E79">
        <w:rPr>
          <w:rFonts w:hint="eastAsia"/>
        </w:rPr>
        <w:t>、</w:t>
      </w:r>
      <w:r w:rsidRPr="00D67E79">
        <w:t>自然</w:t>
      </w:r>
      <w:r w:rsidRPr="00D67E79">
        <w:rPr>
          <w:rFonts w:hint="eastAsia"/>
        </w:rPr>
        <w:t>保护区</w:t>
      </w:r>
      <w:r w:rsidRPr="00D67E79">
        <w:t>管理</w:t>
      </w:r>
      <w:r w:rsidRPr="00D67E79">
        <w:rPr>
          <w:rFonts w:hint="eastAsia"/>
        </w:rPr>
        <w:t>和</w:t>
      </w:r>
      <w:r w:rsidRPr="00D67E79">
        <w:t>环境质量保护</w:t>
      </w:r>
      <w:r w:rsidRPr="00D67E79">
        <w:rPr>
          <w:rFonts w:hint="eastAsia"/>
        </w:rPr>
        <w:t>；</w:t>
      </w:r>
    </w:p>
    <w:p w:rsidR="00197161" w:rsidRPr="00197161" w:rsidRDefault="00D70C69" w:rsidP="00032809">
      <w:pPr>
        <w:numPr>
          <w:ilvl w:val="0"/>
          <w:numId w:val="55"/>
        </w:numPr>
        <w:rPr>
          <w:rFonts w:hint="eastAsia"/>
        </w:rPr>
      </w:pPr>
      <w:r w:rsidRPr="00D67E79">
        <w:t>继续加快国家环境政策</w:t>
      </w:r>
      <w:r w:rsidRPr="00D67E79">
        <w:rPr>
          <w:rFonts w:hint="eastAsia"/>
        </w:rPr>
        <w:t>和各级</w:t>
      </w:r>
      <w:r w:rsidRPr="00D67E79">
        <w:t>发展计划</w:t>
      </w:r>
      <w:r w:rsidRPr="00D67E79">
        <w:rPr>
          <w:rFonts w:hint="eastAsia"/>
        </w:rPr>
        <w:t>及</w:t>
      </w:r>
      <w:r w:rsidRPr="00D67E79">
        <w:t>战略</w:t>
      </w:r>
      <w:r w:rsidRPr="00D67E79">
        <w:rPr>
          <w:rFonts w:hint="eastAsia"/>
        </w:rPr>
        <w:t>的</w:t>
      </w:r>
      <w:r w:rsidRPr="00D67E79">
        <w:t>一体化，保证环境发展</w:t>
      </w:r>
      <w:r w:rsidRPr="00D67E79">
        <w:rPr>
          <w:rFonts w:hint="eastAsia"/>
        </w:rPr>
        <w:t>的</w:t>
      </w:r>
      <w:r w:rsidRPr="00D67E79">
        <w:t>持续性和连续性</w:t>
      </w:r>
      <w:r w:rsidRPr="00D67E79">
        <w:rPr>
          <w:rFonts w:hint="eastAsia"/>
        </w:rPr>
        <w:t>；</w:t>
      </w:r>
    </w:p>
    <w:p w:rsidR="00197161" w:rsidRPr="00197161" w:rsidRDefault="00D70C69" w:rsidP="00032809">
      <w:pPr>
        <w:numPr>
          <w:ilvl w:val="0"/>
          <w:numId w:val="55"/>
        </w:numPr>
        <w:rPr>
          <w:rFonts w:hint="eastAsia"/>
        </w:rPr>
      </w:pPr>
      <w:r w:rsidRPr="00D67E79">
        <w:t>继续</w:t>
      </w:r>
      <w:r w:rsidRPr="00D67E79">
        <w:rPr>
          <w:rFonts w:hint="eastAsia"/>
        </w:rPr>
        <w:t>制订</w:t>
      </w:r>
      <w:r w:rsidRPr="00D67E79">
        <w:t>王国政府</w:t>
      </w:r>
      <w:r w:rsidRPr="00D67E79">
        <w:rPr>
          <w:rFonts w:hint="eastAsia"/>
        </w:rPr>
        <w:t>第四个任期的</w:t>
      </w:r>
      <w:r w:rsidRPr="00D67E79">
        <w:t>战略计划</w:t>
      </w:r>
      <w:r w:rsidRPr="00D67E79">
        <w:rPr>
          <w:rFonts w:hint="eastAsia"/>
        </w:rPr>
        <w:t>；</w:t>
      </w:r>
    </w:p>
    <w:p w:rsidR="00197161" w:rsidRPr="00197161" w:rsidRDefault="00D70C69" w:rsidP="00032809">
      <w:pPr>
        <w:numPr>
          <w:ilvl w:val="0"/>
          <w:numId w:val="55"/>
        </w:numPr>
        <w:rPr>
          <w:rFonts w:hint="eastAsia"/>
        </w:rPr>
      </w:pPr>
      <w:r w:rsidRPr="00D67E79">
        <w:t>在教育机构和</w:t>
      </w:r>
      <w:r w:rsidRPr="00D67E79">
        <w:rPr>
          <w:rFonts w:hint="eastAsia"/>
        </w:rPr>
        <w:t>大众中加强</w:t>
      </w:r>
      <w:r w:rsidRPr="00D67E79">
        <w:t>环境教育和</w:t>
      </w:r>
      <w:r w:rsidRPr="00D67E79">
        <w:rPr>
          <w:rFonts w:hint="eastAsia"/>
        </w:rPr>
        <w:t>宣传</w:t>
      </w:r>
      <w:r w:rsidRPr="00D67E79">
        <w:t>，</w:t>
      </w:r>
      <w:r w:rsidRPr="00D67E79">
        <w:rPr>
          <w:rFonts w:hint="eastAsia"/>
        </w:rPr>
        <w:t>使人们</w:t>
      </w:r>
      <w:r w:rsidRPr="00D67E79">
        <w:t>参与保护环境和减贫</w:t>
      </w:r>
      <w:r w:rsidRPr="00D67E79">
        <w:rPr>
          <w:rFonts w:hint="eastAsia"/>
        </w:rPr>
        <w:t>；</w:t>
      </w:r>
    </w:p>
    <w:p w:rsidR="00197161" w:rsidRPr="00197161" w:rsidRDefault="00D70C69" w:rsidP="00287AFE">
      <w:pPr>
        <w:numPr>
          <w:ilvl w:val="0"/>
          <w:numId w:val="55"/>
        </w:numPr>
        <w:spacing w:after="240"/>
      </w:pPr>
      <w:r w:rsidRPr="00D67E79">
        <w:t>加强和扩大同有关部委</w:t>
      </w:r>
      <w:r w:rsidRPr="00D67E79">
        <w:rPr>
          <w:rFonts w:hint="eastAsia"/>
        </w:rPr>
        <w:t>、</w:t>
      </w:r>
      <w:r w:rsidRPr="00D67E79">
        <w:t>机构</w:t>
      </w:r>
      <w:r w:rsidRPr="00D67E79">
        <w:rPr>
          <w:rFonts w:hint="eastAsia"/>
        </w:rPr>
        <w:t>、</w:t>
      </w:r>
      <w:r w:rsidRPr="00D67E79">
        <w:t>私营部门和民间社会</w:t>
      </w:r>
      <w:r w:rsidRPr="00D67E79">
        <w:rPr>
          <w:rFonts w:hint="eastAsia"/>
        </w:rPr>
        <w:t>的合作</w:t>
      </w:r>
      <w:r w:rsidRPr="00D67E79">
        <w:t>，</w:t>
      </w:r>
      <w:r w:rsidRPr="00D67E79">
        <w:rPr>
          <w:rFonts w:hint="eastAsia"/>
        </w:rPr>
        <w:t>推动环保方面的双边和多边合作。</w:t>
      </w:r>
      <w:r w:rsidR="00137608">
        <w:rPr>
          <w:rStyle w:val="FootnoteReference"/>
        </w:rPr>
        <w:footnoteReference w:id="93"/>
      </w:r>
      <w:r w:rsidR="00137608">
        <w:rPr>
          <w:rFonts w:hint="eastAsia"/>
        </w:rPr>
        <w:t xml:space="preserve"> </w:t>
      </w:r>
    </w:p>
    <w:p w:rsidR="00197161" w:rsidRPr="00197161" w:rsidRDefault="00D70C69" w:rsidP="00287AFE">
      <w:pPr>
        <w:pStyle w:val="Heading5"/>
        <w:rPr>
          <w:rFonts w:hint="eastAsia"/>
        </w:rPr>
      </w:pPr>
      <w:r w:rsidRPr="00D67E79">
        <w:rPr>
          <w:rFonts w:hint="eastAsia"/>
        </w:rPr>
        <w:t>了解耕种手段</w:t>
      </w:r>
    </w:p>
    <w:p w:rsidR="00197161" w:rsidRPr="00197161" w:rsidRDefault="00197161" w:rsidP="00287AFE">
      <w:pPr>
        <w:pStyle w:val="BodyText"/>
        <w:spacing w:after="240"/>
        <w:rPr>
          <w:rFonts w:hint="eastAsia"/>
        </w:rPr>
      </w:pPr>
      <w:r w:rsidRPr="00197161">
        <w:rPr>
          <w:rFonts w:hint="eastAsia"/>
        </w:rPr>
        <w:tab/>
      </w:r>
      <w:r w:rsidR="00D70C69" w:rsidRPr="00D67E79">
        <w:t>495.</w:t>
      </w:r>
      <w:r w:rsidR="00D70C69" w:rsidRPr="00D67E79">
        <w:tab/>
      </w:r>
      <w:r w:rsidR="00137608">
        <w:rPr>
          <w:rFonts w:hint="eastAsia"/>
        </w:rPr>
        <w:t xml:space="preserve"> </w:t>
      </w:r>
      <w:r w:rsidR="00D70C69" w:rsidRPr="00D67E79">
        <w:rPr>
          <w:rFonts w:hint="eastAsia"/>
        </w:rPr>
        <w:t>以前，在农业部门，柬埔寨人通常使用牛、水牛等动物耕田。然而，最近政府重视向农民推广生产率高的农业机械，作为耕田的手段。这些活动受到欢迎，但也要求政府对新技术进行更多的培训，以确保耕作及时顺利。</w:t>
      </w:r>
    </w:p>
    <w:p w:rsidR="00197161" w:rsidRPr="00197161" w:rsidRDefault="00D70C69" w:rsidP="00287AFE">
      <w:pPr>
        <w:pStyle w:val="Heading5"/>
        <w:rPr>
          <w:rFonts w:hint="eastAsia"/>
        </w:rPr>
      </w:pPr>
      <w:r w:rsidRPr="00D67E79">
        <w:rPr>
          <w:rFonts w:hint="eastAsia"/>
        </w:rPr>
        <w:t>社区和社会服务</w:t>
      </w:r>
    </w:p>
    <w:p w:rsidR="00197161" w:rsidRPr="00197161" w:rsidRDefault="00197161" w:rsidP="00932E89">
      <w:pPr>
        <w:rPr>
          <w:rFonts w:hint="eastAsia"/>
        </w:rPr>
      </w:pPr>
      <w:r w:rsidRPr="00197161">
        <w:rPr>
          <w:rFonts w:hint="eastAsia"/>
        </w:rPr>
        <w:tab/>
      </w:r>
      <w:r w:rsidR="00D70C69" w:rsidRPr="00D67E79">
        <w:t>496.</w:t>
      </w:r>
      <w:r w:rsidR="00D70C69" w:rsidRPr="00D67E79">
        <w:tab/>
      </w:r>
      <w:r w:rsidR="00137608">
        <w:rPr>
          <w:rFonts w:hint="eastAsia"/>
        </w:rPr>
        <w:t xml:space="preserve"> </w:t>
      </w:r>
      <w:r w:rsidR="00D70C69" w:rsidRPr="00D67E79">
        <w:rPr>
          <w:rFonts w:hint="eastAsia"/>
        </w:rPr>
        <w:t>在</w:t>
      </w:r>
      <w:r w:rsidR="00D70C69" w:rsidRPr="00D67E79">
        <w:rPr>
          <w:rFonts w:hint="eastAsia"/>
        </w:rPr>
        <w:t>2004-2007</w:t>
      </w:r>
      <w:r w:rsidR="00D70C69" w:rsidRPr="00D67E79">
        <w:rPr>
          <w:rFonts w:hint="eastAsia"/>
        </w:rPr>
        <w:t>年三年中，柬埔寨的经济年增长率达到</w:t>
      </w:r>
      <w:r w:rsidR="00D70C69" w:rsidRPr="00D67E79">
        <w:rPr>
          <w:rFonts w:hint="eastAsia"/>
        </w:rPr>
        <w:t>10%</w:t>
      </w:r>
      <w:r w:rsidR="00D70C69" w:rsidRPr="00D67E79">
        <w:rPr>
          <w:rFonts w:hint="eastAsia"/>
        </w:rPr>
        <w:t>。人均收入从</w:t>
      </w:r>
      <w:r w:rsidR="00D70C69" w:rsidRPr="00D67E79">
        <w:rPr>
          <w:rFonts w:hint="eastAsia"/>
        </w:rPr>
        <w:t>290</w:t>
      </w:r>
      <w:r w:rsidR="00D70C69" w:rsidRPr="00D67E79">
        <w:rPr>
          <w:rFonts w:hint="eastAsia"/>
        </w:rPr>
        <w:t>美元增加到</w:t>
      </w:r>
      <w:r w:rsidR="00D70C69" w:rsidRPr="00D67E79">
        <w:rPr>
          <w:rFonts w:hint="eastAsia"/>
        </w:rPr>
        <w:t>589</w:t>
      </w:r>
      <w:r w:rsidR="00D70C69" w:rsidRPr="00D67E79">
        <w:rPr>
          <w:rFonts w:hint="eastAsia"/>
        </w:rPr>
        <w:t>美元。贫困率每年下降</w:t>
      </w:r>
      <w:r w:rsidR="00D70C69" w:rsidRPr="00D67E79">
        <w:rPr>
          <w:rFonts w:hint="eastAsia"/>
        </w:rPr>
        <w:t>1%</w:t>
      </w:r>
      <w:r w:rsidR="00D70C69" w:rsidRPr="00D67E79">
        <w:rPr>
          <w:rFonts w:hint="eastAsia"/>
        </w:rPr>
        <w:t>。王国政府通过了矩形战略，第三个矩形战略的第四角是为自然灾害和其他事故的受害者提供社会保障，目的是恢复残疾人的劳动能力并促进老年人、孤儿、无家可归者、退伍军人及其家庭的健康。</w:t>
      </w:r>
    </w:p>
    <w:p w:rsidR="00197161" w:rsidRPr="00197161" w:rsidRDefault="00197161" w:rsidP="00071F43">
      <w:pPr>
        <w:pStyle w:val="BodyText"/>
        <w:rPr>
          <w:rFonts w:hint="eastAsia"/>
        </w:rPr>
      </w:pPr>
      <w:r w:rsidRPr="00197161">
        <w:rPr>
          <w:rFonts w:hint="eastAsia"/>
        </w:rPr>
        <w:tab/>
      </w:r>
      <w:r w:rsidR="00D70C69" w:rsidRPr="00D67E79">
        <w:t>497.</w:t>
      </w:r>
      <w:r w:rsidR="00D70C69" w:rsidRPr="00D67E79">
        <w:tab/>
      </w:r>
      <w:r w:rsidR="00137608">
        <w:rPr>
          <w:rFonts w:hint="eastAsia"/>
        </w:rPr>
        <w:t xml:space="preserve"> </w:t>
      </w:r>
      <w:r w:rsidR="00D70C69" w:rsidRPr="00D67E79">
        <w:rPr>
          <w:rFonts w:hint="eastAsia"/>
        </w:rPr>
        <w:t>社会事务、退伍军人和青年改造部制订了</w:t>
      </w:r>
      <w:r w:rsidR="00D70C69" w:rsidRPr="00D67E79">
        <w:t>2004-2008</w:t>
      </w:r>
      <w:r w:rsidR="00D70C69" w:rsidRPr="00D67E79">
        <w:rPr>
          <w:rFonts w:hint="eastAsia"/>
        </w:rPr>
        <w:t>年六项优先计划，其内容如下：</w:t>
      </w:r>
    </w:p>
    <w:p w:rsidR="00197161" w:rsidRPr="00197161" w:rsidRDefault="00D70C69" w:rsidP="00932E89">
      <w:pPr>
        <w:pStyle w:val="a"/>
        <w:ind w:left="1526" w:hanging="369"/>
      </w:pPr>
      <w:r w:rsidRPr="00D67E79">
        <w:rPr>
          <w:rFonts w:hint="eastAsia"/>
        </w:rPr>
        <w:t>优先事项</w:t>
      </w:r>
      <w:r w:rsidR="0076096B">
        <w:t>1</w:t>
      </w:r>
      <w:r w:rsidRPr="00D67E79">
        <w:t>：</w:t>
      </w:r>
      <w:r w:rsidRPr="00D67E79">
        <w:rPr>
          <w:rFonts w:hint="eastAsia"/>
        </w:rPr>
        <w:t>将</w:t>
      </w:r>
      <w:r w:rsidRPr="00D67E79">
        <w:t>社会服务扩大</w:t>
      </w:r>
      <w:r w:rsidRPr="00D67E79">
        <w:rPr>
          <w:rFonts w:hint="eastAsia"/>
        </w:rPr>
        <w:t>到</w:t>
      </w:r>
      <w:r w:rsidRPr="00D67E79">
        <w:t>弱势人群</w:t>
      </w:r>
      <w:r w:rsidRPr="00D67E79">
        <w:rPr>
          <w:rFonts w:hint="eastAsia"/>
        </w:rPr>
        <w:t>，对</w:t>
      </w:r>
      <w:r w:rsidRPr="00D67E79">
        <w:t>轻微和中等自然灾害和</w:t>
      </w:r>
      <w:r w:rsidRPr="00D67E79">
        <w:rPr>
          <w:rFonts w:hint="eastAsia"/>
        </w:rPr>
        <w:t>事故的</w:t>
      </w:r>
      <w:r w:rsidRPr="00D67E79">
        <w:t>受害者</w:t>
      </w:r>
      <w:r w:rsidRPr="00D67E79">
        <w:rPr>
          <w:rFonts w:hint="eastAsia"/>
        </w:rPr>
        <w:t>进行</w:t>
      </w:r>
      <w:r w:rsidRPr="00D67E79">
        <w:t>紧急干预，</w:t>
      </w:r>
      <w:r w:rsidRPr="00D67E79">
        <w:rPr>
          <w:rFonts w:hint="eastAsia"/>
        </w:rPr>
        <w:t>制订面向</w:t>
      </w:r>
      <w:r w:rsidRPr="00D67E79">
        <w:t>无家可归者</w:t>
      </w:r>
      <w:r w:rsidRPr="00D67E79">
        <w:rPr>
          <w:rFonts w:hint="eastAsia"/>
        </w:rPr>
        <w:t>、</w:t>
      </w:r>
      <w:r w:rsidRPr="00D67E79">
        <w:t>乞丐等</w:t>
      </w:r>
      <w:r w:rsidRPr="00D67E79">
        <w:rPr>
          <w:rFonts w:hint="eastAsia"/>
        </w:rPr>
        <w:t>方案；</w:t>
      </w:r>
    </w:p>
    <w:p w:rsidR="00197161" w:rsidRPr="00197161" w:rsidRDefault="00D70C69" w:rsidP="0076096B">
      <w:pPr>
        <w:pStyle w:val="a"/>
        <w:ind w:left="1526" w:hanging="371"/>
      </w:pPr>
      <w:r w:rsidRPr="00D67E79">
        <w:rPr>
          <w:rFonts w:hint="eastAsia"/>
        </w:rPr>
        <w:t>优先事项</w:t>
      </w:r>
      <w:r w:rsidR="00FA308E" w:rsidRPr="00D67E79">
        <w:rPr>
          <w:rFonts w:hint="eastAsia"/>
        </w:rPr>
        <w:t>2</w:t>
      </w:r>
      <w:r w:rsidR="00FA308E" w:rsidRPr="00D67E79">
        <w:rPr>
          <w:rFonts w:hint="eastAsia"/>
        </w:rPr>
        <w:t>：</w:t>
      </w:r>
      <w:r w:rsidRPr="00D67E79">
        <w:t>继续</w:t>
      </w:r>
      <w:r w:rsidRPr="00D67E79">
        <w:rPr>
          <w:rFonts w:hint="eastAsia"/>
        </w:rPr>
        <w:t>在落实</w:t>
      </w:r>
      <w:r w:rsidRPr="00D67E79">
        <w:t>儿童权利和防止儿童犯罪</w:t>
      </w:r>
      <w:r w:rsidRPr="00D67E79">
        <w:rPr>
          <w:rFonts w:hint="eastAsia"/>
        </w:rPr>
        <w:t>中</w:t>
      </w:r>
      <w:r w:rsidRPr="00D67E79">
        <w:t>充当</w:t>
      </w:r>
      <w:r w:rsidRPr="00D67E79">
        <w:rPr>
          <w:rFonts w:hint="eastAsia"/>
        </w:rPr>
        <w:t>主力</w:t>
      </w:r>
      <w:r w:rsidRPr="00D67E79">
        <w:t>。组织社会服务以支持</w:t>
      </w:r>
      <w:r w:rsidRPr="00D67E79">
        <w:rPr>
          <w:rFonts w:hint="eastAsia"/>
        </w:rPr>
        <w:t>弱势</w:t>
      </w:r>
      <w:r w:rsidRPr="00D67E79">
        <w:t>儿童</w:t>
      </w:r>
      <w:r w:rsidRPr="00D67E79">
        <w:rPr>
          <w:rFonts w:hint="eastAsia"/>
        </w:rPr>
        <w:t>、</w:t>
      </w:r>
      <w:r w:rsidRPr="00D67E79">
        <w:t>孤儿</w:t>
      </w:r>
      <w:r w:rsidR="006D22DF" w:rsidRPr="00D67E79">
        <w:rPr>
          <w:rFonts w:hint="eastAsia"/>
        </w:rPr>
        <w:t>、</w:t>
      </w:r>
      <w:r w:rsidRPr="00D67E79">
        <w:rPr>
          <w:rFonts w:hint="eastAsia"/>
        </w:rPr>
        <w:t>被贩运</w:t>
      </w:r>
      <w:r w:rsidRPr="00D67E79">
        <w:t>儿童，并继续扩大</w:t>
      </w:r>
      <w:r w:rsidRPr="00D67E79">
        <w:rPr>
          <w:rFonts w:hint="eastAsia"/>
        </w:rPr>
        <w:t>少年犯改造</w:t>
      </w:r>
      <w:r w:rsidRPr="00D67E79">
        <w:t>中心</w:t>
      </w:r>
      <w:r w:rsidRPr="00D67E79">
        <w:rPr>
          <w:rFonts w:hint="eastAsia"/>
        </w:rPr>
        <w:t>；</w:t>
      </w:r>
    </w:p>
    <w:p w:rsidR="00197161" w:rsidRPr="00197161" w:rsidRDefault="00D70C69" w:rsidP="0076096B">
      <w:pPr>
        <w:pStyle w:val="a"/>
        <w:ind w:left="1526" w:hanging="371"/>
      </w:pPr>
      <w:r w:rsidRPr="00D67E79">
        <w:rPr>
          <w:rFonts w:hint="eastAsia"/>
        </w:rPr>
        <w:t>优先事项</w:t>
      </w:r>
      <w:r w:rsidR="00FA308E" w:rsidRPr="00D67E79">
        <w:rPr>
          <w:rFonts w:hint="eastAsia"/>
        </w:rPr>
        <w:t>3</w:t>
      </w:r>
      <w:r w:rsidR="00FA308E" w:rsidRPr="00D67E79">
        <w:rPr>
          <w:rFonts w:hint="eastAsia"/>
        </w:rPr>
        <w:t>：</w:t>
      </w:r>
      <w:r w:rsidRPr="00D67E79">
        <w:t>继续加强残疾</w:t>
      </w:r>
      <w:r w:rsidRPr="00D67E79">
        <w:rPr>
          <w:rFonts w:hint="eastAsia"/>
        </w:rPr>
        <w:t>人工作</w:t>
      </w:r>
      <w:r w:rsidRPr="00D67E79">
        <w:t>，</w:t>
      </w:r>
      <w:r w:rsidRPr="00D67E79">
        <w:rPr>
          <w:rFonts w:hint="eastAsia"/>
        </w:rPr>
        <w:t>扶</w:t>
      </w:r>
      <w:r w:rsidRPr="00D67E79">
        <w:t>助贫</w:t>
      </w:r>
      <w:r w:rsidRPr="00D67E79">
        <w:rPr>
          <w:rFonts w:hint="eastAsia"/>
        </w:rPr>
        <w:t>穷</w:t>
      </w:r>
      <w:r w:rsidRPr="00D67E79">
        <w:t>残疾人，并继续</w:t>
      </w:r>
      <w:r w:rsidRPr="00D67E79">
        <w:rPr>
          <w:rFonts w:hint="eastAsia"/>
        </w:rPr>
        <w:t>制订残疾人权利</w:t>
      </w:r>
      <w:r w:rsidRPr="00D67E79">
        <w:t>政策和法律，</w:t>
      </w:r>
      <w:r w:rsidRPr="00D67E79">
        <w:rPr>
          <w:rFonts w:hint="eastAsia"/>
        </w:rPr>
        <w:t>以及</w:t>
      </w:r>
      <w:r w:rsidRPr="00D67E79">
        <w:t>强化康复服务的可持续性和提高</w:t>
      </w:r>
      <w:r w:rsidRPr="00D67E79">
        <w:rPr>
          <w:rFonts w:hint="eastAsia"/>
        </w:rPr>
        <w:t>贫穷残疾人的</w:t>
      </w:r>
      <w:r w:rsidRPr="00D67E79">
        <w:t>生活水平</w:t>
      </w:r>
      <w:r w:rsidRPr="00D67E79">
        <w:rPr>
          <w:rFonts w:hint="eastAsia"/>
        </w:rPr>
        <w:t>；</w:t>
      </w:r>
    </w:p>
    <w:p w:rsidR="00197161" w:rsidRPr="00197161" w:rsidRDefault="00D70C69" w:rsidP="0076096B">
      <w:pPr>
        <w:pStyle w:val="a"/>
        <w:ind w:left="1526" w:hanging="371"/>
      </w:pPr>
      <w:r w:rsidRPr="00D67E79">
        <w:rPr>
          <w:rFonts w:hint="eastAsia"/>
        </w:rPr>
        <w:t>优先事项</w:t>
      </w:r>
      <w:r w:rsidR="00FA308E" w:rsidRPr="00D67E79">
        <w:rPr>
          <w:rFonts w:hint="eastAsia"/>
        </w:rPr>
        <w:t>4</w:t>
      </w:r>
      <w:r w:rsidR="00FA308E" w:rsidRPr="00D67E79">
        <w:rPr>
          <w:rFonts w:hint="eastAsia"/>
        </w:rPr>
        <w:t>：</w:t>
      </w:r>
      <w:r w:rsidRPr="00D67E79">
        <w:t>继续管理和有效</w:t>
      </w:r>
      <w:r w:rsidRPr="00D67E79">
        <w:rPr>
          <w:rFonts w:hint="eastAsia"/>
        </w:rPr>
        <w:t>执行</w:t>
      </w:r>
      <w:r w:rsidRPr="00D67E79">
        <w:t>退伍军人</w:t>
      </w:r>
      <w:r w:rsidRPr="00D67E79">
        <w:rPr>
          <w:rFonts w:hint="eastAsia"/>
        </w:rPr>
        <w:t>、</w:t>
      </w:r>
      <w:r w:rsidRPr="00D67E79">
        <w:t>伤残军人</w:t>
      </w:r>
      <w:r w:rsidRPr="00D67E79">
        <w:rPr>
          <w:rFonts w:hint="eastAsia"/>
        </w:rPr>
        <w:t>和</w:t>
      </w:r>
      <w:r w:rsidRPr="00D67E79">
        <w:t>公务员政策</w:t>
      </w:r>
      <w:r w:rsidRPr="00D67E79">
        <w:rPr>
          <w:rFonts w:hint="eastAsia"/>
        </w:rPr>
        <w:t>，重视</w:t>
      </w:r>
      <w:r w:rsidRPr="00D67E79">
        <w:t>执行退休公务员和老年公民政策</w:t>
      </w:r>
      <w:r w:rsidRPr="00D67E79">
        <w:rPr>
          <w:rFonts w:hint="eastAsia"/>
        </w:rPr>
        <w:t>；</w:t>
      </w:r>
    </w:p>
    <w:p w:rsidR="00197161" w:rsidRPr="00197161" w:rsidRDefault="00D70C69" w:rsidP="0076096B">
      <w:pPr>
        <w:pStyle w:val="a"/>
        <w:ind w:left="1526" w:hanging="371"/>
      </w:pPr>
      <w:r w:rsidRPr="00D67E79">
        <w:rPr>
          <w:rFonts w:hint="eastAsia"/>
        </w:rPr>
        <w:t>优先事项</w:t>
      </w:r>
      <w:r w:rsidR="00FA308E" w:rsidRPr="00D67E79">
        <w:rPr>
          <w:rFonts w:hint="eastAsia"/>
        </w:rPr>
        <w:t>5</w:t>
      </w:r>
      <w:r w:rsidR="00FA308E" w:rsidRPr="00D67E79">
        <w:rPr>
          <w:rFonts w:hint="eastAsia"/>
        </w:rPr>
        <w:t>：</w:t>
      </w:r>
      <w:r w:rsidRPr="00D67E79">
        <w:t>继续管理和</w:t>
      </w:r>
      <w:r w:rsidRPr="00D67E79">
        <w:rPr>
          <w:rFonts w:hint="eastAsia"/>
        </w:rPr>
        <w:t>执行</w:t>
      </w:r>
      <w:r w:rsidRPr="00D67E79">
        <w:t>退伍军人政策</w:t>
      </w:r>
      <w:r w:rsidRPr="00D67E79">
        <w:rPr>
          <w:rFonts w:hint="eastAsia"/>
        </w:rPr>
        <w:t>。进一步向目标人群提供补贴。此外，继续落实</w:t>
      </w:r>
      <w:r w:rsidRPr="00D67E79">
        <w:t>退</w:t>
      </w:r>
      <w:r w:rsidRPr="00D67E79">
        <w:rPr>
          <w:rFonts w:hint="eastAsia"/>
        </w:rPr>
        <w:t>伍军人、游击队员及其家属的生活条件；</w:t>
      </w:r>
    </w:p>
    <w:p w:rsidR="00197161" w:rsidRPr="00197161" w:rsidRDefault="00D70C69" w:rsidP="0076096B">
      <w:pPr>
        <w:pStyle w:val="a"/>
        <w:ind w:left="1526" w:hanging="371"/>
      </w:pPr>
      <w:r w:rsidRPr="00D67E79">
        <w:rPr>
          <w:rFonts w:hint="eastAsia"/>
        </w:rPr>
        <w:t>优先事项</w:t>
      </w:r>
      <w:r w:rsidR="00FA308E" w:rsidRPr="00D67E79">
        <w:rPr>
          <w:rFonts w:hint="eastAsia"/>
        </w:rPr>
        <w:t>6</w:t>
      </w:r>
      <w:r w:rsidR="00FA308E" w:rsidRPr="00D67E79">
        <w:rPr>
          <w:rFonts w:hint="eastAsia"/>
        </w:rPr>
        <w:t>：</w:t>
      </w:r>
      <w:r w:rsidRPr="00D67E79">
        <w:t>加强各级社会福利服务。鼓励与当地和国际非政府组织和捐助者合作，并寻求人道主义援助，以满足社会服务</w:t>
      </w:r>
      <w:r w:rsidRPr="00D67E79">
        <w:rPr>
          <w:rFonts w:hint="eastAsia"/>
        </w:rPr>
        <w:t>需要</w:t>
      </w:r>
      <w:r w:rsidRPr="00D67E79">
        <w:t>。</w:t>
      </w:r>
      <w:r w:rsidR="009D7587">
        <w:rPr>
          <w:rStyle w:val="FootnoteReference"/>
        </w:rPr>
        <w:footnoteReference w:id="94"/>
      </w:r>
      <w:r w:rsidR="009D7587">
        <w:rPr>
          <w:rFonts w:hint="eastAsia"/>
        </w:rPr>
        <w:t xml:space="preserve"> </w:t>
      </w:r>
    </w:p>
    <w:p w:rsidR="00197161" w:rsidRPr="00197161" w:rsidRDefault="00197161" w:rsidP="005253BE">
      <w:pPr>
        <w:pStyle w:val="BodyText"/>
        <w:rPr>
          <w:rFonts w:hint="eastAsia"/>
        </w:rPr>
      </w:pPr>
      <w:r w:rsidRPr="00197161">
        <w:tab/>
      </w:r>
      <w:r w:rsidR="00D70C69" w:rsidRPr="00D67E79">
        <w:t>498.</w:t>
      </w:r>
      <w:r w:rsidR="00D70C69" w:rsidRPr="00D67E79">
        <w:tab/>
      </w:r>
      <w:r w:rsidR="009D7587">
        <w:rPr>
          <w:rFonts w:hint="eastAsia"/>
        </w:rPr>
        <w:t xml:space="preserve"> </w:t>
      </w:r>
      <w:r w:rsidR="00D70C69" w:rsidRPr="00D67E79">
        <w:t>在帮助弱势群体获得充足的食物和适当的生活水平</w:t>
      </w:r>
      <w:r w:rsidR="00D70C69" w:rsidRPr="00D67E79">
        <w:rPr>
          <w:rFonts w:hint="eastAsia"/>
        </w:rPr>
        <w:t>方面，</w:t>
      </w:r>
      <w:r w:rsidR="00D70C69" w:rsidRPr="00D67E79">
        <w:t>王国政府</w:t>
      </w:r>
      <w:r w:rsidR="00D70C69" w:rsidRPr="00D67E79">
        <w:rPr>
          <w:rFonts w:hint="eastAsia"/>
        </w:rPr>
        <w:t>的战略政策</w:t>
      </w:r>
      <w:r w:rsidR="00D70C69" w:rsidRPr="00D67E79">
        <w:t>是为他们提供</w:t>
      </w:r>
      <w:r w:rsidR="00D70C69" w:rsidRPr="00D67E79">
        <w:rPr>
          <w:rFonts w:hint="eastAsia"/>
        </w:rPr>
        <w:t>工作岗位</w:t>
      </w:r>
      <w:r w:rsidR="00D70C69" w:rsidRPr="00D67E79">
        <w:t>，</w:t>
      </w:r>
      <w:r w:rsidR="00D70C69" w:rsidRPr="00D67E79">
        <w:rPr>
          <w:rFonts w:hint="eastAsia"/>
        </w:rPr>
        <w:t>使其能自力更生</w:t>
      </w:r>
      <w:r w:rsidR="00D70C69" w:rsidRPr="00D67E79">
        <w:t>。</w:t>
      </w:r>
      <w:r w:rsidR="00D70C69" w:rsidRPr="00D67E79">
        <w:rPr>
          <w:rFonts w:hint="eastAsia"/>
        </w:rPr>
        <w:t>该</w:t>
      </w:r>
      <w:r w:rsidR="00D70C69" w:rsidRPr="00D67E79">
        <w:t>战略迄今</w:t>
      </w:r>
      <w:r w:rsidR="00D70C69" w:rsidRPr="00D67E79">
        <w:rPr>
          <w:rFonts w:hint="eastAsia"/>
        </w:rPr>
        <w:t>赢</w:t>
      </w:r>
      <w:r w:rsidR="00D70C69" w:rsidRPr="00D67E79">
        <w:t>得</w:t>
      </w:r>
      <w:r w:rsidR="00D70C69" w:rsidRPr="00D67E79">
        <w:rPr>
          <w:rFonts w:hint="eastAsia"/>
        </w:rPr>
        <w:t>了</w:t>
      </w:r>
      <w:r w:rsidR="00D70C69" w:rsidRPr="00D67E79">
        <w:t>当地和国际非政府组织</w:t>
      </w:r>
      <w:r w:rsidR="00D70C69" w:rsidRPr="00D67E79">
        <w:rPr>
          <w:rFonts w:hint="eastAsia"/>
        </w:rPr>
        <w:t>的支持</w:t>
      </w:r>
      <w:r w:rsidR="00D70C69" w:rsidRPr="00D67E79">
        <w:t>。</w:t>
      </w:r>
      <w:r w:rsidR="00D70C69" w:rsidRPr="00D67E79">
        <w:rPr>
          <w:rFonts w:hint="eastAsia"/>
        </w:rPr>
        <w:t>在外国援助下</w:t>
      </w:r>
      <w:r w:rsidR="00D70C69" w:rsidRPr="00D67E79">
        <w:t>，王国政府</w:t>
      </w:r>
      <w:r w:rsidR="00D70C69" w:rsidRPr="00D67E79">
        <w:rPr>
          <w:rFonts w:hint="eastAsia"/>
        </w:rPr>
        <w:t>提高能力</w:t>
      </w:r>
      <w:r w:rsidR="00D70C69" w:rsidRPr="00D67E79">
        <w:t>，建立</w:t>
      </w:r>
      <w:r w:rsidR="00D70C69" w:rsidRPr="00D67E79">
        <w:rPr>
          <w:rFonts w:hint="eastAsia"/>
        </w:rPr>
        <w:t>保护弱势群体</w:t>
      </w:r>
      <w:r w:rsidR="00D70C69" w:rsidRPr="00D67E79">
        <w:t>机制，并</w:t>
      </w:r>
      <w:r w:rsidR="00D70C69" w:rsidRPr="00D67E79">
        <w:rPr>
          <w:rFonts w:hint="eastAsia"/>
        </w:rPr>
        <w:t>加强对</w:t>
      </w:r>
      <w:r w:rsidR="00D70C69" w:rsidRPr="00D67E79">
        <w:t>投资影响和</w:t>
      </w:r>
      <w:r w:rsidR="00D70C69" w:rsidRPr="00D67E79">
        <w:rPr>
          <w:rFonts w:hint="eastAsia"/>
        </w:rPr>
        <w:t>人民收入</w:t>
      </w:r>
      <w:r w:rsidR="00D70C69" w:rsidRPr="00D67E79">
        <w:t>改革</w:t>
      </w:r>
      <w:r w:rsidR="00D70C69" w:rsidRPr="00D67E79">
        <w:rPr>
          <w:rFonts w:hint="eastAsia"/>
        </w:rPr>
        <w:t>的</w:t>
      </w:r>
      <w:r w:rsidR="00D70C69" w:rsidRPr="00D67E79">
        <w:t>观察和评估。</w:t>
      </w:r>
      <w:r w:rsidR="00D70C69" w:rsidRPr="00D67E79">
        <w:rPr>
          <w:rFonts w:hint="eastAsia"/>
        </w:rPr>
        <w:t>有关方面执行任务以保护</w:t>
      </w:r>
      <w:r w:rsidR="00D70C69" w:rsidRPr="00D67E79">
        <w:t>弱势群体，如孤儿</w:t>
      </w:r>
      <w:r w:rsidR="00D70C69" w:rsidRPr="00D67E79">
        <w:rPr>
          <w:rFonts w:hint="eastAsia"/>
        </w:rPr>
        <w:t>、</w:t>
      </w:r>
      <w:r w:rsidR="00D70C69" w:rsidRPr="00D67E79">
        <w:t>农村地区贫</w:t>
      </w:r>
      <w:r w:rsidR="00D70C69" w:rsidRPr="00D67E79">
        <w:rPr>
          <w:rFonts w:hint="eastAsia"/>
        </w:rPr>
        <w:t>穷</w:t>
      </w:r>
      <w:r w:rsidR="00D70C69" w:rsidRPr="00D67E79">
        <w:t>家庭</w:t>
      </w:r>
      <w:r w:rsidR="00D70C69" w:rsidRPr="00D67E79">
        <w:rPr>
          <w:rFonts w:hint="eastAsia"/>
        </w:rPr>
        <w:t>、</w:t>
      </w:r>
      <w:r w:rsidR="00D70C69" w:rsidRPr="00D67E79">
        <w:t>城市暂住家庭</w:t>
      </w:r>
      <w:r w:rsidR="00D70C69" w:rsidRPr="00D67E79">
        <w:rPr>
          <w:rFonts w:hint="eastAsia"/>
        </w:rPr>
        <w:t>、</w:t>
      </w:r>
      <w:r w:rsidR="00D70C69" w:rsidRPr="00D67E79">
        <w:t>回返难民和失业工人。</w:t>
      </w:r>
      <w:r w:rsidR="00D70C69" w:rsidRPr="00D67E79">
        <w:rPr>
          <w:rFonts w:hint="eastAsia"/>
        </w:rPr>
        <w:t>为了应对</w:t>
      </w:r>
      <w:r w:rsidR="00D70C69" w:rsidRPr="00D67E79">
        <w:t>这些挑战，王国政府</w:t>
      </w:r>
      <w:r w:rsidR="00D70C69" w:rsidRPr="00D67E79">
        <w:rPr>
          <w:rFonts w:hint="eastAsia"/>
        </w:rPr>
        <w:t>制订了</w:t>
      </w:r>
      <w:r w:rsidR="00D70C69" w:rsidRPr="00D67E79">
        <w:t>如下行动计划：建立</w:t>
      </w:r>
      <w:r w:rsidR="00D70C69" w:rsidRPr="00D67E79">
        <w:rPr>
          <w:rFonts w:hint="eastAsia"/>
        </w:rPr>
        <w:t>女性</w:t>
      </w:r>
      <w:r w:rsidR="00D70C69" w:rsidRPr="00D67E79">
        <w:t>性工作者教育中心</w:t>
      </w:r>
      <w:r w:rsidR="00FA308E" w:rsidRPr="00D67E79">
        <w:t>(</w:t>
      </w:r>
      <w:r w:rsidR="00D70C69" w:rsidRPr="00D67E79">
        <w:t>Kolap 4</w:t>
      </w:r>
      <w:r w:rsidR="00D70C69" w:rsidRPr="00D67E79">
        <w:t>中心是一个临时教育</w:t>
      </w:r>
      <w:r w:rsidR="00D70C69" w:rsidRPr="00D67E79">
        <w:rPr>
          <w:rFonts w:hint="eastAsia"/>
        </w:rPr>
        <w:t>机构，对主管当局带到这里的</w:t>
      </w:r>
      <w:r w:rsidR="00D70C69" w:rsidRPr="00D67E79">
        <w:t>10</w:t>
      </w:r>
      <w:r w:rsidR="00D70C69" w:rsidRPr="00D67E79">
        <w:t>至</w:t>
      </w:r>
      <w:r w:rsidR="00D70C69" w:rsidRPr="00D67E79">
        <w:t>20</w:t>
      </w:r>
      <w:r w:rsidR="00D70C69" w:rsidRPr="00D67E79">
        <w:t>名</w:t>
      </w:r>
      <w:r w:rsidR="00D70C69" w:rsidRPr="00D67E79">
        <w:rPr>
          <w:rFonts w:hint="eastAsia"/>
        </w:rPr>
        <w:t>女性</w:t>
      </w:r>
      <w:r w:rsidR="00D70C69" w:rsidRPr="00D67E79">
        <w:t>性工作者</w:t>
      </w:r>
      <w:r w:rsidR="00D70C69" w:rsidRPr="00D67E79">
        <w:rPr>
          <w:rFonts w:hint="eastAsia"/>
        </w:rPr>
        <w:t>进行教育，该中心</w:t>
      </w:r>
      <w:r w:rsidR="00D70C69" w:rsidRPr="00D67E79">
        <w:t>正在寻求伙伴或监护人继续</w:t>
      </w:r>
      <w:r w:rsidR="00D70C69" w:rsidRPr="00D67E79">
        <w:rPr>
          <w:rFonts w:hint="eastAsia"/>
        </w:rPr>
        <w:t>进行</w:t>
      </w:r>
      <w:r w:rsidR="00D70C69" w:rsidRPr="00D67E79">
        <w:t>教育</w:t>
      </w:r>
      <w:r w:rsidR="00FA308E" w:rsidRPr="00D67E79">
        <w:rPr>
          <w:rFonts w:hint="eastAsia"/>
        </w:rPr>
        <w:t>)</w:t>
      </w:r>
      <w:r w:rsidR="00D70C69" w:rsidRPr="00D67E79">
        <w:rPr>
          <w:rFonts w:hint="eastAsia"/>
        </w:rPr>
        <w:t>。</w:t>
      </w:r>
      <w:r w:rsidR="00D70C69" w:rsidRPr="00D67E79">
        <w:t>劳动力市场信息</w:t>
      </w:r>
      <w:r w:rsidR="00D70C69" w:rsidRPr="00D67E79">
        <w:rPr>
          <w:rFonts w:hint="eastAsia"/>
        </w:rPr>
        <w:t>系统的开发曾经得到</w:t>
      </w:r>
      <w:r w:rsidR="00D70C69" w:rsidRPr="00D67E79">
        <w:t>国际劳工组织</w:t>
      </w:r>
      <w:r w:rsidR="00D70C69" w:rsidRPr="00D67E79">
        <w:rPr>
          <w:rFonts w:hint="eastAsia"/>
        </w:rPr>
        <w:t>的</w:t>
      </w:r>
      <w:r w:rsidR="00D70C69" w:rsidRPr="00D67E79">
        <w:t>协助</w:t>
      </w:r>
      <w:r w:rsidR="00D70C69" w:rsidRPr="00D67E79">
        <w:rPr>
          <w:rFonts w:hint="eastAsia"/>
        </w:rPr>
        <w:t>。有人建议在全国广泛建立</w:t>
      </w:r>
      <w:r w:rsidR="00D70C69" w:rsidRPr="00D67E79">
        <w:t>劳动力市场</w:t>
      </w:r>
      <w:r w:rsidR="00D70C69" w:rsidRPr="00D67E79">
        <w:rPr>
          <w:rFonts w:hint="eastAsia"/>
        </w:rPr>
        <w:t>体系，该计划</w:t>
      </w:r>
      <w:r w:rsidR="00D70C69" w:rsidRPr="00D67E79">
        <w:t>为期五年，</w:t>
      </w:r>
      <w:r w:rsidR="00D70C69" w:rsidRPr="00D67E79">
        <w:rPr>
          <w:rFonts w:hint="eastAsia"/>
        </w:rPr>
        <w:t>耗资</w:t>
      </w:r>
      <w:r w:rsidR="00D70C69" w:rsidRPr="00D67E79">
        <w:rPr>
          <w:rFonts w:hint="eastAsia"/>
        </w:rPr>
        <w:t>200</w:t>
      </w:r>
      <w:r w:rsidR="00D70C69" w:rsidRPr="00D67E79">
        <w:t>万美元。然而</w:t>
      </w:r>
      <w:r w:rsidR="00D70C69" w:rsidRPr="00D67E79">
        <w:rPr>
          <w:rFonts w:hint="eastAsia"/>
        </w:rPr>
        <w:t>，</w:t>
      </w:r>
      <w:r w:rsidR="00D70C69" w:rsidRPr="00D67E79">
        <w:t>这些建议</w:t>
      </w:r>
      <w:r w:rsidR="00D70C69" w:rsidRPr="00D67E79">
        <w:rPr>
          <w:rFonts w:hint="eastAsia"/>
        </w:rPr>
        <w:t>还</w:t>
      </w:r>
      <w:r w:rsidR="00D70C69" w:rsidRPr="00D67E79">
        <w:t>没有得到积极</w:t>
      </w:r>
      <w:r w:rsidR="00D70C69" w:rsidRPr="00D67E79">
        <w:rPr>
          <w:rFonts w:hint="eastAsia"/>
        </w:rPr>
        <w:t>反应</w:t>
      </w:r>
      <w:r w:rsidR="00D70C69" w:rsidRPr="00D67E79">
        <w:t>。目前，政府</w:t>
      </w:r>
      <w:r w:rsidR="00D70C69" w:rsidRPr="00D67E79">
        <w:rPr>
          <w:rFonts w:hint="eastAsia"/>
        </w:rPr>
        <w:t>根据自身的能力</w:t>
      </w:r>
      <w:r w:rsidR="00D70C69" w:rsidRPr="00D67E79">
        <w:t>和现有资源</w:t>
      </w:r>
      <w:r w:rsidR="00D70C69" w:rsidRPr="00D67E79">
        <w:rPr>
          <w:rFonts w:hint="eastAsia"/>
        </w:rPr>
        <w:t>收集</w:t>
      </w:r>
      <w:r w:rsidR="00D70C69" w:rsidRPr="00D67E79">
        <w:t>劳动力市场</w:t>
      </w:r>
      <w:r w:rsidR="00D70C69" w:rsidRPr="00D67E79">
        <w:rPr>
          <w:rFonts w:hint="eastAsia"/>
        </w:rPr>
        <w:t>的信息</w:t>
      </w:r>
      <w:r w:rsidR="00D70C69" w:rsidRPr="00D67E79">
        <w:t>。</w:t>
      </w:r>
      <w:smartTag w:uri="urn:schemas-microsoft-com:office:smarttags" w:element="chsdate">
        <w:smartTagPr>
          <w:attr w:name="IsROCDate" w:val="False"/>
          <w:attr w:name="IsLunarDate" w:val="False"/>
          <w:attr w:name="Day" w:val="17"/>
          <w:attr w:name="Month" w:val="7"/>
          <w:attr w:name="Year" w:val="2001"/>
        </w:smartTagPr>
        <w:r w:rsidR="00D70C69" w:rsidRPr="00D67E79">
          <w:t>2001</w:t>
        </w:r>
        <w:r w:rsidR="00D70C69" w:rsidRPr="00D67E79">
          <w:t>年</w:t>
        </w:r>
        <w:r w:rsidR="00D70C69" w:rsidRPr="00D67E79">
          <w:t>7</w:t>
        </w:r>
        <w:r w:rsidR="00D70C69" w:rsidRPr="00D67E79">
          <w:t>月</w:t>
        </w:r>
        <w:r w:rsidR="00D70C69" w:rsidRPr="00D67E79">
          <w:t>17</w:t>
        </w:r>
        <w:r w:rsidR="00D70C69" w:rsidRPr="00D67E79">
          <w:t>日</w:t>
        </w:r>
      </w:smartTag>
      <w:r w:rsidR="00D70C69" w:rsidRPr="00D67E79">
        <w:rPr>
          <w:rFonts w:hint="eastAsia"/>
        </w:rPr>
        <w:t>，政府发布了关于</w:t>
      </w:r>
      <w:r w:rsidR="00D70C69" w:rsidRPr="00D67E79">
        <w:t>收集劳动力市场统计数据</w:t>
      </w:r>
      <w:r w:rsidR="00D70C69" w:rsidRPr="00D67E79">
        <w:rPr>
          <w:rFonts w:hint="eastAsia"/>
        </w:rPr>
        <w:t>，如</w:t>
      </w:r>
      <w:r w:rsidR="00D70C69" w:rsidRPr="00D67E79">
        <w:t>失业人数</w:t>
      </w:r>
      <w:r w:rsidR="00D70C69" w:rsidRPr="00D67E79">
        <w:rPr>
          <w:rFonts w:hint="eastAsia"/>
        </w:rPr>
        <w:t>和为他们</w:t>
      </w:r>
      <w:r w:rsidR="00D70C69" w:rsidRPr="00D67E79">
        <w:t>寻找就业机会</w:t>
      </w:r>
      <w:r w:rsidR="00D70C69" w:rsidRPr="00D67E79">
        <w:rPr>
          <w:rFonts w:hint="eastAsia"/>
        </w:rPr>
        <w:t>的</w:t>
      </w:r>
      <w:r w:rsidR="00D70C69" w:rsidRPr="00D67E79">
        <w:t>第</w:t>
      </w:r>
      <w:r w:rsidR="00D70C69" w:rsidRPr="00D67E79">
        <w:t>15</w:t>
      </w:r>
      <w:r w:rsidR="00D70C69" w:rsidRPr="00D67E79">
        <w:t>号通告。建立区域培训中心：</w:t>
      </w:r>
      <w:r w:rsidR="00D70C69" w:rsidRPr="00D67E79">
        <w:rPr>
          <w:rFonts w:hint="eastAsia"/>
        </w:rPr>
        <w:t>在</w:t>
      </w:r>
      <w:r w:rsidR="00D70C69" w:rsidRPr="00D67E79">
        <w:t>贡布</w:t>
      </w:r>
      <w:r w:rsidR="00D70C69" w:rsidRPr="00D67E79">
        <w:rPr>
          <w:rFonts w:hint="eastAsia"/>
        </w:rPr>
        <w:t>省、</w:t>
      </w:r>
      <w:r w:rsidR="00D70C69" w:rsidRPr="00D67E79">
        <w:t>菩萨</w:t>
      </w:r>
      <w:r w:rsidR="00D70C69" w:rsidRPr="00D67E79">
        <w:rPr>
          <w:rFonts w:hint="eastAsia"/>
        </w:rPr>
        <w:t>省、</w:t>
      </w:r>
      <w:r w:rsidR="00D70C69" w:rsidRPr="00D67E79">
        <w:t>磅</w:t>
      </w:r>
      <w:r w:rsidR="00D70C69" w:rsidRPr="00D67E79">
        <w:rPr>
          <w:rFonts w:hint="eastAsia"/>
        </w:rPr>
        <w:t>通省、</w:t>
      </w:r>
      <w:r w:rsidR="00D70C69" w:rsidRPr="00D67E79">
        <w:t>上丁</w:t>
      </w:r>
      <w:r w:rsidR="00D70C69" w:rsidRPr="00D67E79">
        <w:rPr>
          <w:rFonts w:hint="eastAsia"/>
        </w:rPr>
        <w:t>省</w:t>
      </w:r>
      <w:r w:rsidR="00D70C69" w:rsidRPr="00D67E79">
        <w:t>和金边</w:t>
      </w:r>
      <w:r w:rsidR="00D70C69" w:rsidRPr="00D67E79">
        <w:rPr>
          <w:rFonts w:hint="eastAsia"/>
        </w:rPr>
        <w:t>市</w:t>
      </w:r>
      <w:r w:rsidR="00D70C69" w:rsidRPr="00D67E79">
        <w:t>建立</w:t>
      </w:r>
      <w:r w:rsidR="00D70C69" w:rsidRPr="00D67E79">
        <w:rPr>
          <w:rFonts w:hint="eastAsia"/>
        </w:rPr>
        <w:t>了五</w:t>
      </w:r>
      <w:r w:rsidR="00D70C69" w:rsidRPr="00D67E79">
        <w:t>个区域培训中心，中心</w:t>
      </w:r>
      <w:r w:rsidR="00D70C69" w:rsidRPr="00D67E79">
        <w:rPr>
          <w:rFonts w:hint="eastAsia"/>
        </w:rPr>
        <w:t>为学员们提供各种</w:t>
      </w:r>
      <w:r w:rsidR="00D70C69" w:rsidRPr="00D67E79">
        <w:t>技能</w:t>
      </w:r>
      <w:r w:rsidR="00D70C69" w:rsidRPr="00D67E79">
        <w:rPr>
          <w:rFonts w:hint="eastAsia"/>
        </w:rPr>
        <w:t>培训，如</w:t>
      </w:r>
      <w:r w:rsidR="00D70C69" w:rsidRPr="00D67E79">
        <w:t>维修小机器</w:t>
      </w:r>
      <w:r w:rsidR="00D70C69" w:rsidRPr="00D67E79">
        <w:rPr>
          <w:rFonts w:hint="eastAsia"/>
        </w:rPr>
        <w:t>、</w:t>
      </w:r>
      <w:r w:rsidR="00D70C69" w:rsidRPr="00D67E79">
        <w:t>汽车</w:t>
      </w:r>
      <w:r w:rsidR="00D70C69" w:rsidRPr="00D67E79">
        <w:rPr>
          <w:rFonts w:hint="eastAsia"/>
        </w:rPr>
        <w:t>、</w:t>
      </w:r>
      <w:r w:rsidR="00D70C69" w:rsidRPr="00D67E79">
        <w:t>电子</w:t>
      </w:r>
      <w:r w:rsidR="00D70C69" w:rsidRPr="00D67E79">
        <w:rPr>
          <w:rFonts w:hint="eastAsia"/>
        </w:rPr>
        <w:t>产品、</w:t>
      </w:r>
      <w:r w:rsidR="00D70C69" w:rsidRPr="00D67E79">
        <w:t>空调</w:t>
      </w:r>
      <w:r w:rsidR="00D70C69" w:rsidRPr="00D67E79">
        <w:rPr>
          <w:rFonts w:hint="eastAsia"/>
        </w:rPr>
        <w:t>、</w:t>
      </w:r>
      <w:r w:rsidR="00D70C69" w:rsidRPr="00D67E79">
        <w:t>缝纫机</w:t>
      </w:r>
      <w:r w:rsidR="00D70C69" w:rsidRPr="00D67E79">
        <w:rPr>
          <w:rFonts w:hint="eastAsia"/>
        </w:rPr>
        <w:t>、沙龙、</w:t>
      </w:r>
      <w:r w:rsidR="00D70C69" w:rsidRPr="00D67E79">
        <w:t>雕塑</w:t>
      </w:r>
      <w:r w:rsidR="00FA308E" w:rsidRPr="00D67E79">
        <w:t>(</w:t>
      </w:r>
      <w:r w:rsidR="00D70C69" w:rsidRPr="00D67E79">
        <w:rPr>
          <w:rFonts w:hint="eastAsia"/>
        </w:rPr>
        <w:t>在</w:t>
      </w:r>
      <w:r w:rsidR="00D70C69" w:rsidRPr="00D67E79">
        <w:t>菩萨</w:t>
      </w:r>
      <w:r w:rsidR="00D70C69" w:rsidRPr="00D67E79">
        <w:rPr>
          <w:rFonts w:hint="eastAsia"/>
        </w:rPr>
        <w:t>省</w:t>
      </w:r>
      <w:r w:rsidR="00FA308E" w:rsidRPr="00D67E79">
        <w:t>)</w:t>
      </w:r>
      <w:r w:rsidR="00D70C69" w:rsidRPr="00D67E79">
        <w:rPr>
          <w:rFonts w:hint="eastAsia"/>
        </w:rPr>
        <w:t>，结业后学员</w:t>
      </w:r>
      <w:r w:rsidR="00D70C69" w:rsidRPr="00D67E79">
        <w:t>可以</w:t>
      </w:r>
      <w:r w:rsidR="00D70C69" w:rsidRPr="00D67E79">
        <w:rPr>
          <w:rFonts w:hint="eastAsia"/>
        </w:rPr>
        <w:t>利用</w:t>
      </w:r>
      <w:r w:rsidR="00D70C69" w:rsidRPr="00D67E79">
        <w:t>技能</w:t>
      </w:r>
      <w:r w:rsidR="00D70C69" w:rsidRPr="00D67E79">
        <w:rPr>
          <w:rFonts w:hint="eastAsia"/>
        </w:rPr>
        <w:t>创收</w:t>
      </w:r>
      <w:r w:rsidR="00D70C69" w:rsidRPr="00D67E79">
        <w:t>。此外，王国政府把孤儿院</w:t>
      </w:r>
      <w:r w:rsidR="00D70C69" w:rsidRPr="00D67E79">
        <w:rPr>
          <w:rFonts w:hint="eastAsia"/>
        </w:rPr>
        <w:t>改成</w:t>
      </w:r>
      <w:r w:rsidR="00D70C69" w:rsidRPr="00D67E79">
        <w:t>培训中心，</w:t>
      </w:r>
      <w:r w:rsidR="00D70C69" w:rsidRPr="00D67E79">
        <w:rPr>
          <w:rFonts w:hint="eastAsia"/>
        </w:rPr>
        <w:t>建立</w:t>
      </w:r>
      <w:r w:rsidR="00D70C69" w:rsidRPr="00D67E79">
        <w:t>了安全生产制度，</w:t>
      </w:r>
      <w:r w:rsidR="00D70C69" w:rsidRPr="00D67E79">
        <w:rPr>
          <w:rFonts w:hint="eastAsia"/>
        </w:rPr>
        <w:t>在</w:t>
      </w:r>
      <w:r w:rsidR="00D70C69" w:rsidRPr="00D67E79">
        <w:t>茶胶省建</w:t>
      </w:r>
      <w:r w:rsidR="00D70C69" w:rsidRPr="00D67E79">
        <w:rPr>
          <w:rFonts w:hint="eastAsia"/>
        </w:rPr>
        <w:t>立</w:t>
      </w:r>
      <w:r w:rsidR="00D70C69" w:rsidRPr="00D67E79">
        <w:t>了培训中心，</w:t>
      </w:r>
      <w:r w:rsidR="00D70C69" w:rsidRPr="00D67E79">
        <w:rPr>
          <w:rFonts w:hint="eastAsia"/>
        </w:rPr>
        <w:t>在</w:t>
      </w:r>
      <w:r w:rsidR="00D70C69" w:rsidRPr="00D67E79">
        <w:t>工厂</w:t>
      </w:r>
      <w:r w:rsidR="00D70C69" w:rsidRPr="00D67E79">
        <w:rPr>
          <w:rFonts w:hint="eastAsia"/>
        </w:rPr>
        <w:t>增设了</w:t>
      </w:r>
      <w:r w:rsidR="00D70C69" w:rsidRPr="00D67E79">
        <w:t>诊所，</w:t>
      </w:r>
      <w:r w:rsidR="00D70C69" w:rsidRPr="00D67E79">
        <w:rPr>
          <w:rFonts w:hint="eastAsia"/>
        </w:rPr>
        <w:t>培养职业技能</w:t>
      </w:r>
      <w:r w:rsidR="00D70C69" w:rsidRPr="00D67E79">
        <w:t>，在暹粒</w:t>
      </w:r>
      <w:r w:rsidR="00D70C69" w:rsidRPr="00D67E79">
        <w:rPr>
          <w:rFonts w:hint="eastAsia"/>
        </w:rPr>
        <w:t>省</w:t>
      </w:r>
      <w:r w:rsidR="00D70C69" w:rsidRPr="00D67E79">
        <w:t>建立培训中心，恢复和</w:t>
      </w:r>
      <w:r w:rsidR="00D70C69" w:rsidRPr="00D67E79">
        <w:rPr>
          <w:rFonts w:hint="eastAsia"/>
        </w:rPr>
        <w:t>修缮改造</w:t>
      </w:r>
      <w:r w:rsidR="00D70C69" w:rsidRPr="00D67E79">
        <w:t>中心等</w:t>
      </w:r>
      <w:r w:rsidR="00D70C69" w:rsidRPr="00D67E79">
        <w:rPr>
          <w:rFonts w:hint="eastAsia"/>
        </w:rPr>
        <w:t>。</w:t>
      </w:r>
    </w:p>
    <w:p w:rsidR="00197161" w:rsidRPr="00197161" w:rsidRDefault="00197161" w:rsidP="00101984">
      <w:pPr>
        <w:pStyle w:val="BodyText"/>
        <w:spacing w:after="240"/>
        <w:rPr>
          <w:rFonts w:hint="eastAsia"/>
        </w:rPr>
      </w:pPr>
      <w:r w:rsidRPr="00197161">
        <w:rPr>
          <w:rFonts w:hint="eastAsia"/>
        </w:rPr>
        <w:tab/>
      </w:r>
      <w:r w:rsidR="00D70C69" w:rsidRPr="00D67E79">
        <w:t>499.</w:t>
      </w:r>
      <w:r w:rsidR="00D70C69" w:rsidRPr="00D67E79">
        <w:tab/>
      </w:r>
      <w:r w:rsidR="009D7587">
        <w:rPr>
          <w:rFonts w:hint="eastAsia"/>
        </w:rPr>
        <w:t xml:space="preserve"> </w:t>
      </w:r>
      <w:r w:rsidR="00D70C69" w:rsidRPr="00D67E79">
        <w:t>王国政府计划在</w:t>
      </w:r>
      <w:r w:rsidR="00D70C69" w:rsidRPr="00D67E79">
        <w:t>221</w:t>
      </w:r>
      <w:r w:rsidR="00D70C69" w:rsidRPr="00D67E79">
        <w:rPr>
          <w:rFonts w:hint="eastAsia"/>
        </w:rPr>
        <w:t>个</w:t>
      </w:r>
      <w:r w:rsidR="00D70C69" w:rsidRPr="00D67E79">
        <w:t>工厂</w:t>
      </w:r>
      <w:r w:rsidR="00D70C69" w:rsidRPr="00D67E79">
        <w:rPr>
          <w:rFonts w:hint="eastAsia"/>
        </w:rPr>
        <w:t>建立医务室</w:t>
      </w:r>
      <w:r w:rsidR="00D70C69" w:rsidRPr="00D67E79">
        <w:t>，目前在</w:t>
      </w:r>
      <w:r w:rsidR="00D70C69" w:rsidRPr="00D67E79">
        <w:t>67</w:t>
      </w:r>
      <w:r w:rsidR="00D70C69" w:rsidRPr="00D67E79">
        <w:rPr>
          <w:rFonts w:hint="eastAsia"/>
        </w:rPr>
        <w:t>个</w:t>
      </w:r>
      <w:r w:rsidR="00D70C69" w:rsidRPr="00D67E79">
        <w:t>工厂</w:t>
      </w:r>
      <w:r w:rsidR="00D70C69" w:rsidRPr="00D67E79">
        <w:rPr>
          <w:rFonts w:hint="eastAsia"/>
        </w:rPr>
        <w:t>已建成</w:t>
      </w:r>
      <w:r w:rsidR="00D70C69" w:rsidRPr="00D67E79">
        <w:t>，其余的也正在按计划进行。</w:t>
      </w:r>
      <w:r w:rsidR="009D7587">
        <w:rPr>
          <w:rStyle w:val="FootnoteReference"/>
        </w:rPr>
        <w:footnoteReference w:id="95"/>
      </w:r>
      <w:r w:rsidR="009D7587">
        <w:rPr>
          <w:rFonts w:hint="eastAsia"/>
        </w:rPr>
        <w:t xml:space="preserve"> </w:t>
      </w:r>
    </w:p>
    <w:p w:rsidR="00197161" w:rsidRPr="00197161" w:rsidRDefault="00D70C69" w:rsidP="00101984">
      <w:pPr>
        <w:pStyle w:val="Heading5"/>
        <w:rPr>
          <w:rFonts w:hint="eastAsia"/>
        </w:rPr>
      </w:pPr>
      <w:r w:rsidRPr="00D67E79">
        <w:rPr>
          <w:rFonts w:hint="eastAsia"/>
        </w:rPr>
        <w:t>食品质量管理</w:t>
      </w:r>
    </w:p>
    <w:p w:rsidR="00197161" w:rsidRPr="00197161" w:rsidRDefault="00197161" w:rsidP="00071F43">
      <w:pPr>
        <w:pStyle w:val="BodyText"/>
        <w:rPr>
          <w:rFonts w:hint="eastAsia"/>
        </w:rPr>
      </w:pPr>
      <w:r w:rsidRPr="00197161">
        <w:rPr>
          <w:rFonts w:hint="eastAsia"/>
        </w:rPr>
        <w:tab/>
      </w:r>
      <w:r w:rsidR="00D70C69" w:rsidRPr="00D67E79">
        <w:t>500.</w:t>
      </w:r>
      <w:r w:rsidR="00D70C69" w:rsidRPr="00D67E79">
        <w:tab/>
      </w:r>
      <w:r w:rsidR="009D7587">
        <w:rPr>
          <w:rFonts w:hint="eastAsia"/>
        </w:rPr>
        <w:t xml:space="preserve"> </w:t>
      </w:r>
      <w:r w:rsidR="00D70C69" w:rsidRPr="00D67E79">
        <w:rPr>
          <w:rFonts w:hint="eastAsia"/>
        </w:rPr>
        <w:t>王国政府重视人民的福利问题，让一个部门</w:t>
      </w:r>
      <w:r w:rsidR="00FA308E" w:rsidRPr="00D67E79">
        <w:rPr>
          <w:rFonts w:hint="eastAsia"/>
        </w:rPr>
        <w:t>(</w:t>
      </w:r>
      <w:r w:rsidR="00D70C69" w:rsidRPr="00D67E79">
        <w:rPr>
          <w:rFonts w:hint="eastAsia"/>
        </w:rPr>
        <w:t>商业部抑制欺诈局和工业矿产能源部柬埔寨工业标准局</w:t>
      </w:r>
      <w:r w:rsidR="00FA308E" w:rsidRPr="00D67E79">
        <w:rPr>
          <w:rFonts w:hint="eastAsia"/>
        </w:rPr>
        <w:t>)</w:t>
      </w:r>
      <w:r w:rsidR="00D70C69" w:rsidRPr="00D67E79">
        <w:rPr>
          <w:rFonts w:hint="eastAsia"/>
        </w:rPr>
        <w:t>负责控制和提高粮食质量。迄今，王国政府继续颁布法律来控制消费品的质量和安全，这些法律是：</w:t>
      </w:r>
    </w:p>
    <w:p w:rsidR="00197161" w:rsidRPr="00197161" w:rsidRDefault="00D70C69" w:rsidP="00D45194">
      <w:pPr>
        <w:numPr>
          <w:ilvl w:val="0"/>
          <w:numId w:val="56"/>
        </w:numPr>
        <w:tabs>
          <w:tab w:val="clear" w:pos="1531"/>
          <w:tab w:val="num" w:pos="1680"/>
        </w:tabs>
        <w:ind w:left="1680" w:hanging="210"/>
        <w:rPr>
          <w:rFonts w:hint="eastAsia"/>
        </w:rPr>
      </w:pPr>
      <w:r w:rsidRPr="00D67E79">
        <w:rPr>
          <w:rFonts w:hint="eastAsia"/>
        </w:rPr>
        <w:t>《工厂和手工作坊管理法》</w:t>
      </w:r>
      <w:r w:rsidR="00FA308E" w:rsidRPr="00D67E79">
        <w:rPr>
          <w:rFonts w:hint="eastAsia"/>
        </w:rPr>
        <w:t>(</w:t>
      </w:r>
      <w:smartTag w:uri="urn:schemas-microsoft-com:office:smarttags" w:element="chsdate">
        <w:smartTagPr>
          <w:attr w:name="Year" w:val="2006"/>
          <w:attr w:name="Month" w:val="6"/>
          <w:attr w:name="Day" w:val="23"/>
          <w:attr w:name="IsLunarDate" w:val="False"/>
          <w:attr w:name="IsROCDate" w:val="False"/>
        </w:smartTagPr>
        <w:r w:rsidRPr="00D67E79">
          <w:rPr>
            <w:rFonts w:hint="eastAsia"/>
          </w:rPr>
          <w:t>2006</w:t>
        </w:r>
        <w:r w:rsidRPr="00D67E79">
          <w:rPr>
            <w:rFonts w:hint="eastAsia"/>
          </w:rPr>
          <w:t>年</w:t>
        </w:r>
        <w:r w:rsidRPr="00D67E79">
          <w:rPr>
            <w:rFonts w:hint="eastAsia"/>
          </w:rPr>
          <w:t>6</w:t>
        </w:r>
        <w:r w:rsidRPr="00D67E79">
          <w:rPr>
            <w:rFonts w:hint="eastAsia"/>
          </w:rPr>
          <w:t>月</w:t>
        </w:r>
        <w:r w:rsidRPr="00D67E79">
          <w:rPr>
            <w:rFonts w:hint="eastAsia"/>
          </w:rPr>
          <w:t>23</w:t>
        </w:r>
        <w:r w:rsidRPr="00D67E79">
          <w:rPr>
            <w:rFonts w:hint="eastAsia"/>
          </w:rPr>
          <w:t>日</w:t>
        </w:r>
      </w:smartTag>
      <w:r w:rsidRPr="00D67E79">
        <w:rPr>
          <w:rFonts w:hint="eastAsia"/>
        </w:rPr>
        <w:t>第</w:t>
      </w:r>
      <w:r w:rsidRPr="00D67E79">
        <w:rPr>
          <w:rFonts w:hint="eastAsia"/>
        </w:rPr>
        <w:t>0606/018</w:t>
      </w:r>
      <w:r w:rsidRPr="00D67E79">
        <w:rPr>
          <w:rFonts w:hint="eastAsia"/>
        </w:rPr>
        <w:t>号皇家法令</w:t>
      </w:r>
      <w:r w:rsidR="00FA308E" w:rsidRPr="00D67E79">
        <w:rPr>
          <w:rFonts w:hint="eastAsia"/>
        </w:rPr>
        <w:t>)</w:t>
      </w:r>
      <w:r w:rsidRPr="00D67E79">
        <w:rPr>
          <w:rFonts w:hint="eastAsia"/>
        </w:rPr>
        <w:t>；</w:t>
      </w:r>
    </w:p>
    <w:p w:rsidR="00197161" w:rsidRPr="00197161" w:rsidRDefault="00D70C69" w:rsidP="00D45194">
      <w:pPr>
        <w:numPr>
          <w:ilvl w:val="0"/>
          <w:numId w:val="56"/>
        </w:numPr>
        <w:tabs>
          <w:tab w:val="clear" w:pos="1531"/>
          <w:tab w:val="num" w:pos="1680"/>
        </w:tabs>
        <w:ind w:left="1680" w:hanging="210"/>
        <w:rPr>
          <w:rFonts w:hint="eastAsia"/>
        </w:rPr>
      </w:pPr>
      <w:r w:rsidRPr="00D67E79">
        <w:rPr>
          <w:rFonts w:hint="eastAsia"/>
        </w:rPr>
        <w:t>《柬埔寨标准法》</w:t>
      </w:r>
      <w:r w:rsidR="00FA308E" w:rsidRPr="00D67E79">
        <w:rPr>
          <w:rFonts w:hint="eastAsia"/>
        </w:rPr>
        <w:t>(</w:t>
      </w:r>
      <w:smartTag w:uri="urn:schemas-microsoft-com:office:smarttags" w:element="chsdate">
        <w:smartTagPr>
          <w:attr w:name="Year" w:val="2007"/>
          <w:attr w:name="Month" w:val="6"/>
          <w:attr w:name="Day" w:val="24"/>
          <w:attr w:name="IsLunarDate" w:val="False"/>
          <w:attr w:name="IsROCDate" w:val="False"/>
        </w:smartTagPr>
        <w:r w:rsidRPr="00D67E79">
          <w:rPr>
            <w:rFonts w:hint="eastAsia"/>
          </w:rPr>
          <w:t>2007</w:t>
        </w:r>
        <w:r w:rsidRPr="00D67E79">
          <w:rPr>
            <w:rFonts w:hint="eastAsia"/>
          </w:rPr>
          <w:t>年</w:t>
        </w:r>
        <w:r w:rsidRPr="00D67E79">
          <w:rPr>
            <w:rFonts w:hint="eastAsia"/>
          </w:rPr>
          <w:t>6</w:t>
        </w:r>
        <w:r w:rsidRPr="00D67E79">
          <w:rPr>
            <w:rFonts w:hint="eastAsia"/>
          </w:rPr>
          <w:t>月</w:t>
        </w:r>
        <w:r w:rsidRPr="00D67E79">
          <w:rPr>
            <w:rFonts w:hint="eastAsia"/>
          </w:rPr>
          <w:t>24</w:t>
        </w:r>
        <w:r w:rsidRPr="00D67E79">
          <w:rPr>
            <w:rFonts w:hint="eastAsia"/>
          </w:rPr>
          <w:t>日</w:t>
        </w:r>
      </w:smartTag>
      <w:r w:rsidRPr="00D67E79">
        <w:rPr>
          <w:rFonts w:hint="eastAsia"/>
        </w:rPr>
        <w:t>第</w:t>
      </w:r>
      <w:r w:rsidRPr="00D67E79">
        <w:t>0607/013</w:t>
      </w:r>
      <w:r w:rsidRPr="00D67E79">
        <w:rPr>
          <w:rFonts w:hint="eastAsia"/>
        </w:rPr>
        <w:t>号皇家法令</w:t>
      </w:r>
      <w:r w:rsidR="00FA308E" w:rsidRPr="00D67E79">
        <w:rPr>
          <w:rFonts w:hint="eastAsia"/>
        </w:rPr>
        <w:t>)</w:t>
      </w:r>
      <w:r w:rsidRPr="00D67E79">
        <w:rPr>
          <w:rFonts w:hint="eastAsia"/>
        </w:rPr>
        <w:t>；</w:t>
      </w:r>
    </w:p>
    <w:p w:rsidR="00197161" w:rsidRPr="00197161" w:rsidRDefault="00D70C69" w:rsidP="00D45194">
      <w:pPr>
        <w:numPr>
          <w:ilvl w:val="0"/>
          <w:numId w:val="56"/>
        </w:numPr>
        <w:tabs>
          <w:tab w:val="clear" w:pos="1531"/>
          <w:tab w:val="num" w:pos="1680"/>
        </w:tabs>
        <w:ind w:left="1680" w:hanging="210"/>
        <w:rPr>
          <w:rFonts w:hint="eastAsia"/>
        </w:rPr>
      </w:pPr>
      <w:r w:rsidRPr="00D67E79">
        <w:rPr>
          <w:rFonts w:hint="eastAsia"/>
        </w:rPr>
        <w:t>制订</w:t>
      </w:r>
      <w:r w:rsidRPr="00D67E79">
        <w:rPr>
          <w:rFonts w:hint="eastAsia"/>
        </w:rPr>
        <w:t>9</w:t>
      </w:r>
      <w:r w:rsidRPr="00D67E79">
        <w:rPr>
          <w:rFonts w:hint="eastAsia"/>
        </w:rPr>
        <w:t>种食品的标准使其生产符合国家标准的公告；</w:t>
      </w:r>
    </w:p>
    <w:p w:rsidR="00197161" w:rsidRPr="00197161" w:rsidRDefault="00D70C69" w:rsidP="00D45194">
      <w:pPr>
        <w:numPr>
          <w:ilvl w:val="0"/>
          <w:numId w:val="56"/>
        </w:numPr>
        <w:tabs>
          <w:tab w:val="clear" w:pos="1531"/>
          <w:tab w:val="num" w:pos="1680"/>
        </w:tabs>
        <w:ind w:left="1680" w:hanging="210"/>
        <w:rPr>
          <w:rFonts w:hint="eastAsia"/>
        </w:rPr>
      </w:pPr>
      <w:r w:rsidRPr="00D67E79">
        <w:rPr>
          <w:rFonts w:hint="eastAsia"/>
        </w:rPr>
        <w:t>2001</w:t>
      </w:r>
      <w:r w:rsidRPr="00D67E79">
        <w:rPr>
          <w:rFonts w:hint="eastAsia"/>
        </w:rPr>
        <w:t>年</w:t>
      </w:r>
      <w:r w:rsidRPr="00D67E79">
        <w:rPr>
          <w:rFonts w:hint="eastAsia"/>
        </w:rPr>
        <w:t>6</w:t>
      </w:r>
      <w:r w:rsidRPr="00D67E79">
        <w:rPr>
          <w:rFonts w:hint="eastAsia"/>
        </w:rPr>
        <w:t>月</w:t>
      </w:r>
      <w:r w:rsidRPr="00D67E79">
        <w:rPr>
          <w:rFonts w:hint="eastAsia"/>
        </w:rPr>
        <w:t>21</w:t>
      </w:r>
      <w:r w:rsidRPr="00D67E79">
        <w:rPr>
          <w:rFonts w:hint="eastAsia"/>
        </w:rPr>
        <w:t>日关于产品和服务安全管理的第</w:t>
      </w:r>
      <w:r w:rsidRPr="00D67E79">
        <w:rPr>
          <w:rFonts w:hint="eastAsia"/>
        </w:rPr>
        <w:t>0600/001</w:t>
      </w:r>
      <w:r w:rsidRPr="00D67E79">
        <w:rPr>
          <w:rFonts w:hint="eastAsia"/>
        </w:rPr>
        <w:t>号皇家法令；</w:t>
      </w:r>
    </w:p>
    <w:p w:rsidR="00197161" w:rsidRPr="00197161" w:rsidRDefault="00D70C69" w:rsidP="00D45194">
      <w:pPr>
        <w:numPr>
          <w:ilvl w:val="0"/>
          <w:numId w:val="56"/>
        </w:numPr>
        <w:tabs>
          <w:tab w:val="clear" w:pos="1531"/>
          <w:tab w:val="num" w:pos="1680"/>
        </w:tabs>
        <w:ind w:left="1680" w:hanging="210"/>
        <w:rPr>
          <w:rFonts w:hint="eastAsia"/>
        </w:rPr>
      </w:pPr>
      <w:r w:rsidRPr="00D67E79">
        <w:rPr>
          <w:rFonts w:hint="eastAsia"/>
        </w:rPr>
        <w:t>2001</w:t>
      </w:r>
      <w:r w:rsidRPr="00D67E79">
        <w:rPr>
          <w:rFonts w:hint="eastAsia"/>
        </w:rPr>
        <w:t>年</w:t>
      </w:r>
      <w:r w:rsidRPr="00D67E79">
        <w:rPr>
          <w:rFonts w:hint="eastAsia"/>
        </w:rPr>
        <w:t>3</w:t>
      </w:r>
      <w:r w:rsidRPr="00D67E79">
        <w:rPr>
          <w:rFonts w:hint="eastAsia"/>
        </w:rPr>
        <w:t>月</w:t>
      </w:r>
      <w:r w:rsidRPr="00D67E79">
        <w:rPr>
          <w:rFonts w:hint="eastAsia"/>
        </w:rPr>
        <w:t>9</w:t>
      </w:r>
      <w:r w:rsidRPr="00D67E79">
        <w:rPr>
          <w:rFonts w:hint="eastAsia"/>
        </w:rPr>
        <w:t>日建立部际委员会协调产品和服务质量安全监督的法律；</w:t>
      </w:r>
    </w:p>
    <w:p w:rsidR="00197161" w:rsidRPr="00197161" w:rsidRDefault="00D70C69" w:rsidP="00D45194">
      <w:pPr>
        <w:numPr>
          <w:ilvl w:val="0"/>
          <w:numId w:val="56"/>
        </w:numPr>
        <w:tabs>
          <w:tab w:val="clear" w:pos="1531"/>
          <w:tab w:val="num" w:pos="1680"/>
        </w:tabs>
        <w:ind w:left="1680" w:hanging="210"/>
        <w:rPr>
          <w:rFonts w:hint="eastAsia"/>
        </w:rPr>
      </w:pPr>
      <w:r w:rsidRPr="00D67E79">
        <w:rPr>
          <w:rFonts w:hint="eastAsia"/>
        </w:rPr>
        <w:t>1998</w:t>
      </w:r>
      <w:r w:rsidRPr="00D67E79">
        <w:rPr>
          <w:rFonts w:hint="eastAsia"/>
        </w:rPr>
        <w:t>年</w:t>
      </w:r>
      <w:r w:rsidRPr="00D67E79">
        <w:rPr>
          <w:rFonts w:hint="eastAsia"/>
        </w:rPr>
        <w:t>5</w:t>
      </w:r>
      <w:r w:rsidRPr="00D67E79">
        <w:rPr>
          <w:rFonts w:hint="eastAsia"/>
        </w:rPr>
        <w:t>月</w:t>
      </w:r>
      <w:r w:rsidRPr="00D67E79">
        <w:rPr>
          <w:rFonts w:hint="eastAsia"/>
        </w:rPr>
        <w:t>8</w:t>
      </w:r>
      <w:r w:rsidRPr="00D67E79">
        <w:rPr>
          <w:rFonts w:hint="eastAsia"/>
        </w:rPr>
        <w:t>日建立部际委员会协调产品和服务质量安全监督的第</w:t>
      </w:r>
      <w:r w:rsidRPr="00D67E79">
        <w:rPr>
          <w:rFonts w:hint="eastAsia"/>
        </w:rPr>
        <w:t>28</w:t>
      </w:r>
      <w:r w:rsidRPr="00D67E79">
        <w:rPr>
          <w:rFonts w:hint="eastAsia"/>
        </w:rPr>
        <w:t>号公告；</w:t>
      </w:r>
    </w:p>
    <w:p w:rsidR="00197161" w:rsidRPr="00197161" w:rsidRDefault="00D70C69" w:rsidP="00D45194">
      <w:pPr>
        <w:numPr>
          <w:ilvl w:val="0"/>
          <w:numId w:val="56"/>
        </w:numPr>
        <w:tabs>
          <w:tab w:val="clear" w:pos="1531"/>
          <w:tab w:val="num" w:pos="1680"/>
        </w:tabs>
        <w:ind w:left="1680" w:hanging="210"/>
        <w:rPr>
          <w:rFonts w:hint="eastAsia"/>
        </w:rPr>
      </w:pPr>
      <w:r w:rsidRPr="00D67E79">
        <w:rPr>
          <w:rFonts w:hint="eastAsia"/>
        </w:rPr>
        <w:t>2001</w:t>
      </w:r>
      <w:r w:rsidRPr="00D67E79">
        <w:rPr>
          <w:rFonts w:hint="eastAsia"/>
        </w:rPr>
        <w:t>年</w:t>
      </w:r>
      <w:r w:rsidRPr="00D67E79">
        <w:rPr>
          <w:rFonts w:hint="eastAsia"/>
        </w:rPr>
        <w:t>12</w:t>
      </w:r>
      <w:r w:rsidRPr="00D67E79">
        <w:rPr>
          <w:rFonts w:hint="eastAsia"/>
        </w:rPr>
        <w:t>月</w:t>
      </w:r>
      <w:r w:rsidRPr="00D67E79">
        <w:rPr>
          <w:rFonts w:hint="eastAsia"/>
        </w:rPr>
        <w:t>31</w:t>
      </w:r>
      <w:r w:rsidRPr="00D67E79">
        <w:rPr>
          <w:rFonts w:hint="eastAsia"/>
        </w:rPr>
        <w:t>日建立国家规范委员会技术小组的第</w:t>
      </w:r>
      <w:r w:rsidRPr="00D67E79">
        <w:t>353 M</w:t>
      </w:r>
      <w:r w:rsidR="00EA3A4B" w:rsidRPr="00EA3A4B">
        <w:rPr>
          <w:rFonts w:ascii="SimSun" w:hAnsi="SimSun" w:cs="SimSun" w:hint="eastAsia"/>
        </w:rPr>
        <w:t>℃</w:t>
      </w:r>
      <w:r w:rsidRPr="00D67E79">
        <w:t>/2001</w:t>
      </w:r>
      <w:r w:rsidR="006D22DF" w:rsidRPr="00D67E79">
        <w:rPr>
          <w:rFonts w:hint="eastAsia"/>
        </w:rPr>
        <w:t>号</w:t>
      </w:r>
      <w:r w:rsidRPr="00D67E79">
        <w:rPr>
          <w:rFonts w:hint="eastAsia"/>
        </w:rPr>
        <w:t>公告；</w:t>
      </w:r>
    </w:p>
    <w:p w:rsidR="00197161" w:rsidRPr="00197161" w:rsidRDefault="00D70C69" w:rsidP="00D45194">
      <w:pPr>
        <w:numPr>
          <w:ilvl w:val="0"/>
          <w:numId w:val="56"/>
        </w:numPr>
        <w:tabs>
          <w:tab w:val="clear" w:pos="1531"/>
          <w:tab w:val="num" w:pos="1680"/>
        </w:tabs>
        <w:ind w:left="1680" w:hanging="210"/>
        <w:rPr>
          <w:rFonts w:hint="eastAsia"/>
        </w:rPr>
      </w:pPr>
      <w:smartTag w:uri="urn:schemas-microsoft-com:office:smarttags" w:element="chsdate">
        <w:smartTagPr>
          <w:attr w:name="IsROCDate" w:val="False"/>
          <w:attr w:name="IsLunarDate" w:val="False"/>
          <w:attr w:name="Day" w:val="29"/>
          <w:attr w:name="Month" w:val="7"/>
          <w:attr w:name="Year" w:val="1999"/>
        </w:smartTagPr>
        <w:r w:rsidRPr="00D67E79">
          <w:rPr>
            <w:rFonts w:hint="eastAsia"/>
          </w:rPr>
          <w:t>1999</w:t>
        </w:r>
        <w:r w:rsidRPr="00D67E79">
          <w:rPr>
            <w:rFonts w:hint="eastAsia"/>
          </w:rPr>
          <w:t>年</w:t>
        </w:r>
        <w:r w:rsidRPr="00D67E79">
          <w:rPr>
            <w:rFonts w:hint="eastAsia"/>
          </w:rPr>
          <w:t>7</w:t>
        </w:r>
        <w:r w:rsidRPr="00D67E79">
          <w:rPr>
            <w:rFonts w:hint="eastAsia"/>
          </w:rPr>
          <w:t>月</w:t>
        </w:r>
        <w:r w:rsidRPr="00D67E79">
          <w:rPr>
            <w:rFonts w:hint="eastAsia"/>
          </w:rPr>
          <w:t>29</w:t>
        </w:r>
        <w:r w:rsidRPr="00D67E79">
          <w:rPr>
            <w:rFonts w:hint="eastAsia"/>
          </w:rPr>
          <w:t>日</w:t>
        </w:r>
      </w:smartTag>
      <w:r w:rsidRPr="00D67E79">
        <w:rPr>
          <w:rFonts w:hint="eastAsia"/>
        </w:rPr>
        <w:t>关于对商标不符合第</w:t>
      </w:r>
      <w:r w:rsidRPr="00D67E79">
        <w:rPr>
          <w:rFonts w:hint="eastAsia"/>
        </w:rPr>
        <w:t>329</w:t>
      </w:r>
      <w:r w:rsidR="006D22DF" w:rsidRPr="00D67E79">
        <w:rPr>
          <w:rFonts w:hint="eastAsia"/>
        </w:rPr>
        <w:t>号</w:t>
      </w:r>
      <w:r w:rsidRPr="00D67E79">
        <w:rPr>
          <w:rFonts w:hint="eastAsia"/>
        </w:rPr>
        <w:t>法规的食品进行检验的公告；</w:t>
      </w:r>
    </w:p>
    <w:p w:rsidR="00197161" w:rsidRPr="00197161" w:rsidRDefault="00D70C69" w:rsidP="00D45194">
      <w:pPr>
        <w:numPr>
          <w:ilvl w:val="0"/>
          <w:numId w:val="56"/>
        </w:numPr>
        <w:tabs>
          <w:tab w:val="clear" w:pos="1531"/>
          <w:tab w:val="num" w:pos="1680"/>
        </w:tabs>
        <w:ind w:left="1680" w:hanging="210"/>
        <w:rPr>
          <w:rFonts w:hint="eastAsia"/>
        </w:rPr>
      </w:pPr>
      <w:r w:rsidRPr="00D67E79">
        <w:rPr>
          <w:rFonts w:hint="eastAsia"/>
        </w:rPr>
        <w:t>2000</w:t>
      </w:r>
      <w:r w:rsidRPr="00D67E79">
        <w:rPr>
          <w:rFonts w:hint="eastAsia"/>
        </w:rPr>
        <w:t>年</w:t>
      </w:r>
      <w:r w:rsidRPr="00D67E79">
        <w:rPr>
          <w:rFonts w:hint="eastAsia"/>
        </w:rPr>
        <w:t>9</w:t>
      </w:r>
      <w:r w:rsidRPr="00D67E79">
        <w:rPr>
          <w:rFonts w:hint="eastAsia"/>
        </w:rPr>
        <w:t>月</w:t>
      </w:r>
      <w:r w:rsidRPr="00D67E79">
        <w:rPr>
          <w:rFonts w:hint="eastAsia"/>
        </w:rPr>
        <w:t>7</w:t>
      </w:r>
      <w:r w:rsidRPr="00D67E79">
        <w:rPr>
          <w:rFonts w:hint="eastAsia"/>
        </w:rPr>
        <w:t>日控制供人食用的未烹调食品，如动物、家禽和鸡蛋的出口和运输的第</w:t>
      </w:r>
      <w:r w:rsidRPr="00D67E79">
        <w:t xml:space="preserve"> 253</w:t>
      </w:r>
      <w:r w:rsidR="006D22DF" w:rsidRPr="00D67E79">
        <w:rPr>
          <w:rFonts w:hint="eastAsia"/>
        </w:rPr>
        <w:t>号</w:t>
      </w:r>
      <w:r w:rsidRPr="00D67E79">
        <w:rPr>
          <w:rFonts w:hint="eastAsia"/>
        </w:rPr>
        <w:t>通告。</w:t>
      </w:r>
    </w:p>
    <w:p w:rsidR="00197161" w:rsidRPr="00197161" w:rsidRDefault="00197161" w:rsidP="00932E89">
      <w:pPr>
        <w:pStyle w:val="BodyText"/>
        <w:widowControl/>
        <w:spacing w:after="320"/>
        <w:rPr>
          <w:rFonts w:hint="eastAsia"/>
        </w:rPr>
      </w:pPr>
      <w:r w:rsidRPr="00197161">
        <w:rPr>
          <w:rFonts w:hint="eastAsia"/>
        </w:rPr>
        <w:tab/>
      </w:r>
      <w:r w:rsidR="00D70C69" w:rsidRPr="00D67E79">
        <w:t>501.</w:t>
      </w:r>
      <w:r w:rsidR="00D70C69" w:rsidRPr="00D67E79">
        <w:tab/>
      </w:r>
      <w:r w:rsidR="00AD2148">
        <w:rPr>
          <w:rFonts w:hint="eastAsia"/>
        </w:rPr>
        <w:t xml:space="preserve"> </w:t>
      </w:r>
      <w:r w:rsidR="00D70C69" w:rsidRPr="00D67E79">
        <w:rPr>
          <w:rFonts w:hint="eastAsia"/>
        </w:rPr>
        <w:t>从现在开始，王国政府将在边境加强进出口商品的控制，防止假冒商品入境，继续检查市场上的商品以保护消费者权益。王国政府将建立实验室对食品中引起疾病或危险的细菌进行检验，对通过食物传播的病毒进行彻底检查。</w:t>
      </w:r>
      <w:r w:rsidR="00AD2148">
        <w:rPr>
          <w:rStyle w:val="FootnoteReference"/>
        </w:rPr>
        <w:footnoteReference w:id="96"/>
      </w:r>
      <w:r w:rsidR="00AD2148">
        <w:rPr>
          <w:rFonts w:hint="eastAsia"/>
        </w:rPr>
        <w:t xml:space="preserve"> </w:t>
      </w:r>
    </w:p>
    <w:p w:rsidR="00197161" w:rsidRPr="00AD2148" w:rsidRDefault="00D70C69" w:rsidP="00101984">
      <w:pPr>
        <w:pStyle w:val="Heading3"/>
        <w:keepNext w:val="0"/>
        <w:rPr>
          <w:rFonts w:eastAsia="KaiTi_GB2312" w:hint="eastAsia"/>
          <w:b/>
          <w:kern w:val="0"/>
          <w:u w:val="none"/>
        </w:rPr>
      </w:pPr>
      <w:r w:rsidRPr="00AD2148">
        <w:rPr>
          <w:rFonts w:eastAsia="KaiTi_GB2312" w:hint="eastAsia"/>
          <w:b/>
          <w:kern w:val="0"/>
          <w:u w:val="none"/>
        </w:rPr>
        <w:t>第</w:t>
      </w:r>
      <w:r w:rsidRPr="00AD2148">
        <w:rPr>
          <w:rFonts w:eastAsia="KaiTi_GB2312" w:hint="eastAsia"/>
          <w:b/>
          <w:kern w:val="0"/>
          <w:u w:val="none"/>
        </w:rPr>
        <w:t>11</w:t>
      </w:r>
      <w:r w:rsidRPr="00AD2148">
        <w:rPr>
          <w:rFonts w:eastAsia="KaiTi_GB2312" w:hint="eastAsia"/>
          <w:b/>
          <w:kern w:val="0"/>
          <w:u w:val="none"/>
        </w:rPr>
        <w:t>条第</w:t>
      </w:r>
      <w:r w:rsidRPr="00AD2148">
        <w:rPr>
          <w:rFonts w:eastAsia="KaiTi_GB2312" w:hint="eastAsia"/>
          <w:b/>
          <w:kern w:val="0"/>
          <w:u w:val="none"/>
        </w:rPr>
        <w:t>3</w:t>
      </w:r>
      <w:r w:rsidRPr="00AD2148">
        <w:rPr>
          <w:rFonts w:eastAsia="KaiTi_GB2312" w:hint="eastAsia"/>
          <w:b/>
          <w:kern w:val="0"/>
          <w:u w:val="none"/>
        </w:rPr>
        <w:t>款：适当住房权</w:t>
      </w:r>
    </w:p>
    <w:p w:rsidR="00197161" w:rsidRPr="00197161" w:rsidRDefault="00197161" w:rsidP="00071F43">
      <w:pPr>
        <w:pStyle w:val="BodyText"/>
        <w:rPr>
          <w:rFonts w:hint="eastAsia"/>
        </w:rPr>
      </w:pPr>
      <w:r w:rsidRPr="00197161">
        <w:rPr>
          <w:rFonts w:hint="eastAsia"/>
        </w:rPr>
        <w:tab/>
      </w:r>
      <w:r w:rsidR="00D70C69" w:rsidRPr="00D67E79">
        <w:t>502.</w:t>
      </w:r>
      <w:r w:rsidR="00D70C69" w:rsidRPr="00D67E79">
        <w:tab/>
      </w:r>
      <w:r w:rsidR="00AD2148">
        <w:rPr>
          <w:rFonts w:hint="eastAsia"/>
        </w:rPr>
        <w:t xml:space="preserve"> </w:t>
      </w:r>
      <w:r w:rsidR="00D70C69" w:rsidRPr="00D67E79">
        <w:rPr>
          <w:rFonts w:hint="eastAsia"/>
        </w:rPr>
        <w:t>《宪法》第</w:t>
      </w:r>
      <w:r w:rsidR="00D70C69" w:rsidRPr="00D67E79">
        <w:rPr>
          <w:rFonts w:hint="eastAsia"/>
        </w:rPr>
        <w:t>40</w:t>
      </w:r>
      <w:r w:rsidR="00D70C69" w:rsidRPr="00D67E79">
        <w:rPr>
          <w:rFonts w:hint="eastAsia"/>
        </w:rPr>
        <w:t>条第</w:t>
      </w:r>
      <w:r w:rsidR="00D70C69" w:rsidRPr="00D67E79">
        <w:rPr>
          <w:rFonts w:hint="eastAsia"/>
        </w:rPr>
        <w:t>1</w:t>
      </w:r>
      <w:r w:rsidR="00D70C69" w:rsidRPr="00D67E79">
        <w:rPr>
          <w:rFonts w:hint="eastAsia"/>
        </w:rPr>
        <w:t>款指出，</w:t>
      </w:r>
      <w:r w:rsidR="00FA308E" w:rsidRPr="00D67E79">
        <w:rPr>
          <w:rFonts w:hint="eastAsia"/>
        </w:rPr>
        <w:t>“</w:t>
      </w:r>
      <w:r w:rsidR="00D70C69" w:rsidRPr="00D67E79">
        <w:rPr>
          <w:rFonts w:hint="eastAsia"/>
        </w:rPr>
        <w:t>公民到近处和远处旅游和合法定居的自由应得到尊重。</w:t>
      </w:r>
      <w:r w:rsidR="00FA308E" w:rsidRPr="00D67E79">
        <w:rPr>
          <w:rFonts w:hint="eastAsia"/>
        </w:rPr>
        <w:t>”</w:t>
      </w:r>
    </w:p>
    <w:p w:rsidR="00197161" w:rsidRPr="00197161" w:rsidRDefault="00197161" w:rsidP="00F765FF">
      <w:pPr>
        <w:pStyle w:val="BodyText"/>
        <w:widowControl/>
        <w:rPr>
          <w:rFonts w:hint="eastAsia"/>
        </w:rPr>
      </w:pPr>
      <w:r w:rsidRPr="00197161">
        <w:rPr>
          <w:rFonts w:hint="eastAsia"/>
        </w:rPr>
        <w:tab/>
      </w:r>
      <w:r w:rsidR="00D70C69" w:rsidRPr="00D67E79">
        <w:t>503.</w:t>
      </w:r>
      <w:r w:rsidR="00D70C69" w:rsidRPr="00D67E79">
        <w:tab/>
      </w:r>
      <w:r w:rsidR="00AD2148">
        <w:rPr>
          <w:rFonts w:hint="eastAsia"/>
        </w:rPr>
        <w:t xml:space="preserve"> </w:t>
      </w:r>
      <w:r w:rsidR="00D70C69" w:rsidRPr="00D67E79">
        <w:rPr>
          <w:rFonts w:hint="eastAsia"/>
        </w:rPr>
        <w:t>柬埔寨的永久性房屋或建筑物占</w:t>
      </w:r>
      <w:r w:rsidR="00D70C69" w:rsidRPr="00D67E79">
        <w:rPr>
          <w:rFonts w:hint="eastAsia"/>
        </w:rPr>
        <w:t>31%</w:t>
      </w:r>
      <w:r w:rsidR="00D70C69" w:rsidRPr="00D67E79">
        <w:rPr>
          <w:rFonts w:hint="eastAsia"/>
        </w:rPr>
        <w:t>，</w:t>
      </w:r>
      <w:r w:rsidR="00D70C69" w:rsidRPr="00D67E79">
        <w:rPr>
          <w:rFonts w:hint="eastAsia"/>
        </w:rPr>
        <w:t>20%</w:t>
      </w:r>
      <w:r w:rsidR="00D70C69" w:rsidRPr="00D67E79">
        <w:rPr>
          <w:rFonts w:hint="eastAsia"/>
        </w:rPr>
        <w:t>为结实的房屋或建筑，</w:t>
      </w:r>
      <w:r w:rsidR="00D70C69" w:rsidRPr="00D67E79">
        <w:rPr>
          <w:rFonts w:hint="eastAsia"/>
        </w:rPr>
        <w:t>48%</w:t>
      </w:r>
      <w:r w:rsidR="00D70C69" w:rsidRPr="00D67E79">
        <w:rPr>
          <w:rFonts w:hint="eastAsia"/>
        </w:rPr>
        <w:t>是临时住房。城市的大多数建筑物是永久性建筑，而农村多数为临时建筑。全国约有</w:t>
      </w:r>
      <w:r w:rsidR="00D70C69" w:rsidRPr="00D67E79">
        <w:rPr>
          <w:rFonts w:hint="eastAsia"/>
        </w:rPr>
        <w:t>90%</w:t>
      </w:r>
      <w:r w:rsidR="00D70C69" w:rsidRPr="00D67E79">
        <w:rPr>
          <w:rFonts w:hint="eastAsia"/>
        </w:rPr>
        <w:t>房屋的地板是木地板或竹地板。大约</w:t>
      </w:r>
      <w:r w:rsidR="00D70C69" w:rsidRPr="00D67E79">
        <w:rPr>
          <w:rFonts w:hint="eastAsia"/>
        </w:rPr>
        <w:t>16%</w:t>
      </w:r>
      <w:r w:rsidR="00D70C69" w:rsidRPr="00D67E79">
        <w:rPr>
          <w:rFonts w:hint="eastAsia"/>
        </w:rPr>
        <w:t>是砖地板、</w:t>
      </w:r>
      <w:r w:rsidR="00D70C69" w:rsidRPr="00D67E79">
        <w:rPr>
          <w:rFonts w:hint="eastAsia"/>
        </w:rPr>
        <w:t>7%</w:t>
      </w:r>
      <w:r w:rsidR="00D70C69" w:rsidRPr="00D67E79">
        <w:rPr>
          <w:rFonts w:hint="eastAsia"/>
        </w:rPr>
        <w:t>为木材地板、</w:t>
      </w:r>
      <w:r w:rsidR="00D70C69" w:rsidRPr="00D67E79">
        <w:rPr>
          <w:rFonts w:hint="eastAsia"/>
        </w:rPr>
        <w:t>5%</w:t>
      </w:r>
      <w:r w:rsidR="00D70C69" w:rsidRPr="00D67E79">
        <w:rPr>
          <w:rFonts w:hint="eastAsia"/>
        </w:rPr>
        <w:t>为花砖混凝土地板。</w:t>
      </w:r>
    </w:p>
    <w:p w:rsidR="00197161" w:rsidRPr="00197161" w:rsidRDefault="00197161" w:rsidP="00071F43">
      <w:pPr>
        <w:pStyle w:val="BodyText"/>
        <w:rPr>
          <w:rFonts w:hint="eastAsia"/>
        </w:rPr>
      </w:pPr>
      <w:r w:rsidRPr="00197161">
        <w:rPr>
          <w:rFonts w:hint="eastAsia"/>
        </w:rPr>
        <w:tab/>
      </w:r>
      <w:r w:rsidR="00D70C69" w:rsidRPr="00D67E79">
        <w:t>504.</w:t>
      </w:r>
      <w:r w:rsidR="00D70C69" w:rsidRPr="00D67E79">
        <w:tab/>
      </w:r>
      <w:r w:rsidR="00AD2148">
        <w:rPr>
          <w:rFonts w:hint="eastAsia"/>
        </w:rPr>
        <w:t xml:space="preserve"> </w:t>
      </w:r>
      <w:r w:rsidR="00D70C69" w:rsidRPr="00D67E79">
        <w:rPr>
          <w:rFonts w:hint="eastAsia"/>
        </w:rPr>
        <w:t>全国约</w:t>
      </w:r>
      <w:r w:rsidR="00D70C69" w:rsidRPr="00D67E79">
        <w:rPr>
          <w:rFonts w:hint="eastAsia"/>
        </w:rPr>
        <w:t>95%</w:t>
      </w:r>
      <w:r w:rsidR="00D70C69" w:rsidRPr="00D67E79">
        <w:rPr>
          <w:rFonts w:hint="eastAsia"/>
        </w:rPr>
        <w:t>的家庭拥有房屋，城市为</w:t>
      </w:r>
      <w:r w:rsidR="00D70C69" w:rsidRPr="00D67E79">
        <w:rPr>
          <w:rFonts w:hint="eastAsia"/>
        </w:rPr>
        <w:t>92.6%</w:t>
      </w:r>
      <w:r w:rsidR="00D70C69" w:rsidRPr="00D67E79">
        <w:rPr>
          <w:rFonts w:hint="eastAsia"/>
        </w:rPr>
        <w:t>，比农村的住房保有率稍低。农村几乎没有人租房。有许多家庭所有成员都睡在一个房间</w:t>
      </w:r>
      <w:r w:rsidR="00FA308E" w:rsidRPr="00D67E79">
        <w:rPr>
          <w:rFonts w:hint="eastAsia"/>
        </w:rPr>
        <w:t>(</w:t>
      </w:r>
      <w:r w:rsidR="00D70C69" w:rsidRPr="00D67E79">
        <w:rPr>
          <w:rFonts w:hint="eastAsia"/>
        </w:rPr>
        <w:t>不算厨房、储藏室、浴室和厕所</w:t>
      </w:r>
      <w:r w:rsidR="00FA308E" w:rsidRPr="00D67E79">
        <w:rPr>
          <w:rFonts w:hint="eastAsia"/>
        </w:rPr>
        <w:t>)</w:t>
      </w:r>
      <w:r w:rsidR="00D70C69" w:rsidRPr="00D67E79">
        <w:rPr>
          <w:rFonts w:hint="eastAsia"/>
        </w:rPr>
        <w:t>。按照国家标准，全国</w:t>
      </w:r>
      <w:r w:rsidR="00D70C69" w:rsidRPr="00D67E79">
        <w:rPr>
          <w:rFonts w:hint="eastAsia"/>
        </w:rPr>
        <w:t>99%</w:t>
      </w:r>
      <w:r w:rsidR="00D70C69" w:rsidRPr="00D67E79">
        <w:rPr>
          <w:rFonts w:hint="eastAsia"/>
        </w:rPr>
        <w:t>的家庭拥有一到三间卧室，四间或更多卧室的大房子城市比农村多。</w:t>
      </w:r>
    </w:p>
    <w:p w:rsidR="006F2FCB" w:rsidRDefault="00197161" w:rsidP="00932E89">
      <w:pPr>
        <w:pStyle w:val="BodyText"/>
        <w:spacing w:after="320"/>
        <w:rPr>
          <w:rFonts w:hint="eastAsia"/>
        </w:rPr>
      </w:pPr>
      <w:r w:rsidRPr="00197161">
        <w:rPr>
          <w:rFonts w:hint="eastAsia"/>
        </w:rPr>
        <w:tab/>
      </w:r>
      <w:r w:rsidR="00D70C69" w:rsidRPr="00D67E79">
        <w:t>505.</w:t>
      </w:r>
      <w:r w:rsidR="00D70C69" w:rsidRPr="00D67E79">
        <w:tab/>
      </w:r>
      <w:r w:rsidR="00AD2148">
        <w:rPr>
          <w:rFonts w:hint="eastAsia"/>
        </w:rPr>
        <w:t xml:space="preserve"> </w:t>
      </w:r>
      <w:r w:rsidR="00D70C69" w:rsidRPr="00D67E79">
        <w:rPr>
          <w:rFonts w:hint="eastAsia"/>
        </w:rPr>
        <w:t>全国</w:t>
      </w:r>
      <w:r w:rsidR="00D70C69" w:rsidRPr="00D67E79">
        <w:rPr>
          <w:rFonts w:hint="eastAsia"/>
        </w:rPr>
        <w:t>96%</w:t>
      </w:r>
      <w:r w:rsidR="00D70C69" w:rsidRPr="00D67E79">
        <w:rPr>
          <w:rFonts w:hint="eastAsia"/>
        </w:rPr>
        <w:t>的家庭住有所居。</w:t>
      </w:r>
      <w:r w:rsidR="00D70C69" w:rsidRPr="00D67E79">
        <w:rPr>
          <w:rFonts w:hint="eastAsia"/>
        </w:rPr>
        <w:t>4%</w:t>
      </w:r>
      <w:r w:rsidR="00D70C69" w:rsidRPr="00D67E79">
        <w:rPr>
          <w:rFonts w:hint="eastAsia"/>
        </w:rPr>
        <w:t>的建筑物为住房和商铺，</w:t>
      </w:r>
      <w:r w:rsidR="00D70C69" w:rsidRPr="00D67E79">
        <w:rPr>
          <w:rFonts w:hint="eastAsia"/>
        </w:rPr>
        <w:t>1%</w:t>
      </w:r>
      <w:r w:rsidR="00D70C69" w:rsidRPr="00D67E79">
        <w:rPr>
          <w:rFonts w:hint="eastAsia"/>
        </w:rPr>
        <w:t>是住房和手工铺。</w:t>
      </w:r>
    </w:p>
    <w:tbl>
      <w:tblPr>
        <w:tblW w:w="488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68"/>
        <w:gridCol w:w="1943"/>
        <w:gridCol w:w="1890"/>
        <w:gridCol w:w="1943"/>
      </w:tblGrid>
      <w:tr w:rsidR="00D70C69" w:rsidRPr="006F2FCB" w:rsidTr="006F2FCB">
        <w:tc>
          <w:tcPr>
            <w:tcW w:w="2043" w:type="pct"/>
            <w:tcBorders>
              <w:bottom w:val="single" w:sz="4" w:space="0" w:color="auto"/>
            </w:tcBorders>
          </w:tcPr>
          <w:p w:rsidR="00D70C69" w:rsidRPr="005253BE" w:rsidRDefault="00D70C69" w:rsidP="000B0381">
            <w:pPr>
              <w:pStyle w:val="ac"/>
              <w:widowControl w:val="0"/>
              <w:spacing w:before="60" w:after="40" w:line="280" w:lineRule="exact"/>
              <w:jc w:val="center"/>
              <w:rPr>
                <w:rFonts w:eastAsia="KaiTi_GB2312" w:hint="eastAsia"/>
                <w:snapToGrid/>
              </w:rPr>
            </w:pPr>
            <w:r w:rsidRPr="005253BE">
              <w:rPr>
                <w:rFonts w:eastAsia="KaiTi_GB2312" w:hint="eastAsia"/>
                <w:snapToGrid/>
              </w:rPr>
              <w:t>住房条件</w:t>
            </w:r>
          </w:p>
        </w:tc>
        <w:tc>
          <w:tcPr>
            <w:tcW w:w="986" w:type="pct"/>
            <w:tcBorders>
              <w:bottom w:val="single" w:sz="4" w:space="0" w:color="auto"/>
            </w:tcBorders>
          </w:tcPr>
          <w:p w:rsidR="00D70C69" w:rsidRPr="005253BE" w:rsidRDefault="00D70C69" w:rsidP="000B0381">
            <w:pPr>
              <w:pStyle w:val="ac"/>
              <w:widowControl w:val="0"/>
              <w:spacing w:before="60" w:after="40" w:line="280" w:lineRule="exact"/>
              <w:jc w:val="center"/>
              <w:rPr>
                <w:rFonts w:eastAsia="KaiTi_GB2312" w:hint="eastAsia"/>
                <w:snapToGrid/>
              </w:rPr>
            </w:pPr>
            <w:r w:rsidRPr="005253BE">
              <w:rPr>
                <w:rFonts w:eastAsia="KaiTi_GB2312" w:hint="eastAsia"/>
                <w:snapToGrid/>
              </w:rPr>
              <w:t>合</w:t>
            </w:r>
            <w:r w:rsidR="006F2FCB" w:rsidRPr="005253BE">
              <w:rPr>
                <w:rFonts w:eastAsia="KaiTi_GB2312" w:hint="eastAsia"/>
                <w:snapToGrid/>
              </w:rPr>
              <w:t xml:space="preserve">  </w:t>
            </w:r>
            <w:r w:rsidRPr="005253BE">
              <w:rPr>
                <w:rFonts w:eastAsia="KaiTi_GB2312" w:hint="eastAsia"/>
                <w:snapToGrid/>
              </w:rPr>
              <w:t>计</w:t>
            </w:r>
          </w:p>
        </w:tc>
        <w:tc>
          <w:tcPr>
            <w:tcW w:w="986" w:type="pct"/>
            <w:tcBorders>
              <w:bottom w:val="single" w:sz="4" w:space="0" w:color="auto"/>
            </w:tcBorders>
          </w:tcPr>
          <w:p w:rsidR="00D70C69" w:rsidRPr="005253BE" w:rsidRDefault="00D70C69" w:rsidP="000B0381">
            <w:pPr>
              <w:pStyle w:val="ac"/>
              <w:widowControl w:val="0"/>
              <w:spacing w:before="60" w:after="40" w:line="280" w:lineRule="exact"/>
              <w:jc w:val="center"/>
              <w:rPr>
                <w:rFonts w:eastAsia="KaiTi_GB2312" w:hint="eastAsia"/>
                <w:snapToGrid/>
              </w:rPr>
            </w:pPr>
            <w:r w:rsidRPr="005253BE">
              <w:rPr>
                <w:rFonts w:eastAsia="KaiTi_GB2312" w:hint="eastAsia"/>
                <w:snapToGrid/>
              </w:rPr>
              <w:t>城</w:t>
            </w:r>
            <w:r w:rsidR="006F2FCB" w:rsidRPr="005253BE">
              <w:rPr>
                <w:rFonts w:eastAsia="KaiTi_GB2312" w:hint="eastAsia"/>
                <w:snapToGrid/>
              </w:rPr>
              <w:t xml:space="preserve">  </w:t>
            </w:r>
            <w:r w:rsidRPr="005253BE">
              <w:rPr>
                <w:rFonts w:eastAsia="KaiTi_GB2312" w:hint="eastAsia"/>
                <w:snapToGrid/>
              </w:rPr>
              <w:t>市</w:t>
            </w:r>
          </w:p>
        </w:tc>
        <w:tc>
          <w:tcPr>
            <w:tcW w:w="986" w:type="pct"/>
            <w:tcBorders>
              <w:bottom w:val="single" w:sz="4" w:space="0" w:color="auto"/>
            </w:tcBorders>
          </w:tcPr>
          <w:p w:rsidR="00D70C69" w:rsidRPr="005253BE" w:rsidRDefault="00D70C69" w:rsidP="000B0381">
            <w:pPr>
              <w:pStyle w:val="ac"/>
              <w:widowControl w:val="0"/>
              <w:spacing w:before="60" w:after="40" w:line="280" w:lineRule="exact"/>
              <w:jc w:val="center"/>
              <w:rPr>
                <w:rFonts w:eastAsia="KaiTi_GB2312" w:hint="eastAsia"/>
                <w:snapToGrid/>
              </w:rPr>
            </w:pPr>
            <w:r w:rsidRPr="005253BE">
              <w:rPr>
                <w:rFonts w:eastAsia="KaiTi_GB2312" w:hint="eastAsia"/>
                <w:snapToGrid/>
              </w:rPr>
              <w:t>农</w:t>
            </w:r>
            <w:r w:rsidR="006F2FCB" w:rsidRPr="005253BE">
              <w:rPr>
                <w:rFonts w:eastAsia="KaiTi_GB2312" w:hint="eastAsia"/>
                <w:snapToGrid/>
              </w:rPr>
              <w:t xml:space="preserve">  </w:t>
            </w:r>
            <w:r w:rsidRPr="005253BE">
              <w:rPr>
                <w:rFonts w:eastAsia="KaiTi_GB2312" w:hint="eastAsia"/>
                <w:snapToGrid/>
              </w:rPr>
              <w:t>村</w:t>
            </w:r>
          </w:p>
        </w:tc>
      </w:tr>
      <w:tr w:rsidR="00D70C69" w:rsidRPr="00D67E79" w:rsidTr="006F2FCB">
        <w:tc>
          <w:tcPr>
            <w:tcW w:w="2043" w:type="pct"/>
            <w:tcBorders>
              <w:bottom w:val="nil"/>
            </w:tcBorders>
          </w:tcPr>
          <w:p w:rsidR="00D70C69" w:rsidRPr="005253BE" w:rsidRDefault="00F765FF" w:rsidP="00F765FF">
            <w:pPr>
              <w:pStyle w:val="ac"/>
              <w:widowControl w:val="0"/>
              <w:spacing w:before="40" w:after="40" w:line="280" w:lineRule="exact"/>
              <w:rPr>
                <w:rFonts w:eastAsia="KaiTi_GB2312" w:hint="eastAsia"/>
                <w:snapToGrid/>
              </w:rPr>
            </w:pPr>
            <w:r w:rsidRPr="005253BE">
              <w:rPr>
                <w:rFonts w:eastAsia="KaiTi_GB2312"/>
                <w:snapToGrid/>
              </w:rPr>
              <w:tab/>
            </w:r>
            <w:r w:rsidR="00D70C69" w:rsidRPr="005253BE">
              <w:rPr>
                <w:rFonts w:eastAsia="KaiTi_GB2312" w:hint="eastAsia"/>
                <w:snapToGrid/>
              </w:rPr>
              <w:t>共</w:t>
            </w:r>
            <w:r w:rsidR="006F2FCB" w:rsidRPr="005253BE">
              <w:rPr>
                <w:rFonts w:eastAsia="KaiTi_GB2312" w:hint="eastAsia"/>
                <w:snapToGrid/>
              </w:rPr>
              <w:t xml:space="preserve">  </w:t>
            </w:r>
            <w:r w:rsidR="00D70C69" w:rsidRPr="005253BE">
              <w:rPr>
                <w:rFonts w:eastAsia="KaiTi_GB2312" w:hint="eastAsia"/>
                <w:snapToGrid/>
              </w:rPr>
              <w:t>计</w:t>
            </w:r>
          </w:p>
        </w:tc>
        <w:tc>
          <w:tcPr>
            <w:tcW w:w="986" w:type="pct"/>
            <w:tcBorders>
              <w:bottom w:val="nil"/>
            </w:tcBorders>
          </w:tcPr>
          <w:p w:rsidR="00D70C69" w:rsidRPr="00D67E79" w:rsidRDefault="00D70C69" w:rsidP="00071F43">
            <w:pPr>
              <w:pStyle w:val="ac"/>
              <w:widowControl w:val="0"/>
              <w:spacing w:before="40" w:after="40" w:line="280" w:lineRule="exact"/>
              <w:ind w:left="679" w:right="680"/>
              <w:jc w:val="right"/>
            </w:pPr>
            <w:r w:rsidRPr="00D67E79">
              <w:t>100</w:t>
            </w:r>
          </w:p>
        </w:tc>
        <w:tc>
          <w:tcPr>
            <w:tcW w:w="986" w:type="pct"/>
            <w:tcBorders>
              <w:bottom w:val="nil"/>
            </w:tcBorders>
          </w:tcPr>
          <w:p w:rsidR="00D70C69" w:rsidRPr="00D67E79" w:rsidRDefault="00D70C69" w:rsidP="00071F43">
            <w:pPr>
              <w:pStyle w:val="ac"/>
              <w:widowControl w:val="0"/>
              <w:spacing w:before="40" w:after="40" w:line="280" w:lineRule="exact"/>
              <w:ind w:left="679" w:right="680"/>
              <w:jc w:val="right"/>
            </w:pPr>
            <w:r w:rsidRPr="00D67E79">
              <w:t>100</w:t>
            </w:r>
          </w:p>
        </w:tc>
        <w:tc>
          <w:tcPr>
            <w:tcW w:w="986" w:type="pct"/>
            <w:tcBorders>
              <w:bottom w:val="nil"/>
            </w:tcBorders>
          </w:tcPr>
          <w:p w:rsidR="00D70C69" w:rsidRPr="00D67E79" w:rsidRDefault="00D70C69" w:rsidP="00071F43">
            <w:pPr>
              <w:pStyle w:val="ac"/>
              <w:widowControl w:val="0"/>
              <w:spacing w:before="40" w:after="40" w:line="280" w:lineRule="exact"/>
              <w:ind w:left="679" w:right="680"/>
              <w:jc w:val="right"/>
            </w:pPr>
            <w:r w:rsidRPr="00D67E79">
              <w:t>100</w:t>
            </w:r>
          </w:p>
        </w:tc>
      </w:tr>
      <w:tr w:rsidR="00D70C69" w:rsidRPr="00D67E79" w:rsidTr="006F2FCB">
        <w:tc>
          <w:tcPr>
            <w:tcW w:w="2043" w:type="pct"/>
            <w:tcBorders>
              <w:top w:val="nil"/>
              <w:bottom w:val="nil"/>
            </w:tcBorders>
          </w:tcPr>
          <w:p w:rsidR="00D70C69" w:rsidRPr="005253BE" w:rsidRDefault="00D70C69" w:rsidP="00FA21BF">
            <w:pPr>
              <w:pStyle w:val="ac"/>
              <w:widowControl w:val="0"/>
              <w:spacing w:before="40" w:after="40" w:line="280" w:lineRule="exact"/>
              <w:ind w:hanging="6"/>
              <w:rPr>
                <w:rFonts w:eastAsia="KaiTi_GB2312" w:hint="eastAsia"/>
                <w:snapToGrid/>
              </w:rPr>
            </w:pPr>
            <w:r w:rsidRPr="005253BE">
              <w:rPr>
                <w:rFonts w:eastAsia="KaiTi_GB2312" w:hint="eastAsia"/>
                <w:snapToGrid/>
              </w:rPr>
              <w:t>私有房屋</w:t>
            </w:r>
          </w:p>
        </w:tc>
        <w:tc>
          <w:tcPr>
            <w:tcW w:w="986" w:type="pct"/>
            <w:tcBorders>
              <w:top w:val="nil"/>
              <w:bottom w:val="nil"/>
            </w:tcBorders>
          </w:tcPr>
          <w:p w:rsidR="00D70C69" w:rsidRPr="00D67E79" w:rsidRDefault="00D70C69" w:rsidP="00071F43">
            <w:pPr>
              <w:pStyle w:val="ac"/>
              <w:widowControl w:val="0"/>
              <w:spacing w:before="40" w:after="40" w:line="280" w:lineRule="exact"/>
              <w:ind w:left="679" w:right="680"/>
              <w:jc w:val="right"/>
            </w:pPr>
            <w:r w:rsidRPr="00D67E79">
              <w:t>94.8</w:t>
            </w:r>
          </w:p>
        </w:tc>
        <w:tc>
          <w:tcPr>
            <w:tcW w:w="986" w:type="pct"/>
            <w:tcBorders>
              <w:top w:val="nil"/>
              <w:bottom w:val="nil"/>
            </w:tcBorders>
          </w:tcPr>
          <w:p w:rsidR="00D70C69" w:rsidRPr="00D67E79" w:rsidRDefault="00D70C69" w:rsidP="00071F43">
            <w:pPr>
              <w:pStyle w:val="ac"/>
              <w:widowControl w:val="0"/>
              <w:spacing w:before="40" w:after="40" w:line="280" w:lineRule="exact"/>
              <w:ind w:left="679" w:right="680"/>
              <w:jc w:val="right"/>
            </w:pPr>
            <w:r w:rsidRPr="00D67E79">
              <w:t>9.6</w:t>
            </w:r>
          </w:p>
        </w:tc>
        <w:tc>
          <w:tcPr>
            <w:tcW w:w="986" w:type="pct"/>
            <w:tcBorders>
              <w:top w:val="nil"/>
              <w:bottom w:val="nil"/>
            </w:tcBorders>
          </w:tcPr>
          <w:p w:rsidR="00D70C69" w:rsidRPr="00D67E79" w:rsidRDefault="00D70C69" w:rsidP="00071F43">
            <w:pPr>
              <w:pStyle w:val="ac"/>
              <w:widowControl w:val="0"/>
              <w:spacing w:before="40" w:after="40" w:line="280" w:lineRule="exact"/>
              <w:ind w:left="679" w:right="680"/>
              <w:jc w:val="right"/>
            </w:pPr>
            <w:r w:rsidRPr="00D67E79">
              <w:t>95.1</w:t>
            </w:r>
          </w:p>
        </w:tc>
      </w:tr>
      <w:tr w:rsidR="00D70C69" w:rsidRPr="00D67E79" w:rsidTr="006F2FCB">
        <w:tc>
          <w:tcPr>
            <w:tcW w:w="2043" w:type="pct"/>
            <w:tcBorders>
              <w:top w:val="nil"/>
              <w:bottom w:val="nil"/>
            </w:tcBorders>
          </w:tcPr>
          <w:p w:rsidR="00D70C69" w:rsidRPr="005253BE" w:rsidRDefault="00D70C69" w:rsidP="00F765FF">
            <w:pPr>
              <w:pStyle w:val="ac"/>
              <w:widowControl w:val="0"/>
              <w:spacing w:before="40" w:after="40" w:line="280" w:lineRule="exact"/>
              <w:ind w:hanging="3"/>
              <w:rPr>
                <w:rFonts w:eastAsia="KaiTi_GB2312" w:hint="eastAsia"/>
                <w:snapToGrid/>
              </w:rPr>
            </w:pPr>
            <w:r w:rsidRPr="005253BE">
              <w:rPr>
                <w:rFonts w:eastAsia="KaiTi_GB2312" w:hint="eastAsia"/>
                <w:snapToGrid/>
              </w:rPr>
              <w:t>租房</w:t>
            </w:r>
          </w:p>
        </w:tc>
        <w:tc>
          <w:tcPr>
            <w:tcW w:w="986" w:type="pct"/>
            <w:tcBorders>
              <w:top w:val="nil"/>
              <w:bottom w:val="nil"/>
            </w:tcBorders>
          </w:tcPr>
          <w:p w:rsidR="00D70C69" w:rsidRPr="00D67E79" w:rsidRDefault="00D70C69" w:rsidP="00071F43">
            <w:pPr>
              <w:pStyle w:val="ac"/>
              <w:widowControl w:val="0"/>
              <w:spacing w:before="40" w:after="40" w:line="280" w:lineRule="exact"/>
              <w:ind w:left="679" w:right="680"/>
              <w:jc w:val="right"/>
            </w:pPr>
            <w:r w:rsidRPr="00D67E79">
              <w:t>0.8</w:t>
            </w:r>
          </w:p>
        </w:tc>
        <w:tc>
          <w:tcPr>
            <w:tcW w:w="986" w:type="pct"/>
            <w:tcBorders>
              <w:top w:val="nil"/>
              <w:bottom w:val="nil"/>
            </w:tcBorders>
          </w:tcPr>
          <w:p w:rsidR="00D70C69" w:rsidRPr="00D67E79" w:rsidRDefault="00D70C69" w:rsidP="00071F43">
            <w:pPr>
              <w:pStyle w:val="ac"/>
              <w:widowControl w:val="0"/>
              <w:spacing w:before="40" w:after="40" w:line="280" w:lineRule="exact"/>
              <w:ind w:left="679" w:right="680"/>
              <w:jc w:val="right"/>
            </w:pPr>
            <w:r w:rsidRPr="00D67E79">
              <w:t>3.4</w:t>
            </w:r>
          </w:p>
        </w:tc>
        <w:tc>
          <w:tcPr>
            <w:tcW w:w="986" w:type="pct"/>
            <w:tcBorders>
              <w:top w:val="nil"/>
              <w:bottom w:val="nil"/>
            </w:tcBorders>
          </w:tcPr>
          <w:p w:rsidR="00D70C69" w:rsidRPr="00D67E79" w:rsidRDefault="00D70C69" w:rsidP="00071F43">
            <w:pPr>
              <w:pStyle w:val="ac"/>
              <w:widowControl w:val="0"/>
              <w:spacing w:before="40" w:after="40" w:line="280" w:lineRule="exact"/>
              <w:ind w:left="679" w:right="680"/>
              <w:jc w:val="right"/>
            </w:pPr>
            <w:r w:rsidRPr="00D67E79">
              <w:t>0.3</w:t>
            </w:r>
          </w:p>
        </w:tc>
      </w:tr>
      <w:tr w:rsidR="00D70C69" w:rsidRPr="00D67E79" w:rsidTr="006F2FCB">
        <w:tc>
          <w:tcPr>
            <w:tcW w:w="2043" w:type="pct"/>
            <w:tcBorders>
              <w:top w:val="nil"/>
              <w:bottom w:val="nil"/>
            </w:tcBorders>
          </w:tcPr>
          <w:p w:rsidR="00D70C69" w:rsidRPr="005253BE" w:rsidRDefault="00D70C69" w:rsidP="00F765FF">
            <w:pPr>
              <w:pStyle w:val="ac"/>
              <w:widowControl w:val="0"/>
              <w:spacing w:before="40" w:after="40" w:line="280" w:lineRule="exact"/>
              <w:ind w:hanging="3"/>
              <w:rPr>
                <w:rFonts w:eastAsia="KaiTi_GB2312" w:hint="eastAsia"/>
                <w:snapToGrid/>
              </w:rPr>
            </w:pPr>
            <w:r w:rsidRPr="005253BE">
              <w:rPr>
                <w:rFonts w:eastAsia="KaiTi_GB2312" w:hint="eastAsia"/>
                <w:snapToGrid/>
              </w:rPr>
              <w:t>租房</w:t>
            </w:r>
            <w:r w:rsidR="00FA308E" w:rsidRPr="005253BE">
              <w:rPr>
                <w:rFonts w:eastAsia="KaiTi_GB2312" w:hint="eastAsia"/>
                <w:snapToGrid/>
              </w:rPr>
              <w:t>(</w:t>
            </w:r>
            <w:r w:rsidRPr="005253BE">
              <w:rPr>
                <w:rFonts w:eastAsia="KaiTi_GB2312" w:hint="eastAsia"/>
                <w:snapToGrid/>
              </w:rPr>
              <w:t>无租金</w:t>
            </w:r>
            <w:r w:rsidR="00FA308E" w:rsidRPr="005253BE">
              <w:rPr>
                <w:rFonts w:eastAsia="KaiTi_GB2312" w:hint="eastAsia"/>
                <w:snapToGrid/>
              </w:rPr>
              <w:t>)</w:t>
            </w:r>
          </w:p>
        </w:tc>
        <w:tc>
          <w:tcPr>
            <w:tcW w:w="986" w:type="pct"/>
            <w:tcBorders>
              <w:top w:val="nil"/>
              <w:bottom w:val="nil"/>
            </w:tcBorders>
          </w:tcPr>
          <w:p w:rsidR="00D70C69" w:rsidRPr="00D67E79" w:rsidRDefault="00D70C69" w:rsidP="00071F43">
            <w:pPr>
              <w:pStyle w:val="ac"/>
              <w:widowControl w:val="0"/>
              <w:spacing w:before="40" w:after="40" w:line="280" w:lineRule="exact"/>
              <w:ind w:left="679" w:right="680"/>
              <w:jc w:val="right"/>
            </w:pPr>
            <w:r w:rsidRPr="00D67E79">
              <w:t>3.9</w:t>
            </w:r>
          </w:p>
        </w:tc>
        <w:tc>
          <w:tcPr>
            <w:tcW w:w="986" w:type="pct"/>
            <w:tcBorders>
              <w:top w:val="nil"/>
              <w:bottom w:val="nil"/>
            </w:tcBorders>
          </w:tcPr>
          <w:p w:rsidR="00D70C69" w:rsidRPr="00D67E79" w:rsidRDefault="00D70C69" w:rsidP="00071F43">
            <w:pPr>
              <w:pStyle w:val="ac"/>
              <w:widowControl w:val="0"/>
              <w:spacing w:before="40" w:after="40" w:line="280" w:lineRule="exact"/>
              <w:ind w:left="679" w:right="680"/>
              <w:jc w:val="right"/>
            </w:pPr>
            <w:r w:rsidRPr="00D67E79">
              <w:t>3.7</w:t>
            </w:r>
          </w:p>
        </w:tc>
        <w:tc>
          <w:tcPr>
            <w:tcW w:w="986" w:type="pct"/>
            <w:tcBorders>
              <w:top w:val="nil"/>
              <w:bottom w:val="nil"/>
            </w:tcBorders>
          </w:tcPr>
          <w:p w:rsidR="00D70C69" w:rsidRPr="00D67E79" w:rsidRDefault="00D70C69" w:rsidP="00071F43">
            <w:pPr>
              <w:pStyle w:val="ac"/>
              <w:widowControl w:val="0"/>
              <w:spacing w:before="40" w:after="40" w:line="280" w:lineRule="exact"/>
              <w:ind w:left="679" w:right="680"/>
              <w:jc w:val="right"/>
            </w:pPr>
            <w:r w:rsidRPr="00D67E79">
              <w:t>4.0</w:t>
            </w:r>
          </w:p>
        </w:tc>
      </w:tr>
      <w:tr w:rsidR="00D70C69" w:rsidRPr="00D67E79" w:rsidTr="006F2FCB">
        <w:tc>
          <w:tcPr>
            <w:tcW w:w="2043" w:type="pct"/>
            <w:tcBorders>
              <w:top w:val="nil"/>
            </w:tcBorders>
          </w:tcPr>
          <w:p w:rsidR="00D70C69" w:rsidRPr="005253BE" w:rsidRDefault="00D70C69" w:rsidP="00F765FF">
            <w:pPr>
              <w:pStyle w:val="ac"/>
              <w:widowControl w:val="0"/>
              <w:spacing w:before="40" w:after="40" w:line="280" w:lineRule="exact"/>
              <w:ind w:hanging="3"/>
              <w:rPr>
                <w:rFonts w:eastAsia="KaiTi_GB2312" w:hint="eastAsia"/>
                <w:snapToGrid/>
              </w:rPr>
            </w:pPr>
            <w:r w:rsidRPr="005253BE">
              <w:rPr>
                <w:rFonts w:eastAsia="KaiTi_GB2312" w:hint="eastAsia"/>
                <w:snapToGrid/>
              </w:rPr>
              <w:t>其</w:t>
            </w:r>
            <w:r w:rsidR="00F765FF" w:rsidRPr="005253BE">
              <w:rPr>
                <w:rFonts w:eastAsia="KaiTi_GB2312" w:hint="eastAsia"/>
                <w:snapToGrid/>
              </w:rPr>
              <w:t xml:space="preserve">  </w:t>
            </w:r>
            <w:r w:rsidRPr="005253BE">
              <w:rPr>
                <w:rFonts w:eastAsia="KaiTi_GB2312" w:hint="eastAsia"/>
                <w:snapToGrid/>
              </w:rPr>
              <w:t>他</w:t>
            </w:r>
          </w:p>
        </w:tc>
        <w:tc>
          <w:tcPr>
            <w:tcW w:w="986" w:type="pct"/>
            <w:tcBorders>
              <w:top w:val="nil"/>
            </w:tcBorders>
          </w:tcPr>
          <w:p w:rsidR="00D70C69" w:rsidRPr="00D67E79" w:rsidRDefault="00D70C69" w:rsidP="00071F43">
            <w:pPr>
              <w:pStyle w:val="ac"/>
              <w:widowControl w:val="0"/>
              <w:spacing w:before="40" w:after="40" w:line="280" w:lineRule="exact"/>
              <w:ind w:left="679" w:right="680"/>
              <w:jc w:val="right"/>
            </w:pPr>
            <w:r w:rsidRPr="00D67E79">
              <w:t>0.5</w:t>
            </w:r>
          </w:p>
        </w:tc>
        <w:tc>
          <w:tcPr>
            <w:tcW w:w="986" w:type="pct"/>
            <w:tcBorders>
              <w:top w:val="nil"/>
            </w:tcBorders>
          </w:tcPr>
          <w:p w:rsidR="00D70C69" w:rsidRPr="00D67E79" w:rsidRDefault="00D70C69" w:rsidP="00071F43">
            <w:pPr>
              <w:pStyle w:val="ac"/>
              <w:widowControl w:val="0"/>
              <w:spacing w:before="40" w:after="40" w:line="280" w:lineRule="exact"/>
              <w:ind w:left="679" w:right="680"/>
              <w:jc w:val="right"/>
            </w:pPr>
            <w:r w:rsidRPr="00D67E79">
              <w:t>0.3</w:t>
            </w:r>
          </w:p>
        </w:tc>
        <w:tc>
          <w:tcPr>
            <w:tcW w:w="986" w:type="pct"/>
            <w:tcBorders>
              <w:top w:val="nil"/>
            </w:tcBorders>
          </w:tcPr>
          <w:p w:rsidR="00D70C69" w:rsidRPr="00D67E79" w:rsidRDefault="00D70C69" w:rsidP="00071F43">
            <w:pPr>
              <w:pStyle w:val="ac"/>
              <w:widowControl w:val="0"/>
              <w:spacing w:before="40" w:after="40" w:line="280" w:lineRule="exact"/>
              <w:ind w:left="679" w:right="680"/>
              <w:jc w:val="right"/>
            </w:pPr>
            <w:r w:rsidRPr="00D67E79">
              <w:t>0.6</w:t>
            </w:r>
          </w:p>
        </w:tc>
      </w:tr>
    </w:tbl>
    <w:p w:rsidR="006F2FCB" w:rsidRDefault="006F2FCB" w:rsidP="00932E89">
      <w:pPr>
        <w:spacing w:after="120"/>
        <w:rPr>
          <w:rFonts w:hint="eastAsia"/>
        </w:rPr>
      </w:pPr>
    </w:p>
    <w:p w:rsidR="00197161" w:rsidRPr="00197161" w:rsidRDefault="006F2FCB" w:rsidP="00932E89">
      <w:pPr>
        <w:pStyle w:val="BodyText"/>
        <w:widowControl/>
        <w:rPr>
          <w:rFonts w:hint="eastAsia"/>
        </w:rPr>
      </w:pPr>
      <w:r>
        <w:rPr>
          <w:rFonts w:hint="eastAsia"/>
        </w:rPr>
        <w:tab/>
      </w:r>
      <w:r w:rsidR="00D70C69" w:rsidRPr="00D67E79">
        <w:t>506.</w:t>
      </w:r>
      <w:r w:rsidR="00D70C69" w:rsidRPr="00D67E79">
        <w:tab/>
      </w:r>
      <w:r>
        <w:rPr>
          <w:rFonts w:hint="eastAsia"/>
        </w:rPr>
        <w:t xml:space="preserve"> </w:t>
      </w:r>
      <w:r w:rsidR="00D70C69" w:rsidRPr="00D67E79">
        <w:rPr>
          <w:rFonts w:hint="eastAsia"/>
        </w:rPr>
        <w:t>房屋住所是人类的基本必需品。柬埔寨也是世界上众多的发展中国家之一，多数人口住有所居</w:t>
      </w:r>
      <w:r w:rsidR="00FA308E" w:rsidRPr="00D67E79">
        <w:rPr>
          <w:rFonts w:hint="eastAsia"/>
        </w:rPr>
        <w:t>(</w:t>
      </w:r>
      <w:r w:rsidR="00D70C69" w:rsidRPr="00D67E79">
        <w:rPr>
          <w:rFonts w:hint="eastAsia"/>
        </w:rPr>
        <w:t>除了租房外</w:t>
      </w:r>
      <w:r w:rsidR="00FA308E" w:rsidRPr="00D67E79">
        <w:rPr>
          <w:rFonts w:hint="eastAsia"/>
        </w:rPr>
        <w:t>)</w:t>
      </w:r>
      <w:r w:rsidR="00D70C69" w:rsidRPr="00D67E79">
        <w:rPr>
          <w:rFonts w:hint="eastAsia"/>
        </w:rPr>
        <w:t>。即使许多房屋适合一人居住，但城市和农村有所差异。农村住房比城市狭窄。农村地区的人均居住面积为</w:t>
      </w:r>
      <w:r w:rsidR="00D70C69" w:rsidRPr="00D67E79">
        <w:rPr>
          <w:rFonts w:hint="eastAsia"/>
        </w:rPr>
        <w:t>6.2</w:t>
      </w:r>
      <w:r w:rsidR="00D70C69" w:rsidRPr="00D67E79">
        <w:rPr>
          <w:rFonts w:hint="eastAsia"/>
        </w:rPr>
        <w:t>平方米，而城市为</w:t>
      </w:r>
      <w:r w:rsidR="00D70C69" w:rsidRPr="00D67E79">
        <w:rPr>
          <w:rFonts w:hint="eastAsia"/>
        </w:rPr>
        <w:t>8.3</w:t>
      </w:r>
      <w:r w:rsidR="00D70C69" w:rsidRPr="00D67E79">
        <w:rPr>
          <w:rFonts w:hint="eastAsia"/>
        </w:rPr>
        <w:t>平方米。农村地区穷人的人均住房面积为</w:t>
      </w:r>
      <w:r w:rsidR="00D70C69" w:rsidRPr="00D67E79">
        <w:rPr>
          <w:rFonts w:hint="eastAsia"/>
        </w:rPr>
        <w:t>4.8</w:t>
      </w:r>
      <w:r w:rsidR="00D70C69" w:rsidRPr="00D67E79">
        <w:rPr>
          <w:rFonts w:hint="eastAsia"/>
        </w:rPr>
        <w:t>平方米，最富者为</w:t>
      </w:r>
      <w:r w:rsidR="00D70C69" w:rsidRPr="00D67E79">
        <w:rPr>
          <w:rFonts w:hint="eastAsia"/>
        </w:rPr>
        <w:t>8.1</w:t>
      </w:r>
      <w:r w:rsidR="00D70C69" w:rsidRPr="00D67E79">
        <w:rPr>
          <w:rFonts w:hint="eastAsia"/>
        </w:rPr>
        <w:t>平方米。城市人均居住面积从</w:t>
      </w:r>
      <w:r w:rsidR="00D70C69" w:rsidRPr="00D67E79">
        <w:rPr>
          <w:rFonts w:hint="eastAsia"/>
        </w:rPr>
        <w:t>5.5</w:t>
      </w:r>
      <w:r w:rsidR="00D70C69" w:rsidRPr="00D67E79">
        <w:rPr>
          <w:rFonts w:hint="eastAsia"/>
        </w:rPr>
        <w:t>平方米到</w:t>
      </w:r>
      <w:r w:rsidR="00D70C69" w:rsidRPr="00D67E79">
        <w:rPr>
          <w:rFonts w:hint="eastAsia"/>
        </w:rPr>
        <w:t>11.6</w:t>
      </w:r>
      <w:r w:rsidR="00D70C69" w:rsidRPr="00D67E79">
        <w:rPr>
          <w:rFonts w:hint="eastAsia"/>
        </w:rPr>
        <w:t>平方米不等。</w:t>
      </w:r>
      <w:r w:rsidR="00D70C69" w:rsidRPr="00D67E79">
        <w:t>菩萨省</w:t>
      </w:r>
      <w:r w:rsidR="00D70C69" w:rsidRPr="00D67E79">
        <w:rPr>
          <w:rFonts w:hint="eastAsia"/>
        </w:rPr>
        <w:t>人居面积仅为</w:t>
      </w:r>
      <w:r w:rsidR="00504902">
        <w:rPr>
          <w:rFonts w:hint="eastAsia"/>
        </w:rPr>
        <w:t>5.1</w:t>
      </w:r>
      <w:r w:rsidR="00D70C69" w:rsidRPr="00D67E79">
        <w:rPr>
          <w:rFonts w:hint="eastAsia"/>
        </w:rPr>
        <w:t>平方米，在各省中最低，在</w:t>
      </w:r>
      <w:r w:rsidR="00D70C69" w:rsidRPr="00D67E79">
        <w:t>西哈努克市</w:t>
      </w:r>
      <w:r w:rsidR="00D70C69" w:rsidRPr="00D67E79">
        <w:rPr>
          <w:rFonts w:hint="eastAsia"/>
        </w:rPr>
        <w:t>，最小的人均居住面积为</w:t>
      </w:r>
      <w:r w:rsidR="00D70C69" w:rsidRPr="00D67E79">
        <w:rPr>
          <w:rFonts w:hint="eastAsia"/>
        </w:rPr>
        <w:t>9.4</w:t>
      </w:r>
      <w:r w:rsidR="00D70C69" w:rsidRPr="00D67E79">
        <w:rPr>
          <w:rFonts w:hint="eastAsia"/>
        </w:rPr>
        <w:t>平方米。金边市的人均居住面积为</w:t>
      </w:r>
      <w:r w:rsidR="00D70C69" w:rsidRPr="00D67E79">
        <w:rPr>
          <w:rFonts w:hint="eastAsia"/>
        </w:rPr>
        <w:t>8.4</w:t>
      </w:r>
      <w:r w:rsidR="00D70C69" w:rsidRPr="00D67E79">
        <w:rPr>
          <w:rFonts w:hint="eastAsia"/>
        </w:rPr>
        <w:t>平方米。</w:t>
      </w:r>
    </w:p>
    <w:p w:rsidR="00197161" w:rsidRPr="00197161" w:rsidRDefault="00197161" w:rsidP="00FA21BF">
      <w:pPr>
        <w:pStyle w:val="BodyText"/>
        <w:spacing w:after="240"/>
        <w:rPr>
          <w:rFonts w:hint="eastAsia"/>
        </w:rPr>
      </w:pPr>
      <w:r w:rsidRPr="00197161">
        <w:rPr>
          <w:rFonts w:hint="eastAsia"/>
        </w:rPr>
        <w:tab/>
      </w:r>
      <w:r w:rsidR="00D70C69" w:rsidRPr="00D67E79">
        <w:t>507.</w:t>
      </w:r>
      <w:r w:rsidR="00504902">
        <w:rPr>
          <w:rFonts w:hint="eastAsia"/>
        </w:rPr>
        <w:tab/>
        <w:t xml:space="preserve"> </w:t>
      </w:r>
      <w:r w:rsidR="00D70C69" w:rsidRPr="00D67E79">
        <w:rPr>
          <w:rFonts w:hint="eastAsia"/>
        </w:rPr>
        <w:t>柬埔寨没有最贫穷群体和无住所群体的实际统计数字。</w:t>
      </w:r>
    </w:p>
    <w:p w:rsidR="00197161" w:rsidRPr="00197161" w:rsidRDefault="00D70C69" w:rsidP="00FA21BF">
      <w:pPr>
        <w:pStyle w:val="Heading5"/>
        <w:rPr>
          <w:rFonts w:hint="eastAsia"/>
        </w:rPr>
      </w:pPr>
      <w:r w:rsidRPr="00D67E79">
        <w:rPr>
          <w:rFonts w:hint="eastAsia"/>
        </w:rPr>
        <w:t>无家可归个人和家庭数量</w:t>
      </w:r>
    </w:p>
    <w:p w:rsidR="00197161" w:rsidRPr="00197161" w:rsidRDefault="00197161" w:rsidP="00932E89">
      <w:pPr>
        <w:pStyle w:val="BodyText"/>
        <w:widowControl/>
        <w:spacing w:after="240"/>
      </w:pPr>
      <w:r w:rsidRPr="00197161">
        <w:rPr>
          <w:rFonts w:hint="eastAsia"/>
        </w:rPr>
        <w:tab/>
      </w:r>
      <w:r w:rsidR="00D70C69" w:rsidRPr="00D67E79">
        <w:t>508.</w:t>
      </w:r>
      <w:r w:rsidR="00D70C69" w:rsidRPr="00D67E79">
        <w:tab/>
      </w:r>
      <w:r w:rsidR="00504902">
        <w:rPr>
          <w:rFonts w:hint="eastAsia"/>
        </w:rPr>
        <w:t xml:space="preserve"> </w:t>
      </w:r>
      <w:r w:rsidR="00D70C69" w:rsidRPr="00D67E79">
        <w:t>目前</w:t>
      </w:r>
      <w:r w:rsidR="00D70C69" w:rsidRPr="00D67E79">
        <w:rPr>
          <w:rFonts w:hint="eastAsia"/>
        </w:rPr>
        <w:t>，</w:t>
      </w:r>
      <w:r w:rsidR="00D70C69" w:rsidRPr="00D67E79">
        <w:t>柬埔寨还没有</w:t>
      </w:r>
      <w:r w:rsidR="00D70C69" w:rsidRPr="00D67E79">
        <w:rPr>
          <w:rFonts w:hint="eastAsia"/>
        </w:rPr>
        <w:t>无家</w:t>
      </w:r>
      <w:r w:rsidR="00D70C69" w:rsidRPr="00D67E79">
        <w:t>可归</w:t>
      </w:r>
      <w:r w:rsidR="00D70C69" w:rsidRPr="00D67E79">
        <w:rPr>
          <w:rFonts w:hint="eastAsia"/>
        </w:rPr>
        <w:t>个人和</w:t>
      </w:r>
      <w:r w:rsidR="00D70C69" w:rsidRPr="00D67E79">
        <w:t>家庭</w:t>
      </w:r>
      <w:r w:rsidR="00D70C69" w:rsidRPr="00D67E79">
        <w:rPr>
          <w:rFonts w:hint="eastAsia"/>
        </w:rPr>
        <w:t>的真实统计</w:t>
      </w:r>
      <w:r w:rsidR="00D70C69" w:rsidRPr="00D67E79">
        <w:t>数字</w:t>
      </w:r>
      <w:r w:rsidR="00D70C69" w:rsidRPr="00D67E79">
        <w:rPr>
          <w:rFonts w:hint="eastAsia"/>
        </w:rPr>
        <w:t>；</w:t>
      </w:r>
      <w:r w:rsidR="00D70C69" w:rsidRPr="00D67E79">
        <w:t>因此</w:t>
      </w:r>
      <w:r w:rsidR="00D70C69" w:rsidRPr="00D67E79">
        <w:rPr>
          <w:rFonts w:hint="eastAsia"/>
        </w:rPr>
        <w:t>，</w:t>
      </w:r>
      <w:r w:rsidR="00D70C69" w:rsidRPr="00D67E79">
        <w:t>王国政府正在努力</w:t>
      </w:r>
      <w:r w:rsidR="00D70C69" w:rsidRPr="00D67E79">
        <w:rPr>
          <w:rFonts w:hint="eastAsia"/>
        </w:rPr>
        <w:t>收集这方面的</w:t>
      </w:r>
      <w:r w:rsidR="00D70C69" w:rsidRPr="00D67E79">
        <w:t>准确数据</w:t>
      </w:r>
      <w:r w:rsidR="00D70C69" w:rsidRPr="00D67E79">
        <w:rPr>
          <w:rFonts w:hint="eastAsia"/>
        </w:rPr>
        <w:t>，以便制订</w:t>
      </w:r>
      <w:r w:rsidR="00D70C69" w:rsidRPr="00D67E79">
        <w:t>战略和实际方案，</w:t>
      </w:r>
      <w:r w:rsidR="00D70C69" w:rsidRPr="00D67E79">
        <w:rPr>
          <w:rFonts w:hint="eastAsia"/>
        </w:rPr>
        <w:t>为所有无家可归者</w:t>
      </w:r>
      <w:r w:rsidR="00D70C69" w:rsidRPr="00D67E79">
        <w:t>提供适当的</w:t>
      </w:r>
      <w:r w:rsidR="00D70C69" w:rsidRPr="00D67E79">
        <w:rPr>
          <w:rFonts w:hint="eastAsia"/>
        </w:rPr>
        <w:t>住所</w:t>
      </w:r>
      <w:r w:rsidR="00D70C69" w:rsidRPr="00D67E79">
        <w:t>。</w:t>
      </w:r>
    </w:p>
    <w:p w:rsidR="00197161" w:rsidRPr="00197161" w:rsidRDefault="00D70C69" w:rsidP="0003662F">
      <w:pPr>
        <w:pStyle w:val="Heading5"/>
        <w:rPr>
          <w:rFonts w:hint="eastAsia"/>
        </w:rPr>
      </w:pPr>
      <w:r w:rsidRPr="00D67E79">
        <w:rPr>
          <w:rFonts w:hint="eastAsia"/>
        </w:rPr>
        <w:t>无安居保障的个人和家庭数量</w:t>
      </w:r>
    </w:p>
    <w:p w:rsidR="00197161" w:rsidRPr="00504902" w:rsidRDefault="00D70C69" w:rsidP="0003662F">
      <w:pPr>
        <w:pStyle w:val="Heading4"/>
        <w:rPr>
          <w:rFonts w:hint="eastAsia"/>
          <w:snapToGrid w:val="0"/>
        </w:rPr>
      </w:pPr>
      <w:r w:rsidRPr="00504902">
        <w:rPr>
          <w:rFonts w:hint="eastAsia"/>
          <w:snapToGrid w:val="0"/>
        </w:rPr>
        <w:t>必要的饮用水源</w:t>
      </w:r>
      <w:r w:rsidR="00FA308E" w:rsidRPr="0003662F">
        <w:rPr>
          <w:rFonts w:hint="eastAsia"/>
          <w:snapToGrid w:val="0"/>
        </w:rPr>
        <w:t>(</w:t>
      </w:r>
      <w:r w:rsidRPr="0003662F">
        <w:rPr>
          <w:rFonts w:hint="eastAsia"/>
          <w:snapToGrid w:val="0"/>
        </w:rPr>
        <w:t>详细情况见关于保健的第</w:t>
      </w:r>
      <w:r w:rsidRPr="0003662F">
        <w:rPr>
          <w:rFonts w:hint="eastAsia"/>
          <w:snapToGrid w:val="0"/>
        </w:rPr>
        <w:t>12</w:t>
      </w:r>
      <w:r w:rsidRPr="0003662F">
        <w:rPr>
          <w:rFonts w:hint="eastAsia"/>
          <w:snapToGrid w:val="0"/>
        </w:rPr>
        <w:t>条</w:t>
      </w:r>
      <w:r w:rsidR="00FA308E" w:rsidRPr="0003662F">
        <w:rPr>
          <w:rFonts w:hint="eastAsia"/>
          <w:snapToGrid w:val="0"/>
        </w:rPr>
        <w:t>)</w:t>
      </w:r>
    </w:p>
    <w:p w:rsidR="00FC689B" w:rsidRDefault="00197161" w:rsidP="007116EF">
      <w:pPr>
        <w:pStyle w:val="BodyText"/>
        <w:spacing w:after="320"/>
        <w:rPr>
          <w:rFonts w:hint="eastAsia"/>
        </w:rPr>
      </w:pPr>
      <w:r w:rsidRPr="00197161">
        <w:rPr>
          <w:rFonts w:hint="eastAsia"/>
        </w:rPr>
        <w:tab/>
      </w:r>
      <w:r w:rsidR="00D70C69" w:rsidRPr="00D67E79">
        <w:t>509.</w:t>
      </w:r>
      <w:r w:rsidR="00D70C69" w:rsidRPr="00D67E79">
        <w:tab/>
      </w:r>
      <w:r w:rsidR="00504902">
        <w:rPr>
          <w:rFonts w:hint="eastAsia"/>
        </w:rPr>
        <w:t xml:space="preserve"> </w:t>
      </w:r>
      <w:r w:rsidR="00D70C69" w:rsidRPr="00D67E79">
        <w:rPr>
          <w:rFonts w:hint="eastAsia"/>
        </w:rPr>
        <w:t>城市</w:t>
      </w:r>
      <w:r w:rsidR="00D70C69" w:rsidRPr="00D67E79">
        <w:t>和农村</w:t>
      </w:r>
      <w:r w:rsidR="00D70C69" w:rsidRPr="00D67E79">
        <w:rPr>
          <w:rFonts w:hint="eastAsia"/>
        </w:rPr>
        <w:t>地区饮用清洁</w:t>
      </w:r>
      <w:r w:rsidR="00D70C69" w:rsidRPr="00D67E79">
        <w:t>水</w:t>
      </w:r>
      <w:r w:rsidR="00D70C69" w:rsidRPr="00D67E79">
        <w:rPr>
          <w:rFonts w:hint="eastAsia"/>
        </w:rPr>
        <w:t>的人口比率分别</w:t>
      </w:r>
      <w:r w:rsidR="00D70C69" w:rsidRPr="00D67E79">
        <w:t>是</w:t>
      </w:r>
      <w:r w:rsidR="00D70C69" w:rsidRPr="00D67E79">
        <w:t>60.3</w:t>
      </w:r>
      <w:r w:rsidR="00D70C69" w:rsidRPr="00D67E79">
        <w:rPr>
          <w:rFonts w:hint="eastAsia"/>
        </w:rPr>
        <w:t>%</w:t>
      </w:r>
      <w:r w:rsidR="00D70C69" w:rsidRPr="00D67E79">
        <w:t>和</w:t>
      </w:r>
      <w:r w:rsidR="00D70C69" w:rsidRPr="00D67E79">
        <w:t>23.7</w:t>
      </w:r>
      <w:r w:rsidR="00D70C69" w:rsidRPr="00D67E79">
        <w:rPr>
          <w:rFonts w:hint="eastAsia"/>
        </w:rPr>
        <w:t>%</w:t>
      </w:r>
      <w:r w:rsidR="00D70C69" w:rsidRPr="00D67E79">
        <w:t>。水龙头</w:t>
      </w:r>
      <w:r w:rsidR="00D70C69" w:rsidRPr="00D67E79">
        <w:rPr>
          <w:rFonts w:hint="eastAsia"/>
        </w:rPr>
        <w:t>、</w:t>
      </w:r>
      <w:r w:rsidR="00D70C69" w:rsidRPr="00D67E79">
        <w:t>管</w:t>
      </w:r>
      <w:r w:rsidR="00D70C69" w:rsidRPr="00D67E79">
        <w:rPr>
          <w:rFonts w:hint="eastAsia"/>
        </w:rPr>
        <w:t>井、</w:t>
      </w:r>
      <w:r w:rsidR="00D70C69" w:rsidRPr="00D67E79">
        <w:t>深井</w:t>
      </w:r>
      <w:r w:rsidR="00D70C69" w:rsidRPr="00D67E79">
        <w:rPr>
          <w:rFonts w:hint="eastAsia"/>
        </w:rPr>
        <w:t>水</w:t>
      </w:r>
      <w:r w:rsidR="00D70C69" w:rsidRPr="00D67E79">
        <w:t>和</w:t>
      </w:r>
      <w:r w:rsidR="00D70C69" w:rsidRPr="00D67E79">
        <w:rPr>
          <w:rFonts w:hint="eastAsia"/>
        </w:rPr>
        <w:t>购买的</w:t>
      </w:r>
      <w:r w:rsidR="00D70C69" w:rsidRPr="00D67E79">
        <w:t>水</w:t>
      </w:r>
      <w:r w:rsidR="00D70C69" w:rsidRPr="00D67E79">
        <w:rPr>
          <w:rFonts w:hint="eastAsia"/>
        </w:rPr>
        <w:t>被认</w:t>
      </w:r>
      <w:r w:rsidR="00D70C69" w:rsidRPr="00D67E79">
        <w:t>为清洁</w:t>
      </w:r>
      <w:r w:rsidR="00D70C69" w:rsidRPr="00D67E79">
        <w:rPr>
          <w:rFonts w:hint="eastAsia"/>
        </w:rPr>
        <w:t>水</w:t>
      </w:r>
      <w:r w:rsidR="00D70C69" w:rsidRPr="00D67E79">
        <w:t>。奥多棉芷省使用</w:t>
      </w:r>
      <w:r w:rsidR="00D70C69" w:rsidRPr="00D67E79">
        <w:rPr>
          <w:rFonts w:hint="eastAsia"/>
        </w:rPr>
        <w:t>清洁</w:t>
      </w:r>
      <w:r w:rsidR="00D70C69" w:rsidRPr="00D67E79">
        <w:t>水的</w:t>
      </w:r>
      <w:r w:rsidR="00D70C69" w:rsidRPr="00D67E79">
        <w:rPr>
          <w:rFonts w:hint="eastAsia"/>
        </w:rPr>
        <w:t>人占</w:t>
      </w:r>
      <w:r w:rsidR="00D70C69" w:rsidRPr="00D67E79">
        <w:t>3.2</w:t>
      </w:r>
      <w:r w:rsidR="00D70C69" w:rsidRPr="00D67E79">
        <w:rPr>
          <w:rFonts w:hint="eastAsia"/>
        </w:rPr>
        <w:t>%</w:t>
      </w:r>
      <w:r w:rsidR="00D70C69" w:rsidRPr="00D67E79">
        <w:rPr>
          <w:rFonts w:hint="eastAsia"/>
        </w:rPr>
        <w:t>，</w:t>
      </w:r>
      <w:r w:rsidR="00D70C69" w:rsidRPr="00D67E79">
        <w:t>金边</w:t>
      </w:r>
      <w:r w:rsidR="00D70C69" w:rsidRPr="00D67E79">
        <w:rPr>
          <w:rFonts w:hint="eastAsia"/>
        </w:rPr>
        <w:t>市占</w:t>
      </w:r>
      <w:r w:rsidR="00D70C69" w:rsidRPr="00D67E79">
        <w:rPr>
          <w:rFonts w:hint="eastAsia"/>
        </w:rPr>
        <w:t>85%</w:t>
      </w:r>
      <w:r w:rsidR="00D70C69" w:rsidRPr="00D67E79">
        <w:t>。</w:t>
      </w:r>
      <w:r w:rsidR="00D70C69" w:rsidRPr="00D67E79">
        <w:rPr>
          <w:rFonts w:hint="eastAsia"/>
        </w:rPr>
        <w:t>少数几个</w:t>
      </w:r>
      <w:r w:rsidR="00D70C69" w:rsidRPr="00D67E79">
        <w:t>省份</w:t>
      </w:r>
      <w:r w:rsidR="00D70C69" w:rsidRPr="00D67E79">
        <w:rPr>
          <w:rFonts w:hint="eastAsia"/>
        </w:rPr>
        <w:t>有</w:t>
      </w:r>
      <w:r w:rsidR="00D70C69" w:rsidRPr="00D67E79">
        <w:rPr>
          <w:rFonts w:hint="eastAsia"/>
        </w:rPr>
        <w:t>30%</w:t>
      </w:r>
      <w:r w:rsidR="00D70C69" w:rsidRPr="00D67E79">
        <w:rPr>
          <w:rFonts w:hint="eastAsia"/>
        </w:rPr>
        <w:t>以上的</w:t>
      </w:r>
      <w:r w:rsidR="00D70C69" w:rsidRPr="00D67E79">
        <w:t>家庭用</w:t>
      </w:r>
      <w:r w:rsidR="00D70C69" w:rsidRPr="00D67E79">
        <w:rPr>
          <w:rFonts w:hint="eastAsia"/>
        </w:rPr>
        <w:t>上了清洁</w:t>
      </w:r>
      <w:r w:rsidR="00D70C69" w:rsidRPr="00D67E79">
        <w:t>水</w:t>
      </w:r>
      <w:r w:rsidR="00D70C69" w:rsidRPr="00D67E79">
        <w:rPr>
          <w:rFonts w:hint="eastAsia"/>
        </w:rPr>
        <w:t>：</w:t>
      </w:r>
      <w:r w:rsidR="00D70C69" w:rsidRPr="00D67E79">
        <w:t>甘丹省</w:t>
      </w:r>
      <w:r w:rsidR="00D70C69" w:rsidRPr="00D67E79">
        <w:t>36.3</w:t>
      </w:r>
      <w:r w:rsidR="00D70C69" w:rsidRPr="00D67E79">
        <w:rPr>
          <w:rFonts w:hint="eastAsia"/>
        </w:rPr>
        <w:t>%</w:t>
      </w:r>
      <w:r w:rsidR="00D70C69" w:rsidRPr="00D67E79">
        <w:rPr>
          <w:rFonts w:hint="eastAsia"/>
        </w:rPr>
        <w:t>、</w:t>
      </w:r>
      <w:r w:rsidR="00D70C69" w:rsidRPr="00D67E79">
        <w:t>桔井省</w:t>
      </w:r>
      <w:r w:rsidR="00D70C69" w:rsidRPr="00D67E79">
        <w:t>32.8</w:t>
      </w:r>
      <w:r w:rsidR="00D70C69" w:rsidRPr="00D67E79">
        <w:rPr>
          <w:rFonts w:hint="eastAsia"/>
        </w:rPr>
        <w:t>%</w:t>
      </w:r>
      <w:r w:rsidR="00D70C69" w:rsidRPr="00D67E79">
        <w:rPr>
          <w:rFonts w:hint="eastAsia"/>
        </w:rPr>
        <w:t>、</w:t>
      </w:r>
      <w:r w:rsidR="00D70C69" w:rsidRPr="00D67E79">
        <w:t>金边</w:t>
      </w:r>
      <w:r w:rsidR="00D70C69" w:rsidRPr="00D67E79">
        <w:rPr>
          <w:rFonts w:hint="eastAsia"/>
        </w:rPr>
        <w:t>市</w:t>
      </w:r>
      <w:r w:rsidR="00D70C69" w:rsidRPr="00D67E79">
        <w:t>85.4</w:t>
      </w:r>
      <w:r w:rsidR="00D70C69" w:rsidRPr="00D67E79">
        <w:rPr>
          <w:rFonts w:hint="eastAsia"/>
        </w:rPr>
        <w:t>%</w:t>
      </w:r>
      <w:r w:rsidR="00D70C69" w:rsidRPr="00D67E79">
        <w:rPr>
          <w:rFonts w:hint="eastAsia"/>
        </w:rPr>
        <w:t>、</w:t>
      </w:r>
      <w:r w:rsidR="00D70C69" w:rsidRPr="00D67E79">
        <w:t>波罗勉省</w:t>
      </w:r>
      <w:r w:rsidR="00D70C69" w:rsidRPr="00D67E79">
        <w:t>54.5</w:t>
      </w:r>
      <w:r w:rsidR="00D70C69" w:rsidRPr="00D67E79">
        <w:rPr>
          <w:rFonts w:hint="eastAsia"/>
        </w:rPr>
        <w:t>%</w:t>
      </w:r>
      <w:r w:rsidR="00D70C69" w:rsidRPr="00D67E79">
        <w:rPr>
          <w:rFonts w:hint="eastAsia"/>
        </w:rPr>
        <w:t>和</w:t>
      </w:r>
      <w:r w:rsidR="00D70C69" w:rsidRPr="00D67E79">
        <w:t>柴桢省</w:t>
      </w:r>
      <w:r w:rsidR="00D70C69" w:rsidRPr="00D67E79">
        <w:t>48.2</w:t>
      </w:r>
      <w:r w:rsidR="00D70C69" w:rsidRPr="00D67E79">
        <w:rPr>
          <w:rFonts w:hint="eastAsia"/>
        </w:rPr>
        <w:t>%</w:t>
      </w:r>
      <w:r w:rsidR="00D70C69" w:rsidRPr="00D67E79">
        <w:t>。</w:t>
      </w:r>
    </w:p>
    <w:tbl>
      <w:tblPr>
        <w:tblW w:w="488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00"/>
        <w:gridCol w:w="1630"/>
        <w:gridCol w:w="1605"/>
        <w:gridCol w:w="1609"/>
      </w:tblGrid>
      <w:tr w:rsidR="00D70C69" w:rsidRPr="00D341D4" w:rsidTr="00A7555F">
        <w:tc>
          <w:tcPr>
            <w:tcW w:w="5000" w:type="pct"/>
            <w:gridSpan w:val="4"/>
            <w:tcBorders>
              <w:bottom w:val="single" w:sz="4" w:space="0" w:color="auto"/>
            </w:tcBorders>
          </w:tcPr>
          <w:p w:rsidR="00D70C69" w:rsidRPr="00D341D4" w:rsidRDefault="00D70C69" w:rsidP="005C221F">
            <w:pPr>
              <w:pStyle w:val="ac"/>
              <w:widowControl w:val="0"/>
              <w:spacing w:before="80" w:after="120" w:line="280" w:lineRule="exact"/>
              <w:jc w:val="center"/>
              <w:rPr>
                <w:rFonts w:ascii="Time New Roman" w:eastAsia="SimHei" w:hAnsi="Time New Roman" w:hint="eastAsia"/>
              </w:rPr>
            </w:pPr>
            <w:r w:rsidRPr="00D341D4">
              <w:rPr>
                <w:rFonts w:ascii="Time New Roman" w:eastAsia="SimHei" w:hAnsi="Time New Roman" w:hint="eastAsia"/>
              </w:rPr>
              <w:t>表：按主要水源分列的柬埔寨家庭类别</w:t>
            </w:r>
          </w:p>
        </w:tc>
      </w:tr>
      <w:tr w:rsidR="00D70C69" w:rsidRPr="007116EF" w:rsidTr="00A7555F">
        <w:tc>
          <w:tcPr>
            <w:tcW w:w="2408" w:type="pct"/>
            <w:tcBorders>
              <w:bottom w:val="single" w:sz="4" w:space="0" w:color="auto"/>
            </w:tcBorders>
          </w:tcPr>
          <w:p w:rsidR="00D70C69" w:rsidRPr="007116EF" w:rsidRDefault="00D70C69" w:rsidP="007116EF">
            <w:pPr>
              <w:pStyle w:val="ac"/>
              <w:widowControl w:val="0"/>
              <w:spacing w:before="40" w:after="40" w:line="280" w:lineRule="exact"/>
              <w:rPr>
                <w:rFonts w:eastAsia="KaiTi_GB2312" w:hint="eastAsia"/>
                <w:snapToGrid/>
              </w:rPr>
            </w:pPr>
            <w:r w:rsidRPr="007116EF">
              <w:rPr>
                <w:rFonts w:eastAsia="KaiTi_GB2312" w:hint="eastAsia"/>
                <w:snapToGrid/>
              </w:rPr>
              <w:t>主要饮用水源</w:t>
            </w:r>
          </w:p>
        </w:tc>
        <w:tc>
          <w:tcPr>
            <w:tcW w:w="872" w:type="pct"/>
            <w:tcBorders>
              <w:bottom w:val="single" w:sz="4" w:space="0" w:color="auto"/>
            </w:tcBorders>
          </w:tcPr>
          <w:p w:rsidR="00D70C69" w:rsidRPr="007116EF" w:rsidRDefault="00D70C69" w:rsidP="007116EF">
            <w:pPr>
              <w:pStyle w:val="ac"/>
              <w:widowControl w:val="0"/>
              <w:spacing w:before="40" w:after="40" w:line="280" w:lineRule="exact"/>
              <w:jc w:val="center"/>
              <w:rPr>
                <w:rFonts w:eastAsia="KaiTi_GB2312"/>
                <w:snapToGrid/>
              </w:rPr>
            </w:pPr>
            <w:r w:rsidRPr="007116EF">
              <w:rPr>
                <w:rFonts w:eastAsia="KaiTi_GB2312" w:hint="eastAsia"/>
                <w:snapToGrid/>
              </w:rPr>
              <w:t>总</w:t>
            </w:r>
            <w:r w:rsidR="00D341D4" w:rsidRPr="007116EF">
              <w:rPr>
                <w:rFonts w:eastAsia="KaiTi_GB2312" w:hint="eastAsia"/>
                <w:snapToGrid/>
              </w:rPr>
              <w:t xml:space="preserve">  </w:t>
            </w:r>
            <w:r w:rsidRPr="007116EF">
              <w:rPr>
                <w:rFonts w:eastAsia="KaiTi_GB2312" w:hint="eastAsia"/>
                <w:snapToGrid/>
              </w:rPr>
              <w:t>数</w:t>
            </w:r>
          </w:p>
        </w:tc>
        <w:tc>
          <w:tcPr>
            <w:tcW w:w="859" w:type="pct"/>
            <w:tcBorders>
              <w:bottom w:val="single" w:sz="4" w:space="0" w:color="auto"/>
            </w:tcBorders>
          </w:tcPr>
          <w:p w:rsidR="00D70C69" w:rsidRPr="007116EF" w:rsidRDefault="00D70C69" w:rsidP="007116EF">
            <w:pPr>
              <w:pStyle w:val="ac"/>
              <w:widowControl w:val="0"/>
              <w:spacing w:before="40" w:after="40" w:line="280" w:lineRule="exact"/>
              <w:jc w:val="center"/>
              <w:rPr>
                <w:rFonts w:eastAsia="KaiTi_GB2312" w:hint="eastAsia"/>
                <w:snapToGrid/>
              </w:rPr>
            </w:pPr>
            <w:r w:rsidRPr="007116EF">
              <w:rPr>
                <w:rFonts w:eastAsia="KaiTi_GB2312" w:hint="eastAsia"/>
                <w:snapToGrid/>
              </w:rPr>
              <w:t>城市地区</w:t>
            </w:r>
          </w:p>
        </w:tc>
        <w:tc>
          <w:tcPr>
            <w:tcW w:w="861" w:type="pct"/>
            <w:tcBorders>
              <w:bottom w:val="single" w:sz="4" w:space="0" w:color="auto"/>
            </w:tcBorders>
          </w:tcPr>
          <w:p w:rsidR="00D70C69" w:rsidRPr="007116EF" w:rsidRDefault="00D70C69" w:rsidP="007116EF">
            <w:pPr>
              <w:pStyle w:val="ac"/>
              <w:widowControl w:val="0"/>
              <w:spacing w:before="40" w:after="40" w:line="280" w:lineRule="exact"/>
              <w:jc w:val="center"/>
              <w:rPr>
                <w:rFonts w:eastAsia="KaiTi_GB2312" w:hint="eastAsia"/>
                <w:snapToGrid/>
              </w:rPr>
            </w:pPr>
            <w:r w:rsidRPr="007116EF">
              <w:rPr>
                <w:rFonts w:eastAsia="KaiTi_GB2312" w:hint="eastAsia"/>
                <w:snapToGrid/>
              </w:rPr>
              <w:t>农村地区</w:t>
            </w:r>
          </w:p>
        </w:tc>
      </w:tr>
      <w:tr w:rsidR="00D70C69" w:rsidRPr="00D67E79" w:rsidTr="00A7555F">
        <w:tc>
          <w:tcPr>
            <w:tcW w:w="2408" w:type="pct"/>
            <w:tcBorders>
              <w:bottom w:val="nil"/>
            </w:tcBorders>
          </w:tcPr>
          <w:p w:rsidR="00D70C69" w:rsidRPr="007116EF" w:rsidRDefault="00D341D4" w:rsidP="00E63F2F">
            <w:pPr>
              <w:pStyle w:val="ac"/>
              <w:widowControl w:val="0"/>
              <w:spacing w:before="40" w:after="40" w:line="280" w:lineRule="exact"/>
              <w:ind w:left="312" w:hanging="315"/>
              <w:rPr>
                <w:rFonts w:eastAsia="KaiTi_GB2312"/>
                <w:snapToGrid/>
              </w:rPr>
            </w:pPr>
            <w:r w:rsidRPr="007116EF">
              <w:rPr>
                <w:rFonts w:eastAsia="KaiTi_GB2312" w:hint="eastAsia"/>
                <w:snapToGrid/>
              </w:rPr>
              <w:tab/>
            </w:r>
            <w:r w:rsidR="00D70C69" w:rsidRPr="007116EF">
              <w:rPr>
                <w:rFonts w:eastAsia="KaiTi_GB2312" w:hint="eastAsia"/>
                <w:snapToGrid/>
              </w:rPr>
              <w:t>共</w:t>
            </w:r>
            <w:r w:rsidRPr="007116EF">
              <w:rPr>
                <w:rFonts w:eastAsia="KaiTi_GB2312" w:hint="eastAsia"/>
                <w:snapToGrid/>
              </w:rPr>
              <w:t xml:space="preserve">  </w:t>
            </w:r>
            <w:r w:rsidR="00D70C69" w:rsidRPr="007116EF">
              <w:rPr>
                <w:rFonts w:eastAsia="KaiTi_GB2312" w:hint="eastAsia"/>
                <w:snapToGrid/>
              </w:rPr>
              <w:t>计</w:t>
            </w:r>
          </w:p>
        </w:tc>
        <w:tc>
          <w:tcPr>
            <w:tcW w:w="872" w:type="pct"/>
            <w:tcBorders>
              <w:bottom w:val="nil"/>
            </w:tcBorders>
          </w:tcPr>
          <w:p w:rsidR="00D70C69" w:rsidRPr="00D67E79" w:rsidRDefault="00D70C69" w:rsidP="00E63F2F">
            <w:pPr>
              <w:pStyle w:val="ac"/>
              <w:widowControl w:val="0"/>
              <w:tabs>
                <w:tab w:val="decimal" w:pos="746"/>
              </w:tabs>
              <w:spacing w:before="40" w:after="40" w:line="280" w:lineRule="exact"/>
              <w:ind w:right="227"/>
            </w:pPr>
            <w:r w:rsidRPr="00D67E79">
              <w:t>100</w:t>
            </w:r>
          </w:p>
        </w:tc>
        <w:tc>
          <w:tcPr>
            <w:tcW w:w="859" w:type="pct"/>
            <w:tcBorders>
              <w:bottom w:val="nil"/>
            </w:tcBorders>
          </w:tcPr>
          <w:p w:rsidR="00D70C69" w:rsidRPr="00D67E79" w:rsidRDefault="00D70C69" w:rsidP="00E63F2F">
            <w:pPr>
              <w:pStyle w:val="ac"/>
              <w:widowControl w:val="0"/>
              <w:tabs>
                <w:tab w:val="decimal" w:pos="746"/>
              </w:tabs>
              <w:spacing w:before="40" w:after="40" w:line="280" w:lineRule="exact"/>
              <w:ind w:right="227"/>
            </w:pPr>
            <w:r w:rsidRPr="00D67E79">
              <w:t>100</w:t>
            </w:r>
          </w:p>
        </w:tc>
        <w:tc>
          <w:tcPr>
            <w:tcW w:w="861" w:type="pct"/>
            <w:tcBorders>
              <w:bottom w:val="nil"/>
            </w:tcBorders>
          </w:tcPr>
          <w:p w:rsidR="00D70C69" w:rsidRPr="00D67E79" w:rsidRDefault="00D70C69" w:rsidP="00E63F2F">
            <w:pPr>
              <w:pStyle w:val="ac"/>
              <w:widowControl w:val="0"/>
              <w:tabs>
                <w:tab w:val="decimal" w:pos="746"/>
              </w:tabs>
              <w:spacing w:before="40" w:after="40" w:line="280" w:lineRule="exact"/>
              <w:ind w:right="227"/>
            </w:pPr>
            <w:r w:rsidRPr="00D67E79">
              <w:t>100</w:t>
            </w:r>
          </w:p>
        </w:tc>
      </w:tr>
      <w:tr w:rsidR="00D70C69" w:rsidRPr="00D67E79" w:rsidTr="00A7555F">
        <w:tc>
          <w:tcPr>
            <w:tcW w:w="2408" w:type="pct"/>
            <w:tcBorders>
              <w:top w:val="nil"/>
              <w:bottom w:val="nil"/>
            </w:tcBorders>
          </w:tcPr>
          <w:p w:rsidR="00D70C69" w:rsidRPr="007116EF" w:rsidRDefault="00D70C69" w:rsidP="007116EF">
            <w:pPr>
              <w:pStyle w:val="ac"/>
              <w:widowControl w:val="0"/>
              <w:spacing w:before="40" w:after="40" w:line="280" w:lineRule="exact"/>
              <w:ind w:left="417" w:hanging="420"/>
              <w:rPr>
                <w:rFonts w:eastAsia="KaiTi_GB2312" w:hint="eastAsia"/>
                <w:snapToGrid/>
              </w:rPr>
            </w:pPr>
            <w:r w:rsidRPr="007116EF">
              <w:rPr>
                <w:rFonts w:eastAsia="KaiTi_GB2312" w:hint="eastAsia"/>
                <w:snapToGrid/>
              </w:rPr>
              <w:t>自来水</w:t>
            </w:r>
          </w:p>
        </w:tc>
        <w:tc>
          <w:tcPr>
            <w:tcW w:w="872" w:type="pct"/>
            <w:tcBorders>
              <w:top w:val="nil"/>
              <w:bottom w:val="nil"/>
            </w:tcBorders>
          </w:tcPr>
          <w:p w:rsidR="00D70C69" w:rsidRPr="00D67E79" w:rsidRDefault="00D70C69" w:rsidP="00E63F2F">
            <w:pPr>
              <w:pStyle w:val="ac"/>
              <w:widowControl w:val="0"/>
              <w:tabs>
                <w:tab w:val="decimal" w:pos="746"/>
              </w:tabs>
              <w:spacing w:before="40" w:after="40" w:line="280" w:lineRule="exact"/>
              <w:ind w:right="227"/>
            </w:pPr>
            <w:r w:rsidRPr="00D67E79">
              <w:t>5.8</w:t>
            </w:r>
          </w:p>
        </w:tc>
        <w:tc>
          <w:tcPr>
            <w:tcW w:w="859" w:type="pct"/>
            <w:tcBorders>
              <w:top w:val="nil"/>
              <w:bottom w:val="nil"/>
            </w:tcBorders>
          </w:tcPr>
          <w:p w:rsidR="00D70C69" w:rsidRPr="00D67E79" w:rsidRDefault="00D70C69" w:rsidP="00E63F2F">
            <w:pPr>
              <w:pStyle w:val="ac"/>
              <w:widowControl w:val="0"/>
              <w:tabs>
                <w:tab w:val="decimal" w:pos="746"/>
              </w:tabs>
              <w:spacing w:before="40" w:after="40" w:line="280" w:lineRule="exact"/>
              <w:ind w:right="227"/>
            </w:pPr>
            <w:r w:rsidRPr="00D67E79">
              <w:t>25.0</w:t>
            </w:r>
          </w:p>
        </w:tc>
        <w:tc>
          <w:tcPr>
            <w:tcW w:w="861" w:type="pct"/>
            <w:tcBorders>
              <w:top w:val="nil"/>
              <w:bottom w:val="nil"/>
            </w:tcBorders>
          </w:tcPr>
          <w:p w:rsidR="00D70C69" w:rsidRPr="00D67E79" w:rsidRDefault="00D70C69" w:rsidP="00E63F2F">
            <w:pPr>
              <w:pStyle w:val="ac"/>
              <w:widowControl w:val="0"/>
              <w:tabs>
                <w:tab w:val="decimal" w:pos="746"/>
              </w:tabs>
              <w:spacing w:before="40" w:after="40" w:line="280" w:lineRule="exact"/>
              <w:ind w:right="227"/>
            </w:pPr>
            <w:r w:rsidRPr="00D67E79">
              <w:t>2.5</w:t>
            </w:r>
          </w:p>
        </w:tc>
      </w:tr>
      <w:tr w:rsidR="00D70C69" w:rsidRPr="00D67E79" w:rsidTr="00A7555F">
        <w:tc>
          <w:tcPr>
            <w:tcW w:w="2408" w:type="pct"/>
            <w:tcBorders>
              <w:top w:val="nil"/>
              <w:bottom w:val="nil"/>
            </w:tcBorders>
          </w:tcPr>
          <w:p w:rsidR="00D70C69" w:rsidRPr="007116EF" w:rsidRDefault="00D70C69" w:rsidP="007116EF">
            <w:pPr>
              <w:pStyle w:val="ac"/>
              <w:widowControl w:val="0"/>
              <w:spacing w:before="40" w:after="40" w:line="280" w:lineRule="exact"/>
              <w:ind w:left="417" w:hanging="420"/>
              <w:rPr>
                <w:rFonts w:eastAsia="KaiTi_GB2312" w:hint="eastAsia"/>
                <w:snapToGrid/>
              </w:rPr>
            </w:pPr>
            <w:r w:rsidRPr="007116EF">
              <w:rPr>
                <w:rFonts w:eastAsia="KaiTi_GB2312" w:hint="eastAsia"/>
                <w:snapToGrid/>
              </w:rPr>
              <w:t>井水</w:t>
            </w:r>
          </w:p>
        </w:tc>
        <w:tc>
          <w:tcPr>
            <w:tcW w:w="872" w:type="pct"/>
            <w:tcBorders>
              <w:top w:val="nil"/>
              <w:bottom w:val="nil"/>
            </w:tcBorders>
          </w:tcPr>
          <w:p w:rsidR="00D70C69" w:rsidRPr="00D67E79" w:rsidRDefault="00D70C69" w:rsidP="00E63F2F">
            <w:pPr>
              <w:pStyle w:val="ac"/>
              <w:widowControl w:val="0"/>
              <w:tabs>
                <w:tab w:val="decimal" w:pos="746"/>
              </w:tabs>
              <w:spacing w:before="40" w:after="40" w:line="280" w:lineRule="exact"/>
              <w:ind w:right="227"/>
            </w:pPr>
            <w:r w:rsidRPr="00D67E79">
              <w:t>14.9</w:t>
            </w:r>
          </w:p>
        </w:tc>
        <w:tc>
          <w:tcPr>
            <w:tcW w:w="859" w:type="pct"/>
            <w:tcBorders>
              <w:top w:val="nil"/>
              <w:bottom w:val="nil"/>
            </w:tcBorders>
          </w:tcPr>
          <w:p w:rsidR="00D70C69" w:rsidRPr="00D67E79" w:rsidRDefault="00D70C69" w:rsidP="00E63F2F">
            <w:pPr>
              <w:pStyle w:val="ac"/>
              <w:widowControl w:val="0"/>
              <w:tabs>
                <w:tab w:val="decimal" w:pos="746"/>
              </w:tabs>
              <w:spacing w:before="40" w:after="40" w:line="280" w:lineRule="exact"/>
              <w:ind w:right="227"/>
            </w:pPr>
            <w:r w:rsidRPr="00D67E79">
              <w:t>13.8</w:t>
            </w:r>
          </w:p>
        </w:tc>
        <w:tc>
          <w:tcPr>
            <w:tcW w:w="861" w:type="pct"/>
            <w:tcBorders>
              <w:top w:val="nil"/>
              <w:bottom w:val="nil"/>
            </w:tcBorders>
          </w:tcPr>
          <w:p w:rsidR="00D70C69" w:rsidRPr="00D67E79" w:rsidRDefault="00D70C69" w:rsidP="00E63F2F">
            <w:pPr>
              <w:pStyle w:val="ac"/>
              <w:widowControl w:val="0"/>
              <w:tabs>
                <w:tab w:val="decimal" w:pos="746"/>
              </w:tabs>
              <w:spacing w:before="40" w:after="40" w:line="280" w:lineRule="exact"/>
              <w:ind w:right="227"/>
            </w:pPr>
            <w:r w:rsidRPr="00D67E79">
              <w:t>15.1</w:t>
            </w:r>
          </w:p>
        </w:tc>
      </w:tr>
      <w:tr w:rsidR="00D70C69" w:rsidRPr="00D67E79" w:rsidTr="00A7555F">
        <w:tc>
          <w:tcPr>
            <w:tcW w:w="2408" w:type="pct"/>
            <w:tcBorders>
              <w:top w:val="nil"/>
              <w:bottom w:val="nil"/>
            </w:tcBorders>
          </w:tcPr>
          <w:p w:rsidR="00D70C69" w:rsidRPr="007116EF" w:rsidRDefault="00D70C69" w:rsidP="007116EF">
            <w:pPr>
              <w:pStyle w:val="ac"/>
              <w:widowControl w:val="0"/>
              <w:spacing w:before="40" w:after="40" w:line="280" w:lineRule="exact"/>
              <w:ind w:left="417" w:hanging="420"/>
              <w:rPr>
                <w:rFonts w:eastAsia="KaiTi_GB2312" w:hint="eastAsia"/>
                <w:snapToGrid/>
              </w:rPr>
            </w:pPr>
            <w:r w:rsidRPr="007116EF">
              <w:rPr>
                <w:rFonts w:eastAsia="KaiTi_GB2312" w:hint="eastAsia"/>
                <w:snapToGrid/>
              </w:rPr>
              <w:t>深井水</w:t>
            </w:r>
          </w:p>
        </w:tc>
        <w:tc>
          <w:tcPr>
            <w:tcW w:w="872" w:type="pct"/>
            <w:tcBorders>
              <w:top w:val="nil"/>
              <w:bottom w:val="nil"/>
            </w:tcBorders>
          </w:tcPr>
          <w:p w:rsidR="00D70C69" w:rsidRPr="00D67E79" w:rsidRDefault="00D70C69" w:rsidP="00E63F2F">
            <w:pPr>
              <w:pStyle w:val="ac"/>
              <w:widowControl w:val="0"/>
              <w:tabs>
                <w:tab w:val="decimal" w:pos="746"/>
              </w:tabs>
              <w:spacing w:before="40" w:after="40" w:line="280" w:lineRule="exact"/>
              <w:ind w:right="227"/>
            </w:pPr>
            <w:r w:rsidRPr="00D67E79">
              <w:t>40.3</w:t>
            </w:r>
          </w:p>
        </w:tc>
        <w:tc>
          <w:tcPr>
            <w:tcW w:w="859" w:type="pct"/>
            <w:tcBorders>
              <w:top w:val="nil"/>
              <w:bottom w:val="nil"/>
            </w:tcBorders>
          </w:tcPr>
          <w:p w:rsidR="00D70C69" w:rsidRPr="00D67E79" w:rsidRDefault="00D70C69" w:rsidP="00E63F2F">
            <w:pPr>
              <w:pStyle w:val="ac"/>
              <w:widowControl w:val="0"/>
              <w:tabs>
                <w:tab w:val="decimal" w:pos="746"/>
              </w:tabs>
              <w:spacing w:before="40" w:after="40" w:line="280" w:lineRule="exact"/>
              <w:ind w:right="227"/>
            </w:pPr>
            <w:r w:rsidRPr="00D67E79">
              <w:t>22.4</w:t>
            </w:r>
          </w:p>
        </w:tc>
        <w:tc>
          <w:tcPr>
            <w:tcW w:w="861" w:type="pct"/>
            <w:tcBorders>
              <w:top w:val="nil"/>
              <w:bottom w:val="nil"/>
            </w:tcBorders>
          </w:tcPr>
          <w:p w:rsidR="00D70C69" w:rsidRPr="00D67E79" w:rsidRDefault="00D70C69" w:rsidP="00E63F2F">
            <w:pPr>
              <w:pStyle w:val="ac"/>
              <w:widowControl w:val="0"/>
              <w:tabs>
                <w:tab w:val="decimal" w:pos="746"/>
              </w:tabs>
              <w:spacing w:before="40" w:after="40" w:line="280" w:lineRule="exact"/>
              <w:ind w:right="227"/>
            </w:pPr>
            <w:r w:rsidRPr="00D67E79">
              <w:t>43.4</w:t>
            </w:r>
          </w:p>
        </w:tc>
      </w:tr>
      <w:tr w:rsidR="00D70C69" w:rsidRPr="00D67E79" w:rsidTr="00A7555F">
        <w:tc>
          <w:tcPr>
            <w:tcW w:w="2408" w:type="pct"/>
            <w:tcBorders>
              <w:top w:val="nil"/>
              <w:bottom w:val="nil"/>
            </w:tcBorders>
          </w:tcPr>
          <w:p w:rsidR="00D70C69" w:rsidRPr="007116EF" w:rsidRDefault="00D70C69" w:rsidP="007116EF">
            <w:pPr>
              <w:pStyle w:val="ac"/>
              <w:widowControl w:val="0"/>
              <w:spacing w:before="40" w:after="40" w:line="280" w:lineRule="exact"/>
              <w:ind w:left="417" w:hanging="420"/>
              <w:rPr>
                <w:rFonts w:eastAsia="KaiTi_GB2312" w:hint="eastAsia"/>
                <w:snapToGrid/>
              </w:rPr>
            </w:pPr>
            <w:r w:rsidRPr="007116EF">
              <w:rPr>
                <w:rFonts w:eastAsia="KaiTi_GB2312" w:hint="eastAsia"/>
                <w:snapToGrid/>
              </w:rPr>
              <w:t>地下水、河水、溪水、湖水和雨水</w:t>
            </w:r>
          </w:p>
        </w:tc>
        <w:tc>
          <w:tcPr>
            <w:tcW w:w="872" w:type="pct"/>
            <w:tcBorders>
              <w:top w:val="nil"/>
              <w:bottom w:val="nil"/>
            </w:tcBorders>
          </w:tcPr>
          <w:p w:rsidR="00D70C69" w:rsidRPr="00D67E79" w:rsidRDefault="00D70C69" w:rsidP="00E63F2F">
            <w:pPr>
              <w:pStyle w:val="ac"/>
              <w:widowControl w:val="0"/>
              <w:tabs>
                <w:tab w:val="decimal" w:pos="746"/>
              </w:tabs>
              <w:spacing w:before="40" w:after="40" w:line="280" w:lineRule="exact"/>
              <w:ind w:right="227"/>
            </w:pPr>
            <w:r w:rsidRPr="00D67E79">
              <w:t>28.2</w:t>
            </w:r>
          </w:p>
        </w:tc>
        <w:tc>
          <w:tcPr>
            <w:tcW w:w="859" w:type="pct"/>
            <w:tcBorders>
              <w:top w:val="nil"/>
              <w:bottom w:val="nil"/>
            </w:tcBorders>
          </w:tcPr>
          <w:p w:rsidR="00D70C69" w:rsidRPr="00D67E79" w:rsidRDefault="00D70C69" w:rsidP="00E63F2F">
            <w:pPr>
              <w:pStyle w:val="ac"/>
              <w:widowControl w:val="0"/>
              <w:tabs>
                <w:tab w:val="decimal" w:pos="746"/>
              </w:tabs>
              <w:spacing w:before="40" w:after="40" w:line="280" w:lineRule="exact"/>
              <w:ind w:right="227"/>
            </w:pPr>
            <w:r w:rsidRPr="00D67E79">
              <w:t>15.1</w:t>
            </w:r>
          </w:p>
        </w:tc>
        <w:tc>
          <w:tcPr>
            <w:tcW w:w="861" w:type="pct"/>
            <w:tcBorders>
              <w:top w:val="nil"/>
              <w:bottom w:val="nil"/>
            </w:tcBorders>
          </w:tcPr>
          <w:p w:rsidR="00D70C69" w:rsidRPr="00D67E79" w:rsidRDefault="00D70C69" w:rsidP="00E63F2F">
            <w:pPr>
              <w:pStyle w:val="ac"/>
              <w:widowControl w:val="0"/>
              <w:tabs>
                <w:tab w:val="decimal" w:pos="746"/>
              </w:tabs>
              <w:spacing w:before="40" w:after="40" w:line="280" w:lineRule="exact"/>
              <w:ind w:right="227"/>
            </w:pPr>
            <w:r w:rsidRPr="00D67E79">
              <w:t>30.4</w:t>
            </w:r>
          </w:p>
        </w:tc>
      </w:tr>
      <w:tr w:rsidR="00D70C69" w:rsidRPr="00D67E79" w:rsidTr="00A7555F">
        <w:tc>
          <w:tcPr>
            <w:tcW w:w="2408" w:type="pct"/>
            <w:tcBorders>
              <w:top w:val="nil"/>
              <w:bottom w:val="nil"/>
            </w:tcBorders>
          </w:tcPr>
          <w:p w:rsidR="00D70C69" w:rsidRPr="007116EF" w:rsidRDefault="00D70C69" w:rsidP="007116EF">
            <w:pPr>
              <w:pStyle w:val="ac"/>
              <w:widowControl w:val="0"/>
              <w:spacing w:before="40" w:after="40" w:line="280" w:lineRule="exact"/>
              <w:ind w:left="417" w:hanging="420"/>
              <w:rPr>
                <w:rFonts w:eastAsia="KaiTi_GB2312" w:hint="eastAsia"/>
                <w:snapToGrid/>
              </w:rPr>
            </w:pPr>
            <w:r w:rsidRPr="007116EF">
              <w:rPr>
                <w:rFonts w:eastAsia="KaiTi_GB2312" w:hint="eastAsia"/>
                <w:snapToGrid/>
              </w:rPr>
              <w:t>买水</w:t>
            </w:r>
          </w:p>
        </w:tc>
        <w:tc>
          <w:tcPr>
            <w:tcW w:w="872" w:type="pct"/>
            <w:tcBorders>
              <w:top w:val="nil"/>
              <w:bottom w:val="nil"/>
            </w:tcBorders>
          </w:tcPr>
          <w:p w:rsidR="00D70C69" w:rsidRPr="00D67E79" w:rsidRDefault="00D70C69" w:rsidP="00E63F2F">
            <w:pPr>
              <w:pStyle w:val="ac"/>
              <w:widowControl w:val="0"/>
              <w:tabs>
                <w:tab w:val="decimal" w:pos="746"/>
              </w:tabs>
              <w:spacing w:before="40" w:after="40" w:line="280" w:lineRule="exact"/>
              <w:ind w:right="227"/>
            </w:pPr>
            <w:r w:rsidRPr="00D67E79">
              <w:t>8.3</w:t>
            </w:r>
          </w:p>
        </w:tc>
        <w:tc>
          <w:tcPr>
            <w:tcW w:w="859" w:type="pct"/>
            <w:tcBorders>
              <w:top w:val="nil"/>
              <w:bottom w:val="nil"/>
            </w:tcBorders>
          </w:tcPr>
          <w:p w:rsidR="00D70C69" w:rsidRPr="00D67E79" w:rsidRDefault="00D70C69" w:rsidP="00E63F2F">
            <w:pPr>
              <w:pStyle w:val="ac"/>
              <w:widowControl w:val="0"/>
              <w:tabs>
                <w:tab w:val="decimal" w:pos="746"/>
              </w:tabs>
              <w:spacing w:before="40" w:after="40" w:line="280" w:lineRule="exact"/>
              <w:ind w:right="227"/>
            </w:pPr>
            <w:r w:rsidRPr="00D67E79">
              <w:t>21.5</w:t>
            </w:r>
          </w:p>
        </w:tc>
        <w:tc>
          <w:tcPr>
            <w:tcW w:w="861" w:type="pct"/>
            <w:tcBorders>
              <w:top w:val="nil"/>
              <w:bottom w:val="nil"/>
            </w:tcBorders>
          </w:tcPr>
          <w:p w:rsidR="00D70C69" w:rsidRPr="00D67E79" w:rsidRDefault="00D70C69" w:rsidP="00E63F2F">
            <w:pPr>
              <w:pStyle w:val="ac"/>
              <w:widowControl w:val="0"/>
              <w:tabs>
                <w:tab w:val="decimal" w:pos="746"/>
              </w:tabs>
              <w:spacing w:before="40" w:after="40" w:line="280" w:lineRule="exact"/>
              <w:ind w:right="227"/>
            </w:pPr>
            <w:r w:rsidRPr="00D67E79">
              <w:t>6.1</w:t>
            </w:r>
          </w:p>
        </w:tc>
      </w:tr>
      <w:tr w:rsidR="00D70C69" w:rsidRPr="00D67E79" w:rsidTr="00A7555F">
        <w:tc>
          <w:tcPr>
            <w:tcW w:w="2408" w:type="pct"/>
            <w:tcBorders>
              <w:top w:val="nil"/>
            </w:tcBorders>
          </w:tcPr>
          <w:p w:rsidR="00D70C69" w:rsidRPr="007116EF" w:rsidRDefault="00D70C69" w:rsidP="007116EF">
            <w:pPr>
              <w:pStyle w:val="ac"/>
              <w:widowControl w:val="0"/>
              <w:spacing w:before="40" w:after="120" w:line="280" w:lineRule="exact"/>
              <w:ind w:left="417" w:hanging="420"/>
              <w:rPr>
                <w:rFonts w:eastAsia="KaiTi_GB2312" w:hint="eastAsia"/>
                <w:snapToGrid/>
              </w:rPr>
            </w:pPr>
            <w:r w:rsidRPr="007116EF">
              <w:rPr>
                <w:rFonts w:eastAsia="KaiTi_GB2312" w:hint="eastAsia"/>
                <w:snapToGrid/>
              </w:rPr>
              <w:t>其他水源</w:t>
            </w:r>
          </w:p>
        </w:tc>
        <w:tc>
          <w:tcPr>
            <w:tcW w:w="872" w:type="pct"/>
            <w:tcBorders>
              <w:top w:val="nil"/>
            </w:tcBorders>
          </w:tcPr>
          <w:p w:rsidR="00D70C69" w:rsidRPr="00D67E79" w:rsidRDefault="00D70C69" w:rsidP="00E63F2F">
            <w:pPr>
              <w:pStyle w:val="ac"/>
              <w:widowControl w:val="0"/>
              <w:tabs>
                <w:tab w:val="decimal" w:pos="746"/>
              </w:tabs>
              <w:spacing w:before="40" w:after="120" w:line="280" w:lineRule="exact"/>
              <w:ind w:right="227"/>
            </w:pPr>
            <w:r w:rsidRPr="00D67E79">
              <w:t>2.5</w:t>
            </w:r>
          </w:p>
        </w:tc>
        <w:tc>
          <w:tcPr>
            <w:tcW w:w="859" w:type="pct"/>
            <w:tcBorders>
              <w:top w:val="nil"/>
            </w:tcBorders>
          </w:tcPr>
          <w:p w:rsidR="00D70C69" w:rsidRPr="00D67E79" w:rsidRDefault="00D70C69" w:rsidP="00E63F2F">
            <w:pPr>
              <w:pStyle w:val="ac"/>
              <w:widowControl w:val="0"/>
              <w:tabs>
                <w:tab w:val="decimal" w:pos="746"/>
              </w:tabs>
              <w:spacing w:before="40" w:after="120" w:line="280" w:lineRule="exact"/>
              <w:ind w:right="227"/>
            </w:pPr>
            <w:r w:rsidRPr="00D67E79">
              <w:t>2.2</w:t>
            </w:r>
          </w:p>
        </w:tc>
        <w:tc>
          <w:tcPr>
            <w:tcW w:w="861" w:type="pct"/>
            <w:tcBorders>
              <w:top w:val="nil"/>
            </w:tcBorders>
          </w:tcPr>
          <w:p w:rsidR="00D70C69" w:rsidRPr="00D67E79" w:rsidRDefault="00D70C69" w:rsidP="00E63F2F">
            <w:pPr>
              <w:pStyle w:val="ac"/>
              <w:widowControl w:val="0"/>
              <w:tabs>
                <w:tab w:val="decimal" w:pos="746"/>
              </w:tabs>
              <w:spacing w:before="40" w:after="120" w:line="280" w:lineRule="exact"/>
              <w:ind w:right="227"/>
            </w:pPr>
            <w:r w:rsidRPr="00D67E79">
              <w:t>2.5</w:t>
            </w:r>
          </w:p>
        </w:tc>
      </w:tr>
    </w:tbl>
    <w:p w:rsidR="00A7555F" w:rsidRDefault="00A7555F" w:rsidP="007116EF">
      <w:pPr>
        <w:spacing w:after="60"/>
        <w:rPr>
          <w:rFonts w:hint="eastAsia"/>
        </w:rPr>
      </w:pPr>
    </w:p>
    <w:p w:rsidR="00197161" w:rsidRPr="00197161" w:rsidRDefault="00D70C69" w:rsidP="007116EF">
      <w:pPr>
        <w:pStyle w:val="Heading4"/>
        <w:rPr>
          <w:rFonts w:hint="eastAsia"/>
        </w:rPr>
      </w:pPr>
      <w:r w:rsidRPr="00D67E79">
        <w:rPr>
          <w:rFonts w:hint="eastAsia"/>
        </w:rPr>
        <w:t>主要照明源</w:t>
      </w:r>
    </w:p>
    <w:p w:rsidR="00D70C69" w:rsidRPr="00D67E79" w:rsidRDefault="00197161" w:rsidP="00322C51">
      <w:pPr>
        <w:pStyle w:val="BodyText"/>
        <w:spacing w:after="320"/>
        <w:rPr>
          <w:rFonts w:hint="eastAsia"/>
        </w:rPr>
      </w:pPr>
      <w:r w:rsidRPr="00197161">
        <w:rPr>
          <w:rFonts w:hint="eastAsia"/>
        </w:rPr>
        <w:tab/>
      </w:r>
      <w:r w:rsidR="00D70C69" w:rsidRPr="00D67E79">
        <w:t>510.</w:t>
      </w:r>
      <w:r w:rsidR="00D70C69" w:rsidRPr="00D67E79">
        <w:tab/>
      </w:r>
      <w:r w:rsidR="00A7555F">
        <w:rPr>
          <w:rFonts w:hint="eastAsia"/>
        </w:rPr>
        <w:t xml:space="preserve"> </w:t>
      </w:r>
      <w:r w:rsidR="00D70C69" w:rsidRPr="00D67E79">
        <w:t>柬埔寨</w:t>
      </w:r>
      <w:r w:rsidR="00D70C69" w:rsidRPr="00D67E79">
        <w:rPr>
          <w:rFonts w:hint="eastAsia"/>
        </w:rPr>
        <w:t>全国的</w:t>
      </w:r>
      <w:r w:rsidR="00D70C69" w:rsidRPr="00D67E79">
        <w:t>大多数家庭使用石油</w:t>
      </w:r>
      <w:r w:rsidR="00D70C69" w:rsidRPr="00D67E79">
        <w:t>/</w:t>
      </w:r>
      <w:r w:rsidR="00D70C69" w:rsidRPr="00D67E79">
        <w:t>煤油灯，使用公共电力和发电机</w:t>
      </w:r>
      <w:r w:rsidR="00D70C69" w:rsidRPr="00D67E79">
        <w:rPr>
          <w:rFonts w:hint="eastAsia"/>
        </w:rPr>
        <w:t>的</w:t>
      </w:r>
      <w:r w:rsidR="00D70C69" w:rsidRPr="00D67E79">
        <w:t>家庭</w:t>
      </w:r>
      <w:r w:rsidR="00D70C69" w:rsidRPr="00D67E79">
        <w:rPr>
          <w:rFonts w:hint="eastAsia"/>
        </w:rPr>
        <w:t>占</w:t>
      </w:r>
      <w:r w:rsidR="00D70C69" w:rsidRPr="00D67E79">
        <w:rPr>
          <w:rFonts w:hint="eastAsia"/>
        </w:rPr>
        <w:t>15.1%</w:t>
      </w:r>
      <w:r w:rsidR="00D70C69" w:rsidRPr="00D67E79">
        <w:t>。</w:t>
      </w:r>
      <w:r w:rsidR="00D70C69" w:rsidRPr="00D67E79">
        <w:rPr>
          <w:rFonts w:hint="eastAsia"/>
        </w:rPr>
        <w:t>在</w:t>
      </w:r>
      <w:r w:rsidR="00D70C69" w:rsidRPr="00D67E79">
        <w:t>这</w:t>
      </w:r>
      <w:r w:rsidR="00D70C69" w:rsidRPr="00D67E79">
        <w:rPr>
          <w:rFonts w:hint="eastAsia"/>
        </w:rPr>
        <w:t>方面</w:t>
      </w:r>
      <w:r w:rsidR="00D70C69" w:rsidRPr="00D67E79">
        <w:t>，金边</w:t>
      </w:r>
      <w:r w:rsidR="00D70C69" w:rsidRPr="00D67E79">
        <w:rPr>
          <w:rFonts w:hint="eastAsia"/>
        </w:rPr>
        <w:t>市的比率比</w:t>
      </w:r>
      <w:r w:rsidR="00D70C69" w:rsidRPr="00D67E79">
        <w:t>其他地区</w:t>
      </w:r>
      <w:r w:rsidR="00D70C69" w:rsidRPr="00D67E79">
        <w:rPr>
          <w:rFonts w:hint="eastAsia"/>
        </w:rPr>
        <w:t>高</w:t>
      </w:r>
      <w:r w:rsidR="00D70C69" w:rsidRPr="00D67E79">
        <w:t>53.6</w:t>
      </w:r>
      <w:r w:rsidR="00D70C69" w:rsidRPr="00D67E79">
        <w:rPr>
          <w:rFonts w:hint="eastAsia"/>
        </w:rPr>
        <w:t>%</w:t>
      </w:r>
      <w:r w:rsidR="00FA308E" w:rsidRPr="00D67E79">
        <w:t>(</w:t>
      </w:r>
      <w:r w:rsidR="00D70C69" w:rsidRPr="00D67E79">
        <w:rPr>
          <w:rFonts w:hint="eastAsia"/>
        </w:rPr>
        <w:t>金边为</w:t>
      </w:r>
      <w:r w:rsidR="00D70C69" w:rsidRPr="00D67E79">
        <w:t>75.5</w:t>
      </w:r>
      <w:r w:rsidR="00D70C69" w:rsidRPr="00D67E79">
        <w:rPr>
          <w:rFonts w:hint="eastAsia"/>
        </w:rPr>
        <w:t>%</w:t>
      </w:r>
      <w:r w:rsidR="00FA308E" w:rsidRPr="00D67E79">
        <w:t>)</w:t>
      </w:r>
      <w:r w:rsidR="00D70C69" w:rsidRPr="00D67E79">
        <w:t>。在盟多基里省</w:t>
      </w:r>
      <w:r w:rsidR="00D70C69" w:rsidRPr="00D67E79">
        <w:rPr>
          <w:rFonts w:hint="eastAsia"/>
        </w:rPr>
        <w:t>、</w:t>
      </w:r>
      <w:r w:rsidR="00D70C69" w:rsidRPr="00D67E79">
        <w:t>柏威夏省</w:t>
      </w:r>
      <w:r w:rsidR="00D70C69" w:rsidRPr="00D67E79">
        <w:rPr>
          <w:rFonts w:hint="eastAsia"/>
        </w:rPr>
        <w:t>、</w:t>
      </w:r>
      <w:r w:rsidR="00D70C69" w:rsidRPr="00D67E79">
        <w:t>拉达那基里省</w:t>
      </w:r>
      <w:r w:rsidR="00D70C69" w:rsidRPr="00D67E79">
        <w:rPr>
          <w:rFonts w:hint="eastAsia"/>
        </w:rPr>
        <w:t>和</w:t>
      </w:r>
      <w:r w:rsidR="00D70C69" w:rsidRPr="00D67E79">
        <w:t>上丁省，人们使用其他照明源</w:t>
      </w:r>
      <w:r w:rsidR="00FA308E" w:rsidRPr="00D67E79">
        <w:t>(</w:t>
      </w:r>
      <w:r w:rsidR="00D70C69" w:rsidRPr="00D67E79">
        <w:t>如：天然植物</w:t>
      </w:r>
      <w:r w:rsidR="00D70C69" w:rsidRPr="00D67E79">
        <w:rPr>
          <w:rFonts w:hint="eastAsia"/>
        </w:rPr>
        <w:t>灯</w:t>
      </w:r>
      <w:r w:rsidR="00D70C69" w:rsidRPr="00D67E79">
        <w:t>或油灯</w:t>
      </w:r>
      <w:r w:rsidR="00FA308E" w:rsidRPr="00D67E79">
        <w:t>)</w:t>
      </w:r>
      <w:r w:rsidR="00D70C69" w:rsidRPr="00D67E79">
        <w:t>。</w:t>
      </w:r>
    </w:p>
    <w:tbl>
      <w:tblPr>
        <w:tblW w:w="488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38"/>
        <w:gridCol w:w="894"/>
        <w:gridCol w:w="1278"/>
        <w:gridCol w:w="1022"/>
        <w:gridCol w:w="1788"/>
        <w:gridCol w:w="1022"/>
        <w:gridCol w:w="893"/>
        <w:gridCol w:w="1209"/>
      </w:tblGrid>
      <w:tr w:rsidR="00D70C69" w:rsidRPr="00A7555F" w:rsidTr="00A7555F">
        <w:tc>
          <w:tcPr>
            <w:tcW w:w="5000" w:type="pct"/>
            <w:gridSpan w:val="8"/>
          </w:tcPr>
          <w:p w:rsidR="00D70C69" w:rsidRPr="00A7555F" w:rsidRDefault="00D70C69" w:rsidP="005C221F">
            <w:pPr>
              <w:pStyle w:val="ac"/>
              <w:widowControl w:val="0"/>
              <w:spacing w:before="80" w:after="120" w:line="280" w:lineRule="exact"/>
              <w:jc w:val="center"/>
              <w:rPr>
                <w:rFonts w:ascii="Time New Roman" w:eastAsia="SimHei" w:hAnsi="Time New Roman" w:hint="eastAsia"/>
              </w:rPr>
            </w:pPr>
            <w:r w:rsidRPr="00A7555F">
              <w:rPr>
                <w:rFonts w:ascii="Time New Roman" w:eastAsia="SimHei" w:hAnsi="Time New Roman"/>
              </w:rPr>
              <w:br w:type="page"/>
            </w:r>
            <w:r w:rsidRPr="00A7555F">
              <w:rPr>
                <w:rFonts w:ascii="Time New Roman" w:eastAsia="SimHei" w:hAnsi="Time New Roman" w:hint="eastAsia"/>
              </w:rPr>
              <w:t>表：柬埔寨的主要照明源</w:t>
            </w:r>
          </w:p>
        </w:tc>
      </w:tr>
      <w:tr w:rsidR="00D70C69" w:rsidRPr="00322C51" w:rsidTr="00A7555F">
        <w:tc>
          <w:tcPr>
            <w:tcW w:w="662" w:type="pct"/>
          </w:tcPr>
          <w:p w:rsidR="00D70C69" w:rsidRPr="00322C51" w:rsidRDefault="00D70C69" w:rsidP="00322C51">
            <w:pPr>
              <w:pStyle w:val="ac"/>
              <w:widowControl w:val="0"/>
              <w:spacing w:before="60" w:after="60" w:line="280" w:lineRule="exact"/>
              <w:jc w:val="center"/>
              <w:rPr>
                <w:rFonts w:eastAsia="KaiTi_GB2312"/>
                <w:snapToGrid/>
              </w:rPr>
            </w:pPr>
          </w:p>
        </w:tc>
        <w:tc>
          <w:tcPr>
            <w:tcW w:w="478" w:type="pct"/>
          </w:tcPr>
          <w:p w:rsidR="00D70C69" w:rsidRPr="00322C51" w:rsidRDefault="00D70C69" w:rsidP="00322C51">
            <w:pPr>
              <w:pStyle w:val="ac"/>
              <w:widowControl w:val="0"/>
              <w:spacing w:before="60" w:after="60" w:line="280" w:lineRule="exact"/>
              <w:jc w:val="center"/>
              <w:rPr>
                <w:rFonts w:eastAsia="KaiTi_GB2312"/>
                <w:snapToGrid/>
              </w:rPr>
            </w:pPr>
            <w:r w:rsidRPr="00322C51">
              <w:rPr>
                <w:rFonts w:eastAsia="KaiTi_GB2312" w:hint="eastAsia"/>
                <w:snapToGrid/>
              </w:rPr>
              <w:t>共计</w:t>
            </w:r>
          </w:p>
        </w:tc>
        <w:tc>
          <w:tcPr>
            <w:tcW w:w="684" w:type="pct"/>
          </w:tcPr>
          <w:p w:rsidR="00D70C69" w:rsidRPr="00322C51" w:rsidRDefault="00D70C69" w:rsidP="00322C51">
            <w:pPr>
              <w:pStyle w:val="ac"/>
              <w:widowControl w:val="0"/>
              <w:spacing w:before="60" w:after="60" w:line="280" w:lineRule="exact"/>
              <w:jc w:val="center"/>
              <w:rPr>
                <w:rFonts w:eastAsia="KaiTi_GB2312" w:hint="eastAsia"/>
                <w:snapToGrid/>
              </w:rPr>
            </w:pPr>
            <w:r w:rsidRPr="00322C51">
              <w:rPr>
                <w:rFonts w:eastAsia="KaiTi_GB2312" w:hint="eastAsia"/>
                <w:snapToGrid/>
              </w:rPr>
              <w:t>主要电力</w:t>
            </w:r>
          </w:p>
        </w:tc>
        <w:tc>
          <w:tcPr>
            <w:tcW w:w="547" w:type="pct"/>
          </w:tcPr>
          <w:p w:rsidR="00D70C69" w:rsidRPr="00322C51" w:rsidRDefault="00D70C69" w:rsidP="00322C51">
            <w:pPr>
              <w:pStyle w:val="ac"/>
              <w:widowControl w:val="0"/>
              <w:spacing w:before="60" w:after="60" w:line="280" w:lineRule="exact"/>
              <w:jc w:val="center"/>
              <w:rPr>
                <w:rFonts w:eastAsia="KaiTi_GB2312" w:hint="eastAsia"/>
                <w:snapToGrid/>
              </w:rPr>
            </w:pPr>
            <w:r w:rsidRPr="00322C51">
              <w:rPr>
                <w:rFonts w:eastAsia="KaiTi_GB2312" w:hint="eastAsia"/>
                <w:snapToGrid/>
              </w:rPr>
              <w:t>发电机</w:t>
            </w:r>
          </w:p>
        </w:tc>
        <w:tc>
          <w:tcPr>
            <w:tcW w:w="957" w:type="pct"/>
          </w:tcPr>
          <w:p w:rsidR="00D70C69" w:rsidRPr="00322C51" w:rsidRDefault="00D70C69" w:rsidP="00322C51">
            <w:pPr>
              <w:pStyle w:val="ac"/>
              <w:widowControl w:val="0"/>
              <w:spacing w:before="60" w:after="60" w:line="280" w:lineRule="exact"/>
              <w:jc w:val="center"/>
              <w:rPr>
                <w:rFonts w:eastAsia="KaiTi_GB2312" w:hint="eastAsia"/>
                <w:snapToGrid/>
              </w:rPr>
            </w:pPr>
            <w:r w:rsidRPr="00322C51">
              <w:rPr>
                <w:rFonts w:eastAsia="KaiTi_GB2312" w:hint="eastAsia"/>
                <w:snapToGrid/>
              </w:rPr>
              <w:t>电力和发电机</w:t>
            </w:r>
          </w:p>
        </w:tc>
        <w:tc>
          <w:tcPr>
            <w:tcW w:w="547" w:type="pct"/>
          </w:tcPr>
          <w:p w:rsidR="00D70C69" w:rsidRPr="00322C51" w:rsidRDefault="00D70C69" w:rsidP="00322C51">
            <w:pPr>
              <w:pStyle w:val="ac"/>
              <w:widowControl w:val="0"/>
              <w:spacing w:before="60" w:after="60" w:line="280" w:lineRule="exact"/>
              <w:jc w:val="center"/>
              <w:rPr>
                <w:rFonts w:eastAsia="KaiTi_GB2312" w:hint="eastAsia"/>
                <w:snapToGrid/>
              </w:rPr>
            </w:pPr>
            <w:r w:rsidRPr="00322C51">
              <w:rPr>
                <w:rFonts w:eastAsia="KaiTi_GB2312" w:hint="eastAsia"/>
                <w:snapToGrid/>
              </w:rPr>
              <w:t>石油</w:t>
            </w:r>
          </w:p>
        </w:tc>
        <w:tc>
          <w:tcPr>
            <w:tcW w:w="478" w:type="pct"/>
          </w:tcPr>
          <w:p w:rsidR="00D70C69" w:rsidRPr="00322C51" w:rsidRDefault="00D70C69" w:rsidP="00322C51">
            <w:pPr>
              <w:pStyle w:val="ac"/>
              <w:widowControl w:val="0"/>
              <w:spacing w:before="60" w:after="60" w:line="280" w:lineRule="exact"/>
              <w:jc w:val="center"/>
              <w:rPr>
                <w:rFonts w:eastAsia="KaiTi_GB2312" w:hint="eastAsia"/>
                <w:snapToGrid/>
              </w:rPr>
            </w:pPr>
            <w:r w:rsidRPr="00322C51">
              <w:rPr>
                <w:rFonts w:eastAsia="KaiTi_GB2312" w:hint="eastAsia"/>
                <w:snapToGrid/>
              </w:rPr>
              <w:t>电池</w:t>
            </w:r>
          </w:p>
        </w:tc>
        <w:tc>
          <w:tcPr>
            <w:tcW w:w="648" w:type="pct"/>
          </w:tcPr>
          <w:p w:rsidR="00D70C69" w:rsidRPr="00322C51" w:rsidRDefault="00D70C69" w:rsidP="00322C51">
            <w:pPr>
              <w:pStyle w:val="ac"/>
              <w:widowControl w:val="0"/>
              <w:spacing w:before="60" w:after="60" w:line="280" w:lineRule="exact"/>
              <w:jc w:val="center"/>
              <w:rPr>
                <w:rFonts w:eastAsia="KaiTi_GB2312"/>
                <w:snapToGrid/>
              </w:rPr>
            </w:pPr>
            <w:r w:rsidRPr="00322C51">
              <w:rPr>
                <w:rFonts w:eastAsia="KaiTi_GB2312" w:hint="eastAsia"/>
                <w:snapToGrid/>
              </w:rPr>
              <w:t>其他来源</w:t>
            </w:r>
          </w:p>
        </w:tc>
      </w:tr>
      <w:tr w:rsidR="00D70C69" w:rsidRPr="00A7555F" w:rsidTr="00A7555F">
        <w:tc>
          <w:tcPr>
            <w:tcW w:w="662" w:type="pct"/>
            <w:tcBorders>
              <w:bottom w:val="nil"/>
            </w:tcBorders>
          </w:tcPr>
          <w:p w:rsidR="00D70C69" w:rsidRPr="00322C51" w:rsidRDefault="00D70C69" w:rsidP="005C221F">
            <w:pPr>
              <w:pStyle w:val="ac"/>
              <w:widowControl w:val="0"/>
              <w:spacing w:before="40" w:after="40" w:line="280" w:lineRule="exact"/>
              <w:ind w:firstLine="202"/>
              <w:rPr>
                <w:rFonts w:eastAsia="KaiTi_GB2312"/>
                <w:snapToGrid/>
              </w:rPr>
            </w:pPr>
            <w:r w:rsidRPr="00322C51">
              <w:rPr>
                <w:rFonts w:eastAsia="KaiTi_GB2312" w:hint="eastAsia"/>
                <w:snapToGrid/>
              </w:rPr>
              <w:t>共</w:t>
            </w:r>
            <w:r w:rsidR="00322C51">
              <w:rPr>
                <w:rFonts w:eastAsia="KaiTi_GB2312" w:hint="eastAsia"/>
                <w:snapToGrid/>
              </w:rPr>
              <w:t xml:space="preserve"> </w:t>
            </w:r>
            <w:r w:rsidRPr="00322C51">
              <w:rPr>
                <w:rFonts w:eastAsia="KaiTi_GB2312" w:hint="eastAsia"/>
                <w:snapToGrid/>
              </w:rPr>
              <w:t>计</w:t>
            </w:r>
          </w:p>
        </w:tc>
        <w:tc>
          <w:tcPr>
            <w:tcW w:w="478" w:type="pct"/>
            <w:tcBorders>
              <w:bottom w:val="nil"/>
            </w:tcBorders>
          </w:tcPr>
          <w:p w:rsidR="00D70C69" w:rsidRPr="00A7555F" w:rsidRDefault="00D70C69" w:rsidP="005C221F">
            <w:pPr>
              <w:pStyle w:val="ac"/>
              <w:widowControl w:val="0"/>
              <w:spacing w:before="40" w:after="40" w:line="280" w:lineRule="exact"/>
              <w:jc w:val="center"/>
              <w:rPr>
                <w:rFonts w:ascii="Time New Roman" w:eastAsia="SimHei" w:hAnsi="Time New Roman"/>
              </w:rPr>
            </w:pPr>
            <w:r w:rsidRPr="00A7555F">
              <w:rPr>
                <w:rFonts w:ascii="Time New Roman" w:eastAsia="SimHei" w:hAnsi="Time New Roman"/>
              </w:rPr>
              <w:t>100</w:t>
            </w:r>
          </w:p>
        </w:tc>
        <w:tc>
          <w:tcPr>
            <w:tcW w:w="684" w:type="pct"/>
            <w:tcBorders>
              <w:bottom w:val="nil"/>
            </w:tcBorders>
          </w:tcPr>
          <w:p w:rsidR="00D70C69" w:rsidRPr="00A7555F" w:rsidRDefault="00D70C69" w:rsidP="005C221F">
            <w:pPr>
              <w:pStyle w:val="ac"/>
              <w:widowControl w:val="0"/>
              <w:spacing w:before="40" w:after="40" w:line="280" w:lineRule="exact"/>
              <w:jc w:val="center"/>
              <w:rPr>
                <w:rFonts w:ascii="Time New Roman" w:eastAsia="SimHei" w:hAnsi="Time New Roman"/>
              </w:rPr>
            </w:pPr>
            <w:r w:rsidRPr="00A7555F">
              <w:rPr>
                <w:rFonts w:ascii="Time New Roman" w:eastAsia="SimHei" w:hAnsi="Time New Roman"/>
              </w:rPr>
              <w:t>12.5</w:t>
            </w:r>
          </w:p>
        </w:tc>
        <w:tc>
          <w:tcPr>
            <w:tcW w:w="547" w:type="pct"/>
            <w:tcBorders>
              <w:bottom w:val="nil"/>
            </w:tcBorders>
          </w:tcPr>
          <w:p w:rsidR="00D70C69" w:rsidRPr="00A7555F" w:rsidRDefault="00D70C69" w:rsidP="005C221F">
            <w:pPr>
              <w:pStyle w:val="ac"/>
              <w:widowControl w:val="0"/>
              <w:spacing w:before="40" w:after="40" w:line="280" w:lineRule="exact"/>
              <w:jc w:val="center"/>
              <w:rPr>
                <w:rFonts w:ascii="Time New Roman" w:eastAsia="SimHei" w:hAnsi="Time New Roman"/>
              </w:rPr>
            </w:pPr>
            <w:r w:rsidRPr="00A7555F">
              <w:rPr>
                <w:rFonts w:ascii="Time New Roman" w:eastAsia="SimHei" w:hAnsi="Time New Roman"/>
              </w:rPr>
              <w:t>1.0</w:t>
            </w:r>
          </w:p>
        </w:tc>
        <w:tc>
          <w:tcPr>
            <w:tcW w:w="957" w:type="pct"/>
            <w:tcBorders>
              <w:bottom w:val="nil"/>
            </w:tcBorders>
          </w:tcPr>
          <w:p w:rsidR="00D70C69" w:rsidRPr="00A7555F" w:rsidRDefault="00D70C69" w:rsidP="005C221F">
            <w:pPr>
              <w:pStyle w:val="ac"/>
              <w:widowControl w:val="0"/>
              <w:spacing w:before="40" w:after="40" w:line="280" w:lineRule="exact"/>
              <w:jc w:val="center"/>
              <w:rPr>
                <w:rFonts w:ascii="Time New Roman" w:eastAsia="SimHei" w:hAnsi="Time New Roman"/>
              </w:rPr>
            </w:pPr>
            <w:r w:rsidRPr="00A7555F">
              <w:rPr>
                <w:rFonts w:ascii="Time New Roman" w:eastAsia="SimHei" w:hAnsi="Time New Roman"/>
              </w:rPr>
              <w:t>1.6</w:t>
            </w:r>
          </w:p>
        </w:tc>
        <w:tc>
          <w:tcPr>
            <w:tcW w:w="547" w:type="pct"/>
            <w:tcBorders>
              <w:bottom w:val="nil"/>
            </w:tcBorders>
          </w:tcPr>
          <w:p w:rsidR="00D70C69" w:rsidRPr="00A7555F" w:rsidRDefault="00D70C69" w:rsidP="005C221F">
            <w:pPr>
              <w:pStyle w:val="ac"/>
              <w:widowControl w:val="0"/>
              <w:spacing w:before="40" w:after="40" w:line="280" w:lineRule="exact"/>
              <w:jc w:val="center"/>
              <w:rPr>
                <w:rFonts w:ascii="Time New Roman" w:eastAsia="SimHei" w:hAnsi="Time New Roman"/>
              </w:rPr>
            </w:pPr>
            <w:r w:rsidRPr="00A7555F">
              <w:rPr>
                <w:rFonts w:ascii="Time New Roman" w:eastAsia="SimHei" w:hAnsi="Time New Roman"/>
              </w:rPr>
              <w:t>79.9</w:t>
            </w:r>
          </w:p>
        </w:tc>
        <w:tc>
          <w:tcPr>
            <w:tcW w:w="478" w:type="pct"/>
            <w:tcBorders>
              <w:bottom w:val="nil"/>
            </w:tcBorders>
          </w:tcPr>
          <w:p w:rsidR="00D70C69" w:rsidRPr="00A7555F" w:rsidRDefault="00D70C69" w:rsidP="005C221F">
            <w:pPr>
              <w:pStyle w:val="ac"/>
              <w:widowControl w:val="0"/>
              <w:spacing w:before="40" w:after="40" w:line="280" w:lineRule="exact"/>
              <w:jc w:val="center"/>
              <w:rPr>
                <w:rFonts w:ascii="Time New Roman" w:eastAsia="SimHei" w:hAnsi="Time New Roman"/>
              </w:rPr>
            </w:pPr>
            <w:r w:rsidRPr="00A7555F">
              <w:rPr>
                <w:rFonts w:ascii="Time New Roman" w:eastAsia="SimHei" w:hAnsi="Time New Roman"/>
              </w:rPr>
              <w:t>3.5</w:t>
            </w:r>
          </w:p>
        </w:tc>
        <w:tc>
          <w:tcPr>
            <w:tcW w:w="648" w:type="pct"/>
            <w:tcBorders>
              <w:bottom w:val="nil"/>
            </w:tcBorders>
          </w:tcPr>
          <w:p w:rsidR="00D70C69" w:rsidRPr="00A7555F" w:rsidRDefault="00D70C69" w:rsidP="005C221F">
            <w:pPr>
              <w:pStyle w:val="ac"/>
              <w:widowControl w:val="0"/>
              <w:spacing w:before="40" w:after="40" w:line="280" w:lineRule="exact"/>
              <w:jc w:val="center"/>
              <w:rPr>
                <w:rFonts w:ascii="Time New Roman" w:eastAsia="SimHei" w:hAnsi="Time New Roman"/>
              </w:rPr>
            </w:pPr>
            <w:r w:rsidRPr="00A7555F">
              <w:rPr>
                <w:rFonts w:ascii="Time New Roman" w:eastAsia="SimHei" w:hAnsi="Time New Roman"/>
              </w:rPr>
              <w:t>1.5</w:t>
            </w:r>
          </w:p>
        </w:tc>
      </w:tr>
      <w:tr w:rsidR="00D70C69" w:rsidRPr="00A7555F" w:rsidTr="00A7555F">
        <w:tc>
          <w:tcPr>
            <w:tcW w:w="662" w:type="pct"/>
            <w:tcBorders>
              <w:top w:val="nil"/>
              <w:bottom w:val="nil"/>
            </w:tcBorders>
          </w:tcPr>
          <w:p w:rsidR="00D70C69" w:rsidRPr="00322C51" w:rsidRDefault="00D70C69" w:rsidP="005C221F">
            <w:pPr>
              <w:pStyle w:val="ac"/>
              <w:widowControl w:val="0"/>
              <w:spacing w:before="40" w:after="40" w:line="280" w:lineRule="exact"/>
              <w:rPr>
                <w:rFonts w:eastAsia="KaiTi_GB2312"/>
                <w:snapToGrid/>
              </w:rPr>
            </w:pPr>
            <w:r w:rsidRPr="00322C51">
              <w:rPr>
                <w:rFonts w:eastAsia="KaiTi_GB2312" w:hint="eastAsia"/>
                <w:snapToGrid/>
              </w:rPr>
              <w:t>城市地区</w:t>
            </w:r>
          </w:p>
        </w:tc>
        <w:tc>
          <w:tcPr>
            <w:tcW w:w="478" w:type="pct"/>
            <w:tcBorders>
              <w:top w:val="nil"/>
              <w:bottom w:val="nil"/>
            </w:tcBorders>
          </w:tcPr>
          <w:p w:rsidR="00D70C69" w:rsidRPr="00A7555F" w:rsidRDefault="00D70C69" w:rsidP="005C221F">
            <w:pPr>
              <w:pStyle w:val="ac"/>
              <w:widowControl w:val="0"/>
              <w:spacing w:before="40" w:after="40" w:line="280" w:lineRule="exact"/>
              <w:jc w:val="center"/>
              <w:rPr>
                <w:rFonts w:ascii="Time New Roman" w:eastAsia="SimHei" w:hAnsi="Time New Roman"/>
              </w:rPr>
            </w:pPr>
            <w:r w:rsidRPr="00A7555F">
              <w:rPr>
                <w:rFonts w:ascii="Time New Roman" w:eastAsia="SimHei" w:hAnsi="Time New Roman"/>
              </w:rPr>
              <w:t>100</w:t>
            </w:r>
          </w:p>
        </w:tc>
        <w:tc>
          <w:tcPr>
            <w:tcW w:w="684" w:type="pct"/>
            <w:tcBorders>
              <w:top w:val="nil"/>
              <w:bottom w:val="nil"/>
            </w:tcBorders>
          </w:tcPr>
          <w:p w:rsidR="00D70C69" w:rsidRPr="00A7555F" w:rsidRDefault="00D70C69" w:rsidP="005C221F">
            <w:pPr>
              <w:pStyle w:val="ac"/>
              <w:widowControl w:val="0"/>
              <w:spacing w:before="40" w:after="40" w:line="280" w:lineRule="exact"/>
              <w:jc w:val="center"/>
              <w:rPr>
                <w:rFonts w:ascii="Time New Roman" w:eastAsia="SimHei" w:hAnsi="Time New Roman"/>
              </w:rPr>
            </w:pPr>
            <w:r w:rsidRPr="00A7555F">
              <w:rPr>
                <w:rFonts w:ascii="Time New Roman" w:eastAsia="SimHei" w:hAnsi="Time New Roman"/>
              </w:rPr>
              <w:t>49.2</w:t>
            </w:r>
          </w:p>
        </w:tc>
        <w:tc>
          <w:tcPr>
            <w:tcW w:w="547" w:type="pct"/>
            <w:tcBorders>
              <w:top w:val="nil"/>
              <w:bottom w:val="nil"/>
            </w:tcBorders>
          </w:tcPr>
          <w:p w:rsidR="00D70C69" w:rsidRPr="00A7555F" w:rsidRDefault="00D70C69" w:rsidP="005C221F">
            <w:pPr>
              <w:pStyle w:val="ac"/>
              <w:widowControl w:val="0"/>
              <w:spacing w:before="40" w:after="40" w:line="280" w:lineRule="exact"/>
              <w:jc w:val="center"/>
              <w:rPr>
                <w:rFonts w:ascii="Time New Roman" w:eastAsia="SimHei" w:hAnsi="Time New Roman"/>
              </w:rPr>
            </w:pPr>
            <w:r w:rsidRPr="00A7555F">
              <w:rPr>
                <w:rFonts w:ascii="Time New Roman" w:eastAsia="SimHei" w:hAnsi="Time New Roman"/>
              </w:rPr>
              <w:t>1.8</w:t>
            </w:r>
          </w:p>
        </w:tc>
        <w:tc>
          <w:tcPr>
            <w:tcW w:w="957" w:type="pct"/>
            <w:tcBorders>
              <w:top w:val="nil"/>
              <w:bottom w:val="nil"/>
            </w:tcBorders>
          </w:tcPr>
          <w:p w:rsidR="00D70C69" w:rsidRPr="00A7555F" w:rsidRDefault="00D70C69" w:rsidP="005C221F">
            <w:pPr>
              <w:pStyle w:val="ac"/>
              <w:widowControl w:val="0"/>
              <w:spacing w:before="40" w:after="40" w:line="280" w:lineRule="exact"/>
              <w:jc w:val="center"/>
              <w:rPr>
                <w:rFonts w:ascii="Time New Roman" w:eastAsia="SimHei" w:hAnsi="Time New Roman"/>
              </w:rPr>
            </w:pPr>
            <w:r w:rsidRPr="00A7555F">
              <w:rPr>
                <w:rFonts w:ascii="Time New Roman" w:eastAsia="SimHei" w:hAnsi="Time New Roman"/>
              </w:rPr>
              <w:t>2.6</w:t>
            </w:r>
          </w:p>
        </w:tc>
        <w:tc>
          <w:tcPr>
            <w:tcW w:w="547" w:type="pct"/>
            <w:tcBorders>
              <w:top w:val="nil"/>
              <w:bottom w:val="nil"/>
            </w:tcBorders>
          </w:tcPr>
          <w:p w:rsidR="00D70C69" w:rsidRPr="00A7555F" w:rsidRDefault="00D70C69" w:rsidP="005C221F">
            <w:pPr>
              <w:pStyle w:val="ac"/>
              <w:widowControl w:val="0"/>
              <w:spacing w:before="40" w:after="40" w:line="280" w:lineRule="exact"/>
              <w:jc w:val="center"/>
              <w:rPr>
                <w:rFonts w:ascii="Time New Roman" w:eastAsia="SimHei" w:hAnsi="Time New Roman"/>
              </w:rPr>
            </w:pPr>
            <w:r w:rsidRPr="00A7555F">
              <w:rPr>
                <w:rFonts w:ascii="Time New Roman" w:eastAsia="SimHei" w:hAnsi="Time New Roman"/>
              </w:rPr>
              <w:t>43.1</w:t>
            </w:r>
          </w:p>
        </w:tc>
        <w:tc>
          <w:tcPr>
            <w:tcW w:w="478" w:type="pct"/>
            <w:tcBorders>
              <w:top w:val="nil"/>
              <w:bottom w:val="nil"/>
            </w:tcBorders>
          </w:tcPr>
          <w:p w:rsidR="00D70C69" w:rsidRPr="00A7555F" w:rsidRDefault="00D70C69" w:rsidP="005C221F">
            <w:pPr>
              <w:pStyle w:val="ac"/>
              <w:widowControl w:val="0"/>
              <w:spacing w:before="40" w:after="40" w:line="280" w:lineRule="exact"/>
              <w:jc w:val="center"/>
              <w:rPr>
                <w:rFonts w:ascii="Time New Roman" w:eastAsia="SimHei" w:hAnsi="Time New Roman"/>
              </w:rPr>
            </w:pPr>
            <w:r w:rsidRPr="00A7555F">
              <w:rPr>
                <w:rFonts w:ascii="Time New Roman" w:eastAsia="SimHei" w:hAnsi="Time New Roman"/>
              </w:rPr>
              <w:t>2.4</w:t>
            </w:r>
          </w:p>
        </w:tc>
        <w:tc>
          <w:tcPr>
            <w:tcW w:w="648" w:type="pct"/>
            <w:tcBorders>
              <w:top w:val="nil"/>
              <w:bottom w:val="nil"/>
            </w:tcBorders>
          </w:tcPr>
          <w:p w:rsidR="00D70C69" w:rsidRPr="00A7555F" w:rsidRDefault="00D70C69" w:rsidP="005C221F">
            <w:pPr>
              <w:pStyle w:val="ac"/>
              <w:widowControl w:val="0"/>
              <w:spacing w:before="40" w:after="40" w:line="280" w:lineRule="exact"/>
              <w:jc w:val="center"/>
              <w:rPr>
                <w:rFonts w:ascii="Time New Roman" w:eastAsia="SimHei" w:hAnsi="Time New Roman"/>
              </w:rPr>
            </w:pPr>
            <w:r w:rsidRPr="00A7555F">
              <w:rPr>
                <w:rFonts w:ascii="Time New Roman" w:eastAsia="SimHei" w:hAnsi="Time New Roman"/>
              </w:rPr>
              <w:t>0.9</w:t>
            </w:r>
          </w:p>
        </w:tc>
      </w:tr>
      <w:tr w:rsidR="00D70C69" w:rsidRPr="00A7555F" w:rsidTr="00A7555F">
        <w:tc>
          <w:tcPr>
            <w:tcW w:w="662" w:type="pct"/>
            <w:tcBorders>
              <w:top w:val="nil"/>
            </w:tcBorders>
          </w:tcPr>
          <w:p w:rsidR="00D70C69" w:rsidRPr="00322C51" w:rsidRDefault="00D70C69" w:rsidP="005C221F">
            <w:pPr>
              <w:pStyle w:val="ac"/>
              <w:widowControl w:val="0"/>
              <w:spacing w:before="40" w:after="40" w:line="280" w:lineRule="exact"/>
              <w:rPr>
                <w:rFonts w:eastAsia="KaiTi_GB2312"/>
                <w:snapToGrid/>
              </w:rPr>
            </w:pPr>
            <w:r w:rsidRPr="00322C51">
              <w:rPr>
                <w:rFonts w:eastAsia="KaiTi_GB2312" w:hint="eastAsia"/>
                <w:snapToGrid/>
              </w:rPr>
              <w:t>农村地区</w:t>
            </w:r>
          </w:p>
        </w:tc>
        <w:tc>
          <w:tcPr>
            <w:tcW w:w="478" w:type="pct"/>
            <w:tcBorders>
              <w:top w:val="nil"/>
            </w:tcBorders>
          </w:tcPr>
          <w:p w:rsidR="00D70C69" w:rsidRPr="00A7555F" w:rsidRDefault="00D70C69" w:rsidP="005C221F">
            <w:pPr>
              <w:pStyle w:val="ac"/>
              <w:widowControl w:val="0"/>
              <w:spacing w:before="40" w:after="40" w:line="280" w:lineRule="exact"/>
              <w:jc w:val="center"/>
              <w:rPr>
                <w:rFonts w:ascii="Time New Roman" w:eastAsia="SimHei" w:hAnsi="Time New Roman"/>
              </w:rPr>
            </w:pPr>
            <w:r w:rsidRPr="00A7555F">
              <w:rPr>
                <w:rFonts w:ascii="Time New Roman" w:eastAsia="SimHei" w:hAnsi="Time New Roman"/>
              </w:rPr>
              <w:t>100</w:t>
            </w:r>
          </w:p>
        </w:tc>
        <w:tc>
          <w:tcPr>
            <w:tcW w:w="684" w:type="pct"/>
            <w:tcBorders>
              <w:top w:val="nil"/>
            </w:tcBorders>
          </w:tcPr>
          <w:p w:rsidR="00D70C69" w:rsidRPr="00A7555F" w:rsidRDefault="00D70C69" w:rsidP="005C221F">
            <w:pPr>
              <w:pStyle w:val="ac"/>
              <w:widowControl w:val="0"/>
              <w:spacing w:before="40" w:after="40" w:line="280" w:lineRule="exact"/>
              <w:jc w:val="center"/>
              <w:rPr>
                <w:rFonts w:ascii="Time New Roman" w:eastAsia="SimHei" w:hAnsi="Time New Roman"/>
              </w:rPr>
            </w:pPr>
            <w:r w:rsidRPr="00A7555F">
              <w:rPr>
                <w:rFonts w:ascii="Time New Roman" w:eastAsia="SimHei" w:hAnsi="Time New Roman"/>
              </w:rPr>
              <w:t>6.3</w:t>
            </w:r>
          </w:p>
        </w:tc>
        <w:tc>
          <w:tcPr>
            <w:tcW w:w="547" w:type="pct"/>
            <w:tcBorders>
              <w:top w:val="nil"/>
            </w:tcBorders>
          </w:tcPr>
          <w:p w:rsidR="00D70C69" w:rsidRPr="00A7555F" w:rsidRDefault="00D70C69" w:rsidP="005C221F">
            <w:pPr>
              <w:pStyle w:val="ac"/>
              <w:widowControl w:val="0"/>
              <w:spacing w:before="40" w:after="40" w:line="280" w:lineRule="exact"/>
              <w:jc w:val="center"/>
              <w:rPr>
                <w:rFonts w:ascii="Time New Roman" w:eastAsia="SimHei" w:hAnsi="Time New Roman"/>
              </w:rPr>
            </w:pPr>
            <w:r w:rsidRPr="00A7555F">
              <w:rPr>
                <w:rFonts w:ascii="Time New Roman" w:eastAsia="SimHei" w:hAnsi="Time New Roman"/>
              </w:rPr>
              <w:t>0.9</w:t>
            </w:r>
          </w:p>
        </w:tc>
        <w:tc>
          <w:tcPr>
            <w:tcW w:w="957" w:type="pct"/>
            <w:tcBorders>
              <w:top w:val="nil"/>
            </w:tcBorders>
          </w:tcPr>
          <w:p w:rsidR="00D70C69" w:rsidRPr="00A7555F" w:rsidRDefault="00D70C69" w:rsidP="005C221F">
            <w:pPr>
              <w:pStyle w:val="ac"/>
              <w:widowControl w:val="0"/>
              <w:spacing w:before="40" w:after="40" w:line="280" w:lineRule="exact"/>
              <w:jc w:val="center"/>
              <w:rPr>
                <w:rFonts w:ascii="Time New Roman" w:eastAsia="SimHei" w:hAnsi="Time New Roman"/>
              </w:rPr>
            </w:pPr>
            <w:r w:rsidRPr="00A7555F">
              <w:rPr>
                <w:rFonts w:ascii="Time New Roman" w:eastAsia="SimHei" w:hAnsi="Time New Roman"/>
              </w:rPr>
              <w:t>1.4</w:t>
            </w:r>
          </w:p>
        </w:tc>
        <w:tc>
          <w:tcPr>
            <w:tcW w:w="547" w:type="pct"/>
            <w:tcBorders>
              <w:top w:val="nil"/>
            </w:tcBorders>
          </w:tcPr>
          <w:p w:rsidR="00D70C69" w:rsidRPr="00A7555F" w:rsidRDefault="00D70C69" w:rsidP="005C221F">
            <w:pPr>
              <w:pStyle w:val="ac"/>
              <w:widowControl w:val="0"/>
              <w:spacing w:before="40" w:after="40" w:line="280" w:lineRule="exact"/>
              <w:jc w:val="center"/>
              <w:rPr>
                <w:rFonts w:ascii="Time New Roman" w:eastAsia="SimHei" w:hAnsi="Time New Roman"/>
              </w:rPr>
            </w:pPr>
            <w:r w:rsidRPr="00A7555F">
              <w:rPr>
                <w:rFonts w:ascii="Time New Roman" w:eastAsia="SimHei" w:hAnsi="Time New Roman"/>
              </w:rPr>
              <w:t>86.1</w:t>
            </w:r>
          </w:p>
        </w:tc>
        <w:tc>
          <w:tcPr>
            <w:tcW w:w="478" w:type="pct"/>
            <w:tcBorders>
              <w:top w:val="nil"/>
            </w:tcBorders>
          </w:tcPr>
          <w:p w:rsidR="00D70C69" w:rsidRPr="00A7555F" w:rsidRDefault="00D70C69" w:rsidP="005C221F">
            <w:pPr>
              <w:pStyle w:val="ac"/>
              <w:widowControl w:val="0"/>
              <w:spacing w:before="40" w:after="40" w:line="280" w:lineRule="exact"/>
              <w:jc w:val="center"/>
              <w:rPr>
                <w:rFonts w:ascii="Time New Roman" w:eastAsia="SimHei" w:hAnsi="Time New Roman"/>
              </w:rPr>
            </w:pPr>
            <w:r w:rsidRPr="00A7555F">
              <w:rPr>
                <w:rFonts w:ascii="Time New Roman" w:eastAsia="SimHei" w:hAnsi="Time New Roman"/>
              </w:rPr>
              <w:t>3.8</w:t>
            </w:r>
          </w:p>
        </w:tc>
        <w:tc>
          <w:tcPr>
            <w:tcW w:w="648" w:type="pct"/>
            <w:tcBorders>
              <w:top w:val="nil"/>
            </w:tcBorders>
          </w:tcPr>
          <w:p w:rsidR="00D70C69" w:rsidRPr="00A7555F" w:rsidRDefault="00D70C69" w:rsidP="005C221F">
            <w:pPr>
              <w:pStyle w:val="ac"/>
              <w:widowControl w:val="0"/>
              <w:spacing w:before="40" w:after="40" w:line="280" w:lineRule="exact"/>
              <w:jc w:val="center"/>
              <w:rPr>
                <w:rFonts w:ascii="Time New Roman" w:eastAsia="SimHei" w:hAnsi="Time New Roman"/>
              </w:rPr>
            </w:pPr>
            <w:r w:rsidRPr="00A7555F">
              <w:rPr>
                <w:rFonts w:ascii="Time New Roman" w:eastAsia="SimHei" w:hAnsi="Time New Roman"/>
              </w:rPr>
              <w:t>1.5</w:t>
            </w:r>
          </w:p>
        </w:tc>
      </w:tr>
    </w:tbl>
    <w:p w:rsidR="005A5CD1" w:rsidRDefault="005A5CD1" w:rsidP="005C221F">
      <w:pPr>
        <w:rPr>
          <w:rFonts w:hint="eastAsia"/>
        </w:rPr>
      </w:pPr>
    </w:p>
    <w:p w:rsidR="00197161" w:rsidRPr="00197161" w:rsidRDefault="00D70C69" w:rsidP="005C221F">
      <w:pPr>
        <w:pStyle w:val="Heading4"/>
        <w:rPr>
          <w:rFonts w:hint="eastAsia"/>
        </w:rPr>
      </w:pPr>
      <w:r w:rsidRPr="00D67E79">
        <w:rPr>
          <w:rFonts w:hint="eastAsia"/>
        </w:rPr>
        <w:t>煮饭使用的可燃物质</w:t>
      </w:r>
      <w:r w:rsidR="00FA308E" w:rsidRPr="005A5CD1">
        <w:rPr>
          <w:rFonts w:hint="eastAsia"/>
        </w:rPr>
        <w:t>(</w:t>
      </w:r>
      <w:r w:rsidRPr="005A5CD1">
        <w:rPr>
          <w:rFonts w:hint="eastAsia"/>
        </w:rPr>
        <w:t>燃料、天然气、木头等</w:t>
      </w:r>
      <w:r w:rsidR="00FA308E" w:rsidRPr="005A5CD1">
        <w:rPr>
          <w:rFonts w:hint="eastAsia"/>
        </w:rPr>
        <w:t>)</w:t>
      </w:r>
    </w:p>
    <w:p w:rsidR="00D70C69" w:rsidRPr="00D67E79" w:rsidRDefault="00197161" w:rsidP="00CE6E7D">
      <w:pPr>
        <w:pStyle w:val="BodyText"/>
        <w:spacing w:after="320"/>
        <w:rPr>
          <w:rFonts w:hint="eastAsia"/>
        </w:rPr>
      </w:pPr>
      <w:r w:rsidRPr="00197161">
        <w:rPr>
          <w:rFonts w:hint="eastAsia"/>
        </w:rPr>
        <w:tab/>
      </w:r>
      <w:r w:rsidR="00D70C69" w:rsidRPr="00D67E79">
        <w:t>511.</w:t>
      </w:r>
      <w:r w:rsidR="00D70C69" w:rsidRPr="00D67E79">
        <w:tab/>
      </w:r>
      <w:r w:rsidR="00451BF4">
        <w:rPr>
          <w:rFonts w:hint="eastAsia"/>
        </w:rPr>
        <w:t xml:space="preserve"> </w:t>
      </w:r>
      <w:r w:rsidR="00D70C69" w:rsidRPr="00D67E79">
        <w:t>柬埔寨</w:t>
      </w:r>
      <w:r w:rsidR="00D70C69" w:rsidRPr="00D67E79">
        <w:rPr>
          <w:rFonts w:hint="eastAsia"/>
        </w:rPr>
        <w:t>有</w:t>
      </w:r>
      <w:r w:rsidR="00D70C69" w:rsidRPr="00D67E79">
        <w:rPr>
          <w:rFonts w:hint="eastAsia"/>
        </w:rPr>
        <w:t>90%</w:t>
      </w:r>
      <w:r w:rsidR="00D70C69" w:rsidRPr="00D67E79">
        <w:rPr>
          <w:rFonts w:hint="eastAsia"/>
        </w:rPr>
        <w:t>的</w:t>
      </w:r>
      <w:r w:rsidR="00D70C69" w:rsidRPr="00D67E79">
        <w:t>家庭</w:t>
      </w:r>
      <w:r w:rsidR="00D70C69" w:rsidRPr="00D67E79">
        <w:rPr>
          <w:rFonts w:hint="eastAsia"/>
        </w:rPr>
        <w:t>使用木头</w:t>
      </w:r>
      <w:r w:rsidR="00D70C69" w:rsidRPr="00D67E79">
        <w:t>做饭。使用木炭家庭</w:t>
      </w:r>
      <w:r w:rsidR="00D70C69" w:rsidRPr="00D67E79">
        <w:rPr>
          <w:rFonts w:hint="eastAsia"/>
        </w:rPr>
        <w:t>所占</w:t>
      </w:r>
      <w:r w:rsidR="00D70C69" w:rsidRPr="00D67E79">
        <w:t>比例</w:t>
      </w:r>
      <w:r w:rsidR="00D70C69" w:rsidRPr="00D67E79">
        <w:rPr>
          <w:rFonts w:hint="eastAsia"/>
        </w:rPr>
        <w:t>较小</w:t>
      </w:r>
      <w:r w:rsidR="00D70C69" w:rsidRPr="00D67E79">
        <w:t>。</w:t>
      </w:r>
      <w:r w:rsidR="00D70C69" w:rsidRPr="00D67E79">
        <w:rPr>
          <w:rFonts w:hint="eastAsia"/>
        </w:rPr>
        <w:t>市区有许多家庭</w:t>
      </w:r>
      <w:r w:rsidR="00D70C69" w:rsidRPr="00D67E79">
        <w:t>使用木炭和天然气，石油</w:t>
      </w:r>
      <w:r w:rsidR="00D70C69" w:rsidRPr="00D67E79">
        <w:rPr>
          <w:rFonts w:hint="eastAsia"/>
        </w:rPr>
        <w:t>仅是</w:t>
      </w:r>
      <w:r w:rsidR="00D70C69" w:rsidRPr="00D67E79">
        <w:t>补充</w:t>
      </w:r>
      <w:r w:rsidR="00D70C69" w:rsidRPr="00D67E79">
        <w:rPr>
          <w:rFonts w:hint="eastAsia"/>
        </w:rPr>
        <w:t>燃料。</w:t>
      </w:r>
    </w:p>
    <w:tbl>
      <w:tblPr>
        <w:tblW w:w="9318" w:type="dxa"/>
        <w:tblInd w:w="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78"/>
        <w:gridCol w:w="1335"/>
        <w:gridCol w:w="1365"/>
        <w:gridCol w:w="1380"/>
        <w:gridCol w:w="930"/>
        <w:gridCol w:w="1155"/>
        <w:gridCol w:w="1275"/>
      </w:tblGrid>
      <w:tr w:rsidR="00D70C69" w:rsidRPr="00451BF4" w:rsidTr="00D70C69">
        <w:tc>
          <w:tcPr>
            <w:tcW w:w="9318" w:type="dxa"/>
            <w:gridSpan w:val="7"/>
          </w:tcPr>
          <w:p w:rsidR="00D70C69" w:rsidRPr="00451BF4" w:rsidRDefault="00D70C69" w:rsidP="00CE6E7D">
            <w:pPr>
              <w:pStyle w:val="ac"/>
              <w:widowControl w:val="0"/>
              <w:spacing w:before="80" w:after="80" w:line="280" w:lineRule="exact"/>
              <w:jc w:val="center"/>
              <w:rPr>
                <w:rFonts w:ascii="Time New Roman" w:eastAsia="SimHei" w:hAnsi="Time New Roman" w:hint="eastAsia"/>
              </w:rPr>
            </w:pPr>
            <w:r w:rsidRPr="00451BF4">
              <w:rPr>
                <w:rFonts w:ascii="Time New Roman" w:eastAsia="SimHei" w:hAnsi="Time New Roman" w:hint="eastAsia"/>
              </w:rPr>
              <w:t>表：做饭使用的可燃物质分列的柬埔寨家庭类型</w:t>
            </w:r>
          </w:p>
        </w:tc>
      </w:tr>
      <w:tr w:rsidR="00D70C69" w:rsidRPr="00CE6E7D" w:rsidTr="006F043F">
        <w:tc>
          <w:tcPr>
            <w:tcW w:w="1878" w:type="dxa"/>
          </w:tcPr>
          <w:p w:rsidR="00D70C69" w:rsidRPr="00CE6E7D" w:rsidRDefault="00D70C69" w:rsidP="00CE6E7D">
            <w:pPr>
              <w:pStyle w:val="ac"/>
              <w:widowControl w:val="0"/>
              <w:spacing w:before="40" w:after="40" w:line="280" w:lineRule="exact"/>
              <w:jc w:val="center"/>
              <w:rPr>
                <w:rFonts w:eastAsia="KaiTi_GB2312"/>
                <w:snapToGrid/>
              </w:rPr>
            </w:pPr>
          </w:p>
        </w:tc>
        <w:tc>
          <w:tcPr>
            <w:tcW w:w="1335" w:type="dxa"/>
          </w:tcPr>
          <w:p w:rsidR="00D70C69" w:rsidRPr="00CE6E7D" w:rsidRDefault="00D70C69" w:rsidP="00CE6E7D">
            <w:pPr>
              <w:pStyle w:val="ac"/>
              <w:widowControl w:val="0"/>
              <w:spacing w:before="40" w:after="40" w:line="280" w:lineRule="exact"/>
              <w:jc w:val="center"/>
              <w:rPr>
                <w:rFonts w:eastAsia="KaiTi_GB2312"/>
                <w:snapToGrid/>
              </w:rPr>
            </w:pPr>
            <w:r w:rsidRPr="00CE6E7D">
              <w:rPr>
                <w:rFonts w:eastAsia="KaiTi_GB2312" w:hint="eastAsia"/>
                <w:snapToGrid/>
              </w:rPr>
              <w:t>共</w:t>
            </w:r>
            <w:r w:rsidR="006F043F" w:rsidRPr="00CE6E7D">
              <w:rPr>
                <w:rFonts w:eastAsia="KaiTi_GB2312" w:hint="eastAsia"/>
                <w:snapToGrid/>
              </w:rPr>
              <w:t xml:space="preserve">  </w:t>
            </w:r>
            <w:r w:rsidRPr="00CE6E7D">
              <w:rPr>
                <w:rFonts w:eastAsia="KaiTi_GB2312" w:hint="eastAsia"/>
                <w:snapToGrid/>
              </w:rPr>
              <w:t>计</w:t>
            </w:r>
          </w:p>
        </w:tc>
        <w:tc>
          <w:tcPr>
            <w:tcW w:w="1365" w:type="dxa"/>
          </w:tcPr>
          <w:p w:rsidR="00D70C69" w:rsidRPr="00CE6E7D" w:rsidRDefault="00D70C69" w:rsidP="00CE6E7D">
            <w:pPr>
              <w:pStyle w:val="ac"/>
              <w:widowControl w:val="0"/>
              <w:spacing w:before="40" w:after="40" w:line="280" w:lineRule="exact"/>
              <w:jc w:val="center"/>
              <w:rPr>
                <w:rFonts w:eastAsia="KaiTi_GB2312"/>
                <w:snapToGrid/>
              </w:rPr>
            </w:pPr>
            <w:r w:rsidRPr="00CE6E7D">
              <w:rPr>
                <w:rFonts w:eastAsia="KaiTi_GB2312" w:hint="eastAsia"/>
                <w:snapToGrid/>
              </w:rPr>
              <w:t>木</w:t>
            </w:r>
            <w:r w:rsidR="006F043F" w:rsidRPr="00CE6E7D">
              <w:rPr>
                <w:rFonts w:eastAsia="KaiTi_GB2312" w:hint="eastAsia"/>
                <w:snapToGrid/>
              </w:rPr>
              <w:t xml:space="preserve">  </w:t>
            </w:r>
            <w:r w:rsidRPr="00CE6E7D">
              <w:rPr>
                <w:rFonts w:eastAsia="KaiTi_GB2312" w:hint="eastAsia"/>
                <w:snapToGrid/>
              </w:rPr>
              <w:t>材</w:t>
            </w:r>
          </w:p>
        </w:tc>
        <w:tc>
          <w:tcPr>
            <w:tcW w:w="1380" w:type="dxa"/>
          </w:tcPr>
          <w:p w:rsidR="00D70C69" w:rsidRPr="00CE6E7D" w:rsidRDefault="00D70C69" w:rsidP="00CE6E7D">
            <w:pPr>
              <w:pStyle w:val="ac"/>
              <w:widowControl w:val="0"/>
              <w:spacing w:before="40" w:after="40" w:line="280" w:lineRule="exact"/>
              <w:jc w:val="center"/>
              <w:rPr>
                <w:rFonts w:eastAsia="KaiTi_GB2312" w:hint="eastAsia"/>
                <w:snapToGrid/>
              </w:rPr>
            </w:pPr>
            <w:r w:rsidRPr="00CE6E7D">
              <w:rPr>
                <w:rFonts w:eastAsia="KaiTi_GB2312" w:hint="eastAsia"/>
                <w:snapToGrid/>
              </w:rPr>
              <w:t>木炭或煤</w:t>
            </w:r>
          </w:p>
        </w:tc>
        <w:tc>
          <w:tcPr>
            <w:tcW w:w="930" w:type="dxa"/>
          </w:tcPr>
          <w:p w:rsidR="00D70C69" w:rsidRPr="00CE6E7D" w:rsidRDefault="00D70C69" w:rsidP="00CE6E7D">
            <w:pPr>
              <w:pStyle w:val="ac"/>
              <w:widowControl w:val="0"/>
              <w:spacing w:before="40" w:after="40" w:line="280" w:lineRule="exact"/>
              <w:jc w:val="center"/>
              <w:rPr>
                <w:rFonts w:eastAsia="KaiTi_GB2312" w:hint="eastAsia"/>
                <w:snapToGrid/>
              </w:rPr>
            </w:pPr>
            <w:r w:rsidRPr="00CE6E7D">
              <w:rPr>
                <w:rFonts w:eastAsia="KaiTi_GB2312" w:hint="eastAsia"/>
                <w:snapToGrid/>
              </w:rPr>
              <w:t>石油</w:t>
            </w:r>
          </w:p>
        </w:tc>
        <w:tc>
          <w:tcPr>
            <w:tcW w:w="1155" w:type="dxa"/>
          </w:tcPr>
          <w:p w:rsidR="00D70C69" w:rsidRPr="00CE6E7D" w:rsidRDefault="00D70C69" w:rsidP="00CE6E7D">
            <w:pPr>
              <w:pStyle w:val="ac"/>
              <w:widowControl w:val="0"/>
              <w:spacing w:before="40" w:after="40" w:line="280" w:lineRule="exact"/>
              <w:jc w:val="center"/>
              <w:rPr>
                <w:rFonts w:eastAsia="KaiTi_GB2312" w:hint="eastAsia"/>
                <w:snapToGrid/>
              </w:rPr>
            </w:pPr>
            <w:r w:rsidRPr="00CE6E7D">
              <w:rPr>
                <w:rFonts w:eastAsia="KaiTi_GB2312" w:hint="eastAsia"/>
                <w:snapToGrid/>
              </w:rPr>
              <w:t>天然气</w:t>
            </w:r>
          </w:p>
        </w:tc>
        <w:tc>
          <w:tcPr>
            <w:tcW w:w="1275" w:type="dxa"/>
          </w:tcPr>
          <w:p w:rsidR="00D70C69" w:rsidRPr="00CE6E7D" w:rsidRDefault="00D70C69" w:rsidP="00CE6E7D">
            <w:pPr>
              <w:pStyle w:val="ac"/>
              <w:widowControl w:val="0"/>
              <w:spacing w:before="40" w:after="40" w:line="280" w:lineRule="exact"/>
              <w:jc w:val="center"/>
              <w:rPr>
                <w:rFonts w:eastAsia="KaiTi_GB2312" w:hint="eastAsia"/>
                <w:snapToGrid/>
              </w:rPr>
            </w:pPr>
            <w:r w:rsidRPr="00CE6E7D">
              <w:rPr>
                <w:rFonts w:eastAsia="KaiTi_GB2312" w:hint="eastAsia"/>
                <w:snapToGrid/>
              </w:rPr>
              <w:t>其他来源</w:t>
            </w:r>
          </w:p>
        </w:tc>
      </w:tr>
      <w:tr w:rsidR="00D70C69" w:rsidRPr="00451BF4" w:rsidTr="006F043F">
        <w:tc>
          <w:tcPr>
            <w:tcW w:w="1878" w:type="dxa"/>
            <w:tcBorders>
              <w:bottom w:val="nil"/>
            </w:tcBorders>
          </w:tcPr>
          <w:p w:rsidR="00D70C69" w:rsidRPr="00CE6E7D" w:rsidRDefault="00D70C69" w:rsidP="00CE6E7D">
            <w:pPr>
              <w:pStyle w:val="ac"/>
              <w:widowControl w:val="0"/>
              <w:spacing w:before="40" w:after="40" w:line="280" w:lineRule="exact"/>
              <w:ind w:firstLine="270"/>
              <w:rPr>
                <w:rFonts w:eastAsia="KaiTi_GB2312"/>
                <w:snapToGrid/>
              </w:rPr>
            </w:pPr>
            <w:r w:rsidRPr="00CE6E7D">
              <w:rPr>
                <w:rFonts w:eastAsia="KaiTi_GB2312" w:hint="eastAsia"/>
                <w:snapToGrid/>
              </w:rPr>
              <w:t>共</w:t>
            </w:r>
            <w:r w:rsidR="00CE6E7D">
              <w:rPr>
                <w:rFonts w:eastAsia="KaiTi_GB2312" w:hint="eastAsia"/>
                <w:snapToGrid/>
              </w:rPr>
              <w:t xml:space="preserve"> </w:t>
            </w:r>
            <w:r w:rsidRPr="00CE6E7D">
              <w:rPr>
                <w:rFonts w:eastAsia="KaiTi_GB2312" w:hint="eastAsia"/>
                <w:snapToGrid/>
              </w:rPr>
              <w:t>计</w:t>
            </w:r>
          </w:p>
        </w:tc>
        <w:tc>
          <w:tcPr>
            <w:tcW w:w="1335" w:type="dxa"/>
            <w:tcBorders>
              <w:bottom w:val="nil"/>
            </w:tcBorders>
          </w:tcPr>
          <w:p w:rsidR="00D70C69" w:rsidRPr="00451BF4" w:rsidRDefault="00D70C69" w:rsidP="00CE6E7D">
            <w:pPr>
              <w:pStyle w:val="ac"/>
              <w:widowControl w:val="0"/>
              <w:spacing w:before="40" w:after="40" w:line="280" w:lineRule="exact"/>
              <w:jc w:val="center"/>
              <w:rPr>
                <w:rFonts w:ascii="Time New Roman" w:eastAsia="SimHei" w:hAnsi="Time New Roman"/>
              </w:rPr>
            </w:pPr>
            <w:r w:rsidRPr="00451BF4">
              <w:rPr>
                <w:rFonts w:ascii="Time New Roman" w:eastAsia="SimHei" w:hAnsi="Time New Roman"/>
              </w:rPr>
              <w:t>100</w:t>
            </w:r>
          </w:p>
        </w:tc>
        <w:tc>
          <w:tcPr>
            <w:tcW w:w="1365" w:type="dxa"/>
            <w:tcBorders>
              <w:bottom w:val="nil"/>
            </w:tcBorders>
          </w:tcPr>
          <w:p w:rsidR="00D70C69" w:rsidRPr="00451BF4" w:rsidRDefault="00D70C69" w:rsidP="00CE6E7D">
            <w:pPr>
              <w:pStyle w:val="ac"/>
              <w:widowControl w:val="0"/>
              <w:spacing w:before="40" w:after="40" w:line="280" w:lineRule="exact"/>
              <w:jc w:val="center"/>
              <w:rPr>
                <w:rFonts w:ascii="Time New Roman" w:eastAsia="SimHei" w:hAnsi="Time New Roman"/>
              </w:rPr>
            </w:pPr>
            <w:r w:rsidRPr="00451BF4">
              <w:rPr>
                <w:rFonts w:ascii="Time New Roman" w:eastAsia="SimHei" w:hAnsi="Time New Roman"/>
              </w:rPr>
              <w:t>90.0</w:t>
            </w:r>
          </w:p>
        </w:tc>
        <w:tc>
          <w:tcPr>
            <w:tcW w:w="1380" w:type="dxa"/>
            <w:tcBorders>
              <w:bottom w:val="nil"/>
            </w:tcBorders>
          </w:tcPr>
          <w:p w:rsidR="00D70C69" w:rsidRPr="00451BF4" w:rsidRDefault="00D70C69" w:rsidP="00CE6E7D">
            <w:pPr>
              <w:pStyle w:val="ac"/>
              <w:widowControl w:val="0"/>
              <w:spacing w:before="40" w:after="40" w:line="280" w:lineRule="exact"/>
              <w:jc w:val="center"/>
              <w:rPr>
                <w:rFonts w:ascii="Time New Roman" w:eastAsia="SimHei" w:hAnsi="Time New Roman"/>
              </w:rPr>
            </w:pPr>
            <w:r w:rsidRPr="00451BF4">
              <w:rPr>
                <w:rFonts w:ascii="Time New Roman" w:eastAsia="SimHei" w:hAnsi="Time New Roman"/>
              </w:rPr>
              <w:t>5.3</w:t>
            </w:r>
          </w:p>
        </w:tc>
        <w:tc>
          <w:tcPr>
            <w:tcW w:w="930" w:type="dxa"/>
            <w:tcBorders>
              <w:bottom w:val="nil"/>
            </w:tcBorders>
          </w:tcPr>
          <w:p w:rsidR="00D70C69" w:rsidRPr="00451BF4" w:rsidRDefault="00D70C69" w:rsidP="00CE6E7D">
            <w:pPr>
              <w:pStyle w:val="ac"/>
              <w:widowControl w:val="0"/>
              <w:spacing w:before="40" w:after="40" w:line="280" w:lineRule="exact"/>
              <w:jc w:val="center"/>
              <w:rPr>
                <w:rFonts w:ascii="Time New Roman" w:eastAsia="SimHei" w:hAnsi="Time New Roman"/>
              </w:rPr>
            </w:pPr>
            <w:r w:rsidRPr="00451BF4">
              <w:rPr>
                <w:rFonts w:ascii="Time New Roman" w:eastAsia="SimHei" w:hAnsi="Time New Roman"/>
              </w:rPr>
              <w:t>1.8</w:t>
            </w:r>
          </w:p>
        </w:tc>
        <w:tc>
          <w:tcPr>
            <w:tcW w:w="1155" w:type="dxa"/>
            <w:tcBorders>
              <w:bottom w:val="nil"/>
            </w:tcBorders>
          </w:tcPr>
          <w:p w:rsidR="00D70C69" w:rsidRPr="00451BF4" w:rsidRDefault="00D70C69" w:rsidP="00CE6E7D">
            <w:pPr>
              <w:pStyle w:val="ac"/>
              <w:widowControl w:val="0"/>
              <w:spacing w:before="40" w:after="40" w:line="280" w:lineRule="exact"/>
              <w:jc w:val="center"/>
              <w:rPr>
                <w:rFonts w:ascii="Time New Roman" w:eastAsia="SimHei" w:hAnsi="Time New Roman"/>
              </w:rPr>
            </w:pPr>
            <w:r w:rsidRPr="00451BF4">
              <w:rPr>
                <w:rFonts w:ascii="Time New Roman" w:eastAsia="SimHei" w:hAnsi="Time New Roman"/>
              </w:rPr>
              <w:t>1.7</w:t>
            </w:r>
          </w:p>
        </w:tc>
        <w:tc>
          <w:tcPr>
            <w:tcW w:w="1275" w:type="dxa"/>
            <w:tcBorders>
              <w:bottom w:val="nil"/>
            </w:tcBorders>
          </w:tcPr>
          <w:p w:rsidR="00D70C69" w:rsidRPr="00451BF4" w:rsidRDefault="00D70C69" w:rsidP="00CE6E7D">
            <w:pPr>
              <w:pStyle w:val="ac"/>
              <w:widowControl w:val="0"/>
              <w:spacing w:before="40" w:after="40" w:line="280" w:lineRule="exact"/>
              <w:jc w:val="center"/>
              <w:rPr>
                <w:rFonts w:ascii="Time New Roman" w:eastAsia="SimHei" w:hAnsi="Time New Roman"/>
              </w:rPr>
            </w:pPr>
            <w:r w:rsidRPr="00451BF4">
              <w:rPr>
                <w:rFonts w:ascii="Time New Roman" w:eastAsia="SimHei" w:hAnsi="Time New Roman"/>
              </w:rPr>
              <w:t>1.2</w:t>
            </w:r>
          </w:p>
        </w:tc>
      </w:tr>
      <w:tr w:rsidR="00D70C69" w:rsidRPr="00451BF4" w:rsidTr="006F043F">
        <w:tc>
          <w:tcPr>
            <w:tcW w:w="1878" w:type="dxa"/>
            <w:tcBorders>
              <w:top w:val="nil"/>
              <w:bottom w:val="nil"/>
            </w:tcBorders>
          </w:tcPr>
          <w:p w:rsidR="00D70C69" w:rsidRPr="00CE6E7D" w:rsidRDefault="00D70C69" w:rsidP="00CE6E7D">
            <w:pPr>
              <w:pStyle w:val="ac"/>
              <w:widowControl w:val="0"/>
              <w:spacing w:before="40" w:after="40" w:line="280" w:lineRule="exact"/>
              <w:rPr>
                <w:rFonts w:eastAsia="KaiTi_GB2312"/>
                <w:snapToGrid/>
              </w:rPr>
            </w:pPr>
            <w:r w:rsidRPr="00CE6E7D">
              <w:rPr>
                <w:rFonts w:eastAsia="KaiTi_GB2312" w:hint="eastAsia"/>
                <w:snapToGrid/>
              </w:rPr>
              <w:t>城市地区</w:t>
            </w:r>
          </w:p>
        </w:tc>
        <w:tc>
          <w:tcPr>
            <w:tcW w:w="1335" w:type="dxa"/>
            <w:tcBorders>
              <w:top w:val="nil"/>
              <w:bottom w:val="nil"/>
            </w:tcBorders>
          </w:tcPr>
          <w:p w:rsidR="00D70C69" w:rsidRPr="00451BF4" w:rsidRDefault="00D70C69" w:rsidP="00CE6E7D">
            <w:pPr>
              <w:pStyle w:val="ac"/>
              <w:widowControl w:val="0"/>
              <w:spacing w:before="40" w:after="40" w:line="280" w:lineRule="exact"/>
              <w:jc w:val="center"/>
              <w:rPr>
                <w:rFonts w:ascii="Time New Roman" w:eastAsia="SimHei" w:hAnsi="Time New Roman"/>
              </w:rPr>
            </w:pPr>
            <w:r w:rsidRPr="00451BF4">
              <w:rPr>
                <w:rFonts w:ascii="Time New Roman" w:eastAsia="SimHei" w:hAnsi="Time New Roman"/>
              </w:rPr>
              <w:t>100</w:t>
            </w:r>
          </w:p>
        </w:tc>
        <w:tc>
          <w:tcPr>
            <w:tcW w:w="1365" w:type="dxa"/>
            <w:tcBorders>
              <w:top w:val="nil"/>
              <w:bottom w:val="nil"/>
            </w:tcBorders>
          </w:tcPr>
          <w:p w:rsidR="00D70C69" w:rsidRPr="00451BF4" w:rsidRDefault="00D70C69" w:rsidP="00CE6E7D">
            <w:pPr>
              <w:pStyle w:val="ac"/>
              <w:widowControl w:val="0"/>
              <w:spacing w:before="40" w:after="40" w:line="280" w:lineRule="exact"/>
              <w:jc w:val="center"/>
              <w:rPr>
                <w:rFonts w:ascii="Time New Roman" w:eastAsia="SimHei" w:hAnsi="Time New Roman"/>
              </w:rPr>
            </w:pPr>
            <w:r w:rsidRPr="00451BF4">
              <w:rPr>
                <w:rFonts w:ascii="Time New Roman" w:eastAsia="SimHei" w:hAnsi="Time New Roman"/>
              </w:rPr>
              <w:t>64.9</w:t>
            </w:r>
          </w:p>
        </w:tc>
        <w:tc>
          <w:tcPr>
            <w:tcW w:w="1380" w:type="dxa"/>
            <w:tcBorders>
              <w:top w:val="nil"/>
              <w:bottom w:val="nil"/>
            </w:tcBorders>
          </w:tcPr>
          <w:p w:rsidR="00D70C69" w:rsidRPr="00451BF4" w:rsidRDefault="00D70C69" w:rsidP="00CE6E7D">
            <w:pPr>
              <w:pStyle w:val="ac"/>
              <w:widowControl w:val="0"/>
              <w:spacing w:before="40" w:after="40" w:line="280" w:lineRule="exact"/>
              <w:jc w:val="center"/>
              <w:rPr>
                <w:rFonts w:ascii="Time New Roman" w:eastAsia="SimHei" w:hAnsi="Time New Roman"/>
              </w:rPr>
            </w:pPr>
            <w:r w:rsidRPr="00451BF4">
              <w:rPr>
                <w:rFonts w:ascii="Time New Roman" w:eastAsia="SimHei" w:hAnsi="Time New Roman"/>
              </w:rPr>
              <w:t>22.5</w:t>
            </w:r>
          </w:p>
        </w:tc>
        <w:tc>
          <w:tcPr>
            <w:tcW w:w="930" w:type="dxa"/>
            <w:tcBorders>
              <w:top w:val="nil"/>
              <w:bottom w:val="nil"/>
            </w:tcBorders>
          </w:tcPr>
          <w:p w:rsidR="00D70C69" w:rsidRPr="00451BF4" w:rsidRDefault="00D70C69" w:rsidP="00CE6E7D">
            <w:pPr>
              <w:pStyle w:val="ac"/>
              <w:widowControl w:val="0"/>
              <w:spacing w:before="40" w:after="40" w:line="280" w:lineRule="exact"/>
              <w:jc w:val="center"/>
              <w:rPr>
                <w:rFonts w:ascii="Time New Roman" w:eastAsia="SimHei" w:hAnsi="Time New Roman"/>
              </w:rPr>
            </w:pPr>
            <w:r w:rsidRPr="00451BF4">
              <w:rPr>
                <w:rFonts w:ascii="Time New Roman" w:eastAsia="SimHei" w:hAnsi="Time New Roman"/>
              </w:rPr>
              <w:t>2.8</w:t>
            </w:r>
          </w:p>
        </w:tc>
        <w:tc>
          <w:tcPr>
            <w:tcW w:w="1155" w:type="dxa"/>
            <w:tcBorders>
              <w:top w:val="nil"/>
              <w:bottom w:val="nil"/>
            </w:tcBorders>
          </w:tcPr>
          <w:p w:rsidR="00D70C69" w:rsidRPr="00451BF4" w:rsidRDefault="00D70C69" w:rsidP="00CE6E7D">
            <w:pPr>
              <w:pStyle w:val="ac"/>
              <w:widowControl w:val="0"/>
              <w:spacing w:before="40" w:after="40" w:line="280" w:lineRule="exact"/>
              <w:jc w:val="center"/>
              <w:rPr>
                <w:rFonts w:ascii="Time New Roman" w:eastAsia="SimHei" w:hAnsi="Time New Roman"/>
              </w:rPr>
            </w:pPr>
            <w:r w:rsidRPr="00451BF4">
              <w:rPr>
                <w:rFonts w:ascii="Time New Roman" w:eastAsia="SimHei" w:hAnsi="Time New Roman"/>
              </w:rPr>
              <w:t>9.1</w:t>
            </w:r>
          </w:p>
        </w:tc>
        <w:tc>
          <w:tcPr>
            <w:tcW w:w="1275" w:type="dxa"/>
            <w:tcBorders>
              <w:top w:val="nil"/>
              <w:bottom w:val="nil"/>
            </w:tcBorders>
          </w:tcPr>
          <w:p w:rsidR="00D70C69" w:rsidRPr="00451BF4" w:rsidRDefault="00D70C69" w:rsidP="00CE6E7D">
            <w:pPr>
              <w:pStyle w:val="ac"/>
              <w:widowControl w:val="0"/>
              <w:spacing w:before="40" w:after="40" w:line="280" w:lineRule="exact"/>
              <w:jc w:val="center"/>
              <w:rPr>
                <w:rFonts w:ascii="Time New Roman" w:eastAsia="SimHei" w:hAnsi="Time New Roman"/>
              </w:rPr>
            </w:pPr>
            <w:r w:rsidRPr="00451BF4">
              <w:rPr>
                <w:rFonts w:ascii="Time New Roman" w:eastAsia="SimHei" w:hAnsi="Time New Roman"/>
              </w:rPr>
              <w:t>0.7</w:t>
            </w:r>
          </w:p>
        </w:tc>
      </w:tr>
      <w:tr w:rsidR="00D70C69" w:rsidRPr="00451BF4" w:rsidTr="006F043F">
        <w:tc>
          <w:tcPr>
            <w:tcW w:w="1878" w:type="dxa"/>
            <w:tcBorders>
              <w:top w:val="nil"/>
            </w:tcBorders>
          </w:tcPr>
          <w:p w:rsidR="00D70C69" w:rsidRPr="00CE6E7D" w:rsidRDefault="00D70C69" w:rsidP="00CE6E7D">
            <w:pPr>
              <w:pStyle w:val="ac"/>
              <w:widowControl w:val="0"/>
              <w:spacing w:before="40" w:after="40" w:line="280" w:lineRule="exact"/>
              <w:rPr>
                <w:rFonts w:eastAsia="KaiTi_GB2312"/>
                <w:snapToGrid/>
              </w:rPr>
            </w:pPr>
            <w:r w:rsidRPr="00CE6E7D">
              <w:rPr>
                <w:rFonts w:eastAsia="KaiTi_GB2312" w:hint="eastAsia"/>
                <w:snapToGrid/>
              </w:rPr>
              <w:t>农村地区</w:t>
            </w:r>
          </w:p>
        </w:tc>
        <w:tc>
          <w:tcPr>
            <w:tcW w:w="1335" w:type="dxa"/>
            <w:tcBorders>
              <w:top w:val="nil"/>
            </w:tcBorders>
          </w:tcPr>
          <w:p w:rsidR="00D70C69" w:rsidRPr="00451BF4" w:rsidRDefault="00D70C69" w:rsidP="00CE6E7D">
            <w:pPr>
              <w:pStyle w:val="ac"/>
              <w:widowControl w:val="0"/>
              <w:spacing w:before="40" w:after="40" w:line="280" w:lineRule="exact"/>
              <w:jc w:val="center"/>
              <w:rPr>
                <w:rFonts w:ascii="Time New Roman" w:eastAsia="SimHei" w:hAnsi="Time New Roman"/>
              </w:rPr>
            </w:pPr>
            <w:r w:rsidRPr="00451BF4">
              <w:rPr>
                <w:rFonts w:ascii="Time New Roman" w:eastAsia="SimHei" w:hAnsi="Time New Roman"/>
              </w:rPr>
              <w:t>100</w:t>
            </w:r>
          </w:p>
        </w:tc>
        <w:tc>
          <w:tcPr>
            <w:tcW w:w="1365" w:type="dxa"/>
            <w:tcBorders>
              <w:top w:val="nil"/>
            </w:tcBorders>
          </w:tcPr>
          <w:p w:rsidR="00D70C69" w:rsidRPr="00451BF4" w:rsidRDefault="00D70C69" w:rsidP="00CE6E7D">
            <w:pPr>
              <w:pStyle w:val="ac"/>
              <w:widowControl w:val="0"/>
              <w:spacing w:before="40" w:after="40" w:line="280" w:lineRule="exact"/>
              <w:jc w:val="center"/>
              <w:rPr>
                <w:rFonts w:ascii="Time New Roman" w:eastAsia="SimHei" w:hAnsi="Time New Roman"/>
              </w:rPr>
            </w:pPr>
            <w:r w:rsidRPr="00451BF4">
              <w:rPr>
                <w:rFonts w:ascii="Time New Roman" w:eastAsia="SimHei" w:hAnsi="Time New Roman"/>
              </w:rPr>
              <w:t>94.3</w:t>
            </w:r>
          </w:p>
        </w:tc>
        <w:tc>
          <w:tcPr>
            <w:tcW w:w="1380" w:type="dxa"/>
            <w:tcBorders>
              <w:top w:val="nil"/>
            </w:tcBorders>
          </w:tcPr>
          <w:p w:rsidR="00D70C69" w:rsidRPr="00451BF4" w:rsidRDefault="00D70C69" w:rsidP="00CE6E7D">
            <w:pPr>
              <w:pStyle w:val="ac"/>
              <w:widowControl w:val="0"/>
              <w:spacing w:before="40" w:after="40" w:line="280" w:lineRule="exact"/>
              <w:jc w:val="center"/>
              <w:rPr>
                <w:rFonts w:ascii="Time New Roman" w:eastAsia="SimHei" w:hAnsi="Time New Roman"/>
              </w:rPr>
            </w:pPr>
            <w:r w:rsidRPr="00451BF4">
              <w:rPr>
                <w:rFonts w:ascii="Time New Roman" w:eastAsia="SimHei" w:hAnsi="Time New Roman"/>
              </w:rPr>
              <w:t>2.3</w:t>
            </w:r>
          </w:p>
        </w:tc>
        <w:tc>
          <w:tcPr>
            <w:tcW w:w="930" w:type="dxa"/>
            <w:tcBorders>
              <w:top w:val="nil"/>
            </w:tcBorders>
          </w:tcPr>
          <w:p w:rsidR="00D70C69" w:rsidRPr="00451BF4" w:rsidRDefault="00D70C69" w:rsidP="00CE6E7D">
            <w:pPr>
              <w:pStyle w:val="ac"/>
              <w:widowControl w:val="0"/>
              <w:spacing w:before="40" w:after="40" w:line="280" w:lineRule="exact"/>
              <w:jc w:val="center"/>
              <w:rPr>
                <w:rFonts w:ascii="Time New Roman" w:eastAsia="SimHei" w:hAnsi="Time New Roman"/>
              </w:rPr>
            </w:pPr>
            <w:r w:rsidRPr="00451BF4">
              <w:rPr>
                <w:rFonts w:ascii="Time New Roman" w:eastAsia="SimHei" w:hAnsi="Time New Roman"/>
              </w:rPr>
              <w:t>1.7</w:t>
            </w:r>
          </w:p>
        </w:tc>
        <w:tc>
          <w:tcPr>
            <w:tcW w:w="1155" w:type="dxa"/>
            <w:tcBorders>
              <w:top w:val="nil"/>
            </w:tcBorders>
          </w:tcPr>
          <w:p w:rsidR="00D70C69" w:rsidRPr="00451BF4" w:rsidRDefault="00D70C69" w:rsidP="00CE6E7D">
            <w:pPr>
              <w:pStyle w:val="ac"/>
              <w:widowControl w:val="0"/>
              <w:spacing w:before="40" w:after="40" w:line="280" w:lineRule="exact"/>
              <w:jc w:val="center"/>
              <w:rPr>
                <w:rFonts w:ascii="Time New Roman" w:eastAsia="SimHei" w:hAnsi="Time New Roman"/>
              </w:rPr>
            </w:pPr>
            <w:r w:rsidRPr="00451BF4">
              <w:rPr>
                <w:rFonts w:ascii="Time New Roman" w:eastAsia="SimHei" w:hAnsi="Time New Roman"/>
              </w:rPr>
              <w:t>0.5</w:t>
            </w:r>
          </w:p>
        </w:tc>
        <w:tc>
          <w:tcPr>
            <w:tcW w:w="1275" w:type="dxa"/>
            <w:tcBorders>
              <w:top w:val="nil"/>
            </w:tcBorders>
          </w:tcPr>
          <w:p w:rsidR="00D70C69" w:rsidRPr="00451BF4" w:rsidRDefault="00D70C69" w:rsidP="00CE6E7D">
            <w:pPr>
              <w:pStyle w:val="ac"/>
              <w:widowControl w:val="0"/>
              <w:spacing w:before="40" w:after="40" w:line="280" w:lineRule="exact"/>
              <w:jc w:val="center"/>
              <w:rPr>
                <w:rFonts w:ascii="Time New Roman" w:eastAsia="SimHei" w:hAnsi="Time New Roman"/>
              </w:rPr>
            </w:pPr>
            <w:r w:rsidRPr="00451BF4">
              <w:rPr>
                <w:rFonts w:ascii="Time New Roman" w:eastAsia="SimHei" w:hAnsi="Time New Roman"/>
              </w:rPr>
              <w:t>1.2</w:t>
            </w:r>
          </w:p>
        </w:tc>
      </w:tr>
    </w:tbl>
    <w:p w:rsidR="00CE6E7D" w:rsidRDefault="00CE6E7D" w:rsidP="00CE6E7D">
      <w:pPr>
        <w:pStyle w:val="BodyText"/>
        <w:spacing w:after="120"/>
        <w:rPr>
          <w:rFonts w:hint="eastAsia"/>
        </w:rPr>
      </w:pPr>
    </w:p>
    <w:p w:rsidR="00197161" w:rsidRPr="00197161" w:rsidRDefault="006F043F" w:rsidP="00071F43">
      <w:pPr>
        <w:pStyle w:val="BodyText"/>
      </w:pPr>
      <w:r>
        <w:rPr>
          <w:rFonts w:hint="eastAsia"/>
        </w:rPr>
        <w:tab/>
      </w:r>
      <w:r w:rsidR="00D70C69" w:rsidRPr="00D67E79">
        <w:t>512.</w:t>
      </w:r>
      <w:r w:rsidR="00D70C69" w:rsidRPr="00D67E79">
        <w:tab/>
      </w:r>
      <w:r>
        <w:rPr>
          <w:rFonts w:hint="eastAsia"/>
        </w:rPr>
        <w:t xml:space="preserve"> </w:t>
      </w:r>
      <w:r w:rsidR="00D70C69" w:rsidRPr="00D67E79">
        <w:t>1979</w:t>
      </w:r>
      <w:r w:rsidR="00D70C69" w:rsidRPr="00D67E79">
        <w:t>年</w:t>
      </w:r>
      <w:r w:rsidR="00D70C69" w:rsidRPr="00D67E79">
        <w:rPr>
          <w:rFonts w:hint="eastAsia"/>
        </w:rPr>
        <w:t>，</w:t>
      </w:r>
      <w:r w:rsidR="00D70C69" w:rsidRPr="00D67E79">
        <w:t>红色高棉</w:t>
      </w:r>
      <w:r w:rsidR="00D70C69" w:rsidRPr="00D67E79">
        <w:rPr>
          <w:rFonts w:hint="eastAsia"/>
        </w:rPr>
        <w:t>垮台后</w:t>
      </w:r>
      <w:r w:rsidR="00D70C69" w:rsidRPr="00D67E79">
        <w:t>，约有</w:t>
      </w:r>
      <w:r w:rsidR="00D70C69" w:rsidRPr="00D67E79">
        <w:t>120 000</w:t>
      </w:r>
      <w:r w:rsidR="00D70C69" w:rsidRPr="00D67E79">
        <w:t>人来到金边</w:t>
      </w:r>
      <w:r w:rsidR="00D70C69" w:rsidRPr="00D67E79">
        <w:rPr>
          <w:rFonts w:hint="eastAsia"/>
        </w:rPr>
        <w:t>居住，</w:t>
      </w:r>
      <w:r w:rsidR="00D70C69" w:rsidRPr="00D67E79">
        <w:t>其中多数来自农村</w:t>
      </w:r>
      <w:r w:rsidR="00D70C69" w:rsidRPr="00D67E79">
        <w:rPr>
          <w:rFonts w:hint="eastAsia"/>
        </w:rPr>
        <w:t>地区</w:t>
      </w:r>
      <w:r w:rsidR="00D70C69" w:rsidRPr="00D67E79">
        <w:t>。</w:t>
      </w:r>
      <w:r w:rsidR="00D70C69" w:rsidRPr="00D67E79">
        <w:t>1998</w:t>
      </w:r>
      <w:r w:rsidR="00D70C69" w:rsidRPr="00D67E79">
        <w:t>年，金边市居民</w:t>
      </w:r>
      <w:r w:rsidR="00D70C69" w:rsidRPr="00D67E79">
        <w:rPr>
          <w:rFonts w:hint="eastAsia"/>
        </w:rPr>
        <w:t>增加到</w:t>
      </w:r>
      <w:r w:rsidR="00D70C69" w:rsidRPr="00D67E79">
        <w:t>100</w:t>
      </w:r>
      <w:r w:rsidR="00D70C69" w:rsidRPr="00D67E79">
        <w:rPr>
          <w:rFonts w:hint="eastAsia"/>
        </w:rPr>
        <w:t>多</w:t>
      </w:r>
      <w:r w:rsidR="00D70C69" w:rsidRPr="00D67E79">
        <w:t>万。</w:t>
      </w:r>
      <w:r w:rsidR="00D70C69" w:rsidRPr="00D67E79">
        <w:rPr>
          <w:rFonts w:hint="eastAsia"/>
        </w:rPr>
        <w:t>在过去</w:t>
      </w:r>
      <w:r w:rsidR="00D70C69" w:rsidRPr="00D67E79">
        <w:t>20</w:t>
      </w:r>
      <w:r w:rsidR="00D70C69" w:rsidRPr="00D67E79">
        <w:t>年</w:t>
      </w:r>
      <w:r w:rsidR="00D70C69" w:rsidRPr="00D67E79">
        <w:rPr>
          <w:rFonts w:hint="eastAsia"/>
        </w:rPr>
        <w:t>里，</w:t>
      </w:r>
      <w:r w:rsidR="00D70C69" w:rsidRPr="00D67E79">
        <w:t>柬埔寨</w:t>
      </w:r>
      <w:r w:rsidR="00D70C69" w:rsidRPr="00D67E79">
        <w:rPr>
          <w:rFonts w:hint="eastAsia"/>
        </w:rPr>
        <w:t>不</w:t>
      </w:r>
      <w:r w:rsidR="00D70C69" w:rsidRPr="00D67E79">
        <w:t>重视基础设施和社会工程，其他基础设施和相关机构</w:t>
      </w:r>
      <w:r w:rsidR="00D70C69" w:rsidRPr="00D67E79">
        <w:rPr>
          <w:rFonts w:hint="eastAsia"/>
        </w:rPr>
        <w:t>遭到破坏，</w:t>
      </w:r>
      <w:r w:rsidR="00D70C69" w:rsidRPr="00D67E79">
        <w:t>专家</w:t>
      </w:r>
      <w:r w:rsidR="00D70C69" w:rsidRPr="00D67E79">
        <w:rPr>
          <w:rFonts w:hint="eastAsia"/>
        </w:rPr>
        <w:t>和专业人员流失，使其吃尽苦头</w:t>
      </w:r>
      <w:r w:rsidR="00D70C69" w:rsidRPr="00D67E79">
        <w:t>。当时</w:t>
      </w:r>
      <w:r w:rsidR="00D70C69" w:rsidRPr="00D67E79">
        <w:rPr>
          <w:rFonts w:hint="eastAsia"/>
        </w:rPr>
        <w:t>，</w:t>
      </w:r>
      <w:r w:rsidR="00D70C69" w:rsidRPr="00D67E79">
        <w:t>金边</w:t>
      </w:r>
      <w:r w:rsidR="00D70C69" w:rsidRPr="00D67E79">
        <w:rPr>
          <w:rFonts w:hint="eastAsia"/>
        </w:rPr>
        <w:t>市情况</w:t>
      </w:r>
      <w:r w:rsidR="00D70C69" w:rsidRPr="00D67E79">
        <w:t>不同，因为红色高棉政权</w:t>
      </w:r>
      <w:r w:rsidR="00D70C69" w:rsidRPr="00D67E79">
        <w:rPr>
          <w:rFonts w:hint="eastAsia"/>
        </w:rPr>
        <w:t>的</w:t>
      </w:r>
      <w:r w:rsidR="00D70C69" w:rsidRPr="00D67E79">
        <w:t>幸存</w:t>
      </w:r>
      <w:r w:rsidR="00D70C69" w:rsidRPr="00D67E79">
        <w:rPr>
          <w:rFonts w:hint="eastAsia"/>
        </w:rPr>
        <w:t>者先到金边，所以先有住房</w:t>
      </w:r>
      <w:r w:rsidR="00D70C69" w:rsidRPr="00D67E79">
        <w:t>。</w:t>
      </w:r>
      <w:r w:rsidR="00D70C69" w:rsidRPr="00D67E79">
        <w:t>1979</w:t>
      </w:r>
      <w:r w:rsidR="00D70C69" w:rsidRPr="00D67E79">
        <w:t>年</w:t>
      </w:r>
      <w:r w:rsidR="00D70C69" w:rsidRPr="00D67E79">
        <w:rPr>
          <w:rFonts w:hint="eastAsia"/>
        </w:rPr>
        <w:t>，</w:t>
      </w:r>
      <w:r w:rsidR="00D70C69" w:rsidRPr="00D67E79">
        <w:t>城市</w:t>
      </w:r>
      <w:r w:rsidR="00D70C69" w:rsidRPr="00D67E79">
        <w:rPr>
          <w:rFonts w:hint="eastAsia"/>
        </w:rPr>
        <w:t>空旷，可以</w:t>
      </w:r>
      <w:r w:rsidR="00D70C69" w:rsidRPr="00D67E79">
        <w:t>自由选择，</w:t>
      </w:r>
      <w:r w:rsidR="00D70C69" w:rsidRPr="00D67E79">
        <w:rPr>
          <w:rFonts w:hint="eastAsia"/>
        </w:rPr>
        <w:t>先到者就</w:t>
      </w:r>
      <w:r w:rsidR="00D70C69" w:rsidRPr="00D67E79">
        <w:t>选择</w:t>
      </w:r>
      <w:r w:rsidR="00D70C69" w:rsidRPr="00D67E79">
        <w:rPr>
          <w:rFonts w:hint="eastAsia"/>
        </w:rPr>
        <w:t>自己</w:t>
      </w:r>
      <w:r w:rsidR="00D70C69" w:rsidRPr="00D67E79">
        <w:t>喜欢的房子。有些人选</w:t>
      </w:r>
      <w:r w:rsidR="00D70C69" w:rsidRPr="00D67E79">
        <w:rPr>
          <w:rFonts w:hint="eastAsia"/>
        </w:rPr>
        <w:t>择</w:t>
      </w:r>
      <w:r w:rsidR="00D70C69" w:rsidRPr="00D67E79">
        <w:t>豪</w:t>
      </w:r>
      <w:r w:rsidR="00D70C69" w:rsidRPr="00D67E79">
        <w:rPr>
          <w:rFonts w:hint="eastAsia"/>
        </w:rPr>
        <w:t>宅居住</w:t>
      </w:r>
      <w:r w:rsidR="00D70C69" w:rsidRPr="00D67E79">
        <w:t>，但是</w:t>
      </w:r>
      <w:r w:rsidR="00D70C69" w:rsidRPr="00D67E79">
        <w:rPr>
          <w:rFonts w:hint="eastAsia"/>
        </w:rPr>
        <w:t>，</w:t>
      </w:r>
      <w:r w:rsidR="00D70C69" w:rsidRPr="00D67E79">
        <w:t>当越来越多的人</w:t>
      </w:r>
      <w:r w:rsidR="00D70C69" w:rsidRPr="00D67E79">
        <w:rPr>
          <w:rFonts w:hint="eastAsia"/>
        </w:rPr>
        <w:t>涌入</w:t>
      </w:r>
      <w:r w:rsidR="00D70C69" w:rsidRPr="00D67E79">
        <w:t>城市，</w:t>
      </w:r>
      <w:r w:rsidR="00D70C69" w:rsidRPr="00D67E79">
        <w:rPr>
          <w:rFonts w:hint="eastAsia"/>
        </w:rPr>
        <w:t>则需相应分配</w:t>
      </w:r>
      <w:r w:rsidR="00D70C69" w:rsidRPr="00D67E79">
        <w:t>房屋。</w:t>
      </w:r>
      <w:r w:rsidR="00D70C69" w:rsidRPr="00D67E79">
        <w:rPr>
          <w:rFonts w:hint="eastAsia"/>
        </w:rPr>
        <w:t>而</w:t>
      </w:r>
      <w:r w:rsidR="00D70C69" w:rsidRPr="00D67E79">
        <w:t>有些人</w:t>
      </w:r>
      <w:r w:rsidR="00D70C69" w:rsidRPr="00D67E79">
        <w:rPr>
          <w:rFonts w:hint="eastAsia"/>
        </w:rPr>
        <w:t>住</w:t>
      </w:r>
      <w:r w:rsidR="00D70C69" w:rsidRPr="00D67E79">
        <w:t>在</w:t>
      </w:r>
      <w:r w:rsidR="00D70C69" w:rsidRPr="00D67E79">
        <w:rPr>
          <w:rFonts w:hint="eastAsia"/>
        </w:rPr>
        <w:t>空地、废墟或楼顶上</w:t>
      </w:r>
      <w:r w:rsidR="00D70C69" w:rsidRPr="00D67E79">
        <w:t>。目前，</w:t>
      </w:r>
      <w:r w:rsidR="00D70C69" w:rsidRPr="00D67E79">
        <w:rPr>
          <w:rFonts w:hint="eastAsia"/>
        </w:rPr>
        <w:t>穷</w:t>
      </w:r>
      <w:r w:rsidR="00D70C69" w:rsidRPr="00D67E79">
        <w:t>人</w:t>
      </w:r>
      <w:r w:rsidR="00D70C69" w:rsidRPr="00D67E79">
        <w:rPr>
          <w:rFonts w:hint="eastAsia"/>
        </w:rPr>
        <w:t>随</w:t>
      </w:r>
      <w:r w:rsidR="00D70C69" w:rsidRPr="00D67E79">
        <w:t>季节</w:t>
      </w:r>
      <w:r w:rsidR="00D70C69" w:rsidRPr="00D67E79">
        <w:rPr>
          <w:rFonts w:hint="eastAsia"/>
        </w:rPr>
        <w:t>变化，住在不同的地方</w:t>
      </w:r>
      <w:r w:rsidR="00D70C69" w:rsidRPr="00D67E79">
        <w:t>：洪水淹没的地区</w:t>
      </w:r>
      <w:r w:rsidR="00D70C69" w:rsidRPr="00D67E79">
        <w:rPr>
          <w:rFonts w:hint="eastAsia"/>
        </w:rPr>
        <w:t>、</w:t>
      </w:r>
      <w:r w:rsidR="00D70C69" w:rsidRPr="00D67E79">
        <w:t>多户</w:t>
      </w:r>
      <w:r w:rsidR="00D70C69" w:rsidRPr="00D67E79">
        <w:rPr>
          <w:rFonts w:hint="eastAsia"/>
        </w:rPr>
        <w:t>合住房屋、废弃</w:t>
      </w:r>
      <w:r w:rsidR="00D70C69" w:rsidRPr="00D67E79">
        <w:t>建筑物或其他地方，如铁路</w:t>
      </w:r>
      <w:r w:rsidR="00D70C69" w:rsidRPr="00D67E79">
        <w:rPr>
          <w:rFonts w:hint="eastAsia"/>
        </w:rPr>
        <w:t>沿线、</w:t>
      </w:r>
      <w:r w:rsidR="00D70C69" w:rsidRPr="00D67E79">
        <w:t>街道</w:t>
      </w:r>
      <w:r w:rsidR="00D70C69" w:rsidRPr="00D67E79">
        <w:rPr>
          <w:rFonts w:hint="eastAsia"/>
        </w:rPr>
        <w:t>、</w:t>
      </w:r>
      <w:r w:rsidR="00D70C69" w:rsidRPr="00D67E79">
        <w:t>屋</w:t>
      </w:r>
      <w:r w:rsidR="00D70C69" w:rsidRPr="00D67E79">
        <w:rPr>
          <w:rFonts w:hint="eastAsia"/>
        </w:rPr>
        <w:t>檐下、</w:t>
      </w:r>
      <w:r w:rsidR="00D70C69" w:rsidRPr="00D67E79">
        <w:t>沿</w:t>
      </w:r>
      <w:r w:rsidR="00D70C69" w:rsidRPr="00D67E79">
        <w:rPr>
          <w:rFonts w:hint="eastAsia"/>
        </w:rPr>
        <w:t>岸、</w:t>
      </w:r>
      <w:r w:rsidR="00D70C69" w:rsidRPr="00D67E79">
        <w:t>公共花园</w:t>
      </w:r>
      <w:r w:rsidR="00D70C69" w:rsidRPr="00D67E79">
        <w:rPr>
          <w:rFonts w:hint="eastAsia"/>
        </w:rPr>
        <w:t>、</w:t>
      </w:r>
      <w:r w:rsidR="00D70C69" w:rsidRPr="00D67E79">
        <w:t>污水管和七</w:t>
      </w:r>
      <w:r w:rsidR="00D70C69" w:rsidRPr="00D67E79">
        <w:rPr>
          <w:rFonts w:hint="eastAsia"/>
        </w:rPr>
        <w:t>个地</w:t>
      </w:r>
      <w:r w:rsidR="00D70C69" w:rsidRPr="00D67E79">
        <w:t>区</w:t>
      </w:r>
      <w:r w:rsidR="00D70C69" w:rsidRPr="00D67E79">
        <w:rPr>
          <w:rFonts w:hint="eastAsia"/>
        </w:rPr>
        <w:t>的各种场所</w:t>
      </w:r>
      <w:r w:rsidR="00D70C69" w:rsidRPr="00D67E79">
        <w:t>。</w:t>
      </w:r>
      <w:r w:rsidR="00D70C69" w:rsidRPr="00D67E79">
        <w:t>2003</w:t>
      </w:r>
      <w:r w:rsidR="00D70C69" w:rsidRPr="00D67E79">
        <w:t>年，估计约有</w:t>
      </w:r>
      <w:r w:rsidR="00D70C69" w:rsidRPr="00D67E79">
        <w:t>596</w:t>
      </w:r>
      <w:r w:rsidR="00D70C69" w:rsidRPr="00D67E79">
        <w:rPr>
          <w:rFonts w:hint="eastAsia"/>
        </w:rPr>
        <w:t>个</w:t>
      </w:r>
      <w:r w:rsidR="00D70C69" w:rsidRPr="00D67E79">
        <w:t>贫困社区，</w:t>
      </w:r>
      <w:r w:rsidR="00D70C69" w:rsidRPr="00D67E79">
        <w:rPr>
          <w:rFonts w:hint="eastAsia"/>
        </w:rPr>
        <w:t>其中住着</w:t>
      </w:r>
      <w:r w:rsidR="00D70C69" w:rsidRPr="00D67E79">
        <w:t>约</w:t>
      </w:r>
      <w:r w:rsidR="00D70C69" w:rsidRPr="00D67E79">
        <w:t>62 249</w:t>
      </w:r>
      <w:r w:rsidR="00D70C69" w:rsidRPr="00D67E79">
        <w:rPr>
          <w:rFonts w:hint="eastAsia"/>
        </w:rPr>
        <w:t>户</w:t>
      </w:r>
      <w:r w:rsidR="00D70C69" w:rsidRPr="00D67E79">
        <w:t>家庭</w:t>
      </w:r>
      <w:r w:rsidR="00D70C69" w:rsidRPr="00D67E79">
        <w:rPr>
          <w:rFonts w:hint="eastAsia"/>
        </w:rPr>
        <w:t>、</w:t>
      </w:r>
      <w:r w:rsidR="00D70C69" w:rsidRPr="00D67E79">
        <w:t>374 826</w:t>
      </w:r>
      <w:r w:rsidR="00D70C69" w:rsidRPr="00D67E79">
        <w:t>人，</w:t>
      </w:r>
      <w:r w:rsidR="00D70C69" w:rsidRPr="00D67E79">
        <w:rPr>
          <w:rFonts w:hint="eastAsia"/>
        </w:rPr>
        <w:t>占</w:t>
      </w:r>
      <w:r w:rsidR="00D70C69" w:rsidRPr="00D67E79">
        <w:t>金边城市居民</w:t>
      </w:r>
      <w:r w:rsidR="00D70C69" w:rsidRPr="00D67E79">
        <w:rPr>
          <w:rFonts w:hint="eastAsia"/>
        </w:rPr>
        <w:t>的</w:t>
      </w:r>
      <w:r w:rsidR="00D70C69" w:rsidRPr="00D67E79">
        <w:rPr>
          <w:rFonts w:hint="eastAsia"/>
        </w:rPr>
        <w:t>35%</w:t>
      </w:r>
      <w:r w:rsidR="00D70C69" w:rsidRPr="00D67E79">
        <w:rPr>
          <w:rFonts w:hint="eastAsia"/>
        </w:rPr>
        <w:t>。</w:t>
      </w:r>
    </w:p>
    <w:p w:rsidR="00197161" w:rsidRPr="00197161" w:rsidRDefault="00197161" w:rsidP="00071F43">
      <w:pPr>
        <w:pStyle w:val="BodyText"/>
      </w:pPr>
      <w:r w:rsidRPr="00197161">
        <w:tab/>
      </w:r>
      <w:r w:rsidR="00D70C69" w:rsidRPr="00D67E79">
        <w:t>513.</w:t>
      </w:r>
      <w:r w:rsidR="00D70C69" w:rsidRPr="00D67E79">
        <w:tab/>
      </w:r>
      <w:r w:rsidR="0027463C">
        <w:rPr>
          <w:rFonts w:hint="eastAsia"/>
        </w:rPr>
        <w:t xml:space="preserve"> </w:t>
      </w:r>
      <w:r w:rsidR="00D70C69" w:rsidRPr="00D67E79">
        <w:t>很难</w:t>
      </w:r>
      <w:r w:rsidR="00D70C69" w:rsidRPr="00D67E79">
        <w:rPr>
          <w:rFonts w:hint="eastAsia"/>
        </w:rPr>
        <w:t>估计</w:t>
      </w:r>
      <w:r w:rsidR="00D70C69" w:rsidRPr="00D67E79">
        <w:t>街头</w:t>
      </w:r>
      <w:r w:rsidR="00D70C69" w:rsidRPr="00D67E79">
        <w:rPr>
          <w:rFonts w:hint="eastAsia"/>
        </w:rPr>
        <w:t>流浪</w:t>
      </w:r>
      <w:r w:rsidR="00D70C69" w:rsidRPr="00D67E79">
        <w:t>儿童</w:t>
      </w:r>
      <w:r w:rsidR="00D70C69" w:rsidRPr="00D67E79">
        <w:rPr>
          <w:rFonts w:hint="eastAsia"/>
        </w:rPr>
        <w:t>人数</w:t>
      </w:r>
      <w:r w:rsidR="00D70C69" w:rsidRPr="00D67E79">
        <w:t>，因为他们常常</w:t>
      </w:r>
      <w:r w:rsidR="00D70C69" w:rsidRPr="00D67E79">
        <w:rPr>
          <w:rFonts w:hint="eastAsia"/>
        </w:rPr>
        <w:t>在闹市区流浪</w:t>
      </w:r>
      <w:r w:rsidR="00D70C69" w:rsidRPr="00D67E79">
        <w:t>。社会工作者和街头</w:t>
      </w:r>
      <w:r w:rsidR="00D70C69" w:rsidRPr="00D67E79">
        <w:rPr>
          <w:rFonts w:hint="eastAsia"/>
        </w:rPr>
        <w:t>流浪</w:t>
      </w:r>
      <w:r w:rsidR="00D70C69" w:rsidRPr="00D67E79">
        <w:t>儿童组织估计</w:t>
      </w:r>
      <w:r w:rsidR="00D70C69" w:rsidRPr="00D67E79">
        <w:rPr>
          <w:rFonts w:hint="eastAsia"/>
        </w:rPr>
        <w:t>，</w:t>
      </w:r>
      <w:r w:rsidR="00D70C69" w:rsidRPr="00D67E79">
        <w:t>仅金边</w:t>
      </w:r>
      <w:r w:rsidR="00D70C69" w:rsidRPr="00D67E79">
        <w:rPr>
          <w:rFonts w:hint="eastAsia"/>
        </w:rPr>
        <w:t>市的</w:t>
      </w:r>
      <w:r w:rsidR="00D70C69" w:rsidRPr="00D67E79">
        <w:t>街头</w:t>
      </w:r>
      <w:r w:rsidR="00D70C69" w:rsidRPr="00D67E79">
        <w:rPr>
          <w:rFonts w:hint="eastAsia"/>
        </w:rPr>
        <w:t>流浪</w:t>
      </w:r>
      <w:r w:rsidR="00D70C69" w:rsidRPr="00D67E79">
        <w:t>儿童</w:t>
      </w:r>
      <w:r w:rsidR="00D70C69" w:rsidRPr="00D67E79">
        <w:rPr>
          <w:rFonts w:hint="eastAsia"/>
        </w:rPr>
        <w:t>就</w:t>
      </w:r>
      <w:r w:rsidR="00D70C69" w:rsidRPr="00D67E79">
        <w:t>有约</w:t>
      </w:r>
      <w:r w:rsidR="00D70C69" w:rsidRPr="00D67E79">
        <w:t>1</w:t>
      </w:r>
      <w:r w:rsidR="00D70C69" w:rsidRPr="00D67E79">
        <w:rPr>
          <w:rFonts w:hint="eastAsia"/>
        </w:rPr>
        <w:t xml:space="preserve"> </w:t>
      </w:r>
      <w:r w:rsidR="00D70C69" w:rsidRPr="00D67E79">
        <w:t>000</w:t>
      </w:r>
      <w:r w:rsidR="00D70C69" w:rsidRPr="00D67E79">
        <w:rPr>
          <w:rFonts w:hint="eastAsia"/>
        </w:rPr>
        <w:t>人，他们独自流浪或</w:t>
      </w:r>
      <w:r w:rsidR="00D70C69" w:rsidRPr="00D67E79">
        <w:t>与家人</w:t>
      </w:r>
      <w:r w:rsidR="00D70C69" w:rsidRPr="00D67E79">
        <w:rPr>
          <w:rFonts w:hint="eastAsia"/>
        </w:rPr>
        <w:t>一起流浪</w:t>
      </w:r>
      <w:r w:rsidR="00D70C69" w:rsidRPr="00D67E79">
        <w:t>。</w:t>
      </w:r>
      <w:r w:rsidR="00D70C69" w:rsidRPr="00D67E79">
        <w:rPr>
          <w:rFonts w:hint="eastAsia"/>
        </w:rPr>
        <w:t>救助</w:t>
      </w:r>
      <w:r w:rsidR="00D70C69" w:rsidRPr="00D67E79">
        <w:t>街头流</w:t>
      </w:r>
      <w:r w:rsidR="00D70C69" w:rsidRPr="00D67E79">
        <w:rPr>
          <w:rFonts w:hint="eastAsia"/>
        </w:rPr>
        <w:t>浪</w:t>
      </w:r>
      <w:r w:rsidR="00D70C69" w:rsidRPr="00D67E79">
        <w:t>儿童</w:t>
      </w:r>
      <w:r w:rsidR="00D70C69" w:rsidRPr="00D67E79">
        <w:rPr>
          <w:rFonts w:hint="eastAsia"/>
        </w:rPr>
        <w:t>的</w:t>
      </w:r>
      <w:r w:rsidR="00D70C69" w:rsidRPr="00D67E79">
        <w:t>友</w:t>
      </w:r>
      <w:r w:rsidR="00D70C69" w:rsidRPr="00D67E79">
        <w:rPr>
          <w:rFonts w:hint="eastAsia"/>
        </w:rPr>
        <w:t>好</w:t>
      </w:r>
      <w:r w:rsidR="00D70C69" w:rsidRPr="00D67E79">
        <w:t>组织</w:t>
      </w:r>
      <w:r w:rsidR="00D70C69" w:rsidRPr="00D67E79">
        <w:rPr>
          <w:rFonts w:hint="eastAsia"/>
        </w:rPr>
        <w:t>估计</w:t>
      </w:r>
      <w:r w:rsidR="00D70C69" w:rsidRPr="00D67E79">
        <w:t>，</w:t>
      </w:r>
      <w:r w:rsidR="00D70C69" w:rsidRPr="00D67E79">
        <w:t>2000</w:t>
      </w:r>
      <w:r w:rsidR="00D70C69" w:rsidRPr="00D67E79">
        <w:t>年</w:t>
      </w:r>
      <w:r w:rsidR="00D70C69" w:rsidRPr="00D67E79">
        <w:rPr>
          <w:rFonts w:hint="eastAsia"/>
        </w:rPr>
        <w:t>，</w:t>
      </w:r>
      <w:r w:rsidR="00D70C69" w:rsidRPr="00D67E79">
        <w:t>金</w:t>
      </w:r>
      <w:r w:rsidR="00D70C69" w:rsidRPr="00D67E79">
        <w:rPr>
          <w:rFonts w:hint="eastAsia"/>
        </w:rPr>
        <w:t>边市</w:t>
      </w:r>
      <w:r w:rsidR="00D70C69" w:rsidRPr="00D67E79">
        <w:t>有</w:t>
      </w:r>
      <w:r w:rsidR="00D70C69" w:rsidRPr="00D67E79">
        <w:t>976</w:t>
      </w:r>
      <w:r w:rsidR="00D70C69" w:rsidRPr="00D67E79">
        <w:rPr>
          <w:rFonts w:hint="eastAsia"/>
        </w:rPr>
        <w:t>名</w:t>
      </w:r>
      <w:r w:rsidR="00D70C69" w:rsidRPr="00D67E79">
        <w:t>街头流</w:t>
      </w:r>
      <w:r w:rsidR="00D70C69" w:rsidRPr="00D67E79">
        <w:rPr>
          <w:rFonts w:hint="eastAsia"/>
        </w:rPr>
        <w:t>浪</w:t>
      </w:r>
      <w:r w:rsidR="00D70C69" w:rsidRPr="00D67E79">
        <w:t>儿童</w:t>
      </w:r>
      <w:r w:rsidR="00D70C69" w:rsidRPr="00D67E79">
        <w:rPr>
          <w:rFonts w:hint="eastAsia"/>
        </w:rPr>
        <w:t>，</w:t>
      </w:r>
      <w:r w:rsidR="00D70C69" w:rsidRPr="00D67E79">
        <w:t>其中</w:t>
      </w:r>
      <w:r w:rsidR="00D70C69" w:rsidRPr="00D67E79">
        <w:t>86</w:t>
      </w:r>
      <w:r w:rsidR="00D70C69" w:rsidRPr="00D67E79">
        <w:rPr>
          <w:rFonts w:hint="eastAsia"/>
        </w:rPr>
        <w:t>%</w:t>
      </w:r>
      <w:r w:rsidR="00D70C69" w:rsidRPr="00D67E79">
        <w:rPr>
          <w:rFonts w:hint="eastAsia"/>
        </w:rPr>
        <w:t>是男孩、</w:t>
      </w:r>
      <w:r w:rsidR="00D70C69" w:rsidRPr="00D67E79">
        <w:t>14</w:t>
      </w:r>
      <w:r w:rsidR="00D70C69" w:rsidRPr="00D67E79">
        <w:rPr>
          <w:rFonts w:hint="eastAsia"/>
        </w:rPr>
        <w:t>%</w:t>
      </w:r>
      <w:r w:rsidR="00D70C69" w:rsidRPr="00D67E79">
        <w:rPr>
          <w:rFonts w:hint="eastAsia"/>
        </w:rPr>
        <w:t>是女孩</w:t>
      </w:r>
      <w:r w:rsidR="00D70C69" w:rsidRPr="00D67E79">
        <w:t>。这些儿童</w:t>
      </w:r>
      <w:r w:rsidR="00D70C69" w:rsidRPr="00D67E79">
        <w:rPr>
          <w:rFonts w:hint="eastAsia"/>
        </w:rPr>
        <w:t>以捡</w:t>
      </w:r>
      <w:r w:rsidR="00D70C69" w:rsidRPr="00D67E79">
        <w:t>垃圾</w:t>
      </w:r>
      <w:r w:rsidR="00D70C69" w:rsidRPr="00D67E79">
        <w:rPr>
          <w:rFonts w:hint="eastAsia"/>
        </w:rPr>
        <w:t>、</w:t>
      </w:r>
      <w:r w:rsidR="00D70C69" w:rsidRPr="00D67E79">
        <w:t>乞讨</w:t>
      </w:r>
      <w:r w:rsidR="00D70C69" w:rsidRPr="00D67E79">
        <w:rPr>
          <w:rFonts w:hint="eastAsia"/>
        </w:rPr>
        <w:t>、擦鞋、在餐馆刷盘子和参与犯罪为</w:t>
      </w:r>
      <w:r w:rsidR="00D70C69" w:rsidRPr="00D67E79">
        <w:t>生。</w:t>
      </w:r>
    </w:p>
    <w:p w:rsidR="00197161" w:rsidRPr="00197161" w:rsidRDefault="00197161" w:rsidP="00BD01FC">
      <w:pPr>
        <w:pStyle w:val="BodyText"/>
        <w:widowControl/>
      </w:pPr>
      <w:r w:rsidRPr="00197161">
        <w:tab/>
      </w:r>
      <w:r w:rsidR="00D70C69" w:rsidRPr="00D67E79">
        <w:t>514.</w:t>
      </w:r>
      <w:r w:rsidR="00D70C69" w:rsidRPr="00D67E79">
        <w:tab/>
      </w:r>
      <w:r w:rsidR="0027463C">
        <w:rPr>
          <w:rFonts w:hint="eastAsia"/>
        </w:rPr>
        <w:t xml:space="preserve"> </w:t>
      </w:r>
      <w:r w:rsidR="00D70C69" w:rsidRPr="00D67E79">
        <w:t>社会事务、职业培训</w:t>
      </w:r>
      <w:r w:rsidR="00D70C69" w:rsidRPr="00D67E79">
        <w:rPr>
          <w:rFonts w:hint="eastAsia"/>
        </w:rPr>
        <w:t>和</w:t>
      </w:r>
      <w:r w:rsidR="00D70C69" w:rsidRPr="00D67E79">
        <w:t>青年改造部</w:t>
      </w:r>
      <w:r w:rsidR="00FA308E" w:rsidRPr="00D67E79">
        <w:t>(</w:t>
      </w:r>
      <w:r w:rsidR="00D70C69" w:rsidRPr="00D67E79">
        <w:rPr>
          <w:rFonts w:hint="eastAsia"/>
        </w:rPr>
        <w:t>现名为</w:t>
      </w:r>
      <w:r w:rsidR="00D70C69" w:rsidRPr="00D67E79">
        <w:t>社会事务</w:t>
      </w:r>
      <w:r w:rsidR="00D70C69" w:rsidRPr="00D67E79">
        <w:rPr>
          <w:rFonts w:hint="eastAsia"/>
        </w:rPr>
        <w:t>、</w:t>
      </w:r>
      <w:r w:rsidR="00D70C69" w:rsidRPr="00D67E79">
        <w:t>退伍军人和青年改造部</w:t>
      </w:r>
      <w:r w:rsidR="00FA308E" w:rsidRPr="00D67E79">
        <w:t>)</w:t>
      </w:r>
      <w:r w:rsidR="00D70C69" w:rsidRPr="00D67E79">
        <w:rPr>
          <w:rFonts w:hint="eastAsia"/>
        </w:rPr>
        <w:t>将</w:t>
      </w:r>
      <w:r w:rsidR="00D70C69" w:rsidRPr="00D67E79">
        <w:t>金边</w:t>
      </w:r>
      <w:r w:rsidR="00D70C69" w:rsidRPr="00D67E79">
        <w:rPr>
          <w:rFonts w:hint="eastAsia"/>
        </w:rPr>
        <w:t>的</w:t>
      </w:r>
      <w:r w:rsidR="00D70C69" w:rsidRPr="00D67E79">
        <w:t>2</w:t>
      </w:r>
      <w:r w:rsidR="00D70C69" w:rsidRPr="00D67E79">
        <w:rPr>
          <w:rFonts w:hint="eastAsia"/>
        </w:rPr>
        <w:t xml:space="preserve"> </w:t>
      </w:r>
      <w:r w:rsidR="00D70C69" w:rsidRPr="00D67E79">
        <w:t>100</w:t>
      </w:r>
      <w:r w:rsidR="00D70C69" w:rsidRPr="00D67E79">
        <w:rPr>
          <w:rFonts w:hint="eastAsia"/>
        </w:rPr>
        <w:t>名</w:t>
      </w:r>
      <w:r w:rsidR="00D70C69" w:rsidRPr="00D67E79">
        <w:t>街头</w:t>
      </w:r>
      <w:r w:rsidR="00D70C69" w:rsidRPr="00D67E79">
        <w:rPr>
          <w:rFonts w:hint="eastAsia"/>
        </w:rPr>
        <w:t>流浪</w:t>
      </w:r>
      <w:r w:rsidR="00D70C69" w:rsidRPr="00D67E79">
        <w:t>儿童</w:t>
      </w:r>
      <w:r w:rsidR="00D70C69" w:rsidRPr="00D67E79">
        <w:rPr>
          <w:rFonts w:hint="eastAsia"/>
        </w:rPr>
        <w:t>遣送回家或遣送到</w:t>
      </w:r>
      <w:r w:rsidR="00D70C69" w:rsidRPr="00D67E79">
        <w:t>社区。该部</w:t>
      </w:r>
      <w:r w:rsidR="00D70C69" w:rsidRPr="00D67E79">
        <w:rPr>
          <w:rFonts w:hint="eastAsia"/>
        </w:rPr>
        <w:t>的两个中心对</w:t>
      </w:r>
      <w:r w:rsidR="00D70C69" w:rsidRPr="00D67E79">
        <w:t>街头</w:t>
      </w:r>
      <w:r w:rsidR="00D70C69" w:rsidRPr="00D67E79">
        <w:rPr>
          <w:rFonts w:hint="eastAsia"/>
        </w:rPr>
        <w:t>流浪</w:t>
      </w:r>
      <w:r w:rsidR="00D70C69" w:rsidRPr="00D67E79">
        <w:t>儿童</w:t>
      </w:r>
      <w:r w:rsidR="00D70C69" w:rsidRPr="00D67E79">
        <w:rPr>
          <w:rFonts w:hint="eastAsia"/>
        </w:rPr>
        <w:t>进行</w:t>
      </w:r>
      <w:r w:rsidR="00D70C69" w:rsidRPr="00D67E79">
        <w:t>职业培训：</w:t>
      </w:r>
      <w:r w:rsidR="00D70C69" w:rsidRPr="00D67E79">
        <w:t>Kolab</w:t>
      </w:r>
      <w:r w:rsidR="00D70C69" w:rsidRPr="00D67E79">
        <w:rPr>
          <w:rFonts w:hint="eastAsia"/>
        </w:rPr>
        <w:t>第三孤儿中心和</w:t>
      </w:r>
      <w:r w:rsidR="00D70C69" w:rsidRPr="00D67E79">
        <w:t xml:space="preserve"> Poun Phnom</w:t>
      </w:r>
      <w:r w:rsidR="00D70C69" w:rsidRPr="00D67E79">
        <w:t>孤儿中心。培训</w:t>
      </w:r>
      <w:r w:rsidR="00D70C69" w:rsidRPr="00D67E79">
        <w:rPr>
          <w:rFonts w:hint="eastAsia"/>
        </w:rPr>
        <w:t>历时</w:t>
      </w:r>
      <w:r w:rsidR="00D70C69" w:rsidRPr="00D67E79">
        <w:t>3</w:t>
      </w:r>
      <w:r w:rsidR="00D70C69" w:rsidRPr="00D67E79">
        <w:t>至</w:t>
      </w:r>
      <w:r w:rsidR="00D70C69" w:rsidRPr="00D67E79">
        <w:t>6</w:t>
      </w:r>
      <w:r w:rsidR="00D70C69" w:rsidRPr="00D67E79">
        <w:t>个月。在各省</w:t>
      </w:r>
      <w:r w:rsidR="00D70C69" w:rsidRPr="00D67E79">
        <w:rPr>
          <w:rFonts w:hint="eastAsia"/>
        </w:rPr>
        <w:t>、</w:t>
      </w:r>
      <w:r w:rsidR="00D70C69" w:rsidRPr="00D67E79">
        <w:t>直辖市或</w:t>
      </w:r>
      <w:r w:rsidR="00D70C69" w:rsidRPr="00D67E79">
        <w:rPr>
          <w:rFonts w:hint="eastAsia"/>
        </w:rPr>
        <w:t>市区</w:t>
      </w:r>
      <w:r w:rsidR="00D70C69" w:rsidRPr="00D67E79">
        <w:t>，该部与</w:t>
      </w:r>
      <w:r w:rsidR="00D70C69" w:rsidRPr="00D67E79">
        <w:rPr>
          <w:rFonts w:hint="eastAsia"/>
        </w:rPr>
        <w:t>执行街头流浪儿童方案的</w:t>
      </w:r>
      <w:r w:rsidR="00D70C69" w:rsidRPr="00D67E79">
        <w:t>非政府组织</w:t>
      </w:r>
      <w:r w:rsidR="00D70C69" w:rsidRPr="00D67E79">
        <w:rPr>
          <w:rFonts w:hint="eastAsia"/>
        </w:rPr>
        <w:t>合作，在市区、各省和一些地区</w:t>
      </w:r>
      <w:r w:rsidR="00D70C69" w:rsidRPr="00D67E79">
        <w:t>建立临时</w:t>
      </w:r>
      <w:r w:rsidR="00D70C69" w:rsidRPr="00D67E79">
        <w:rPr>
          <w:rFonts w:hint="eastAsia"/>
        </w:rPr>
        <w:t>改造</w:t>
      </w:r>
      <w:r w:rsidR="00D70C69" w:rsidRPr="00D67E79">
        <w:t>中心。</w:t>
      </w:r>
      <w:r w:rsidR="00D70C69" w:rsidRPr="00D67E79">
        <w:rPr>
          <w:rFonts w:hint="eastAsia"/>
        </w:rPr>
        <w:t>在</w:t>
      </w:r>
      <w:r w:rsidR="00D70C69" w:rsidRPr="00D67E79">
        <w:t>儿童基金会</w:t>
      </w:r>
      <w:r w:rsidR="00D70C69" w:rsidRPr="00D67E79">
        <w:rPr>
          <w:rFonts w:hint="eastAsia"/>
        </w:rPr>
        <w:t>的</w:t>
      </w:r>
      <w:r w:rsidR="00D70C69" w:rsidRPr="00D67E79">
        <w:t>技术支持</w:t>
      </w:r>
      <w:r w:rsidR="00D70C69" w:rsidRPr="00D67E79">
        <w:rPr>
          <w:rFonts w:hint="eastAsia"/>
        </w:rPr>
        <w:t>下，</w:t>
      </w:r>
      <w:r w:rsidR="00D70C69" w:rsidRPr="00D67E79">
        <w:t>该部已</w:t>
      </w:r>
      <w:r w:rsidR="00D70C69" w:rsidRPr="00D67E79">
        <w:rPr>
          <w:rFonts w:hint="eastAsia"/>
        </w:rPr>
        <w:t>在</w:t>
      </w:r>
      <w:r w:rsidR="00D70C69" w:rsidRPr="00D67E79">
        <w:t>17</w:t>
      </w:r>
      <w:r w:rsidR="00D70C69" w:rsidRPr="00D67E79">
        <w:t>个省</w:t>
      </w:r>
      <w:r w:rsidR="00D70C69" w:rsidRPr="00D67E79">
        <w:rPr>
          <w:rFonts w:hint="eastAsia"/>
        </w:rPr>
        <w:t>执行该方案</w:t>
      </w:r>
      <w:r w:rsidR="00FA308E" w:rsidRPr="00D67E79">
        <w:t>(</w:t>
      </w:r>
      <w:r w:rsidR="00D70C69" w:rsidRPr="00D67E79">
        <w:rPr>
          <w:rFonts w:hint="eastAsia"/>
        </w:rPr>
        <w:t>见《</w:t>
      </w:r>
      <w:r w:rsidR="00D70C69" w:rsidRPr="00D67E79">
        <w:t>公约</w:t>
      </w:r>
      <w:r w:rsidR="00D70C69" w:rsidRPr="00D67E79">
        <w:rPr>
          <w:rFonts w:hint="eastAsia"/>
        </w:rPr>
        <w:t>》</w:t>
      </w:r>
      <w:r w:rsidR="00D70C69" w:rsidRPr="00D67E79">
        <w:t>第</w:t>
      </w:r>
      <w:r w:rsidR="00D70C69" w:rsidRPr="00D67E79">
        <w:t>10</w:t>
      </w:r>
      <w:r w:rsidR="00D70C69" w:rsidRPr="00D67E79">
        <w:t>条</w:t>
      </w:r>
      <w:r w:rsidR="00FA308E" w:rsidRPr="00D67E79">
        <w:rPr>
          <w:rFonts w:hint="eastAsia"/>
        </w:rPr>
        <w:t>)</w:t>
      </w:r>
      <w:r w:rsidR="00D70C69" w:rsidRPr="00D67E79">
        <w:rPr>
          <w:rFonts w:hint="eastAsia"/>
        </w:rPr>
        <w:t>。</w:t>
      </w:r>
    </w:p>
    <w:p w:rsidR="00197161" w:rsidRPr="00197161" w:rsidRDefault="00197161" w:rsidP="00071F43">
      <w:pPr>
        <w:pStyle w:val="BodyText"/>
      </w:pPr>
      <w:r w:rsidRPr="00197161">
        <w:tab/>
      </w:r>
      <w:r w:rsidR="00D70C69" w:rsidRPr="00D67E79">
        <w:t>515.</w:t>
      </w:r>
      <w:r w:rsidR="00D70C69" w:rsidRPr="00D67E79">
        <w:tab/>
      </w:r>
      <w:r w:rsidR="0027463C">
        <w:rPr>
          <w:rFonts w:hint="eastAsia"/>
        </w:rPr>
        <w:t xml:space="preserve"> </w:t>
      </w:r>
      <w:r w:rsidR="00D70C69" w:rsidRPr="00D67E79">
        <w:t>法律保护所有柬埔寨人</w:t>
      </w:r>
      <w:r w:rsidR="00D70C69" w:rsidRPr="00D67E79">
        <w:rPr>
          <w:rFonts w:hint="eastAsia"/>
        </w:rPr>
        <w:t>和被迫离开家园的所有流浪人口</w:t>
      </w:r>
      <w:r w:rsidR="00D70C69" w:rsidRPr="00D67E79">
        <w:t>。</w:t>
      </w:r>
      <w:r w:rsidR="00D70C69" w:rsidRPr="00D67E79">
        <w:rPr>
          <w:rFonts w:hint="eastAsia"/>
        </w:rPr>
        <w:t>如果</w:t>
      </w:r>
      <w:r w:rsidR="00D70C69" w:rsidRPr="00D67E79">
        <w:t>柬埔寨王国政府</w:t>
      </w:r>
      <w:r w:rsidR="00D70C69" w:rsidRPr="00D67E79">
        <w:rPr>
          <w:rFonts w:hint="eastAsia"/>
        </w:rPr>
        <w:t>需要公民的</w:t>
      </w:r>
      <w:r w:rsidR="00D70C69" w:rsidRPr="00D67E79">
        <w:t>住宅地</w:t>
      </w:r>
      <w:r w:rsidR="00D70C69" w:rsidRPr="00D67E79">
        <w:rPr>
          <w:rFonts w:hint="eastAsia"/>
        </w:rPr>
        <w:t>用以</w:t>
      </w:r>
      <w:r w:rsidR="00D70C69" w:rsidRPr="00D67E79">
        <w:t>公共服务，</w:t>
      </w:r>
      <w:r w:rsidR="00D70C69" w:rsidRPr="00D67E79">
        <w:rPr>
          <w:rFonts w:hint="eastAsia"/>
        </w:rPr>
        <w:t>王国政府将以合理价格购买所需土地</w:t>
      </w:r>
      <w:r w:rsidR="00D70C69" w:rsidRPr="00D67E79">
        <w:t>。</w:t>
      </w:r>
      <w:r w:rsidR="00D70C69" w:rsidRPr="00D67E79">
        <w:rPr>
          <w:rFonts w:hint="eastAsia"/>
        </w:rPr>
        <w:t>《</w:t>
      </w:r>
      <w:r w:rsidR="00D70C69" w:rsidRPr="00D67E79">
        <w:t>土地法</w:t>
      </w:r>
      <w:r w:rsidR="00D70C69" w:rsidRPr="00D67E79">
        <w:rPr>
          <w:rFonts w:hint="eastAsia"/>
        </w:rPr>
        <w:t>》</w:t>
      </w:r>
      <w:r w:rsidR="00D70C69" w:rsidRPr="00D67E79">
        <w:t>第</w:t>
      </w:r>
      <w:r w:rsidR="00D70C69" w:rsidRPr="00D67E79">
        <w:t>5</w:t>
      </w:r>
      <w:r w:rsidR="00D70C69" w:rsidRPr="00D67E79">
        <w:t>条</w:t>
      </w:r>
      <w:r w:rsidR="00D70C69" w:rsidRPr="00D67E79">
        <w:rPr>
          <w:rFonts w:hint="eastAsia"/>
        </w:rPr>
        <w:t>指出</w:t>
      </w:r>
      <w:r w:rsidR="00D70C69" w:rsidRPr="00D67E79">
        <w:t>，</w:t>
      </w:r>
      <w:r w:rsidR="00FA308E" w:rsidRPr="00D67E79">
        <w:rPr>
          <w:rFonts w:hint="eastAsia"/>
        </w:rPr>
        <w:t>“</w:t>
      </w:r>
      <w:r w:rsidR="00D70C69" w:rsidRPr="00D67E79">
        <w:t>除非</w:t>
      </w:r>
      <w:r w:rsidR="00D70C69" w:rsidRPr="00D67E79">
        <w:rPr>
          <w:rFonts w:hint="eastAsia"/>
        </w:rPr>
        <w:t>为了</w:t>
      </w:r>
      <w:r w:rsidR="00D70C69" w:rsidRPr="00D67E79">
        <w:t>公共利益</w:t>
      </w:r>
      <w:r w:rsidR="00D70C69" w:rsidRPr="00D67E79">
        <w:rPr>
          <w:rFonts w:hint="eastAsia"/>
        </w:rPr>
        <w:t>，</w:t>
      </w:r>
      <w:r w:rsidR="00D70C69" w:rsidRPr="00D67E79">
        <w:t>私人的所有权不可剥夺。剥夺所有权应按照法律和</w:t>
      </w:r>
      <w:r w:rsidR="00D70C69" w:rsidRPr="00D67E79">
        <w:rPr>
          <w:rFonts w:hint="eastAsia"/>
        </w:rPr>
        <w:t>管理条例规定</w:t>
      </w:r>
      <w:r w:rsidR="00D70C69" w:rsidRPr="00D67E79">
        <w:t>的方式和程序，</w:t>
      </w:r>
      <w:r w:rsidR="00D70C69" w:rsidRPr="00D67E79">
        <w:rPr>
          <w:rFonts w:hint="eastAsia"/>
        </w:rPr>
        <w:t>且</w:t>
      </w:r>
      <w:r w:rsidR="00D70C69" w:rsidRPr="00D67E79">
        <w:t>在支付公正</w:t>
      </w:r>
      <w:r w:rsidR="00D70C69" w:rsidRPr="00D67E79">
        <w:rPr>
          <w:rFonts w:hint="eastAsia"/>
        </w:rPr>
        <w:t>平等</w:t>
      </w:r>
      <w:r w:rsidR="00D70C69" w:rsidRPr="00D67E79">
        <w:t>的补偿之后才可进行。</w:t>
      </w:r>
      <w:r w:rsidR="00FA308E" w:rsidRPr="00D67E79">
        <w:rPr>
          <w:rFonts w:hint="eastAsia"/>
        </w:rPr>
        <w:t>”</w:t>
      </w:r>
    </w:p>
    <w:p w:rsidR="00197161" w:rsidRPr="00197161" w:rsidRDefault="00197161" w:rsidP="00071F43">
      <w:pPr>
        <w:pStyle w:val="BodyText"/>
      </w:pPr>
      <w:r w:rsidRPr="00197161">
        <w:tab/>
      </w:r>
      <w:r w:rsidR="00D70C69" w:rsidRPr="00D67E79">
        <w:t>516.</w:t>
      </w:r>
      <w:r w:rsidR="00D70C69" w:rsidRPr="00D67E79">
        <w:tab/>
      </w:r>
      <w:r w:rsidR="0027463C">
        <w:rPr>
          <w:rFonts w:hint="eastAsia"/>
        </w:rPr>
        <w:t xml:space="preserve"> </w:t>
      </w:r>
      <w:r w:rsidR="00D70C69" w:rsidRPr="00D67E79">
        <w:t>在柬埔寨，没有</w:t>
      </w:r>
      <w:r w:rsidR="00D70C69" w:rsidRPr="00D67E79">
        <w:rPr>
          <w:rFonts w:hint="eastAsia"/>
        </w:rPr>
        <w:t>统计数据表明有多少人的住房支出超过规定的正常标准，也没有数据显示有多少人在排队等候获得住房。</w:t>
      </w:r>
    </w:p>
    <w:p w:rsidR="00197161" w:rsidRPr="00197161" w:rsidRDefault="00197161" w:rsidP="00BD01FC">
      <w:pPr>
        <w:pStyle w:val="BodyText"/>
        <w:spacing w:after="240"/>
      </w:pPr>
      <w:r w:rsidRPr="00197161">
        <w:tab/>
      </w:r>
      <w:r w:rsidR="00D70C69" w:rsidRPr="00D67E79">
        <w:t>517.</w:t>
      </w:r>
      <w:r w:rsidR="00D70C69" w:rsidRPr="00D67E79">
        <w:tab/>
      </w:r>
      <w:r w:rsidR="0027463C">
        <w:rPr>
          <w:rFonts w:hint="eastAsia"/>
        </w:rPr>
        <w:t xml:space="preserve"> </w:t>
      </w:r>
      <w:r w:rsidR="00D70C69" w:rsidRPr="00D67E79">
        <w:t>柬埔寨有</w:t>
      </w:r>
      <w:r w:rsidR="00D70C69" w:rsidRPr="00D67E79">
        <w:t>20</w:t>
      </w:r>
      <w:r w:rsidR="00D70C69" w:rsidRPr="00D67E79">
        <w:t>个国家孤儿院，根据</w:t>
      </w:r>
      <w:r w:rsidR="00D70C69" w:rsidRPr="00D67E79">
        <w:rPr>
          <w:rFonts w:hint="eastAsia"/>
        </w:rPr>
        <w:t>2</w:t>
      </w:r>
      <w:r w:rsidR="00D70C69" w:rsidRPr="00D67E79">
        <w:t>001</w:t>
      </w:r>
      <w:r w:rsidR="00D70C69" w:rsidRPr="00D67E79">
        <w:t>年</w:t>
      </w:r>
      <w:r w:rsidR="00D70C69" w:rsidRPr="00D67E79">
        <w:rPr>
          <w:rFonts w:hint="eastAsia"/>
        </w:rPr>
        <w:t>底</w:t>
      </w:r>
      <w:r w:rsidR="00D70C69" w:rsidRPr="00D67E79">
        <w:t>的最新统计数据</w:t>
      </w:r>
      <w:r w:rsidR="00D70C69" w:rsidRPr="00D67E79">
        <w:rPr>
          <w:rFonts w:hint="eastAsia"/>
        </w:rPr>
        <w:t>，他们共收养了</w:t>
      </w:r>
      <w:r w:rsidR="00D70C69" w:rsidRPr="00D67E79">
        <w:t>1 795</w:t>
      </w:r>
      <w:r w:rsidR="00D70C69" w:rsidRPr="00D67E79">
        <w:rPr>
          <w:rFonts w:hint="eastAsia"/>
        </w:rPr>
        <w:t>名孤儿，其中</w:t>
      </w:r>
      <w:r w:rsidR="00D70C69" w:rsidRPr="00D67E79">
        <w:t xml:space="preserve"> 696</w:t>
      </w:r>
      <w:r w:rsidR="00D70C69" w:rsidRPr="00D67E79">
        <w:t>名男</w:t>
      </w:r>
      <w:r w:rsidR="00D70C69" w:rsidRPr="00D67E79">
        <w:rPr>
          <w:rFonts w:hint="eastAsia"/>
        </w:rPr>
        <w:t>童</w:t>
      </w:r>
      <w:r w:rsidR="00D70C69" w:rsidRPr="00D67E79">
        <w:t>和</w:t>
      </w:r>
      <w:r w:rsidR="00D70C69" w:rsidRPr="00D67E79">
        <w:t>1 099</w:t>
      </w:r>
      <w:r w:rsidR="00D70C69" w:rsidRPr="00D67E79">
        <w:rPr>
          <w:rFonts w:hint="eastAsia"/>
        </w:rPr>
        <w:t>名</w:t>
      </w:r>
      <w:r w:rsidR="00D70C69" w:rsidRPr="00D67E79">
        <w:t>女</w:t>
      </w:r>
      <w:r w:rsidR="00D70C69" w:rsidRPr="00D67E79">
        <w:rPr>
          <w:rFonts w:hint="eastAsia"/>
        </w:rPr>
        <w:t>童</w:t>
      </w:r>
      <w:r w:rsidR="00D70C69" w:rsidRPr="00D67E79">
        <w:t>。还</w:t>
      </w:r>
      <w:r w:rsidR="00D70C69" w:rsidRPr="00D67E79">
        <w:rPr>
          <w:rFonts w:hint="eastAsia"/>
        </w:rPr>
        <w:t>有</w:t>
      </w:r>
      <w:r w:rsidR="00D70C69" w:rsidRPr="00D67E79">
        <w:t>16 010</w:t>
      </w:r>
      <w:r w:rsidR="00D70C69" w:rsidRPr="00D67E79">
        <w:rPr>
          <w:rFonts w:hint="eastAsia"/>
        </w:rPr>
        <w:t>名</w:t>
      </w:r>
      <w:r w:rsidR="00D70C69" w:rsidRPr="00D67E79">
        <w:t>残疾儿童，</w:t>
      </w:r>
      <w:r w:rsidR="00D70C69" w:rsidRPr="00D67E79">
        <w:rPr>
          <w:rFonts w:hint="eastAsia"/>
        </w:rPr>
        <w:t>包括</w:t>
      </w:r>
      <w:r w:rsidR="00D70C69" w:rsidRPr="00D67E79">
        <w:t>7 217</w:t>
      </w:r>
      <w:r w:rsidR="00D70C69" w:rsidRPr="00D67E79">
        <w:rPr>
          <w:rFonts w:hint="eastAsia"/>
        </w:rPr>
        <w:t>名</w:t>
      </w:r>
      <w:r w:rsidR="00D70C69" w:rsidRPr="00D67E79">
        <w:t>女</w:t>
      </w:r>
      <w:r w:rsidR="00D70C69" w:rsidRPr="00D67E79">
        <w:rPr>
          <w:rFonts w:hint="eastAsia"/>
        </w:rPr>
        <w:t>孩、</w:t>
      </w:r>
      <w:r w:rsidR="00D70C69" w:rsidRPr="00D67E79">
        <w:t>8 793</w:t>
      </w:r>
      <w:r w:rsidR="00D70C69" w:rsidRPr="00D67E79">
        <w:rPr>
          <w:rFonts w:hint="eastAsia"/>
        </w:rPr>
        <w:t>名</w:t>
      </w:r>
      <w:r w:rsidR="00D70C69" w:rsidRPr="00D67E79">
        <w:t>男</w:t>
      </w:r>
      <w:r w:rsidR="00D70C69" w:rsidRPr="00D67E79">
        <w:rPr>
          <w:rFonts w:hint="eastAsia"/>
        </w:rPr>
        <w:t>孩</w:t>
      </w:r>
      <w:r w:rsidR="00D70C69" w:rsidRPr="00D67E79">
        <w:t>。</w:t>
      </w:r>
    </w:p>
    <w:p w:rsidR="00197161" w:rsidRPr="00197161" w:rsidRDefault="00D70C69" w:rsidP="00BD01FC">
      <w:pPr>
        <w:pStyle w:val="Heading5"/>
        <w:rPr>
          <w:rFonts w:hint="eastAsia"/>
        </w:rPr>
      </w:pPr>
      <w:r w:rsidRPr="00D67E79">
        <w:rPr>
          <w:rFonts w:hint="eastAsia"/>
        </w:rPr>
        <w:t>保障住房所有权的法律</w:t>
      </w:r>
    </w:p>
    <w:p w:rsidR="00197161" w:rsidRPr="00197161" w:rsidRDefault="00197161" w:rsidP="00071F43">
      <w:pPr>
        <w:pStyle w:val="BodyText"/>
      </w:pPr>
      <w:r w:rsidRPr="00197161">
        <w:rPr>
          <w:rFonts w:hint="eastAsia"/>
        </w:rPr>
        <w:tab/>
      </w:r>
      <w:r w:rsidR="00D70C69" w:rsidRPr="00D67E79">
        <w:t>518.</w:t>
      </w:r>
      <w:r w:rsidR="00D70C69" w:rsidRPr="00D67E79">
        <w:tab/>
      </w:r>
      <w:r w:rsidR="0027463C">
        <w:rPr>
          <w:rFonts w:hint="eastAsia"/>
        </w:rPr>
        <w:t xml:space="preserve"> </w:t>
      </w:r>
      <w:r w:rsidR="00D70C69" w:rsidRPr="00D67E79">
        <w:rPr>
          <w:rFonts w:hint="eastAsia"/>
        </w:rPr>
        <w:t>保障居住权的</w:t>
      </w:r>
      <w:r w:rsidR="00D70C69" w:rsidRPr="00D67E79">
        <w:t>法律</w:t>
      </w:r>
      <w:r w:rsidR="00D70C69" w:rsidRPr="00D67E79">
        <w:rPr>
          <w:rFonts w:hint="eastAsia"/>
        </w:rPr>
        <w:t>规定，</w:t>
      </w:r>
      <w:r w:rsidR="00D70C69" w:rsidRPr="00D67E79">
        <w:t>柬埔寨人有</w:t>
      </w:r>
      <w:r w:rsidR="00D70C69" w:rsidRPr="00D67E79">
        <w:rPr>
          <w:rFonts w:hint="eastAsia"/>
        </w:rPr>
        <w:t>充分的</w:t>
      </w:r>
      <w:r w:rsidR="00D70C69" w:rsidRPr="00D67E79">
        <w:t>权利</w:t>
      </w:r>
      <w:r w:rsidR="00D70C69" w:rsidRPr="00D67E79">
        <w:rPr>
          <w:rFonts w:hint="eastAsia"/>
        </w:rPr>
        <w:t>拥有和世代</w:t>
      </w:r>
      <w:r w:rsidR="00D70C69" w:rsidRPr="00D67E79">
        <w:t>继承</w:t>
      </w:r>
      <w:r w:rsidR="00D70C69" w:rsidRPr="00D67E79">
        <w:rPr>
          <w:rFonts w:hint="eastAsia"/>
        </w:rPr>
        <w:t>住宅地所有权，</w:t>
      </w:r>
      <w:r w:rsidR="00D70C69" w:rsidRPr="00D67E79">
        <w:t>有资格永远使用</w:t>
      </w:r>
      <w:r w:rsidR="00D70C69" w:rsidRPr="00D67E79">
        <w:rPr>
          <w:rFonts w:hint="eastAsia"/>
        </w:rPr>
        <w:t>其</w:t>
      </w:r>
      <w:r w:rsidR="00D70C69" w:rsidRPr="00D67E79">
        <w:t>土地。</w:t>
      </w:r>
      <w:r w:rsidR="00D70C69" w:rsidRPr="00D67E79">
        <w:rPr>
          <w:rFonts w:hint="eastAsia"/>
        </w:rPr>
        <w:t>他们</w:t>
      </w:r>
      <w:r w:rsidR="00D70C69" w:rsidRPr="00D67E79">
        <w:t>也有充分的权利</w:t>
      </w:r>
      <w:r w:rsidR="00D70C69" w:rsidRPr="00D67E79">
        <w:rPr>
          <w:rFonts w:hint="eastAsia"/>
        </w:rPr>
        <w:t>将</w:t>
      </w:r>
      <w:r w:rsidR="00D70C69" w:rsidRPr="00D67E79">
        <w:t>住宅用地</w:t>
      </w:r>
      <w:r w:rsidR="00D70C69" w:rsidRPr="00D67E79">
        <w:rPr>
          <w:rFonts w:hint="eastAsia"/>
        </w:rPr>
        <w:t>转让给</w:t>
      </w:r>
      <w:r w:rsidR="00D70C69" w:rsidRPr="00D67E79">
        <w:t>亲戚或兄弟姐妹或出售给其他人。</w:t>
      </w:r>
      <w:r w:rsidR="00D70C69" w:rsidRPr="00D67E79">
        <w:rPr>
          <w:rFonts w:hint="eastAsia"/>
        </w:rPr>
        <w:t>但是，</w:t>
      </w:r>
      <w:r w:rsidR="00D70C69" w:rsidRPr="00D67E79">
        <w:t>外国人在柬埔寨无权</w:t>
      </w:r>
      <w:r w:rsidR="00D70C69" w:rsidRPr="00D67E79">
        <w:rPr>
          <w:rFonts w:hint="eastAsia"/>
        </w:rPr>
        <w:t>拥有</w:t>
      </w:r>
      <w:r w:rsidR="00D70C69" w:rsidRPr="00D67E79">
        <w:t>土地或</w:t>
      </w:r>
      <w:r w:rsidR="00D70C69" w:rsidRPr="00D67E79">
        <w:rPr>
          <w:rFonts w:hint="eastAsia"/>
        </w:rPr>
        <w:t>住宅，但完全有权承</w:t>
      </w:r>
      <w:r w:rsidR="00D70C69" w:rsidRPr="00D67E79">
        <w:t>租。</w:t>
      </w:r>
      <w:r w:rsidR="00D70C69" w:rsidRPr="00D67E79">
        <w:rPr>
          <w:rFonts w:hint="eastAsia"/>
        </w:rPr>
        <w:t>《</w:t>
      </w:r>
      <w:r w:rsidR="00D70C69" w:rsidRPr="00D67E79">
        <w:t>柬埔寨王国宪法</w:t>
      </w:r>
      <w:r w:rsidR="00D70C69" w:rsidRPr="00D67E79">
        <w:rPr>
          <w:rFonts w:hint="eastAsia"/>
        </w:rPr>
        <w:t>》</w:t>
      </w:r>
      <w:r w:rsidR="00D70C69" w:rsidRPr="00D67E79">
        <w:t>第</w:t>
      </w:r>
      <w:r w:rsidR="00D70C69" w:rsidRPr="00D67E79">
        <w:t>44</w:t>
      </w:r>
      <w:r w:rsidR="00D70C69" w:rsidRPr="00D67E79">
        <w:t>条第</w:t>
      </w:r>
      <w:r w:rsidR="00D70C69" w:rsidRPr="00D67E79">
        <w:t>1</w:t>
      </w:r>
      <w:r w:rsidR="00D70C69" w:rsidRPr="00D67E79">
        <w:t>和第</w:t>
      </w:r>
      <w:r w:rsidR="00D70C69" w:rsidRPr="00D67E79">
        <w:t>2</w:t>
      </w:r>
      <w:r w:rsidR="00D70C69" w:rsidRPr="00D67E79">
        <w:t>款</w:t>
      </w:r>
      <w:r w:rsidR="00D70C69" w:rsidRPr="00D67E79">
        <w:rPr>
          <w:rFonts w:hint="eastAsia"/>
        </w:rPr>
        <w:t>指出</w:t>
      </w:r>
      <w:r w:rsidR="00D70C69" w:rsidRPr="00D67E79">
        <w:t>，</w:t>
      </w:r>
      <w:r w:rsidR="00FA308E" w:rsidRPr="00D67E79">
        <w:rPr>
          <w:rFonts w:hint="eastAsia"/>
        </w:rPr>
        <w:t>“</w:t>
      </w:r>
      <w:r w:rsidR="00D70C69" w:rsidRPr="00D67E79">
        <w:rPr>
          <w:rFonts w:hint="eastAsia"/>
        </w:rPr>
        <w:t>任何人</w:t>
      </w:r>
      <w:r w:rsidR="00D70C69" w:rsidRPr="00D67E79">
        <w:t>，</w:t>
      </w:r>
      <w:r w:rsidR="00D70C69" w:rsidRPr="00D67E79">
        <w:rPr>
          <w:rFonts w:hint="eastAsia"/>
        </w:rPr>
        <w:t>不论是个人还是团体</w:t>
      </w:r>
      <w:r w:rsidR="00D70C69" w:rsidRPr="00D67E79">
        <w:t>，</w:t>
      </w:r>
      <w:r w:rsidR="00D70C69" w:rsidRPr="00D67E79">
        <w:rPr>
          <w:rFonts w:hint="eastAsia"/>
        </w:rPr>
        <w:t>都有所有权</w:t>
      </w:r>
      <w:r w:rsidR="00D70C69" w:rsidRPr="00D67E79">
        <w:t>。</w:t>
      </w:r>
      <w:r w:rsidR="00FA308E" w:rsidRPr="00D67E79">
        <w:rPr>
          <w:rFonts w:hint="eastAsia"/>
        </w:rPr>
        <w:t>”</w:t>
      </w:r>
      <w:r w:rsidR="00D70C69" w:rsidRPr="00D67E79">
        <w:rPr>
          <w:rFonts w:hint="eastAsia"/>
        </w:rPr>
        <w:t>只有高棉法人或具有高棉国籍的自然人有权拥有土地。合法的个人所有权受到法律保护。没收任何人财产的权利，只有是为了公共利益且符合法律规定才可以进行，并且要求事先提供适当而公正的赔偿。</w:t>
      </w:r>
    </w:p>
    <w:p w:rsidR="00197161" w:rsidRPr="00197161" w:rsidRDefault="00197161" w:rsidP="00BD01FC">
      <w:pPr>
        <w:pStyle w:val="BodyText"/>
        <w:spacing w:after="240"/>
      </w:pPr>
      <w:r w:rsidRPr="00197161">
        <w:tab/>
      </w:r>
      <w:r w:rsidR="00D70C69" w:rsidRPr="00D67E79">
        <w:t>519.</w:t>
      </w:r>
      <w:r w:rsidR="00D70C69" w:rsidRPr="00D67E79">
        <w:tab/>
      </w:r>
      <w:r w:rsidR="0027463C">
        <w:rPr>
          <w:rFonts w:hint="eastAsia"/>
        </w:rPr>
        <w:t xml:space="preserve"> </w:t>
      </w:r>
      <w:r w:rsidR="00D70C69" w:rsidRPr="00D67E79">
        <w:rPr>
          <w:rFonts w:hint="eastAsia"/>
        </w:rPr>
        <w:t>关于</w:t>
      </w:r>
      <w:r w:rsidR="00D70C69" w:rsidRPr="00D67E79">
        <w:t>城市无家可归者</w:t>
      </w:r>
      <w:r w:rsidR="00D70C69" w:rsidRPr="00D67E79">
        <w:rPr>
          <w:rFonts w:hint="eastAsia"/>
        </w:rPr>
        <w:t>的住所的法律</w:t>
      </w:r>
      <w:r w:rsidR="00D70C69" w:rsidRPr="00D67E79">
        <w:t>：</w:t>
      </w:r>
      <w:r w:rsidR="00D70C69" w:rsidRPr="00D67E79">
        <w:rPr>
          <w:rFonts w:hint="eastAsia"/>
        </w:rPr>
        <w:t>对于这个问题</w:t>
      </w:r>
      <w:r w:rsidR="00D70C69" w:rsidRPr="00D67E79">
        <w:t>，柬埔寨王国政府尚未</w:t>
      </w:r>
      <w:r w:rsidR="00D70C69" w:rsidRPr="00D67E79">
        <w:rPr>
          <w:rFonts w:hint="eastAsia"/>
        </w:rPr>
        <w:t>通过</w:t>
      </w:r>
      <w:r w:rsidR="00D70C69" w:rsidRPr="00D67E79">
        <w:t>任何政策。然而，</w:t>
      </w:r>
      <w:r w:rsidR="00D70C69" w:rsidRPr="00D67E79">
        <w:rPr>
          <w:rFonts w:hint="eastAsia"/>
        </w:rPr>
        <w:t>王国</w:t>
      </w:r>
      <w:r w:rsidR="00D70C69" w:rsidRPr="00D67E79">
        <w:t>政府帮助无家可归</w:t>
      </w:r>
      <w:r w:rsidR="00D70C69" w:rsidRPr="00D67E79">
        <w:rPr>
          <w:rFonts w:hint="eastAsia"/>
        </w:rPr>
        <w:t>者，收留他们，使他们居住</w:t>
      </w:r>
      <w:r w:rsidR="00D70C69" w:rsidRPr="00D67E79">
        <w:t>在</w:t>
      </w:r>
      <w:r w:rsidR="00D70C69" w:rsidRPr="00D67E79">
        <w:rPr>
          <w:rFonts w:hint="eastAsia"/>
        </w:rPr>
        <w:t>建立的收容</w:t>
      </w:r>
      <w:r w:rsidR="00D70C69" w:rsidRPr="00D67E79">
        <w:t>中心。</w:t>
      </w:r>
    </w:p>
    <w:p w:rsidR="00197161" w:rsidRPr="00197161" w:rsidRDefault="00D70C69" w:rsidP="00BD01FC">
      <w:pPr>
        <w:pStyle w:val="Heading5"/>
        <w:rPr>
          <w:rFonts w:hint="eastAsia"/>
        </w:rPr>
      </w:pPr>
      <w:r w:rsidRPr="00D67E79">
        <w:rPr>
          <w:rFonts w:hint="eastAsia"/>
        </w:rPr>
        <w:t>关于土地所有权、共有土地和提供土地的法律</w:t>
      </w:r>
    </w:p>
    <w:p w:rsidR="00197161" w:rsidRPr="00197161" w:rsidRDefault="00197161" w:rsidP="00071F43">
      <w:pPr>
        <w:pStyle w:val="BodyText"/>
      </w:pPr>
      <w:r w:rsidRPr="00197161">
        <w:rPr>
          <w:rFonts w:hint="eastAsia"/>
        </w:rPr>
        <w:tab/>
      </w:r>
      <w:r w:rsidR="00D70C69" w:rsidRPr="00D67E79">
        <w:t>520.</w:t>
      </w:r>
      <w:r w:rsidR="00D70C69" w:rsidRPr="00D67E79">
        <w:tab/>
      </w:r>
      <w:r w:rsidR="0027463C">
        <w:rPr>
          <w:rFonts w:hint="eastAsia"/>
        </w:rPr>
        <w:t xml:space="preserve"> </w:t>
      </w:r>
      <w:r w:rsidR="00D70C69" w:rsidRPr="00D67E79">
        <w:t>人民有</w:t>
      </w:r>
      <w:r w:rsidR="00D70C69" w:rsidRPr="00D67E79">
        <w:rPr>
          <w:rFonts w:hint="eastAsia"/>
        </w:rPr>
        <w:t>充分</w:t>
      </w:r>
      <w:r w:rsidR="00D70C69" w:rsidRPr="00D67E79">
        <w:t>权利拥有和使用政府提供的土地。</w:t>
      </w:r>
      <w:r w:rsidR="00D70C69" w:rsidRPr="00D67E79">
        <w:rPr>
          <w:rFonts w:hint="eastAsia"/>
        </w:rPr>
        <w:t>《</w:t>
      </w:r>
      <w:r w:rsidR="00D70C69" w:rsidRPr="00D67E79">
        <w:t>土地法</w:t>
      </w:r>
      <w:r w:rsidR="00D70C69" w:rsidRPr="00D67E79">
        <w:rPr>
          <w:rFonts w:hint="eastAsia"/>
        </w:rPr>
        <w:t>》</w:t>
      </w:r>
      <w:r w:rsidR="00D70C69" w:rsidRPr="00D67E79">
        <w:t>第</w:t>
      </w:r>
      <w:r w:rsidR="00D70C69" w:rsidRPr="00D67E79">
        <w:t>5</w:t>
      </w:r>
      <w:r w:rsidR="00D70C69" w:rsidRPr="00D67E79">
        <w:t>条</w:t>
      </w:r>
      <w:r w:rsidR="00D70C69" w:rsidRPr="00D67E79">
        <w:rPr>
          <w:rFonts w:hint="eastAsia"/>
        </w:rPr>
        <w:t>指出</w:t>
      </w:r>
      <w:r w:rsidR="00D70C69" w:rsidRPr="00D67E79">
        <w:t>，</w:t>
      </w:r>
      <w:r w:rsidR="00FA308E" w:rsidRPr="00D67E79">
        <w:rPr>
          <w:rFonts w:hint="eastAsia"/>
        </w:rPr>
        <w:t>“</w:t>
      </w:r>
      <w:r w:rsidR="00D70C69" w:rsidRPr="00D67E79">
        <w:t>除非</w:t>
      </w:r>
      <w:r w:rsidR="00D70C69" w:rsidRPr="00D67E79">
        <w:rPr>
          <w:rFonts w:hint="eastAsia"/>
        </w:rPr>
        <w:t>为了</w:t>
      </w:r>
      <w:r w:rsidR="00D70C69" w:rsidRPr="00D67E79">
        <w:t>公共利益</w:t>
      </w:r>
      <w:r w:rsidR="00D70C69" w:rsidRPr="00D67E79">
        <w:rPr>
          <w:rFonts w:hint="eastAsia"/>
        </w:rPr>
        <w:t>，</w:t>
      </w:r>
      <w:r w:rsidR="00D70C69" w:rsidRPr="00D67E79">
        <w:t>私人的所有权不可剥夺。剥夺所有权应按照法律和</w:t>
      </w:r>
      <w:r w:rsidR="00D70C69" w:rsidRPr="00D67E79">
        <w:rPr>
          <w:rFonts w:hint="eastAsia"/>
        </w:rPr>
        <w:t>管理条例</w:t>
      </w:r>
      <w:r w:rsidR="00D70C69" w:rsidRPr="00D67E79">
        <w:t>规定的方式和程序，</w:t>
      </w:r>
      <w:r w:rsidR="00D70C69" w:rsidRPr="00D67E79">
        <w:rPr>
          <w:rFonts w:hint="eastAsia"/>
        </w:rPr>
        <w:t>且</w:t>
      </w:r>
      <w:r w:rsidR="00D70C69" w:rsidRPr="00D67E79">
        <w:t>在支付公正</w:t>
      </w:r>
      <w:r w:rsidR="00D70C69" w:rsidRPr="00D67E79">
        <w:rPr>
          <w:rFonts w:hint="eastAsia"/>
        </w:rPr>
        <w:t>公平</w:t>
      </w:r>
      <w:r w:rsidR="00D70C69" w:rsidRPr="00D67E79">
        <w:t>的补偿之后才可进行。</w:t>
      </w:r>
      <w:r w:rsidR="00FA308E" w:rsidRPr="00D67E79">
        <w:rPr>
          <w:rFonts w:hint="eastAsia"/>
        </w:rPr>
        <w:t>”</w:t>
      </w:r>
    </w:p>
    <w:p w:rsidR="00197161" w:rsidRPr="00197161" w:rsidRDefault="00197161" w:rsidP="00E93887">
      <w:r w:rsidRPr="00197161">
        <w:tab/>
      </w:r>
      <w:r w:rsidR="00D70C69" w:rsidRPr="00D67E79">
        <w:t>521.</w:t>
      </w:r>
      <w:r w:rsidR="00D70C69" w:rsidRPr="00D67E79">
        <w:tab/>
      </w:r>
      <w:r w:rsidR="0027463C">
        <w:rPr>
          <w:rFonts w:hint="eastAsia"/>
        </w:rPr>
        <w:t xml:space="preserve"> </w:t>
      </w:r>
      <w:r w:rsidR="00D70C69" w:rsidRPr="00D67E79">
        <w:rPr>
          <w:rFonts w:hint="eastAsia"/>
        </w:rPr>
        <w:t>《</w:t>
      </w:r>
      <w:r w:rsidR="00D70C69" w:rsidRPr="00D67E79">
        <w:t>土地法</w:t>
      </w:r>
      <w:r w:rsidR="00D70C69" w:rsidRPr="00D67E79">
        <w:rPr>
          <w:rFonts w:hint="eastAsia"/>
        </w:rPr>
        <w:t>》</w:t>
      </w:r>
      <w:r w:rsidR="00D70C69" w:rsidRPr="00D67E79">
        <w:t>第</w:t>
      </w:r>
      <w:r w:rsidR="00D70C69" w:rsidRPr="00D67E79">
        <w:t>15</w:t>
      </w:r>
      <w:r w:rsidR="00D70C69" w:rsidRPr="00D67E79">
        <w:t>条</w:t>
      </w:r>
      <w:r w:rsidR="00D70C69" w:rsidRPr="00D67E79">
        <w:rPr>
          <w:rFonts w:hint="eastAsia"/>
        </w:rPr>
        <w:t>内容</w:t>
      </w:r>
      <w:r w:rsidR="00D70C69" w:rsidRPr="00D67E79">
        <w:t>如下：</w:t>
      </w:r>
    </w:p>
    <w:p w:rsidR="00197161" w:rsidRPr="00197161" w:rsidRDefault="00D70C69" w:rsidP="00071F43">
      <w:pPr>
        <w:pStyle w:val="BodyText"/>
        <w:ind w:left="1189"/>
      </w:pPr>
      <w:r w:rsidRPr="00D67E79">
        <w:rPr>
          <w:rFonts w:hint="eastAsia"/>
        </w:rPr>
        <w:t>下列财产属于国家财产和法人财产：</w:t>
      </w:r>
    </w:p>
    <w:p w:rsidR="00197161" w:rsidRPr="00197161" w:rsidRDefault="00D70C69" w:rsidP="00276F32">
      <w:pPr>
        <w:pStyle w:val="BodyText"/>
        <w:numPr>
          <w:ilvl w:val="0"/>
          <w:numId w:val="9"/>
        </w:numPr>
        <w:ind w:left="2210"/>
      </w:pPr>
      <w:r w:rsidRPr="00D67E79">
        <w:rPr>
          <w:rFonts w:hint="eastAsia"/>
        </w:rPr>
        <w:t>凡是有</w:t>
      </w:r>
      <w:r w:rsidRPr="00D67E79">
        <w:t>自然</w:t>
      </w:r>
      <w:r w:rsidRPr="00D67E79">
        <w:rPr>
          <w:rFonts w:hint="eastAsia"/>
        </w:rPr>
        <w:t>本源</w:t>
      </w:r>
      <w:r w:rsidRPr="00D67E79">
        <w:t>的</w:t>
      </w:r>
      <w:r w:rsidRPr="00D67E79">
        <w:rPr>
          <w:rFonts w:hint="eastAsia"/>
        </w:rPr>
        <w:t>资源或</w:t>
      </w:r>
      <w:r w:rsidRPr="00D67E79">
        <w:t>财产，</w:t>
      </w:r>
      <w:r w:rsidRPr="00D67E79">
        <w:rPr>
          <w:rFonts w:hint="eastAsia"/>
        </w:rPr>
        <w:t>包括</w:t>
      </w:r>
      <w:r w:rsidRPr="00D67E79">
        <w:t>森林、</w:t>
      </w:r>
      <w:r w:rsidRPr="00D67E79">
        <w:rPr>
          <w:rFonts w:hint="eastAsia"/>
        </w:rPr>
        <w:t>任何水运手段可以经过的</w:t>
      </w:r>
      <w:r w:rsidRPr="00D67E79">
        <w:t>航道、</w:t>
      </w:r>
      <w:r w:rsidRPr="00D67E79">
        <w:rPr>
          <w:rFonts w:hint="eastAsia"/>
        </w:rPr>
        <w:t>天</w:t>
      </w:r>
      <w:r w:rsidRPr="00D67E79">
        <w:t>然湖泊、</w:t>
      </w:r>
      <w:r w:rsidRPr="00D67E79">
        <w:rPr>
          <w:rFonts w:hint="eastAsia"/>
        </w:rPr>
        <w:t>河</w:t>
      </w:r>
      <w:r w:rsidRPr="00D67E79">
        <w:t>坝和海岸；</w:t>
      </w:r>
    </w:p>
    <w:p w:rsidR="00197161" w:rsidRPr="00197161" w:rsidRDefault="00D70C69" w:rsidP="00276F32">
      <w:pPr>
        <w:pStyle w:val="BodyText"/>
        <w:numPr>
          <w:ilvl w:val="0"/>
          <w:numId w:val="9"/>
        </w:numPr>
        <w:ind w:left="2210"/>
        <w:rPr>
          <w:rFonts w:hint="eastAsia"/>
        </w:rPr>
      </w:pPr>
      <w:r w:rsidRPr="00D67E79">
        <w:t>任何</w:t>
      </w:r>
      <w:r w:rsidRPr="00D67E79">
        <w:rPr>
          <w:rFonts w:hint="eastAsia"/>
        </w:rPr>
        <w:t>为了公共利益或服务</w:t>
      </w:r>
      <w:r w:rsidRPr="00D67E79">
        <w:t>的财产，</w:t>
      </w:r>
      <w:r w:rsidRPr="00D67E79">
        <w:rPr>
          <w:rFonts w:hint="eastAsia"/>
        </w:rPr>
        <w:t>包括</w:t>
      </w:r>
      <w:r w:rsidRPr="00D67E79">
        <w:t>港口、铁路、火车站和机场</w:t>
      </w:r>
      <w:r w:rsidRPr="00D67E79">
        <w:rPr>
          <w:rFonts w:hint="eastAsia"/>
        </w:rPr>
        <w:t>；</w:t>
      </w:r>
    </w:p>
    <w:p w:rsidR="00197161" w:rsidRPr="00197161" w:rsidRDefault="00D70C69" w:rsidP="00276F32">
      <w:pPr>
        <w:pStyle w:val="BodyText"/>
        <w:numPr>
          <w:ilvl w:val="0"/>
          <w:numId w:val="9"/>
        </w:numPr>
        <w:ind w:left="2210"/>
        <w:rPr>
          <w:rFonts w:hint="eastAsia"/>
        </w:rPr>
      </w:pPr>
      <w:r w:rsidRPr="00D67E79">
        <w:t>任何</w:t>
      </w:r>
      <w:r w:rsidRPr="00D67E79">
        <w:rPr>
          <w:rFonts w:hint="eastAsia"/>
        </w:rPr>
        <w:t>为了</w:t>
      </w:r>
      <w:r w:rsidRPr="00D67E79">
        <w:t>公共</w:t>
      </w:r>
      <w:r w:rsidRPr="00D67E79">
        <w:rPr>
          <w:rFonts w:hint="eastAsia"/>
        </w:rPr>
        <w:t>利益或服务的</w:t>
      </w:r>
      <w:r w:rsidRPr="00D67E79">
        <w:t>财产</w:t>
      </w:r>
      <w:r w:rsidR="00FA308E" w:rsidRPr="00D67E79">
        <w:t>(</w:t>
      </w:r>
      <w:r w:rsidRPr="00D67E79">
        <w:t>无论是自然形成的还是建造的</w:t>
      </w:r>
      <w:r w:rsidR="00FA308E" w:rsidRPr="00D67E79">
        <w:t>)</w:t>
      </w:r>
      <w:r w:rsidRPr="00D67E79">
        <w:t>，</w:t>
      </w:r>
      <w:r w:rsidRPr="00D67E79">
        <w:rPr>
          <w:rFonts w:hint="eastAsia"/>
        </w:rPr>
        <w:t>包括公路、</w:t>
      </w:r>
      <w:r w:rsidRPr="00D67E79">
        <w:t>道路</w:t>
      </w:r>
      <w:r w:rsidRPr="00D67E79">
        <w:rPr>
          <w:rFonts w:hint="eastAsia"/>
        </w:rPr>
        <w:t>和</w:t>
      </w:r>
      <w:r w:rsidRPr="00D67E79">
        <w:t>公园</w:t>
      </w:r>
      <w:r w:rsidRPr="00D67E79">
        <w:rPr>
          <w:rFonts w:hint="eastAsia"/>
        </w:rPr>
        <w:t>用地以及路旁小径或人行道；</w:t>
      </w:r>
    </w:p>
    <w:p w:rsidR="00197161" w:rsidRPr="00197161" w:rsidRDefault="00D70C69" w:rsidP="00276F32">
      <w:pPr>
        <w:pStyle w:val="BodyText"/>
        <w:numPr>
          <w:ilvl w:val="0"/>
          <w:numId w:val="9"/>
        </w:numPr>
        <w:ind w:left="2210"/>
      </w:pPr>
      <w:r w:rsidRPr="00D67E79">
        <w:t>任何</w:t>
      </w:r>
      <w:r w:rsidRPr="00D67E79">
        <w:rPr>
          <w:rFonts w:hint="eastAsia"/>
        </w:rPr>
        <w:t>为了</w:t>
      </w:r>
      <w:r w:rsidRPr="00D67E79">
        <w:t>公共</w:t>
      </w:r>
      <w:r w:rsidRPr="00D67E79">
        <w:rPr>
          <w:rFonts w:hint="eastAsia"/>
        </w:rPr>
        <w:t>利益或服务</w:t>
      </w:r>
      <w:r w:rsidRPr="00D67E79">
        <w:t>的财产，</w:t>
      </w:r>
      <w:r w:rsidRPr="00D67E79">
        <w:rPr>
          <w:rFonts w:hint="eastAsia"/>
        </w:rPr>
        <w:t>包括</w:t>
      </w:r>
      <w:r w:rsidRPr="00D67E79">
        <w:t>学校、</w:t>
      </w:r>
      <w:r w:rsidRPr="00D67E79">
        <w:rPr>
          <w:rFonts w:hint="eastAsia"/>
        </w:rPr>
        <w:t>学校建筑</w:t>
      </w:r>
      <w:r w:rsidRPr="00D67E79">
        <w:t>、行政建筑和公</w:t>
      </w:r>
      <w:r w:rsidRPr="00D67E79">
        <w:rPr>
          <w:rFonts w:hint="eastAsia"/>
        </w:rPr>
        <w:t>立</w:t>
      </w:r>
      <w:r w:rsidRPr="00D67E79">
        <w:t>医院；</w:t>
      </w:r>
    </w:p>
    <w:p w:rsidR="00197161" w:rsidRPr="00197161" w:rsidRDefault="00D70C69" w:rsidP="00276F32">
      <w:pPr>
        <w:pStyle w:val="BodyText"/>
        <w:numPr>
          <w:ilvl w:val="0"/>
          <w:numId w:val="9"/>
        </w:numPr>
        <w:ind w:left="2210"/>
      </w:pPr>
      <w:r w:rsidRPr="00D67E79">
        <w:rPr>
          <w:rFonts w:hint="eastAsia"/>
        </w:rPr>
        <w:t>依法保护的自然保护区中的</w:t>
      </w:r>
      <w:r w:rsidRPr="00D67E79">
        <w:t>任何</w:t>
      </w:r>
      <w:r w:rsidRPr="00D67E79">
        <w:rPr>
          <w:rFonts w:hint="eastAsia"/>
        </w:rPr>
        <w:t>财产</w:t>
      </w:r>
      <w:r w:rsidRPr="00D67E79">
        <w:t>；</w:t>
      </w:r>
    </w:p>
    <w:p w:rsidR="00197161" w:rsidRPr="00197161" w:rsidRDefault="00D70C69" w:rsidP="00276F32">
      <w:pPr>
        <w:pStyle w:val="BodyText"/>
        <w:numPr>
          <w:ilvl w:val="0"/>
          <w:numId w:val="9"/>
        </w:numPr>
        <w:ind w:left="2210"/>
      </w:pPr>
      <w:r w:rsidRPr="00D67E79">
        <w:rPr>
          <w:rFonts w:hint="eastAsia"/>
        </w:rPr>
        <w:t>考古</w:t>
      </w:r>
      <w:r w:rsidRPr="00D67E79">
        <w:t>、文化</w:t>
      </w:r>
      <w:r w:rsidRPr="00D67E79">
        <w:rPr>
          <w:rFonts w:hint="eastAsia"/>
        </w:rPr>
        <w:t>和</w:t>
      </w:r>
      <w:r w:rsidRPr="00D67E79">
        <w:t>历史遗迹；</w:t>
      </w:r>
    </w:p>
    <w:p w:rsidR="00197161" w:rsidRPr="00197161" w:rsidRDefault="00D70C69" w:rsidP="00276F32">
      <w:pPr>
        <w:pStyle w:val="BodyText"/>
        <w:numPr>
          <w:ilvl w:val="0"/>
          <w:numId w:val="9"/>
        </w:numPr>
        <w:spacing w:after="320"/>
        <w:ind w:left="2210"/>
      </w:pPr>
      <w:r w:rsidRPr="00D67E79">
        <w:t>属于皇</w:t>
      </w:r>
      <w:r w:rsidRPr="00D67E79">
        <w:rPr>
          <w:rFonts w:hint="eastAsia"/>
        </w:rPr>
        <w:t>室</w:t>
      </w:r>
      <w:r w:rsidRPr="00D67E79">
        <w:t>但不是</w:t>
      </w:r>
      <w:r w:rsidRPr="00D67E79">
        <w:rPr>
          <w:rFonts w:hint="eastAsia"/>
        </w:rPr>
        <w:t>任何皇室成员个人</w:t>
      </w:r>
      <w:r w:rsidRPr="00D67E79">
        <w:t>财产的不动产。</w:t>
      </w:r>
      <w:r w:rsidRPr="00D67E79">
        <w:rPr>
          <w:rFonts w:hint="eastAsia"/>
        </w:rPr>
        <w:t>不动产是执政</w:t>
      </w:r>
      <w:r w:rsidRPr="00D67E79">
        <w:t>国王管理的皇</w:t>
      </w:r>
      <w:r w:rsidRPr="00D67E79">
        <w:rPr>
          <w:rFonts w:hint="eastAsia"/>
        </w:rPr>
        <w:t>室财</w:t>
      </w:r>
      <w:r w:rsidRPr="00D67E79">
        <w:t>产。</w:t>
      </w:r>
    </w:p>
    <w:p w:rsidR="00197161" w:rsidRPr="00197161" w:rsidRDefault="00D70C69" w:rsidP="00BD01FC">
      <w:pPr>
        <w:pStyle w:val="Heading5"/>
        <w:rPr>
          <w:rFonts w:hint="eastAsia"/>
        </w:rPr>
      </w:pPr>
      <w:r w:rsidRPr="00D67E79">
        <w:rPr>
          <w:rFonts w:hint="eastAsia"/>
        </w:rPr>
        <w:t>关于拥有土地权、免受剥夺权、购房融资权、住房租赁管理权和支付住房租金权的法律</w:t>
      </w:r>
    </w:p>
    <w:p w:rsidR="00197161" w:rsidRPr="00197161" w:rsidRDefault="00D70C69" w:rsidP="00932E89">
      <w:pPr>
        <w:pStyle w:val="Heading4"/>
        <w:keepNext w:val="0"/>
        <w:widowControl/>
        <w:rPr>
          <w:rFonts w:hint="eastAsia"/>
        </w:rPr>
      </w:pPr>
      <w:r w:rsidRPr="00D67E79">
        <w:rPr>
          <w:rFonts w:hint="eastAsia"/>
        </w:rPr>
        <w:t>承租人权利、土地所有权和免受剥夺权</w:t>
      </w:r>
    </w:p>
    <w:p w:rsidR="00197161" w:rsidRPr="00197161" w:rsidRDefault="00197161" w:rsidP="00071F43">
      <w:pPr>
        <w:pStyle w:val="BodyText"/>
      </w:pPr>
      <w:r w:rsidRPr="00197161">
        <w:rPr>
          <w:rFonts w:hint="eastAsia"/>
        </w:rPr>
        <w:tab/>
      </w:r>
      <w:r w:rsidR="00D70C69" w:rsidRPr="00D67E79">
        <w:t>522.</w:t>
      </w:r>
      <w:r w:rsidR="00D70C69" w:rsidRPr="00D67E79">
        <w:tab/>
      </w:r>
      <w:r w:rsidR="002308B3">
        <w:rPr>
          <w:rFonts w:hint="eastAsia"/>
        </w:rPr>
        <w:t xml:space="preserve"> </w:t>
      </w:r>
      <w:r w:rsidR="00D70C69" w:rsidRPr="00D67E79">
        <w:rPr>
          <w:rFonts w:hint="eastAsia"/>
        </w:rPr>
        <w:t>人人</w:t>
      </w:r>
      <w:r w:rsidR="00D70C69" w:rsidRPr="00D67E79">
        <w:t>都有权使用或出租</w:t>
      </w:r>
      <w:r w:rsidR="00D70C69" w:rsidRPr="00D67E79">
        <w:rPr>
          <w:rFonts w:hint="eastAsia"/>
        </w:rPr>
        <w:t>房屋，双方须订立合同</w:t>
      </w:r>
      <w:r w:rsidR="00D70C69" w:rsidRPr="00D67E79">
        <w:t>。租房者</w:t>
      </w:r>
      <w:r w:rsidR="00D70C69" w:rsidRPr="00D67E79">
        <w:rPr>
          <w:rFonts w:hint="eastAsia"/>
        </w:rPr>
        <w:t>享有《</w:t>
      </w:r>
      <w:r w:rsidR="00D70C69" w:rsidRPr="00D67E79">
        <w:t>合同法</w:t>
      </w:r>
      <w:r w:rsidR="00D70C69" w:rsidRPr="00D67E79">
        <w:rPr>
          <w:rFonts w:hint="eastAsia"/>
        </w:rPr>
        <w:t>》规定的</w:t>
      </w:r>
      <w:r w:rsidR="00D70C69" w:rsidRPr="00D67E79">
        <w:t>使用</w:t>
      </w:r>
      <w:r w:rsidR="00D70C69" w:rsidRPr="00D67E79">
        <w:rPr>
          <w:rFonts w:hint="eastAsia"/>
        </w:rPr>
        <w:t>权</w:t>
      </w:r>
      <w:r w:rsidR="00D70C69" w:rsidRPr="00D67E79">
        <w:t>和</w:t>
      </w:r>
      <w:r w:rsidR="00D70C69" w:rsidRPr="00D67E79">
        <w:rPr>
          <w:rFonts w:hint="eastAsia"/>
        </w:rPr>
        <w:t>取消房屋租赁权，承担</w:t>
      </w:r>
      <w:r w:rsidR="00D70C69" w:rsidRPr="00D67E79">
        <w:t>法律之外</w:t>
      </w:r>
      <w:r w:rsidR="00D70C69" w:rsidRPr="00D67E79">
        <w:rPr>
          <w:rFonts w:hint="eastAsia"/>
        </w:rPr>
        <w:t>的</w:t>
      </w:r>
      <w:r w:rsidR="00D70C69" w:rsidRPr="00D67E79">
        <w:t>责任。</w:t>
      </w:r>
      <w:r w:rsidR="00D70C69" w:rsidRPr="00D67E79">
        <w:rPr>
          <w:rFonts w:hint="eastAsia"/>
        </w:rPr>
        <w:t>《</w:t>
      </w:r>
      <w:r w:rsidR="00D70C69" w:rsidRPr="00D67E79">
        <w:t>合同法</w:t>
      </w:r>
      <w:r w:rsidR="00D70C69" w:rsidRPr="00D67E79">
        <w:rPr>
          <w:rFonts w:hint="eastAsia"/>
        </w:rPr>
        <w:t>》</w:t>
      </w:r>
      <w:r w:rsidR="00D70C69" w:rsidRPr="00D67E79">
        <w:t>的有关</w:t>
      </w:r>
      <w:r w:rsidR="00D70C69" w:rsidRPr="00D67E79">
        <w:rPr>
          <w:rFonts w:hint="eastAsia"/>
        </w:rPr>
        <w:t>条款规定</w:t>
      </w:r>
      <w:r w:rsidR="00D70C69" w:rsidRPr="00D67E79">
        <w:t>如下：</w:t>
      </w:r>
    </w:p>
    <w:p w:rsidR="00197161" w:rsidRPr="00197161" w:rsidRDefault="00D70C69" w:rsidP="00454AAB">
      <w:pPr>
        <w:numPr>
          <w:ilvl w:val="0"/>
          <w:numId w:val="57"/>
        </w:numPr>
      </w:pPr>
      <w:r w:rsidRPr="00D67E79">
        <w:t>第</w:t>
      </w:r>
      <w:r w:rsidRPr="00D67E79">
        <w:t>103</w:t>
      </w:r>
      <w:r w:rsidRPr="00D67E79">
        <w:t>条：</w:t>
      </w:r>
      <w:r w:rsidR="00FA308E" w:rsidRPr="00D67E79">
        <w:rPr>
          <w:rFonts w:hint="eastAsia"/>
        </w:rPr>
        <w:t>“</w:t>
      </w:r>
      <w:r w:rsidRPr="00D67E79">
        <w:rPr>
          <w:rFonts w:hint="eastAsia"/>
        </w:rPr>
        <w:t>出租人</w:t>
      </w:r>
      <w:r w:rsidRPr="00D67E79">
        <w:t>应租赁给承租人</w:t>
      </w:r>
      <w:r w:rsidRPr="00D67E79">
        <w:rPr>
          <w:rFonts w:hint="eastAsia"/>
        </w:rPr>
        <w:t>完好的财产</w:t>
      </w:r>
      <w:r w:rsidRPr="00D67E79">
        <w:t>，以防止意外事故</w:t>
      </w:r>
      <w:r w:rsidRPr="00D67E79">
        <w:rPr>
          <w:rFonts w:hint="eastAsia"/>
        </w:rPr>
        <w:t>发生</w:t>
      </w:r>
      <w:r w:rsidRPr="00D67E79">
        <w:t>，</w:t>
      </w:r>
      <w:r w:rsidRPr="00D67E79">
        <w:rPr>
          <w:rFonts w:hint="eastAsia"/>
        </w:rPr>
        <w:t>引起</w:t>
      </w:r>
      <w:r w:rsidRPr="00D67E79">
        <w:t>不必要的租赁问题</w:t>
      </w:r>
      <w:r w:rsidRPr="00D67E79">
        <w:rPr>
          <w:rFonts w:hint="eastAsia"/>
        </w:rPr>
        <w:t>。应保证租赁不会受到声称对</w:t>
      </w:r>
      <w:r w:rsidRPr="00D67E79">
        <w:t>租赁财产</w:t>
      </w:r>
      <w:r w:rsidRPr="00D67E79">
        <w:rPr>
          <w:rFonts w:hint="eastAsia"/>
        </w:rPr>
        <w:t>拥有权利，</w:t>
      </w:r>
      <w:r w:rsidRPr="00D67E79">
        <w:t>如抵押权</w:t>
      </w:r>
      <w:r w:rsidRPr="00D67E79">
        <w:rPr>
          <w:rFonts w:hint="eastAsia"/>
        </w:rPr>
        <w:t>的第三方的索赔</w:t>
      </w:r>
      <w:r w:rsidR="00FA308E" w:rsidRPr="00D67E79">
        <w:rPr>
          <w:rFonts w:hint="eastAsia"/>
        </w:rPr>
        <w:t>”</w:t>
      </w:r>
      <w:r w:rsidRPr="00D67E79">
        <w:rPr>
          <w:rFonts w:hint="eastAsia"/>
        </w:rPr>
        <w:t>；</w:t>
      </w:r>
    </w:p>
    <w:p w:rsidR="00197161" w:rsidRPr="00197161" w:rsidRDefault="00D70C69" w:rsidP="00454AAB">
      <w:pPr>
        <w:numPr>
          <w:ilvl w:val="0"/>
          <w:numId w:val="57"/>
        </w:numPr>
      </w:pPr>
      <w:r w:rsidRPr="00D67E79">
        <w:t>第</w:t>
      </w:r>
      <w:r w:rsidRPr="00D67E79">
        <w:t>104</w:t>
      </w:r>
      <w:r w:rsidRPr="00D67E79">
        <w:t>条：</w:t>
      </w:r>
      <w:r w:rsidR="00FA308E" w:rsidRPr="00D67E79">
        <w:rPr>
          <w:rFonts w:hint="eastAsia"/>
        </w:rPr>
        <w:t>“</w:t>
      </w:r>
      <w:r w:rsidRPr="00D67E79">
        <w:rPr>
          <w:rFonts w:hint="eastAsia"/>
        </w:rPr>
        <w:t>出租人有</w:t>
      </w:r>
      <w:r w:rsidRPr="00D67E79">
        <w:t>责任</w:t>
      </w:r>
      <w:r w:rsidRPr="00D67E79">
        <w:rPr>
          <w:rFonts w:hint="eastAsia"/>
        </w:rPr>
        <w:t>对</w:t>
      </w:r>
      <w:r w:rsidRPr="00D67E79">
        <w:t>租赁财产</w:t>
      </w:r>
      <w:r w:rsidRPr="00D67E79">
        <w:rPr>
          <w:rFonts w:hint="eastAsia"/>
        </w:rPr>
        <w:t>进行</w:t>
      </w:r>
      <w:r w:rsidRPr="00D67E79">
        <w:t>重大修缮，除非法律或合同另有规定</w:t>
      </w:r>
      <w:r w:rsidR="00FA308E" w:rsidRPr="00D67E79">
        <w:rPr>
          <w:rFonts w:hint="eastAsia"/>
        </w:rPr>
        <w:t>”</w:t>
      </w:r>
      <w:r w:rsidRPr="00D67E79">
        <w:rPr>
          <w:rFonts w:hint="eastAsia"/>
        </w:rPr>
        <w:t>；</w:t>
      </w:r>
    </w:p>
    <w:p w:rsidR="00197161" w:rsidRPr="00197161" w:rsidRDefault="00D70C69" w:rsidP="00454AAB">
      <w:pPr>
        <w:numPr>
          <w:ilvl w:val="0"/>
          <w:numId w:val="57"/>
        </w:numPr>
      </w:pPr>
      <w:r w:rsidRPr="00D67E79">
        <w:t>第</w:t>
      </w:r>
      <w:r w:rsidRPr="00D67E79">
        <w:t>110</w:t>
      </w:r>
      <w:r w:rsidRPr="00D67E79">
        <w:t>条：</w:t>
      </w:r>
      <w:r w:rsidR="00FA308E" w:rsidRPr="00D67E79">
        <w:rPr>
          <w:rFonts w:hint="eastAsia"/>
        </w:rPr>
        <w:t>“</w:t>
      </w:r>
      <w:r w:rsidRPr="00D67E79">
        <w:rPr>
          <w:rFonts w:hint="eastAsia"/>
        </w:rPr>
        <w:t>若</w:t>
      </w:r>
      <w:r w:rsidRPr="00D67E79">
        <w:t>租赁没有期限</w:t>
      </w:r>
      <w:r w:rsidRPr="00D67E79">
        <w:rPr>
          <w:rFonts w:hint="eastAsia"/>
        </w:rPr>
        <w:t>限制</w:t>
      </w:r>
      <w:r w:rsidRPr="00D67E79">
        <w:t>，一方不得终止合同，除非至少</w:t>
      </w:r>
      <w:r w:rsidRPr="00D67E79">
        <w:rPr>
          <w:rFonts w:hint="eastAsia"/>
        </w:rPr>
        <w:t>提前</w:t>
      </w:r>
      <w:r w:rsidRPr="00D67E79">
        <w:t>一个月或最多</w:t>
      </w:r>
      <w:r w:rsidRPr="00D67E79">
        <w:rPr>
          <w:rFonts w:hint="eastAsia"/>
        </w:rPr>
        <w:t>提前</w:t>
      </w:r>
      <w:r w:rsidRPr="00D67E79">
        <w:t>两个月</w:t>
      </w:r>
      <w:r w:rsidRPr="00D67E79">
        <w:rPr>
          <w:rFonts w:hint="eastAsia"/>
        </w:rPr>
        <w:t>发出</w:t>
      </w:r>
      <w:r w:rsidRPr="00D67E79">
        <w:t>通知</w:t>
      </w:r>
      <w:r w:rsidRPr="00D67E79">
        <w:rPr>
          <w:rFonts w:hint="eastAsia"/>
        </w:rPr>
        <w:t>。</w:t>
      </w:r>
      <w:r w:rsidR="00FA308E" w:rsidRPr="00D67E79">
        <w:rPr>
          <w:rFonts w:hint="eastAsia"/>
        </w:rPr>
        <w:t>”</w:t>
      </w:r>
    </w:p>
    <w:p w:rsidR="00197161" w:rsidRPr="00197161" w:rsidRDefault="00197161" w:rsidP="00454AAB">
      <w:pPr>
        <w:pStyle w:val="BodyText"/>
        <w:widowControl/>
        <w:spacing w:after="240"/>
        <w:rPr>
          <w:rFonts w:hint="eastAsia"/>
        </w:rPr>
      </w:pPr>
      <w:r w:rsidRPr="00197161">
        <w:tab/>
      </w:r>
      <w:r w:rsidR="00D70C69" w:rsidRPr="00D67E79">
        <w:t>523.</w:t>
      </w:r>
      <w:r w:rsidR="00D70C69" w:rsidRPr="00D67E79">
        <w:tab/>
      </w:r>
      <w:r w:rsidR="002308B3">
        <w:rPr>
          <w:rFonts w:hint="eastAsia"/>
        </w:rPr>
        <w:t xml:space="preserve"> </w:t>
      </w:r>
      <w:r w:rsidR="00D70C69" w:rsidRPr="00D67E79">
        <w:rPr>
          <w:rFonts w:hint="eastAsia"/>
        </w:rPr>
        <w:t>《</w:t>
      </w:r>
      <w:r w:rsidR="00D70C69" w:rsidRPr="00D67E79">
        <w:t>土地法</w:t>
      </w:r>
      <w:r w:rsidR="00D70C69" w:rsidRPr="00D67E79">
        <w:rPr>
          <w:rFonts w:hint="eastAsia"/>
        </w:rPr>
        <w:t>》</w:t>
      </w:r>
      <w:r w:rsidR="00D70C69" w:rsidRPr="00D67E79">
        <w:t>第</w:t>
      </w:r>
      <w:r w:rsidR="00D70C69" w:rsidRPr="00D67E79">
        <w:t>130</w:t>
      </w:r>
      <w:r w:rsidR="00D70C69" w:rsidRPr="00D67E79">
        <w:t>条</w:t>
      </w:r>
      <w:r w:rsidR="00D70C69" w:rsidRPr="00D67E79">
        <w:rPr>
          <w:rFonts w:hint="eastAsia"/>
        </w:rPr>
        <w:t>也对租房的</w:t>
      </w:r>
      <w:r w:rsidR="00D70C69" w:rsidRPr="00D67E79">
        <w:t>安全性和使用</w:t>
      </w:r>
      <w:r w:rsidR="00D70C69" w:rsidRPr="00D67E79">
        <w:rPr>
          <w:rFonts w:hint="eastAsia"/>
        </w:rPr>
        <w:t>做出规定</w:t>
      </w:r>
      <w:r w:rsidR="00D70C69" w:rsidRPr="00D67E79">
        <w:t>，</w:t>
      </w:r>
      <w:r w:rsidR="00D70C69" w:rsidRPr="00D67E79">
        <w:rPr>
          <w:rFonts w:hint="eastAsia"/>
        </w:rPr>
        <w:t>承租</w:t>
      </w:r>
      <w:r w:rsidR="00D70C69" w:rsidRPr="00D67E79">
        <w:t>人只负责</w:t>
      </w:r>
      <w:r w:rsidR="00D70C69" w:rsidRPr="00D67E79">
        <w:rPr>
          <w:rFonts w:hint="eastAsia"/>
        </w:rPr>
        <w:t>对财产进行</w:t>
      </w:r>
      <w:r w:rsidR="00D70C69" w:rsidRPr="00D67E79">
        <w:t>维护</w:t>
      </w:r>
      <w:r w:rsidR="00D70C69" w:rsidRPr="00D67E79">
        <w:rPr>
          <w:rFonts w:hint="eastAsia"/>
        </w:rPr>
        <w:t>，而重大修缮由</w:t>
      </w:r>
      <w:r w:rsidR="00D70C69" w:rsidRPr="00D67E79">
        <w:t>所有人</w:t>
      </w:r>
      <w:r w:rsidR="00D70C69" w:rsidRPr="00D67E79">
        <w:rPr>
          <w:rFonts w:hint="eastAsia"/>
        </w:rPr>
        <w:t>承担</w:t>
      </w:r>
      <w:r w:rsidR="00D70C69" w:rsidRPr="00D67E79">
        <w:t>，</w:t>
      </w:r>
      <w:r w:rsidR="00D70C69" w:rsidRPr="00D67E79">
        <w:rPr>
          <w:rFonts w:hint="eastAsia"/>
        </w:rPr>
        <w:t>但如果</w:t>
      </w:r>
      <w:r w:rsidR="00D70C69" w:rsidRPr="00D67E79">
        <w:t>损坏</w:t>
      </w:r>
      <w:r w:rsidR="00D70C69" w:rsidRPr="00D67E79">
        <w:rPr>
          <w:rFonts w:hint="eastAsia"/>
        </w:rPr>
        <w:t>是</w:t>
      </w:r>
      <w:r w:rsidR="00D70C69" w:rsidRPr="00D67E79">
        <w:t>因</w:t>
      </w:r>
      <w:r w:rsidR="00D70C69" w:rsidRPr="00D67E79">
        <w:rPr>
          <w:rFonts w:hint="eastAsia"/>
        </w:rPr>
        <w:t>承租</w:t>
      </w:r>
      <w:r w:rsidR="00D70C69" w:rsidRPr="00D67E79">
        <w:t>人缺乏维修引起</w:t>
      </w:r>
      <w:r w:rsidR="00D70C69" w:rsidRPr="00D67E79">
        <w:rPr>
          <w:rFonts w:hint="eastAsia"/>
        </w:rPr>
        <w:t>的</w:t>
      </w:r>
      <w:r w:rsidR="00D70C69" w:rsidRPr="00D67E79">
        <w:t>，</w:t>
      </w:r>
      <w:r w:rsidR="00D70C69" w:rsidRPr="00D67E79">
        <w:rPr>
          <w:rFonts w:hint="eastAsia"/>
        </w:rPr>
        <w:t>承租</w:t>
      </w:r>
      <w:r w:rsidR="00D70C69" w:rsidRPr="00D67E79">
        <w:t>人</w:t>
      </w:r>
      <w:r w:rsidR="00D70C69" w:rsidRPr="00D67E79">
        <w:rPr>
          <w:rFonts w:hint="eastAsia"/>
        </w:rPr>
        <w:t>必须</w:t>
      </w:r>
      <w:r w:rsidR="00D70C69" w:rsidRPr="00D67E79">
        <w:t>自己维修。</w:t>
      </w:r>
    </w:p>
    <w:p w:rsidR="00197161" w:rsidRPr="00197161" w:rsidRDefault="00D70C69" w:rsidP="00454AAB">
      <w:pPr>
        <w:pStyle w:val="Heading4"/>
        <w:rPr>
          <w:rFonts w:hint="eastAsia"/>
        </w:rPr>
      </w:pPr>
      <w:r w:rsidRPr="00D67E79">
        <w:rPr>
          <w:rFonts w:hint="eastAsia"/>
        </w:rPr>
        <w:t>住房的财政援助</w:t>
      </w:r>
    </w:p>
    <w:p w:rsidR="00197161" w:rsidRPr="00197161" w:rsidRDefault="00197161" w:rsidP="00071F43">
      <w:pPr>
        <w:pStyle w:val="BodyText"/>
      </w:pPr>
      <w:r w:rsidRPr="00197161">
        <w:rPr>
          <w:rFonts w:hint="eastAsia"/>
        </w:rPr>
        <w:tab/>
      </w:r>
      <w:r w:rsidR="00D70C69" w:rsidRPr="00D67E79">
        <w:t>524.</w:t>
      </w:r>
      <w:r w:rsidR="00D70C69" w:rsidRPr="00D67E79">
        <w:tab/>
      </w:r>
      <w:r w:rsidR="002308B3">
        <w:rPr>
          <w:rFonts w:hint="eastAsia"/>
        </w:rPr>
        <w:t xml:space="preserve"> </w:t>
      </w:r>
      <w:r w:rsidR="00D70C69" w:rsidRPr="00D67E79">
        <w:t>柬埔寨</w:t>
      </w:r>
      <w:r w:rsidR="00D70C69" w:rsidRPr="00D67E79">
        <w:rPr>
          <w:rFonts w:hint="eastAsia"/>
        </w:rPr>
        <w:t>还没有制订居民住房融资法律。</w:t>
      </w:r>
    </w:p>
    <w:p w:rsidR="00197161" w:rsidRPr="00197161" w:rsidRDefault="00197161" w:rsidP="00454AAB">
      <w:pPr>
        <w:pStyle w:val="BodyText"/>
        <w:spacing w:after="240"/>
      </w:pPr>
      <w:r w:rsidRPr="00197161">
        <w:tab/>
      </w:r>
      <w:r w:rsidR="00D70C69" w:rsidRPr="00D67E79">
        <w:t>525.</w:t>
      </w:r>
      <w:r w:rsidR="00D70C69" w:rsidRPr="00D67E79">
        <w:tab/>
      </w:r>
      <w:r w:rsidR="002308B3">
        <w:rPr>
          <w:rFonts w:hint="eastAsia"/>
        </w:rPr>
        <w:t xml:space="preserve"> </w:t>
      </w:r>
      <w:r w:rsidR="00D70C69" w:rsidRPr="00D67E79">
        <w:t>为了</w:t>
      </w:r>
      <w:r w:rsidR="00D70C69" w:rsidRPr="00D67E79">
        <w:rPr>
          <w:rFonts w:hint="eastAsia"/>
        </w:rPr>
        <w:t>分担</w:t>
      </w:r>
      <w:r w:rsidR="00D70C69" w:rsidRPr="00D67E79">
        <w:t>王国政府执行</w:t>
      </w:r>
      <w:r w:rsidR="00D70C69" w:rsidRPr="00D67E79">
        <w:rPr>
          <w:rFonts w:hint="eastAsia"/>
        </w:rPr>
        <w:t>减</w:t>
      </w:r>
      <w:r w:rsidR="00D70C69" w:rsidRPr="00D67E79">
        <w:t>贫政策</w:t>
      </w:r>
      <w:r w:rsidR="00D70C69" w:rsidRPr="00D67E79">
        <w:rPr>
          <w:rFonts w:hint="eastAsia"/>
        </w:rPr>
        <w:t>所承担的</w:t>
      </w:r>
      <w:r w:rsidR="00D70C69" w:rsidRPr="00D67E79">
        <w:t>责任，</w:t>
      </w:r>
      <w:r w:rsidR="00D70C69" w:rsidRPr="00D67E79">
        <w:rPr>
          <w:rFonts w:hint="eastAsia"/>
        </w:rPr>
        <w:t>柬埔寨王国</w:t>
      </w:r>
      <w:r w:rsidR="00D70C69" w:rsidRPr="00D67E79">
        <w:t>政府与</w:t>
      </w:r>
      <w:r w:rsidR="00D70C69" w:rsidRPr="00D67E79">
        <w:rPr>
          <w:rFonts w:hint="eastAsia"/>
        </w:rPr>
        <w:t>国家</w:t>
      </w:r>
      <w:r w:rsidR="00D70C69" w:rsidRPr="00D67E79">
        <w:t>和国际非政府组织</w:t>
      </w:r>
      <w:r w:rsidR="00D70C69" w:rsidRPr="00D67E79">
        <w:rPr>
          <w:rFonts w:hint="eastAsia"/>
        </w:rPr>
        <w:t>及</w:t>
      </w:r>
      <w:r w:rsidR="00D70C69" w:rsidRPr="00D67E79">
        <w:t>一些人道主义者密切合作，</w:t>
      </w:r>
      <w:r w:rsidR="00D70C69" w:rsidRPr="00D67E79">
        <w:rPr>
          <w:rFonts w:hint="eastAsia"/>
        </w:rPr>
        <w:t>为穷人建房。</w:t>
      </w:r>
      <w:r w:rsidR="00D70C69" w:rsidRPr="00D67E79">
        <w:t>诺罗敦</w:t>
      </w:r>
      <w:r w:rsidR="002308B3">
        <w:rPr>
          <w:rFonts w:hint="eastAsia"/>
        </w:rPr>
        <w:t>·</w:t>
      </w:r>
      <w:r w:rsidR="00D70C69" w:rsidRPr="00D67E79">
        <w:t>西哈努克国王陛下</w:t>
      </w:r>
      <w:r w:rsidR="00D70C69" w:rsidRPr="00D67E79">
        <w:t>[</w:t>
      </w:r>
      <w:r w:rsidR="00D70C69" w:rsidRPr="00D67E79">
        <w:t>国父</w:t>
      </w:r>
      <w:r w:rsidR="00D70C69" w:rsidRPr="00D67E79">
        <w:t>]</w:t>
      </w:r>
      <w:r w:rsidR="00D70C69" w:rsidRPr="00D67E79">
        <w:t>设立</w:t>
      </w:r>
      <w:r w:rsidR="00D70C69" w:rsidRPr="00D67E79">
        <w:t>Samdech Aov</w:t>
      </w:r>
      <w:r w:rsidR="00D70C69" w:rsidRPr="00D67E79">
        <w:rPr>
          <w:rFonts w:hint="eastAsia"/>
        </w:rPr>
        <w:t>团体</w:t>
      </w:r>
      <w:r w:rsidR="00D70C69" w:rsidRPr="00D67E79">
        <w:t>，帮助穷人</w:t>
      </w:r>
      <w:r w:rsidR="00D70C69" w:rsidRPr="00D67E79">
        <w:rPr>
          <w:rFonts w:hint="eastAsia"/>
        </w:rPr>
        <w:t>建房</w:t>
      </w:r>
      <w:r w:rsidR="00D70C69" w:rsidRPr="00D67E79">
        <w:t>。</w:t>
      </w:r>
    </w:p>
    <w:p w:rsidR="00197161" w:rsidRPr="00197161" w:rsidRDefault="00D70C69" w:rsidP="00454AAB">
      <w:pPr>
        <w:pStyle w:val="Heading4"/>
        <w:rPr>
          <w:rFonts w:hint="eastAsia"/>
        </w:rPr>
      </w:pPr>
      <w:r w:rsidRPr="00D67E79">
        <w:rPr>
          <w:rFonts w:hint="eastAsia"/>
        </w:rPr>
        <w:t>租赁管理条例</w:t>
      </w:r>
    </w:p>
    <w:p w:rsidR="00197161" w:rsidRPr="00197161" w:rsidRDefault="00197161" w:rsidP="00071F43">
      <w:pPr>
        <w:pStyle w:val="BodyText"/>
      </w:pPr>
      <w:r w:rsidRPr="00197161">
        <w:rPr>
          <w:rFonts w:hint="eastAsia"/>
        </w:rPr>
        <w:tab/>
      </w:r>
      <w:r w:rsidR="00D70C69" w:rsidRPr="00D67E79">
        <w:t>526.</w:t>
      </w:r>
      <w:r w:rsidR="00D70C69" w:rsidRPr="00D67E79">
        <w:tab/>
      </w:r>
      <w:r w:rsidR="002308B3">
        <w:rPr>
          <w:rFonts w:hint="eastAsia"/>
        </w:rPr>
        <w:t xml:space="preserve"> </w:t>
      </w:r>
      <w:r w:rsidR="00D70C69" w:rsidRPr="00D67E79">
        <w:t>柬埔寨没有</w:t>
      </w:r>
      <w:r w:rsidR="00D70C69" w:rsidRPr="00D67E79">
        <w:rPr>
          <w:rFonts w:hint="eastAsia"/>
        </w:rPr>
        <w:t>规范租金和支付居住费权的</w:t>
      </w:r>
      <w:r w:rsidR="00D70C69" w:rsidRPr="00D67E79">
        <w:t>法律</w:t>
      </w:r>
      <w:r w:rsidR="00D70C69" w:rsidRPr="00D67E79">
        <w:rPr>
          <w:rFonts w:hint="eastAsia"/>
        </w:rPr>
        <w:t>。但是</w:t>
      </w:r>
      <w:r w:rsidR="00D70C69" w:rsidRPr="00D67E79">
        <w:t>人们有权</w:t>
      </w:r>
      <w:r w:rsidR="00D70C69" w:rsidRPr="00D67E79">
        <w:rPr>
          <w:rFonts w:hint="eastAsia"/>
        </w:rPr>
        <w:t>住</w:t>
      </w:r>
      <w:r w:rsidR="00D70C69" w:rsidRPr="00D67E79">
        <w:t>自己的房子，无需交纳任何税费</w:t>
      </w:r>
      <w:r w:rsidR="00D70C69" w:rsidRPr="00D67E79">
        <w:rPr>
          <w:rFonts w:hint="eastAsia"/>
        </w:rPr>
        <w:t>，除非业主做生意或将住所租给其他人。</w:t>
      </w:r>
    </w:p>
    <w:p w:rsidR="00197161" w:rsidRPr="00197161" w:rsidRDefault="00197161" w:rsidP="00E93887">
      <w:r w:rsidRPr="00197161">
        <w:tab/>
      </w:r>
      <w:r w:rsidR="00D70C69" w:rsidRPr="00D67E79">
        <w:t>527.</w:t>
      </w:r>
      <w:r w:rsidR="00D70C69" w:rsidRPr="00D67E79">
        <w:tab/>
      </w:r>
      <w:r w:rsidR="002E0A65">
        <w:rPr>
          <w:rFonts w:hint="eastAsia"/>
        </w:rPr>
        <w:t xml:space="preserve"> </w:t>
      </w:r>
      <w:r w:rsidR="00D70C69" w:rsidRPr="00D67E79">
        <w:rPr>
          <w:rFonts w:hint="eastAsia"/>
        </w:rPr>
        <w:t>关于</w:t>
      </w:r>
      <w:r w:rsidR="00D70C69" w:rsidRPr="00D67E79">
        <w:t>柬埔寨建筑法规</w:t>
      </w:r>
      <w:r w:rsidR="00D70C69" w:rsidRPr="00D67E79">
        <w:rPr>
          <w:rFonts w:hint="eastAsia"/>
        </w:rPr>
        <w:t>和</w:t>
      </w:r>
      <w:r w:rsidR="00D70C69" w:rsidRPr="00D67E79">
        <w:t>建筑标准</w:t>
      </w:r>
      <w:r w:rsidR="00D70C69" w:rsidRPr="00D67E79">
        <w:rPr>
          <w:rFonts w:hint="eastAsia"/>
        </w:rPr>
        <w:t>的</w:t>
      </w:r>
      <w:r w:rsidR="00D70C69" w:rsidRPr="00D67E79">
        <w:t>法律</w:t>
      </w:r>
      <w:r w:rsidR="00D70C69" w:rsidRPr="00D67E79">
        <w:rPr>
          <w:rFonts w:hint="eastAsia"/>
        </w:rPr>
        <w:t>指出</w:t>
      </w:r>
      <w:r w:rsidR="00D70C69" w:rsidRPr="00D67E79">
        <w:t>，柬埔寨人</w:t>
      </w:r>
      <w:r w:rsidR="00D70C69" w:rsidRPr="00D67E79">
        <w:rPr>
          <w:rFonts w:hint="eastAsia"/>
        </w:rPr>
        <w:t>、</w:t>
      </w:r>
      <w:r w:rsidR="00D70C69" w:rsidRPr="00D67E79">
        <w:t>私营公司或国家有权</w:t>
      </w:r>
      <w:r w:rsidR="00D70C69" w:rsidRPr="00D67E79">
        <w:rPr>
          <w:rFonts w:hint="eastAsia"/>
        </w:rPr>
        <w:t>自由建造自己的住房</w:t>
      </w:r>
      <w:r w:rsidR="00D70C69" w:rsidRPr="00D67E79">
        <w:t>。但是</w:t>
      </w:r>
      <w:r w:rsidR="00D70C69" w:rsidRPr="00D67E79">
        <w:rPr>
          <w:rFonts w:hint="eastAsia"/>
        </w:rPr>
        <w:t>，在</w:t>
      </w:r>
      <w:r w:rsidR="00D70C69" w:rsidRPr="00D67E79">
        <w:t>建</w:t>
      </w:r>
      <w:r w:rsidR="00D70C69" w:rsidRPr="00D67E79">
        <w:rPr>
          <w:rFonts w:hint="eastAsia"/>
        </w:rPr>
        <w:t>造</w:t>
      </w:r>
      <w:r w:rsidR="00D70C69" w:rsidRPr="00D67E79">
        <w:t>住</w:t>
      </w:r>
      <w:r w:rsidR="00D70C69" w:rsidRPr="00D67E79">
        <w:rPr>
          <w:rFonts w:hint="eastAsia"/>
        </w:rPr>
        <w:t>房前</w:t>
      </w:r>
      <w:r w:rsidR="00D70C69" w:rsidRPr="00D67E79">
        <w:t>，必须有足够的法律文件</w:t>
      </w:r>
      <w:r w:rsidR="00D70C69" w:rsidRPr="00D67E79">
        <w:rPr>
          <w:rFonts w:hint="eastAsia"/>
        </w:rPr>
        <w:t>证明其</w:t>
      </w:r>
      <w:r w:rsidR="00D70C69" w:rsidRPr="00D67E79">
        <w:t>有资格建</w:t>
      </w:r>
      <w:r w:rsidR="00D70C69" w:rsidRPr="00D67E79">
        <w:rPr>
          <w:rFonts w:hint="eastAsia"/>
        </w:rPr>
        <w:t>造，</w:t>
      </w:r>
      <w:r w:rsidR="00D70C69" w:rsidRPr="00D67E79">
        <w:t>施工现场不得</w:t>
      </w:r>
      <w:r w:rsidR="00D70C69" w:rsidRPr="00D67E79">
        <w:rPr>
          <w:rFonts w:hint="eastAsia"/>
        </w:rPr>
        <w:t>扰乱</w:t>
      </w:r>
      <w:r w:rsidR="00D70C69" w:rsidRPr="00D67E79">
        <w:t>受法律保护</w:t>
      </w:r>
      <w:r w:rsidR="00D70C69" w:rsidRPr="00D67E79">
        <w:rPr>
          <w:rFonts w:hint="eastAsia"/>
        </w:rPr>
        <w:t>的</w:t>
      </w:r>
      <w:r w:rsidR="00D70C69" w:rsidRPr="00D67E79">
        <w:t>公共财产</w:t>
      </w:r>
      <w:r w:rsidR="00D70C69" w:rsidRPr="00D67E79">
        <w:rPr>
          <w:rFonts w:hint="eastAsia"/>
        </w:rPr>
        <w:t>。《</w:t>
      </w:r>
      <w:r w:rsidR="00D70C69" w:rsidRPr="00D67E79">
        <w:t>土地管理</w:t>
      </w:r>
      <w:r w:rsidR="00D70C69" w:rsidRPr="00D67E79">
        <w:rPr>
          <w:rFonts w:hint="eastAsia"/>
        </w:rPr>
        <w:t>、城市规划</w:t>
      </w:r>
      <w:r w:rsidR="00D70C69" w:rsidRPr="00D67E79">
        <w:t>和建筑</w:t>
      </w:r>
      <w:r w:rsidR="00D70C69" w:rsidRPr="00D67E79">
        <w:rPr>
          <w:rFonts w:hint="eastAsia"/>
        </w:rPr>
        <w:t>法》</w:t>
      </w:r>
      <w:r w:rsidR="00D70C69" w:rsidRPr="00D67E79">
        <w:t>第</w:t>
      </w:r>
      <w:r w:rsidR="00D70C69" w:rsidRPr="00D67E79">
        <w:t>12</w:t>
      </w:r>
      <w:r w:rsidR="00D70C69" w:rsidRPr="00D67E79">
        <w:rPr>
          <w:rFonts w:hint="eastAsia"/>
        </w:rPr>
        <w:t>条指出：</w:t>
      </w:r>
    </w:p>
    <w:p w:rsidR="00197161" w:rsidRPr="00197161" w:rsidRDefault="00197161" w:rsidP="00454AAB">
      <w:pPr>
        <w:ind w:left="1020"/>
        <w:rPr>
          <w:rFonts w:hint="eastAsia"/>
        </w:rPr>
      </w:pPr>
      <w:r w:rsidRPr="00197161">
        <w:tab/>
      </w:r>
      <w:r w:rsidR="00FA308E" w:rsidRPr="00D67E79">
        <w:rPr>
          <w:rFonts w:hint="eastAsia"/>
        </w:rPr>
        <w:t>“</w:t>
      </w:r>
      <w:r w:rsidR="00D70C69" w:rsidRPr="00D67E79">
        <w:t>禁止</w:t>
      </w:r>
      <w:r w:rsidR="00D70C69" w:rsidRPr="00D67E79">
        <w:rPr>
          <w:rFonts w:hint="eastAsia"/>
        </w:rPr>
        <w:t>任何</w:t>
      </w:r>
      <w:r w:rsidR="00D70C69" w:rsidRPr="00D67E79">
        <w:t>个人</w:t>
      </w:r>
      <w:r w:rsidR="00D70C69" w:rsidRPr="00D67E79">
        <w:rPr>
          <w:rFonts w:hint="eastAsia"/>
        </w:rPr>
        <w:t>、</w:t>
      </w:r>
      <w:r w:rsidR="00D70C69" w:rsidRPr="00D67E79">
        <w:t>私</w:t>
      </w:r>
      <w:r w:rsidR="00D70C69" w:rsidRPr="00D67E79">
        <w:rPr>
          <w:rFonts w:hint="eastAsia"/>
        </w:rPr>
        <w:t>营</w:t>
      </w:r>
      <w:r w:rsidR="00D70C69" w:rsidRPr="00D67E79">
        <w:t>机构</w:t>
      </w:r>
      <w:r w:rsidR="00D70C69" w:rsidRPr="00D67E79">
        <w:rPr>
          <w:rFonts w:hint="eastAsia"/>
        </w:rPr>
        <w:t>和</w:t>
      </w:r>
      <w:r w:rsidR="00D70C69" w:rsidRPr="00D67E79">
        <w:t>公共</w:t>
      </w:r>
      <w:r w:rsidR="00D70C69" w:rsidRPr="00D67E79">
        <w:rPr>
          <w:rFonts w:hint="eastAsia"/>
        </w:rPr>
        <w:t>组织在以下公</w:t>
      </w:r>
      <w:r w:rsidR="00D70C69" w:rsidRPr="00D67E79">
        <w:t>共场</w:t>
      </w:r>
      <w:r w:rsidR="00D70C69" w:rsidRPr="00D67E79">
        <w:rPr>
          <w:rFonts w:hint="eastAsia"/>
        </w:rPr>
        <w:t>所</w:t>
      </w:r>
      <w:r w:rsidR="00D70C69" w:rsidRPr="00D67E79">
        <w:t>或土地进行建设</w:t>
      </w:r>
      <w:r w:rsidR="00FA308E" w:rsidRPr="00D67E79">
        <w:rPr>
          <w:rFonts w:hint="eastAsia"/>
        </w:rPr>
        <w:t>”</w:t>
      </w:r>
      <w:r w:rsidR="006D22DF" w:rsidRPr="00D67E79">
        <w:rPr>
          <w:rFonts w:hint="eastAsia"/>
        </w:rPr>
        <w:t>：</w:t>
      </w:r>
    </w:p>
    <w:p w:rsidR="00197161" w:rsidRPr="00197161" w:rsidRDefault="00D70C69" w:rsidP="00E93887">
      <w:pPr>
        <w:pStyle w:val="a"/>
        <w:tabs>
          <w:tab w:val="clear" w:pos="510"/>
          <w:tab w:val="num" w:pos="2205"/>
        </w:tabs>
        <w:ind w:left="2040" w:hanging="255"/>
      </w:pPr>
      <w:r w:rsidRPr="00D67E79">
        <w:t>预留</w:t>
      </w:r>
      <w:r w:rsidRPr="00D67E79">
        <w:rPr>
          <w:rFonts w:hint="eastAsia"/>
        </w:rPr>
        <w:t>修建堤</w:t>
      </w:r>
      <w:r w:rsidRPr="00D67E79">
        <w:t>坝</w:t>
      </w:r>
      <w:r w:rsidRPr="00D67E79">
        <w:rPr>
          <w:rFonts w:hint="eastAsia"/>
        </w:rPr>
        <w:t>的</w:t>
      </w:r>
      <w:r w:rsidRPr="00D67E79">
        <w:t>土地</w:t>
      </w:r>
    </w:p>
    <w:p w:rsidR="00197161" w:rsidRPr="00197161" w:rsidRDefault="00D70C69" w:rsidP="00E93887">
      <w:pPr>
        <w:pStyle w:val="a"/>
        <w:tabs>
          <w:tab w:val="clear" w:pos="510"/>
          <w:tab w:val="num" w:pos="2205"/>
        </w:tabs>
        <w:ind w:left="2040" w:hanging="255"/>
      </w:pPr>
      <w:r w:rsidRPr="00D67E79">
        <w:t>预留采矿和</w:t>
      </w:r>
      <w:r w:rsidRPr="00D67E79">
        <w:rPr>
          <w:rFonts w:hint="eastAsia"/>
        </w:rPr>
        <w:t>造</w:t>
      </w:r>
      <w:r w:rsidRPr="00D67E79">
        <w:t>林</w:t>
      </w:r>
      <w:r w:rsidRPr="00D67E79">
        <w:rPr>
          <w:rFonts w:hint="eastAsia"/>
        </w:rPr>
        <w:t>的</w:t>
      </w:r>
      <w:r w:rsidRPr="00D67E79">
        <w:t>土地</w:t>
      </w:r>
    </w:p>
    <w:p w:rsidR="00197161" w:rsidRPr="00197161" w:rsidRDefault="00D70C69" w:rsidP="00E93887">
      <w:pPr>
        <w:pStyle w:val="a"/>
        <w:tabs>
          <w:tab w:val="clear" w:pos="510"/>
          <w:tab w:val="num" w:pos="2205"/>
        </w:tabs>
        <w:ind w:left="2040" w:hanging="255"/>
      </w:pPr>
      <w:r w:rsidRPr="00D67E79">
        <w:t>考古和历史旅游景点</w:t>
      </w:r>
    </w:p>
    <w:p w:rsidR="00197161" w:rsidRPr="00197161" w:rsidRDefault="00D70C69" w:rsidP="00E93887">
      <w:pPr>
        <w:pStyle w:val="a"/>
        <w:tabs>
          <w:tab w:val="clear" w:pos="510"/>
          <w:tab w:val="num" w:pos="2205"/>
        </w:tabs>
        <w:ind w:left="2040" w:hanging="255"/>
      </w:pPr>
      <w:r w:rsidRPr="00D67E79">
        <w:t>花园</w:t>
      </w:r>
      <w:r w:rsidRPr="00D67E79">
        <w:rPr>
          <w:rFonts w:hint="eastAsia"/>
        </w:rPr>
        <w:t>、</w:t>
      </w:r>
      <w:r w:rsidRPr="00D67E79">
        <w:t>公园和开发区</w:t>
      </w:r>
    </w:p>
    <w:p w:rsidR="00197161" w:rsidRPr="00197161" w:rsidRDefault="00D70C69" w:rsidP="00E93887">
      <w:pPr>
        <w:pStyle w:val="a"/>
        <w:tabs>
          <w:tab w:val="clear" w:pos="510"/>
          <w:tab w:val="num" w:pos="2205"/>
        </w:tabs>
        <w:ind w:left="2040" w:hanging="255"/>
      </w:pPr>
      <w:r w:rsidRPr="00D67E79">
        <w:t>预留</w:t>
      </w:r>
      <w:r w:rsidRPr="00D67E79">
        <w:rPr>
          <w:rFonts w:hint="eastAsia"/>
        </w:rPr>
        <w:t>修建</w:t>
      </w:r>
      <w:r w:rsidRPr="00D67E79">
        <w:t>道路或预留</w:t>
      </w:r>
      <w:r w:rsidRPr="00D67E79">
        <w:rPr>
          <w:rFonts w:hint="eastAsia"/>
        </w:rPr>
        <w:t>人行道的</w:t>
      </w:r>
      <w:r w:rsidRPr="00D67E79">
        <w:t>土地</w:t>
      </w:r>
    </w:p>
    <w:p w:rsidR="00197161" w:rsidRPr="00197161" w:rsidRDefault="00D70C69" w:rsidP="00E93887">
      <w:pPr>
        <w:pStyle w:val="a"/>
        <w:tabs>
          <w:tab w:val="clear" w:pos="510"/>
          <w:tab w:val="num" w:pos="2205"/>
        </w:tabs>
        <w:ind w:left="2040" w:hanging="255"/>
      </w:pPr>
      <w:r w:rsidRPr="00D67E79">
        <w:t>预留兴建铁路和机场</w:t>
      </w:r>
      <w:r w:rsidRPr="00D67E79">
        <w:rPr>
          <w:rFonts w:hint="eastAsia"/>
        </w:rPr>
        <w:t>的</w:t>
      </w:r>
      <w:r w:rsidRPr="00D67E79">
        <w:t>土地</w:t>
      </w:r>
    </w:p>
    <w:p w:rsidR="00197161" w:rsidRPr="00197161" w:rsidRDefault="00D70C69" w:rsidP="00E93887">
      <w:pPr>
        <w:pStyle w:val="a"/>
        <w:tabs>
          <w:tab w:val="clear" w:pos="510"/>
          <w:tab w:val="num" w:pos="2205"/>
        </w:tabs>
        <w:ind w:left="2040" w:hanging="255"/>
      </w:pPr>
      <w:r w:rsidRPr="00D67E79">
        <w:t>河流</w:t>
      </w:r>
      <w:r w:rsidRPr="00D67E79">
        <w:rPr>
          <w:rFonts w:hint="eastAsia"/>
        </w:rPr>
        <w:t>、</w:t>
      </w:r>
      <w:r w:rsidRPr="00D67E79">
        <w:t>海洋和溪流，包括</w:t>
      </w:r>
      <w:r w:rsidRPr="00D67E79">
        <w:rPr>
          <w:rFonts w:hint="eastAsia"/>
        </w:rPr>
        <w:t>河岸</w:t>
      </w:r>
    </w:p>
    <w:p w:rsidR="00197161" w:rsidRPr="00197161" w:rsidRDefault="00D70C69" w:rsidP="00E93887">
      <w:pPr>
        <w:pStyle w:val="a"/>
        <w:tabs>
          <w:tab w:val="clear" w:pos="510"/>
          <w:tab w:val="num" w:pos="2205"/>
        </w:tabs>
        <w:ind w:left="2040" w:hanging="255"/>
      </w:pPr>
      <w:r w:rsidRPr="00D67E79">
        <w:rPr>
          <w:rFonts w:hint="eastAsia"/>
        </w:rPr>
        <w:t>总之，法律规定的禁用土地</w:t>
      </w:r>
    </w:p>
    <w:p w:rsidR="00197161" w:rsidRPr="00197161" w:rsidRDefault="00197161" w:rsidP="00071F43">
      <w:pPr>
        <w:pStyle w:val="BodyText"/>
      </w:pPr>
      <w:r w:rsidRPr="00197161">
        <w:tab/>
      </w:r>
      <w:r w:rsidR="00D70C69" w:rsidRPr="00D67E79">
        <w:t>528.</w:t>
      </w:r>
      <w:r w:rsidR="00D70C69" w:rsidRPr="00D67E79">
        <w:tab/>
      </w:r>
      <w:r w:rsidR="002E0A65">
        <w:rPr>
          <w:rFonts w:hint="eastAsia"/>
        </w:rPr>
        <w:t xml:space="preserve"> </w:t>
      </w:r>
      <w:r w:rsidR="00D70C69" w:rsidRPr="00D67E79">
        <w:t>第</w:t>
      </w:r>
      <w:r w:rsidR="00D70C69" w:rsidRPr="00D67E79">
        <w:t>14</w:t>
      </w:r>
      <w:r w:rsidR="00D70C69" w:rsidRPr="00D67E79">
        <w:t>条</w:t>
      </w:r>
      <w:r w:rsidR="00D70C69" w:rsidRPr="00D67E79">
        <w:rPr>
          <w:rFonts w:hint="eastAsia"/>
        </w:rPr>
        <w:t>指出，</w:t>
      </w:r>
      <w:r w:rsidR="00FA308E" w:rsidRPr="00D67E79">
        <w:rPr>
          <w:rFonts w:hint="eastAsia"/>
        </w:rPr>
        <w:t>“</w:t>
      </w:r>
      <w:r w:rsidR="00D70C69" w:rsidRPr="00D67E79">
        <w:rPr>
          <w:rFonts w:hint="eastAsia"/>
        </w:rPr>
        <w:t>各</w:t>
      </w:r>
      <w:r w:rsidR="00D70C69" w:rsidRPr="00D67E79">
        <w:t>建</w:t>
      </w:r>
      <w:r w:rsidR="00D70C69" w:rsidRPr="00D67E79">
        <w:rPr>
          <w:rFonts w:hint="eastAsia"/>
        </w:rPr>
        <w:t>筑过程、各</w:t>
      </w:r>
      <w:r w:rsidR="00D70C69" w:rsidRPr="00D67E79">
        <w:t>方面的改</w:t>
      </w:r>
      <w:r w:rsidR="00D70C69" w:rsidRPr="00D67E79">
        <w:rPr>
          <w:rFonts w:hint="eastAsia"/>
        </w:rPr>
        <w:t>造和</w:t>
      </w:r>
      <w:r w:rsidR="00D70C69" w:rsidRPr="00D67E79">
        <w:t>任何建</w:t>
      </w:r>
      <w:r w:rsidR="00D70C69" w:rsidRPr="00D67E79">
        <w:rPr>
          <w:rFonts w:hint="eastAsia"/>
        </w:rPr>
        <w:t>筑用途的变动，都</w:t>
      </w:r>
      <w:r w:rsidR="00D70C69" w:rsidRPr="00D67E79">
        <w:t>应</w:t>
      </w:r>
      <w:r w:rsidR="00D70C69" w:rsidRPr="00D67E79">
        <w:rPr>
          <w:rFonts w:hint="eastAsia"/>
        </w:rPr>
        <w:t>得到</w:t>
      </w:r>
      <w:r w:rsidR="00D70C69" w:rsidRPr="00D67E79">
        <w:t>主管</w:t>
      </w:r>
      <w:r w:rsidR="00D70C69" w:rsidRPr="00D67E79">
        <w:rPr>
          <w:rFonts w:hint="eastAsia"/>
        </w:rPr>
        <w:t>当局的批准</w:t>
      </w:r>
      <w:r w:rsidR="00D70C69" w:rsidRPr="00D67E79">
        <w:t>。</w:t>
      </w:r>
      <w:r w:rsidR="00FA308E" w:rsidRPr="00D67E79">
        <w:rPr>
          <w:rFonts w:hint="eastAsia"/>
        </w:rPr>
        <w:t>”</w:t>
      </w:r>
    </w:p>
    <w:p w:rsidR="00197161" w:rsidRPr="00197161" w:rsidRDefault="00197161" w:rsidP="00755C3C">
      <w:pPr>
        <w:pStyle w:val="BodyText"/>
        <w:spacing w:after="240"/>
      </w:pPr>
      <w:r w:rsidRPr="00197161">
        <w:tab/>
      </w:r>
      <w:r w:rsidR="00D70C69" w:rsidRPr="00D67E79">
        <w:t>529.</w:t>
      </w:r>
      <w:r w:rsidR="00D70C69" w:rsidRPr="00D67E79">
        <w:tab/>
      </w:r>
      <w:r w:rsidR="002E0A65">
        <w:rPr>
          <w:rFonts w:hint="eastAsia"/>
        </w:rPr>
        <w:t xml:space="preserve"> </w:t>
      </w:r>
      <w:r w:rsidR="00D70C69" w:rsidRPr="00D67E79">
        <w:rPr>
          <w:rFonts w:hint="eastAsia"/>
        </w:rPr>
        <w:t>在实际当中，</w:t>
      </w:r>
      <w:r w:rsidR="00D70C69" w:rsidRPr="00D67E79">
        <w:t>柬埔寨</w:t>
      </w:r>
      <w:r w:rsidR="00D70C69" w:rsidRPr="00D67E79">
        <w:rPr>
          <w:rFonts w:hint="eastAsia"/>
        </w:rPr>
        <w:t>在住房方面</w:t>
      </w:r>
      <w:r w:rsidR="00D70C69" w:rsidRPr="00D67E79">
        <w:t>没有任何形式的歧视。</w:t>
      </w:r>
      <w:r w:rsidR="00D70C69" w:rsidRPr="00D67E79">
        <w:rPr>
          <w:rFonts w:hint="eastAsia"/>
        </w:rPr>
        <w:t>因此，柬埔寨王国</w:t>
      </w:r>
      <w:r w:rsidR="00D70C69" w:rsidRPr="00D67E79">
        <w:t>政府没有起草关</w:t>
      </w:r>
      <w:r w:rsidR="00D70C69" w:rsidRPr="00D67E79">
        <w:rPr>
          <w:rFonts w:hint="eastAsia"/>
        </w:rPr>
        <w:t>于</w:t>
      </w:r>
      <w:r w:rsidR="00D70C69" w:rsidRPr="00D67E79">
        <w:t>居住歧视</w:t>
      </w:r>
      <w:r w:rsidR="00D70C69" w:rsidRPr="00D67E79">
        <w:rPr>
          <w:rFonts w:hint="eastAsia"/>
        </w:rPr>
        <w:t>的</w:t>
      </w:r>
      <w:r w:rsidR="00D70C69" w:rsidRPr="00D67E79">
        <w:t>法律。</w:t>
      </w:r>
    </w:p>
    <w:p w:rsidR="00197161" w:rsidRPr="00197161" w:rsidRDefault="00D70C69" w:rsidP="00755C3C">
      <w:pPr>
        <w:pStyle w:val="Heading5"/>
        <w:rPr>
          <w:rFonts w:hint="eastAsia"/>
        </w:rPr>
      </w:pPr>
      <w:r w:rsidRPr="00D67E79">
        <w:rPr>
          <w:rFonts w:hint="eastAsia"/>
        </w:rPr>
        <w:t>禁止任何形式驱逐的法律</w:t>
      </w:r>
    </w:p>
    <w:p w:rsidR="00197161" w:rsidRPr="00197161" w:rsidRDefault="00D70C69" w:rsidP="00755C3C">
      <w:pPr>
        <w:pStyle w:val="Heading4"/>
        <w:rPr>
          <w:rFonts w:hint="eastAsia"/>
        </w:rPr>
      </w:pPr>
      <w:r w:rsidRPr="00D67E79">
        <w:rPr>
          <w:rFonts w:hint="eastAsia"/>
        </w:rPr>
        <w:t>免受驱逐权</w:t>
      </w:r>
    </w:p>
    <w:p w:rsidR="00197161" w:rsidRPr="00197161" w:rsidRDefault="00197161" w:rsidP="00071F43">
      <w:pPr>
        <w:pStyle w:val="BodyText"/>
      </w:pPr>
      <w:r w:rsidRPr="00197161">
        <w:rPr>
          <w:rFonts w:hint="eastAsia"/>
        </w:rPr>
        <w:tab/>
      </w:r>
      <w:r w:rsidR="00D70C69" w:rsidRPr="00D67E79">
        <w:t>530.</w:t>
      </w:r>
      <w:r w:rsidR="00D70C69" w:rsidRPr="00D67E79">
        <w:tab/>
      </w:r>
      <w:r w:rsidR="002E0A65">
        <w:rPr>
          <w:rFonts w:hint="eastAsia"/>
        </w:rPr>
        <w:t xml:space="preserve"> </w:t>
      </w:r>
      <w:r w:rsidR="00D70C69" w:rsidRPr="00D67E79">
        <w:t>在柬埔寨，人民有权</w:t>
      </w:r>
      <w:r w:rsidR="00D70C69" w:rsidRPr="00D67E79">
        <w:rPr>
          <w:rFonts w:hint="eastAsia"/>
        </w:rPr>
        <w:t>住自己的</w:t>
      </w:r>
      <w:r w:rsidR="00D70C69" w:rsidRPr="00D67E79">
        <w:t>住</w:t>
      </w:r>
      <w:r w:rsidR="00D70C69" w:rsidRPr="00D67E79">
        <w:rPr>
          <w:rFonts w:hint="eastAsia"/>
        </w:rPr>
        <w:t>房，在法律上得到</w:t>
      </w:r>
      <w:r w:rsidR="00D70C69" w:rsidRPr="00D67E79">
        <w:t>免受驱逐</w:t>
      </w:r>
      <w:r w:rsidR="00D70C69" w:rsidRPr="00D67E79">
        <w:rPr>
          <w:rFonts w:hint="eastAsia"/>
        </w:rPr>
        <w:t>的保护</w:t>
      </w:r>
      <w:r w:rsidR="00D70C69" w:rsidRPr="00D67E79">
        <w:t>。如果</w:t>
      </w:r>
      <w:r w:rsidR="00D70C69" w:rsidRPr="00D67E79">
        <w:rPr>
          <w:rFonts w:hint="eastAsia"/>
        </w:rPr>
        <w:t>必须拆迁</w:t>
      </w:r>
      <w:r w:rsidR="00D70C69" w:rsidRPr="00D67E79">
        <w:t>，政府</w:t>
      </w:r>
      <w:r w:rsidR="00D70C69" w:rsidRPr="00D67E79">
        <w:rPr>
          <w:rFonts w:hint="eastAsia"/>
        </w:rPr>
        <w:t>会支付</w:t>
      </w:r>
      <w:r w:rsidR="00D70C69" w:rsidRPr="00D67E79">
        <w:t>公正</w:t>
      </w:r>
      <w:r w:rsidR="00D70C69" w:rsidRPr="00D67E79">
        <w:rPr>
          <w:rFonts w:hint="eastAsia"/>
        </w:rPr>
        <w:t>公平的</w:t>
      </w:r>
      <w:r w:rsidR="00D70C69" w:rsidRPr="00D67E79">
        <w:t>赔偿</w:t>
      </w:r>
      <w:r w:rsidR="00D70C69" w:rsidRPr="00D67E79">
        <w:rPr>
          <w:rFonts w:hint="eastAsia"/>
        </w:rPr>
        <w:t>。《</w:t>
      </w:r>
      <w:r w:rsidR="00D70C69" w:rsidRPr="00D67E79">
        <w:t>柬埔寨宪法</w:t>
      </w:r>
      <w:r w:rsidR="00D70C69" w:rsidRPr="00D67E79">
        <w:rPr>
          <w:rFonts w:hint="eastAsia"/>
        </w:rPr>
        <w:t>》</w:t>
      </w:r>
      <w:r w:rsidR="00D70C69" w:rsidRPr="00D67E79">
        <w:t>第</w:t>
      </w:r>
      <w:r w:rsidR="00D70C69" w:rsidRPr="00D67E79">
        <w:t>44</w:t>
      </w:r>
      <w:r w:rsidR="00D70C69" w:rsidRPr="00D67E79">
        <w:t>条第</w:t>
      </w:r>
      <w:r w:rsidR="00D70C69" w:rsidRPr="00D67E79">
        <w:t>2</w:t>
      </w:r>
      <w:r w:rsidR="00D70C69" w:rsidRPr="00D67E79">
        <w:t>和第</w:t>
      </w:r>
      <w:r w:rsidR="00D70C69" w:rsidRPr="00D67E79">
        <w:t>3</w:t>
      </w:r>
      <w:r w:rsidR="00D70C69" w:rsidRPr="00D67E79">
        <w:t>款</w:t>
      </w:r>
      <w:r w:rsidR="00D70C69" w:rsidRPr="00D67E79">
        <w:rPr>
          <w:rFonts w:hint="eastAsia"/>
        </w:rPr>
        <w:t>指出，</w:t>
      </w:r>
      <w:r w:rsidR="00FA308E" w:rsidRPr="00D67E79">
        <w:rPr>
          <w:rFonts w:hint="eastAsia"/>
        </w:rPr>
        <w:t>“</w:t>
      </w:r>
      <w:r w:rsidR="00D70C69" w:rsidRPr="00D67E79">
        <w:t>合法的个人所有权</w:t>
      </w:r>
      <w:r w:rsidR="00D70C69" w:rsidRPr="00D67E79">
        <w:rPr>
          <w:rFonts w:hint="eastAsia"/>
        </w:rPr>
        <w:t>应受到</w:t>
      </w:r>
      <w:r w:rsidR="00D70C69" w:rsidRPr="00D67E79">
        <w:t>法律保护。</w:t>
      </w:r>
      <w:r w:rsidR="00D70C69" w:rsidRPr="00D67E79">
        <w:rPr>
          <w:rFonts w:hint="eastAsia"/>
        </w:rPr>
        <w:t>没收</w:t>
      </w:r>
      <w:r w:rsidR="00D70C69" w:rsidRPr="00D67E79">
        <w:t>任何人</w:t>
      </w:r>
      <w:r w:rsidR="00D70C69" w:rsidRPr="00D67E79">
        <w:rPr>
          <w:rFonts w:hint="eastAsia"/>
        </w:rPr>
        <w:t>的财产</w:t>
      </w:r>
      <w:r w:rsidR="00D70C69" w:rsidRPr="00D67E79">
        <w:t>，</w:t>
      </w:r>
      <w:r w:rsidR="00D70C69" w:rsidRPr="00D67E79">
        <w:rPr>
          <w:rFonts w:hint="eastAsia"/>
        </w:rPr>
        <w:t>必须是</w:t>
      </w:r>
      <w:r w:rsidR="00D70C69" w:rsidRPr="00D67E79">
        <w:t>为</w:t>
      </w:r>
      <w:r w:rsidR="00D70C69" w:rsidRPr="00D67E79">
        <w:rPr>
          <w:rFonts w:hint="eastAsia"/>
        </w:rPr>
        <w:t>了</w:t>
      </w:r>
      <w:r w:rsidR="00D70C69" w:rsidRPr="00D67E79">
        <w:t>公共利益</w:t>
      </w:r>
      <w:r w:rsidR="00D70C69" w:rsidRPr="00D67E79">
        <w:rPr>
          <w:rFonts w:hint="eastAsia"/>
        </w:rPr>
        <w:t>且符合</w:t>
      </w:r>
      <w:r w:rsidR="00D70C69" w:rsidRPr="00D67E79">
        <w:t>法律规定</w:t>
      </w:r>
      <w:r w:rsidR="00D70C69" w:rsidRPr="00D67E79">
        <w:rPr>
          <w:rFonts w:hint="eastAsia"/>
        </w:rPr>
        <w:t>，要求</w:t>
      </w:r>
      <w:r w:rsidR="00D70C69" w:rsidRPr="00D67E79">
        <w:t>事先提供适当公正</w:t>
      </w:r>
      <w:r w:rsidR="00D70C69" w:rsidRPr="00D67E79">
        <w:rPr>
          <w:rFonts w:hint="eastAsia"/>
        </w:rPr>
        <w:t>的</w:t>
      </w:r>
      <w:r w:rsidR="00D70C69" w:rsidRPr="00D67E79">
        <w:t>赔偿。</w:t>
      </w:r>
      <w:r w:rsidR="00FA308E" w:rsidRPr="00D67E79">
        <w:rPr>
          <w:rFonts w:hint="eastAsia"/>
        </w:rPr>
        <w:t>”</w:t>
      </w:r>
    </w:p>
    <w:p w:rsidR="00197161" w:rsidRPr="00197161" w:rsidRDefault="00197161" w:rsidP="00755C3C">
      <w:pPr>
        <w:pStyle w:val="BodyText"/>
        <w:spacing w:after="240"/>
      </w:pPr>
      <w:r w:rsidRPr="00197161">
        <w:tab/>
      </w:r>
      <w:r w:rsidR="00D70C69" w:rsidRPr="00D67E79">
        <w:t>531.</w:t>
      </w:r>
      <w:r w:rsidR="00D70C69" w:rsidRPr="00D67E79">
        <w:tab/>
      </w:r>
      <w:r w:rsidR="002E0A65">
        <w:rPr>
          <w:rFonts w:hint="eastAsia"/>
        </w:rPr>
        <w:t xml:space="preserve"> </w:t>
      </w:r>
      <w:r w:rsidR="00D70C69" w:rsidRPr="00D67E79">
        <w:rPr>
          <w:rFonts w:hint="eastAsia"/>
        </w:rPr>
        <w:t>《</w:t>
      </w:r>
      <w:r w:rsidR="00D70C69" w:rsidRPr="00D67E79">
        <w:t>土地法</w:t>
      </w:r>
      <w:r w:rsidR="00D70C69" w:rsidRPr="00D67E79">
        <w:rPr>
          <w:rFonts w:hint="eastAsia"/>
        </w:rPr>
        <w:t>》</w:t>
      </w:r>
      <w:r w:rsidR="00D70C69" w:rsidRPr="00D67E79">
        <w:t>第</w:t>
      </w:r>
      <w:r w:rsidR="00D70C69" w:rsidRPr="00D67E79">
        <w:t>5</w:t>
      </w:r>
      <w:r w:rsidR="00D70C69" w:rsidRPr="00D67E79">
        <w:t>条</w:t>
      </w:r>
      <w:r w:rsidR="00D70C69" w:rsidRPr="00D67E79">
        <w:rPr>
          <w:rFonts w:hint="eastAsia"/>
        </w:rPr>
        <w:t>指出</w:t>
      </w:r>
      <w:r w:rsidR="00D70C69" w:rsidRPr="00D67E79">
        <w:t>，</w:t>
      </w:r>
      <w:r w:rsidR="00FA308E" w:rsidRPr="00D67E79">
        <w:rPr>
          <w:rFonts w:hint="eastAsia"/>
        </w:rPr>
        <w:t>“</w:t>
      </w:r>
      <w:r w:rsidR="00D70C69" w:rsidRPr="00D67E79">
        <w:t>除非</w:t>
      </w:r>
      <w:r w:rsidR="00D70C69" w:rsidRPr="00D67E79">
        <w:rPr>
          <w:rFonts w:hint="eastAsia"/>
        </w:rPr>
        <w:t>为了</w:t>
      </w:r>
      <w:r w:rsidR="00D70C69" w:rsidRPr="00D67E79">
        <w:t>公共利益</w:t>
      </w:r>
      <w:r w:rsidR="00D70C69" w:rsidRPr="00D67E79">
        <w:rPr>
          <w:rFonts w:hint="eastAsia"/>
        </w:rPr>
        <w:t>，</w:t>
      </w:r>
      <w:r w:rsidR="00D70C69" w:rsidRPr="00D67E79">
        <w:t>私人的所有权不可剥夺。剥夺所有权应按照法律和</w:t>
      </w:r>
      <w:r w:rsidR="00D70C69" w:rsidRPr="00D67E79">
        <w:rPr>
          <w:rFonts w:hint="eastAsia"/>
        </w:rPr>
        <w:t>管理条例</w:t>
      </w:r>
      <w:r w:rsidR="00D70C69" w:rsidRPr="00D67E79">
        <w:t>规定的方式和程序进行，</w:t>
      </w:r>
      <w:r w:rsidR="00D70C69" w:rsidRPr="00D67E79">
        <w:rPr>
          <w:rFonts w:hint="eastAsia"/>
        </w:rPr>
        <w:t>且要</w:t>
      </w:r>
      <w:r w:rsidR="00D70C69" w:rsidRPr="00D67E79">
        <w:t>支付公正</w:t>
      </w:r>
      <w:r w:rsidR="00D70C69" w:rsidRPr="00D67E79">
        <w:rPr>
          <w:rFonts w:hint="eastAsia"/>
        </w:rPr>
        <w:t>公平</w:t>
      </w:r>
      <w:r w:rsidR="00D70C69" w:rsidRPr="00D67E79">
        <w:t>的补偿。</w:t>
      </w:r>
      <w:r w:rsidR="00FA308E" w:rsidRPr="00D67E79">
        <w:rPr>
          <w:rFonts w:hint="eastAsia"/>
        </w:rPr>
        <w:t>”</w:t>
      </w:r>
    </w:p>
    <w:p w:rsidR="00197161" w:rsidRPr="00197161" w:rsidRDefault="00D70C69" w:rsidP="00755C3C">
      <w:pPr>
        <w:pStyle w:val="Heading4"/>
        <w:rPr>
          <w:rFonts w:hint="eastAsia"/>
        </w:rPr>
      </w:pPr>
      <w:r w:rsidRPr="00D67E79">
        <w:rPr>
          <w:rFonts w:hint="eastAsia"/>
        </w:rPr>
        <w:t>公共驱逐</w:t>
      </w:r>
    </w:p>
    <w:p w:rsidR="00197161" w:rsidRPr="00197161" w:rsidRDefault="00197161" w:rsidP="00755C3C">
      <w:pPr>
        <w:pStyle w:val="BodyText"/>
        <w:spacing w:after="240"/>
      </w:pPr>
      <w:r w:rsidRPr="00197161">
        <w:rPr>
          <w:rFonts w:hint="eastAsia"/>
        </w:rPr>
        <w:tab/>
      </w:r>
      <w:r w:rsidR="00D70C69" w:rsidRPr="00D67E79">
        <w:t>532.</w:t>
      </w:r>
      <w:r w:rsidR="00D70C69" w:rsidRPr="00D67E79">
        <w:tab/>
      </w:r>
      <w:r w:rsidR="001E78D9">
        <w:rPr>
          <w:rFonts w:hint="eastAsia"/>
        </w:rPr>
        <w:t xml:space="preserve"> </w:t>
      </w:r>
      <w:r w:rsidR="00D70C69" w:rsidRPr="00D67E79">
        <w:t>此外，法律禁止</w:t>
      </w:r>
      <w:r w:rsidR="00D70C69" w:rsidRPr="00D67E79">
        <w:rPr>
          <w:rFonts w:hint="eastAsia"/>
        </w:rPr>
        <w:t>在</w:t>
      </w:r>
      <w:r w:rsidR="00D70C69" w:rsidRPr="00D67E79">
        <w:t>公共</w:t>
      </w:r>
      <w:r w:rsidR="00D70C69" w:rsidRPr="00D67E79">
        <w:rPr>
          <w:rFonts w:hint="eastAsia"/>
        </w:rPr>
        <w:t>用地建造住房</w:t>
      </w:r>
      <w:r w:rsidR="00D70C69" w:rsidRPr="00D67E79">
        <w:t>，</w:t>
      </w:r>
      <w:r w:rsidR="00D70C69" w:rsidRPr="00D67E79">
        <w:rPr>
          <w:rFonts w:hint="eastAsia"/>
        </w:rPr>
        <w:t>如果建造的话可以驱逐</w:t>
      </w:r>
      <w:r w:rsidR="00D70C69" w:rsidRPr="00D67E79">
        <w:t>。</w:t>
      </w:r>
      <w:r w:rsidR="00D70C69" w:rsidRPr="00D67E79">
        <w:rPr>
          <w:rFonts w:hint="eastAsia"/>
        </w:rPr>
        <w:t>在这种情况下，</w:t>
      </w:r>
      <w:r w:rsidR="00D70C69" w:rsidRPr="00D67E79">
        <w:t>政府</w:t>
      </w:r>
      <w:r w:rsidR="00D70C69" w:rsidRPr="00D67E79">
        <w:rPr>
          <w:rFonts w:hint="eastAsia"/>
        </w:rPr>
        <w:t>应为搬迁</w:t>
      </w:r>
      <w:r w:rsidR="00D70C69" w:rsidRPr="00D67E79">
        <w:t>提供</w:t>
      </w:r>
      <w:r w:rsidR="00D70C69" w:rsidRPr="00D67E79">
        <w:rPr>
          <w:rFonts w:hint="eastAsia"/>
        </w:rPr>
        <w:t>财政</w:t>
      </w:r>
      <w:r w:rsidR="00D70C69" w:rsidRPr="00D67E79">
        <w:t>支持。</w:t>
      </w:r>
    </w:p>
    <w:p w:rsidR="00197161" w:rsidRPr="00197161" w:rsidRDefault="00D70C69" w:rsidP="00755C3C">
      <w:pPr>
        <w:pStyle w:val="Heading4"/>
        <w:rPr>
          <w:rFonts w:hint="eastAsia"/>
        </w:rPr>
      </w:pPr>
      <w:r w:rsidRPr="00D67E79">
        <w:rPr>
          <w:rFonts w:hint="eastAsia"/>
        </w:rPr>
        <w:t>从租赁处被驱逐</w:t>
      </w:r>
    </w:p>
    <w:p w:rsidR="00197161" w:rsidRPr="00197161" w:rsidRDefault="00197161" w:rsidP="00932E89">
      <w:pPr>
        <w:pStyle w:val="BodyText"/>
        <w:widowControl/>
      </w:pPr>
      <w:r w:rsidRPr="00197161">
        <w:rPr>
          <w:rFonts w:hint="eastAsia"/>
        </w:rPr>
        <w:tab/>
      </w:r>
      <w:r w:rsidR="00D70C69" w:rsidRPr="00D67E79">
        <w:t>533.</w:t>
      </w:r>
      <w:r w:rsidR="00D70C69" w:rsidRPr="00D67E79">
        <w:tab/>
      </w:r>
      <w:r w:rsidR="001E78D9">
        <w:rPr>
          <w:rFonts w:hint="eastAsia"/>
        </w:rPr>
        <w:t xml:space="preserve"> </w:t>
      </w:r>
      <w:r w:rsidR="00D70C69" w:rsidRPr="00D67E79">
        <w:rPr>
          <w:rFonts w:hint="eastAsia"/>
        </w:rPr>
        <w:t>有关租赁住房，</w:t>
      </w:r>
      <w:r w:rsidR="00D70C69" w:rsidRPr="00D67E79">
        <w:t>承租人有权使用合同</w:t>
      </w:r>
      <w:r w:rsidR="00D70C69" w:rsidRPr="00D67E79">
        <w:rPr>
          <w:rFonts w:hint="eastAsia"/>
        </w:rPr>
        <w:t>中规定的租赁房</w:t>
      </w:r>
      <w:r w:rsidR="00D70C69" w:rsidRPr="00D67E79">
        <w:t>。如果业主</w:t>
      </w:r>
      <w:r w:rsidR="00D70C69" w:rsidRPr="00D67E79">
        <w:rPr>
          <w:rFonts w:hint="eastAsia"/>
        </w:rPr>
        <w:t>在合同期内</w:t>
      </w:r>
      <w:r w:rsidR="00D70C69" w:rsidRPr="00D67E79">
        <w:t>需要使用或出售</w:t>
      </w:r>
      <w:r w:rsidR="00D70C69" w:rsidRPr="00D67E79">
        <w:rPr>
          <w:rFonts w:hint="eastAsia"/>
        </w:rPr>
        <w:t>房屋</w:t>
      </w:r>
      <w:r w:rsidR="00D70C69" w:rsidRPr="00D67E79">
        <w:t>，业主必须</w:t>
      </w:r>
      <w:r w:rsidR="00D70C69" w:rsidRPr="00D67E79">
        <w:rPr>
          <w:rFonts w:hint="eastAsia"/>
        </w:rPr>
        <w:t>偿付</w:t>
      </w:r>
      <w:r w:rsidR="00D70C69" w:rsidRPr="00D67E79">
        <w:t>承租人</w:t>
      </w:r>
      <w:r w:rsidR="00D70C69" w:rsidRPr="00D67E79">
        <w:rPr>
          <w:rFonts w:hint="eastAsia"/>
        </w:rPr>
        <w:t>一定的补偿，金额由双方协商</w:t>
      </w:r>
      <w:r w:rsidR="00D70C69" w:rsidRPr="00D67E79">
        <w:t>。</w:t>
      </w:r>
    </w:p>
    <w:p w:rsidR="00197161" w:rsidRPr="00197161" w:rsidRDefault="00197161" w:rsidP="00071F43">
      <w:pPr>
        <w:pStyle w:val="BodyText"/>
      </w:pPr>
      <w:r w:rsidRPr="00197161">
        <w:tab/>
      </w:r>
      <w:r w:rsidR="00D70C69" w:rsidRPr="00D67E79">
        <w:t>534.</w:t>
      </w:r>
      <w:r w:rsidR="00D70C69" w:rsidRPr="00D67E79">
        <w:tab/>
      </w:r>
      <w:r w:rsidR="001E78D9">
        <w:rPr>
          <w:rFonts w:hint="eastAsia"/>
        </w:rPr>
        <w:t xml:space="preserve"> </w:t>
      </w:r>
      <w:r w:rsidR="00D70C69" w:rsidRPr="00D67E79">
        <w:rPr>
          <w:rFonts w:hint="eastAsia"/>
        </w:rPr>
        <w:t>废除</w:t>
      </w:r>
      <w:r w:rsidR="00D70C69" w:rsidRPr="00D67E79">
        <w:t>或修订居</w:t>
      </w:r>
      <w:r w:rsidR="00D70C69" w:rsidRPr="00D67E79">
        <w:rPr>
          <w:rFonts w:hint="eastAsia"/>
        </w:rPr>
        <w:t>住</w:t>
      </w:r>
      <w:r w:rsidR="00D70C69" w:rsidRPr="00D67E79">
        <w:t>权</w:t>
      </w:r>
      <w:r w:rsidR="00D70C69" w:rsidRPr="00D67E79">
        <w:rPr>
          <w:rFonts w:hint="eastAsia"/>
        </w:rPr>
        <w:t>的法律</w:t>
      </w:r>
      <w:r w:rsidR="00D70C69" w:rsidRPr="00D67E79">
        <w:t>：柬埔寨</w:t>
      </w:r>
      <w:r w:rsidR="00D70C69" w:rsidRPr="00D67E79">
        <w:rPr>
          <w:rFonts w:hint="eastAsia"/>
        </w:rPr>
        <w:t>没有禁止居住权</w:t>
      </w:r>
      <w:r w:rsidR="00D70C69" w:rsidRPr="00D67E79">
        <w:t>。</w:t>
      </w:r>
    </w:p>
    <w:p w:rsidR="00197161" w:rsidRPr="00197161" w:rsidRDefault="00197161" w:rsidP="00071F43">
      <w:pPr>
        <w:pStyle w:val="BodyText"/>
      </w:pPr>
      <w:r w:rsidRPr="00197161">
        <w:tab/>
      </w:r>
      <w:r w:rsidR="00D70C69" w:rsidRPr="00D67E79">
        <w:t>535.</w:t>
      </w:r>
      <w:r w:rsidR="00D70C69" w:rsidRPr="00D67E79">
        <w:tab/>
      </w:r>
      <w:r w:rsidR="001E78D9">
        <w:rPr>
          <w:rFonts w:hint="eastAsia"/>
        </w:rPr>
        <w:t xml:space="preserve"> </w:t>
      </w:r>
      <w:r w:rsidR="00D70C69" w:rsidRPr="00D67E79">
        <w:t>法律</w:t>
      </w:r>
      <w:r w:rsidR="00D70C69" w:rsidRPr="00D67E79">
        <w:rPr>
          <w:rFonts w:hint="eastAsia"/>
        </w:rPr>
        <w:t>旨在</w:t>
      </w:r>
      <w:r w:rsidR="00D70C69" w:rsidRPr="00D67E79">
        <w:t>打击</w:t>
      </w:r>
      <w:r w:rsidR="00D70C69" w:rsidRPr="00D67E79">
        <w:rPr>
          <w:rFonts w:hint="eastAsia"/>
        </w:rPr>
        <w:t>住房</w:t>
      </w:r>
      <w:r w:rsidR="00D70C69" w:rsidRPr="00D67E79">
        <w:t>或</w:t>
      </w:r>
      <w:r w:rsidR="00D70C69" w:rsidRPr="00D67E79">
        <w:rPr>
          <w:rFonts w:hint="eastAsia"/>
        </w:rPr>
        <w:t>不动</w:t>
      </w:r>
      <w:r w:rsidR="00D70C69" w:rsidRPr="00D67E79">
        <w:t>产</w:t>
      </w:r>
      <w:r w:rsidR="00D70C69" w:rsidRPr="00D67E79">
        <w:rPr>
          <w:rFonts w:hint="eastAsia"/>
        </w:rPr>
        <w:t>方面的</w:t>
      </w:r>
      <w:r w:rsidR="00D70C69" w:rsidRPr="00D67E79">
        <w:t>不公平</w:t>
      </w:r>
      <w:r w:rsidR="00D70C69" w:rsidRPr="00D67E79">
        <w:rPr>
          <w:rFonts w:hint="eastAsia"/>
        </w:rPr>
        <w:t>现象</w:t>
      </w:r>
      <w:r w:rsidR="00D70C69" w:rsidRPr="00D67E79">
        <w:t>，特别</w:t>
      </w:r>
      <w:r w:rsidR="00D70C69" w:rsidRPr="00D67E79">
        <w:rPr>
          <w:rFonts w:hint="eastAsia"/>
        </w:rPr>
        <w:t>是</w:t>
      </w:r>
      <w:r w:rsidR="00D70C69" w:rsidRPr="00D67E79">
        <w:t>影响</w:t>
      </w:r>
      <w:r w:rsidR="00D70C69" w:rsidRPr="00D67E79">
        <w:rPr>
          <w:rFonts w:hint="eastAsia"/>
        </w:rPr>
        <w:t>居住决定权的不公平现象</w:t>
      </w:r>
      <w:r w:rsidR="00D70C69" w:rsidRPr="00D67E79">
        <w:t>：</w:t>
      </w:r>
      <w:r w:rsidR="00D70C69" w:rsidRPr="00D67E79">
        <w:rPr>
          <w:rFonts w:hint="eastAsia"/>
        </w:rPr>
        <w:t>如《</w:t>
      </w:r>
      <w:r w:rsidR="00D70C69" w:rsidRPr="00D67E79">
        <w:t>合同法</w:t>
      </w:r>
      <w:r w:rsidR="00D70C69" w:rsidRPr="00D67E79">
        <w:rPr>
          <w:rFonts w:hint="eastAsia"/>
        </w:rPr>
        <w:t>》所示，为了使</w:t>
      </w:r>
      <w:r w:rsidR="00D70C69" w:rsidRPr="00D67E79">
        <w:t>所有受益</w:t>
      </w:r>
      <w:r w:rsidR="00D70C69" w:rsidRPr="00D67E79">
        <w:rPr>
          <w:rFonts w:hint="eastAsia"/>
        </w:rPr>
        <w:t>人免受居</w:t>
      </w:r>
      <w:r w:rsidR="00D70C69" w:rsidRPr="00D67E79">
        <w:t>住问题</w:t>
      </w:r>
      <w:r w:rsidR="00D70C69" w:rsidRPr="00D67E79">
        <w:rPr>
          <w:rFonts w:hint="eastAsia"/>
        </w:rPr>
        <w:t>的困扰</w:t>
      </w:r>
      <w:r w:rsidR="00D70C69" w:rsidRPr="00D67E79">
        <w:t>，政府</w:t>
      </w:r>
      <w:r w:rsidR="00D70C69" w:rsidRPr="00D67E79">
        <w:rPr>
          <w:rFonts w:hint="eastAsia"/>
        </w:rPr>
        <w:t>制订了</w:t>
      </w:r>
      <w:r w:rsidR="00D70C69" w:rsidRPr="00D67E79">
        <w:t>许多</w:t>
      </w:r>
      <w:r w:rsidR="00D70C69" w:rsidRPr="00D67E79">
        <w:rPr>
          <w:rFonts w:hint="eastAsia"/>
        </w:rPr>
        <w:t>管理条例</w:t>
      </w:r>
      <w:r w:rsidR="00D70C69" w:rsidRPr="00D67E79">
        <w:t>和司法程序</w:t>
      </w:r>
      <w:r w:rsidR="00D70C69" w:rsidRPr="00D67E79">
        <w:rPr>
          <w:rFonts w:hint="eastAsia"/>
        </w:rPr>
        <w:t>来帮助人民</w:t>
      </w:r>
      <w:r w:rsidR="00D70C69" w:rsidRPr="00D67E79">
        <w:t>：</w:t>
      </w:r>
    </w:p>
    <w:p w:rsidR="00197161" w:rsidRPr="00197161" w:rsidRDefault="00D70C69" w:rsidP="00755C3C">
      <w:pPr>
        <w:numPr>
          <w:ilvl w:val="0"/>
          <w:numId w:val="58"/>
        </w:numPr>
      </w:pPr>
      <w:r w:rsidRPr="00D67E79">
        <w:t>第</w:t>
      </w:r>
      <w:r w:rsidRPr="00D67E79">
        <w:t>3</w:t>
      </w:r>
      <w:r w:rsidRPr="00D67E79">
        <w:t>条</w:t>
      </w:r>
      <w:r w:rsidRPr="00D67E79">
        <w:rPr>
          <w:rFonts w:hint="eastAsia"/>
        </w:rPr>
        <w:t>：</w:t>
      </w:r>
      <w:r w:rsidR="00FA308E" w:rsidRPr="00D67E79">
        <w:rPr>
          <w:rFonts w:hint="eastAsia"/>
        </w:rPr>
        <w:t>“</w:t>
      </w:r>
      <w:r w:rsidRPr="00D67E79">
        <w:rPr>
          <w:rFonts w:hint="eastAsia"/>
        </w:rPr>
        <w:t>在下列情况下，</w:t>
      </w:r>
      <w:r w:rsidRPr="00D67E79">
        <w:t>合同</w:t>
      </w:r>
      <w:r w:rsidRPr="00D67E79">
        <w:rPr>
          <w:rFonts w:hint="eastAsia"/>
        </w:rPr>
        <w:t>是有效的：</w:t>
      </w:r>
      <w:r w:rsidR="00FA308E" w:rsidRPr="00D67E79">
        <w:t>(</w:t>
      </w:r>
      <w:r w:rsidRPr="00D67E79">
        <w:t>1</w:t>
      </w:r>
      <w:r w:rsidR="00FA308E" w:rsidRPr="00D67E79">
        <w:rPr>
          <w:rFonts w:hint="eastAsia"/>
        </w:rPr>
        <w:t>)</w:t>
      </w:r>
      <w:r w:rsidR="001E78D9">
        <w:rPr>
          <w:rFonts w:hint="eastAsia"/>
        </w:rPr>
        <w:t xml:space="preserve"> </w:t>
      </w:r>
      <w:r w:rsidRPr="00D67E79">
        <w:rPr>
          <w:rFonts w:hint="eastAsia"/>
        </w:rPr>
        <w:t>是在真实</w:t>
      </w:r>
      <w:r w:rsidRPr="00D67E79">
        <w:t>和自由</w:t>
      </w:r>
      <w:r w:rsidRPr="00D67E79">
        <w:rPr>
          <w:rFonts w:hint="eastAsia"/>
        </w:rPr>
        <w:t>商定的基础上产生的；</w:t>
      </w:r>
      <w:r w:rsidR="00FA308E" w:rsidRPr="00D67E79">
        <w:t>(</w:t>
      </w:r>
      <w:r w:rsidRPr="00D67E79">
        <w:t>2</w:t>
      </w:r>
      <w:r w:rsidR="00FA308E" w:rsidRPr="00D67E79">
        <w:t>)</w:t>
      </w:r>
      <w:r w:rsidR="001E78D9">
        <w:rPr>
          <w:rFonts w:hint="eastAsia"/>
        </w:rPr>
        <w:t xml:space="preserve"> </w:t>
      </w:r>
      <w:r w:rsidRPr="00D67E79">
        <w:rPr>
          <w:rFonts w:hint="eastAsia"/>
        </w:rPr>
        <w:t>是由有订约能力的当事人签订的；</w:t>
      </w:r>
      <w:r w:rsidR="00FA308E" w:rsidRPr="00D67E79">
        <w:t>(</w:t>
      </w:r>
      <w:r w:rsidRPr="00D67E79">
        <w:t>3</w:t>
      </w:r>
      <w:r w:rsidR="00FA308E" w:rsidRPr="00D67E79">
        <w:t>)</w:t>
      </w:r>
      <w:r w:rsidR="001E78D9">
        <w:rPr>
          <w:rFonts w:hint="eastAsia"/>
        </w:rPr>
        <w:t xml:space="preserve"> </w:t>
      </w:r>
      <w:r w:rsidRPr="00D67E79">
        <w:rPr>
          <w:rFonts w:hint="eastAsia"/>
        </w:rPr>
        <w:t>标的明确，能够执行、合法且符合公共秩序和良好习惯</w:t>
      </w:r>
      <w:r w:rsidR="00FA308E" w:rsidRPr="00D67E79">
        <w:rPr>
          <w:rFonts w:hint="eastAsia"/>
        </w:rPr>
        <w:t>”</w:t>
      </w:r>
      <w:r w:rsidRPr="00D67E79">
        <w:rPr>
          <w:rFonts w:hint="eastAsia"/>
        </w:rPr>
        <w:t>；</w:t>
      </w:r>
    </w:p>
    <w:p w:rsidR="00197161" w:rsidRPr="00197161" w:rsidRDefault="00D70C69" w:rsidP="00755C3C">
      <w:pPr>
        <w:numPr>
          <w:ilvl w:val="0"/>
          <w:numId w:val="58"/>
        </w:numPr>
      </w:pPr>
      <w:r w:rsidRPr="00D67E79">
        <w:t>第</w:t>
      </w:r>
      <w:r w:rsidRPr="00D67E79">
        <w:t>7</w:t>
      </w:r>
      <w:r w:rsidRPr="00D67E79">
        <w:t>条：</w:t>
      </w:r>
      <w:r w:rsidR="00FA308E" w:rsidRPr="00D67E79">
        <w:rPr>
          <w:rFonts w:hint="eastAsia"/>
        </w:rPr>
        <w:t>“</w:t>
      </w:r>
      <w:r w:rsidRPr="00D67E79">
        <w:rPr>
          <w:rFonts w:hint="eastAsia"/>
        </w:rPr>
        <w:t>因错误、强迫或欺诈制订的</w:t>
      </w:r>
      <w:r w:rsidRPr="00D67E79">
        <w:t>协议</w:t>
      </w:r>
      <w:r w:rsidRPr="00D67E79">
        <w:rPr>
          <w:rFonts w:hint="eastAsia"/>
        </w:rPr>
        <w:t>均为</w:t>
      </w:r>
      <w:r w:rsidRPr="00D67E79">
        <w:t>无效协议</w:t>
      </w:r>
      <w:r w:rsidR="00FA308E" w:rsidRPr="00D67E79">
        <w:rPr>
          <w:rFonts w:hint="eastAsia"/>
        </w:rPr>
        <w:t>”</w:t>
      </w:r>
      <w:r w:rsidRPr="00D67E79">
        <w:rPr>
          <w:rFonts w:hint="eastAsia"/>
        </w:rPr>
        <w:t>；</w:t>
      </w:r>
    </w:p>
    <w:p w:rsidR="00197161" w:rsidRPr="00197161" w:rsidRDefault="00D70C69" w:rsidP="00755C3C">
      <w:pPr>
        <w:numPr>
          <w:ilvl w:val="0"/>
          <w:numId w:val="58"/>
        </w:numPr>
        <w:spacing w:after="240"/>
      </w:pPr>
      <w:r w:rsidRPr="00D67E79">
        <w:t>第</w:t>
      </w:r>
      <w:r w:rsidRPr="00D67E79">
        <w:t>8</w:t>
      </w:r>
      <w:r w:rsidRPr="00D67E79">
        <w:t>条：</w:t>
      </w:r>
      <w:r w:rsidR="00FA308E" w:rsidRPr="00D67E79">
        <w:rPr>
          <w:rFonts w:hint="eastAsia"/>
        </w:rPr>
        <w:t>“</w:t>
      </w:r>
      <w:r w:rsidRPr="00D67E79">
        <w:rPr>
          <w:rFonts w:hint="eastAsia"/>
        </w:rPr>
        <w:t>如果作为合同标的物的实体内容出现错误，则错误便是宣布合同无效的一个理由。</w:t>
      </w:r>
      <w:r w:rsidR="00FA308E" w:rsidRPr="00D67E79">
        <w:rPr>
          <w:rFonts w:hint="eastAsia"/>
        </w:rPr>
        <w:t>”</w:t>
      </w:r>
    </w:p>
    <w:p w:rsidR="00197161" w:rsidRPr="00197161" w:rsidRDefault="00D70C69" w:rsidP="00755C3C">
      <w:pPr>
        <w:pStyle w:val="Heading5"/>
      </w:pPr>
      <w:r w:rsidRPr="00D67E79">
        <w:rPr>
          <w:rFonts w:hint="eastAsia"/>
        </w:rPr>
        <w:t>与居住在违章建筑的人，包括拥有或没有土地所有权证书的人有关的法律措施</w:t>
      </w:r>
    </w:p>
    <w:p w:rsidR="00197161" w:rsidRPr="00197161" w:rsidRDefault="00197161" w:rsidP="00755C3C">
      <w:pPr>
        <w:pStyle w:val="BodyText"/>
        <w:spacing w:after="240"/>
      </w:pPr>
      <w:r w:rsidRPr="00197161">
        <w:tab/>
      </w:r>
      <w:r w:rsidR="00D70C69" w:rsidRPr="00D67E79">
        <w:t>536.</w:t>
      </w:r>
      <w:r w:rsidR="00D70C69" w:rsidRPr="00D67E79">
        <w:rPr>
          <w:rFonts w:hint="eastAsia"/>
        </w:rPr>
        <w:tab/>
      </w:r>
      <w:r w:rsidR="001E78D9">
        <w:rPr>
          <w:rFonts w:hint="eastAsia"/>
        </w:rPr>
        <w:t xml:space="preserve"> </w:t>
      </w:r>
      <w:r w:rsidR="00D70C69" w:rsidRPr="00D67E79">
        <w:t>目前</w:t>
      </w:r>
      <w:r w:rsidR="00D70C69" w:rsidRPr="00D67E79">
        <w:rPr>
          <w:rFonts w:hint="eastAsia"/>
        </w:rPr>
        <w:t>，</w:t>
      </w:r>
      <w:r w:rsidR="00D70C69" w:rsidRPr="00D67E79">
        <w:t>柬埔寨</w:t>
      </w:r>
      <w:r w:rsidR="00D70C69" w:rsidRPr="00D67E79">
        <w:rPr>
          <w:rFonts w:hint="eastAsia"/>
        </w:rPr>
        <w:t>的一些人居住在</w:t>
      </w:r>
      <w:r w:rsidR="00D70C69" w:rsidRPr="00D67E79">
        <w:t>法律</w:t>
      </w:r>
      <w:r w:rsidR="00D70C69" w:rsidRPr="00D67E79">
        <w:rPr>
          <w:rFonts w:hint="eastAsia"/>
        </w:rPr>
        <w:t>不允许居住的地方</w:t>
      </w:r>
      <w:r w:rsidR="00D70C69" w:rsidRPr="00D67E79">
        <w:t>。现在，政府</w:t>
      </w:r>
      <w:r w:rsidR="00D70C69" w:rsidRPr="00D67E79">
        <w:rPr>
          <w:rFonts w:hint="eastAsia"/>
        </w:rPr>
        <w:t>设法让</w:t>
      </w:r>
      <w:r w:rsidR="00D70C69" w:rsidRPr="00D67E79">
        <w:t>这些人</w:t>
      </w:r>
      <w:r w:rsidR="00D70C69" w:rsidRPr="00D67E79">
        <w:rPr>
          <w:rFonts w:hint="eastAsia"/>
        </w:rPr>
        <w:t>慢慢迁走，给</w:t>
      </w:r>
      <w:r w:rsidR="00D70C69" w:rsidRPr="00D67E79">
        <w:t>他们提供</w:t>
      </w:r>
      <w:r w:rsidR="00D70C69" w:rsidRPr="00D67E79">
        <w:rPr>
          <w:rFonts w:hint="eastAsia"/>
        </w:rPr>
        <w:t>一定的</w:t>
      </w:r>
      <w:r w:rsidR="00D70C69" w:rsidRPr="00D67E79">
        <w:t>财政支持，</w:t>
      </w:r>
      <w:r w:rsidR="00D70C69" w:rsidRPr="00D67E79">
        <w:rPr>
          <w:rFonts w:hint="eastAsia"/>
        </w:rPr>
        <w:t>或将他们搬到</w:t>
      </w:r>
      <w:r w:rsidR="00D70C69" w:rsidRPr="00D67E79">
        <w:t>郊区</w:t>
      </w:r>
      <w:r w:rsidR="00D70C69" w:rsidRPr="00D67E79">
        <w:rPr>
          <w:rFonts w:hint="eastAsia"/>
        </w:rPr>
        <w:t>已开发的地方</w:t>
      </w:r>
      <w:r w:rsidR="00D70C69" w:rsidRPr="00D67E79">
        <w:t>，</w:t>
      </w:r>
      <w:r w:rsidR="00D70C69" w:rsidRPr="00D67E79">
        <w:rPr>
          <w:rFonts w:hint="eastAsia"/>
        </w:rPr>
        <w:t>给他们居住地并提供其他</w:t>
      </w:r>
      <w:r w:rsidR="00D70C69" w:rsidRPr="00D67E79">
        <w:t>有利条件，在</w:t>
      </w:r>
      <w:r w:rsidR="00D70C69" w:rsidRPr="00D67E79">
        <w:rPr>
          <w:rFonts w:hint="eastAsia"/>
        </w:rPr>
        <w:t>那儿他们</w:t>
      </w:r>
      <w:r w:rsidR="00D70C69" w:rsidRPr="00D67E79">
        <w:t>可以送子女上学和</w:t>
      </w:r>
      <w:r w:rsidR="00D70C69" w:rsidRPr="00D67E79">
        <w:rPr>
          <w:rFonts w:hint="eastAsia"/>
        </w:rPr>
        <w:t>看病就医</w:t>
      </w:r>
      <w:r w:rsidR="00D70C69" w:rsidRPr="00D67E79">
        <w:t>。</w:t>
      </w:r>
      <w:r w:rsidR="00D70C69" w:rsidRPr="00D67E79">
        <w:rPr>
          <w:rFonts w:hint="eastAsia"/>
        </w:rPr>
        <w:t>但是，其他</w:t>
      </w:r>
      <w:r w:rsidR="00D70C69" w:rsidRPr="00D67E79">
        <w:t>一些人</w:t>
      </w:r>
      <w:r w:rsidR="00D70C69" w:rsidRPr="00D67E79">
        <w:rPr>
          <w:rFonts w:hint="eastAsia"/>
        </w:rPr>
        <w:t>仍住</w:t>
      </w:r>
      <w:r w:rsidR="00D70C69" w:rsidRPr="00D67E79">
        <w:t>在</w:t>
      </w:r>
      <w:r w:rsidR="00D70C69" w:rsidRPr="00D67E79">
        <w:rPr>
          <w:rFonts w:hint="eastAsia"/>
        </w:rPr>
        <w:t>违章建筑中</w:t>
      </w:r>
      <w:r w:rsidR="00D70C69" w:rsidRPr="00D67E79">
        <w:t>。政府允许他们暂时</w:t>
      </w:r>
      <w:r w:rsidR="00D70C69" w:rsidRPr="00D67E79">
        <w:rPr>
          <w:rFonts w:hint="eastAsia"/>
        </w:rPr>
        <w:t>居住，因为是在公共场所，所以不需要</w:t>
      </w:r>
      <w:r w:rsidR="00D70C69" w:rsidRPr="00D67E79">
        <w:t>住宅土地证</w:t>
      </w:r>
      <w:r w:rsidR="00D70C69" w:rsidRPr="00D67E79">
        <w:rPr>
          <w:rFonts w:hint="eastAsia"/>
        </w:rPr>
        <w:t>。《</w:t>
      </w:r>
      <w:r w:rsidR="00D70C69" w:rsidRPr="00D67E79">
        <w:t>土地法</w:t>
      </w:r>
      <w:r w:rsidR="00D70C69" w:rsidRPr="00D67E79">
        <w:rPr>
          <w:rFonts w:hint="eastAsia"/>
        </w:rPr>
        <w:t>》</w:t>
      </w:r>
      <w:r w:rsidR="00D70C69" w:rsidRPr="00D67E79">
        <w:t>第</w:t>
      </w:r>
      <w:r w:rsidR="00D70C69" w:rsidRPr="00D67E79">
        <w:t>3</w:t>
      </w:r>
      <w:r w:rsidR="00D70C69" w:rsidRPr="00D67E79">
        <w:t>条第</w:t>
      </w:r>
      <w:r w:rsidR="00D70C69" w:rsidRPr="00D67E79">
        <w:t>1</w:t>
      </w:r>
      <w:r w:rsidR="00D70C69" w:rsidRPr="00D67E79">
        <w:t>款</w:t>
      </w:r>
      <w:r w:rsidR="00D70C69" w:rsidRPr="00D67E79">
        <w:rPr>
          <w:rFonts w:hint="eastAsia"/>
        </w:rPr>
        <w:t>指出，</w:t>
      </w:r>
      <w:r w:rsidR="00FA308E" w:rsidRPr="00D67E79">
        <w:rPr>
          <w:rFonts w:hint="eastAsia"/>
        </w:rPr>
        <w:t>“</w:t>
      </w:r>
      <w:r w:rsidR="00D70C69" w:rsidRPr="00D67E79">
        <w:t>所有人都应</w:t>
      </w:r>
      <w:r w:rsidR="00D70C69" w:rsidRPr="00D67E79">
        <w:rPr>
          <w:rFonts w:hint="eastAsia"/>
        </w:rPr>
        <w:t>当</w:t>
      </w:r>
      <w:r w:rsidR="00D70C69" w:rsidRPr="00D67E79">
        <w:t>尊重国家</w:t>
      </w:r>
      <w:r w:rsidR="00D70C69" w:rsidRPr="00D67E79">
        <w:rPr>
          <w:rFonts w:hint="eastAsia"/>
        </w:rPr>
        <w:t>和</w:t>
      </w:r>
      <w:r w:rsidR="00D70C69" w:rsidRPr="00D67E79">
        <w:t>私人合法取得的财产。</w:t>
      </w:r>
      <w:r w:rsidR="00FA308E" w:rsidRPr="00D67E79">
        <w:rPr>
          <w:rFonts w:hint="eastAsia"/>
        </w:rPr>
        <w:t>”</w:t>
      </w:r>
      <w:r w:rsidR="00D70C69" w:rsidRPr="00D67E79">
        <w:rPr>
          <w:rFonts w:hint="eastAsia"/>
        </w:rPr>
        <w:t>《</w:t>
      </w:r>
      <w:r w:rsidR="00D70C69" w:rsidRPr="00D67E79">
        <w:t>土地管理</w:t>
      </w:r>
      <w:r w:rsidR="00D70C69" w:rsidRPr="00D67E79">
        <w:rPr>
          <w:rFonts w:hint="eastAsia"/>
        </w:rPr>
        <w:t>、</w:t>
      </w:r>
      <w:r w:rsidR="00D70C69" w:rsidRPr="00D67E79">
        <w:t>城市</w:t>
      </w:r>
      <w:r w:rsidR="00D70C69" w:rsidRPr="00D67E79">
        <w:rPr>
          <w:rFonts w:hint="eastAsia"/>
        </w:rPr>
        <w:t>规划和</w:t>
      </w:r>
      <w:r w:rsidR="00D70C69" w:rsidRPr="00D67E79">
        <w:t>建设</w:t>
      </w:r>
      <w:r w:rsidR="00D70C69" w:rsidRPr="00D67E79">
        <w:rPr>
          <w:rFonts w:hint="eastAsia"/>
        </w:rPr>
        <w:t>法》</w:t>
      </w:r>
      <w:r w:rsidR="00D70C69" w:rsidRPr="00D67E79">
        <w:t>第</w:t>
      </w:r>
      <w:r w:rsidR="00D70C69" w:rsidRPr="00D67E79">
        <w:t>12</w:t>
      </w:r>
      <w:r w:rsidR="00D70C69" w:rsidRPr="00D67E79">
        <w:t>条</w:t>
      </w:r>
      <w:r w:rsidR="00D70C69" w:rsidRPr="00D67E79">
        <w:rPr>
          <w:rFonts w:hint="eastAsia"/>
        </w:rPr>
        <w:t>也有此规定。</w:t>
      </w:r>
    </w:p>
    <w:p w:rsidR="00197161" w:rsidRPr="00197161" w:rsidRDefault="00D70C69" w:rsidP="00755C3C">
      <w:pPr>
        <w:pStyle w:val="Heading5"/>
        <w:rPr>
          <w:rFonts w:hint="eastAsia"/>
        </w:rPr>
      </w:pPr>
      <w:r w:rsidRPr="00D67E79">
        <w:rPr>
          <w:rFonts w:hint="eastAsia"/>
        </w:rPr>
        <w:t>关于环境规划和居民健康以及为人民建立公共住房的法律</w:t>
      </w:r>
    </w:p>
    <w:p w:rsidR="00197161" w:rsidRPr="00197161" w:rsidRDefault="00197161" w:rsidP="00071F43">
      <w:pPr>
        <w:pStyle w:val="BodyText"/>
      </w:pPr>
      <w:r w:rsidRPr="00197161">
        <w:rPr>
          <w:rFonts w:hint="eastAsia"/>
        </w:rPr>
        <w:tab/>
      </w:r>
      <w:r w:rsidR="00D70C69" w:rsidRPr="00D67E79">
        <w:t>537.</w:t>
      </w:r>
      <w:r w:rsidR="00D70C69" w:rsidRPr="00D67E79">
        <w:tab/>
      </w:r>
      <w:r w:rsidR="001E78D9">
        <w:rPr>
          <w:rFonts w:hint="eastAsia"/>
        </w:rPr>
        <w:t xml:space="preserve"> </w:t>
      </w:r>
      <w:r w:rsidR="00D70C69" w:rsidRPr="00D67E79">
        <w:t>柬埔寨</w:t>
      </w:r>
      <w:r w:rsidR="00D70C69" w:rsidRPr="00D67E79">
        <w:rPr>
          <w:rFonts w:hint="eastAsia"/>
        </w:rPr>
        <w:t>迄今还</w:t>
      </w:r>
      <w:r w:rsidR="00D70C69" w:rsidRPr="00D67E79">
        <w:t>没有法律</w:t>
      </w:r>
      <w:r w:rsidR="00D70C69" w:rsidRPr="00D67E79">
        <w:rPr>
          <w:rFonts w:hint="eastAsia"/>
        </w:rPr>
        <w:t>规定住房建设应充分顾及</w:t>
      </w:r>
      <w:r w:rsidR="00D70C69" w:rsidRPr="00D67E79">
        <w:t>环境规划。但是，</w:t>
      </w:r>
      <w:r w:rsidR="00D70C69" w:rsidRPr="00D67E79">
        <w:rPr>
          <w:rFonts w:hint="eastAsia"/>
        </w:rPr>
        <w:t>《</w:t>
      </w:r>
      <w:r w:rsidR="00D70C69" w:rsidRPr="00D67E79">
        <w:t>土地管理</w:t>
      </w:r>
      <w:r w:rsidR="00D70C69" w:rsidRPr="00D67E79">
        <w:rPr>
          <w:rFonts w:hint="eastAsia"/>
        </w:rPr>
        <w:t>、城市规划</w:t>
      </w:r>
      <w:r w:rsidR="00D70C69" w:rsidRPr="00D67E79">
        <w:t>和建设</w:t>
      </w:r>
      <w:r w:rsidR="00D70C69" w:rsidRPr="00D67E79">
        <w:rPr>
          <w:rFonts w:hint="eastAsia"/>
        </w:rPr>
        <w:t>法》</w:t>
      </w:r>
      <w:r w:rsidR="00D70C69" w:rsidRPr="00D67E79">
        <w:t>第</w:t>
      </w:r>
      <w:r w:rsidR="00D70C69" w:rsidRPr="00D67E79">
        <w:t>17</w:t>
      </w:r>
      <w:r w:rsidR="00D70C69" w:rsidRPr="00D67E79">
        <w:t>条</w:t>
      </w:r>
      <w:r w:rsidR="00D70C69" w:rsidRPr="00D67E79">
        <w:rPr>
          <w:rFonts w:hint="eastAsia"/>
        </w:rPr>
        <w:t>规定保护环境：</w:t>
      </w:r>
    </w:p>
    <w:p w:rsidR="00197161" w:rsidRPr="00197161" w:rsidRDefault="001E78D9" w:rsidP="00755C3C">
      <w:pPr>
        <w:ind w:left="1020"/>
      </w:pPr>
      <w:r w:rsidRPr="00755C3C">
        <w:rPr>
          <w:rFonts w:hint="eastAsia"/>
        </w:rPr>
        <w:tab/>
      </w:r>
      <w:r w:rsidR="00FA308E" w:rsidRPr="00755C3C">
        <w:rPr>
          <w:rFonts w:hint="eastAsia"/>
        </w:rPr>
        <w:t>“</w:t>
      </w:r>
      <w:r w:rsidR="00D70C69" w:rsidRPr="00755C3C">
        <w:rPr>
          <w:rFonts w:hint="eastAsia"/>
        </w:rPr>
        <w:t>凡是</w:t>
      </w:r>
      <w:r w:rsidR="00D70C69" w:rsidRPr="00755C3C">
        <w:t>不符合</w:t>
      </w:r>
      <w:r w:rsidR="00D70C69" w:rsidRPr="00755C3C">
        <w:rPr>
          <w:rFonts w:hint="eastAsia"/>
        </w:rPr>
        <w:t>已提交的</w:t>
      </w:r>
      <w:r w:rsidR="00D70C69" w:rsidRPr="00755C3C">
        <w:t>土地使用和建设总计划和框架</w:t>
      </w:r>
      <w:r w:rsidR="00D70C69" w:rsidRPr="00755C3C">
        <w:rPr>
          <w:rFonts w:hint="eastAsia"/>
        </w:rPr>
        <w:t>的建筑，则禁止建设</w:t>
      </w:r>
      <w:r w:rsidR="00D70C69" w:rsidRPr="00755C3C">
        <w:t>。如果建设</w:t>
      </w:r>
      <w:r w:rsidR="00D70C69" w:rsidRPr="00755C3C">
        <w:rPr>
          <w:rFonts w:hint="eastAsia"/>
        </w:rPr>
        <w:t>方案与公共安全、</w:t>
      </w:r>
      <w:r w:rsidR="00D70C69" w:rsidRPr="00755C3C">
        <w:t>环境</w:t>
      </w:r>
      <w:r w:rsidR="00D70C69" w:rsidRPr="00755C3C">
        <w:rPr>
          <w:rFonts w:hint="eastAsia"/>
        </w:rPr>
        <w:t>、</w:t>
      </w:r>
      <w:r w:rsidR="00D70C69" w:rsidRPr="00755C3C">
        <w:t>公共卫生，</w:t>
      </w:r>
      <w:r w:rsidR="00D70C69" w:rsidRPr="00755C3C">
        <w:rPr>
          <w:rFonts w:hint="eastAsia"/>
        </w:rPr>
        <w:t>具有</w:t>
      </w:r>
      <w:r w:rsidR="00D70C69" w:rsidRPr="00755C3C">
        <w:t>考古</w:t>
      </w:r>
      <w:r w:rsidR="00D70C69" w:rsidRPr="00755C3C">
        <w:rPr>
          <w:rFonts w:hint="eastAsia"/>
        </w:rPr>
        <w:t>、</w:t>
      </w:r>
      <w:r w:rsidR="00D70C69" w:rsidRPr="00755C3C">
        <w:t>历史</w:t>
      </w:r>
      <w:r w:rsidR="00D70C69" w:rsidRPr="00755C3C">
        <w:rPr>
          <w:rFonts w:hint="eastAsia"/>
        </w:rPr>
        <w:t>、</w:t>
      </w:r>
      <w:r w:rsidR="00D70C69" w:rsidRPr="00755C3C">
        <w:t>文化</w:t>
      </w:r>
      <w:r w:rsidR="00D70C69" w:rsidRPr="00755C3C">
        <w:rPr>
          <w:rFonts w:hint="eastAsia"/>
        </w:rPr>
        <w:t>和工艺美术价值的其他</w:t>
      </w:r>
      <w:r w:rsidR="00D70C69" w:rsidRPr="00755C3C">
        <w:t>建筑或固定</w:t>
      </w:r>
      <w:r w:rsidR="00D70C69" w:rsidRPr="00755C3C">
        <w:rPr>
          <w:rFonts w:hint="eastAsia"/>
        </w:rPr>
        <w:t>物体发生冲突</w:t>
      </w:r>
      <w:r w:rsidR="00D70C69" w:rsidRPr="00755C3C">
        <w:t>，或</w:t>
      </w:r>
      <w:r w:rsidR="00D70C69" w:rsidRPr="00755C3C">
        <w:rPr>
          <w:rFonts w:hint="eastAsia"/>
        </w:rPr>
        <w:t>影响</w:t>
      </w:r>
      <w:r w:rsidR="00D70C69" w:rsidRPr="00755C3C">
        <w:t>自然资源</w:t>
      </w:r>
      <w:r w:rsidR="00D70C69" w:rsidRPr="00755C3C">
        <w:rPr>
          <w:rFonts w:hint="eastAsia"/>
        </w:rPr>
        <w:t>保护</w:t>
      </w:r>
      <w:r w:rsidR="00D70C69" w:rsidRPr="00755C3C">
        <w:t>区</w:t>
      </w:r>
      <w:r w:rsidR="00D70C69" w:rsidRPr="00755C3C">
        <w:rPr>
          <w:rFonts w:hint="eastAsia"/>
        </w:rPr>
        <w:t>，则禁止建设。如果建设方案</w:t>
      </w:r>
      <w:r w:rsidR="00D70C69" w:rsidRPr="00755C3C">
        <w:t>没有</w:t>
      </w:r>
      <w:r w:rsidR="00D70C69" w:rsidRPr="00755C3C">
        <w:rPr>
          <w:rFonts w:hint="eastAsia"/>
        </w:rPr>
        <w:t>包括</w:t>
      </w:r>
      <w:r w:rsidR="00D70C69" w:rsidRPr="00755C3C">
        <w:t>足够的基础设施或公共用具</w:t>
      </w:r>
      <w:r w:rsidR="00D70C69" w:rsidRPr="00755C3C">
        <w:rPr>
          <w:rFonts w:hint="eastAsia"/>
        </w:rPr>
        <w:t>，则禁止</w:t>
      </w:r>
      <w:r w:rsidR="00D70C69" w:rsidRPr="00D67E79">
        <w:rPr>
          <w:rFonts w:hint="eastAsia"/>
        </w:rPr>
        <w:t>建设。</w:t>
      </w:r>
      <w:r w:rsidR="00FA308E" w:rsidRPr="00D67E79">
        <w:rPr>
          <w:rFonts w:hint="eastAsia"/>
        </w:rPr>
        <w:t>”</w:t>
      </w:r>
    </w:p>
    <w:p w:rsidR="00197161" w:rsidRPr="00197161" w:rsidRDefault="00197161" w:rsidP="00071F43">
      <w:pPr>
        <w:pStyle w:val="BodyText"/>
      </w:pPr>
      <w:r w:rsidRPr="00197161">
        <w:tab/>
      </w:r>
      <w:r w:rsidR="00D70C69" w:rsidRPr="00D67E79">
        <w:t>538.</w:t>
      </w:r>
      <w:r w:rsidR="00D70C69" w:rsidRPr="00D67E79">
        <w:tab/>
      </w:r>
      <w:r w:rsidR="001E78D9">
        <w:rPr>
          <w:rFonts w:hint="eastAsia"/>
        </w:rPr>
        <w:t xml:space="preserve"> </w:t>
      </w:r>
      <w:r w:rsidR="00D70C69" w:rsidRPr="00D67E79">
        <w:t>柬</w:t>
      </w:r>
      <w:r w:rsidR="00D70C69" w:rsidRPr="00B329DD">
        <w:rPr>
          <w:spacing w:val="7"/>
        </w:rPr>
        <w:t>埔寨王国政府已采取行动，</w:t>
      </w:r>
      <w:r w:rsidR="00D70C69" w:rsidRPr="00B329DD">
        <w:rPr>
          <w:rFonts w:hint="eastAsia"/>
          <w:spacing w:val="7"/>
        </w:rPr>
        <w:t>对住房建设和帮助无住房者给予充分重视</w:t>
      </w:r>
      <w:r w:rsidR="00D70C69" w:rsidRPr="00D67E79">
        <w:rPr>
          <w:rFonts w:hint="eastAsia"/>
        </w:rPr>
        <w:t>。</w:t>
      </w:r>
    </w:p>
    <w:p w:rsidR="00197161" w:rsidRPr="00197161" w:rsidRDefault="00197161" w:rsidP="00071F43">
      <w:pPr>
        <w:pStyle w:val="BodyText"/>
        <w:rPr>
          <w:rFonts w:hint="eastAsia"/>
        </w:rPr>
      </w:pPr>
      <w:r w:rsidRPr="00197161">
        <w:tab/>
      </w:r>
      <w:r w:rsidR="00D70C69" w:rsidRPr="00D67E79">
        <w:t>539.</w:t>
      </w:r>
      <w:r w:rsidR="00D70C69" w:rsidRPr="00D67E79">
        <w:tab/>
      </w:r>
      <w:r w:rsidR="001E78D9">
        <w:rPr>
          <w:rFonts w:hint="eastAsia"/>
        </w:rPr>
        <w:t xml:space="preserve"> </w:t>
      </w:r>
      <w:r w:rsidR="00D70C69" w:rsidRPr="00D67E79">
        <w:t>金边市政府于</w:t>
      </w:r>
      <w:smartTag w:uri="urn:schemas-microsoft-com:office:smarttags" w:element="chsdate">
        <w:smartTagPr>
          <w:attr w:name="IsROCDate" w:val="False"/>
          <w:attr w:name="IsLunarDate" w:val="False"/>
          <w:attr w:name="Day" w:val="5"/>
          <w:attr w:name="Month" w:val="3"/>
          <w:attr w:name="Year" w:val="1998"/>
        </w:smartTagPr>
        <w:r w:rsidR="00D70C69" w:rsidRPr="00D67E79">
          <w:t>1998</w:t>
        </w:r>
        <w:r w:rsidR="00D70C69" w:rsidRPr="00D67E79">
          <w:t>年</w:t>
        </w:r>
        <w:r w:rsidR="00D70C69" w:rsidRPr="00D67E79">
          <w:t>3</w:t>
        </w:r>
        <w:r w:rsidR="00D70C69" w:rsidRPr="00D67E79">
          <w:t>月</w:t>
        </w:r>
        <w:r w:rsidR="00D70C69" w:rsidRPr="00D67E79">
          <w:t>5</w:t>
        </w:r>
        <w:r w:rsidR="00D70C69" w:rsidRPr="00D67E79">
          <w:rPr>
            <w:rFonts w:hint="eastAsia"/>
          </w:rPr>
          <w:t>日</w:t>
        </w:r>
      </w:smartTag>
      <w:r w:rsidR="00D70C69" w:rsidRPr="00D67E79">
        <w:rPr>
          <w:rFonts w:hint="eastAsia"/>
        </w:rPr>
        <w:t>与各个</w:t>
      </w:r>
      <w:r w:rsidR="00D70C69" w:rsidRPr="00D67E79">
        <w:t>组织</w:t>
      </w:r>
      <w:r w:rsidR="00D70C69" w:rsidRPr="00D67E79">
        <w:rPr>
          <w:rFonts w:hint="eastAsia"/>
        </w:rPr>
        <w:t>合作，创办了名为</w:t>
      </w:r>
      <w:r w:rsidR="00FA308E" w:rsidRPr="00D67E79">
        <w:rPr>
          <w:rFonts w:hint="eastAsia"/>
        </w:rPr>
        <w:t>“</w:t>
      </w:r>
      <w:r w:rsidR="00D70C69" w:rsidRPr="00D67E79">
        <w:t>UPDF</w:t>
      </w:r>
      <w:r w:rsidR="00FA308E" w:rsidRPr="00D67E79">
        <w:rPr>
          <w:rFonts w:hint="eastAsia"/>
        </w:rPr>
        <w:t>”</w:t>
      </w:r>
      <w:r w:rsidR="00D70C69" w:rsidRPr="00D67E79">
        <w:rPr>
          <w:rFonts w:hint="eastAsia"/>
        </w:rPr>
        <w:t>的扶贫</w:t>
      </w:r>
      <w:r w:rsidR="00D70C69" w:rsidRPr="00D67E79">
        <w:t>基金。该基金</w:t>
      </w:r>
      <w:r w:rsidR="00D70C69" w:rsidRPr="00D67E79">
        <w:rPr>
          <w:rFonts w:hint="eastAsia"/>
        </w:rPr>
        <w:t>为</w:t>
      </w:r>
      <w:r w:rsidR="00D70C69" w:rsidRPr="00D67E79">
        <w:t>91</w:t>
      </w:r>
      <w:r w:rsidR="00D70C69" w:rsidRPr="00D67E79">
        <w:rPr>
          <w:rFonts w:hint="eastAsia"/>
        </w:rPr>
        <w:t>个</w:t>
      </w:r>
      <w:r w:rsidR="00D70C69" w:rsidRPr="00D67E79">
        <w:t>社区</w:t>
      </w:r>
      <w:r w:rsidR="00D70C69" w:rsidRPr="00D67E79">
        <w:rPr>
          <w:rFonts w:hint="eastAsia"/>
        </w:rPr>
        <w:t>、</w:t>
      </w:r>
      <w:r w:rsidR="00D70C69" w:rsidRPr="00D67E79">
        <w:t>超过</w:t>
      </w:r>
      <w:r w:rsidR="00D70C69" w:rsidRPr="00D67E79">
        <w:t>2</w:t>
      </w:r>
      <w:r w:rsidR="00D70C69" w:rsidRPr="00D67E79">
        <w:rPr>
          <w:rFonts w:hint="eastAsia"/>
        </w:rPr>
        <w:t xml:space="preserve"> </w:t>
      </w:r>
      <w:r w:rsidR="00D70C69" w:rsidRPr="00D67E79">
        <w:t>672</w:t>
      </w:r>
      <w:r w:rsidR="00D70C69" w:rsidRPr="00D67E79">
        <w:t>户家庭</w:t>
      </w:r>
      <w:r w:rsidR="00D70C69" w:rsidRPr="00D67E79">
        <w:rPr>
          <w:rFonts w:hint="eastAsia"/>
        </w:rPr>
        <w:t>的穷</w:t>
      </w:r>
      <w:r w:rsidR="00D70C69" w:rsidRPr="00D67E79">
        <w:t>人提供了</w:t>
      </w:r>
      <w:r w:rsidR="00D70C69" w:rsidRPr="00D67E79">
        <w:rPr>
          <w:rFonts w:hint="eastAsia"/>
        </w:rPr>
        <w:t>金</w:t>
      </w:r>
      <w:r w:rsidR="00D70C69" w:rsidRPr="00D67E79">
        <w:t>额</w:t>
      </w:r>
      <w:r w:rsidR="00D70C69" w:rsidRPr="00D67E79">
        <w:rPr>
          <w:rFonts w:hint="eastAsia"/>
        </w:rPr>
        <w:t>达</w:t>
      </w:r>
      <w:r w:rsidR="00D70C69" w:rsidRPr="00D67E79">
        <w:t>1 622 190 000</w:t>
      </w:r>
      <w:r w:rsidR="00D70C69" w:rsidRPr="00D67E79">
        <w:t>瑞尔</w:t>
      </w:r>
      <w:r w:rsidR="00D70C69" w:rsidRPr="00D67E79">
        <w:rPr>
          <w:rFonts w:hint="eastAsia"/>
        </w:rPr>
        <w:t>的资金，</w:t>
      </w:r>
      <w:r w:rsidR="00D70C69" w:rsidRPr="00D67E79">
        <w:t>包括</w:t>
      </w:r>
      <w:r w:rsidR="00D70C69" w:rsidRPr="00D67E79">
        <w:rPr>
          <w:rFonts w:hint="eastAsia"/>
        </w:rPr>
        <w:t>为</w:t>
      </w:r>
      <w:r w:rsidR="00D70C69" w:rsidRPr="00D67E79">
        <w:t>677</w:t>
      </w:r>
      <w:r w:rsidR="00D70C69" w:rsidRPr="00D67E79">
        <w:rPr>
          <w:rFonts w:hint="eastAsia"/>
        </w:rPr>
        <w:t>户</w:t>
      </w:r>
      <w:r w:rsidR="00D70C69" w:rsidRPr="00D67E79">
        <w:t>家庭</w:t>
      </w:r>
      <w:r w:rsidR="00D70C69" w:rsidRPr="00D67E79">
        <w:rPr>
          <w:rFonts w:hint="eastAsia"/>
        </w:rPr>
        <w:t>建房、帮助</w:t>
      </w:r>
      <w:r w:rsidR="00D70C69" w:rsidRPr="00D67E79">
        <w:t>521</w:t>
      </w:r>
      <w:r w:rsidR="00D70C69" w:rsidRPr="00D67E79">
        <w:rPr>
          <w:rFonts w:hint="eastAsia"/>
        </w:rPr>
        <w:t>户</w:t>
      </w:r>
      <w:r w:rsidR="00D70C69" w:rsidRPr="00D67E79">
        <w:t>家庭</w:t>
      </w:r>
      <w:r w:rsidR="00D70C69" w:rsidRPr="00D67E79">
        <w:rPr>
          <w:rFonts w:hint="eastAsia"/>
        </w:rPr>
        <w:t>创业、为</w:t>
      </w:r>
      <w:r w:rsidR="00D70C69" w:rsidRPr="00D67E79">
        <w:t>1 064</w:t>
      </w:r>
      <w:r w:rsidR="00D70C69" w:rsidRPr="00D67E79">
        <w:rPr>
          <w:rFonts w:hint="eastAsia"/>
        </w:rPr>
        <w:t>户</w:t>
      </w:r>
      <w:r w:rsidR="00D70C69" w:rsidRPr="00D67E79">
        <w:t>家庭</w:t>
      </w:r>
      <w:r w:rsidR="00D70C69" w:rsidRPr="00D67E79">
        <w:rPr>
          <w:rFonts w:hint="eastAsia"/>
        </w:rPr>
        <w:t>提供贷款用于生产</w:t>
      </w:r>
      <w:r w:rsidR="00D70C69" w:rsidRPr="00D67E79">
        <w:t>高棉</w:t>
      </w:r>
      <w:r w:rsidR="00D70C69" w:rsidRPr="00D67E79">
        <w:t>prahok</w:t>
      </w:r>
      <w:r w:rsidR="00FA308E" w:rsidRPr="00D67E79">
        <w:rPr>
          <w:rFonts w:hint="eastAsia"/>
        </w:rPr>
        <w:t>(</w:t>
      </w:r>
      <w:r w:rsidR="00D70C69" w:rsidRPr="00D67E79">
        <w:t>保存发酵</w:t>
      </w:r>
      <w:r w:rsidR="00D70C69" w:rsidRPr="00D67E79">
        <w:rPr>
          <w:rFonts w:hint="eastAsia"/>
        </w:rPr>
        <w:t>的</w:t>
      </w:r>
      <w:r w:rsidR="00D70C69" w:rsidRPr="00D67E79">
        <w:t>咸鱼</w:t>
      </w:r>
      <w:r w:rsidR="00FA308E" w:rsidRPr="00D67E79">
        <w:t>)</w:t>
      </w:r>
      <w:r w:rsidR="00D70C69" w:rsidRPr="00D67E79">
        <w:rPr>
          <w:rFonts w:hint="eastAsia"/>
        </w:rPr>
        <w:t>、</w:t>
      </w:r>
      <w:r w:rsidR="00D70C69" w:rsidRPr="00D67E79">
        <w:t>为</w:t>
      </w:r>
      <w:r w:rsidR="00D70C69" w:rsidRPr="00D67E79">
        <w:t>23</w:t>
      </w:r>
      <w:r w:rsidR="00D70C69" w:rsidRPr="00D67E79">
        <w:t>个家庭连接供水系统</w:t>
      </w:r>
      <w:r w:rsidR="00D70C69" w:rsidRPr="00D67E79">
        <w:rPr>
          <w:rFonts w:hint="eastAsia"/>
        </w:rPr>
        <w:t>、为</w:t>
      </w:r>
      <w:r w:rsidR="00D70C69" w:rsidRPr="00D67E79">
        <w:t>86</w:t>
      </w:r>
      <w:r w:rsidR="00D70C69" w:rsidRPr="00D67E79">
        <w:rPr>
          <w:rFonts w:hint="eastAsia"/>
        </w:rPr>
        <w:t>户</w:t>
      </w:r>
      <w:r w:rsidR="00D70C69" w:rsidRPr="00D67E79">
        <w:t>家庭购买土地</w:t>
      </w:r>
      <w:r w:rsidR="00D70C69" w:rsidRPr="00D67E79">
        <w:rPr>
          <w:rFonts w:hint="eastAsia"/>
        </w:rPr>
        <w:t>、</w:t>
      </w:r>
      <w:r w:rsidR="00D70C69" w:rsidRPr="00D67E79">
        <w:t>帮助</w:t>
      </w:r>
      <w:r w:rsidR="00D70C69" w:rsidRPr="00D67E79">
        <w:t>113</w:t>
      </w:r>
      <w:r w:rsidR="00D70C69" w:rsidRPr="00D67E79">
        <w:rPr>
          <w:rFonts w:hint="eastAsia"/>
        </w:rPr>
        <w:t>户</w:t>
      </w:r>
      <w:r w:rsidR="00D70C69" w:rsidRPr="00D67E79">
        <w:t>家庭</w:t>
      </w:r>
      <w:r w:rsidR="00D70C69" w:rsidRPr="00D67E79">
        <w:rPr>
          <w:rFonts w:hint="eastAsia"/>
        </w:rPr>
        <w:t>发展农业</w:t>
      </w:r>
      <w:r w:rsidR="00D70C69" w:rsidRPr="00D67E79">
        <w:t>。此外，</w:t>
      </w:r>
      <w:r w:rsidR="00D70C69" w:rsidRPr="00D67E79">
        <w:rPr>
          <w:rFonts w:hint="eastAsia"/>
        </w:rPr>
        <w:t>在</w:t>
      </w:r>
      <w:r w:rsidR="00D70C69" w:rsidRPr="00D67E79">
        <w:t>王国政府</w:t>
      </w:r>
      <w:r w:rsidR="00D70C69" w:rsidRPr="00D67E79">
        <w:rPr>
          <w:rFonts w:hint="eastAsia"/>
        </w:rPr>
        <w:t>、国家</w:t>
      </w:r>
      <w:r w:rsidR="00D70C69" w:rsidRPr="00D67E79">
        <w:t>和国际组织，如开发署</w:t>
      </w:r>
      <w:r w:rsidR="00D70C69" w:rsidRPr="00D67E79">
        <w:rPr>
          <w:rFonts w:hint="eastAsia"/>
        </w:rPr>
        <w:t>、</w:t>
      </w:r>
      <w:r w:rsidR="00D70C69" w:rsidRPr="00D67E79">
        <w:t>人居中</w:t>
      </w:r>
      <w:r w:rsidR="00D70C69" w:rsidRPr="00D67E79">
        <w:rPr>
          <w:rFonts w:hint="eastAsia"/>
        </w:rPr>
        <w:t>心、</w:t>
      </w:r>
      <w:r w:rsidR="00D70C69" w:rsidRPr="00D67E79">
        <w:t>英国国际发展部</w:t>
      </w:r>
      <w:r w:rsidR="00D70C69" w:rsidRPr="00D67E79">
        <w:rPr>
          <w:rFonts w:hint="eastAsia"/>
        </w:rPr>
        <w:t>的</w:t>
      </w:r>
      <w:r w:rsidR="00D70C69" w:rsidRPr="00D67E79">
        <w:t>技术和</w:t>
      </w:r>
      <w:r w:rsidR="00D70C69" w:rsidRPr="00D67E79">
        <w:rPr>
          <w:rFonts w:hint="eastAsia"/>
        </w:rPr>
        <w:t>资金</w:t>
      </w:r>
      <w:r w:rsidR="00D70C69" w:rsidRPr="00D67E79">
        <w:t>支持</w:t>
      </w:r>
      <w:r w:rsidR="00D70C69" w:rsidRPr="00D67E79">
        <w:rPr>
          <w:rFonts w:hint="eastAsia"/>
        </w:rPr>
        <w:t>下</w:t>
      </w:r>
      <w:r w:rsidR="00D70C69" w:rsidRPr="00D67E79">
        <w:t>，</w:t>
      </w:r>
      <w:r w:rsidR="00D70C69" w:rsidRPr="00D67E79">
        <w:rPr>
          <w:rFonts w:hint="eastAsia"/>
        </w:rPr>
        <w:t>柬埔寨成功地搬迁了</w:t>
      </w:r>
      <w:r w:rsidR="00D70C69" w:rsidRPr="00D67E79">
        <w:t>19</w:t>
      </w:r>
      <w:r w:rsidR="00D70C69" w:rsidRPr="00D67E79">
        <w:t>个社区</w:t>
      </w:r>
      <w:r w:rsidR="00D70C69" w:rsidRPr="00D67E79">
        <w:rPr>
          <w:rFonts w:hint="eastAsia"/>
        </w:rPr>
        <w:t>，</w:t>
      </w:r>
      <w:r w:rsidR="00D70C69" w:rsidRPr="00D67E79">
        <w:t>包括</w:t>
      </w:r>
      <w:r w:rsidR="00D70C69" w:rsidRPr="00D67E79">
        <w:t>8</w:t>
      </w:r>
      <w:r w:rsidR="00D70C69" w:rsidRPr="00D67E79">
        <w:rPr>
          <w:rFonts w:hint="eastAsia"/>
        </w:rPr>
        <w:t xml:space="preserve"> </w:t>
      </w:r>
      <w:r w:rsidR="00D70C69" w:rsidRPr="00D67E79">
        <w:t>058</w:t>
      </w:r>
      <w:r w:rsidR="00D70C69" w:rsidRPr="00D67E79">
        <w:rPr>
          <w:rFonts w:hint="eastAsia"/>
        </w:rPr>
        <w:t>户</w:t>
      </w:r>
      <w:r w:rsidR="00D70C69" w:rsidRPr="00D67E79">
        <w:t>家庭，并</w:t>
      </w:r>
      <w:r w:rsidR="00D70C69" w:rsidRPr="00D67E79">
        <w:rPr>
          <w:rFonts w:hint="eastAsia"/>
        </w:rPr>
        <w:t>为过去</w:t>
      </w:r>
      <w:r w:rsidR="00D70C69" w:rsidRPr="00D67E79">
        <w:t>非法</w:t>
      </w:r>
      <w:r w:rsidR="00D70C69" w:rsidRPr="00D67E79">
        <w:rPr>
          <w:rFonts w:hint="eastAsia"/>
        </w:rPr>
        <w:t>住在</w:t>
      </w:r>
      <w:r w:rsidR="00D70C69" w:rsidRPr="00D67E79">
        <w:t>花园</w:t>
      </w:r>
      <w:r w:rsidR="00D70C69" w:rsidRPr="00D67E79">
        <w:rPr>
          <w:rFonts w:hint="eastAsia"/>
        </w:rPr>
        <w:t>、下</w:t>
      </w:r>
      <w:r w:rsidR="00D70C69" w:rsidRPr="00D67E79">
        <w:t>水</w:t>
      </w:r>
      <w:r w:rsidR="00D70C69" w:rsidRPr="00D67E79">
        <w:rPr>
          <w:rFonts w:hint="eastAsia"/>
        </w:rPr>
        <w:t>道</w:t>
      </w:r>
      <w:r w:rsidR="00D70C69" w:rsidRPr="00D67E79">
        <w:t>系统</w:t>
      </w:r>
      <w:r w:rsidR="00D70C69" w:rsidRPr="00D67E79">
        <w:rPr>
          <w:rFonts w:hint="eastAsia"/>
        </w:rPr>
        <w:t>、水</w:t>
      </w:r>
      <w:r w:rsidR="00D70C69" w:rsidRPr="00D67E79">
        <w:t>流域</w:t>
      </w:r>
      <w:r w:rsidR="00D70C69" w:rsidRPr="00D67E79">
        <w:rPr>
          <w:rFonts w:hint="eastAsia"/>
        </w:rPr>
        <w:t>、</w:t>
      </w:r>
      <w:r w:rsidR="00D70C69" w:rsidRPr="00D67E79">
        <w:t>楼顶</w:t>
      </w:r>
      <w:r w:rsidR="00D70C69" w:rsidRPr="00D67E79">
        <w:rPr>
          <w:rFonts w:hint="eastAsia"/>
        </w:rPr>
        <w:t>和</w:t>
      </w:r>
      <w:r w:rsidR="00D70C69" w:rsidRPr="00D67E79">
        <w:t>河岸</w:t>
      </w:r>
      <w:r w:rsidR="00D70C69" w:rsidRPr="00D67E79">
        <w:rPr>
          <w:rFonts w:hint="eastAsia"/>
        </w:rPr>
        <w:t>的穷人</w:t>
      </w:r>
      <w:r w:rsidR="00D70C69" w:rsidRPr="00D67E79">
        <w:t>提供土地</w:t>
      </w:r>
      <w:r w:rsidR="00D70C69" w:rsidRPr="00D67E79">
        <w:t>165 381</w:t>
      </w:r>
      <w:r w:rsidR="00D70C69" w:rsidRPr="00D67E79">
        <w:t>公顷。</w:t>
      </w:r>
      <w:r w:rsidR="00D70C69" w:rsidRPr="00D67E79">
        <w:rPr>
          <w:rFonts w:hint="eastAsia"/>
        </w:rPr>
        <w:t>为了帮助</w:t>
      </w:r>
      <w:r w:rsidR="00D70C69" w:rsidRPr="00D67E79">
        <w:t>这些人</w:t>
      </w:r>
      <w:r w:rsidR="00D70C69" w:rsidRPr="00D67E79">
        <w:rPr>
          <w:rFonts w:hint="eastAsia"/>
        </w:rPr>
        <w:t>消除</w:t>
      </w:r>
      <w:r w:rsidR="00D70C69" w:rsidRPr="00D67E79">
        <w:t>贫</w:t>
      </w:r>
      <w:r w:rsidR="00D70C69" w:rsidRPr="00D67E79">
        <w:rPr>
          <w:rFonts w:hint="eastAsia"/>
        </w:rPr>
        <w:t>穷</w:t>
      </w:r>
      <w:r w:rsidR="00D70C69" w:rsidRPr="00D67E79">
        <w:t>，柬埔寨王国政府与联合国人居署</w:t>
      </w:r>
      <w:r w:rsidR="00D70C69" w:rsidRPr="00D67E79">
        <w:rPr>
          <w:rFonts w:hint="eastAsia"/>
        </w:rPr>
        <w:t>合作制订了</w:t>
      </w:r>
      <w:r w:rsidR="00D70C69" w:rsidRPr="00D67E79">
        <w:t>战略，</w:t>
      </w:r>
      <w:r w:rsidR="00D70C69" w:rsidRPr="00D67E79">
        <w:rPr>
          <w:rFonts w:hint="eastAsia"/>
        </w:rPr>
        <w:t>给他们在</w:t>
      </w:r>
      <w:r w:rsidR="00D70C69" w:rsidRPr="00D67E79">
        <w:t>世界</w:t>
      </w:r>
      <w:r w:rsidR="00D70C69" w:rsidRPr="00D67E79">
        <w:rPr>
          <w:rFonts w:hint="eastAsia"/>
        </w:rPr>
        <w:t>各地，</w:t>
      </w:r>
      <w:r w:rsidR="00D70C69" w:rsidRPr="00D67E79">
        <w:t>尤其是亚洲贫</w:t>
      </w:r>
      <w:r w:rsidR="00D70C69" w:rsidRPr="00D67E79">
        <w:rPr>
          <w:rFonts w:hint="eastAsia"/>
        </w:rPr>
        <w:t>穷</w:t>
      </w:r>
      <w:r w:rsidR="00D70C69" w:rsidRPr="00D67E79">
        <w:t>社区</w:t>
      </w:r>
      <w:r w:rsidR="00D70C69" w:rsidRPr="00D67E79">
        <w:rPr>
          <w:rFonts w:hint="eastAsia"/>
        </w:rPr>
        <w:t>永久</w:t>
      </w:r>
      <w:r w:rsidR="00D70C69" w:rsidRPr="00D67E79">
        <w:t>工作</w:t>
      </w:r>
      <w:r w:rsidR="00D70C69" w:rsidRPr="00D67E79">
        <w:rPr>
          <w:rFonts w:hint="eastAsia"/>
        </w:rPr>
        <w:t>的</w:t>
      </w:r>
      <w:r w:rsidR="00D70C69" w:rsidRPr="00D67E79">
        <w:t>权利。</w:t>
      </w:r>
      <w:r w:rsidR="00D70C69" w:rsidRPr="00D67E79">
        <w:t>2003</w:t>
      </w:r>
      <w:r w:rsidR="00D70C69" w:rsidRPr="00D67E79">
        <w:t>年，柬埔寨</w:t>
      </w:r>
      <w:r w:rsidR="00D70C69" w:rsidRPr="00D67E79">
        <w:rPr>
          <w:rFonts w:hint="eastAsia"/>
        </w:rPr>
        <w:t>首相</w:t>
      </w:r>
      <w:r w:rsidR="00D70C69" w:rsidRPr="00D67E79">
        <w:t>宣布了一项政策，</w:t>
      </w:r>
      <w:r w:rsidR="00D70C69" w:rsidRPr="00D67E79">
        <w:rPr>
          <w:rFonts w:hint="eastAsia"/>
        </w:rPr>
        <w:t>从过去的</w:t>
      </w:r>
      <w:r w:rsidR="00FA308E" w:rsidRPr="00D67E79">
        <w:rPr>
          <w:rFonts w:hint="eastAsia"/>
        </w:rPr>
        <w:t>“</w:t>
      </w:r>
      <w:r w:rsidR="00D70C69" w:rsidRPr="00D67E79">
        <w:rPr>
          <w:rFonts w:hint="eastAsia"/>
        </w:rPr>
        <w:t>取消穷人社区</w:t>
      </w:r>
      <w:r w:rsidR="00FA308E" w:rsidRPr="00D67E79">
        <w:rPr>
          <w:rFonts w:hint="eastAsia"/>
        </w:rPr>
        <w:t>”</w:t>
      </w:r>
      <w:r w:rsidR="00D70C69" w:rsidRPr="00D67E79">
        <w:rPr>
          <w:rFonts w:hint="eastAsia"/>
        </w:rPr>
        <w:t>转变到</w:t>
      </w:r>
      <w:r w:rsidR="00FA308E" w:rsidRPr="00D67E79">
        <w:rPr>
          <w:rFonts w:hint="eastAsia"/>
        </w:rPr>
        <w:t>“</w:t>
      </w:r>
      <w:r w:rsidR="00D70C69" w:rsidRPr="00D67E79">
        <w:t>改善</w:t>
      </w:r>
      <w:r w:rsidR="00D70C69" w:rsidRPr="00D67E79">
        <w:rPr>
          <w:rFonts w:hint="eastAsia"/>
        </w:rPr>
        <w:t>穷人社区</w:t>
      </w:r>
      <w:r w:rsidR="00FA308E" w:rsidRPr="00D67E79">
        <w:rPr>
          <w:rFonts w:hint="eastAsia"/>
        </w:rPr>
        <w:t>”</w:t>
      </w:r>
      <w:r w:rsidR="00D70C69" w:rsidRPr="00D67E79">
        <w:t>。柬埔寨王国政府同意</w:t>
      </w:r>
      <w:r w:rsidR="00D70C69" w:rsidRPr="00D67E79">
        <w:rPr>
          <w:rFonts w:hint="eastAsia"/>
        </w:rPr>
        <w:t>在五年内</w:t>
      </w:r>
      <w:r w:rsidR="00D70C69" w:rsidRPr="00D67E79">
        <w:t>改善</w:t>
      </w:r>
      <w:r w:rsidR="00D70C69" w:rsidRPr="00D67E79">
        <w:rPr>
          <w:rFonts w:hint="eastAsia"/>
        </w:rPr>
        <w:t>100</w:t>
      </w:r>
      <w:r w:rsidR="00D70C69" w:rsidRPr="00D67E79">
        <w:rPr>
          <w:rFonts w:hint="eastAsia"/>
        </w:rPr>
        <w:t>个贫穷</w:t>
      </w:r>
      <w:r w:rsidR="00D70C69" w:rsidRPr="00D67E79">
        <w:t>社区</w:t>
      </w:r>
      <w:r w:rsidR="00D70C69" w:rsidRPr="00D67E79">
        <w:rPr>
          <w:rFonts w:hint="eastAsia"/>
        </w:rPr>
        <w:t>，根据从</w:t>
      </w:r>
      <w:r w:rsidR="00D70C69" w:rsidRPr="00D67E79">
        <w:t>569</w:t>
      </w:r>
      <w:r w:rsidR="00D70C69" w:rsidRPr="00D67E79">
        <w:t>个社区收集和管理的</w:t>
      </w:r>
      <w:r w:rsidR="00D70C69" w:rsidRPr="00D67E79">
        <w:rPr>
          <w:rFonts w:hint="eastAsia"/>
        </w:rPr>
        <w:t>数据</w:t>
      </w:r>
      <w:r w:rsidR="00D70C69" w:rsidRPr="00D67E79">
        <w:t>，</w:t>
      </w:r>
      <w:r w:rsidR="00D70C69" w:rsidRPr="00D67E79">
        <w:t>464</w:t>
      </w:r>
      <w:r w:rsidR="00D70C69" w:rsidRPr="00D67E79">
        <w:rPr>
          <w:rFonts w:hint="eastAsia"/>
        </w:rPr>
        <w:t>个</w:t>
      </w:r>
      <w:r w:rsidR="00D70C69" w:rsidRPr="00D67E79">
        <w:t>社区已得到改善，其余的</w:t>
      </w:r>
      <w:r w:rsidR="00D70C69" w:rsidRPr="00D67E79">
        <w:rPr>
          <w:rFonts w:hint="eastAsia"/>
        </w:rPr>
        <w:t>在执行</w:t>
      </w:r>
      <w:r w:rsidR="00D70C69" w:rsidRPr="00D67E79">
        <w:t>持续发展计划。为了</w:t>
      </w:r>
      <w:r w:rsidR="00D70C69" w:rsidRPr="00D67E79">
        <w:rPr>
          <w:rFonts w:hint="eastAsia"/>
        </w:rPr>
        <w:t>贯彻此项</w:t>
      </w:r>
      <w:r w:rsidR="00D70C69" w:rsidRPr="00D67E79">
        <w:t>政策，金边市</w:t>
      </w:r>
      <w:r w:rsidR="00D70C69" w:rsidRPr="00D67E79">
        <w:rPr>
          <w:rFonts w:hint="eastAsia"/>
        </w:rPr>
        <w:t>政府</w:t>
      </w:r>
      <w:r w:rsidR="00D70C69" w:rsidRPr="00D67E79">
        <w:t>选择</w:t>
      </w:r>
      <w:r w:rsidR="00D70C69" w:rsidRPr="00D67E79">
        <w:rPr>
          <w:rFonts w:hint="eastAsia"/>
        </w:rPr>
        <w:t>四个抽样地</w:t>
      </w:r>
      <w:r w:rsidR="00D70C69" w:rsidRPr="00D67E79">
        <w:t>点</w:t>
      </w:r>
      <w:r w:rsidR="00D70C69" w:rsidRPr="00D67E79">
        <w:rPr>
          <w:rFonts w:hint="eastAsia"/>
        </w:rPr>
        <w:t>实施</w:t>
      </w:r>
      <w:r w:rsidR="00D70C69" w:rsidRPr="00D67E79">
        <w:t>土地分享项目：</w:t>
      </w:r>
      <w:r w:rsidR="00D70C69" w:rsidRPr="00D67E79">
        <w:t>Dey Krahom</w:t>
      </w:r>
      <w:r w:rsidR="00D70C69" w:rsidRPr="00D67E79">
        <w:t>区</w:t>
      </w:r>
      <w:r w:rsidR="00D70C69" w:rsidRPr="00D67E79">
        <w:rPr>
          <w:rFonts w:hint="eastAsia"/>
        </w:rPr>
        <w:t>、</w:t>
      </w:r>
      <w:r w:rsidR="00D70C69" w:rsidRPr="00D67E79">
        <w:t>Borei Keila</w:t>
      </w:r>
      <w:r w:rsidR="00D70C69" w:rsidRPr="00D67E79">
        <w:t>区</w:t>
      </w:r>
      <w:r w:rsidR="00D70C69" w:rsidRPr="00D67E79">
        <w:rPr>
          <w:rFonts w:hint="eastAsia"/>
        </w:rPr>
        <w:t>、</w:t>
      </w:r>
      <w:r w:rsidR="00D70C69" w:rsidRPr="00D67E79">
        <w:t>火车站</w:t>
      </w:r>
      <w:r w:rsidR="00D70C69" w:rsidRPr="00D67E79">
        <w:t>A</w:t>
      </w:r>
      <w:r w:rsidR="00D70C69" w:rsidRPr="00D67E79">
        <w:t>区和火车站</w:t>
      </w:r>
      <w:r w:rsidR="00D70C69" w:rsidRPr="00D67E79">
        <w:t>B</w:t>
      </w:r>
      <w:r w:rsidR="00D70C69" w:rsidRPr="00D67E79">
        <w:t>区。这些项目帮助</w:t>
      </w:r>
      <w:r w:rsidR="00D70C69" w:rsidRPr="00D67E79">
        <w:rPr>
          <w:rFonts w:hint="eastAsia"/>
        </w:rPr>
        <w:t>各</w:t>
      </w:r>
      <w:r w:rsidR="00D70C69" w:rsidRPr="00D67E79">
        <w:t>社区</w:t>
      </w:r>
      <w:r w:rsidR="00D70C69" w:rsidRPr="00D67E79">
        <w:rPr>
          <w:rFonts w:hint="eastAsia"/>
        </w:rPr>
        <w:t>在自己</w:t>
      </w:r>
      <w:r w:rsidR="00D70C69" w:rsidRPr="00D67E79">
        <w:t>合法拥有的土地</w:t>
      </w:r>
      <w:r w:rsidR="00D70C69" w:rsidRPr="00D67E79">
        <w:rPr>
          <w:rFonts w:hint="eastAsia"/>
        </w:rPr>
        <w:t>上</w:t>
      </w:r>
      <w:r w:rsidR="00D70C69" w:rsidRPr="00D67E79">
        <w:t>建</w:t>
      </w:r>
      <w:r w:rsidR="00D70C69" w:rsidRPr="00D67E79">
        <w:rPr>
          <w:rFonts w:hint="eastAsia"/>
        </w:rPr>
        <w:t>造住</w:t>
      </w:r>
      <w:r w:rsidR="00D70C69" w:rsidRPr="00D67E79">
        <w:t>房。他们还可以</w:t>
      </w:r>
      <w:r w:rsidR="00D70C69" w:rsidRPr="00D67E79">
        <w:rPr>
          <w:rFonts w:hint="eastAsia"/>
        </w:rPr>
        <w:t>申请</w:t>
      </w:r>
      <w:r w:rsidR="00D70C69" w:rsidRPr="00D67E79">
        <w:t>更多的土地</w:t>
      </w:r>
      <w:r w:rsidR="00D70C69" w:rsidRPr="00D67E79">
        <w:rPr>
          <w:rFonts w:hint="eastAsia"/>
        </w:rPr>
        <w:t>用来分享，申请</w:t>
      </w:r>
      <w:r w:rsidR="00D70C69" w:rsidRPr="00D67E79">
        <w:t>财政支持</w:t>
      </w:r>
      <w:r w:rsidR="00D70C69" w:rsidRPr="00D67E79">
        <w:rPr>
          <w:rFonts w:hint="eastAsia"/>
        </w:rPr>
        <w:t>用来进行</w:t>
      </w:r>
      <w:r w:rsidR="00D70C69" w:rsidRPr="00D67E79">
        <w:t>住房建设。金边市</w:t>
      </w:r>
      <w:r w:rsidR="00D70C69" w:rsidRPr="00D67E79">
        <w:rPr>
          <w:rFonts w:hint="eastAsia"/>
        </w:rPr>
        <w:t>政府及</w:t>
      </w:r>
      <w:r w:rsidR="00D70C69" w:rsidRPr="00D67E79">
        <w:t>其伙伴</w:t>
      </w:r>
      <w:r w:rsidR="00D70C69" w:rsidRPr="00D67E79">
        <w:rPr>
          <w:rFonts w:hint="eastAsia"/>
        </w:rPr>
        <w:t>承诺努力寻求</w:t>
      </w:r>
      <w:r w:rsidR="00D70C69" w:rsidRPr="00D67E79">
        <w:t>穷人住</w:t>
      </w:r>
      <w:r w:rsidR="00D70C69" w:rsidRPr="00D67E79">
        <w:rPr>
          <w:rFonts w:hint="eastAsia"/>
        </w:rPr>
        <w:t>房</w:t>
      </w:r>
      <w:r w:rsidR="00D70C69" w:rsidRPr="00D67E79">
        <w:t>问题</w:t>
      </w:r>
      <w:r w:rsidR="00D70C69" w:rsidRPr="00D67E79">
        <w:rPr>
          <w:rFonts w:hint="eastAsia"/>
        </w:rPr>
        <w:t>的解决</w:t>
      </w:r>
      <w:r w:rsidR="00D70C69" w:rsidRPr="00D67E79">
        <w:t>办法。今后必须采取</w:t>
      </w:r>
      <w:r w:rsidR="00D70C69" w:rsidRPr="00D67E79">
        <w:rPr>
          <w:rFonts w:hint="eastAsia"/>
        </w:rPr>
        <w:t>的</w:t>
      </w:r>
      <w:r w:rsidR="00D70C69" w:rsidRPr="00D67E79">
        <w:t>措施</w:t>
      </w:r>
      <w:r w:rsidR="00D70C69" w:rsidRPr="00D67E79">
        <w:rPr>
          <w:rFonts w:hint="eastAsia"/>
        </w:rPr>
        <w:t>是按照</w:t>
      </w:r>
      <w:r w:rsidR="00D70C69" w:rsidRPr="00D67E79">
        <w:t>柬埔寨王国政府的最新政策</w:t>
      </w:r>
      <w:r w:rsidR="00D70C69" w:rsidRPr="00D67E79">
        <w:rPr>
          <w:rFonts w:hint="eastAsia"/>
        </w:rPr>
        <w:t>，</w:t>
      </w:r>
      <w:r w:rsidR="00D70C69" w:rsidRPr="00D67E79">
        <w:t>推动</w:t>
      </w:r>
      <w:r w:rsidR="00D70C69" w:rsidRPr="00D67E79">
        <w:rPr>
          <w:rFonts w:hint="eastAsia"/>
        </w:rPr>
        <w:t>住房</w:t>
      </w:r>
      <w:r w:rsidR="00D70C69" w:rsidRPr="00D67E79">
        <w:t>改善和土地共享</w:t>
      </w:r>
      <w:r w:rsidR="00D70C69" w:rsidRPr="00D67E79">
        <w:rPr>
          <w:rFonts w:hint="eastAsia"/>
        </w:rPr>
        <w:t>。</w:t>
      </w:r>
    </w:p>
    <w:p w:rsidR="00197161" w:rsidRPr="00197161" w:rsidRDefault="00197161" w:rsidP="00071F43">
      <w:pPr>
        <w:pStyle w:val="BodyText"/>
        <w:rPr>
          <w:rFonts w:hint="eastAsia"/>
        </w:rPr>
      </w:pPr>
      <w:r w:rsidRPr="00197161">
        <w:rPr>
          <w:rFonts w:hint="eastAsia"/>
        </w:rPr>
        <w:tab/>
      </w:r>
      <w:r w:rsidR="00D70C69" w:rsidRPr="00D67E79">
        <w:t>540.</w:t>
      </w:r>
      <w:r w:rsidR="00D70C69" w:rsidRPr="00D67E79">
        <w:tab/>
      </w:r>
      <w:r w:rsidR="00E030F7">
        <w:rPr>
          <w:rFonts w:hint="eastAsia"/>
        </w:rPr>
        <w:t xml:space="preserve"> </w:t>
      </w:r>
      <w:r w:rsidR="00D70C69" w:rsidRPr="00D67E79">
        <w:t>柬埔寨王国政府不能</w:t>
      </w:r>
      <w:r w:rsidR="00D70C69" w:rsidRPr="00D67E79">
        <w:rPr>
          <w:rFonts w:hint="eastAsia"/>
        </w:rPr>
        <w:t>为其国民建房，</w:t>
      </w:r>
      <w:r w:rsidR="00D70C69" w:rsidRPr="00D67E79">
        <w:t>但允许私营公司和</w:t>
      </w:r>
      <w:r w:rsidR="00D70C69" w:rsidRPr="00D67E79">
        <w:rPr>
          <w:rFonts w:hint="eastAsia"/>
        </w:rPr>
        <w:t>个人在遵守建筑法的条件下</w:t>
      </w:r>
      <w:r w:rsidR="00D70C69" w:rsidRPr="00D67E79">
        <w:t>建房</w:t>
      </w:r>
      <w:r w:rsidR="00D70C69" w:rsidRPr="00D67E79">
        <w:rPr>
          <w:rFonts w:hint="eastAsia"/>
        </w:rPr>
        <w:t>。</w:t>
      </w:r>
    </w:p>
    <w:p w:rsidR="00197161" w:rsidRPr="00197161" w:rsidRDefault="00197161" w:rsidP="00071F43">
      <w:pPr>
        <w:pStyle w:val="BodyText"/>
      </w:pPr>
      <w:r w:rsidRPr="00197161">
        <w:rPr>
          <w:rFonts w:hint="eastAsia"/>
        </w:rPr>
        <w:tab/>
      </w:r>
      <w:r w:rsidR="00D70C69" w:rsidRPr="00D67E79">
        <w:t>541.</w:t>
      </w:r>
      <w:r w:rsidR="00D70C69" w:rsidRPr="00D67E79">
        <w:tab/>
      </w:r>
      <w:r w:rsidR="00E030F7">
        <w:rPr>
          <w:rFonts w:hint="eastAsia"/>
        </w:rPr>
        <w:t xml:space="preserve"> </w:t>
      </w:r>
      <w:r w:rsidR="00D70C69" w:rsidRPr="00D67E79">
        <w:t>处理闲置土地</w:t>
      </w:r>
      <w:r w:rsidR="00D70C69" w:rsidRPr="00D67E79">
        <w:rPr>
          <w:rFonts w:hint="eastAsia"/>
        </w:rPr>
        <w:t>的</w:t>
      </w:r>
      <w:r w:rsidR="00D70C69" w:rsidRPr="00D67E79">
        <w:t>措施：</w:t>
      </w:r>
      <w:r w:rsidR="00D70C69" w:rsidRPr="00D67E79">
        <w:rPr>
          <w:rFonts w:hint="eastAsia"/>
        </w:rPr>
        <w:t>迄今，</w:t>
      </w:r>
      <w:r w:rsidR="00D70C69" w:rsidRPr="00D67E79">
        <w:t>柬埔寨王国政府重视</w:t>
      </w:r>
      <w:r w:rsidR="00D70C69" w:rsidRPr="00D67E79">
        <w:rPr>
          <w:rFonts w:hint="eastAsia"/>
        </w:rPr>
        <w:t>用来</w:t>
      </w:r>
      <w:r w:rsidR="00D70C69" w:rsidRPr="00D67E79">
        <w:t>转售</w:t>
      </w:r>
      <w:r w:rsidR="00D70C69" w:rsidRPr="00D67E79">
        <w:rPr>
          <w:rFonts w:hint="eastAsia"/>
        </w:rPr>
        <w:t>的</w:t>
      </w:r>
      <w:r w:rsidR="00D70C69" w:rsidRPr="00D67E79">
        <w:t>土地和</w:t>
      </w:r>
      <w:r w:rsidR="00D70C69" w:rsidRPr="00D67E79">
        <w:rPr>
          <w:rFonts w:hint="eastAsia"/>
        </w:rPr>
        <w:t>有权势官员占有</w:t>
      </w:r>
      <w:r w:rsidR="00D70C69" w:rsidRPr="00D67E79">
        <w:t>土地</w:t>
      </w:r>
      <w:r w:rsidR="00D70C69" w:rsidRPr="00D67E79">
        <w:rPr>
          <w:rFonts w:hint="eastAsia"/>
        </w:rPr>
        <w:t>的问题</w:t>
      </w:r>
      <w:r w:rsidR="00D70C69" w:rsidRPr="00D67E79">
        <w:t>。</w:t>
      </w:r>
      <w:r w:rsidR="00D70C69" w:rsidRPr="00D67E79">
        <w:rPr>
          <w:rFonts w:hint="eastAsia"/>
        </w:rPr>
        <w:t>在</w:t>
      </w:r>
      <w:r w:rsidR="00D70C69" w:rsidRPr="00D67E79">
        <w:t>相关机构和地方当局</w:t>
      </w:r>
      <w:r w:rsidR="00D70C69" w:rsidRPr="00D67E79">
        <w:rPr>
          <w:rFonts w:hint="eastAsia"/>
        </w:rPr>
        <w:t>参与下</w:t>
      </w:r>
      <w:r w:rsidR="00D70C69" w:rsidRPr="00D67E79">
        <w:t>，</w:t>
      </w:r>
      <w:r w:rsidR="00D70C69" w:rsidRPr="00D67E79">
        <w:rPr>
          <w:rFonts w:hint="eastAsia"/>
        </w:rPr>
        <w:t>建立了</w:t>
      </w:r>
      <w:r w:rsidR="00D70C69" w:rsidRPr="00D67E79">
        <w:t>土地</w:t>
      </w:r>
      <w:r w:rsidR="00D70C69" w:rsidRPr="00D67E79">
        <w:rPr>
          <w:rFonts w:hint="eastAsia"/>
        </w:rPr>
        <w:t>纠纷</w:t>
      </w:r>
      <w:r w:rsidR="00D70C69" w:rsidRPr="00D67E79">
        <w:t>解决委员会。</w:t>
      </w:r>
      <w:r w:rsidR="00D70C69" w:rsidRPr="00D67E79">
        <w:rPr>
          <w:rFonts w:hint="eastAsia"/>
        </w:rPr>
        <w:t>为了</w:t>
      </w:r>
      <w:r w:rsidR="00D70C69" w:rsidRPr="00D67E79">
        <w:t>解决土地闲置问题，柬埔寨王国政府</w:t>
      </w:r>
      <w:r w:rsidR="00D70C69" w:rsidRPr="00D67E79">
        <w:rPr>
          <w:rFonts w:hint="eastAsia"/>
        </w:rPr>
        <w:t>制订了</w:t>
      </w:r>
      <w:r w:rsidR="00D70C69" w:rsidRPr="00D67E79">
        <w:t>法律，</w:t>
      </w:r>
      <w:r w:rsidR="00D70C69" w:rsidRPr="00D67E79">
        <w:rPr>
          <w:rFonts w:hint="eastAsia"/>
        </w:rPr>
        <w:t>对闲置</w:t>
      </w:r>
      <w:r w:rsidR="00D70C69" w:rsidRPr="00D67E79">
        <w:t>土地</w:t>
      </w:r>
      <w:r w:rsidR="00D70C69" w:rsidRPr="00D67E79">
        <w:rPr>
          <w:rFonts w:hint="eastAsia"/>
        </w:rPr>
        <w:t>征</w:t>
      </w:r>
      <w:r w:rsidR="00D70C69" w:rsidRPr="00D67E79">
        <w:t>税。</w:t>
      </w:r>
      <w:r w:rsidR="00D70C69" w:rsidRPr="00D67E79">
        <w:rPr>
          <w:rFonts w:hint="eastAsia"/>
        </w:rPr>
        <w:t>该</w:t>
      </w:r>
      <w:r w:rsidR="00D70C69" w:rsidRPr="00D67E79">
        <w:t>法律</w:t>
      </w:r>
      <w:r w:rsidR="00D70C69" w:rsidRPr="00D67E79">
        <w:rPr>
          <w:rFonts w:hint="eastAsia"/>
        </w:rPr>
        <w:t>由</w:t>
      </w:r>
      <w:r w:rsidR="00D70C69" w:rsidRPr="00D67E79">
        <w:t>国会</w:t>
      </w:r>
      <w:smartTag w:uri="urn:schemas-microsoft-com:office:smarttags" w:element="chsdate">
        <w:smartTagPr>
          <w:attr w:name="IsROCDate" w:val="False"/>
          <w:attr w:name="IsLunarDate" w:val="False"/>
          <w:attr w:name="Day" w:val="30"/>
          <w:attr w:name="Month" w:val="12"/>
          <w:attr w:name="Year" w:val="2009"/>
        </w:smartTagPr>
        <w:r w:rsidR="00D70C69" w:rsidRPr="00D67E79">
          <w:t>12</w:t>
        </w:r>
        <w:r w:rsidR="00D70C69" w:rsidRPr="00D67E79">
          <w:t>月</w:t>
        </w:r>
        <w:r w:rsidR="00D70C69" w:rsidRPr="00D67E79">
          <w:t>30</w:t>
        </w:r>
        <w:r w:rsidR="00D70C69" w:rsidRPr="00D67E79">
          <w:t>日</w:t>
        </w:r>
      </w:smartTag>
      <w:r w:rsidR="00D70C69" w:rsidRPr="00D67E79">
        <w:rPr>
          <w:rFonts w:hint="eastAsia"/>
        </w:rPr>
        <w:t>批准，并通过</w:t>
      </w:r>
      <w:r w:rsidR="00D70C69" w:rsidRPr="00D67E79">
        <w:rPr>
          <w:rFonts w:hint="eastAsia"/>
        </w:rPr>
        <w:t>19</w:t>
      </w:r>
      <w:r w:rsidR="00D70C69" w:rsidRPr="00D67E79">
        <w:t>94</w:t>
      </w:r>
      <w:r w:rsidR="00D70C69" w:rsidRPr="00D67E79">
        <w:rPr>
          <w:rFonts w:hint="eastAsia"/>
        </w:rPr>
        <w:t>年</w:t>
      </w:r>
      <w:r w:rsidR="00D70C69" w:rsidRPr="00D67E79">
        <w:t>12</w:t>
      </w:r>
      <w:r w:rsidR="00D70C69" w:rsidRPr="00D67E79">
        <w:t>月</w:t>
      </w:r>
      <w:r w:rsidR="00D70C69" w:rsidRPr="00D67E79">
        <w:t>31</w:t>
      </w:r>
      <w:r w:rsidR="00D70C69" w:rsidRPr="00D67E79">
        <w:t>日第</w:t>
      </w:r>
      <w:r w:rsidR="00D70C69" w:rsidRPr="00D67E79">
        <w:t>11NS.</w:t>
      </w:r>
      <w:r w:rsidR="00D70C69" w:rsidRPr="00D67E79">
        <w:rPr>
          <w:rFonts w:hint="eastAsia"/>
        </w:rPr>
        <w:t>94</w:t>
      </w:r>
      <w:r w:rsidR="006D22DF" w:rsidRPr="00D67E79">
        <w:rPr>
          <w:rFonts w:hint="eastAsia"/>
        </w:rPr>
        <w:t>号</w:t>
      </w:r>
      <w:r w:rsidR="00D70C69" w:rsidRPr="00D67E79">
        <w:rPr>
          <w:rFonts w:hint="eastAsia"/>
        </w:rPr>
        <w:t>皇家法令颁布</w:t>
      </w:r>
      <w:r w:rsidR="00D70C69" w:rsidRPr="00D67E79">
        <w:t>，</w:t>
      </w:r>
      <w:r w:rsidR="00D70C69" w:rsidRPr="00D67E79">
        <w:t>1996</w:t>
      </w:r>
      <w:r w:rsidR="00D70C69" w:rsidRPr="00D67E79">
        <w:t>年生效。</w:t>
      </w:r>
      <w:r w:rsidR="00D70C69" w:rsidRPr="00D67E79">
        <w:rPr>
          <w:rFonts w:hint="eastAsia"/>
        </w:rPr>
        <w:t>征税有如下目的</w:t>
      </w:r>
      <w:r w:rsidR="00D70C69" w:rsidRPr="00D67E79">
        <w:t>：</w:t>
      </w:r>
    </w:p>
    <w:p w:rsidR="00197161" w:rsidRPr="00197161" w:rsidRDefault="00D70C69" w:rsidP="00C633DA">
      <w:pPr>
        <w:pStyle w:val="a"/>
        <w:tabs>
          <w:tab w:val="clear" w:pos="510"/>
          <w:tab w:val="num" w:pos="1575"/>
        </w:tabs>
        <w:ind w:left="2040" w:hanging="885"/>
      </w:pPr>
      <w:r w:rsidRPr="00D67E79">
        <w:rPr>
          <w:rFonts w:hint="eastAsia"/>
        </w:rPr>
        <w:t>禁止为了</w:t>
      </w:r>
      <w:r w:rsidRPr="00D67E79">
        <w:t>商业目的</w:t>
      </w:r>
      <w:r w:rsidRPr="00D67E79">
        <w:rPr>
          <w:rFonts w:hint="eastAsia"/>
        </w:rPr>
        <w:t>倒卖</w:t>
      </w:r>
      <w:r w:rsidRPr="00D67E79">
        <w:t>土地</w:t>
      </w:r>
      <w:r w:rsidR="00FA308E" w:rsidRPr="00D67E79">
        <w:t>(</w:t>
      </w:r>
      <w:r w:rsidRPr="00D67E79">
        <w:t>闲置土地</w:t>
      </w:r>
      <w:r w:rsidR="00FA308E" w:rsidRPr="00D67E79">
        <w:t>)</w:t>
      </w:r>
    </w:p>
    <w:p w:rsidR="00197161" w:rsidRPr="00197161" w:rsidRDefault="00D70C69" w:rsidP="00624F2A">
      <w:pPr>
        <w:pStyle w:val="a"/>
        <w:widowControl w:val="0"/>
        <w:tabs>
          <w:tab w:val="clear" w:pos="510"/>
          <w:tab w:val="num" w:pos="1575"/>
        </w:tabs>
        <w:ind w:left="2042" w:hanging="885"/>
      </w:pPr>
      <w:r w:rsidRPr="00D67E79">
        <w:t>鼓励</w:t>
      </w:r>
      <w:r w:rsidRPr="00D67E79">
        <w:rPr>
          <w:rFonts w:hint="eastAsia"/>
        </w:rPr>
        <w:t>合理</w:t>
      </w:r>
      <w:r w:rsidRPr="00D67E79">
        <w:t>使用土地</w:t>
      </w:r>
    </w:p>
    <w:p w:rsidR="00197161" w:rsidRPr="00197161" w:rsidRDefault="00D70C69" w:rsidP="00C633DA">
      <w:pPr>
        <w:pStyle w:val="a"/>
        <w:tabs>
          <w:tab w:val="clear" w:pos="510"/>
          <w:tab w:val="num" w:pos="1575"/>
        </w:tabs>
        <w:ind w:left="2040" w:hanging="885"/>
      </w:pPr>
      <w:r w:rsidRPr="00D67E79">
        <w:rPr>
          <w:rFonts w:hint="eastAsia"/>
        </w:rPr>
        <w:t>增加收入促进国家发展</w:t>
      </w:r>
    </w:p>
    <w:p w:rsidR="00197161" w:rsidRPr="00197161" w:rsidRDefault="00197161" w:rsidP="00B946DC">
      <w:pPr>
        <w:pStyle w:val="BodyText"/>
        <w:spacing w:after="320"/>
        <w:rPr>
          <w:rFonts w:hint="eastAsia"/>
        </w:rPr>
      </w:pPr>
      <w:r w:rsidRPr="00197161">
        <w:tab/>
      </w:r>
      <w:r w:rsidR="00D70C69" w:rsidRPr="00D67E79">
        <w:t>542.</w:t>
      </w:r>
      <w:r w:rsidR="00D70C69" w:rsidRPr="00D67E79">
        <w:tab/>
      </w:r>
      <w:r w:rsidR="00E030F7">
        <w:rPr>
          <w:rFonts w:hint="eastAsia"/>
        </w:rPr>
        <w:t xml:space="preserve"> </w:t>
      </w:r>
      <w:r w:rsidR="00D70C69" w:rsidRPr="00D67E79">
        <w:rPr>
          <w:rFonts w:hint="eastAsia"/>
        </w:rPr>
        <w:t>没有使用土地的业主应当为其闲置土地缴税。税率为每平方米地价的</w:t>
      </w:r>
      <w:r w:rsidR="00D70C69" w:rsidRPr="00D67E79">
        <w:rPr>
          <w:rFonts w:hint="eastAsia"/>
        </w:rPr>
        <w:t>2%</w:t>
      </w:r>
      <w:r w:rsidR="00D70C69" w:rsidRPr="00D67E79">
        <w:rPr>
          <w:rFonts w:hint="eastAsia"/>
        </w:rPr>
        <w:t>，该值</w:t>
      </w:r>
      <w:r w:rsidR="00D70C69" w:rsidRPr="00D67E79">
        <w:t>每年由闲置土地</w:t>
      </w:r>
      <w:r w:rsidR="00D70C69" w:rsidRPr="00D67E79">
        <w:rPr>
          <w:rFonts w:hint="eastAsia"/>
        </w:rPr>
        <w:t>评估</w:t>
      </w:r>
      <w:r w:rsidR="00D70C69" w:rsidRPr="00D67E79">
        <w:t>委员会确定</w:t>
      </w:r>
      <w:r w:rsidR="00D70C69" w:rsidRPr="00D67E79">
        <w:rPr>
          <w:rFonts w:hint="eastAsia"/>
        </w:rPr>
        <w:t>。</w:t>
      </w:r>
    </w:p>
    <w:p w:rsidR="00197161" w:rsidRPr="00E030F7" w:rsidRDefault="00D70C69" w:rsidP="00E93887">
      <w:pPr>
        <w:pStyle w:val="Heading3"/>
        <w:keepNext w:val="0"/>
        <w:rPr>
          <w:rFonts w:eastAsia="KaiTi_GB2312" w:hint="eastAsia"/>
          <w:b/>
          <w:kern w:val="0"/>
          <w:u w:val="none"/>
        </w:rPr>
      </w:pPr>
      <w:bookmarkStart w:id="7" w:name="_Toc212611428"/>
      <w:r w:rsidRPr="00E030F7">
        <w:rPr>
          <w:rFonts w:eastAsia="KaiTi_GB2312" w:hint="eastAsia"/>
          <w:b/>
          <w:kern w:val="0"/>
          <w:u w:val="none"/>
        </w:rPr>
        <w:t>第</w:t>
      </w:r>
      <w:r w:rsidRPr="00E030F7">
        <w:rPr>
          <w:rFonts w:eastAsia="KaiTi_GB2312" w:hint="eastAsia"/>
          <w:b/>
          <w:kern w:val="0"/>
          <w:u w:val="none"/>
        </w:rPr>
        <w:t>12</w:t>
      </w:r>
      <w:r w:rsidRPr="00E030F7">
        <w:rPr>
          <w:rFonts w:eastAsia="KaiTi_GB2312" w:hint="eastAsia"/>
          <w:b/>
          <w:kern w:val="0"/>
          <w:u w:val="none"/>
        </w:rPr>
        <w:t>条</w:t>
      </w:r>
      <w:bookmarkEnd w:id="7"/>
      <w:r w:rsidRPr="00E030F7">
        <w:rPr>
          <w:rFonts w:eastAsia="KaiTi_GB2312"/>
          <w:b/>
          <w:kern w:val="0"/>
          <w:u w:val="none"/>
        </w:rPr>
        <w:t>：</w:t>
      </w:r>
      <w:r w:rsidRPr="00E030F7">
        <w:rPr>
          <w:rFonts w:eastAsia="KaiTi_GB2312" w:hint="eastAsia"/>
          <w:b/>
          <w:kern w:val="0"/>
          <w:u w:val="none"/>
        </w:rPr>
        <w:t>健康权</w:t>
      </w:r>
    </w:p>
    <w:p w:rsidR="00197161" w:rsidRPr="00197161" w:rsidRDefault="00D70C69" w:rsidP="00B946DC">
      <w:pPr>
        <w:pStyle w:val="Heading5"/>
        <w:rPr>
          <w:rFonts w:hint="eastAsia"/>
        </w:rPr>
      </w:pPr>
      <w:r w:rsidRPr="00D67E79">
        <w:rPr>
          <w:rFonts w:hint="eastAsia"/>
        </w:rPr>
        <w:t>宪法和法律</w:t>
      </w:r>
    </w:p>
    <w:p w:rsidR="00197161" w:rsidRPr="00197161" w:rsidRDefault="00197161" w:rsidP="00071F43">
      <w:pPr>
        <w:pStyle w:val="BodyText"/>
      </w:pPr>
      <w:r w:rsidRPr="00197161">
        <w:rPr>
          <w:rFonts w:hint="eastAsia"/>
        </w:rPr>
        <w:tab/>
      </w:r>
      <w:r w:rsidR="00D70C69" w:rsidRPr="00D67E79">
        <w:t>543.</w:t>
      </w:r>
      <w:r w:rsidR="00D70C69" w:rsidRPr="00D67E79">
        <w:tab/>
      </w:r>
      <w:r w:rsidR="00E030F7">
        <w:rPr>
          <w:rFonts w:hint="eastAsia"/>
        </w:rPr>
        <w:t xml:space="preserve"> </w:t>
      </w:r>
      <w:r w:rsidR="00D70C69" w:rsidRPr="00D67E79">
        <w:rPr>
          <w:rFonts w:hint="eastAsia"/>
        </w:rPr>
        <w:t>《</w:t>
      </w:r>
      <w:r w:rsidR="00D70C69" w:rsidRPr="00D67E79">
        <w:t>宪法</w:t>
      </w:r>
      <w:r w:rsidR="00D70C69" w:rsidRPr="00D67E79">
        <w:rPr>
          <w:rFonts w:hint="eastAsia"/>
        </w:rPr>
        <w:t>》</w:t>
      </w:r>
      <w:r w:rsidR="00D70C69" w:rsidRPr="00D67E79">
        <w:t>保障</w:t>
      </w:r>
      <w:r w:rsidR="00D70C69" w:rsidRPr="00D67E79">
        <w:rPr>
          <w:rFonts w:hint="eastAsia"/>
        </w:rPr>
        <w:t>人们的</w:t>
      </w:r>
      <w:r w:rsidR="00D70C69" w:rsidRPr="00D67E79">
        <w:t>身体健康，</w:t>
      </w:r>
      <w:r w:rsidR="00D70C69" w:rsidRPr="00D67E79">
        <w:rPr>
          <w:rFonts w:hint="eastAsia"/>
        </w:rPr>
        <w:t>《</w:t>
      </w:r>
      <w:r w:rsidR="00D70C69" w:rsidRPr="00D67E79">
        <w:t>宪法</w:t>
      </w:r>
      <w:r w:rsidR="00D70C69" w:rsidRPr="00D67E79">
        <w:rPr>
          <w:rFonts w:hint="eastAsia"/>
        </w:rPr>
        <w:t>》</w:t>
      </w:r>
      <w:r w:rsidR="00D70C69" w:rsidRPr="00D67E79">
        <w:t>第</w:t>
      </w:r>
      <w:r w:rsidR="00D70C69" w:rsidRPr="00D67E79">
        <w:t>72</w:t>
      </w:r>
      <w:r w:rsidR="00D70C69" w:rsidRPr="00D67E79">
        <w:t>条</w:t>
      </w:r>
      <w:r w:rsidR="00D70C69" w:rsidRPr="00D67E79">
        <w:rPr>
          <w:rFonts w:hint="eastAsia"/>
        </w:rPr>
        <w:t>指出，</w:t>
      </w:r>
      <w:r w:rsidR="00FA308E" w:rsidRPr="00D67E79">
        <w:rPr>
          <w:rFonts w:hint="eastAsia"/>
        </w:rPr>
        <w:t>“</w:t>
      </w:r>
      <w:r w:rsidR="00D70C69" w:rsidRPr="00D67E79">
        <w:t>人民的健康应</w:t>
      </w:r>
      <w:r w:rsidR="00D70C69" w:rsidRPr="00D67E79">
        <w:rPr>
          <w:rFonts w:hint="eastAsia"/>
        </w:rPr>
        <w:t>得</w:t>
      </w:r>
      <w:r w:rsidR="00D70C69" w:rsidRPr="00D67E79">
        <w:t>到保障。国家</w:t>
      </w:r>
      <w:r w:rsidR="00D70C69" w:rsidRPr="00D67E79">
        <w:rPr>
          <w:rFonts w:hint="eastAsia"/>
        </w:rPr>
        <w:t>充分重视防</w:t>
      </w:r>
      <w:r w:rsidR="00D70C69" w:rsidRPr="00D67E79">
        <w:t>病治</w:t>
      </w:r>
      <w:r w:rsidR="00D70C69" w:rsidRPr="00D67E79">
        <w:rPr>
          <w:rFonts w:hint="eastAsia"/>
        </w:rPr>
        <w:t>病</w:t>
      </w:r>
      <w:r w:rsidR="00D70C69" w:rsidRPr="00D67E79">
        <w:t>。</w:t>
      </w:r>
      <w:r w:rsidR="00D70C69" w:rsidRPr="00D67E79">
        <w:rPr>
          <w:rFonts w:hint="eastAsia"/>
        </w:rPr>
        <w:t>穷</w:t>
      </w:r>
      <w:r w:rsidR="00D70C69" w:rsidRPr="00D67E79">
        <w:t>人应在</w:t>
      </w:r>
      <w:r w:rsidR="00D70C69" w:rsidRPr="00D67E79">
        <w:rPr>
          <w:rFonts w:hint="eastAsia"/>
        </w:rPr>
        <w:t>公立</w:t>
      </w:r>
      <w:r w:rsidR="00D70C69" w:rsidRPr="00D67E79">
        <w:t>医院</w:t>
      </w:r>
      <w:r w:rsidR="00D70C69" w:rsidRPr="00D67E79">
        <w:t xml:space="preserve"> </w:t>
      </w:r>
      <w:r w:rsidR="00D70C69" w:rsidRPr="00D67E79">
        <w:t>、诊所和</w:t>
      </w:r>
      <w:r w:rsidR="00D70C69" w:rsidRPr="00D67E79">
        <w:rPr>
          <w:rFonts w:hint="eastAsia"/>
        </w:rPr>
        <w:t>妇</w:t>
      </w:r>
      <w:r w:rsidR="00D70C69" w:rsidRPr="00D67E79">
        <w:t>产</w:t>
      </w:r>
      <w:r w:rsidR="00D70C69" w:rsidRPr="00D67E79">
        <w:rPr>
          <w:rFonts w:hint="eastAsia"/>
        </w:rPr>
        <w:t>医</w:t>
      </w:r>
      <w:r w:rsidR="00D70C69" w:rsidRPr="00D67E79">
        <w:t>院</w:t>
      </w:r>
      <w:r w:rsidR="00D70C69" w:rsidRPr="00D67E79">
        <w:rPr>
          <w:rFonts w:hint="eastAsia"/>
        </w:rPr>
        <w:t>接受</w:t>
      </w:r>
      <w:r w:rsidR="00D70C69" w:rsidRPr="00D67E79">
        <w:t>免费</w:t>
      </w:r>
      <w:r w:rsidR="00D70C69" w:rsidRPr="00D67E79">
        <w:rPr>
          <w:rFonts w:hint="eastAsia"/>
        </w:rPr>
        <w:t>问诊</w:t>
      </w:r>
      <w:r w:rsidR="00D70C69" w:rsidRPr="00D67E79">
        <w:t>。国家</w:t>
      </w:r>
      <w:r w:rsidR="00D70C69" w:rsidRPr="00D67E79">
        <w:rPr>
          <w:rFonts w:hint="eastAsia"/>
        </w:rPr>
        <w:t>应在</w:t>
      </w:r>
      <w:r w:rsidR="00D70C69" w:rsidRPr="00D67E79">
        <w:t>农村</w:t>
      </w:r>
      <w:r w:rsidR="00D70C69" w:rsidRPr="00D67E79">
        <w:rPr>
          <w:rFonts w:hint="eastAsia"/>
        </w:rPr>
        <w:t>地区建立</w:t>
      </w:r>
      <w:r w:rsidR="00D70C69" w:rsidRPr="00D67E79">
        <w:t>诊所和</w:t>
      </w:r>
      <w:r w:rsidR="00D70C69" w:rsidRPr="00D67E79">
        <w:rPr>
          <w:rFonts w:hint="eastAsia"/>
        </w:rPr>
        <w:t>妇</w:t>
      </w:r>
      <w:r w:rsidR="00D70C69" w:rsidRPr="00D67E79">
        <w:t>产</w:t>
      </w:r>
      <w:r w:rsidR="00D70C69" w:rsidRPr="00D67E79">
        <w:rPr>
          <w:rFonts w:hint="eastAsia"/>
        </w:rPr>
        <w:t>医</w:t>
      </w:r>
      <w:r w:rsidR="00D70C69" w:rsidRPr="00D67E79">
        <w:t>院。</w:t>
      </w:r>
      <w:r w:rsidR="00FA308E" w:rsidRPr="00D67E79">
        <w:rPr>
          <w:rFonts w:hint="eastAsia"/>
        </w:rPr>
        <w:t>”</w:t>
      </w:r>
    </w:p>
    <w:p w:rsidR="00197161" w:rsidRPr="00197161" w:rsidRDefault="00197161" w:rsidP="00071F43">
      <w:pPr>
        <w:pStyle w:val="BodyText"/>
      </w:pPr>
      <w:r w:rsidRPr="00197161">
        <w:tab/>
      </w:r>
      <w:r w:rsidR="00D70C69" w:rsidRPr="00D67E79">
        <w:t>544.</w:t>
      </w:r>
      <w:r w:rsidR="00D70C69" w:rsidRPr="00D67E79">
        <w:tab/>
      </w:r>
      <w:r w:rsidR="00E030F7">
        <w:rPr>
          <w:rFonts w:hint="eastAsia"/>
        </w:rPr>
        <w:t xml:space="preserve"> </w:t>
      </w:r>
      <w:r w:rsidR="00D70C69" w:rsidRPr="00D67E79">
        <w:rPr>
          <w:rFonts w:hint="eastAsia"/>
        </w:rPr>
        <w:t>《</w:t>
      </w:r>
      <w:r w:rsidR="00D70C69" w:rsidRPr="00D67E79">
        <w:t>宪法</w:t>
      </w:r>
      <w:r w:rsidR="00D70C69" w:rsidRPr="00D67E79">
        <w:rPr>
          <w:rFonts w:hint="eastAsia"/>
        </w:rPr>
        <w:t>》</w:t>
      </w:r>
      <w:r w:rsidR="00D70C69" w:rsidRPr="00D67E79">
        <w:t>第</w:t>
      </w:r>
      <w:r w:rsidR="00D70C69" w:rsidRPr="00D67E79">
        <w:t>73</w:t>
      </w:r>
      <w:r w:rsidR="00D70C69" w:rsidRPr="00D67E79">
        <w:t>条</w:t>
      </w:r>
      <w:r w:rsidR="00D70C69" w:rsidRPr="00D67E79">
        <w:rPr>
          <w:rFonts w:hint="eastAsia"/>
        </w:rPr>
        <w:t>指出</w:t>
      </w:r>
      <w:r w:rsidR="00D70C69" w:rsidRPr="00D67E79">
        <w:t>，</w:t>
      </w:r>
      <w:r w:rsidR="00D70C69" w:rsidRPr="00D67E79">
        <w:t xml:space="preserve"> </w:t>
      </w:r>
      <w:r w:rsidR="00FA308E" w:rsidRPr="00D67E79">
        <w:rPr>
          <w:rFonts w:hint="eastAsia"/>
        </w:rPr>
        <w:t>“</w:t>
      </w:r>
      <w:r w:rsidR="00D70C69" w:rsidRPr="00D67E79">
        <w:t>国家</w:t>
      </w:r>
      <w:r w:rsidR="00D70C69" w:rsidRPr="00D67E79">
        <w:rPr>
          <w:rFonts w:hint="eastAsia"/>
        </w:rPr>
        <w:t>应充分重视妇女</w:t>
      </w:r>
      <w:r w:rsidR="00D70C69" w:rsidRPr="00D67E79">
        <w:t>儿童。国家</w:t>
      </w:r>
      <w:r w:rsidR="00D70C69" w:rsidRPr="00D67E79">
        <w:rPr>
          <w:rFonts w:hint="eastAsia"/>
        </w:rPr>
        <w:t>应</w:t>
      </w:r>
      <w:r w:rsidR="00D70C69" w:rsidRPr="00D67E79">
        <w:t>设立幼儿所，帮助</w:t>
      </w:r>
      <w:r w:rsidR="00D70C69" w:rsidRPr="00D67E79">
        <w:rPr>
          <w:rFonts w:hint="eastAsia"/>
        </w:rPr>
        <w:t>得不到充分支</w:t>
      </w:r>
      <w:r w:rsidR="00D95BE7" w:rsidRPr="00D67E79">
        <w:rPr>
          <w:rFonts w:hint="eastAsia"/>
        </w:rPr>
        <w:t>助</w:t>
      </w:r>
      <w:r w:rsidR="00D70C69" w:rsidRPr="00D67E79">
        <w:rPr>
          <w:rFonts w:hint="eastAsia"/>
        </w:rPr>
        <w:t>的</w:t>
      </w:r>
      <w:r w:rsidR="00D70C69" w:rsidRPr="00D67E79">
        <w:t>妇女</w:t>
      </w:r>
      <w:r w:rsidR="00D70C69" w:rsidRPr="00D67E79">
        <w:rPr>
          <w:rFonts w:hint="eastAsia"/>
        </w:rPr>
        <w:t>儿童</w:t>
      </w:r>
      <w:r w:rsidR="00D70C69" w:rsidRPr="00D67E79">
        <w:t>。</w:t>
      </w:r>
      <w:r w:rsidR="00FA308E" w:rsidRPr="00D67E79">
        <w:rPr>
          <w:rFonts w:hint="eastAsia"/>
        </w:rPr>
        <w:t>”</w:t>
      </w:r>
    </w:p>
    <w:p w:rsidR="00197161" w:rsidRPr="00197161" w:rsidRDefault="00197161" w:rsidP="00B946DC">
      <w:pPr>
        <w:pStyle w:val="BodyText"/>
        <w:spacing w:after="240"/>
      </w:pPr>
      <w:r w:rsidRPr="00197161">
        <w:tab/>
      </w:r>
      <w:r w:rsidR="00D70C69" w:rsidRPr="00D67E79">
        <w:t>545.</w:t>
      </w:r>
      <w:r w:rsidR="00D70C69" w:rsidRPr="00D67E79">
        <w:tab/>
      </w:r>
      <w:r w:rsidR="00E030F7">
        <w:rPr>
          <w:rFonts w:hint="eastAsia"/>
        </w:rPr>
        <w:t xml:space="preserve"> </w:t>
      </w:r>
      <w:r w:rsidR="00D70C69" w:rsidRPr="00D67E79">
        <w:t>柬埔寨王国政府</w:t>
      </w:r>
      <w:r w:rsidR="00D70C69" w:rsidRPr="00D67E79">
        <w:rPr>
          <w:rFonts w:hint="eastAsia"/>
        </w:rPr>
        <w:t>制订</w:t>
      </w:r>
      <w:r w:rsidR="00D70C69" w:rsidRPr="00D67E79">
        <w:t>法律</w:t>
      </w:r>
      <w:r w:rsidR="00D70C69" w:rsidRPr="00D67E79">
        <w:rPr>
          <w:rFonts w:hint="eastAsia"/>
        </w:rPr>
        <w:t>、</w:t>
      </w:r>
      <w:r w:rsidR="00D70C69" w:rsidRPr="00D67E79">
        <w:t>法令和其他司法程序</w:t>
      </w:r>
      <w:r w:rsidR="00D70C69" w:rsidRPr="00D67E79">
        <w:rPr>
          <w:rFonts w:hint="eastAsia"/>
        </w:rPr>
        <w:t>，鼓励提高</w:t>
      </w:r>
      <w:r w:rsidR="00D70C69" w:rsidRPr="00D67E79">
        <w:t>医疗</w:t>
      </w:r>
      <w:r w:rsidR="00D70C69" w:rsidRPr="00D67E79">
        <w:rPr>
          <w:rFonts w:hint="eastAsia"/>
        </w:rPr>
        <w:t>效率</w:t>
      </w:r>
      <w:r w:rsidR="00D70C69" w:rsidRPr="00D67E79">
        <w:t>。其中的一些司法程序已经正式颁布，其余</w:t>
      </w:r>
      <w:r w:rsidR="00D70C69" w:rsidRPr="00D67E79">
        <w:rPr>
          <w:rFonts w:hint="eastAsia"/>
        </w:rPr>
        <w:t>的已</w:t>
      </w:r>
      <w:r w:rsidR="00D70C69" w:rsidRPr="00D67E79">
        <w:t>提交</w:t>
      </w:r>
      <w:r w:rsidR="00D70C69" w:rsidRPr="00D67E79">
        <w:rPr>
          <w:rFonts w:hint="eastAsia"/>
        </w:rPr>
        <w:t>部长会议</w:t>
      </w:r>
      <w:r w:rsidR="00D70C69" w:rsidRPr="00D67E79">
        <w:t>批准。</w:t>
      </w:r>
    </w:p>
    <w:p w:rsidR="00197161" w:rsidRPr="00197161" w:rsidRDefault="00D70C69" w:rsidP="00B946DC">
      <w:pPr>
        <w:pStyle w:val="Heading5"/>
        <w:rPr>
          <w:rFonts w:hint="eastAsia"/>
        </w:rPr>
      </w:pPr>
      <w:r w:rsidRPr="00D67E79">
        <w:rPr>
          <w:rFonts w:hint="eastAsia"/>
        </w:rPr>
        <w:t>医疗政策</w:t>
      </w:r>
    </w:p>
    <w:p w:rsidR="00197161" w:rsidRPr="00197161" w:rsidRDefault="00197161" w:rsidP="00071F43">
      <w:pPr>
        <w:pStyle w:val="BodyText"/>
      </w:pPr>
      <w:r w:rsidRPr="00197161">
        <w:rPr>
          <w:rFonts w:hint="eastAsia"/>
        </w:rPr>
        <w:tab/>
      </w:r>
      <w:r w:rsidR="00D70C69" w:rsidRPr="00D67E79">
        <w:t>546.</w:t>
      </w:r>
      <w:r w:rsidR="00D70C69" w:rsidRPr="00D67E79">
        <w:tab/>
      </w:r>
      <w:r w:rsidR="00E030F7">
        <w:rPr>
          <w:rFonts w:hint="eastAsia"/>
        </w:rPr>
        <w:t xml:space="preserve"> </w:t>
      </w:r>
      <w:r w:rsidR="00D70C69" w:rsidRPr="00D67E79">
        <w:t>卫生部的目标</w:t>
      </w:r>
      <w:r w:rsidR="00D70C69" w:rsidRPr="00D67E79">
        <w:rPr>
          <w:rFonts w:hint="eastAsia"/>
        </w:rPr>
        <w:t>是提高</w:t>
      </w:r>
      <w:r w:rsidR="00D70C69" w:rsidRPr="00D67E79">
        <w:t>人民的健康</w:t>
      </w:r>
      <w:r w:rsidR="00D70C69" w:rsidRPr="00D67E79">
        <w:rPr>
          <w:rFonts w:hint="eastAsia"/>
        </w:rPr>
        <w:t>水平</w:t>
      </w:r>
      <w:r w:rsidR="00D70C69" w:rsidRPr="00D67E79">
        <w:t>，</w:t>
      </w:r>
      <w:r w:rsidR="00D70C69" w:rsidRPr="00D67E79">
        <w:rPr>
          <w:rFonts w:hint="eastAsia"/>
        </w:rPr>
        <w:t>使人们能够承担</w:t>
      </w:r>
      <w:r w:rsidR="00D70C69" w:rsidRPr="00D67E79">
        <w:t>经济发展</w:t>
      </w:r>
      <w:r w:rsidR="00D70C69" w:rsidRPr="00D67E79">
        <w:rPr>
          <w:rFonts w:hint="eastAsia"/>
        </w:rPr>
        <w:t>和社会工作的责任，</w:t>
      </w:r>
      <w:r w:rsidR="00D70C69" w:rsidRPr="00D67E79">
        <w:t>并</w:t>
      </w:r>
      <w:r w:rsidR="00D70C69" w:rsidRPr="00D67E79">
        <w:rPr>
          <w:rFonts w:hint="eastAsia"/>
        </w:rPr>
        <w:t>帮</w:t>
      </w:r>
      <w:r w:rsidR="00D70C69" w:rsidRPr="00D67E79">
        <w:t>助减贫。卫生部</w:t>
      </w:r>
      <w:r w:rsidR="00D70C69" w:rsidRPr="00D67E79">
        <w:rPr>
          <w:rFonts w:hint="eastAsia"/>
        </w:rPr>
        <w:t>的</w:t>
      </w:r>
      <w:r w:rsidR="00D70C69" w:rsidRPr="00D67E79">
        <w:t>首要目标是</w:t>
      </w:r>
      <w:r w:rsidR="00D70C69" w:rsidRPr="00D67E79">
        <w:rPr>
          <w:rFonts w:hint="eastAsia"/>
        </w:rPr>
        <w:t>提高</w:t>
      </w:r>
      <w:r w:rsidR="00D70C69" w:rsidRPr="00D67E79">
        <w:t>基本</w:t>
      </w:r>
      <w:r w:rsidR="00D70C69" w:rsidRPr="00D67E79">
        <w:rPr>
          <w:rFonts w:hint="eastAsia"/>
        </w:rPr>
        <w:t>保健</w:t>
      </w:r>
      <w:r w:rsidR="00D70C69" w:rsidRPr="00D67E79">
        <w:t>服务</w:t>
      </w:r>
      <w:r w:rsidR="00D70C69" w:rsidRPr="00D67E79">
        <w:rPr>
          <w:rFonts w:hint="eastAsia"/>
        </w:rPr>
        <w:t>的公平性和责任感，确保提供的服务质量高、价格公平合理以及卫生部的职能具有可持续性，以便继续妥善照顾穷人。</w:t>
      </w:r>
    </w:p>
    <w:p w:rsidR="00197161" w:rsidRPr="00197161" w:rsidRDefault="00197161" w:rsidP="00071F43">
      <w:pPr>
        <w:pStyle w:val="BodyText"/>
      </w:pPr>
      <w:r w:rsidRPr="00197161">
        <w:tab/>
      </w:r>
      <w:r w:rsidR="00D70C69" w:rsidRPr="00D67E79">
        <w:t>547.</w:t>
      </w:r>
      <w:r w:rsidR="00D70C69" w:rsidRPr="00D67E79">
        <w:tab/>
      </w:r>
      <w:r w:rsidR="00E030F7">
        <w:rPr>
          <w:rFonts w:hint="eastAsia"/>
        </w:rPr>
        <w:t xml:space="preserve"> </w:t>
      </w:r>
      <w:r w:rsidR="00D70C69" w:rsidRPr="00D67E79">
        <w:rPr>
          <w:rFonts w:hint="eastAsia"/>
        </w:rPr>
        <w:t>柬埔寨王国政府的医疗政策突出以下九个要点：</w:t>
      </w:r>
    </w:p>
    <w:p w:rsidR="00197161" w:rsidRPr="00197161" w:rsidRDefault="00D70C69" w:rsidP="00D45194">
      <w:pPr>
        <w:pStyle w:val="BodyText"/>
        <w:numPr>
          <w:ilvl w:val="0"/>
          <w:numId w:val="59"/>
        </w:numPr>
        <w:tabs>
          <w:tab w:val="clear" w:pos="1531"/>
          <w:tab w:val="num" w:pos="1680"/>
        </w:tabs>
        <w:ind w:left="1680" w:hanging="252"/>
        <w:rPr>
          <w:rFonts w:hint="eastAsia"/>
        </w:rPr>
      </w:pPr>
      <w:r w:rsidRPr="00D67E79">
        <w:rPr>
          <w:rFonts w:hint="eastAsia"/>
        </w:rPr>
        <w:t>在各社区参与下，提供基本保健服务，包括计划生育和康复；</w:t>
      </w:r>
    </w:p>
    <w:p w:rsidR="00197161" w:rsidRPr="00197161" w:rsidRDefault="00D70C69" w:rsidP="00D45194">
      <w:pPr>
        <w:pStyle w:val="BodyText"/>
        <w:numPr>
          <w:ilvl w:val="0"/>
          <w:numId w:val="59"/>
        </w:numPr>
        <w:tabs>
          <w:tab w:val="clear" w:pos="1531"/>
          <w:tab w:val="num" w:pos="1680"/>
        </w:tabs>
        <w:ind w:left="1680" w:hanging="252"/>
        <w:rPr>
          <w:rFonts w:hint="eastAsia"/>
        </w:rPr>
      </w:pPr>
      <w:r w:rsidRPr="00D67E79">
        <w:rPr>
          <w:rFonts w:hint="eastAsia"/>
        </w:rPr>
        <w:t>将财政和行政职能下放；</w:t>
      </w:r>
    </w:p>
    <w:p w:rsidR="00197161" w:rsidRPr="00197161" w:rsidRDefault="00D70C69" w:rsidP="00D45194">
      <w:pPr>
        <w:pStyle w:val="BodyText"/>
        <w:numPr>
          <w:ilvl w:val="0"/>
          <w:numId w:val="59"/>
        </w:numPr>
        <w:tabs>
          <w:tab w:val="clear" w:pos="1531"/>
          <w:tab w:val="num" w:pos="1680"/>
        </w:tabs>
        <w:ind w:left="1680" w:hanging="252"/>
        <w:rPr>
          <w:rFonts w:hint="eastAsia"/>
        </w:rPr>
      </w:pPr>
      <w:r w:rsidRPr="00D67E79">
        <w:rPr>
          <w:rFonts w:hint="eastAsia"/>
        </w:rPr>
        <w:t>通过使用先进技术和遵守职业道德守则，促进公共服务与私人服务之间的竞争；</w:t>
      </w:r>
    </w:p>
    <w:p w:rsidR="00197161" w:rsidRPr="00197161" w:rsidRDefault="00D70C69" w:rsidP="00D45194">
      <w:pPr>
        <w:pStyle w:val="BodyText"/>
        <w:numPr>
          <w:ilvl w:val="0"/>
          <w:numId w:val="59"/>
        </w:numPr>
        <w:tabs>
          <w:tab w:val="clear" w:pos="1531"/>
          <w:tab w:val="num" w:pos="1680"/>
        </w:tabs>
        <w:ind w:left="1680" w:hanging="252"/>
        <w:rPr>
          <w:rFonts w:hint="eastAsia"/>
        </w:rPr>
      </w:pPr>
      <w:r w:rsidRPr="00D67E79">
        <w:rPr>
          <w:rFonts w:hint="eastAsia"/>
        </w:rPr>
        <w:t>提高人们的健康认识并了解保健的好处；</w:t>
      </w:r>
    </w:p>
    <w:p w:rsidR="00197161" w:rsidRPr="00197161" w:rsidRDefault="00D70C69" w:rsidP="00D45194">
      <w:pPr>
        <w:pStyle w:val="BodyText"/>
        <w:numPr>
          <w:ilvl w:val="0"/>
          <w:numId w:val="59"/>
        </w:numPr>
        <w:tabs>
          <w:tab w:val="clear" w:pos="1531"/>
          <w:tab w:val="num" w:pos="1680"/>
        </w:tabs>
        <w:ind w:left="1680" w:hanging="252"/>
        <w:rPr>
          <w:rFonts w:hint="eastAsia"/>
        </w:rPr>
      </w:pPr>
      <w:r w:rsidRPr="00D67E79">
        <w:rPr>
          <w:rFonts w:hint="eastAsia"/>
        </w:rPr>
        <w:t>加强卫生立法；</w:t>
      </w:r>
    </w:p>
    <w:p w:rsidR="00197161" w:rsidRPr="00197161" w:rsidRDefault="00D70C69" w:rsidP="00D45194">
      <w:pPr>
        <w:pStyle w:val="BodyText"/>
        <w:numPr>
          <w:ilvl w:val="0"/>
          <w:numId w:val="59"/>
        </w:numPr>
        <w:tabs>
          <w:tab w:val="clear" w:pos="1531"/>
          <w:tab w:val="num" w:pos="1680"/>
        </w:tabs>
        <w:ind w:left="1680" w:hanging="252"/>
        <w:rPr>
          <w:rFonts w:hint="eastAsia"/>
        </w:rPr>
      </w:pPr>
      <w:r w:rsidRPr="00D67E79">
        <w:rPr>
          <w:rFonts w:hint="eastAsia"/>
        </w:rPr>
        <w:t>更加重视母幼保健，预防各种传染病；</w:t>
      </w:r>
    </w:p>
    <w:p w:rsidR="00197161" w:rsidRPr="00197161" w:rsidRDefault="00D70C69" w:rsidP="00D45194">
      <w:pPr>
        <w:pStyle w:val="BodyText"/>
        <w:numPr>
          <w:ilvl w:val="0"/>
          <w:numId w:val="59"/>
        </w:numPr>
        <w:tabs>
          <w:tab w:val="clear" w:pos="1531"/>
          <w:tab w:val="num" w:pos="1680"/>
        </w:tabs>
        <w:ind w:left="1680" w:hanging="252"/>
        <w:rPr>
          <w:rFonts w:hint="eastAsia"/>
        </w:rPr>
      </w:pPr>
      <w:r w:rsidRPr="00D67E79">
        <w:rPr>
          <w:rFonts w:hint="eastAsia"/>
        </w:rPr>
        <w:t>照顾好弱势群体，如老人、儿童、残疾儿童，重视其他保健问题，尤其是精神、眼睛和口腔保健；</w:t>
      </w:r>
    </w:p>
    <w:p w:rsidR="00197161" w:rsidRPr="00197161" w:rsidRDefault="00D70C69" w:rsidP="00D45194">
      <w:pPr>
        <w:pStyle w:val="BodyText"/>
        <w:numPr>
          <w:ilvl w:val="0"/>
          <w:numId w:val="59"/>
        </w:numPr>
        <w:tabs>
          <w:tab w:val="clear" w:pos="1531"/>
          <w:tab w:val="num" w:pos="1680"/>
        </w:tabs>
        <w:ind w:left="1680" w:hanging="252"/>
        <w:rPr>
          <w:rFonts w:hint="eastAsia"/>
        </w:rPr>
      </w:pPr>
      <w:r w:rsidRPr="00D67E79">
        <w:rPr>
          <w:rFonts w:hint="eastAsia"/>
        </w:rPr>
        <w:t>改进医疗信息系统。</w:t>
      </w:r>
    </w:p>
    <w:p w:rsidR="00197161" w:rsidRPr="00197161" w:rsidRDefault="00197161" w:rsidP="00071F43">
      <w:pPr>
        <w:pStyle w:val="BodyText"/>
      </w:pPr>
      <w:r w:rsidRPr="00197161">
        <w:rPr>
          <w:rFonts w:hint="eastAsia"/>
        </w:rPr>
        <w:tab/>
      </w:r>
      <w:r w:rsidR="00D70C69" w:rsidRPr="00D67E79">
        <w:t>548.</w:t>
      </w:r>
      <w:r w:rsidR="00D70C69" w:rsidRPr="00D67E79">
        <w:tab/>
      </w:r>
      <w:r w:rsidR="00E030F7">
        <w:rPr>
          <w:rFonts w:hint="eastAsia"/>
        </w:rPr>
        <w:t xml:space="preserve"> </w:t>
      </w:r>
      <w:r w:rsidR="00D70C69" w:rsidRPr="00D67E79">
        <w:rPr>
          <w:rFonts w:hint="eastAsia"/>
        </w:rPr>
        <w:t>在</w:t>
      </w:r>
      <w:r w:rsidR="00D70C69" w:rsidRPr="00D67E79">
        <w:t>上述重要</w:t>
      </w:r>
      <w:r w:rsidR="00D70C69" w:rsidRPr="00D67E79">
        <w:rPr>
          <w:rFonts w:hint="eastAsia"/>
        </w:rPr>
        <w:t>意愿指引下</w:t>
      </w:r>
      <w:r w:rsidR="00D70C69" w:rsidRPr="00D67E79">
        <w:t>，</w:t>
      </w:r>
      <w:r w:rsidR="00D70C69" w:rsidRPr="00D67E79">
        <w:rPr>
          <w:rFonts w:hint="eastAsia"/>
        </w:rPr>
        <w:t>柬埔寨</w:t>
      </w:r>
      <w:r w:rsidR="00D70C69" w:rsidRPr="00D67E79">
        <w:t>制</w:t>
      </w:r>
      <w:r w:rsidR="00D70C69" w:rsidRPr="00D67E79">
        <w:rPr>
          <w:rFonts w:hint="eastAsia"/>
        </w:rPr>
        <w:t>订了一些</w:t>
      </w:r>
      <w:r w:rsidR="00D70C69" w:rsidRPr="00D67E79">
        <w:t>战略并正式启动，包括：艾滋病</w:t>
      </w:r>
      <w:r w:rsidR="00D70C69" w:rsidRPr="00D67E79">
        <w:rPr>
          <w:rFonts w:hint="eastAsia"/>
        </w:rPr>
        <w:t>、</w:t>
      </w:r>
      <w:r w:rsidR="00D70C69" w:rsidRPr="00D67E79">
        <w:t>结核病</w:t>
      </w:r>
      <w:r w:rsidR="00D70C69" w:rsidRPr="00D67E79">
        <w:rPr>
          <w:rFonts w:hint="eastAsia"/>
        </w:rPr>
        <w:t>、</w:t>
      </w:r>
      <w:r w:rsidR="00D70C69" w:rsidRPr="00D67E79">
        <w:t>疟疾</w:t>
      </w:r>
      <w:r w:rsidR="00D70C69" w:rsidRPr="00D67E79">
        <w:rPr>
          <w:rFonts w:hint="eastAsia"/>
        </w:rPr>
        <w:t>、</w:t>
      </w:r>
      <w:r w:rsidR="00D70C69" w:rsidRPr="00D67E79">
        <w:t>安全孕产</w:t>
      </w:r>
      <w:r w:rsidR="00D70C69" w:rsidRPr="00D67E79">
        <w:rPr>
          <w:rFonts w:hint="eastAsia"/>
        </w:rPr>
        <w:t>、</w:t>
      </w:r>
      <w:r w:rsidR="00D70C69" w:rsidRPr="00D67E79">
        <w:t>保健</w:t>
      </w:r>
      <w:r w:rsidR="00D70C69" w:rsidRPr="00D67E79">
        <w:rPr>
          <w:rFonts w:hint="eastAsia"/>
        </w:rPr>
        <w:t>、</w:t>
      </w:r>
      <w:r w:rsidR="00D70C69" w:rsidRPr="00D67E79">
        <w:t>口腔保健</w:t>
      </w:r>
      <w:r w:rsidR="00D70C69" w:rsidRPr="00D67E79">
        <w:rPr>
          <w:rFonts w:hint="eastAsia"/>
        </w:rPr>
        <w:t>、</w:t>
      </w:r>
      <w:r w:rsidR="00D70C69" w:rsidRPr="00D67E79">
        <w:t>安全注射</w:t>
      </w:r>
      <w:r w:rsidR="00D70C69" w:rsidRPr="00D67E79">
        <w:rPr>
          <w:rFonts w:hint="eastAsia"/>
        </w:rPr>
        <w:t>、</w:t>
      </w:r>
      <w:r w:rsidR="00D70C69" w:rsidRPr="00D67E79">
        <w:t>医疗</w:t>
      </w:r>
      <w:r w:rsidR="00D70C69" w:rsidRPr="00D67E79">
        <w:rPr>
          <w:rFonts w:hint="eastAsia"/>
        </w:rPr>
        <w:t>和</w:t>
      </w:r>
      <w:r w:rsidR="00D70C69" w:rsidRPr="00D67E79">
        <w:t>实验室废物管理以及献血。</w:t>
      </w:r>
    </w:p>
    <w:p w:rsidR="00197161" w:rsidRPr="00197161" w:rsidRDefault="00197161" w:rsidP="00071F43">
      <w:pPr>
        <w:pStyle w:val="BodyText"/>
      </w:pPr>
      <w:r w:rsidRPr="00197161">
        <w:tab/>
      </w:r>
      <w:r w:rsidR="00D70C69" w:rsidRPr="00D67E79">
        <w:t>549.</w:t>
      </w:r>
      <w:r w:rsidR="00D70C69" w:rsidRPr="00D67E79">
        <w:tab/>
      </w:r>
      <w:r w:rsidR="00AF26E8">
        <w:rPr>
          <w:rFonts w:hint="eastAsia"/>
        </w:rPr>
        <w:t xml:space="preserve"> </w:t>
      </w:r>
      <w:r w:rsidR="00D70C69" w:rsidRPr="00D67E79">
        <w:t>年度业务计划和</w:t>
      </w:r>
      <w:r w:rsidR="00D70C69" w:rsidRPr="00D67E79">
        <w:t>2002-2004</w:t>
      </w:r>
      <w:r w:rsidR="00D70C69" w:rsidRPr="00D67E79">
        <w:rPr>
          <w:rFonts w:hint="eastAsia"/>
        </w:rPr>
        <w:t>年</w:t>
      </w:r>
      <w:r w:rsidR="00D70C69" w:rsidRPr="00D67E79">
        <w:t>三年</w:t>
      </w:r>
      <w:r w:rsidR="00D70C69" w:rsidRPr="00D67E79">
        <w:rPr>
          <w:rFonts w:hint="eastAsia"/>
        </w:rPr>
        <w:t>期</w:t>
      </w:r>
      <w:r w:rsidR="00D70C69" w:rsidRPr="00D67E79">
        <w:t>公共投资计划</w:t>
      </w:r>
      <w:r w:rsidR="00D70C69" w:rsidRPr="00D67E79">
        <w:rPr>
          <w:rFonts w:hint="eastAsia"/>
        </w:rPr>
        <w:t>支持</w:t>
      </w:r>
      <w:r w:rsidR="00D70C69" w:rsidRPr="00D67E79">
        <w:t>这些政策</w:t>
      </w:r>
      <w:r w:rsidR="00D70C69" w:rsidRPr="00D67E79">
        <w:rPr>
          <w:rFonts w:hint="eastAsia"/>
        </w:rPr>
        <w:t>文件</w:t>
      </w:r>
      <w:r w:rsidR="00D70C69" w:rsidRPr="00D67E79">
        <w:t>，</w:t>
      </w:r>
      <w:r w:rsidR="00D70C69" w:rsidRPr="00D67E79">
        <w:rPr>
          <w:rFonts w:hint="eastAsia"/>
        </w:rPr>
        <w:t>该计划</w:t>
      </w:r>
      <w:r w:rsidR="00D70C69" w:rsidRPr="00D67E79">
        <w:t>包括</w:t>
      </w:r>
      <w:r w:rsidR="00D70C69" w:rsidRPr="00D67E79">
        <w:t>16</w:t>
      </w:r>
      <w:r w:rsidR="00D70C69" w:rsidRPr="00D67E79">
        <w:t>个项目，总</w:t>
      </w:r>
      <w:r w:rsidR="00D70C69" w:rsidRPr="00D67E79">
        <w:rPr>
          <w:rFonts w:hint="eastAsia"/>
        </w:rPr>
        <w:t>金</w:t>
      </w:r>
      <w:r w:rsidR="00D70C69" w:rsidRPr="00D67E79">
        <w:t>额达</w:t>
      </w:r>
      <w:r w:rsidR="00D70C69" w:rsidRPr="00D67E79">
        <w:t>268 668 882</w:t>
      </w:r>
      <w:r w:rsidR="00D70C69" w:rsidRPr="00D67E79">
        <w:t>美元</w:t>
      </w:r>
      <w:r w:rsidR="00D70C69" w:rsidRPr="00D67E79">
        <w:rPr>
          <w:rFonts w:hint="eastAsia"/>
        </w:rPr>
        <w:t>，使得</w:t>
      </w:r>
      <w:r w:rsidR="00D70C69" w:rsidRPr="00D67E79">
        <w:t>政策和战略</w:t>
      </w:r>
      <w:r w:rsidR="00D70C69" w:rsidRPr="00D67E79">
        <w:rPr>
          <w:rFonts w:hint="eastAsia"/>
        </w:rPr>
        <w:t>得以实施</w:t>
      </w:r>
      <w:r w:rsidR="00D70C69" w:rsidRPr="00D67E79">
        <w:t>。</w:t>
      </w:r>
    </w:p>
    <w:p w:rsidR="00197161" w:rsidRPr="00197161" w:rsidRDefault="00197161" w:rsidP="00071F43">
      <w:pPr>
        <w:pStyle w:val="BodyText"/>
      </w:pPr>
      <w:r w:rsidRPr="00197161">
        <w:tab/>
      </w:r>
      <w:r w:rsidR="00D70C69" w:rsidRPr="00D67E79">
        <w:t>550.</w:t>
      </w:r>
      <w:r w:rsidR="00D70C69" w:rsidRPr="00D67E79">
        <w:tab/>
      </w:r>
      <w:r w:rsidR="00AF26E8">
        <w:rPr>
          <w:rFonts w:hint="eastAsia"/>
        </w:rPr>
        <w:t xml:space="preserve"> </w:t>
      </w:r>
      <w:r w:rsidR="00D70C69" w:rsidRPr="00D67E79">
        <w:rPr>
          <w:rFonts w:hint="eastAsia"/>
        </w:rPr>
        <w:t>突</w:t>
      </w:r>
      <w:r w:rsidR="00D70C69" w:rsidRPr="001C10DD">
        <w:rPr>
          <w:rFonts w:hint="eastAsia"/>
          <w:spacing w:val="8"/>
        </w:rPr>
        <w:t>出的</w:t>
      </w:r>
      <w:r w:rsidR="00D70C69" w:rsidRPr="001C10DD">
        <w:rPr>
          <w:spacing w:val="8"/>
        </w:rPr>
        <w:t>问题是政策</w:t>
      </w:r>
      <w:r w:rsidR="00D70C69" w:rsidRPr="001C10DD">
        <w:rPr>
          <w:rFonts w:hint="eastAsia"/>
          <w:spacing w:val="8"/>
        </w:rPr>
        <w:t>与</w:t>
      </w:r>
      <w:r w:rsidR="00D70C69" w:rsidRPr="001C10DD">
        <w:rPr>
          <w:spacing w:val="8"/>
        </w:rPr>
        <w:t>长期战略</w:t>
      </w:r>
      <w:r w:rsidR="00D70C69" w:rsidRPr="001C10DD">
        <w:rPr>
          <w:rFonts w:hint="eastAsia"/>
          <w:spacing w:val="8"/>
        </w:rPr>
        <w:t>的统一，通过保健</w:t>
      </w:r>
      <w:r w:rsidR="00D70C69" w:rsidRPr="001C10DD">
        <w:rPr>
          <w:spacing w:val="8"/>
        </w:rPr>
        <w:t>部门</w:t>
      </w:r>
      <w:r w:rsidR="00D70C69" w:rsidRPr="001C10DD">
        <w:rPr>
          <w:rFonts w:hint="eastAsia"/>
          <w:spacing w:val="8"/>
        </w:rPr>
        <w:t>的</w:t>
      </w:r>
      <w:r w:rsidR="00D70C69" w:rsidRPr="001C10DD">
        <w:rPr>
          <w:spacing w:val="8"/>
        </w:rPr>
        <w:t>政策和战略</w:t>
      </w:r>
      <w:r w:rsidR="00D70C69" w:rsidRPr="001C10DD">
        <w:rPr>
          <w:rFonts w:hint="eastAsia"/>
          <w:spacing w:val="8"/>
        </w:rPr>
        <w:t>制</w:t>
      </w:r>
      <w:r w:rsidR="00D70C69" w:rsidRPr="00F3620D">
        <w:rPr>
          <w:rFonts w:hint="eastAsia"/>
          <w:spacing w:val="9"/>
        </w:rPr>
        <w:t>订、</w:t>
      </w:r>
      <w:r w:rsidR="00D70C69" w:rsidRPr="00F3620D">
        <w:rPr>
          <w:spacing w:val="9"/>
        </w:rPr>
        <w:t>2003-2007</w:t>
      </w:r>
      <w:r w:rsidR="00D70C69" w:rsidRPr="001C10DD">
        <w:rPr>
          <w:rFonts w:hint="eastAsia"/>
          <w:spacing w:val="8"/>
        </w:rPr>
        <w:t>年</w:t>
      </w:r>
      <w:r w:rsidR="00D70C69" w:rsidRPr="001C10DD">
        <w:rPr>
          <w:spacing w:val="8"/>
        </w:rPr>
        <w:t>总体</w:t>
      </w:r>
      <w:r w:rsidR="00D70C69" w:rsidRPr="001C10DD">
        <w:rPr>
          <w:rFonts w:hint="eastAsia"/>
          <w:spacing w:val="8"/>
        </w:rPr>
        <w:t>计</w:t>
      </w:r>
      <w:r w:rsidR="00D70C69" w:rsidRPr="001C10DD">
        <w:rPr>
          <w:spacing w:val="8"/>
        </w:rPr>
        <w:t>划</w:t>
      </w:r>
      <w:r w:rsidR="00D70C69" w:rsidRPr="001C10DD">
        <w:rPr>
          <w:rFonts w:hint="eastAsia"/>
          <w:spacing w:val="8"/>
        </w:rPr>
        <w:t>的</w:t>
      </w:r>
      <w:r w:rsidR="00D70C69" w:rsidRPr="001C10DD">
        <w:rPr>
          <w:spacing w:val="8"/>
        </w:rPr>
        <w:t>长</w:t>
      </w:r>
      <w:r w:rsidR="00D70C69" w:rsidRPr="001C10DD">
        <w:rPr>
          <w:rFonts w:hint="eastAsia"/>
          <w:spacing w:val="8"/>
        </w:rPr>
        <w:t>期</w:t>
      </w:r>
      <w:r w:rsidR="00D70C69" w:rsidRPr="001C10DD">
        <w:rPr>
          <w:spacing w:val="8"/>
        </w:rPr>
        <w:t>发展和</w:t>
      </w:r>
      <w:r w:rsidR="00D70C69" w:rsidRPr="00F3620D">
        <w:rPr>
          <w:spacing w:val="9"/>
        </w:rPr>
        <w:t>2003-200</w:t>
      </w:r>
      <w:r w:rsidR="00D70C69" w:rsidRPr="001C10DD">
        <w:rPr>
          <w:spacing w:val="8"/>
        </w:rPr>
        <w:t>5</w:t>
      </w:r>
      <w:r w:rsidR="00D70C69" w:rsidRPr="001C10DD">
        <w:rPr>
          <w:spacing w:val="8"/>
        </w:rPr>
        <w:t>年</w:t>
      </w:r>
      <w:r w:rsidR="00D70C69" w:rsidRPr="001C10DD">
        <w:rPr>
          <w:rFonts w:hint="eastAsia"/>
          <w:spacing w:val="8"/>
        </w:rPr>
        <w:t>开支框架的</w:t>
      </w:r>
      <w:r w:rsidR="00D70C69" w:rsidRPr="001C10DD">
        <w:rPr>
          <w:spacing w:val="8"/>
        </w:rPr>
        <w:t>发展</w:t>
      </w:r>
      <w:r w:rsidR="00D70C69" w:rsidRPr="001C10DD">
        <w:rPr>
          <w:rFonts w:hint="eastAsia"/>
          <w:spacing w:val="8"/>
        </w:rPr>
        <w:t>来实现</w:t>
      </w:r>
      <w:r w:rsidR="00D70C69" w:rsidRPr="001C10DD">
        <w:rPr>
          <w:spacing w:val="8"/>
        </w:rPr>
        <w:t>。这</w:t>
      </w:r>
      <w:r w:rsidR="00D70C69" w:rsidRPr="00F3620D">
        <w:rPr>
          <w:spacing w:val="8"/>
        </w:rPr>
        <w:t>些任务</w:t>
      </w:r>
      <w:r w:rsidR="00D70C69" w:rsidRPr="00F3620D">
        <w:rPr>
          <w:rFonts w:hint="eastAsia"/>
          <w:spacing w:val="8"/>
        </w:rPr>
        <w:t>在全</w:t>
      </w:r>
      <w:r w:rsidR="00D70C69" w:rsidRPr="00F3620D">
        <w:rPr>
          <w:spacing w:val="8"/>
        </w:rPr>
        <w:t>部门管理框架</w:t>
      </w:r>
      <w:r w:rsidR="00D70C69" w:rsidRPr="00F3620D">
        <w:rPr>
          <w:rFonts w:hint="eastAsia"/>
          <w:spacing w:val="8"/>
        </w:rPr>
        <w:t>下运行，并获得了</w:t>
      </w:r>
      <w:r w:rsidR="00D70C69" w:rsidRPr="00F3620D">
        <w:rPr>
          <w:spacing w:val="8"/>
        </w:rPr>
        <w:t>政府</w:t>
      </w:r>
      <w:r w:rsidR="00D70C69" w:rsidRPr="00F3620D">
        <w:rPr>
          <w:rFonts w:hint="eastAsia"/>
          <w:spacing w:val="8"/>
        </w:rPr>
        <w:t>、</w:t>
      </w:r>
      <w:r w:rsidR="00D70C69" w:rsidRPr="00F3620D">
        <w:rPr>
          <w:spacing w:val="8"/>
        </w:rPr>
        <w:t>国际机构和其他发展伙伴</w:t>
      </w:r>
      <w:r w:rsidR="00D70C69" w:rsidRPr="00F3620D">
        <w:rPr>
          <w:rFonts w:hint="eastAsia"/>
          <w:spacing w:val="8"/>
        </w:rPr>
        <w:t>的</w:t>
      </w:r>
      <w:r w:rsidR="00D70C69" w:rsidRPr="00F3620D">
        <w:rPr>
          <w:spacing w:val="8"/>
        </w:rPr>
        <w:t>支持</w:t>
      </w:r>
      <w:r w:rsidR="00D70C69" w:rsidRPr="00D67E79">
        <w:t>。</w:t>
      </w:r>
    </w:p>
    <w:p w:rsidR="00197161" w:rsidRPr="00197161" w:rsidRDefault="00197161" w:rsidP="00A20CA0">
      <w:pPr>
        <w:rPr>
          <w:rFonts w:hint="eastAsia"/>
        </w:rPr>
      </w:pPr>
      <w:r w:rsidRPr="00197161">
        <w:tab/>
      </w:r>
      <w:r w:rsidR="00D70C69" w:rsidRPr="00D67E79">
        <w:t>551.</w:t>
      </w:r>
      <w:r w:rsidR="00D70C69" w:rsidRPr="00D67E79">
        <w:tab/>
      </w:r>
      <w:r w:rsidR="00AF26E8">
        <w:rPr>
          <w:rFonts w:hint="eastAsia"/>
        </w:rPr>
        <w:t xml:space="preserve"> </w:t>
      </w:r>
      <w:r w:rsidR="00D70C69" w:rsidRPr="00D67E79">
        <w:rPr>
          <w:rFonts w:hint="eastAsia"/>
        </w:rPr>
        <w:t>该战略的基本理念是：</w:t>
      </w:r>
    </w:p>
    <w:p w:rsidR="00197161" w:rsidRPr="00197161" w:rsidRDefault="00D70C69" w:rsidP="00D45194">
      <w:pPr>
        <w:pStyle w:val="BodyText"/>
        <w:numPr>
          <w:ilvl w:val="0"/>
          <w:numId w:val="60"/>
        </w:numPr>
        <w:tabs>
          <w:tab w:val="clear" w:pos="1531"/>
          <w:tab w:val="num" w:pos="1680"/>
        </w:tabs>
        <w:ind w:left="1680" w:hanging="252"/>
      </w:pPr>
      <w:r w:rsidRPr="00D67E79">
        <w:rPr>
          <w:rFonts w:hint="eastAsia"/>
        </w:rPr>
        <w:t>保健系统资金充足有助于有效运行，包括业务费用和给各级工作人员提供适当的奖励；</w:t>
      </w:r>
    </w:p>
    <w:p w:rsidR="00197161" w:rsidRPr="00197161" w:rsidRDefault="00D70C69" w:rsidP="00D45194">
      <w:pPr>
        <w:pStyle w:val="BodyText"/>
        <w:numPr>
          <w:ilvl w:val="0"/>
          <w:numId w:val="60"/>
        </w:numPr>
        <w:tabs>
          <w:tab w:val="clear" w:pos="1531"/>
          <w:tab w:val="num" w:pos="1680"/>
        </w:tabs>
        <w:ind w:left="1680" w:hanging="252"/>
      </w:pPr>
      <w:r w:rsidRPr="00D67E79">
        <w:rPr>
          <w:rFonts w:hint="eastAsia"/>
        </w:rPr>
        <w:t>确保现有资源和资金的分配和使用透明、有效且有人负责；</w:t>
      </w:r>
    </w:p>
    <w:p w:rsidR="00197161" w:rsidRPr="00197161" w:rsidRDefault="00D70C69" w:rsidP="00D45194">
      <w:pPr>
        <w:pStyle w:val="BodyText"/>
        <w:numPr>
          <w:ilvl w:val="0"/>
          <w:numId w:val="60"/>
        </w:numPr>
        <w:tabs>
          <w:tab w:val="clear" w:pos="1531"/>
          <w:tab w:val="num" w:pos="1680"/>
        </w:tabs>
        <w:ind w:left="1680" w:hanging="252"/>
      </w:pPr>
      <w:r w:rsidRPr="00D67E79">
        <w:rPr>
          <w:rFonts w:hint="eastAsia"/>
        </w:rPr>
        <w:t>根据公共医疗系统中的缔约原则加强和改善人力资源管理系统。</w:t>
      </w:r>
    </w:p>
    <w:p w:rsidR="00EA7DAC" w:rsidRPr="00D67E79" w:rsidRDefault="00197161" w:rsidP="00B946DC">
      <w:pPr>
        <w:pStyle w:val="BodyText"/>
        <w:spacing w:after="320"/>
        <w:rPr>
          <w:rFonts w:hint="eastAsia"/>
        </w:rPr>
      </w:pPr>
      <w:r w:rsidRPr="00197161">
        <w:tab/>
      </w:r>
      <w:r w:rsidR="00D70C69" w:rsidRPr="00D67E79">
        <w:t>552.</w:t>
      </w:r>
      <w:r w:rsidR="00D70C69" w:rsidRPr="00D67E79">
        <w:tab/>
      </w:r>
      <w:r w:rsidR="00F3620D">
        <w:rPr>
          <w:rFonts w:hint="eastAsia"/>
        </w:rPr>
        <w:t xml:space="preserve"> </w:t>
      </w:r>
      <w:r w:rsidR="00D70C69" w:rsidRPr="00D67E79">
        <w:rPr>
          <w:rFonts w:hint="eastAsia"/>
        </w:rPr>
        <w:t>柬埔寨根据</w:t>
      </w:r>
      <w:r w:rsidR="00D70C69" w:rsidRPr="00D67E79">
        <w:t>两</w:t>
      </w:r>
      <w:r w:rsidR="00D70C69" w:rsidRPr="00D67E79">
        <w:rPr>
          <w:rFonts w:hint="eastAsia"/>
        </w:rPr>
        <w:t>项</w:t>
      </w:r>
      <w:r w:rsidR="00D70C69" w:rsidRPr="00D67E79">
        <w:t>重要的政府改革政策</w:t>
      </w:r>
      <w:r w:rsidR="00D70C69" w:rsidRPr="00D67E79">
        <w:rPr>
          <w:rFonts w:hint="eastAsia"/>
        </w:rPr>
        <w:t>，</w:t>
      </w:r>
      <w:r w:rsidR="00D70C69" w:rsidRPr="00D67E79">
        <w:t>制</w:t>
      </w:r>
      <w:r w:rsidR="00D70C69" w:rsidRPr="00D67E79">
        <w:rPr>
          <w:rFonts w:hint="eastAsia"/>
        </w:rPr>
        <w:t>订了该</w:t>
      </w:r>
      <w:r w:rsidR="00D70C69" w:rsidRPr="00D67E79">
        <w:t>战略</w:t>
      </w:r>
      <w:r w:rsidR="00D70C69" w:rsidRPr="00D67E79">
        <w:rPr>
          <w:rFonts w:hint="eastAsia"/>
        </w:rPr>
        <w:t>。这两项改革政策</w:t>
      </w:r>
      <w:r w:rsidR="00D70C69" w:rsidRPr="00D67E79">
        <w:t>包括：公共管理改革方案和税收改革方案。卫生部继续与有关机构讨论</w:t>
      </w:r>
      <w:r w:rsidR="00D70C69" w:rsidRPr="00D67E79">
        <w:rPr>
          <w:rFonts w:hint="eastAsia"/>
        </w:rPr>
        <w:t>该</w:t>
      </w:r>
      <w:r w:rsidR="00D70C69" w:rsidRPr="00D67E79">
        <w:t>战略</w:t>
      </w:r>
      <w:r w:rsidR="00D70C69" w:rsidRPr="00D67E79">
        <w:rPr>
          <w:rFonts w:hint="eastAsia"/>
        </w:rPr>
        <w:t>，</w:t>
      </w:r>
      <w:r w:rsidR="00D70C69" w:rsidRPr="00D67E79">
        <w:t>如行政改革</w:t>
      </w:r>
      <w:r w:rsidR="00D70C69" w:rsidRPr="00D67E79">
        <w:rPr>
          <w:rFonts w:hint="eastAsia"/>
        </w:rPr>
        <w:t>理事会、</w:t>
      </w:r>
      <w:r w:rsidR="00D70C69" w:rsidRPr="00D67E79">
        <w:t>经济</w:t>
      </w:r>
      <w:r w:rsidR="00D70C69" w:rsidRPr="00D67E79">
        <w:rPr>
          <w:rFonts w:hint="eastAsia"/>
        </w:rPr>
        <w:t>与</w:t>
      </w:r>
      <w:r w:rsidR="00D70C69" w:rsidRPr="00D67E79">
        <w:t>财政部</w:t>
      </w:r>
      <w:r w:rsidR="00D70C69" w:rsidRPr="00D67E79">
        <w:rPr>
          <w:rFonts w:hint="eastAsia"/>
        </w:rPr>
        <w:t>、</w:t>
      </w:r>
      <w:r w:rsidR="00D70C69" w:rsidRPr="00D67E79">
        <w:t>公共职能秘书处以及其他发展伙伴，</w:t>
      </w:r>
      <w:r w:rsidR="00D70C69" w:rsidRPr="00D67E79">
        <w:rPr>
          <w:rFonts w:hint="eastAsia"/>
        </w:rPr>
        <w:t>为采取所有步骤做好</w:t>
      </w:r>
      <w:r w:rsidR="00D70C69" w:rsidRPr="00D67E79">
        <w:t>准备。卫生部</w:t>
      </w:r>
      <w:r w:rsidR="00D70C69" w:rsidRPr="00D67E79">
        <w:rPr>
          <w:rFonts w:hint="eastAsia"/>
        </w:rPr>
        <w:t>为执行</w:t>
      </w:r>
      <w:r w:rsidR="00D70C69" w:rsidRPr="00D67E79">
        <w:t>2008-2009</w:t>
      </w:r>
      <w:r w:rsidR="00D70C69" w:rsidRPr="00D67E79">
        <w:t>年</w:t>
      </w:r>
      <w:r w:rsidR="00D70C69" w:rsidRPr="00D67E79">
        <w:rPr>
          <w:rFonts w:hint="eastAsia"/>
        </w:rPr>
        <w:t>保健</w:t>
      </w:r>
      <w:r w:rsidR="00D70C69" w:rsidRPr="00D67E79">
        <w:t>战略计划制</w:t>
      </w:r>
      <w:r w:rsidR="00D70C69" w:rsidRPr="00D67E79">
        <w:rPr>
          <w:rFonts w:hint="eastAsia"/>
        </w:rPr>
        <w:t>订</w:t>
      </w:r>
      <w:r w:rsidR="00D70C69" w:rsidRPr="00D67E79">
        <w:t>了</w:t>
      </w:r>
      <w:r w:rsidR="00D70C69" w:rsidRPr="00D67E79">
        <w:rPr>
          <w:rFonts w:hint="eastAsia"/>
        </w:rPr>
        <w:t>保健</w:t>
      </w:r>
      <w:r w:rsidR="00D70C69" w:rsidRPr="00D67E79">
        <w:t>政策</w:t>
      </w:r>
      <w:r w:rsidR="00D70C69" w:rsidRPr="00D67E79">
        <w:rPr>
          <w:rFonts w:hint="eastAsia"/>
        </w:rPr>
        <w:t>大事记，该计划</w:t>
      </w:r>
      <w:r w:rsidR="00D70C69" w:rsidRPr="00D67E79">
        <w:t>包括</w:t>
      </w:r>
      <w:r w:rsidR="00D70C69" w:rsidRPr="00D67E79">
        <w:rPr>
          <w:rFonts w:hint="eastAsia"/>
        </w:rPr>
        <w:t>以下</w:t>
      </w:r>
      <w:r w:rsidR="00D70C69" w:rsidRPr="00D67E79">
        <w:t>15</w:t>
      </w:r>
      <w:r w:rsidR="00D70C69" w:rsidRPr="00D67E79">
        <w:t>点：</w:t>
      </w:r>
    </w:p>
    <w:tbl>
      <w:tblPr>
        <w:tblW w:w="0" w:type="auto"/>
        <w:tblInd w:w="108"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60"/>
      </w:tblGrid>
      <w:tr w:rsidR="00D70C69" w:rsidRPr="00F3620D" w:rsidTr="00D70C69">
        <w:trPr>
          <w:trHeight w:val="344"/>
        </w:trPr>
        <w:tc>
          <w:tcPr>
            <w:tcW w:w="9360" w:type="dxa"/>
            <w:tcBorders>
              <w:top w:val="single" w:sz="4" w:space="0" w:color="auto"/>
              <w:bottom w:val="single" w:sz="4" w:space="0" w:color="auto"/>
            </w:tcBorders>
          </w:tcPr>
          <w:p w:rsidR="00D70C69" w:rsidRPr="001E5EA8" w:rsidRDefault="00D70C69" w:rsidP="00B946DC">
            <w:pPr>
              <w:pStyle w:val="BodyText"/>
              <w:spacing w:before="120" w:after="60" w:line="288" w:lineRule="auto"/>
              <w:ind w:left="680"/>
              <w:jc w:val="center"/>
              <w:rPr>
                <w:rFonts w:ascii="Time New Roman" w:eastAsia="SimHei" w:hAnsi="Time New Roman" w:hint="eastAsia"/>
                <w:spacing w:val="6"/>
                <w:sz w:val="22"/>
                <w:szCs w:val="22"/>
              </w:rPr>
            </w:pPr>
            <w:r w:rsidRPr="00F3620D">
              <w:rPr>
                <w:spacing w:val="6"/>
                <w:sz w:val="22"/>
                <w:szCs w:val="22"/>
              </w:rPr>
              <w:br w:type="page"/>
            </w:r>
            <w:r w:rsidRPr="00F3620D">
              <w:rPr>
                <w:spacing w:val="6"/>
                <w:sz w:val="22"/>
                <w:szCs w:val="22"/>
              </w:rPr>
              <w:br w:type="page"/>
            </w:r>
            <w:r w:rsidRPr="001E5EA8">
              <w:rPr>
                <w:rFonts w:ascii="Time New Roman" w:eastAsia="SimHei" w:hAnsi="Time New Roman" w:hint="eastAsia"/>
                <w:b/>
                <w:spacing w:val="6"/>
                <w:sz w:val="22"/>
                <w:szCs w:val="22"/>
              </w:rPr>
              <w:t>2008</w:t>
            </w:r>
            <w:r w:rsidRPr="001E5EA8">
              <w:rPr>
                <w:rFonts w:ascii="Time New Roman" w:eastAsia="SimHei" w:hAnsi="Time New Roman" w:hint="eastAsia"/>
                <w:spacing w:val="6"/>
                <w:sz w:val="22"/>
                <w:szCs w:val="22"/>
              </w:rPr>
              <w:t>-</w:t>
            </w:r>
            <w:r w:rsidRPr="001E5EA8">
              <w:rPr>
                <w:rFonts w:ascii="Time New Roman" w:eastAsia="SimHei" w:hAnsi="Time New Roman" w:hint="eastAsia"/>
                <w:b/>
                <w:spacing w:val="6"/>
                <w:sz w:val="22"/>
                <w:szCs w:val="22"/>
              </w:rPr>
              <w:t>2015</w:t>
            </w:r>
            <w:r w:rsidRPr="001E5EA8">
              <w:rPr>
                <w:rFonts w:ascii="Time New Roman" w:eastAsia="SimHei" w:hAnsi="Time New Roman" w:hint="eastAsia"/>
                <w:spacing w:val="6"/>
                <w:sz w:val="22"/>
                <w:szCs w:val="22"/>
              </w:rPr>
              <w:t>年保健政策大事记</w:t>
            </w:r>
          </w:p>
        </w:tc>
      </w:tr>
      <w:tr w:rsidR="00D70C69" w:rsidRPr="00F3620D" w:rsidTr="00D70C69">
        <w:tc>
          <w:tcPr>
            <w:tcW w:w="9360" w:type="dxa"/>
            <w:tcBorders>
              <w:top w:val="single" w:sz="4" w:space="0" w:color="auto"/>
            </w:tcBorders>
          </w:tcPr>
          <w:p w:rsidR="00197161" w:rsidRPr="00F3620D" w:rsidRDefault="00D70C69" w:rsidP="003A374E">
            <w:pPr>
              <w:pStyle w:val="BodyText"/>
              <w:spacing w:before="120" w:after="240" w:line="280" w:lineRule="exact"/>
              <w:ind w:left="539" w:right="113" w:hanging="482"/>
              <w:rPr>
                <w:spacing w:val="6"/>
                <w:sz w:val="22"/>
                <w:szCs w:val="22"/>
              </w:rPr>
            </w:pPr>
            <w:r w:rsidRPr="00F3620D">
              <w:rPr>
                <w:spacing w:val="6"/>
                <w:sz w:val="22"/>
                <w:szCs w:val="22"/>
              </w:rPr>
              <w:t>1.</w:t>
            </w:r>
            <w:r w:rsidRPr="00F3620D">
              <w:rPr>
                <w:spacing w:val="6"/>
                <w:sz w:val="22"/>
                <w:szCs w:val="22"/>
              </w:rPr>
              <w:tab/>
            </w:r>
            <w:r w:rsidRPr="00F3620D">
              <w:rPr>
                <w:rFonts w:hint="eastAsia"/>
                <w:spacing w:val="6"/>
                <w:sz w:val="22"/>
                <w:szCs w:val="22"/>
              </w:rPr>
              <w:t>让</w:t>
            </w:r>
            <w:r w:rsidRPr="00F3620D">
              <w:rPr>
                <w:spacing w:val="6"/>
                <w:sz w:val="22"/>
                <w:szCs w:val="22"/>
              </w:rPr>
              <w:t>服务更加</w:t>
            </w:r>
            <w:r w:rsidRPr="00F3620D">
              <w:rPr>
                <w:rFonts w:hint="eastAsia"/>
                <w:spacing w:val="6"/>
                <w:sz w:val="22"/>
                <w:szCs w:val="22"/>
              </w:rPr>
              <w:t>响</w:t>
            </w:r>
            <w:r w:rsidRPr="00F3620D">
              <w:rPr>
                <w:spacing w:val="6"/>
                <w:sz w:val="22"/>
                <w:szCs w:val="22"/>
              </w:rPr>
              <w:t>应和贴近</w:t>
            </w:r>
            <w:r w:rsidRPr="00F3620D">
              <w:rPr>
                <w:rFonts w:hint="eastAsia"/>
                <w:spacing w:val="6"/>
                <w:sz w:val="22"/>
                <w:szCs w:val="22"/>
              </w:rPr>
              <w:t>大众，在</w:t>
            </w:r>
            <w:r w:rsidR="00FA308E" w:rsidRPr="00F3620D">
              <w:rPr>
                <w:rFonts w:hint="eastAsia"/>
                <w:spacing w:val="6"/>
                <w:sz w:val="22"/>
                <w:szCs w:val="22"/>
              </w:rPr>
              <w:t>“</w:t>
            </w:r>
            <w:r w:rsidRPr="00F3620D">
              <w:rPr>
                <w:spacing w:val="6"/>
                <w:sz w:val="22"/>
                <w:szCs w:val="22"/>
              </w:rPr>
              <w:t>提供公共服务</w:t>
            </w:r>
            <w:r w:rsidRPr="00F3620D">
              <w:rPr>
                <w:rFonts w:hint="eastAsia"/>
                <w:spacing w:val="6"/>
                <w:sz w:val="22"/>
                <w:szCs w:val="22"/>
              </w:rPr>
              <w:t>的</w:t>
            </w:r>
            <w:r w:rsidRPr="00F3620D">
              <w:rPr>
                <w:spacing w:val="6"/>
                <w:sz w:val="22"/>
                <w:szCs w:val="22"/>
              </w:rPr>
              <w:t>国家政策</w:t>
            </w:r>
            <w:r w:rsidR="00FA308E" w:rsidRPr="00F3620D">
              <w:rPr>
                <w:rFonts w:hint="eastAsia"/>
                <w:spacing w:val="6"/>
                <w:sz w:val="22"/>
                <w:szCs w:val="22"/>
              </w:rPr>
              <w:t>”</w:t>
            </w:r>
            <w:r w:rsidRPr="00F3620D">
              <w:rPr>
                <w:spacing w:val="6"/>
                <w:sz w:val="22"/>
                <w:szCs w:val="22"/>
              </w:rPr>
              <w:t>和</w:t>
            </w:r>
            <w:r w:rsidR="00FA308E" w:rsidRPr="00F3620D">
              <w:rPr>
                <w:rFonts w:hint="eastAsia"/>
                <w:spacing w:val="6"/>
                <w:sz w:val="22"/>
                <w:szCs w:val="22"/>
              </w:rPr>
              <w:t>“</w:t>
            </w:r>
            <w:r w:rsidRPr="00F3620D">
              <w:rPr>
                <w:spacing w:val="6"/>
                <w:sz w:val="22"/>
                <w:szCs w:val="22"/>
              </w:rPr>
              <w:t>权力下放和分散政策</w:t>
            </w:r>
            <w:r w:rsidR="00FA308E" w:rsidRPr="00F3620D">
              <w:rPr>
                <w:rFonts w:hint="eastAsia"/>
                <w:spacing w:val="6"/>
                <w:sz w:val="22"/>
                <w:szCs w:val="22"/>
              </w:rPr>
              <w:t>”</w:t>
            </w:r>
            <w:r w:rsidRPr="00F3620D">
              <w:rPr>
                <w:rFonts w:hint="eastAsia"/>
                <w:spacing w:val="6"/>
                <w:sz w:val="22"/>
                <w:szCs w:val="22"/>
              </w:rPr>
              <w:t>的框架内，将</w:t>
            </w:r>
            <w:r w:rsidRPr="00F3620D">
              <w:rPr>
                <w:spacing w:val="6"/>
                <w:sz w:val="22"/>
                <w:szCs w:val="22"/>
              </w:rPr>
              <w:t>服务</w:t>
            </w:r>
            <w:r w:rsidRPr="00F3620D">
              <w:rPr>
                <w:rFonts w:hint="eastAsia"/>
                <w:spacing w:val="6"/>
                <w:sz w:val="22"/>
                <w:szCs w:val="22"/>
              </w:rPr>
              <w:t>提供</w:t>
            </w:r>
            <w:r w:rsidRPr="00F3620D">
              <w:rPr>
                <w:spacing w:val="6"/>
                <w:sz w:val="22"/>
                <w:szCs w:val="22"/>
              </w:rPr>
              <w:t>和管理决策</w:t>
            </w:r>
            <w:r w:rsidRPr="00F3620D">
              <w:rPr>
                <w:rFonts w:hint="eastAsia"/>
                <w:spacing w:val="6"/>
                <w:sz w:val="22"/>
                <w:szCs w:val="22"/>
              </w:rPr>
              <w:t>权</w:t>
            </w:r>
            <w:r w:rsidRPr="00F3620D">
              <w:rPr>
                <w:spacing w:val="6"/>
                <w:sz w:val="22"/>
                <w:szCs w:val="22"/>
              </w:rPr>
              <w:t>下放</w:t>
            </w:r>
            <w:r w:rsidRPr="00F3620D">
              <w:rPr>
                <w:rFonts w:hint="eastAsia"/>
                <w:spacing w:val="6"/>
                <w:sz w:val="22"/>
                <w:szCs w:val="22"/>
              </w:rPr>
              <w:t>。</w:t>
            </w:r>
          </w:p>
          <w:p w:rsidR="00197161" w:rsidRPr="00F3620D" w:rsidRDefault="00D70C69" w:rsidP="003A374E">
            <w:pPr>
              <w:pStyle w:val="BodyText"/>
              <w:spacing w:before="60" w:after="240" w:line="280" w:lineRule="exact"/>
              <w:ind w:left="539" w:right="113" w:hanging="482"/>
              <w:rPr>
                <w:spacing w:val="6"/>
                <w:sz w:val="22"/>
                <w:szCs w:val="22"/>
              </w:rPr>
            </w:pPr>
            <w:r w:rsidRPr="00F3620D">
              <w:rPr>
                <w:spacing w:val="6"/>
                <w:sz w:val="22"/>
                <w:szCs w:val="22"/>
              </w:rPr>
              <w:t>2.</w:t>
            </w:r>
            <w:r w:rsidRPr="00F3620D">
              <w:rPr>
                <w:spacing w:val="6"/>
                <w:sz w:val="22"/>
                <w:szCs w:val="22"/>
              </w:rPr>
              <w:tab/>
            </w:r>
            <w:r w:rsidRPr="00F3620D">
              <w:rPr>
                <w:spacing w:val="6"/>
                <w:sz w:val="22"/>
                <w:szCs w:val="22"/>
              </w:rPr>
              <w:t>加强</w:t>
            </w:r>
            <w:r w:rsidRPr="00F3620D">
              <w:rPr>
                <w:rFonts w:hint="eastAsia"/>
                <w:spacing w:val="6"/>
                <w:sz w:val="22"/>
                <w:szCs w:val="22"/>
              </w:rPr>
              <w:t>保健</w:t>
            </w:r>
            <w:r w:rsidRPr="00F3620D">
              <w:rPr>
                <w:spacing w:val="6"/>
                <w:sz w:val="22"/>
                <w:szCs w:val="22"/>
              </w:rPr>
              <w:t>部门</w:t>
            </w:r>
            <w:r w:rsidRPr="00F3620D">
              <w:rPr>
                <w:rFonts w:hint="eastAsia"/>
                <w:spacing w:val="6"/>
                <w:sz w:val="22"/>
                <w:szCs w:val="22"/>
              </w:rPr>
              <w:t>的</w:t>
            </w:r>
            <w:r w:rsidRPr="00F3620D">
              <w:rPr>
                <w:spacing w:val="6"/>
                <w:sz w:val="22"/>
                <w:szCs w:val="22"/>
              </w:rPr>
              <w:t>整体</w:t>
            </w:r>
            <w:r w:rsidRPr="00F3620D">
              <w:rPr>
                <w:rFonts w:hint="eastAsia"/>
                <w:spacing w:val="6"/>
                <w:sz w:val="22"/>
                <w:szCs w:val="22"/>
              </w:rPr>
              <w:t>管</w:t>
            </w:r>
            <w:r w:rsidR="00D95BE7" w:rsidRPr="00F3620D">
              <w:rPr>
                <w:rFonts w:hint="eastAsia"/>
                <w:spacing w:val="6"/>
                <w:sz w:val="22"/>
                <w:szCs w:val="22"/>
              </w:rPr>
              <w:t>制</w:t>
            </w:r>
            <w:r w:rsidRPr="00F3620D">
              <w:rPr>
                <w:spacing w:val="6"/>
                <w:sz w:val="22"/>
                <w:szCs w:val="22"/>
              </w:rPr>
              <w:t>，</w:t>
            </w:r>
            <w:r w:rsidRPr="00F3620D">
              <w:rPr>
                <w:rFonts w:hint="eastAsia"/>
                <w:spacing w:val="6"/>
                <w:sz w:val="22"/>
                <w:szCs w:val="22"/>
              </w:rPr>
              <w:t>采用全</w:t>
            </w:r>
            <w:r w:rsidRPr="00F3620D">
              <w:rPr>
                <w:spacing w:val="6"/>
                <w:sz w:val="22"/>
                <w:szCs w:val="22"/>
              </w:rPr>
              <w:t>部门管理</w:t>
            </w:r>
            <w:r w:rsidRPr="00F3620D">
              <w:rPr>
                <w:rFonts w:hint="eastAsia"/>
                <w:spacing w:val="6"/>
                <w:sz w:val="22"/>
                <w:szCs w:val="22"/>
              </w:rPr>
              <w:t>办法，强调</w:t>
            </w:r>
            <w:r w:rsidRPr="00F3620D">
              <w:rPr>
                <w:spacing w:val="6"/>
                <w:sz w:val="22"/>
                <w:szCs w:val="22"/>
              </w:rPr>
              <w:t>自力更生和</w:t>
            </w:r>
            <w:r w:rsidRPr="00F3620D">
              <w:rPr>
                <w:rFonts w:hint="eastAsia"/>
                <w:spacing w:val="6"/>
                <w:sz w:val="22"/>
                <w:szCs w:val="22"/>
              </w:rPr>
              <w:t>承担</w:t>
            </w:r>
            <w:r w:rsidRPr="00F3620D">
              <w:rPr>
                <w:spacing w:val="6"/>
                <w:sz w:val="22"/>
                <w:szCs w:val="22"/>
              </w:rPr>
              <w:t>责任，</w:t>
            </w:r>
            <w:r w:rsidRPr="00F3620D">
              <w:rPr>
                <w:rFonts w:hint="eastAsia"/>
                <w:spacing w:val="6"/>
                <w:sz w:val="22"/>
                <w:szCs w:val="22"/>
              </w:rPr>
              <w:t>以</w:t>
            </w:r>
            <w:r w:rsidRPr="00F3620D">
              <w:rPr>
                <w:spacing w:val="6"/>
                <w:sz w:val="22"/>
                <w:szCs w:val="22"/>
              </w:rPr>
              <w:t>提高</w:t>
            </w:r>
            <w:r w:rsidRPr="00F3620D">
              <w:rPr>
                <w:rFonts w:hint="eastAsia"/>
                <w:spacing w:val="6"/>
                <w:sz w:val="22"/>
                <w:szCs w:val="22"/>
              </w:rPr>
              <w:t>保健质量、促进和谐、加强组织协调及促进所有</w:t>
            </w:r>
            <w:r w:rsidRPr="00F3620D">
              <w:rPr>
                <w:spacing w:val="6"/>
                <w:sz w:val="22"/>
                <w:szCs w:val="22"/>
              </w:rPr>
              <w:t>伙伴之间</w:t>
            </w:r>
            <w:r w:rsidRPr="00F3620D">
              <w:rPr>
                <w:rFonts w:hint="eastAsia"/>
                <w:spacing w:val="6"/>
                <w:sz w:val="22"/>
                <w:szCs w:val="22"/>
              </w:rPr>
              <w:t>的有效合作</w:t>
            </w:r>
            <w:r w:rsidRPr="00F3620D">
              <w:rPr>
                <w:spacing w:val="6"/>
                <w:sz w:val="22"/>
                <w:szCs w:val="22"/>
              </w:rPr>
              <w:t>。</w:t>
            </w:r>
          </w:p>
          <w:p w:rsidR="00197161" w:rsidRPr="00F3620D" w:rsidRDefault="00D70C69" w:rsidP="003A374E">
            <w:pPr>
              <w:pStyle w:val="BodyText"/>
              <w:spacing w:before="60" w:after="240" w:line="280" w:lineRule="exact"/>
              <w:ind w:left="539" w:right="113" w:hanging="482"/>
              <w:rPr>
                <w:spacing w:val="6"/>
                <w:sz w:val="22"/>
                <w:szCs w:val="22"/>
              </w:rPr>
            </w:pPr>
            <w:r w:rsidRPr="00F3620D">
              <w:rPr>
                <w:spacing w:val="6"/>
                <w:sz w:val="22"/>
                <w:szCs w:val="22"/>
              </w:rPr>
              <w:t>3.</w:t>
            </w:r>
            <w:r w:rsidRPr="00F3620D">
              <w:rPr>
                <w:spacing w:val="6"/>
                <w:sz w:val="22"/>
                <w:szCs w:val="22"/>
              </w:rPr>
              <w:tab/>
            </w:r>
            <w:r w:rsidRPr="00F3620D">
              <w:rPr>
                <w:rFonts w:hint="eastAsia"/>
                <w:spacing w:val="6"/>
                <w:sz w:val="22"/>
                <w:szCs w:val="22"/>
              </w:rPr>
              <w:t>促进获得</w:t>
            </w:r>
            <w:r w:rsidRPr="00F3620D">
              <w:rPr>
                <w:spacing w:val="6"/>
                <w:sz w:val="22"/>
                <w:szCs w:val="22"/>
              </w:rPr>
              <w:t>更广泛的服务</w:t>
            </w:r>
            <w:r w:rsidRPr="00F3620D">
              <w:rPr>
                <w:rFonts w:hint="eastAsia"/>
                <w:spacing w:val="6"/>
                <w:sz w:val="22"/>
                <w:szCs w:val="22"/>
              </w:rPr>
              <w:t>，</w:t>
            </w:r>
            <w:r w:rsidRPr="00F3620D">
              <w:rPr>
                <w:spacing w:val="6"/>
                <w:sz w:val="22"/>
                <w:szCs w:val="22"/>
              </w:rPr>
              <w:t>特别是</w:t>
            </w:r>
            <w:r w:rsidRPr="00F3620D">
              <w:rPr>
                <w:rFonts w:hint="eastAsia"/>
                <w:spacing w:val="6"/>
                <w:sz w:val="22"/>
                <w:szCs w:val="22"/>
              </w:rPr>
              <w:t>产妇、</w:t>
            </w:r>
            <w:r w:rsidRPr="00F3620D">
              <w:rPr>
                <w:spacing w:val="6"/>
                <w:sz w:val="22"/>
                <w:szCs w:val="22"/>
              </w:rPr>
              <w:t>婴儿和儿童</w:t>
            </w:r>
            <w:r w:rsidRPr="00F3620D">
              <w:rPr>
                <w:rFonts w:hint="eastAsia"/>
                <w:spacing w:val="6"/>
                <w:sz w:val="22"/>
                <w:szCs w:val="22"/>
              </w:rPr>
              <w:t>的生殖保</w:t>
            </w:r>
            <w:r w:rsidRPr="00F3620D">
              <w:rPr>
                <w:spacing w:val="6"/>
                <w:sz w:val="22"/>
                <w:szCs w:val="22"/>
              </w:rPr>
              <w:t>健</w:t>
            </w:r>
            <w:r w:rsidRPr="00F3620D">
              <w:rPr>
                <w:rFonts w:hint="eastAsia"/>
                <w:spacing w:val="6"/>
                <w:sz w:val="22"/>
                <w:szCs w:val="22"/>
              </w:rPr>
              <w:t>服务。可通过如下</w:t>
            </w:r>
            <w:r w:rsidRPr="00F3620D">
              <w:rPr>
                <w:spacing w:val="6"/>
                <w:sz w:val="22"/>
                <w:szCs w:val="22"/>
              </w:rPr>
              <w:t>机制，</w:t>
            </w:r>
            <w:r w:rsidRPr="00F3620D">
              <w:rPr>
                <w:rFonts w:hint="eastAsia"/>
                <w:spacing w:val="6"/>
                <w:sz w:val="22"/>
                <w:szCs w:val="22"/>
              </w:rPr>
              <w:t>如建造保健设施、由</w:t>
            </w:r>
            <w:r w:rsidRPr="00F3620D">
              <w:rPr>
                <w:spacing w:val="6"/>
                <w:sz w:val="22"/>
                <w:szCs w:val="22"/>
              </w:rPr>
              <w:t>特殊</w:t>
            </w:r>
            <w:r w:rsidRPr="00F3620D">
              <w:rPr>
                <w:rFonts w:hint="eastAsia"/>
                <w:spacing w:val="6"/>
                <w:sz w:val="22"/>
                <w:szCs w:val="22"/>
              </w:rPr>
              <w:t>经营</w:t>
            </w:r>
            <w:r w:rsidRPr="00F3620D">
              <w:rPr>
                <w:spacing w:val="6"/>
                <w:sz w:val="22"/>
                <w:szCs w:val="22"/>
              </w:rPr>
              <w:t>机构提供服务</w:t>
            </w:r>
            <w:r w:rsidRPr="00F3620D">
              <w:rPr>
                <w:rFonts w:hint="eastAsia"/>
                <w:spacing w:val="6"/>
                <w:sz w:val="22"/>
                <w:szCs w:val="22"/>
              </w:rPr>
              <w:t>合同、向穷人提供更多的</w:t>
            </w:r>
            <w:r w:rsidRPr="00F3620D">
              <w:rPr>
                <w:spacing w:val="6"/>
                <w:sz w:val="22"/>
                <w:szCs w:val="22"/>
              </w:rPr>
              <w:t>免费</w:t>
            </w:r>
            <w:r w:rsidRPr="00F3620D">
              <w:rPr>
                <w:rFonts w:hint="eastAsia"/>
                <w:spacing w:val="6"/>
                <w:sz w:val="22"/>
                <w:szCs w:val="22"/>
              </w:rPr>
              <w:t>保健</w:t>
            </w:r>
            <w:r w:rsidRPr="00F3620D">
              <w:rPr>
                <w:spacing w:val="6"/>
                <w:sz w:val="22"/>
                <w:szCs w:val="22"/>
              </w:rPr>
              <w:t>服务</w:t>
            </w:r>
            <w:r w:rsidRPr="00F3620D">
              <w:rPr>
                <w:rFonts w:hint="eastAsia"/>
                <w:spacing w:val="6"/>
                <w:sz w:val="22"/>
                <w:szCs w:val="22"/>
              </w:rPr>
              <w:t>、提供资产</w:t>
            </w:r>
            <w:r w:rsidRPr="00F3620D">
              <w:rPr>
                <w:spacing w:val="6"/>
                <w:sz w:val="22"/>
                <w:szCs w:val="22"/>
              </w:rPr>
              <w:t>基金和健康保险。</w:t>
            </w:r>
          </w:p>
          <w:p w:rsidR="00197161" w:rsidRPr="00F3620D" w:rsidRDefault="00D70C69" w:rsidP="003A374E">
            <w:pPr>
              <w:pStyle w:val="BodyText"/>
              <w:spacing w:before="60" w:after="240" w:line="280" w:lineRule="exact"/>
              <w:ind w:left="539" w:right="113" w:hanging="482"/>
              <w:rPr>
                <w:spacing w:val="6"/>
                <w:sz w:val="22"/>
                <w:szCs w:val="22"/>
              </w:rPr>
            </w:pPr>
            <w:r w:rsidRPr="00F3620D">
              <w:rPr>
                <w:spacing w:val="6"/>
                <w:sz w:val="22"/>
                <w:szCs w:val="22"/>
              </w:rPr>
              <w:t>4.</w:t>
            </w:r>
            <w:r w:rsidRPr="00F3620D">
              <w:rPr>
                <w:spacing w:val="6"/>
                <w:sz w:val="22"/>
                <w:szCs w:val="22"/>
              </w:rPr>
              <w:tab/>
            </w:r>
            <w:r w:rsidRPr="00F3620D">
              <w:rPr>
                <w:rFonts w:hint="eastAsia"/>
                <w:spacing w:val="6"/>
                <w:sz w:val="22"/>
                <w:szCs w:val="22"/>
              </w:rPr>
              <w:t>通过</w:t>
            </w:r>
            <w:r w:rsidRPr="00F3620D">
              <w:rPr>
                <w:spacing w:val="6"/>
                <w:sz w:val="22"/>
                <w:szCs w:val="22"/>
              </w:rPr>
              <w:t>提供免费</w:t>
            </w:r>
            <w:r w:rsidRPr="00F3620D">
              <w:rPr>
                <w:rFonts w:hint="eastAsia"/>
                <w:spacing w:val="6"/>
                <w:sz w:val="22"/>
                <w:szCs w:val="22"/>
              </w:rPr>
              <w:t>保健</w:t>
            </w:r>
            <w:r w:rsidRPr="00F3620D">
              <w:rPr>
                <w:spacing w:val="6"/>
                <w:sz w:val="22"/>
                <w:szCs w:val="22"/>
              </w:rPr>
              <w:t>服务</w:t>
            </w:r>
            <w:r w:rsidRPr="00F3620D">
              <w:rPr>
                <w:rFonts w:hint="eastAsia"/>
                <w:spacing w:val="6"/>
                <w:sz w:val="22"/>
                <w:szCs w:val="22"/>
              </w:rPr>
              <w:t>、</w:t>
            </w:r>
            <w:r w:rsidRPr="00F3620D">
              <w:rPr>
                <w:spacing w:val="6"/>
                <w:sz w:val="22"/>
                <w:szCs w:val="22"/>
              </w:rPr>
              <w:t>扩大</w:t>
            </w:r>
            <w:r w:rsidRPr="00F3620D">
              <w:rPr>
                <w:rFonts w:hint="eastAsia"/>
                <w:spacing w:val="6"/>
                <w:sz w:val="22"/>
                <w:szCs w:val="22"/>
              </w:rPr>
              <w:t>资产</w:t>
            </w:r>
            <w:r w:rsidRPr="00F3620D">
              <w:rPr>
                <w:spacing w:val="6"/>
                <w:sz w:val="22"/>
                <w:szCs w:val="22"/>
              </w:rPr>
              <w:t>基金</w:t>
            </w:r>
            <w:r w:rsidRPr="00F3620D">
              <w:rPr>
                <w:rFonts w:hint="eastAsia"/>
                <w:spacing w:val="6"/>
                <w:sz w:val="22"/>
                <w:szCs w:val="22"/>
              </w:rPr>
              <w:t>、</w:t>
            </w:r>
            <w:r w:rsidRPr="00F3620D">
              <w:rPr>
                <w:spacing w:val="6"/>
                <w:sz w:val="22"/>
                <w:szCs w:val="22"/>
              </w:rPr>
              <w:t>获得</w:t>
            </w:r>
            <w:r w:rsidRPr="00F3620D">
              <w:rPr>
                <w:rFonts w:hint="eastAsia"/>
                <w:spacing w:val="6"/>
                <w:sz w:val="22"/>
                <w:szCs w:val="22"/>
              </w:rPr>
              <w:t>更多的</w:t>
            </w:r>
            <w:r w:rsidRPr="00F3620D">
              <w:rPr>
                <w:spacing w:val="6"/>
                <w:sz w:val="22"/>
                <w:szCs w:val="22"/>
              </w:rPr>
              <w:t>社会支</w:t>
            </w:r>
            <w:r w:rsidRPr="00F3620D">
              <w:rPr>
                <w:rFonts w:hint="eastAsia"/>
                <w:spacing w:val="6"/>
                <w:sz w:val="22"/>
                <w:szCs w:val="22"/>
              </w:rPr>
              <w:t>助，为穷人</w:t>
            </w:r>
            <w:r w:rsidRPr="00F3620D">
              <w:rPr>
                <w:spacing w:val="6"/>
                <w:sz w:val="22"/>
                <w:szCs w:val="22"/>
              </w:rPr>
              <w:t>建立</w:t>
            </w:r>
            <w:r w:rsidRPr="00F3620D">
              <w:rPr>
                <w:rFonts w:hint="eastAsia"/>
                <w:spacing w:val="6"/>
                <w:sz w:val="22"/>
                <w:szCs w:val="22"/>
              </w:rPr>
              <w:t>保健</w:t>
            </w:r>
            <w:r w:rsidRPr="00F3620D">
              <w:rPr>
                <w:spacing w:val="6"/>
                <w:sz w:val="22"/>
                <w:szCs w:val="22"/>
              </w:rPr>
              <w:t>融资体系。</w:t>
            </w:r>
          </w:p>
          <w:p w:rsidR="00197161" w:rsidRPr="00F3620D" w:rsidRDefault="00D70C69" w:rsidP="003A374E">
            <w:pPr>
              <w:pStyle w:val="BodyText"/>
              <w:spacing w:before="60" w:after="240" w:line="280" w:lineRule="exact"/>
              <w:ind w:left="539" w:right="113" w:hanging="482"/>
              <w:rPr>
                <w:spacing w:val="6"/>
                <w:sz w:val="22"/>
                <w:szCs w:val="22"/>
              </w:rPr>
            </w:pPr>
            <w:r w:rsidRPr="00F3620D">
              <w:rPr>
                <w:spacing w:val="6"/>
                <w:sz w:val="22"/>
                <w:szCs w:val="22"/>
              </w:rPr>
              <w:t>5.</w:t>
            </w:r>
            <w:r w:rsidRPr="00F3620D">
              <w:rPr>
                <w:spacing w:val="6"/>
                <w:sz w:val="22"/>
                <w:szCs w:val="22"/>
              </w:rPr>
              <w:tab/>
            </w:r>
            <w:r w:rsidRPr="00F3620D">
              <w:rPr>
                <w:spacing w:val="6"/>
                <w:sz w:val="22"/>
                <w:szCs w:val="22"/>
              </w:rPr>
              <w:t>加强卫生立法</w:t>
            </w:r>
            <w:r w:rsidRPr="00F3620D">
              <w:rPr>
                <w:rFonts w:hint="eastAsia"/>
                <w:spacing w:val="6"/>
                <w:sz w:val="22"/>
                <w:szCs w:val="22"/>
              </w:rPr>
              <w:t>、</w:t>
            </w:r>
            <w:r w:rsidRPr="00F3620D">
              <w:rPr>
                <w:spacing w:val="6"/>
                <w:sz w:val="22"/>
                <w:szCs w:val="22"/>
              </w:rPr>
              <w:t>法规和道德</w:t>
            </w:r>
            <w:r w:rsidRPr="00F3620D">
              <w:rPr>
                <w:rFonts w:hint="eastAsia"/>
                <w:spacing w:val="6"/>
                <w:sz w:val="22"/>
                <w:szCs w:val="22"/>
              </w:rPr>
              <w:t>标准的</w:t>
            </w:r>
            <w:r w:rsidRPr="00F3620D">
              <w:rPr>
                <w:spacing w:val="6"/>
                <w:sz w:val="22"/>
                <w:szCs w:val="22"/>
              </w:rPr>
              <w:t>执行</w:t>
            </w:r>
            <w:r w:rsidRPr="00F3620D">
              <w:rPr>
                <w:rFonts w:hint="eastAsia"/>
                <w:spacing w:val="6"/>
                <w:sz w:val="22"/>
                <w:szCs w:val="22"/>
              </w:rPr>
              <w:t>力度</w:t>
            </w:r>
            <w:r w:rsidRPr="00F3620D">
              <w:rPr>
                <w:spacing w:val="6"/>
                <w:sz w:val="22"/>
                <w:szCs w:val="22"/>
              </w:rPr>
              <w:t>，加强医药</w:t>
            </w:r>
            <w:r w:rsidRPr="00F3620D">
              <w:rPr>
                <w:rFonts w:hint="eastAsia"/>
                <w:spacing w:val="6"/>
                <w:sz w:val="22"/>
                <w:szCs w:val="22"/>
              </w:rPr>
              <w:t>、</w:t>
            </w:r>
            <w:r w:rsidRPr="00F3620D">
              <w:rPr>
                <w:spacing w:val="6"/>
                <w:sz w:val="22"/>
                <w:szCs w:val="22"/>
              </w:rPr>
              <w:t>化妆品</w:t>
            </w:r>
            <w:r w:rsidRPr="00F3620D">
              <w:rPr>
                <w:rFonts w:hint="eastAsia"/>
                <w:spacing w:val="6"/>
                <w:sz w:val="22"/>
                <w:szCs w:val="22"/>
              </w:rPr>
              <w:t>的</w:t>
            </w:r>
            <w:r w:rsidRPr="00F3620D">
              <w:rPr>
                <w:spacing w:val="6"/>
                <w:sz w:val="22"/>
                <w:szCs w:val="22"/>
              </w:rPr>
              <w:t>生产</w:t>
            </w:r>
            <w:r w:rsidRPr="00F3620D">
              <w:rPr>
                <w:rFonts w:hint="eastAsia"/>
                <w:spacing w:val="6"/>
                <w:sz w:val="22"/>
                <w:szCs w:val="22"/>
              </w:rPr>
              <w:t>、</w:t>
            </w:r>
            <w:r w:rsidRPr="00F3620D">
              <w:rPr>
                <w:spacing w:val="6"/>
                <w:sz w:val="22"/>
                <w:szCs w:val="22"/>
              </w:rPr>
              <w:t>销售</w:t>
            </w:r>
            <w:r w:rsidRPr="00F3620D">
              <w:rPr>
                <w:rFonts w:hint="eastAsia"/>
                <w:spacing w:val="6"/>
                <w:sz w:val="22"/>
                <w:szCs w:val="22"/>
              </w:rPr>
              <w:t>和</w:t>
            </w:r>
            <w:r w:rsidRPr="00F3620D">
              <w:rPr>
                <w:spacing w:val="6"/>
                <w:sz w:val="22"/>
                <w:szCs w:val="22"/>
              </w:rPr>
              <w:t>质量控制</w:t>
            </w:r>
            <w:r w:rsidRPr="00F3620D">
              <w:rPr>
                <w:rFonts w:hint="eastAsia"/>
                <w:spacing w:val="6"/>
                <w:sz w:val="22"/>
                <w:szCs w:val="22"/>
              </w:rPr>
              <w:t>以及加强</w:t>
            </w:r>
            <w:r w:rsidRPr="00F3620D">
              <w:rPr>
                <w:spacing w:val="6"/>
                <w:sz w:val="22"/>
                <w:szCs w:val="22"/>
              </w:rPr>
              <w:t>卫生和食品安全，以保障</w:t>
            </w:r>
            <w:r w:rsidRPr="00F3620D">
              <w:rPr>
                <w:rFonts w:hint="eastAsia"/>
                <w:spacing w:val="6"/>
                <w:sz w:val="22"/>
                <w:szCs w:val="22"/>
              </w:rPr>
              <w:t>服务提</w:t>
            </w:r>
            <w:r w:rsidRPr="00F3620D">
              <w:rPr>
                <w:spacing w:val="6"/>
                <w:sz w:val="22"/>
                <w:szCs w:val="22"/>
              </w:rPr>
              <w:t>供</w:t>
            </w:r>
            <w:r w:rsidRPr="00F3620D">
              <w:rPr>
                <w:rFonts w:hint="eastAsia"/>
                <w:spacing w:val="6"/>
                <w:sz w:val="22"/>
                <w:szCs w:val="22"/>
              </w:rPr>
              <w:t>者</w:t>
            </w:r>
            <w:r w:rsidRPr="00F3620D">
              <w:rPr>
                <w:spacing w:val="6"/>
                <w:sz w:val="22"/>
                <w:szCs w:val="22"/>
              </w:rPr>
              <w:t>和消费者</w:t>
            </w:r>
            <w:r w:rsidRPr="00F3620D">
              <w:rPr>
                <w:rFonts w:hint="eastAsia"/>
                <w:spacing w:val="6"/>
                <w:sz w:val="22"/>
                <w:szCs w:val="22"/>
              </w:rPr>
              <w:t>的</w:t>
            </w:r>
            <w:r w:rsidRPr="00F3620D">
              <w:rPr>
                <w:spacing w:val="6"/>
                <w:sz w:val="22"/>
                <w:szCs w:val="22"/>
              </w:rPr>
              <w:t>权利和健康。</w:t>
            </w:r>
          </w:p>
          <w:p w:rsidR="00197161" w:rsidRPr="00F3620D" w:rsidRDefault="00D70C69" w:rsidP="003A374E">
            <w:pPr>
              <w:pStyle w:val="BodyText"/>
              <w:spacing w:before="60" w:after="240" w:line="280" w:lineRule="exact"/>
              <w:ind w:left="539" w:right="113" w:hanging="482"/>
              <w:rPr>
                <w:spacing w:val="6"/>
                <w:sz w:val="22"/>
                <w:szCs w:val="22"/>
              </w:rPr>
            </w:pPr>
            <w:r w:rsidRPr="00F3620D">
              <w:rPr>
                <w:spacing w:val="6"/>
                <w:sz w:val="22"/>
                <w:szCs w:val="22"/>
              </w:rPr>
              <w:t>6.</w:t>
            </w:r>
            <w:r w:rsidRPr="00F3620D">
              <w:rPr>
                <w:spacing w:val="6"/>
                <w:sz w:val="22"/>
                <w:szCs w:val="22"/>
              </w:rPr>
              <w:tab/>
            </w:r>
            <w:r w:rsidRPr="00F3620D">
              <w:rPr>
                <w:spacing w:val="6"/>
                <w:sz w:val="22"/>
                <w:szCs w:val="22"/>
              </w:rPr>
              <w:t>提高</w:t>
            </w:r>
            <w:r w:rsidRPr="00F3620D">
              <w:rPr>
                <w:rFonts w:hint="eastAsia"/>
                <w:spacing w:val="6"/>
                <w:sz w:val="22"/>
                <w:szCs w:val="22"/>
              </w:rPr>
              <w:t>保健</w:t>
            </w:r>
            <w:r w:rsidRPr="00F3620D">
              <w:rPr>
                <w:spacing w:val="6"/>
                <w:sz w:val="22"/>
                <w:szCs w:val="22"/>
              </w:rPr>
              <w:t>服务</w:t>
            </w:r>
            <w:r w:rsidRPr="00F3620D">
              <w:rPr>
                <w:rFonts w:hint="eastAsia"/>
                <w:spacing w:val="6"/>
                <w:sz w:val="22"/>
                <w:szCs w:val="22"/>
              </w:rPr>
              <w:t>提供</w:t>
            </w:r>
            <w:r w:rsidRPr="00F3620D">
              <w:rPr>
                <w:spacing w:val="6"/>
                <w:sz w:val="22"/>
                <w:szCs w:val="22"/>
              </w:rPr>
              <w:t>和管理</w:t>
            </w:r>
            <w:r w:rsidRPr="00F3620D">
              <w:rPr>
                <w:rFonts w:hint="eastAsia"/>
                <w:spacing w:val="6"/>
                <w:sz w:val="22"/>
                <w:szCs w:val="22"/>
              </w:rPr>
              <w:t>质量</w:t>
            </w:r>
            <w:r w:rsidRPr="00F3620D">
              <w:rPr>
                <w:spacing w:val="6"/>
                <w:sz w:val="22"/>
                <w:szCs w:val="22"/>
              </w:rPr>
              <w:t>，</w:t>
            </w:r>
            <w:r w:rsidRPr="00F3620D">
              <w:rPr>
                <w:rFonts w:hint="eastAsia"/>
                <w:spacing w:val="6"/>
                <w:sz w:val="22"/>
                <w:szCs w:val="22"/>
              </w:rPr>
              <w:t>制订</w:t>
            </w:r>
            <w:r w:rsidRPr="00F3620D">
              <w:rPr>
                <w:spacing w:val="6"/>
                <w:sz w:val="22"/>
                <w:szCs w:val="22"/>
              </w:rPr>
              <w:t>和遵守医疗</w:t>
            </w:r>
            <w:r w:rsidRPr="00F3620D">
              <w:rPr>
                <w:rFonts w:hint="eastAsia"/>
                <w:spacing w:val="6"/>
                <w:sz w:val="22"/>
                <w:szCs w:val="22"/>
              </w:rPr>
              <w:t>协议、</w:t>
            </w:r>
            <w:r w:rsidRPr="00F3620D">
              <w:rPr>
                <w:spacing w:val="6"/>
                <w:sz w:val="22"/>
                <w:szCs w:val="22"/>
              </w:rPr>
              <w:t>医疗指示和质量标准，特别是</w:t>
            </w:r>
            <w:r w:rsidRPr="00F3620D">
              <w:rPr>
                <w:rFonts w:hint="eastAsia"/>
                <w:spacing w:val="6"/>
                <w:sz w:val="22"/>
                <w:szCs w:val="22"/>
              </w:rPr>
              <w:t>制订</w:t>
            </w:r>
            <w:r w:rsidRPr="00F3620D">
              <w:rPr>
                <w:spacing w:val="6"/>
                <w:sz w:val="22"/>
                <w:szCs w:val="22"/>
              </w:rPr>
              <w:t>质量认证制度。</w:t>
            </w:r>
          </w:p>
          <w:p w:rsidR="00197161" w:rsidRPr="00F3620D" w:rsidRDefault="00D70C69" w:rsidP="003A374E">
            <w:pPr>
              <w:pStyle w:val="BodyText"/>
              <w:spacing w:before="60" w:after="240" w:line="280" w:lineRule="exact"/>
              <w:ind w:left="539" w:right="113" w:hanging="482"/>
              <w:rPr>
                <w:spacing w:val="6"/>
                <w:sz w:val="22"/>
                <w:szCs w:val="22"/>
              </w:rPr>
            </w:pPr>
            <w:r w:rsidRPr="00F3620D">
              <w:rPr>
                <w:spacing w:val="6"/>
                <w:sz w:val="22"/>
                <w:szCs w:val="22"/>
              </w:rPr>
              <w:t>7.</w:t>
            </w:r>
            <w:r w:rsidRPr="00F3620D">
              <w:rPr>
                <w:spacing w:val="6"/>
                <w:sz w:val="22"/>
                <w:szCs w:val="22"/>
              </w:rPr>
              <w:tab/>
            </w:r>
            <w:r w:rsidRPr="00F3620D">
              <w:rPr>
                <w:rFonts w:hint="eastAsia"/>
                <w:spacing w:val="6"/>
                <w:sz w:val="22"/>
                <w:szCs w:val="22"/>
              </w:rPr>
              <w:t>提升保健人员的</w:t>
            </w:r>
            <w:r w:rsidRPr="00F3620D">
              <w:rPr>
                <w:spacing w:val="6"/>
                <w:sz w:val="22"/>
                <w:szCs w:val="22"/>
              </w:rPr>
              <w:t>专业能力</w:t>
            </w:r>
            <w:r w:rsidRPr="00F3620D">
              <w:rPr>
                <w:rFonts w:hint="eastAsia"/>
                <w:spacing w:val="6"/>
                <w:sz w:val="22"/>
                <w:szCs w:val="22"/>
              </w:rPr>
              <w:t>，</w:t>
            </w:r>
            <w:r w:rsidRPr="00F3620D">
              <w:rPr>
                <w:spacing w:val="6"/>
                <w:sz w:val="22"/>
                <w:szCs w:val="22"/>
              </w:rPr>
              <w:t>应对</w:t>
            </w:r>
            <w:r w:rsidRPr="00F3620D">
              <w:rPr>
                <w:rFonts w:hint="eastAsia"/>
                <w:spacing w:val="6"/>
                <w:sz w:val="22"/>
                <w:szCs w:val="22"/>
              </w:rPr>
              <w:t>人们对优质</w:t>
            </w:r>
            <w:r w:rsidRPr="00F3620D">
              <w:rPr>
                <w:spacing w:val="6"/>
                <w:sz w:val="22"/>
                <w:szCs w:val="22"/>
              </w:rPr>
              <w:t>保健</w:t>
            </w:r>
            <w:r w:rsidRPr="00F3620D">
              <w:rPr>
                <w:rFonts w:hint="eastAsia"/>
                <w:spacing w:val="6"/>
                <w:sz w:val="22"/>
                <w:szCs w:val="22"/>
              </w:rPr>
              <w:t>的增加</w:t>
            </w:r>
            <w:r w:rsidRPr="00F3620D">
              <w:rPr>
                <w:spacing w:val="6"/>
                <w:sz w:val="22"/>
                <w:szCs w:val="22"/>
              </w:rPr>
              <w:t>需求和责任，包括加强技能和相关技术</w:t>
            </w:r>
            <w:r w:rsidRPr="00F3620D">
              <w:rPr>
                <w:rFonts w:hint="eastAsia"/>
                <w:spacing w:val="6"/>
                <w:sz w:val="22"/>
                <w:szCs w:val="22"/>
              </w:rPr>
              <w:t>、应</w:t>
            </w:r>
            <w:r w:rsidRPr="00F3620D">
              <w:rPr>
                <w:spacing w:val="6"/>
                <w:sz w:val="22"/>
                <w:szCs w:val="22"/>
              </w:rPr>
              <w:t>用现代技术，</w:t>
            </w:r>
            <w:r w:rsidRPr="00F3620D">
              <w:rPr>
                <w:rFonts w:hint="eastAsia"/>
                <w:spacing w:val="6"/>
                <w:sz w:val="22"/>
                <w:szCs w:val="22"/>
              </w:rPr>
              <w:t>具体办法是：</w:t>
            </w:r>
            <w:r w:rsidRPr="00F3620D">
              <w:rPr>
                <w:spacing w:val="6"/>
                <w:sz w:val="22"/>
                <w:szCs w:val="22"/>
              </w:rPr>
              <w:t>提高培训质量，</w:t>
            </w:r>
            <w:r w:rsidRPr="00F3620D">
              <w:rPr>
                <w:rFonts w:hint="eastAsia"/>
                <w:spacing w:val="6"/>
                <w:sz w:val="22"/>
                <w:szCs w:val="22"/>
              </w:rPr>
              <w:t>增加</w:t>
            </w:r>
            <w:r w:rsidRPr="00F3620D">
              <w:rPr>
                <w:spacing w:val="6"/>
                <w:sz w:val="22"/>
                <w:szCs w:val="22"/>
              </w:rPr>
              <w:t>职业发展机会，</w:t>
            </w:r>
            <w:r w:rsidRPr="00F3620D">
              <w:rPr>
                <w:rFonts w:hint="eastAsia"/>
                <w:spacing w:val="6"/>
                <w:sz w:val="22"/>
                <w:szCs w:val="22"/>
              </w:rPr>
              <w:t>提高积极性</w:t>
            </w:r>
            <w:r w:rsidRPr="00F3620D">
              <w:rPr>
                <w:spacing w:val="6"/>
                <w:sz w:val="22"/>
                <w:szCs w:val="22"/>
              </w:rPr>
              <w:t>和改善工作环境。</w:t>
            </w:r>
          </w:p>
          <w:p w:rsidR="00197161" w:rsidRPr="00F3620D" w:rsidRDefault="00D70C69" w:rsidP="003A374E">
            <w:pPr>
              <w:pStyle w:val="BodyText"/>
              <w:spacing w:before="60" w:after="240" w:line="280" w:lineRule="exact"/>
              <w:ind w:left="539" w:right="113" w:hanging="482"/>
              <w:rPr>
                <w:spacing w:val="6"/>
                <w:sz w:val="22"/>
                <w:szCs w:val="22"/>
              </w:rPr>
            </w:pPr>
            <w:r w:rsidRPr="00F3620D">
              <w:rPr>
                <w:spacing w:val="6"/>
                <w:sz w:val="22"/>
                <w:szCs w:val="22"/>
              </w:rPr>
              <w:t>8.</w:t>
            </w:r>
            <w:r w:rsidRPr="00F3620D">
              <w:rPr>
                <w:spacing w:val="6"/>
                <w:sz w:val="22"/>
                <w:szCs w:val="22"/>
              </w:rPr>
              <w:tab/>
            </w:r>
            <w:r w:rsidRPr="00F3620D">
              <w:rPr>
                <w:spacing w:val="6"/>
                <w:sz w:val="22"/>
                <w:szCs w:val="22"/>
              </w:rPr>
              <w:t>加强和</w:t>
            </w:r>
            <w:r w:rsidRPr="00F3620D">
              <w:rPr>
                <w:rFonts w:hint="eastAsia"/>
                <w:spacing w:val="6"/>
                <w:sz w:val="22"/>
                <w:szCs w:val="22"/>
              </w:rPr>
              <w:t>增加保健</w:t>
            </w:r>
            <w:r w:rsidRPr="00F3620D">
              <w:rPr>
                <w:spacing w:val="6"/>
                <w:sz w:val="22"/>
                <w:szCs w:val="22"/>
              </w:rPr>
              <w:t>信息系统</w:t>
            </w:r>
            <w:r w:rsidRPr="00F3620D">
              <w:rPr>
                <w:rFonts w:hint="eastAsia"/>
                <w:spacing w:val="6"/>
                <w:sz w:val="22"/>
                <w:szCs w:val="22"/>
              </w:rPr>
              <w:t>的</w:t>
            </w:r>
            <w:r w:rsidRPr="00F3620D">
              <w:rPr>
                <w:spacing w:val="6"/>
                <w:sz w:val="22"/>
                <w:szCs w:val="22"/>
              </w:rPr>
              <w:t>投资，</w:t>
            </w:r>
            <w:r w:rsidRPr="00F3620D">
              <w:rPr>
                <w:rFonts w:hint="eastAsia"/>
                <w:spacing w:val="6"/>
                <w:sz w:val="22"/>
                <w:szCs w:val="22"/>
              </w:rPr>
              <w:t>加强健康研究以</w:t>
            </w:r>
            <w:r w:rsidRPr="00F3620D">
              <w:rPr>
                <w:spacing w:val="6"/>
                <w:sz w:val="22"/>
                <w:szCs w:val="22"/>
              </w:rPr>
              <w:t>制</w:t>
            </w:r>
            <w:r w:rsidRPr="00F3620D">
              <w:rPr>
                <w:rFonts w:hint="eastAsia"/>
                <w:spacing w:val="6"/>
                <w:sz w:val="22"/>
                <w:szCs w:val="22"/>
              </w:rPr>
              <w:t>订</w:t>
            </w:r>
            <w:r w:rsidRPr="00F3620D">
              <w:rPr>
                <w:spacing w:val="6"/>
                <w:sz w:val="22"/>
                <w:szCs w:val="22"/>
              </w:rPr>
              <w:t>政策</w:t>
            </w:r>
            <w:r w:rsidRPr="00F3620D">
              <w:rPr>
                <w:rFonts w:hint="eastAsia"/>
                <w:spacing w:val="6"/>
                <w:sz w:val="22"/>
                <w:szCs w:val="22"/>
              </w:rPr>
              <w:t>、进行</w:t>
            </w:r>
            <w:r w:rsidRPr="00F3620D">
              <w:rPr>
                <w:spacing w:val="6"/>
                <w:sz w:val="22"/>
                <w:szCs w:val="22"/>
              </w:rPr>
              <w:t>规划</w:t>
            </w:r>
            <w:r w:rsidRPr="00F3620D">
              <w:rPr>
                <w:rFonts w:hint="eastAsia"/>
                <w:spacing w:val="6"/>
                <w:sz w:val="22"/>
                <w:szCs w:val="22"/>
              </w:rPr>
              <w:t>、根据</w:t>
            </w:r>
            <w:r w:rsidRPr="00F3620D">
              <w:rPr>
                <w:spacing w:val="6"/>
                <w:sz w:val="22"/>
                <w:szCs w:val="22"/>
              </w:rPr>
              <w:t>实际收集的数据</w:t>
            </w:r>
            <w:r w:rsidRPr="00F3620D">
              <w:rPr>
                <w:rFonts w:hint="eastAsia"/>
                <w:spacing w:val="6"/>
                <w:sz w:val="22"/>
                <w:szCs w:val="22"/>
              </w:rPr>
              <w:t>对</w:t>
            </w:r>
            <w:r w:rsidRPr="00F3620D">
              <w:rPr>
                <w:spacing w:val="6"/>
                <w:sz w:val="22"/>
                <w:szCs w:val="22"/>
              </w:rPr>
              <w:t>工作绩效</w:t>
            </w:r>
            <w:r w:rsidRPr="00F3620D">
              <w:rPr>
                <w:rFonts w:hint="eastAsia"/>
                <w:spacing w:val="6"/>
                <w:sz w:val="22"/>
                <w:szCs w:val="22"/>
              </w:rPr>
              <w:t>进行</w:t>
            </w:r>
            <w:r w:rsidRPr="00F3620D">
              <w:rPr>
                <w:spacing w:val="6"/>
                <w:sz w:val="22"/>
                <w:szCs w:val="22"/>
              </w:rPr>
              <w:t>监测和评估。</w:t>
            </w:r>
          </w:p>
          <w:p w:rsidR="00197161" w:rsidRPr="00F3620D" w:rsidRDefault="00D70C69" w:rsidP="003A374E">
            <w:pPr>
              <w:pStyle w:val="BodyText"/>
              <w:spacing w:before="60" w:after="240" w:line="280" w:lineRule="exact"/>
              <w:ind w:left="539" w:right="113" w:hanging="482"/>
              <w:rPr>
                <w:spacing w:val="6"/>
                <w:sz w:val="22"/>
                <w:szCs w:val="22"/>
              </w:rPr>
            </w:pPr>
            <w:r w:rsidRPr="00F3620D">
              <w:rPr>
                <w:spacing w:val="6"/>
                <w:sz w:val="22"/>
                <w:szCs w:val="22"/>
              </w:rPr>
              <w:t>9.</w:t>
            </w:r>
            <w:r w:rsidRPr="00F3620D">
              <w:rPr>
                <w:spacing w:val="6"/>
                <w:sz w:val="22"/>
                <w:szCs w:val="22"/>
              </w:rPr>
              <w:tab/>
            </w:r>
            <w:r w:rsidRPr="00F3620D">
              <w:rPr>
                <w:spacing w:val="6"/>
                <w:sz w:val="22"/>
                <w:szCs w:val="22"/>
              </w:rPr>
              <w:t>增加</w:t>
            </w:r>
            <w:r w:rsidRPr="00F3620D">
              <w:rPr>
                <w:rFonts w:hint="eastAsia"/>
                <w:spacing w:val="6"/>
                <w:sz w:val="22"/>
                <w:szCs w:val="22"/>
              </w:rPr>
              <w:t>有形</w:t>
            </w:r>
            <w:r w:rsidRPr="00F3620D">
              <w:rPr>
                <w:spacing w:val="6"/>
                <w:sz w:val="22"/>
                <w:szCs w:val="22"/>
              </w:rPr>
              <w:t>基础设施</w:t>
            </w:r>
            <w:r w:rsidRPr="00F3620D">
              <w:rPr>
                <w:rFonts w:hint="eastAsia"/>
                <w:spacing w:val="6"/>
                <w:sz w:val="22"/>
                <w:szCs w:val="22"/>
              </w:rPr>
              <w:t>、</w:t>
            </w:r>
            <w:r w:rsidRPr="00F3620D">
              <w:rPr>
                <w:spacing w:val="6"/>
                <w:sz w:val="22"/>
                <w:szCs w:val="22"/>
              </w:rPr>
              <w:t>医疗设备和现代技术</w:t>
            </w:r>
            <w:r w:rsidRPr="00F3620D">
              <w:rPr>
                <w:rFonts w:hint="eastAsia"/>
                <w:spacing w:val="6"/>
                <w:sz w:val="22"/>
                <w:szCs w:val="22"/>
              </w:rPr>
              <w:t>的</w:t>
            </w:r>
            <w:r w:rsidRPr="00F3620D">
              <w:rPr>
                <w:spacing w:val="6"/>
                <w:sz w:val="22"/>
                <w:szCs w:val="22"/>
              </w:rPr>
              <w:t>投资，</w:t>
            </w:r>
            <w:r w:rsidRPr="00F3620D">
              <w:rPr>
                <w:rFonts w:hint="eastAsia"/>
                <w:spacing w:val="6"/>
                <w:sz w:val="22"/>
                <w:szCs w:val="22"/>
              </w:rPr>
              <w:t>改进</w:t>
            </w:r>
            <w:r w:rsidRPr="00F3620D">
              <w:rPr>
                <w:spacing w:val="6"/>
                <w:sz w:val="22"/>
                <w:szCs w:val="22"/>
              </w:rPr>
              <w:t>非医疗支</w:t>
            </w:r>
            <w:r w:rsidRPr="00F3620D">
              <w:rPr>
                <w:rFonts w:hint="eastAsia"/>
                <w:spacing w:val="6"/>
                <w:sz w:val="22"/>
                <w:szCs w:val="22"/>
              </w:rPr>
              <w:t>助</w:t>
            </w:r>
            <w:r w:rsidRPr="00F3620D">
              <w:rPr>
                <w:spacing w:val="6"/>
                <w:sz w:val="22"/>
                <w:szCs w:val="22"/>
              </w:rPr>
              <w:t>服务，包括血液安全</w:t>
            </w:r>
            <w:r w:rsidRPr="00F3620D">
              <w:rPr>
                <w:rFonts w:hint="eastAsia"/>
                <w:spacing w:val="6"/>
                <w:sz w:val="22"/>
                <w:szCs w:val="22"/>
              </w:rPr>
              <w:t>、</w:t>
            </w:r>
            <w:r w:rsidRPr="00F3620D">
              <w:rPr>
                <w:spacing w:val="6"/>
                <w:sz w:val="22"/>
                <w:szCs w:val="22"/>
              </w:rPr>
              <w:t>医疗</w:t>
            </w:r>
            <w:r w:rsidRPr="00F3620D">
              <w:rPr>
                <w:rFonts w:hint="eastAsia"/>
                <w:spacing w:val="6"/>
                <w:sz w:val="22"/>
                <w:szCs w:val="22"/>
              </w:rPr>
              <w:t>设备</w:t>
            </w:r>
            <w:r w:rsidRPr="00F3620D">
              <w:rPr>
                <w:spacing w:val="6"/>
                <w:sz w:val="22"/>
                <w:szCs w:val="22"/>
              </w:rPr>
              <w:t>保养和管理</w:t>
            </w:r>
            <w:r w:rsidRPr="00F3620D">
              <w:rPr>
                <w:rFonts w:hint="eastAsia"/>
                <w:spacing w:val="6"/>
                <w:sz w:val="22"/>
                <w:szCs w:val="22"/>
              </w:rPr>
              <w:t>、</w:t>
            </w:r>
            <w:r w:rsidRPr="00F3620D">
              <w:rPr>
                <w:spacing w:val="6"/>
                <w:sz w:val="22"/>
                <w:szCs w:val="22"/>
              </w:rPr>
              <w:t>医疗用品和医疗设备分</w:t>
            </w:r>
            <w:r w:rsidRPr="00F3620D">
              <w:rPr>
                <w:rFonts w:hint="eastAsia"/>
                <w:spacing w:val="6"/>
                <w:sz w:val="22"/>
                <w:szCs w:val="22"/>
              </w:rPr>
              <w:t>配</w:t>
            </w:r>
            <w:r w:rsidRPr="00F3620D">
              <w:rPr>
                <w:spacing w:val="6"/>
                <w:sz w:val="22"/>
                <w:szCs w:val="22"/>
              </w:rPr>
              <w:t>系统。</w:t>
            </w:r>
          </w:p>
          <w:p w:rsidR="00197161" w:rsidRPr="00F3620D" w:rsidRDefault="00D70C69" w:rsidP="003A374E">
            <w:pPr>
              <w:pStyle w:val="BodyText"/>
              <w:spacing w:before="60" w:after="240" w:line="280" w:lineRule="exact"/>
              <w:ind w:left="539" w:right="113" w:hanging="482"/>
              <w:rPr>
                <w:spacing w:val="6"/>
                <w:sz w:val="22"/>
                <w:szCs w:val="22"/>
              </w:rPr>
            </w:pPr>
            <w:r w:rsidRPr="00F3620D">
              <w:rPr>
                <w:spacing w:val="6"/>
                <w:sz w:val="22"/>
                <w:szCs w:val="22"/>
              </w:rPr>
              <w:t>10.</w:t>
            </w:r>
            <w:r w:rsidRPr="00F3620D">
              <w:rPr>
                <w:spacing w:val="6"/>
                <w:sz w:val="22"/>
                <w:szCs w:val="22"/>
              </w:rPr>
              <w:tab/>
            </w:r>
            <w:r w:rsidRPr="00F3620D">
              <w:rPr>
                <w:rFonts w:hint="eastAsia"/>
                <w:spacing w:val="6"/>
                <w:sz w:val="22"/>
                <w:szCs w:val="22"/>
              </w:rPr>
              <w:t>通过提高保健意识和创造有利环境来提高人们的生活水平和质量，包括增加人力资源和完善财务结构，为传播信息、教育和宣传编制材料，以提高保健部门的质量，作为改变人们对保健部门的态度的一个步骤，找到获得保健的合适方法。</w:t>
            </w:r>
          </w:p>
          <w:p w:rsidR="00197161" w:rsidRPr="00F3620D" w:rsidRDefault="00D70C69" w:rsidP="003A374E">
            <w:pPr>
              <w:pStyle w:val="BodyText"/>
              <w:spacing w:before="60" w:after="240" w:line="280" w:lineRule="exact"/>
              <w:ind w:left="539" w:right="113" w:hanging="482"/>
              <w:rPr>
                <w:spacing w:val="6"/>
                <w:sz w:val="22"/>
                <w:szCs w:val="22"/>
              </w:rPr>
            </w:pPr>
            <w:r w:rsidRPr="00F3620D">
              <w:rPr>
                <w:spacing w:val="6"/>
                <w:sz w:val="22"/>
                <w:szCs w:val="22"/>
              </w:rPr>
              <w:t>11.</w:t>
            </w:r>
            <w:r w:rsidRPr="00F3620D">
              <w:rPr>
                <w:spacing w:val="6"/>
                <w:sz w:val="22"/>
                <w:szCs w:val="22"/>
              </w:rPr>
              <w:tab/>
            </w:r>
            <w:r w:rsidRPr="00F3620D">
              <w:rPr>
                <w:rFonts w:hint="eastAsia"/>
                <w:spacing w:val="6"/>
                <w:sz w:val="22"/>
                <w:szCs w:val="22"/>
              </w:rPr>
              <w:t>预防</w:t>
            </w:r>
            <w:r w:rsidRPr="00F3620D">
              <w:rPr>
                <w:spacing w:val="6"/>
                <w:sz w:val="22"/>
                <w:szCs w:val="22"/>
              </w:rPr>
              <w:t>和</w:t>
            </w:r>
            <w:r w:rsidRPr="00F3620D">
              <w:rPr>
                <w:rFonts w:hint="eastAsia"/>
                <w:spacing w:val="6"/>
                <w:sz w:val="22"/>
                <w:szCs w:val="22"/>
              </w:rPr>
              <w:t>战胜</w:t>
            </w:r>
            <w:r w:rsidRPr="00F3620D">
              <w:rPr>
                <w:spacing w:val="6"/>
                <w:sz w:val="22"/>
                <w:szCs w:val="22"/>
              </w:rPr>
              <w:t>艾滋病毒</w:t>
            </w:r>
            <w:r w:rsidRPr="00F3620D">
              <w:rPr>
                <w:spacing w:val="6"/>
                <w:sz w:val="22"/>
                <w:szCs w:val="22"/>
              </w:rPr>
              <w:t>/</w:t>
            </w:r>
            <w:r w:rsidRPr="00F3620D">
              <w:rPr>
                <w:spacing w:val="6"/>
                <w:sz w:val="22"/>
                <w:szCs w:val="22"/>
              </w:rPr>
              <w:t>艾滋病</w:t>
            </w:r>
            <w:r w:rsidRPr="00F3620D">
              <w:rPr>
                <w:rFonts w:hint="eastAsia"/>
                <w:spacing w:val="6"/>
                <w:sz w:val="22"/>
                <w:szCs w:val="22"/>
              </w:rPr>
              <w:t>、</w:t>
            </w:r>
            <w:r w:rsidRPr="00F3620D">
              <w:rPr>
                <w:spacing w:val="6"/>
                <w:sz w:val="22"/>
                <w:szCs w:val="22"/>
              </w:rPr>
              <w:t>慢性病和非传染疾病，加强疾病</w:t>
            </w:r>
            <w:r w:rsidRPr="00F3620D">
              <w:rPr>
                <w:rFonts w:hint="eastAsia"/>
                <w:spacing w:val="6"/>
                <w:sz w:val="22"/>
                <w:szCs w:val="22"/>
              </w:rPr>
              <w:t>跟踪</w:t>
            </w:r>
            <w:r w:rsidRPr="00F3620D">
              <w:rPr>
                <w:spacing w:val="6"/>
                <w:sz w:val="22"/>
                <w:szCs w:val="22"/>
              </w:rPr>
              <w:t>制度，有效地应对现有疾病</w:t>
            </w:r>
            <w:r w:rsidRPr="00F3620D">
              <w:rPr>
                <w:rFonts w:hint="eastAsia"/>
                <w:spacing w:val="6"/>
                <w:sz w:val="22"/>
                <w:szCs w:val="22"/>
              </w:rPr>
              <w:t>的传播</w:t>
            </w:r>
            <w:r w:rsidRPr="00F3620D">
              <w:rPr>
                <w:spacing w:val="6"/>
                <w:sz w:val="22"/>
                <w:szCs w:val="22"/>
              </w:rPr>
              <w:t>和新疾病</w:t>
            </w:r>
            <w:r w:rsidRPr="00F3620D">
              <w:rPr>
                <w:rFonts w:hint="eastAsia"/>
                <w:spacing w:val="6"/>
                <w:sz w:val="22"/>
                <w:szCs w:val="22"/>
              </w:rPr>
              <w:t>的</w:t>
            </w:r>
            <w:r w:rsidRPr="00F3620D">
              <w:rPr>
                <w:spacing w:val="6"/>
                <w:sz w:val="22"/>
                <w:szCs w:val="22"/>
              </w:rPr>
              <w:t>出现。</w:t>
            </w:r>
          </w:p>
          <w:p w:rsidR="00197161" w:rsidRPr="00F3620D" w:rsidRDefault="00D70C69" w:rsidP="003A374E">
            <w:pPr>
              <w:pStyle w:val="BodyText"/>
              <w:spacing w:before="60" w:after="240" w:line="280" w:lineRule="exact"/>
              <w:ind w:left="539" w:right="113" w:hanging="482"/>
              <w:rPr>
                <w:spacing w:val="6"/>
                <w:sz w:val="22"/>
                <w:szCs w:val="22"/>
              </w:rPr>
            </w:pPr>
            <w:r w:rsidRPr="00F3620D">
              <w:rPr>
                <w:spacing w:val="6"/>
                <w:sz w:val="22"/>
                <w:szCs w:val="22"/>
              </w:rPr>
              <w:t>12.</w:t>
            </w:r>
            <w:r w:rsidRPr="00F3620D">
              <w:rPr>
                <w:spacing w:val="6"/>
                <w:sz w:val="22"/>
                <w:szCs w:val="22"/>
              </w:rPr>
              <w:tab/>
            </w:r>
            <w:r w:rsidRPr="00F3620D">
              <w:rPr>
                <w:spacing w:val="6"/>
                <w:sz w:val="22"/>
                <w:szCs w:val="22"/>
              </w:rPr>
              <w:t>增强公共卫生系统</w:t>
            </w:r>
            <w:r w:rsidRPr="00F3620D">
              <w:rPr>
                <w:rFonts w:hint="eastAsia"/>
                <w:spacing w:val="6"/>
                <w:sz w:val="22"/>
                <w:szCs w:val="22"/>
              </w:rPr>
              <w:t>应对</w:t>
            </w:r>
            <w:r w:rsidRPr="00F3620D">
              <w:rPr>
                <w:spacing w:val="6"/>
                <w:sz w:val="22"/>
                <w:szCs w:val="22"/>
              </w:rPr>
              <w:t>挑战</w:t>
            </w:r>
            <w:r w:rsidRPr="00F3620D">
              <w:rPr>
                <w:rFonts w:hint="eastAsia"/>
                <w:spacing w:val="6"/>
                <w:sz w:val="22"/>
                <w:szCs w:val="22"/>
              </w:rPr>
              <w:t>的能力</w:t>
            </w:r>
            <w:r w:rsidRPr="00F3620D">
              <w:rPr>
                <w:spacing w:val="6"/>
                <w:sz w:val="22"/>
                <w:szCs w:val="22"/>
              </w:rPr>
              <w:t>，尤其是</w:t>
            </w:r>
            <w:r w:rsidRPr="00F3620D">
              <w:rPr>
                <w:rFonts w:hint="eastAsia"/>
                <w:spacing w:val="6"/>
                <w:sz w:val="22"/>
                <w:szCs w:val="22"/>
              </w:rPr>
              <w:t>在以下问题上，如</w:t>
            </w:r>
            <w:r w:rsidRPr="00F3620D">
              <w:rPr>
                <w:spacing w:val="6"/>
                <w:sz w:val="22"/>
                <w:szCs w:val="22"/>
              </w:rPr>
              <w:t>性别</w:t>
            </w:r>
            <w:r w:rsidRPr="00F3620D">
              <w:rPr>
                <w:rFonts w:hint="eastAsia"/>
                <w:spacing w:val="6"/>
                <w:sz w:val="22"/>
                <w:szCs w:val="22"/>
              </w:rPr>
              <w:t>、</w:t>
            </w:r>
            <w:r w:rsidRPr="00F3620D">
              <w:rPr>
                <w:spacing w:val="6"/>
                <w:sz w:val="22"/>
                <w:szCs w:val="22"/>
              </w:rPr>
              <w:t>土著人</w:t>
            </w:r>
            <w:r w:rsidRPr="00F3620D">
              <w:rPr>
                <w:rFonts w:hint="eastAsia"/>
                <w:spacing w:val="6"/>
                <w:sz w:val="22"/>
                <w:szCs w:val="22"/>
              </w:rPr>
              <w:t>民保</w:t>
            </w:r>
            <w:r w:rsidRPr="00F3620D">
              <w:rPr>
                <w:spacing w:val="6"/>
                <w:sz w:val="22"/>
                <w:szCs w:val="22"/>
              </w:rPr>
              <w:t>健</w:t>
            </w:r>
            <w:r w:rsidRPr="00F3620D">
              <w:rPr>
                <w:rFonts w:hint="eastAsia"/>
                <w:spacing w:val="6"/>
                <w:sz w:val="22"/>
                <w:szCs w:val="22"/>
              </w:rPr>
              <w:t>、</w:t>
            </w:r>
            <w:r w:rsidRPr="00F3620D">
              <w:rPr>
                <w:spacing w:val="6"/>
                <w:sz w:val="22"/>
                <w:szCs w:val="22"/>
              </w:rPr>
              <w:t>卫生和清洁</w:t>
            </w:r>
            <w:r w:rsidRPr="00F3620D">
              <w:rPr>
                <w:rFonts w:hint="eastAsia"/>
                <w:spacing w:val="6"/>
                <w:sz w:val="22"/>
                <w:szCs w:val="22"/>
              </w:rPr>
              <w:t>、</w:t>
            </w:r>
            <w:r w:rsidRPr="00F3620D">
              <w:rPr>
                <w:spacing w:val="6"/>
                <w:sz w:val="22"/>
                <w:szCs w:val="22"/>
              </w:rPr>
              <w:t>改善学校卫生条件</w:t>
            </w:r>
            <w:r w:rsidRPr="00F3620D">
              <w:rPr>
                <w:rFonts w:hint="eastAsia"/>
                <w:spacing w:val="6"/>
                <w:sz w:val="22"/>
                <w:szCs w:val="22"/>
              </w:rPr>
              <w:t>、</w:t>
            </w:r>
            <w:r w:rsidRPr="00F3620D">
              <w:rPr>
                <w:spacing w:val="6"/>
                <w:sz w:val="22"/>
                <w:szCs w:val="22"/>
              </w:rPr>
              <w:t>环境健康风险</w:t>
            </w:r>
            <w:r w:rsidRPr="00F3620D">
              <w:rPr>
                <w:rFonts w:hint="eastAsia"/>
                <w:spacing w:val="6"/>
                <w:sz w:val="22"/>
                <w:szCs w:val="22"/>
              </w:rPr>
              <w:t>、</w:t>
            </w:r>
            <w:r w:rsidRPr="00F3620D">
              <w:rPr>
                <w:spacing w:val="6"/>
                <w:sz w:val="22"/>
                <w:szCs w:val="22"/>
              </w:rPr>
              <w:t>滥用</w:t>
            </w:r>
            <w:r w:rsidRPr="00F3620D">
              <w:rPr>
                <w:rFonts w:hint="eastAsia"/>
                <w:spacing w:val="6"/>
                <w:sz w:val="22"/>
                <w:szCs w:val="22"/>
              </w:rPr>
              <w:t>药物、精神</w:t>
            </w:r>
            <w:r w:rsidRPr="00F3620D">
              <w:rPr>
                <w:spacing w:val="6"/>
                <w:sz w:val="22"/>
                <w:szCs w:val="22"/>
              </w:rPr>
              <w:t>健康</w:t>
            </w:r>
            <w:r w:rsidRPr="00F3620D">
              <w:rPr>
                <w:rFonts w:hint="eastAsia"/>
                <w:spacing w:val="6"/>
                <w:sz w:val="22"/>
                <w:szCs w:val="22"/>
              </w:rPr>
              <w:t>、</w:t>
            </w:r>
            <w:r w:rsidRPr="00F3620D">
              <w:rPr>
                <w:spacing w:val="6"/>
                <w:sz w:val="22"/>
                <w:szCs w:val="22"/>
              </w:rPr>
              <w:t>伤害</w:t>
            </w:r>
            <w:r w:rsidRPr="00F3620D">
              <w:rPr>
                <w:rFonts w:hint="eastAsia"/>
                <w:spacing w:val="6"/>
                <w:sz w:val="22"/>
                <w:szCs w:val="22"/>
              </w:rPr>
              <w:t>、</w:t>
            </w:r>
            <w:r w:rsidRPr="00F3620D">
              <w:rPr>
                <w:spacing w:val="6"/>
                <w:sz w:val="22"/>
                <w:szCs w:val="22"/>
              </w:rPr>
              <w:t>劳动</w:t>
            </w:r>
            <w:r w:rsidRPr="00F3620D">
              <w:rPr>
                <w:rFonts w:hint="eastAsia"/>
                <w:spacing w:val="6"/>
                <w:sz w:val="22"/>
                <w:szCs w:val="22"/>
              </w:rPr>
              <w:t>健康</w:t>
            </w:r>
            <w:r w:rsidRPr="00F3620D">
              <w:rPr>
                <w:spacing w:val="6"/>
                <w:sz w:val="22"/>
                <w:szCs w:val="22"/>
              </w:rPr>
              <w:t>和安全</w:t>
            </w:r>
            <w:r w:rsidRPr="00F3620D">
              <w:rPr>
                <w:rFonts w:hint="eastAsia"/>
                <w:spacing w:val="6"/>
                <w:sz w:val="22"/>
                <w:szCs w:val="22"/>
              </w:rPr>
              <w:t>以及</w:t>
            </w:r>
            <w:r w:rsidRPr="00F3620D">
              <w:rPr>
                <w:spacing w:val="6"/>
                <w:sz w:val="22"/>
                <w:szCs w:val="22"/>
              </w:rPr>
              <w:t>与其他部门有效协作直接应对灾害。</w:t>
            </w:r>
          </w:p>
          <w:p w:rsidR="00197161" w:rsidRPr="00F3620D" w:rsidRDefault="00D70C69" w:rsidP="003A374E">
            <w:pPr>
              <w:pStyle w:val="BodyText"/>
              <w:spacing w:before="60" w:after="240" w:line="280" w:lineRule="exact"/>
              <w:ind w:left="539" w:right="113" w:hanging="482"/>
              <w:rPr>
                <w:spacing w:val="6"/>
                <w:sz w:val="22"/>
                <w:szCs w:val="22"/>
              </w:rPr>
            </w:pPr>
            <w:r w:rsidRPr="00F3620D">
              <w:rPr>
                <w:spacing w:val="6"/>
                <w:sz w:val="22"/>
                <w:szCs w:val="22"/>
              </w:rPr>
              <w:t>13.</w:t>
            </w:r>
            <w:r w:rsidRPr="00F3620D">
              <w:rPr>
                <w:spacing w:val="6"/>
                <w:sz w:val="22"/>
                <w:szCs w:val="22"/>
              </w:rPr>
              <w:tab/>
            </w:r>
            <w:r w:rsidRPr="00F3620D">
              <w:rPr>
                <w:rFonts w:hint="eastAsia"/>
                <w:spacing w:val="6"/>
                <w:sz w:val="22"/>
                <w:szCs w:val="22"/>
              </w:rPr>
              <w:t>提高</w:t>
            </w:r>
            <w:r w:rsidRPr="00F3620D">
              <w:rPr>
                <w:spacing w:val="6"/>
                <w:sz w:val="22"/>
                <w:szCs w:val="22"/>
              </w:rPr>
              <w:t>公共和私营部门</w:t>
            </w:r>
            <w:r w:rsidRPr="00F3620D">
              <w:rPr>
                <w:rFonts w:hint="eastAsia"/>
                <w:spacing w:val="6"/>
                <w:sz w:val="22"/>
                <w:szCs w:val="22"/>
              </w:rPr>
              <w:t>在按照</w:t>
            </w:r>
            <w:r w:rsidRPr="00F3620D">
              <w:rPr>
                <w:spacing w:val="6"/>
                <w:sz w:val="22"/>
                <w:szCs w:val="22"/>
              </w:rPr>
              <w:t>政策</w:t>
            </w:r>
            <w:r w:rsidRPr="00F3620D">
              <w:rPr>
                <w:rFonts w:hint="eastAsia"/>
                <w:spacing w:val="6"/>
                <w:sz w:val="22"/>
                <w:szCs w:val="22"/>
              </w:rPr>
              <w:t>、</w:t>
            </w:r>
            <w:r w:rsidRPr="00F3620D">
              <w:rPr>
                <w:spacing w:val="6"/>
                <w:sz w:val="22"/>
                <w:szCs w:val="22"/>
              </w:rPr>
              <w:t>立法和技术</w:t>
            </w:r>
            <w:r w:rsidRPr="00F3620D">
              <w:rPr>
                <w:rFonts w:hint="eastAsia"/>
                <w:spacing w:val="6"/>
                <w:sz w:val="22"/>
                <w:szCs w:val="22"/>
              </w:rPr>
              <w:t>要求合作</w:t>
            </w:r>
            <w:r w:rsidRPr="00F3620D">
              <w:rPr>
                <w:spacing w:val="6"/>
                <w:sz w:val="22"/>
                <w:szCs w:val="22"/>
              </w:rPr>
              <w:t>提供服务</w:t>
            </w:r>
            <w:r w:rsidRPr="00F3620D">
              <w:rPr>
                <w:rFonts w:hint="eastAsia"/>
                <w:spacing w:val="6"/>
                <w:sz w:val="22"/>
                <w:szCs w:val="22"/>
              </w:rPr>
              <w:t>的效率</w:t>
            </w:r>
            <w:r w:rsidRPr="00F3620D">
              <w:rPr>
                <w:spacing w:val="6"/>
                <w:sz w:val="22"/>
                <w:szCs w:val="22"/>
              </w:rPr>
              <w:t>。</w:t>
            </w:r>
          </w:p>
          <w:p w:rsidR="00197161" w:rsidRPr="00F3620D" w:rsidRDefault="00D70C69" w:rsidP="003A374E">
            <w:pPr>
              <w:pStyle w:val="BodyText"/>
              <w:spacing w:before="60" w:after="240" w:line="280" w:lineRule="exact"/>
              <w:ind w:left="539" w:right="113" w:hanging="482"/>
              <w:rPr>
                <w:spacing w:val="6"/>
                <w:sz w:val="22"/>
                <w:szCs w:val="22"/>
              </w:rPr>
            </w:pPr>
            <w:r w:rsidRPr="00F3620D">
              <w:rPr>
                <w:spacing w:val="6"/>
                <w:sz w:val="22"/>
                <w:szCs w:val="22"/>
              </w:rPr>
              <w:t>14.</w:t>
            </w:r>
            <w:r w:rsidRPr="00F3620D">
              <w:rPr>
                <w:spacing w:val="6"/>
                <w:sz w:val="22"/>
                <w:szCs w:val="22"/>
              </w:rPr>
              <w:tab/>
            </w:r>
            <w:r w:rsidRPr="00F3620D">
              <w:rPr>
                <w:spacing w:val="6"/>
                <w:sz w:val="22"/>
                <w:szCs w:val="22"/>
              </w:rPr>
              <w:t>通过</w:t>
            </w:r>
            <w:r w:rsidRPr="00F3620D">
              <w:rPr>
                <w:rFonts w:hint="eastAsia"/>
                <w:spacing w:val="6"/>
                <w:sz w:val="22"/>
                <w:szCs w:val="22"/>
              </w:rPr>
              <w:t>开展</w:t>
            </w:r>
            <w:r w:rsidRPr="00F3620D">
              <w:rPr>
                <w:spacing w:val="6"/>
                <w:sz w:val="22"/>
                <w:szCs w:val="22"/>
              </w:rPr>
              <w:t>宣传</w:t>
            </w:r>
            <w:r w:rsidRPr="00F3620D">
              <w:rPr>
                <w:rFonts w:hint="eastAsia"/>
                <w:spacing w:val="6"/>
                <w:sz w:val="22"/>
                <w:szCs w:val="22"/>
              </w:rPr>
              <w:t>以</w:t>
            </w:r>
            <w:r w:rsidRPr="00F3620D">
              <w:rPr>
                <w:spacing w:val="6"/>
                <w:sz w:val="22"/>
                <w:szCs w:val="22"/>
              </w:rPr>
              <w:t>提高</w:t>
            </w:r>
            <w:r w:rsidRPr="00F3620D">
              <w:rPr>
                <w:rFonts w:hint="eastAsia"/>
                <w:spacing w:val="6"/>
                <w:sz w:val="22"/>
                <w:szCs w:val="22"/>
              </w:rPr>
              <w:t>常规</w:t>
            </w:r>
            <w:r w:rsidRPr="00F3620D">
              <w:rPr>
                <w:spacing w:val="6"/>
                <w:sz w:val="22"/>
                <w:szCs w:val="22"/>
              </w:rPr>
              <w:t>服务</w:t>
            </w:r>
            <w:r w:rsidRPr="00F3620D">
              <w:rPr>
                <w:rFonts w:hint="eastAsia"/>
                <w:spacing w:val="6"/>
                <w:sz w:val="22"/>
                <w:szCs w:val="22"/>
              </w:rPr>
              <w:t>提供的</w:t>
            </w:r>
            <w:r w:rsidRPr="00F3620D">
              <w:rPr>
                <w:spacing w:val="6"/>
                <w:sz w:val="22"/>
                <w:szCs w:val="22"/>
              </w:rPr>
              <w:t>质量</w:t>
            </w:r>
            <w:r w:rsidRPr="00F3620D">
              <w:rPr>
                <w:rFonts w:hint="eastAsia"/>
                <w:spacing w:val="6"/>
                <w:sz w:val="22"/>
                <w:szCs w:val="22"/>
              </w:rPr>
              <w:t>，</w:t>
            </w:r>
            <w:r w:rsidRPr="00F3620D">
              <w:rPr>
                <w:spacing w:val="6"/>
                <w:sz w:val="22"/>
                <w:szCs w:val="22"/>
              </w:rPr>
              <w:t>鼓励社区参与</w:t>
            </w:r>
            <w:r w:rsidRPr="00F3620D">
              <w:rPr>
                <w:rFonts w:hint="eastAsia"/>
                <w:spacing w:val="6"/>
                <w:sz w:val="22"/>
                <w:szCs w:val="22"/>
              </w:rPr>
              <w:t>与保健</w:t>
            </w:r>
            <w:r w:rsidRPr="00F3620D">
              <w:rPr>
                <w:spacing w:val="6"/>
                <w:sz w:val="22"/>
                <w:szCs w:val="22"/>
              </w:rPr>
              <w:t>服务</w:t>
            </w:r>
            <w:r w:rsidRPr="00F3620D">
              <w:rPr>
                <w:rFonts w:hint="eastAsia"/>
                <w:spacing w:val="6"/>
                <w:sz w:val="22"/>
                <w:szCs w:val="22"/>
              </w:rPr>
              <w:t>提供</w:t>
            </w:r>
            <w:r w:rsidRPr="00F3620D">
              <w:rPr>
                <w:spacing w:val="6"/>
                <w:sz w:val="22"/>
                <w:szCs w:val="22"/>
              </w:rPr>
              <w:t>和卫生设施管理</w:t>
            </w:r>
            <w:r w:rsidRPr="00F3620D">
              <w:rPr>
                <w:rFonts w:hint="eastAsia"/>
                <w:spacing w:val="6"/>
                <w:sz w:val="22"/>
                <w:szCs w:val="22"/>
              </w:rPr>
              <w:t>有关的活动</w:t>
            </w:r>
            <w:r w:rsidRPr="00F3620D">
              <w:rPr>
                <w:spacing w:val="6"/>
                <w:sz w:val="22"/>
                <w:szCs w:val="22"/>
              </w:rPr>
              <w:t>。</w:t>
            </w:r>
          </w:p>
          <w:p w:rsidR="00D70C69" w:rsidRPr="00F3620D" w:rsidRDefault="00D70C69" w:rsidP="003A374E">
            <w:pPr>
              <w:pStyle w:val="BodyText"/>
              <w:spacing w:before="60" w:after="220" w:line="280" w:lineRule="exact"/>
              <w:ind w:left="539" w:right="113" w:hanging="482"/>
              <w:rPr>
                <w:spacing w:val="6"/>
                <w:sz w:val="22"/>
                <w:szCs w:val="22"/>
              </w:rPr>
            </w:pPr>
            <w:r w:rsidRPr="00F3620D">
              <w:rPr>
                <w:spacing w:val="6"/>
                <w:sz w:val="22"/>
                <w:szCs w:val="22"/>
              </w:rPr>
              <w:t>15.</w:t>
            </w:r>
            <w:r w:rsidRPr="00F3620D">
              <w:rPr>
                <w:spacing w:val="6"/>
                <w:sz w:val="22"/>
                <w:szCs w:val="22"/>
              </w:rPr>
              <w:tab/>
            </w:r>
            <w:r w:rsidRPr="00F3620D">
              <w:rPr>
                <w:spacing w:val="6"/>
                <w:sz w:val="22"/>
                <w:szCs w:val="22"/>
              </w:rPr>
              <w:t>加强</w:t>
            </w:r>
            <w:r w:rsidRPr="00F3620D">
              <w:rPr>
                <w:rFonts w:hint="eastAsia"/>
                <w:spacing w:val="6"/>
                <w:sz w:val="22"/>
                <w:szCs w:val="22"/>
              </w:rPr>
              <w:t>保健</w:t>
            </w:r>
            <w:r w:rsidRPr="00F3620D">
              <w:rPr>
                <w:spacing w:val="6"/>
                <w:sz w:val="22"/>
                <w:szCs w:val="22"/>
              </w:rPr>
              <w:t>系统内</w:t>
            </w:r>
            <w:r w:rsidRPr="00F3620D">
              <w:rPr>
                <w:rFonts w:hint="eastAsia"/>
                <w:spacing w:val="6"/>
                <w:sz w:val="22"/>
                <w:szCs w:val="22"/>
              </w:rPr>
              <w:t>的各级保健</w:t>
            </w:r>
            <w:r w:rsidRPr="00F3620D">
              <w:rPr>
                <w:spacing w:val="6"/>
                <w:sz w:val="22"/>
                <w:szCs w:val="22"/>
              </w:rPr>
              <w:t>机构，以有效地</w:t>
            </w:r>
            <w:r w:rsidRPr="00F3620D">
              <w:rPr>
                <w:rFonts w:hint="eastAsia"/>
                <w:spacing w:val="6"/>
                <w:sz w:val="22"/>
                <w:szCs w:val="22"/>
              </w:rPr>
              <w:t>执行上述</w:t>
            </w:r>
            <w:r w:rsidRPr="00F3620D">
              <w:rPr>
                <w:rFonts w:hint="eastAsia"/>
                <w:spacing w:val="6"/>
                <w:sz w:val="22"/>
                <w:szCs w:val="22"/>
              </w:rPr>
              <w:t>14</w:t>
            </w:r>
            <w:r w:rsidRPr="00F3620D">
              <w:rPr>
                <w:rFonts w:hint="eastAsia"/>
                <w:spacing w:val="6"/>
                <w:sz w:val="22"/>
                <w:szCs w:val="22"/>
              </w:rPr>
              <w:t>项重大政策</w:t>
            </w:r>
            <w:r w:rsidRPr="00F3620D">
              <w:rPr>
                <w:spacing w:val="6"/>
                <w:sz w:val="22"/>
                <w:szCs w:val="22"/>
              </w:rPr>
              <w:t>。</w:t>
            </w:r>
          </w:p>
        </w:tc>
      </w:tr>
    </w:tbl>
    <w:p w:rsidR="00871BAC" w:rsidRDefault="00871BAC" w:rsidP="00871BAC">
      <w:pPr>
        <w:spacing w:after="120"/>
        <w:rPr>
          <w:rFonts w:hint="eastAsia"/>
        </w:rPr>
      </w:pPr>
    </w:p>
    <w:p w:rsidR="00197161" w:rsidRPr="00197161" w:rsidRDefault="00D70C69" w:rsidP="00871BAC">
      <w:pPr>
        <w:pStyle w:val="Heading5"/>
        <w:rPr>
          <w:rFonts w:hint="eastAsia"/>
        </w:rPr>
      </w:pPr>
      <w:r w:rsidRPr="00D67E79">
        <w:rPr>
          <w:rFonts w:hint="eastAsia"/>
        </w:rPr>
        <w:t>国家保健服务预算</w:t>
      </w:r>
      <w:r w:rsidR="00FA308E" w:rsidRPr="00D67E79">
        <w:rPr>
          <w:rFonts w:hint="eastAsia"/>
        </w:rPr>
        <w:t>(</w:t>
      </w:r>
      <w:r w:rsidRPr="00D67E79">
        <w:rPr>
          <w:rFonts w:hint="eastAsia"/>
        </w:rPr>
        <w:t>保健融资</w:t>
      </w:r>
      <w:r w:rsidR="00FA308E" w:rsidRPr="00D67E79">
        <w:rPr>
          <w:rFonts w:hint="eastAsia"/>
        </w:rPr>
        <w:t>)</w:t>
      </w:r>
    </w:p>
    <w:p w:rsidR="00197161" w:rsidRPr="00197161" w:rsidRDefault="00197161" w:rsidP="00071F43">
      <w:pPr>
        <w:pStyle w:val="BodyText"/>
      </w:pPr>
      <w:r w:rsidRPr="00197161">
        <w:rPr>
          <w:rFonts w:hint="eastAsia"/>
        </w:rPr>
        <w:tab/>
      </w:r>
      <w:r w:rsidR="00D70C69" w:rsidRPr="00D67E79">
        <w:t>553.</w:t>
      </w:r>
      <w:r w:rsidR="00D70C69" w:rsidRPr="00D67E79">
        <w:tab/>
      </w:r>
      <w:r w:rsidR="00427463">
        <w:rPr>
          <w:rFonts w:hint="eastAsia"/>
        </w:rPr>
        <w:t xml:space="preserve"> </w:t>
      </w:r>
      <w:r w:rsidR="00D70C69" w:rsidRPr="00D67E79">
        <w:t>卫</w:t>
      </w:r>
      <w:r w:rsidR="00D70C69" w:rsidRPr="00427463">
        <w:rPr>
          <w:spacing w:val="9"/>
        </w:rPr>
        <w:t>生部是政府</w:t>
      </w:r>
      <w:r w:rsidR="00D70C69" w:rsidRPr="00427463">
        <w:rPr>
          <w:rFonts w:hint="eastAsia"/>
          <w:spacing w:val="9"/>
        </w:rPr>
        <w:t>的重要</w:t>
      </w:r>
      <w:r w:rsidR="00D70C69" w:rsidRPr="00427463">
        <w:rPr>
          <w:spacing w:val="9"/>
        </w:rPr>
        <w:t>机构</w:t>
      </w:r>
      <w:r w:rsidR="00D70C69" w:rsidRPr="00427463">
        <w:rPr>
          <w:rFonts w:hint="eastAsia"/>
          <w:spacing w:val="9"/>
        </w:rPr>
        <w:t>，获得</w:t>
      </w:r>
      <w:r w:rsidR="00D70C69" w:rsidRPr="00427463">
        <w:rPr>
          <w:spacing w:val="9"/>
        </w:rPr>
        <w:t>政府</w:t>
      </w:r>
      <w:r w:rsidR="00D70C69" w:rsidRPr="00427463">
        <w:rPr>
          <w:rFonts w:hint="eastAsia"/>
          <w:spacing w:val="9"/>
        </w:rPr>
        <w:t>的预算、</w:t>
      </w:r>
      <w:r w:rsidR="00D70C69" w:rsidRPr="00427463">
        <w:rPr>
          <w:spacing w:val="9"/>
        </w:rPr>
        <w:t>贷款</w:t>
      </w:r>
      <w:r w:rsidR="00D70C69" w:rsidRPr="00427463">
        <w:rPr>
          <w:rFonts w:hint="eastAsia"/>
          <w:spacing w:val="9"/>
        </w:rPr>
        <w:t>和国外</w:t>
      </w:r>
      <w:r w:rsidR="00D70C69" w:rsidRPr="00427463">
        <w:rPr>
          <w:spacing w:val="9"/>
        </w:rPr>
        <w:t>援助，</w:t>
      </w:r>
      <w:r w:rsidR="00D70C69" w:rsidRPr="00427463">
        <w:rPr>
          <w:rFonts w:hint="eastAsia"/>
          <w:spacing w:val="9"/>
        </w:rPr>
        <w:t>自</w:t>
      </w:r>
      <w:r w:rsidR="00D70C69" w:rsidRPr="00427463">
        <w:rPr>
          <w:spacing w:val="9"/>
        </w:rPr>
        <w:t>2007</w:t>
      </w:r>
      <w:r w:rsidR="00D70C69" w:rsidRPr="00427463">
        <w:rPr>
          <w:spacing w:val="8"/>
        </w:rPr>
        <w:t>年</w:t>
      </w:r>
      <w:r w:rsidR="00D70C69" w:rsidRPr="00427463">
        <w:rPr>
          <w:rFonts w:hint="eastAsia"/>
          <w:spacing w:val="8"/>
        </w:rPr>
        <w:t>以来，光</w:t>
      </w:r>
      <w:r w:rsidR="00D70C69" w:rsidRPr="00427463">
        <w:rPr>
          <w:spacing w:val="8"/>
        </w:rPr>
        <w:t>政府预算</w:t>
      </w:r>
      <w:r w:rsidR="00D70C69" w:rsidRPr="00427463">
        <w:rPr>
          <w:rFonts w:hint="eastAsia"/>
          <w:spacing w:val="8"/>
        </w:rPr>
        <w:t>每年就增加</w:t>
      </w:r>
      <w:r w:rsidR="00D70C69" w:rsidRPr="00427463">
        <w:rPr>
          <w:rFonts w:hint="eastAsia"/>
          <w:spacing w:val="8"/>
        </w:rPr>
        <w:t>12%</w:t>
      </w:r>
      <w:r w:rsidR="00D70C69" w:rsidRPr="00427463">
        <w:rPr>
          <w:rFonts w:hint="eastAsia"/>
          <w:spacing w:val="8"/>
        </w:rPr>
        <w:t>。卫生部</w:t>
      </w:r>
      <w:r w:rsidR="00D70C69" w:rsidRPr="00427463">
        <w:rPr>
          <w:spacing w:val="8"/>
        </w:rPr>
        <w:t>2003</w:t>
      </w:r>
      <w:r w:rsidR="00D70C69" w:rsidRPr="00427463">
        <w:rPr>
          <w:spacing w:val="8"/>
        </w:rPr>
        <w:t>年</w:t>
      </w:r>
      <w:r w:rsidR="00D70C69" w:rsidRPr="00427463">
        <w:rPr>
          <w:rFonts w:hint="eastAsia"/>
          <w:spacing w:val="8"/>
        </w:rPr>
        <w:t>的</w:t>
      </w:r>
      <w:r w:rsidR="00D70C69" w:rsidRPr="00427463">
        <w:rPr>
          <w:spacing w:val="8"/>
        </w:rPr>
        <w:t>国家预算</w:t>
      </w:r>
      <w:r w:rsidR="00D70C69" w:rsidRPr="00427463">
        <w:rPr>
          <w:rFonts w:hint="eastAsia"/>
          <w:spacing w:val="8"/>
        </w:rPr>
        <w:t>是</w:t>
      </w:r>
      <w:r w:rsidR="00D70C69" w:rsidRPr="00427463">
        <w:rPr>
          <w:spacing w:val="8"/>
        </w:rPr>
        <w:t>4</w:t>
      </w:r>
      <w:r w:rsidR="00D95BE7" w:rsidRPr="00427463">
        <w:rPr>
          <w:rFonts w:hint="eastAsia"/>
          <w:spacing w:val="8"/>
        </w:rPr>
        <w:t xml:space="preserve"> </w:t>
      </w:r>
      <w:r w:rsidR="00D70C69" w:rsidRPr="00427463">
        <w:rPr>
          <w:spacing w:val="8"/>
        </w:rPr>
        <w:t>324</w:t>
      </w:r>
      <w:r w:rsidR="00D70C69" w:rsidRPr="00427463">
        <w:rPr>
          <w:rFonts w:hint="eastAsia"/>
          <w:spacing w:val="8"/>
        </w:rPr>
        <w:t>万</w:t>
      </w:r>
      <w:r w:rsidR="00D70C69" w:rsidRPr="00427463">
        <w:rPr>
          <w:spacing w:val="8"/>
        </w:rPr>
        <w:t>美元</w:t>
      </w:r>
      <w:r w:rsidR="00D70C69" w:rsidRPr="00D67E79">
        <w:t>。</w:t>
      </w:r>
    </w:p>
    <w:p w:rsidR="00197161" w:rsidRPr="00197161" w:rsidRDefault="00197161" w:rsidP="00624F2A">
      <w:pPr>
        <w:pStyle w:val="BodyText"/>
        <w:widowControl/>
      </w:pPr>
      <w:r w:rsidRPr="00197161">
        <w:tab/>
      </w:r>
      <w:r w:rsidR="00D70C69" w:rsidRPr="00D67E79">
        <w:t>554.</w:t>
      </w:r>
      <w:r w:rsidR="00D70C69" w:rsidRPr="00D67E79">
        <w:tab/>
      </w:r>
      <w:r w:rsidR="00427463">
        <w:rPr>
          <w:rFonts w:hint="eastAsia"/>
        </w:rPr>
        <w:t xml:space="preserve"> </w:t>
      </w:r>
      <w:r w:rsidR="00D70C69" w:rsidRPr="00D67E79">
        <w:t>2007</w:t>
      </w:r>
      <w:r w:rsidR="00D70C69" w:rsidRPr="00D67E79">
        <w:t>年，</w:t>
      </w:r>
      <w:r w:rsidR="00D70C69" w:rsidRPr="00D67E79">
        <w:rPr>
          <w:rFonts w:hint="eastAsia"/>
        </w:rPr>
        <w:t>保健</w:t>
      </w:r>
      <w:r w:rsidR="00D70C69" w:rsidRPr="00D67E79">
        <w:t>部门</w:t>
      </w:r>
      <w:r w:rsidR="00D70C69" w:rsidRPr="00D67E79">
        <w:rPr>
          <w:rFonts w:hint="eastAsia"/>
        </w:rPr>
        <w:t>的核定预算</w:t>
      </w:r>
      <w:r w:rsidR="00D70C69" w:rsidRPr="00D67E79">
        <w:t>是</w:t>
      </w:r>
      <w:r w:rsidR="00D70C69" w:rsidRPr="00D67E79">
        <w:t>3</w:t>
      </w:r>
      <w:r w:rsidR="00D70C69" w:rsidRPr="00D67E79">
        <w:rPr>
          <w:rFonts w:hint="eastAsia"/>
        </w:rPr>
        <w:t xml:space="preserve"> </w:t>
      </w:r>
      <w:r w:rsidR="00D70C69" w:rsidRPr="00D67E79">
        <w:t>369</w:t>
      </w:r>
      <w:r w:rsidR="00D70C69" w:rsidRPr="00D67E79">
        <w:rPr>
          <w:rFonts w:hint="eastAsia"/>
        </w:rPr>
        <w:t>.</w:t>
      </w:r>
      <w:r w:rsidR="00D70C69" w:rsidRPr="00D67E79">
        <w:t>26</w:t>
      </w:r>
      <w:r w:rsidR="00D70C69" w:rsidRPr="00D67E79">
        <w:rPr>
          <w:rFonts w:hint="eastAsia"/>
        </w:rPr>
        <w:t>亿</w:t>
      </w:r>
      <w:r w:rsidR="00D70C69" w:rsidRPr="00D67E79">
        <w:t>瑞尔；</w:t>
      </w:r>
      <w:r w:rsidR="00D95BE7" w:rsidRPr="00D67E79">
        <w:rPr>
          <w:rFonts w:hint="eastAsia"/>
        </w:rPr>
        <w:t>与</w:t>
      </w:r>
      <w:r w:rsidR="00D70C69" w:rsidRPr="00D67E79">
        <w:t>2003</w:t>
      </w:r>
      <w:r w:rsidR="00D70C69" w:rsidRPr="00D67E79">
        <w:t>年</w:t>
      </w:r>
      <w:r w:rsidR="00D70C69" w:rsidRPr="00D67E79">
        <w:rPr>
          <w:rFonts w:hint="eastAsia"/>
        </w:rPr>
        <w:t>的</w:t>
      </w:r>
      <w:r w:rsidR="00D70C69" w:rsidRPr="00D67E79">
        <w:t>2</w:t>
      </w:r>
      <w:r w:rsidR="00D70C69" w:rsidRPr="00D67E79">
        <w:rPr>
          <w:rFonts w:hint="eastAsia"/>
        </w:rPr>
        <w:t xml:space="preserve"> </w:t>
      </w:r>
      <w:r w:rsidR="00D70C69" w:rsidRPr="00D67E79">
        <w:t>020</w:t>
      </w:r>
      <w:r w:rsidR="00D70C69" w:rsidRPr="00D67E79">
        <w:rPr>
          <w:rFonts w:hint="eastAsia"/>
        </w:rPr>
        <w:t xml:space="preserve"> </w:t>
      </w:r>
      <w:r w:rsidR="00D70C69" w:rsidRPr="00D67E79">
        <w:rPr>
          <w:rFonts w:hint="eastAsia"/>
        </w:rPr>
        <w:t>亿</w:t>
      </w:r>
      <w:r w:rsidR="00D70C69" w:rsidRPr="00D67E79">
        <w:t>瑞尔预算</w:t>
      </w:r>
      <w:r w:rsidR="00D70C69" w:rsidRPr="00D67E79">
        <w:rPr>
          <w:rFonts w:hint="eastAsia"/>
        </w:rPr>
        <w:t>相比</w:t>
      </w:r>
      <w:r w:rsidR="00D70C69" w:rsidRPr="00D67E79">
        <w:t>，增加了</w:t>
      </w:r>
      <w:r w:rsidR="00D70C69" w:rsidRPr="00D67E79">
        <w:rPr>
          <w:rFonts w:hint="eastAsia"/>
        </w:rPr>
        <w:t>67%</w:t>
      </w:r>
      <w:r w:rsidR="00D70C69" w:rsidRPr="00D67E79">
        <w:rPr>
          <w:rFonts w:hint="eastAsia"/>
        </w:rPr>
        <w:t>。</w:t>
      </w:r>
      <w:r w:rsidR="00D70C69" w:rsidRPr="00D67E79">
        <w:t>其中中央预算</w:t>
      </w:r>
      <w:r w:rsidR="00D70C69" w:rsidRPr="00D67E79">
        <w:rPr>
          <w:rFonts w:hint="eastAsia"/>
        </w:rPr>
        <w:t>为</w:t>
      </w:r>
      <w:r w:rsidR="00D70C69" w:rsidRPr="00D67E79">
        <w:t>2</w:t>
      </w:r>
      <w:r w:rsidR="00D70C69" w:rsidRPr="00D67E79">
        <w:rPr>
          <w:rFonts w:hint="eastAsia"/>
        </w:rPr>
        <w:t xml:space="preserve"> </w:t>
      </w:r>
      <w:r w:rsidR="00D70C69" w:rsidRPr="00D67E79">
        <w:t>385</w:t>
      </w:r>
      <w:r w:rsidR="00D70C69" w:rsidRPr="00D67E79">
        <w:rPr>
          <w:rFonts w:hint="eastAsia"/>
        </w:rPr>
        <w:t>.</w:t>
      </w:r>
      <w:r w:rsidR="00D70C69" w:rsidRPr="00D67E79">
        <w:t>76</w:t>
      </w:r>
      <w:r w:rsidR="00D70C69" w:rsidRPr="00D67E79">
        <w:rPr>
          <w:rFonts w:hint="eastAsia"/>
        </w:rPr>
        <w:t>亿</w:t>
      </w:r>
      <w:r w:rsidR="00D70C69" w:rsidRPr="00D67E79">
        <w:t>瑞尔</w:t>
      </w:r>
      <w:r w:rsidR="00FA308E" w:rsidRPr="00D67E79">
        <w:t>(</w:t>
      </w:r>
      <w:r w:rsidR="00D70C69" w:rsidRPr="00D67E79">
        <w:t>2003</w:t>
      </w:r>
      <w:r w:rsidR="00D70C69" w:rsidRPr="00D67E79">
        <w:t>年</w:t>
      </w:r>
      <w:r w:rsidR="00D70C69" w:rsidRPr="00D67E79">
        <w:rPr>
          <w:rFonts w:hint="eastAsia"/>
        </w:rPr>
        <w:t>为</w:t>
      </w:r>
      <w:r w:rsidR="00D70C69" w:rsidRPr="00D67E79">
        <w:t>1</w:t>
      </w:r>
      <w:r w:rsidR="00D95BE7" w:rsidRPr="00D67E79">
        <w:rPr>
          <w:rFonts w:hint="eastAsia"/>
        </w:rPr>
        <w:t xml:space="preserve"> </w:t>
      </w:r>
      <w:r w:rsidR="00D70C69" w:rsidRPr="00D67E79">
        <w:t>321</w:t>
      </w:r>
      <w:r w:rsidR="00D70C69" w:rsidRPr="00D67E79">
        <w:rPr>
          <w:rFonts w:hint="eastAsia"/>
        </w:rPr>
        <w:t>亿</w:t>
      </w:r>
      <w:r w:rsidR="00D70C69" w:rsidRPr="00D67E79">
        <w:t>瑞尔</w:t>
      </w:r>
      <w:r w:rsidR="00FA308E" w:rsidRPr="00D67E79">
        <w:rPr>
          <w:rFonts w:hint="eastAsia"/>
        </w:rPr>
        <w:t>)</w:t>
      </w:r>
      <w:r w:rsidR="00D70C69" w:rsidRPr="00D67E79">
        <w:rPr>
          <w:rFonts w:hint="eastAsia"/>
        </w:rPr>
        <w:t>，</w:t>
      </w:r>
      <w:r w:rsidR="00D70C69" w:rsidRPr="00D67E79">
        <w:t>各省</w:t>
      </w:r>
      <w:r w:rsidR="00D70C69" w:rsidRPr="00D67E79">
        <w:rPr>
          <w:rFonts w:hint="eastAsia"/>
        </w:rPr>
        <w:t>预算为</w:t>
      </w:r>
      <w:r w:rsidR="00D70C69" w:rsidRPr="00D67E79">
        <w:t>983</w:t>
      </w:r>
      <w:r w:rsidR="00D70C69" w:rsidRPr="00D67E79">
        <w:rPr>
          <w:rFonts w:hint="eastAsia"/>
        </w:rPr>
        <w:t>.</w:t>
      </w:r>
      <w:r w:rsidR="00D70C69" w:rsidRPr="00D67E79">
        <w:t>5</w:t>
      </w:r>
      <w:r w:rsidR="00D70C69" w:rsidRPr="00D67E79">
        <w:rPr>
          <w:rFonts w:hint="eastAsia"/>
        </w:rPr>
        <w:t>亿</w:t>
      </w:r>
      <w:r w:rsidR="00D70C69" w:rsidRPr="00D67E79">
        <w:t>瑞尔</w:t>
      </w:r>
      <w:r w:rsidR="00FA308E" w:rsidRPr="00D67E79">
        <w:t>(</w:t>
      </w:r>
      <w:r w:rsidR="00D70C69" w:rsidRPr="00D67E79">
        <w:t>2003</w:t>
      </w:r>
      <w:r w:rsidR="00D70C69" w:rsidRPr="00D67E79">
        <w:t>年</w:t>
      </w:r>
      <w:r w:rsidR="00D70C69" w:rsidRPr="00D67E79">
        <w:rPr>
          <w:rFonts w:hint="eastAsia"/>
        </w:rPr>
        <w:t>为</w:t>
      </w:r>
      <w:r w:rsidR="00D70C69" w:rsidRPr="00D67E79">
        <w:t>699</w:t>
      </w:r>
      <w:r w:rsidR="00D70C69" w:rsidRPr="00D67E79">
        <w:rPr>
          <w:rFonts w:hint="eastAsia"/>
        </w:rPr>
        <w:t>亿</w:t>
      </w:r>
      <w:r w:rsidR="00D70C69" w:rsidRPr="00D67E79">
        <w:t>瑞尔</w:t>
      </w:r>
      <w:r w:rsidR="00FA308E" w:rsidRPr="00D67E79">
        <w:t>)</w:t>
      </w:r>
      <w:r w:rsidR="00D70C69" w:rsidRPr="00D67E79">
        <w:rPr>
          <w:rFonts w:hint="eastAsia"/>
        </w:rPr>
        <w:t>。</w:t>
      </w:r>
    </w:p>
    <w:p w:rsidR="00197161" w:rsidRPr="00197161" w:rsidRDefault="00197161" w:rsidP="00071F43">
      <w:pPr>
        <w:pStyle w:val="BodyText"/>
      </w:pPr>
      <w:r w:rsidRPr="00197161">
        <w:tab/>
      </w:r>
      <w:r w:rsidR="00D70C69" w:rsidRPr="00D67E79">
        <w:t>555.</w:t>
      </w:r>
      <w:r w:rsidR="00D70C69" w:rsidRPr="00D67E79">
        <w:tab/>
      </w:r>
      <w:r w:rsidR="00427463">
        <w:rPr>
          <w:rFonts w:hint="eastAsia"/>
        </w:rPr>
        <w:t xml:space="preserve"> </w:t>
      </w:r>
      <w:r w:rsidR="00D70C69" w:rsidRPr="00D67E79">
        <w:t>2007</w:t>
      </w:r>
      <w:r w:rsidR="00D70C69" w:rsidRPr="00D67E79">
        <w:t>年，</w:t>
      </w:r>
      <w:r w:rsidR="00D70C69" w:rsidRPr="00D67E79">
        <w:rPr>
          <w:rFonts w:hint="eastAsia"/>
        </w:rPr>
        <w:t>个人支出是</w:t>
      </w:r>
      <w:r w:rsidR="00D70C69" w:rsidRPr="00D67E79">
        <w:t>580</w:t>
      </w:r>
      <w:r w:rsidR="00D70C69" w:rsidRPr="00D67E79">
        <w:t>美元</w:t>
      </w:r>
      <w:r w:rsidR="00D70C69" w:rsidRPr="00D67E79">
        <w:rPr>
          <w:rFonts w:hint="eastAsia"/>
        </w:rPr>
        <w:t>，</w:t>
      </w:r>
      <w:r w:rsidR="00D70C69" w:rsidRPr="00D67E79">
        <w:t>2003</w:t>
      </w:r>
      <w:r w:rsidR="00D70C69" w:rsidRPr="00D67E79">
        <w:t>年</w:t>
      </w:r>
      <w:r w:rsidR="00D70C69" w:rsidRPr="00D67E79">
        <w:rPr>
          <w:rFonts w:hint="eastAsia"/>
        </w:rPr>
        <w:t>只有</w:t>
      </w:r>
      <w:r w:rsidR="00D70C69" w:rsidRPr="00D67E79">
        <w:rPr>
          <w:rFonts w:hint="eastAsia"/>
        </w:rPr>
        <w:t>338</w:t>
      </w:r>
      <w:r w:rsidR="00D70C69" w:rsidRPr="00D67E79">
        <w:t>美元。</w:t>
      </w:r>
      <w:r w:rsidR="00D70C69" w:rsidRPr="00D67E79">
        <w:t>2007</w:t>
      </w:r>
      <w:r w:rsidR="00D70C69" w:rsidRPr="00D67E79">
        <w:t>年</w:t>
      </w:r>
      <w:r w:rsidR="00D70C69" w:rsidRPr="00D67E79">
        <w:rPr>
          <w:rFonts w:hint="eastAsia"/>
        </w:rPr>
        <w:t>保健</w:t>
      </w:r>
      <w:r w:rsidR="00D70C69" w:rsidRPr="00D67E79">
        <w:t>部门增长的</w:t>
      </w:r>
      <w:r w:rsidR="00D70C69" w:rsidRPr="00D67E79">
        <w:rPr>
          <w:rFonts w:hint="eastAsia"/>
        </w:rPr>
        <w:t>18%</w:t>
      </w:r>
      <w:r w:rsidR="00D70C69" w:rsidRPr="00D67E79">
        <w:rPr>
          <w:rFonts w:hint="eastAsia"/>
        </w:rPr>
        <w:t>，分配给了各</w:t>
      </w:r>
      <w:r w:rsidR="00D70C69" w:rsidRPr="00D67E79">
        <w:t>省市。省卫生</w:t>
      </w:r>
      <w:r w:rsidR="00D70C69" w:rsidRPr="00D67E79">
        <w:rPr>
          <w:rFonts w:hint="eastAsia"/>
        </w:rPr>
        <w:t>厅的</w:t>
      </w:r>
      <w:r w:rsidR="00D70C69" w:rsidRPr="00D67E79">
        <w:t>年度预算</w:t>
      </w:r>
      <w:r w:rsidR="00D70C69" w:rsidRPr="00D67E79">
        <w:rPr>
          <w:rFonts w:hint="eastAsia"/>
        </w:rPr>
        <w:t>由</w:t>
      </w:r>
      <w:r w:rsidR="00D70C69" w:rsidRPr="00D67E79">
        <w:t>省长和经济</w:t>
      </w:r>
      <w:r w:rsidR="00D70C69" w:rsidRPr="00D67E79">
        <w:rPr>
          <w:rFonts w:hint="eastAsia"/>
        </w:rPr>
        <w:t>与</w:t>
      </w:r>
      <w:r w:rsidR="00D70C69" w:rsidRPr="00D67E79">
        <w:t>财政部</w:t>
      </w:r>
      <w:r w:rsidR="00D70C69" w:rsidRPr="00D67E79">
        <w:rPr>
          <w:rFonts w:hint="eastAsia"/>
        </w:rPr>
        <w:t>掌握</w:t>
      </w:r>
      <w:r w:rsidR="00D70C69" w:rsidRPr="00D67E79">
        <w:t>。</w:t>
      </w:r>
    </w:p>
    <w:p w:rsidR="00197161" w:rsidRPr="00197161" w:rsidRDefault="00197161" w:rsidP="00071F43">
      <w:pPr>
        <w:pStyle w:val="BodyText"/>
      </w:pPr>
      <w:r w:rsidRPr="00197161">
        <w:tab/>
      </w:r>
      <w:r w:rsidR="00D70C69" w:rsidRPr="00D67E79">
        <w:t>556.</w:t>
      </w:r>
      <w:r w:rsidR="00D70C69" w:rsidRPr="00D67E79">
        <w:tab/>
      </w:r>
      <w:r w:rsidR="00427463">
        <w:rPr>
          <w:rFonts w:hint="eastAsia"/>
        </w:rPr>
        <w:t xml:space="preserve"> </w:t>
      </w:r>
      <w:r w:rsidR="00D70C69" w:rsidRPr="00D67E79">
        <w:rPr>
          <w:rFonts w:hint="eastAsia"/>
        </w:rPr>
        <w:t>2007</w:t>
      </w:r>
      <w:r w:rsidR="00D70C69" w:rsidRPr="00D67E79">
        <w:rPr>
          <w:rFonts w:hint="eastAsia"/>
        </w:rPr>
        <w:t>年，卫生部花费国家预算</w:t>
      </w:r>
      <w:r w:rsidR="00D70C69" w:rsidRPr="00D67E79">
        <w:t>1 617 539</w:t>
      </w:r>
      <w:r w:rsidR="00D70C69" w:rsidRPr="00D67E79">
        <w:rPr>
          <w:rFonts w:hint="eastAsia"/>
        </w:rPr>
        <w:t xml:space="preserve"> </w:t>
      </w:r>
      <w:r w:rsidR="00D70C69" w:rsidRPr="00D67E79">
        <w:t>00</w:t>
      </w:r>
      <w:r w:rsidR="00D70C69" w:rsidRPr="00D67E79">
        <w:rPr>
          <w:rFonts w:hint="eastAsia"/>
        </w:rPr>
        <w:t>瑞尔，发展伙伴拿出</w:t>
      </w:r>
      <w:r w:rsidR="00D70C69" w:rsidRPr="00D67E79">
        <w:t>1 085 048</w:t>
      </w:r>
      <w:r w:rsidR="00D70C69" w:rsidRPr="00D67E79">
        <w:rPr>
          <w:rFonts w:hint="eastAsia"/>
        </w:rPr>
        <w:t>瑞尔帮助穷人。</w:t>
      </w:r>
    </w:p>
    <w:p w:rsidR="00197161" w:rsidRPr="00197161" w:rsidRDefault="00197161" w:rsidP="00071F43">
      <w:pPr>
        <w:pStyle w:val="BodyText"/>
      </w:pPr>
      <w:r w:rsidRPr="00197161">
        <w:tab/>
      </w:r>
      <w:r w:rsidR="00D70C69" w:rsidRPr="00D67E79">
        <w:t>557.</w:t>
      </w:r>
      <w:r w:rsidR="00D70C69" w:rsidRPr="00D67E79">
        <w:tab/>
      </w:r>
      <w:r w:rsidR="00427463">
        <w:rPr>
          <w:rFonts w:hint="eastAsia"/>
        </w:rPr>
        <w:t xml:space="preserve"> </w:t>
      </w:r>
      <w:r w:rsidR="00D70C69" w:rsidRPr="00D67E79">
        <w:rPr>
          <w:rFonts w:hint="eastAsia"/>
        </w:rPr>
        <w:t>自</w:t>
      </w:r>
      <w:r w:rsidR="00D70C69" w:rsidRPr="00D67E79">
        <w:rPr>
          <w:rFonts w:hint="eastAsia"/>
        </w:rPr>
        <w:t>2003-2007</w:t>
      </w:r>
      <w:r w:rsidR="00D70C69" w:rsidRPr="00D67E79">
        <w:rPr>
          <w:rFonts w:hint="eastAsia"/>
        </w:rPr>
        <w:t>年起，有</w:t>
      </w:r>
      <w:r w:rsidR="00D70C69" w:rsidRPr="00D67E79">
        <w:t>330 465</w:t>
      </w:r>
      <w:r w:rsidR="00D70C69" w:rsidRPr="00D67E79">
        <w:rPr>
          <w:rFonts w:hint="eastAsia"/>
        </w:rPr>
        <w:t>位接受医疗检查的穷人使用资产基金和政府支助的替代付款项目，其中</w:t>
      </w:r>
      <w:r w:rsidR="00D70C69" w:rsidRPr="00D67E79">
        <w:rPr>
          <w:rFonts w:hint="eastAsia"/>
        </w:rPr>
        <w:t>2007</w:t>
      </w:r>
      <w:r w:rsidR="00D70C69" w:rsidRPr="00D67E79">
        <w:rPr>
          <w:rFonts w:hint="eastAsia"/>
        </w:rPr>
        <w:t>年有</w:t>
      </w:r>
      <w:r w:rsidR="00D70C69" w:rsidRPr="00D67E79">
        <w:t>152 213</w:t>
      </w:r>
      <w:r w:rsidR="00D70C69" w:rsidRPr="00D67E79">
        <w:rPr>
          <w:rFonts w:hint="eastAsia"/>
        </w:rPr>
        <w:t>位。</w:t>
      </w:r>
    </w:p>
    <w:p w:rsidR="00197161" w:rsidRPr="00197161" w:rsidRDefault="00197161" w:rsidP="007976F4">
      <w:pPr>
        <w:spacing w:after="240"/>
      </w:pPr>
      <w:r w:rsidRPr="00197161">
        <w:tab/>
      </w:r>
      <w:r w:rsidR="00D70C69" w:rsidRPr="00D67E79">
        <w:t>558.</w:t>
      </w:r>
      <w:r w:rsidR="00D70C69" w:rsidRPr="00D67E79">
        <w:tab/>
      </w:r>
      <w:r w:rsidR="00427463">
        <w:rPr>
          <w:rFonts w:hint="eastAsia"/>
        </w:rPr>
        <w:t xml:space="preserve"> </w:t>
      </w:r>
      <w:r w:rsidR="00D70C69" w:rsidRPr="00D67E79">
        <w:rPr>
          <w:rFonts w:hint="eastAsia"/>
        </w:rPr>
        <w:t>很显然，社区健康保险执行的项目从</w:t>
      </w:r>
      <w:r w:rsidR="00D70C69" w:rsidRPr="00D67E79">
        <w:rPr>
          <w:rFonts w:hint="eastAsia"/>
        </w:rPr>
        <w:t>2003</w:t>
      </w:r>
      <w:r w:rsidR="00D70C69" w:rsidRPr="00D67E79">
        <w:rPr>
          <w:rFonts w:hint="eastAsia"/>
        </w:rPr>
        <w:t>年的</w:t>
      </w:r>
      <w:r w:rsidR="00D70C69" w:rsidRPr="00D67E79">
        <w:rPr>
          <w:rFonts w:hint="eastAsia"/>
        </w:rPr>
        <w:t>1</w:t>
      </w:r>
      <w:r w:rsidR="00D70C69" w:rsidRPr="00D67E79">
        <w:rPr>
          <w:rFonts w:hint="eastAsia"/>
        </w:rPr>
        <w:t>个增加到</w:t>
      </w:r>
      <w:r w:rsidR="00D70C69" w:rsidRPr="00D67E79">
        <w:rPr>
          <w:rFonts w:hint="eastAsia"/>
        </w:rPr>
        <w:t>2007</w:t>
      </w:r>
      <w:r w:rsidR="00D70C69" w:rsidRPr="00D67E79">
        <w:rPr>
          <w:rFonts w:hint="eastAsia"/>
        </w:rPr>
        <w:t>年的</w:t>
      </w:r>
      <w:r w:rsidR="00D70C69" w:rsidRPr="00D67E79">
        <w:rPr>
          <w:rFonts w:hint="eastAsia"/>
        </w:rPr>
        <w:t>9</w:t>
      </w:r>
      <w:r w:rsidR="00D70C69" w:rsidRPr="00D67E79">
        <w:rPr>
          <w:rFonts w:hint="eastAsia"/>
        </w:rPr>
        <w:t>个，其中在社区领取保险的人有</w:t>
      </w:r>
      <w:r w:rsidR="00D70C69" w:rsidRPr="00D67E79">
        <w:t>45</w:t>
      </w:r>
      <w:r w:rsidR="00D70C69" w:rsidRPr="00D67E79">
        <w:rPr>
          <w:rFonts w:hint="eastAsia"/>
        </w:rPr>
        <w:t xml:space="preserve"> </w:t>
      </w:r>
      <w:r w:rsidR="00D70C69" w:rsidRPr="00D67E79">
        <w:t>438</w:t>
      </w:r>
      <w:r w:rsidR="00D70C69" w:rsidRPr="00D67E79">
        <w:rPr>
          <w:rFonts w:hint="eastAsia"/>
        </w:rPr>
        <w:t>位</w:t>
      </w:r>
      <w:r w:rsidR="00FA308E" w:rsidRPr="00D67E79">
        <w:rPr>
          <w:rFonts w:hint="eastAsia"/>
        </w:rPr>
        <w:t>(</w:t>
      </w:r>
      <w:r w:rsidR="00D95BE7" w:rsidRPr="00D67E79">
        <w:rPr>
          <w:rFonts w:hint="eastAsia"/>
        </w:rPr>
        <w:t>9 088</w:t>
      </w:r>
      <w:r w:rsidR="00D95BE7" w:rsidRPr="00D67E79">
        <w:rPr>
          <w:rFonts w:hint="eastAsia"/>
        </w:rPr>
        <w:t>个家庭</w:t>
      </w:r>
      <w:r w:rsidR="00FA308E" w:rsidRPr="00D67E79">
        <w:rPr>
          <w:rFonts w:hint="eastAsia"/>
        </w:rPr>
        <w:t>)</w:t>
      </w:r>
      <w:r w:rsidR="00D70C69" w:rsidRPr="00D67E79">
        <w:rPr>
          <w:rFonts w:hint="eastAsia"/>
        </w:rPr>
        <w:t>。</w:t>
      </w:r>
      <w:r w:rsidR="00427463">
        <w:rPr>
          <w:rStyle w:val="FootnoteReference"/>
        </w:rPr>
        <w:footnoteReference w:id="97"/>
      </w:r>
      <w:r w:rsidR="00427463">
        <w:rPr>
          <w:rFonts w:hint="eastAsia"/>
        </w:rPr>
        <w:t xml:space="preserve"> </w:t>
      </w:r>
    </w:p>
    <w:p w:rsidR="00197161" w:rsidRPr="00197161" w:rsidRDefault="00D70C69" w:rsidP="00871BAC">
      <w:pPr>
        <w:pStyle w:val="Heading5"/>
        <w:rPr>
          <w:rFonts w:hint="eastAsia"/>
        </w:rPr>
      </w:pPr>
      <w:r w:rsidRPr="00D67E79">
        <w:rPr>
          <w:rFonts w:hint="eastAsia"/>
        </w:rPr>
        <w:t>有形</w:t>
      </w:r>
      <w:r w:rsidRPr="00427463">
        <w:rPr>
          <w:rFonts w:hint="eastAsia"/>
        </w:rPr>
        <w:t>基础设施的发展</w:t>
      </w:r>
      <w:r w:rsidR="00FA308E" w:rsidRPr="00427463">
        <w:rPr>
          <w:rFonts w:hint="eastAsia"/>
        </w:rPr>
        <w:t>(</w:t>
      </w:r>
      <w:r w:rsidRPr="00427463">
        <w:rPr>
          <w:rFonts w:hint="eastAsia"/>
          <w:b/>
        </w:rPr>
        <w:t>2003</w:t>
      </w:r>
      <w:r w:rsidRPr="00427463">
        <w:rPr>
          <w:rFonts w:hint="eastAsia"/>
        </w:rPr>
        <w:t>-</w:t>
      </w:r>
      <w:r w:rsidRPr="00427463">
        <w:rPr>
          <w:rFonts w:hint="eastAsia"/>
          <w:b/>
        </w:rPr>
        <w:t>2007</w:t>
      </w:r>
      <w:r w:rsidRPr="00427463">
        <w:rPr>
          <w:rFonts w:hint="eastAsia"/>
        </w:rPr>
        <w:t>年省</w:t>
      </w:r>
      <w:r w:rsidRPr="00427463">
        <w:rPr>
          <w:rFonts w:hint="eastAsia"/>
        </w:rPr>
        <w:t>/</w:t>
      </w:r>
      <w:r w:rsidRPr="00427463">
        <w:rPr>
          <w:rFonts w:hint="eastAsia"/>
        </w:rPr>
        <w:t>市和中央</w:t>
      </w:r>
      <w:r w:rsidRPr="00D67E79">
        <w:rPr>
          <w:rFonts w:hint="eastAsia"/>
        </w:rPr>
        <w:t>保健基础设施的成就</w:t>
      </w:r>
      <w:r w:rsidR="00FA308E" w:rsidRPr="00D67E79">
        <w:rPr>
          <w:rFonts w:hint="eastAsia"/>
        </w:rPr>
        <w:t>)</w:t>
      </w:r>
    </w:p>
    <w:p w:rsidR="00197161" w:rsidRPr="00197161" w:rsidRDefault="00197161" w:rsidP="00071F43">
      <w:pPr>
        <w:pStyle w:val="BodyText"/>
      </w:pPr>
      <w:r w:rsidRPr="00197161">
        <w:rPr>
          <w:rFonts w:hint="eastAsia"/>
        </w:rPr>
        <w:tab/>
      </w:r>
      <w:r w:rsidR="00D70C69" w:rsidRPr="00D67E79">
        <w:t>559.</w:t>
      </w:r>
      <w:r w:rsidR="00D70C69" w:rsidRPr="00D67E79">
        <w:tab/>
      </w:r>
      <w:r w:rsidR="00427463">
        <w:rPr>
          <w:rFonts w:hint="eastAsia"/>
        </w:rPr>
        <w:t xml:space="preserve"> </w:t>
      </w:r>
      <w:r w:rsidR="00D70C69" w:rsidRPr="00D67E79">
        <w:t>根据</w:t>
      </w:r>
      <w:r w:rsidR="00D70C69" w:rsidRPr="00D67E79">
        <w:rPr>
          <w:rFonts w:hint="eastAsia"/>
        </w:rPr>
        <w:t>政府的</w:t>
      </w:r>
      <w:r w:rsidR="00D70C69" w:rsidRPr="00D67E79">
        <w:t>目标和政策，</w:t>
      </w:r>
      <w:r w:rsidR="00D70C69" w:rsidRPr="00D67E79">
        <w:rPr>
          <w:rFonts w:hint="eastAsia"/>
        </w:rPr>
        <w:t>卫生部</w:t>
      </w:r>
      <w:r w:rsidR="00D70C69" w:rsidRPr="00D67E79">
        <w:t>一直在提高</w:t>
      </w:r>
      <w:r w:rsidR="00D70C69" w:rsidRPr="00D67E79">
        <w:rPr>
          <w:rFonts w:hint="eastAsia"/>
        </w:rPr>
        <w:t>自身的</w:t>
      </w:r>
      <w:r w:rsidR="00D70C69" w:rsidRPr="00D67E79">
        <w:t>能力</w:t>
      </w:r>
      <w:r w:rsidR="00D70C69" w:rsidRPr="00D67E79">
        <w:rPr>
          <w:rFonts w:hint="eastAsia"/>
        </w:rPr>
        <w:t>和</w:t>
      </w:r>
      <w:r w:rsidR="00D70C69" w:rsidRPr="00D67E79">
        <w:t>加强</w:t>
      </w:r>
      <w:r w:rsidR="00D70C69" w:rsidRPr="00D67E79">
        <w:rPr>
          <w:rFonts w:hint="eastAsia"/>
        </w:rPr>
        <w:t>保健</w:t>
      </w:r>
      <w:r w:rsidR="00D70C69" w:rsidRPr="00D67E79">
        <w:t>系统</w:t>
      </w:r>
      <w:r w:rsidR="00D70C69" w:rsidRPr="00D67E79">
        <w:rPr>
          <w:rFonts w:hint="eastAsia"/>
        </w:rPr>
        <w:t>，以为人们</w:t>
      </w:r>
      <w:r w:rsidR="00D70C69" w:rsidRPr="00D67E79">
        <w:t>提供服务。该部把重点放在</w:t>
      </w:r>
      <w:r w:rsidR="00D70C69" w:rsidRPr="00D67E79">
        <w:rPr>
          <w:rFonts w:hint="eastAsia"/>
        </w:rPr>
        <w:t>向</w:t>
      </w:r>
      <w:r w:rsidR="00D70C69" w:rsidRPr="00D67E79">
        <w:t>所有人</w:t>
      </w:r>
      <w:r w:rsidR="00D70C69" w:rsidRPr="00D67E79">
        <w:rPr>
          <w:rFonts w:hint="eastAsia"/>
        </w:rPr>
        <w:t>提供</w:t>
      </w:r>
      <w:r w:rsidR="00D70C69" w:rsidRPr="00D67E79">
        <w:t>基</w:t>
      </w:r>
      <w:r w:rsidR="00D70C69" w:rsidRPr="00D67E79">
        <w:rPr>
          <w:rFonts w:hint="eastAsia"/>
        </w:rPr>
        <w:t>础保健</w:t>
      </w:r>
      <w:r w:rsidR="00D70C69" w:rsidRPr="00D67E79">
        <w:t>服务</w:t>
      </w:r>
      <w:r w:rsidR="00D70C69" w:rsidRPr="00D67E79">
        <w:rPr>
          <w:rFonts w:hint="eastAsia"/>
        </w:rPr>
        <w:t>，</w:t>
      </w:r>
      <w:r w:rsidR="00D70C69" w:rsidRPr="00D67E79">
        <w:t>特别是</w:t>
      </w:r>
      <w:r w:rsidR="00D70C69" w:rsidRPr="00D67E79">
        <w:rPr>
          <w:rFonts w:hint="eastAsia"/>
        </w:rPr>
        <w:t>向</w:t>
      </w:r>
      <w:r w:rsidR="00D70C69" w:rsidRPr="00D67E79">
        <w:t>生活在偏远地区</w:t>
      </w:r>
      <w:r w:rsidR="00D70C69" w:rsidRPr="00D67E79">
        <w:rPr>
          <w:rFonts w:hint="eastAsia"/>
        </w:rPr>
        <w:t>的人提供服务上，使他们能够</w:t>
      </w:r>
      <w:r w:rsidR="00D70C69" w:rsidRPr="00D67E79">
        <w:t>分享经济</w:t>
      </w:r>
      <w:r w:rsidR="00D70C69" w:rsidRPr="00D67E79">
        <w:rPr>
          <w:rFonts w:hint="eastAsia"/>
        </w:rPr>
        <w:t>和</w:t>
      </w:r>
      <w:r w:rsidR="00D70C69" w:rsidRPr="00D67E79">
        <w:t>社会发展</w:t>
      </w:r>
      <w:r w:rsidR="00D70C69" w:rsidRPr="00D67E79">
        <w:rPr>
          <w:rFonts w:hint="eastAsia"/>
        </w:rPr>
        <w:t>成果并减轻柬埔寨的</w:t>
      </w:r>
      <w:r w:rsidR="00D70C69" w:rsidRPr="00D67E79">
        <w:t>贫</w:t>
      </w:r>
      <w:r w:rsidR="00D70C69" w:rsidRPr="00D67E79">
        <w:rPr>
          <w:rFonts w:hint="eastAsia"/>
        </w:rPr>
        <w:t>穷</w:t>
      </w:r>
      <w:r w:rsidR="00D70C69" w:rsidRPr="00D67E79">
        <w:t>。</w:t>
      </w:r>
    </w:p>
    <w:p w:rsidR="00197161" w:rsidRPr="00197161" w:rsidRDefault="00197161" w:rsidP="00071F43">
      <w:pPr>
        <w:pStyle w:val="BodyText"/>
      </w:pPr>
      <w:r w:rsidRPr="00197161">
        <w:tab/>
      </w:r>
      <w:r w:rsidR="00D70C69" w:rsidRPr="00D67E79">
        <w:t>560.</w:t>
      </w:r>
      <w:r w:rsidR="00D70C69" w:rsidRPr="00D67E79">
        <w:tab/>
      </w:r>
      <w:r w:rsidR="00427463">
        <w:rPr>
          <w:rFonts w:hint="eastAsia"/>
        </w:rPr>
        <w:t xml:space="preserve"> </w:t>
      </w:r>
      <w:r w:rsidR="00D70C69" w:rsidRPr="00D67E79">
        <w:t>根据省卫生厅和业务区</w:t>
      </w:r>
      <w:r w:rsidR="00D70C69" w:rsidRPr="00D67E79">
        <w:rPr>
          <w:rFonts w:hint="eastAsia"/>
        </w:rPr>
        <w:t>的</w:t>
      </w:r>
      <w:r w:rsidR="00D70C69" w:rsidRPr="00D67E79">
        <w:t>年度计划，</w:t>
      </w:r>
      <w:r w:rsidR="00D70C69" w:rsidRPr="00D67E79">
        <w:rPr>
          <w:rFonts w:hint="eastAsia"/>
        </w:rPr>
        <w:t>已有</w:t>
      </w:r>
      <w:r w:rsidR="00D70C69" w:rsidRPr="00D67E79">
        <w:t>823</w:t>
      </w:r>
      <w:r w:rsidR="00D70C69" w:rsidRPr="00D67E79">
        <w:rPr>
          <w:rFonts w:hint="eastAsia"/>
        </w:rPr>
        <w:t>个保健中心在加快保健</w:t>
      </w:r>
      <w:r w:rsidR="00D70C69" w:rsidRPr="00D67E79">
        <w:t>设施</w:t>
      </w:r>
      <w:r w:rsidR="00D70C69" w:rsidRPr="00D67E79">
        <w:rPr>
          <w:rFonts w:hint="eastAsia"/>
        </w:rPr>
        <w:t>的</w:t>
      </w:r>
      <w:r w:rsidR="00D70C69" w:rsidRPr="00D67E79">
        <w:t>恢复</w:t>
      </w:r>
      <w:r w:rsidR="00D70C69" w:rsidRPr="00D67E79">
        <w:rPr>
          <w:rFonts w:hint="eastAsia"/>
        </w:rPr>
        <w:t>、修缮</w:t>
      </w:r>
      <w:r w:rsidR="00D70C69" w:rsidRPr="00D67E79">
        <w:t>和建设</w:t>
      </w:r>
      <w:r w:rsidR="00D70C69" w:rsidRPr="00D67E79">
        <w:rPr>
          <w:rFonts w:hint="eastAsia"/>
        </w:rPr>
        <w:t>，占</w:t>
      </w:r>
      <w:r w:rsidR="00D70C69" w:rsidRPr="00D67E79">
        <w:t>全国</w:t>
      </w:r>
      <w:r w:rsidR="00D70C69" w:rsidRPr="00D67E79">
        <w:rPr>
          <w:rFonts w:hint="eastAsia"/>
        </w:rPr>
        <w:t>保健</w:t>
      </w:r>
      <w:r w:rsidR="00D70C69" w:rsidRPr="00D67E79">
        <w:t>中心</w:t>
      </w:r>
      <w:r w:rsidR="00D70C69" w:rsidRPr="00D67E79">
        <w:rPr>
          <w:rFonts w:hint="eastAsia"/>
        </w:rPr>
        <w:t>总数的</w:t>
      </w:r>
      <w:r w:rsidR="00D70C69" w:rsidRPr="00D67E79">
        <w:rPr>
          <w:rFonts w:hint="eastAsia"/>
        </w:rPr>
        <w:t>86%</w:t>
      </w:r>
      <w:r w:rsidR="00D70C69" w:rsidRPr="00D67E79">
        <w:t>。中央一级</w:t>
      </w:r>
      <w:r w:rsidR="00D70C69" w:rsidRPr="00D67E79">
        <w:rPr>
          <w:rFonts w:hint="eastAsia"/>
        </w:rPr>
        <w:t>也进行了保健</w:t>
      </w:r>
      <w:r w:rsidR="00D70C69" w:rsidRPr="00D67E79">
        <w:t>设施</w:t>
      </w:r>
      <w:r w:rsidR="00D70C69" w:rsidRPr="00D67E79">
        <w:rPr>
          <w:rFonts w:hint="eastAsia"/>
        </w:rPr>
        <w:t>的重大</w:t>
      </w:r>
      <w:r w:rsidR="00D70C69" w:rsidRPr="00D67E79">
        <w:t>改进和</w:t>
      </w:r>
      <w:r w:rsidR="00D70C69" w:rsidRPr="00D67E79">
        <w:rPr>
          <w:rFonts w:hint="eastAsia"/>
        </w:rPr>
        <w:t>修缮，包括卫生部大楼、</w:t>
      </w:r>
      <w:r w:rsidR="00D70C69" w:rsidRPr="00D67E79">
        <w:t>医院和其他医疗机构。</w:t>
      </w:r>
      <w:r w:rsidR="00D70C69" w:rsidRPr="00D67E79">
        <w:rPr>
          <w:rFonts w:hint="eastAsia"/>
        </w:rPr>
        <w:t>另外，带来保健和治疗技术进步的其他重大成果是：</w:t>
      </w:r>
    </w:p>
    <w:p w:rsidR="00197161" w:rsidRPr="00197161" w:rsidRDefault="00D70C69" w:rsidP="00871BAC">
      <w:pPr>
        <w:pStyle w:val="BodyText"/>
        <w:numPr>
          <w:ilvl w:val="0"/>
          <w:numId w:val="61"/>
        </w:numPr>
      </w:pPr>
      <w:r w:rsidRPr="00D67E79">
        <w:t>柬埔寨政府</w:t>
      </w:r>
      <w:r w:rsidRPr="00D67E79">
        <w:rPr>
          <w:rFonts w:hint="eastAsia"/>
        </w:rPr>
        <w:t>与</w:t>
      </w:r>
      <w:r w:rsidRPr="00D67E79">
        <w:t>法国</w:t>
      </w:r>
      <w:r w:rsidRPr="00D67E79">
        <w:rPr>
          <w:rFonts w:hint="eastAsia"/>
        </w:rPr>
        <w:t>友好</w:t>
      </w:r>
      <w:r w:rsidRPr="00D67E79">
        <w:t>合作</w:t>
      </w:r>
      <w:r w:rsidRPr="00D67E79">
        <w:rPr>
          <w:rFonts w:hint="eastAsia"/>
        </w:rPr>
        <w:t>，创办了</w:t>
      </w:r>
      <w:r w:rsidRPr="00D67E79">
        <w:t>心脏</w:t>
      </w:r>
      <w:r w:rsidRPr="00D67E79">
        <w:rPr>
          <w:rFonts w:hint="eastAsia"/>
        </w:rPr>
        <w:t>病</w:t>
      </w:r>
      <w:r w:rsidRPr="00D67E79">
        <w:t>治疗中心</w:t>
      </w:r>
      <w:r w:rsidRPr="00D67E79">
        <w:rPr>
          <w:rFonts w:hint="eastAsia"/>
        </w:rPr>
        <w:t>，购买了</w:t>
      </w:r>
      <w:r w:rsidRPr="00D67E79">
        <w:t>医疗设备</w:t>
      </w:r>
      <w:r w:rsidRPr="00D67E79">
        <w:rPr>
          <w:rFonts w:hint="eastAsia"/>
        </w:rPr>
        <w:t>，支出总额为</w:t>
      </w:r>
      <w:r w:rsidRPr="00D67E79">
        <w:t>5 443</w:t>
      </w:r>
      <w:r w:rsidRPr="00D67E79">
        <w:rPr>
          <w:rFonts w:hint="eastAsia"/>
        </w:rPr>
        <w:t xml:space="preserve"> </w:t>
      </w:r>
      <w:r w:rsidRPr="00D67E79">
        <w:t>24</w:t>
      </w:r>
      <w:r w:rsidRPr="00D67E79">
        <w:t>美元，其中政府</w:t>
      </w:r>
      <w:r w:rsidRPr="00D67E79">
        <w:rPr>
          <w:rFonts w:hint="eastAsia"/>
        </w:rPr>
        <w:t>出资</w:t>
      </w:r>
      <w:r w:rsidRPr="00D67E79">
        <w:t>620 000</w:t>
      </w:r>
      <w:r w:rsidRPr="00D67E79">
        <w:t>美元；</w:t>
      </w:r>
    </w:p>
    <w:p w:rsidR="00197161" w:rsidRPr="00197161" w:rsidRDefault="00D70C69" w:rsidP="00871BAC">
      <w:pPr>
        <w:pStyle w:val="BodyText"/>
        <w:numPr>
          <w:ilvl w:val="0"/>
          <w:numId w:val="61"/>
        </w:numPr>
      </w:pPr>
      <w:r w:rsidRPr="00D67E79">
        <w:rPr>
          <w:rFonts w:hint="eastAsia"/>
        </w:rPr>
        <w:t>建立了</w:t>
      </w:r>
      <w:r w:rsidRPr="00D67E79">
        <w:t>一</w:t>
      </w:r>
      <w:r w:rsidRPr="00D67E79">
        <w:rPr>
          <w:rFonts w:hint="eastAsia"/>
        </w:rPr>
        <w:t>家产科医院，</w:t>
      </w:r>
      <w:r w:rsidRPr="00D67E79">
        <w:t>减少暹粒省</w:t>
      </w:r>
      <w:r w:rsidRPr="00D67E79">
        <w:t>Jayavarman</w:t>
      </w:r>
      <w:r w:rsidRPr="00D67E79">
        <w:rPr>
          <w:rFonts w:hint="eastAsia"/>
        </w:rPr>
        <w:t>第七</w:t>
      </w:r>
      <w:r w:rsidRPr="00D67E79">
        <w:t>儿科医院艾滋病毒</w:t>
      </w:r>
      <w:r w:rsidRPr="00D67E79">
        <w:t>/</w:t>
      </w:r>
      <w:r w:rsidRPr="00D67E79">
        <w:t>艾滋病</w:t>
      </w:r>
      <w:r w:rsidRPr="00D67E79">
        <w:rPr>
          <w:rFonts w:hint="eastAsia"/>
        </w:rPr>
        <w:t>的母婴传染率；</w:t>
      </w:r>
    </w:p>
    <w:p w:rsidR="00197161" w:rsidRPr="00197161" w:rsidRDefault="00D70C69" w:rsidP="00A454AE">
      <w:pPr>
        <w:pStyle w:val="BodyText"/>
        <w:widowControl/>
        <w:numPr>
          <w:ilvl w:val="0"/>
          <w:numId w:val="61"/>
        </w:numPr>
      </w:pPr>
      <w:r w:rsidRPr="00D67E79">
        <w:t>建设国家</w:t>
      </w:r>
      <w:r w:rsidRPr="00D67E79">
        <w:rPr>
          <w:rFonts w:hint="eastAsia"/>
        </w:rPr>
        <w:t>结核病防治</w:t>
      </w:r>
      <w:r w:rsidRPr="00D67E79">
        <w:t>中心和</w:t>
      </w:r>
      <w:r w:rsidRPr="00D67E79">
        <w:rPr>
          <w:rFonts w:hint="eastAsia"/>
        </w:rPr>
        <w:t>购买</w:t>
      </w:r>
      <w:r w:rsidRPr="00D67E79">
        <w:t>医疗设备</w:t>
      </w:r>
      <w:r w:rsidRPr="00D67E79">
        <w:rPr>
          <w:rFonts w:hint="eastAsia"/>
        </w:rPr>
        <w:t>，资金为</w:t>
      </w:r>
      <w:r w:rsidRPr="00D67E79">
        <w:t>日本</w:t>
      </w:r>
      <w:r w:rsidRPr="00D67E79">
        <w:rPr>
          <w:rFonts w:hint="eastAsia"/>
        </w:rPr>
        <w:t>政府提供的</w:t>
      </w:r>
      <w:r w:rsidRPr="00D67E79">
        <w:t>7 650 000</w:t>
      </w:r>
      <w:r w:rsidRPr="00D67E79">
        <w:t>美元</w:t>
      </w:r>
      <w:r w:rsidRPr="00D67E79">
        <w:rPr>
          <w:rFonts w:hint="eastAsia"/>
        </w:rPr>
        <w:t>无偿援助</w:t>
      </w:r>
      <w:r w:rsidRPr="00D67E79">
        <w:t>。</w:t>
      </w:r>
    </w:p>
    <w:p w:rsidR="00197161" w:rsidRPr="00197161" w:rsidRDefault="00197161" w:rsidP="00871BAC">
      <w:pPr>
        <w:pStyle w:val="BodyText"/>
        <w:spacing w:after="240"/>
      </w:pPr>
      <w:r w:rsidRPr="00197161">
        <w:tab/>
      </w:r>
      <w:r w:rsidR="00D70C69" w:rsidRPr="00D67E79">
        <w:t>561.</w:t>
      </w:r>
      <w:r w:rsidR="00D70C69" w:rsidRPr="00D67E79">
        <w:tab/>
      </w:r>
      <w:r w:rsidR="00974971">
        <w:rPr>
          <w:rFonts w:hint="eastAsia"/>
        </w:rPr>
        <w:t xml:space="preserve"> </w:t>
      </w:r>
      <w:r w:rsidR="00D70C69" w:rsidRPr="00D67E79">
        <w:rPr>
          <w:rFonts w:hint="eastAsia"/>
        </w:rPr>
        <w:t>在执行</w:t>
      </w:r>
      <w:r w:rsidR="00D70C69" w:rsidRPr="00D67E79">
        <w:rPr>
          <w:rFonts w:hint="eastAsia"/>
        </w:rPr>
        <w:t>2003-2007</w:t>
      </w:r>
      <w:r w:rsidR="00D70C69" w:rsidRPr="00D67E79">
        <w:rPr>
          <w:rFonts w:hint="eastAsia"/>
        </w:rPr>
        <w:t>年保健战略的五年间，卫生部努力改善以下保健基础设施：</w:t>
      </w:r>
    </w:p>
    <w:p w:rsidR="00197161" w:rsidRPr="00197161" w:rsidRDefault="00D70C69" w:rsidP="00871BAC">
      <w:pPr>
        <w:pStyle w:val="Heading4"/>
        <w:rPr>
          <w:rFonts w:hint="eastAsia"/>
        </w:rPr>
      </w:pPr>
      <w:r w:rsidRPr="00D67E79">
        <w:rPr>
          <w:rFonts w:hint="eastAsia"/>
        </w:rPr>
        <w:t>省</w:t>
      </w:r>
      <w:r w:rsidRPr="00D67E79">
        <w:rPr>
          <w:rFonts w:hint="eastAsia"/>
        </w:rPr>
        <w:t>/</w:t>
      </w:r>
      <w:r w:rsidRPr="00D67E79">
        <w:rPr>
          <w:rFonts w:hint="eastAsia"/>
        </w:rPr>
        <w:t>直辖市</w:t>
      </w:r>
    </w:p>
    <w:p w:rsidR="00197161" w:rsidRPr="00197161" w:rsidRDefault="00D70C69" w:rsidP="007976F4">
      <w:pPr>
        <w:pStyle w:val="a"/>
        <w:tabs>
          <w:tab w:val="clear" w:pos="510"/>
          <w:tab w:val="num" w:pos="1530"/>
        </w:tabs>
        <w:ind w:left="1531" w:hanging="374"/>
      </w:pPr>
      <w:r w:rsidRPr="00D67E79">
        <w:rPr>
          <w:rFonts w:hint="eastAsia"/>
        </w:rPr>
        <w:t>在贡布省、</w:t>
      </w:r>
      <w:r w:rsidRPr="00D67E79">
        <w:t>拉达那基里省</w:t>
      </w:r>
      <w:r w:rsidRPr="00D67E79">
        <w:rPr>
          <w:rFonts w:hint="eastAsia"/>
        </w:rPr>
        <w:t>、</w:t>
      </w:r>
      <w:r w:rsidRPr="00D67E79">
        <w:t>盟多基里省</w:t>
      </w:r>
      <w:r w:rsidRPr="00D67E79">
        <w:rPr>
          <w:rFonts w:hint="eastAsia"/>
        </w:rPr>
        <w:t>、</w:t>
      </w:r>
      <w:r w:rsidRPr="00D67E79">
        <w:t>磅士卑省</w:t>
      </w:r>
      <w:r w:rsidRPr="00D67E79">
        <w:rPr>
          <w:rFonts w:hint="eastAsia"/>
        </w:rPr>
        <w:t>、</w:t>
      </w:r>
      <w:r w:rsidRPr="00D67E79">
        <w:t>奥多棉芷省</w:t>
      </w:r>
      <w:r w:rsidRPr="00D67E79">
        <w:rPr>
          <w:rFonts w:hint="eastAsia"/>
        </w:rPr>
        <w:t>和</w:t>
      </w:r>
      <w:r w:rsidRPr="00D67E79">
        <w:t>柏威夏省</w:t>
      </w:r>
      <w:r w:rsidRPr="00D67E79">
        <w:rPr>
          <w:rFonts w:hint="eastAsia"/>
        </w:rPr>
        <w:t>建造省卫生厅大楼</w:t>
      </w:r>
    </w:p>
    <w:p w:rsidR="00197161" w:rsidRPr="00197161" w:rsidRDefault="00D70C69" w:rsidP="007976F4">
      <w:pPr>
        <w:pStyle w:val="a"/>
        <w:tabs>
          <w:tab w:val="clear" w:pos="510"/>
          <w:tab w:val="num" w:pos="1530"/>
        </w:tabs>
        <w:ind w:left="1531" w:hanging="374"/>
        <w:rPr>
          <w:rFonts w:hint="eastAsia"/>
        </w:rPr>
      </w:pPr>
      <w:r w:rsidRPr="00D67E79">
        <w:rPr>
          <w:rFonts w:hint="eastAsia"/>
        </w:rPr>
        <w:t>2008</w:t>
      </w:r>
      <w:r w:rsidRPr="00D67E79">
        <w:rPr>
          <w:rFonts w:hint="eastAsia"/>
        </w:rPr>
        <w:t>年在</w:t>
      </w:r>
      <w:r w:rsidRPr="00D67E79">
        <w:t>柴桢省</w:t>
      </w:r>
      <w:r w:rsidRPr="00D67E79">
        <w:rPr>
          <w:rFonts w:hint="eastAsia"/>
        </w:rPr>
        <w:t>和</w:t>
      </w:r>
      <w:r w:rsidRPr="00D67E79">
        <w:t>桔井省</w:t>
      </w:r>
      <w:r w:rsidRPr="00D67E79">
        <w:rPr>
          <w:rFonts w:hint="eastAsia"/>
        </w:rPr>
        <w:t>设立省卫生厅</w:t>
      </w:r>
    </w:p>
    <w:p w:rsidR="00197161" w:rsidRPr="00197161" w:rsidRDefault="00D70C69" w:rsidP="007976F4">
      <w:pPr>
        <w:pStyle w:val="a"/>
        <w:tabs>
          <w:tab w:val="clear" w:pos="510"/>
          <w:tab w:val="num" w:pos="1530"/>
        </w:tabs>
        <w:ind w:left="1531" w:hanging="374"/>
      </w:pPr>
      <w:r w:rsidRPr="00D67E79">
        <w:rPr>
          <w:rFonts w:hint="eastAsia"/>
        </w:rPr>
        <w:t>建造</w:t>
      </w:r>
      <w:r w:rsidRPr="00D67E79">
        <w:rPr>
          <w:rFonts w:hint="eastAsia"/>
        </w:rPr>
        <w:t>134</w:t>
      </w:r>
      <w:r w:rsidRPr="00D67E79">
        <w:rPr>
          <w:rFonts w:hint="eastAsia"/>
        </w:rPr>
        <w:t>所保健中心</w:t>
      </w:r>
    </w:p>
    <w:p w:rsidR="00197161" w:rsidRPr="00197161" w:rsidRDefault="00D70C69" w:rsidP="007976F4">
      <w:pPr>
        <w:pStyle w:val="a"/>
        <w:tabs>
          <w:tab w:val="clear" w:pos="510"/>
          <w:tab w:val="num" w:pos="1530"/>
        </w:tabs>
        <w:ind w:left="1531" w:hanging="374"/>
      </w:pPr>
      <w:r w:rsidRPr="00D67E79">
        <w:rPr>
          <w:rFonts w:hint="eastAsia"/>
        </w:rPr>
        <w:t>建造和修缮了四所转诊医院</w:t>
      </w:r>
    </w:p>
    <w:p w:rsidR="00197161" w:rsidRPr="00197161" w:rsidRDefault="00D70C69" w:rsidP="007976F4">
      <w:pPr>
        <w:pStyle w:val="a"/>
        <w:tabs>
          <w:tab w:val="clear" w:pos="510"/>
          <w:tab w:val="num" w:pos="1530"/>
        </w:tabs>
        <w:ind w:left="1531" w:hanging="374"/>
      </w:pPr>
      <w:r w:rsidRPr="00D67E79">
        <w:rPr>
          <w:rFonts w:hint="eastAsia"/>
        </w:rPr>
        <w:t>另有五所医院在建设和修缮中</w:t>
      </w:r>
    </w:p>
    <w:p w:rsidR="00197161" w:rsidRPr="00197161" w:rsidRDefault="00D70C69" w:rsidP="007976F4">
      <w:pPr>
        <w:pStyle w:val="a"/>
        <w:tabs>
          <w:tab w:val="clear" w:pos="510"/>
          <w:tab w:val="num" w:pos="1530"/>
        </w:tabs>
        <w:ind w:left="1531" w:hanging="374"/>
      </w:pPr>
      <w:r w:rsidRPr="00D67E79">
        <w:rPr>
          <w:rFonts w:hint="eastAsia"/>
        </w:rPr>
        <w:t>建造艾滋病治疗同伴教育者大楼和大厅，</w:t>
      </w:r>
      <w:r w:rsidRPr="00D67E79">
        <w:rPr>
          <w:rFonts w:hint="eastAsia"/>
        </w:rPr>
        <w:t>12</w:t>
      </w:r>
      <w:r w:rsidRPr="00D67E79">
        <w:rPr>
          <w:rFonts w:hint="eastAsia"/>
        </w:rPr>
        <w:t>处已建好，另有两处仍在修建之中</w:t>
      </w:r>
    </w:p>
    <w:p w:rsidR="00197161" w:rsidRPr="00197161" w:rsidRDefault="00D70C69" w:rsidP="007976F4">
      <w:pPr>
        <w:pStyle w:val="a"/>
        <w:tabs>
          <w:tab w:val="clear" w:pos="510"/>
          <w:tab w:val="num" w:pos="1530"/>
        </w:tabs>
        <w:ind w:left="1531" w:hanging="374"/>
      </w:pPr>
      <w:r w:rsidRPr="00D67E79">
        <w:rPr>
          <w:rFonts w:hint="eastAsia"/>
        </w:rPr>
        <w:t>建造用来照料感染</w:t>
      </w:r>
      <w:r w:rsidRPr="00D67E79">
        <w:t>艾滋病毒</w:t>
      </w:r>
      <w:r w:rsidRPr="00D67E79">
        <w:t>/</w:t>
      </w:r>
      <w:r w:rsidRPr="00D67E79">
        <w:t>艾滋病</w:t>
      </w:r>
      <w:r w:rsidRPr="00D67E79">
        <w:rPr>
          <w:rFonts w:hint="eastAsia"/>
        </w:rPr>
        <w:t>儿童的大楼，三处已建好，另有三处仍在修建之中</w:t>
      </w:r>
    </w:p>
    <w:p w:rsidR="00197161" w:rsidRPr="00197161" w:rsidRDefault="00D70C69" w:rsidP="007976F4">
      <w:pPr>
        <w:pStyle w:val="a"/>
        <w:tabs>
          <w:tab w:val="clear" w:pos="510"/>
          <w:tab w:val="num" w:pos="1530"/>
        </w:tabs>
        <w:ind w:left="1531" w:hanging="374"/>
      </w:pPr>
      <w:r w:rsidRPr="00D67E79">
        <w:rPr>
          <w:rFonts w:hint="eastAsia"/>
        </w:rPr>
        <w:t>建造血液检验大楼：两处已建好，另有三处仍在修建之中</w:t>
      </w:r>
    </w:p>
    <w:p w:rsidR="00197161" w:rsidRPr="00197161" w:rsidRDefault="00D70C69" w:rsidP="007976F4">
      <w:pPr>
        <w:pStyle w:val="a"/>
        <w:tabs>
          <w:tab w:val="clear" w:pos="510"/>
          <w:tab w:val="num" w:pos="1530"/>
        </w:tabs>
        <w:spacing w:after="240"/>
        <w:ind w:left="1531" w:hanging="374"/>
      </w:pPr>
      <w:r w:rsidRPr="00D67E79">
        <w:rPr>
          <w:rFonts w:hint="eastAsia"/>
        </w:rPr>
        <w:t>实验室：两处已建好，另有三处仍在修建之中</w:t>
      </w:r>
    </w:p>
    <w:p w:rsidR="00197161" w:rsidRPr="00197161" w:rsidRDefault="00D70C69" w:rsidP="00871BAC">
      <w:pPr>
        <w:pStyle w:val="Heading4"/>
        <w:rPr>
          <w:rFonts w:hint="eastAsia"/>
        </w:rPr>
      </w:pPr>
      <w:r w:rsidRPr="00D67E79">
        <w:rPr>
          <w:rFonts w:hint="eastAsia"/>
        </w:rPr>
        <w:t>部委</w:t>
      </w:r>
      <w:r w:rsidRPr="00D67E79">
        <w:rPr>
          <w:rFonts w:hint="eastAsia"/>
        </w:rPr>
        <w:t>/</w:t>
      </w:r>
      <w:r w:rsidRPr="00D67E79">
        <w:rPr>
          <w:rFonts w:hint="eastAsia"/>
        </w:rPr>
        <w:t>中央</w:t>
      </w:r>
    </w:p>
    <w:p w:rsidR="00197161" w:rsidRPr="00197161" w:rsidRDefault="00D70C69" w:rsidP="007976F4">
      <w:pPr>
        <w:pStyle w:val="a"/>
        <w:tabs>
          <w:tab w:val="clear" w:pos="510"/>
          <w:tab w:val="num" w:pos="1530"/>
        </w:tabs>
        <w:ind w:left="1531" w:hanging="374"/>
      </w:pPr>
      <w:r w:rsidRPr="00D67E79">
        <w:rPr>
          <w:rFonts w:hint="eastAsia"/>
        </w:rPr>
        <w:t xml:space="preserve">Preah Kosamak </w:t>
      </w:r>
      <w:r w:rsidRPr="00D67E79">
        <w:rPr>
          <w:rFonts w:hint="eastAsia"/>
        </w:rPr>
        <w:t>医院：修建患者治疗大厅一处，牙科治疗大厅一处</w:t>
      </w:r>
    </w:p>
    <w:p w:rsidR="00197161" w:rsidRPr="00197161" w:rsidRDefault="00D70C69" w:rsidP="007976F4">
      <w:pPr>
        <w:pStyle w:val="a"/>
        <w:tabs>
          <w:tab w:val="clear" w:pos="510"/>
          <w:tab w:val="num" w:pos="1530"/>
        </w:tabs>
        <w:ind w:left="1531" w:hanging="374"/>
      </w:pPr>
      <w:r w:rsidRPr="00D67E79">
        <w:rPr>
          <w:rFonts w:hint="eastAsia"/>
        </w:rPr>
        <w:t>国家儿科医院：修建患者治疗大厅一处，厨房一处，提高儿童健康水平门诊大楼一处，建造患者治疗大厅一处，资金由大韩民国赞助</w:t>
      </w:r>
    </w:p>
    <w:p w:rsidR="00197161" w:rsidRPr="00197161" w:rsidRDefault="00D70C69" w:rsidP="007976F4">
      <w:pPr>
        <w:pStyle w:val="a"/>
        <w:tabs>
          <w:tab w:val="clear" w:pos="510"/>
          <w:tab w:val="num" w:pos="1530"/>
        </w:tabs>
        <w:ind w:left="1531" w:hanging="374"/>
      </w:pPr>
      <w:r w:rsidRPr="00D67E79">
        <w:rPr>
          <w:rFonts w:hint="eastAsia"/>
        </w:rPr>
        <w:t>柬苏友谊医院：建造心理和精神疾病治疗大楼一处</w:t>
      </w:r>
    </w:p>
    <w:p w:rsidR="00197161" w:rsidRPr="00197161" w:rsidRDefault="00D70C69" w:rsidP="00A454AE">
      <w:pPr>
        <w:pStyle w:val="a"/>
        <w:widowControl w:val="0"/>
        <w:tabs>
          <w:tab w:val="clear" w:pos="510"/>
          <w:tab w:val="num" w:pos="1530"/>
        </w:tabs>
        <w:spacing w:line="312" w:lineRule="auto"/>
        <w:ind w:left="1531" w:hanging="374"/>
      </w:pPr>
      <w:r w:rsidRPr="00D67E79">
        <w:t>Kuntha Bopha</w:t>
      </w:r>
      <w:r w:rsidRPr="00D67E79">
        <w:t>医院：</w:t>
      </w:r>
      <w:r w:rsidRPr="00D67E79">
        <w:t xml:space="preserve"> 2002</w:t>
      </w:r>
      <w:r w:rsidRPr="00D67E79">
        <w:t>年</w:t>
      </w:r>
      <w:r w:rsidRPr="00D67E79">
        <w:rPr>
          <w:rFonts w:hint="eastAsia"/>
        </w:rPr>
        <w:t>，建立了一家大型</w:t>
      </w:r>
      <w:r w:rsidRPr="00D67E79">
        <w:t>培训中心，</w:t>
      </w:r>
      <w:r w:rsidRPr="00D67E79">
        <w:rPr>
          <w:rFonts w:hint="eastAsia"/>
        </w:rPr>
        <w:t>其</w:t>
      </w:r>
      <w:r w:rsidRPr="00D67E79">
        <w:t>图书馆</w:t>
      </w:r>
      <w:r w:rsidRPr="00D67E79">
        <w:rPr>
          <w:rFonts w:hint="eastAsia"/>
        </w:rPr>
        <w:t>安装了因特网系统，供</w:t>
      </w:r>
      <w:r w:rsidRPr="00D67E79">
        <w:t>所有医生和护士研究</w:t>
      </w:r>
      <w:r w:rsidRPr="00D67E79">
        <w:rPr>
          <w:rFonts w:hint="eastAsia"/>
        </w:rPr>
        <w:t>使用</w:t>
      </w:r>
      <w:r w:rsidR="00FA308E" w:rsidRPr="00D67E79">
        <w:t>(</w:t>
      </w:r>
      <w:r w:rsidRPr="00D67E79">
        <w:t>暹粒省</w:t>
      </w:r>
      <w:r w:rsidRPr="00D67E79">
        <w:t>Jayavarman</w:t>
      </w:r>
      <w:r w:rsidRPr="00D67E79">
        <w:rPr>
          <w:rFonts w:hint="eastAsia"/>
        </w:rPr>
        <w:t>第七医院</w:t>
      </w:r>
      <w:r w:rsidR="00FA308E" w:rsidRPr="00D67E79">
        <w:rPr>
          <w:rFonts w:hint="eastAsia"/>
        </w:rPr>
        <w:t>)</w:t>
      </w:r>
      <w:r w:rsidRPr="00D67E79">
        <w:rPr>
          <w:rFonts w:hint="eastAsia"/>
        </w:rPr>
        <w:t>。</w:t>
      </w:r>
      <w:r w:rsidRPr="00D67E79">
        <w:t>2005</w:t>
      </w:r>
      <w:r w:rsidRPr="00D67E79">
        <w:t>年</w:t>
      </w:r>
      <w:r w:rsidRPr="00D67E79">
        <w:t>12</w:t>
      </w:r>
      <w:r w:rsidRPr="00D67E79">
        <w:t>月</w:t>
      </w:r>
      <w:r w:rsidRPr="00D67E79">
        <w:rPr>
          <w:rFonts w:hint="eastAsia"/>
        </w:rPr>
        <w:t>，修建了</w:t>
      </w:r>
      <w:r w:rsidRPr="00D67E79">
        <w:t>Kuntha Bopha</w:t>
      </w:r>
      <w:r w:rsidRPr="00D67E79">
        <w:rPr>
          <w:rFonts w:hint="eastAsia"/>
        </w:rPr>
        <w:t>第四</w:t>
      </w:r>
      <w:r w:rsidRPr="00D67E79">
        <w:t>医院</w:t>
      </w:r>
      <w:r w:rsidRPr="00D67E79">
        <w:rPr>
          <w:rFonts w:hint="eastAsia"/>
        </w:rPr>
        <w:t>，共有三</w:t>
      </w:r>
      <w:r w:rsidRPr="00D67E79">
        <w:t>层楼</w:t>
      </w:r>
      <w:r w:rsidRPr="00D67E79">
        <w:rPr>
          <w:rFonts w:hint="eastAsia"/>
        </w:rPr>
        <w:t>、</w:t>
      </w:r>
      <w:r w:rsidRPr="00D67E79">
        <w:t>555</w:t>
      </w:r>
      <w:r w:rsidRPr="00D67E79">
        <w:t>张病床和</w:t>
      </w:r>
      <w:r w:rsidRPr="00D67E79">
        <w:rPr>
          <w:rFonts w:hint="eastAsia"/>
        </w:rPr>
        <w:t>一个</w:t>
      </w:r>
      <w:r w:rsidRPr="00D67E79">
        <w:t>实验室</w:t>
      </w:r>
      <w:r w:rsidRPr="00D67E79">
        <w:rPr>
          <w:rFonts w:hint="eastAsia"/>
        </w:rPr>
        <w:t>、</w:t>
      </w:r>
      <w:r w:rsidRPr="00D67E79">
        <w:t>放射科和扫描</w:t>
      </w:r>
      <w:r w:rsidRPr="00D67E79">
        <w:rPr>
          <w:rFonts w:hint="eastAsia"/>
        </w:rPr>
        <w:t>仪</w:t>
      </w:r>
      <w:r w:rsidRPr="00D67E79">
        <w:t>。</w:t>
      </w:r>
      <w:r w:rsidRPr="00D67E79">
        <w:t>2006</w:t>
      </w:r>
      <w:r w:rsidRPr="00D67E79">
        <w:t>年，金边</w:t>
      </w:r>
      <w:r w:rsidRPr="00D67E79">
        <w:t>Kuntha Bopha</w:t>
      </w:r>
      <w:r w:rsidRPr="00D67E79">
        <w:t>医院会议厅</w:t>
      </w:r>
      <w:r w:rsidRPr="00D67E79">
        <w:rPr>
          <w:rFonts w:hint="eastAsia"/>
        </w:rPr>
        <w:t>建成，共有</w:t>
      </w:r>
      <w:r w:rsidRPr="00D67E79">
        <w:t>600</w:t>
      </w:r>
      <w:r w:rsidRPr="00D67E79">
        <w:rPr>
          <w:rFonts w:hint="eastAsia"/>
        </w:rPr>
        <w:t>张座</w:t>
      </w:r>
      <w:r w:rsidRPr="00D67E79">
        <w:t>位。</w:t>
      </w:r>
      <w:r w:rsidRPr="00D67E79">
        <w:t>2007</w:t>
      </w:r>
      <w:r w:rsidRPr="00D67E79">
        <w:t>年</w:t>
      </w:r>
      <w:r w:rsidRPr="00D67E79">
        <w:rPr>
          <w:rFonts w:hint="eastAsia"/>
        </w:rPr>
        <w:t>，</w:t>
      </w:r>
      <w:r w:rsidRPr="00D67E79">
        <w:t xml:space="preserve">Kuntha Bopha </w:t>
      </w:r>
      <w:r w:rsidRPr="00D67E79">
        <w:rPr>
          <w:rFonts w:hint="eastAsia"/>
        </w:rPr>
        <w:t>第五</w:t>
      </w:r>
      <w:r w:rsidRPr="00D67E79">
        <w:t>医院</w:t>
      </w:r>
      <w:r w:rsidRPr="00D67E79">
        <w:rPr>
          <w:rFonts w:hint="eastAsia"/>
        </w:rPr>
        <w:t>建成，共有三</w:t>
      </w:r>
      <w:r w:rsidRPr="00D67E79">
        <w:t>层楼</w:t>
      </w:r>
      <w:r w:rsidRPr="00D67E79">
        <w:rPr>
          <w:rFonts w:hint="eastAsia"/>
        </w:rPr>
        <w:t>，</w:t>
      </w:r>
      <w:r w:rsidRPr="00D67E79">
        <w:t>300</w:t>
      </w:r>
      <w:r w:rsidRPr="00D67E79">
        <w:t>张病床和放射</w:t>
      </w:r>
      <w:r w:rsidRPr="00D67E79">
        <w:rPr>
          <w:rFonts w:hint="eastAsia"/>
        </w:rPr>
        <w:t>科</w:t>
      </w:r>
    </w:p>
    <w:p w:rsidR="00197161" w:rsidRPr="00197161" w:rsidRDefault="00D70C69" w:rsidP="007976F4">
      <w:pPr>
        <w:pStyle w:val="a"/>
        <w:tabs>
          <w:tab w:val="clear" w:pos="510"/>
          <w:tab w:val="num" w:pos="1530"/>
        </w:tabs>
        <w:ind w:left="1531" w:hanging="374"/>
      </w:pPr>
      <w:r w:rsidRPr="00D67E79">
        <w:t xml:space="preserve">Calmette </w:t>
      </w:r>
      <w:r w:rsidRPr="00D67E79">
        <w:rPr>
          <w:rFonts w:hint="eastAsia"/>
        </w:rPr>
        <w:t>医院：</w:t>
      </w:r>
      <w:r w:rsidRPr="00D67E79">
        <w:rPr>
          <w:rFonts w:hint="eastAsia"/>
        </w:rPr>
        <w:t xml:space="preserve"> </w:t>
      </w:r>
      <w:r w:rsidRPr="00D67E79">
        <w:rPr>
          <w:rFonts w:hint="eastAsia"/>
        </w:rPr>
        <w:t>修建一座门诊大楼</w:t>
      </w:r>
    </w:p>
    <w:p w:rsidR="00197161" w:rsidRPr="00197161" w:rsidRDefault="00D70C69" w:rsidP="007976F4">
      <w:pPr>
        <w:pStyle w:val="a"/>
        <w:tabs>
          <w:tab w:val="clear" w:pos="510"/>
          <w:tab w:val="num" w:pos="1530"/>
        </w:tabs>
        <w:ind w:left="1531" w:hanging="374"/>
      </w:pPr>
      <w:r w:rsidRPr="00D67E79">
        <w:t xml:space="preserve">Preah Ang Duong </w:t>
      </w:r>
      <w:r w:rsidRPr="00D67E79">
        <w:rPr>
          <w:rFonts w:hint="eastAsia"/>
        </w:rPr>
        <w:t>医院：修建了一座眼科检查和手术大楼</w:t>
      </w:r>
    </w:p>
    <w:p w:rsidR="00197161" w:rsidRPr="00197161" w:rsidRDefault="00D70C69" w:rsidP="007976F4">
      <w:pPr>
        <w:pStyle w:val="a"/>
        <w:tabs>
          <w:tab w:val="clear" w:pos="510"/>
          <w:tab w:val="num" w:pos="1530"/>
        </w:tabs>
        <w:ind w:left="1531" w:hanging="374"/>
      </w:pPr>
      <w:r w:rsidRPr="00D67E79">
        <w:rPr>
          <w:rFonts w:hint="eastAsia"/>
        </w:rPr>
        <w:t>国家</w:t>
      </w:r>
      <w:r w:rsidRPr="00D67E79">
        <w:t>疟疾</w:t>
      </w:r>
      <w:r w:rsidRPr="00D67E79">
        <w:rPr>
          <w:rFonts w:hint="eastAsia"/>
        </w:rPr>
        <w:t>和寄生虫病防治中心：修建了两层行政大楼和一个培训中心</w:t>
      </w:r>
    </w:p>
    <w:p w:rsidR="00197161" w:rsidRPr="00197161" w:rsidRDefault="00D70C69" w:rsidP="007976F4">
      <w:pPr>
        <w:pStyle w:val="a"/>
        <w:tabs>
          <w:tab w:val="clear" w:pos="510"/>
          <w:tab w:val="num" w:pos="1530"/>
        </w:tabs>
        <w:ind w:left="1531" w:hanging="374"/>
      </w:pPr>
      <w:r w:rsidRPr="00D67E79">
        <w:rPr>
          <w:rFonts w:hint="eastAsia"/>
        </w:rPr>
        <w:t>结核病和麻风病防治中心：在贡布和</w:t>
      </w:r>
      <w:r w:rsidRPr="00D67E79">
        <w:t>暹粒省</w:t>
      </w:r>
      <w:r w:rsidRPr="00D67E79">
        <w:rPr>
          <w:rFonts w:hint="eastAsia"/>
        </w:rPr>
        <w:t>各修建了一座两层楼体检大楼和两座住院大楼</w:t>
      </w:r>
    </w:p>
    <w:p w:rsidR="00197161" w:rsidRPr="00197161" w:rsidRDefault="00D70C69" w:rsidP="007976F4">
      <w:pPr>
        <w:pStyle w:val="a"/>
        <w:tabs>
          <w:tab w:val="clear" w:pos="510"/>
          <w:tab w:val="num" w:pos="1530"/>
        </w:tabs>
        <w:ind w:left="1531" w:hanging="374"/>
      </w:pPr>
      <w:r w:rsidRPr="00D67E79">
        <w:rPr>
          <w:rFonts w:hint="eastAsia"/>
        </w:rPr>
        <w:t>艾滋病毒</w:t>
      </w:r>
      <w:r w:rsidRPr="00D67E79">
        <w:rPr>
          <w:rFonts w:hint="eastAsia"/>
        </w:rPr>
        <w:t>/</w:t>
      </w:r>
      <w:r w:rsidRPr="00D67E79">
        <w:rPr>
          <w:rFonts w:hint="eastAsia"/>
        </w:rPr>
        <w:t>艾滋病信息中心：在修建中</w:t>
      </w:r>
    </w:p>
    <w:p w:rsidR="00197161" w:rsidRPr="00197161" w:rsidRDefault="00D70C69" w:rsidP="007976F4">
      <w:pPr>
        <w:pStyle w:val="a"/>
        <w:tabs>
          <w:tab w:val="clear" w:pos="510"/>
          <w:tab w:val="num" w:pos="1530"/>
        </w:tabs>
        <w:ind w:left="1531" w:hanging="374"/>
      </w:pPr>
      <w:r w:rsidRPr="00D67E79">
        <w:rPr>
          <w:rFonts w:hint="eastAsia"/>
        </w:rPr>
        <w:t>医科大学：首相捐赠的五层大楼已建成；一个仓库、一座三层大楼</w:t>
      </w:r>
      <w:r w:rsidR="00FA308E" w:rsidRPr="00D67E79">
        <w:rPr>
          <w:rFonts w:hint="eastAsia"/>
        </w:rPr>
        <w:t>(</w:t>
      </w:r>
      <w:r w:rsidRPr="00D67E79">
        <w:rPr>
          <w:rFonts w:hint="eastAsia"/>
        </w:rPr>
        <w:t>供行政和出纳使用</w:t>
      </w:r>
      <w:r w:rsidR="00FA308E" w:rsidRPr="00D67E79">
        <w:rPr>
          <w:rFonts w:hint="eastAsia"/>
        </w:rPr>
        <w:t>)</w:t>
      </w:r>
      <w:r w:rsidRPr="00D67E79">
        <w:rPr>
          <w:rFonts w:hint="eastAsia"/>
        </w:rPr>
        <w:t>，一座牙医大楼、一座培训大楼</w:t>
      </w:r>
      <w:r w:rsidR="00FA308E" w:rsidRPr="00D67E79">
        <w:rPr>
          <w:rFonts w:hint="eastAsia"/>
        </w:rPr>
        <w:t>(</w:t>
      </w:r>
      <w:r w:rsidRPr="00D67E79">
        <w:rPr>
          <w:rFonts w:hint="eastAsia"/>
        </w:rPr>
        <w:t>日本政府捐助</w:t>
      </w:r>
      <w:r w:rsidR="00FA308E" w:rsidRPr="00D67E79">
        <w:rPr>
          <w:rFonts w:hint="eastAsia"/>
        </w:rPr>
        <w:t>)</w:t>
      </w:r>
      <w:r w:rsidRPr="00D67E79">
        <w:rPr>
          <w:rFonts w:hint="eastAsia"/>
        </w:rPr>
        <w:t>；另有</w:t>
      </w:r>
      <w:r w:rsidRPr="00D67E79">
        <w:rPr>
          <w:rFonts w:hint="eastAsia"/>
        </w:rPr>
        <w:t>12</w:t>
      </w:r>
      <w:r w:rsidRPr="00D67E79">
        <w:rPr>
          <w:rFonts w:hint="eastAsia"/>
        </w:rPr>
        <w:t>个房间</w:t>
      </w:r>
    </w:p>
    <w:p w:rsidR="00197161" w:rsidRPr="00197161" w:rsidRDefault="00197161" w:rsidP="00871BAC">
      <w:pPr>
        <w:pStyle w:val="BodyText"/>
        <w:widowControl/>
        <w:spacing w:after="240"/>
      </w:pPr>
      <w:r w:rsidRPr="00197161">
        <w:tab/>
      </w:r>
      <w:r w:rsidR="00D70C69" w:rsidRPr="00D67E79">
        <w:t>562.</w:t>
      </w:r>
      <w:r w:rsidR="00D70C69" w:rsidRPr="00D67E79">
        <w:tab/>
      </w:r>
      <w:r w:rsidR="00974971">
        <w:rPr>
          <w:rFonts w:hint="eastAsia"/>
        </w:rPr>
        <w:t xml:space="preserve"> </w:t>
      </w:r>
      <w:r w:rsidR="00D70C69" w:rsidRPr="00D67E79">
        <w:rPr>
          <w:rFonts w:hint="eastAsia"/>
        </w:rPr>
        <w:t>目前，卫生部管理着</w:t>
      </w:r>
      <w:r w:rsidR="00D70C69" w:rsidRPr="00D67E79">
        <w:rPr>
          <w:rFonts w:hint="eastAsia"/>
        </w:rPr>
        <w:t>97</w:t>
      </w:r>
      <w:r w:rsidR="00D70C69" w:rsidRPr="00D67E79">
        <w:rPr>
          <w:rFonts w:hint="eastAsia"/>
        </w:rPr>
        <w:t>个保健站、</w:t>
      </w:r>
      <w:r w:rsidR="00D70C69" w:rsidRPr="00D67E79">
        <w:rPr>
          <w:rFonts w:hint="eastAsia"/>
        </w:rPr>
        <w:t>956</w:t>
      </w:r>
      <w:r w:rsidR="00D70C69" w:rsidRPr="00D67E79">
        <w:rPr>
          <w:rFonts w:hint="eastAsia"/>
        </w:rPr>
        <w:t>个保健中心、</w:t>
      </w:r>
      <w:r w:rsidR="00D70C69" w:rsidRPr="00D67E79">
        <w:rPr>
          <w:rFonts w:hint="eastAsia"/>
        </w:rPr>
        <w:t>50</w:t>
      </w:r>
      <w:r w:rsidR="00D70C69" w:rsidRPr="00D67E79">
        <w:rPr>
          <w:rFonts w:hint="eastAsia"/>
        </w:rPr>
        <w:t>个县级转诊医院、</w:t>
      </w:r>
      <w:r w:rsidR="00D70C69" w:rsidRPr="00D67E79">
        <w:rPr>
          <w:rFonts w:hint="eastAsia"/>
        </w:rPr>
        <w:t>24</w:t>
      </w:r>
      <w:r w:rsidR="00D70C69" w:rsidRPr="00D67E79">
        <w:rPr>
          <w:rFonts w:hint="eastAsia"/>
        </w:rPr>
        <w:t>个省</w:t>
      </w:r>
      <w:r w:rsidR="00D70C69" w:rsidRPr="00D67E79">
        <w:rPr>
          <w:rFonts w:hint="eastAsia"/>
        </w:rPr>
        <w:t>/</w:t>
      </w:r>
      <w:r w:rsidR="00D70C69" w:rsidRPr="00D67E79">
        <w:rPr>
          <w:rFonts w:hint="eastAsia"/>
        </w:rPr>
        <w:t>市转诊医院和</w:t>
      </w:r>
      <w:r w:rsidR="00D70C69" w:rsidRPr="00D67E79">
        <w:rPr>
          <w:rFonts w:hint="eastAsia"/>
        </w:rPr>
        <w:t>8</w:t>
      </w:r>
      <w:r w:rsidR="00D70C69" w:rsidRPr="00D67E79">
        <w:rPr>
          <w:rFonts w:hint="eastAsia"/>
        </w:rPr>
        <w:t>个国家级医院。</w:t>
      </w:r>
      <w:r w:rsidR="007A7AD2">
        <w:rPr>
          <w:rStyle w:val="FootnoteReference"/>
        </w:rPr>
        <w:footnoteReference w:id="98"/>
      </w:r>
      <w:r w:rsidR="007A7AD2">
        <w:rPr>
          <w:rFonts w:hint="eastAsia"/>
        </w:rPr>
        <w:t xml:space="preserve"> </w:t>
      </w:r>
    </w:p>
    <w:p w:rsidR="00197161" w:rsidRPr="00197161" w:rsidRDefault="00D70C69" w:rsidP="00871BAC">
      <w:pPr>
        <w:pStyle w:val="Heading5"/>
        <w:rPr>
          <w:rFonts w:hint="eastAsia"/>
        </w:rPr>
      </w:pPr>
      <w:r w:rsidRPr="00D67E79">
        <w:rPr>
          <w:rFonts w:hint="eastAsia"/>
        </w:rPr>
        <w:t>公共保健服务</w:t>
      </w:r>
    </w:p>
    <w:p w:rsidR="00197161" w:rsidRPr="00197161" w:rsidRDefault="00197161" w:rsidP="00071F43">
      <w:pPr>
        <w:pStyle w:val="BodyText"/>
      </w:pPr>
      <w:r w:rsidRPr="00197161">
        <w:rPr>
          <w:rFonts w:hint="eastAsia"/>
        </w:rPr>
        <w:tab/>
      </w:r>
      <w:r w:rsidR="00D70C69" w:rsidRPr="00D67E79">
        <w:t>563.</w:t>
      </w:r>
      <w:r w:rsidR="00D70C69" w:rsidRPr="00D67E79">
        <w:tab/>
      </w:r>
      <w:r w:rsidR="007A7AD2">
        <w:rPr>
          <w:rFonts w:hint="eastAsia"/>
        </w:rPr>
        <w:t xml:space="preserve"> </w:t>
      </w:r>
      <w:r w:rsidR="00D70C69" w:rsidRPr="00D67E79">
        <w:rPr>
          <w:rFonts w:hint="eastAsia"/>
        </w:rPr>
        <w:t>保健</w:t>
      </w:r>
      <w:r w:rsidR="00D70C69" w:rsidRPr="00D67E79">
        <w:t>系统</w:t>
      </w:r>
      <w:r w:rsidR="00D70C69" w:rsidRPr="00D67E79">
        <w:rPr>
          <w:rFonts w:hint="eastAsia"/>
        </w:rPr>
        <w:t>的</w:t>
      </w:r>
      <w:r w:rsidR="00D70C69" w:rsidRPr="00D67E79">
        <w:t>改革从</w:t>
      </w:r>
      <w:r w:rsidR="00D70C69" w:rsidRPr="00D67E79">
        <w:rPr>
          <w:rFonts w:hint="eastAsia"/>
        </w:rPr>
        <w:t>管理系统转变到基于</w:t>
      </w:r>
      <w:r w:rsidR="00D70C69" w:rsidRPr="00D67E79">
        <w:t>人数</w:t>
      </w:r>
      <w:r w:rsidR="00D70C69" w:rsidRPr="00D67E79">
        <w:rPr>
          <w:rFonts w:hint="eastAsia"/>
        </w:rPr>
        <w:t>的</w:t>
      </w:r>
      <w:r w:rsidR="00D70C69" w:rsidRPr="00D67E79">
        <w:t>系统，</w:t>
      </w:r>
      <w:r w:rsidR="00D70C69" w:rsidRPr="00D67E79">
        <w:rPr>
          <w:rFonts w:hint="eastAsia"/>
        </w:rPr>
        <w:t>保健</w:t>
      </w:r>
      <w:r w:rsidR="00D70C69" w:rsidRPr="00D67E79">
        <w:t>系统</w:t>
      </w:r>
      <w:r w:rsidR="00D70C69" w:rsidRPr="00D67E79">
        <w:rPr>
          <w:rFonts w:hint="eastAsia"/>
        </w:rPr>
        <w:t>分为</w:t>
      </w:r>
      <w:r w:rsidR="00D70C69" w:rsidRPr="00D67E79">
        <w:t>三个层次：中央</w:t>
      </w:r>
      <w:r w:rsidR="00D70C69" w:rsidRPr="00D67E79">
        <w:rPr>
          <w:rFonts w:hint="eastAsia"/>
        </w:rPr>
        <w:t>、</w:t>
      </w:r>
      <w:r w:rsidR="00D70C69" w:rsidRPr="00D67E79">
        <w:t>省</w:t>
      </w:r>
      <w:r w:rsidR="00D70C69" w:rsidRPr="00D67E79">
        <w:t>/</w:t>
      </w:r>
      <w:r w:rsidR="00D70C69" w:rsidRPr="00D67E79">
        <w:t>市和</w:t>
      </w:r>
      <w:r w:rsidR="00D70C69" w:rsidRPr="00D67E79">
        <w:rPr>
          <w:rFonts w:hint="eastAsia"/>
        </w:rPr>
        <w:t>业务</w:t>
      </w:r>
      <w:r w:rsidR="00D70C69" w:rsidRPr="00D67E79">
        <w:t>区，其中</w:t>
      </w:r>
      <w:r w:rsidR="00D70C69" w:rsidRPr="00D67E79">
        <w:rPr>
          <w:rFonts w:hint="eastAsia"/>
        </w:rPr>
        <w:t>包括保健中心</w:t>
      </w:r>
      <w:r w:rsidR="00D70C69" w:rsidRPr="00D67E79">
        <w:t>和区</w:t>
      </w:r>
      <w:r w:rsidR="00D70C69" w:rsidRPr="00D67E79">
        <w:t>/</w:t>
      </w:r>
      <w:r w:rsidR="00D70C69" w:rsidRPr="00D67E79">
        <w:t>省转诊医院。中央一级有</w:t>
      </w:r>
      <w:r w:rsidR="00D70C69" w:rsidRPr="00D67E79">
        <w:rPr>
          <w:rFonts w:hint="eastAsia"/>
        </w:rPr>
        <w:t>两</w:t>
      </w:r>
      <w:r w:rsidR="00D70C69" w:rsidRPr="00D67E79">
        <w:t>个培训机构</w:t>
      </w:r>
      <w:r w:rsidR="00D70C69" w:rsidRPr="00D67E79">
        <w:rPr>
          <w:rFonts w:hint="eastAsia"/>
        </w:rPr>
        <w:t>、两家</w:t>
      </w:r>
      <w:r w:rsidR="00D70C69" w:rsidRPr="00D67E79">
        <w:t>研究所</w:t>
      </w:r>
      <w:r w:rsidR="00D70C69" w:rsidRPr="00D67E79">
        <w:rPr>
          <w:rFonts w:hint="eastAsia"/>
        </w:rPr>
        <w:t>、六</w:t>
      </w:r>
      <w:r w:rsidR="00D70C69" w:rsidRPr="00D67E79">
        <w:t>个国家中心</w:t>
      </w:r>
      <w:r w:rsidR="00D70C69" w:rsidRPr="00D67E79">
        <w:rPr>
          <w:rFonts w:hint="eastAsia"/>
        </w:rPr>
        <w:t>、</w:t>
      </w:r>
      <w:r w:rsidR="00D70C69" w:rsidRPr="00D67E79">
        <w:t>一</w:t>
      </w:r>
      <w:r w:rsidR="00D70C69" w:rsidRPr="00D67E79">
        <w:rPr>
          <w:rFonts w:hint="eastAsia"/>
        </w:rPr>
        <w:t>家制</w:t>
      </w:r>
      <w:r w:rsidR="00D70C69" w:rsidRPr="00D67E79">
        <w:t>药厂和</w:t>
      </w:r>
      <w:r w:rsidR="00D70C69" w:rsidRPr="00D67E79">
        <w:rPr>
          <w:rFonts w:hint="eastAsia"/>
        </w:rPr>
        <w:t>八家</w:t>
      </w:r>
      <w:r w:rsidR="00D70C69" w:rsidRPr="00D67E79">
        <w:t>国家医院。省</w:t>
      </w:r>
      <w:r w:rsidR="00D70C69" w:rsidRPr="00D67E79">
        <w:t>/</w:t>
      </w:r>
      <w:r w:rsidR="00D70C69" w:rsidRPr="00D67E79">
        <w:t>市一级有</w:t>
      </w:r>
      <w:r w:rsidR="00D70C69" w:rsidRPr="00D67E79">
        <w:t>24</w:t>
      </w:r>
      <w:r w:rsidR="00D70C69" w:rsidRPr="00D67E79">
        <w:rPr>
          <w:rFonts w:hint="eastAsia"/>
        </w:rPr>
        <w:t>家</w:t>
      </w:r>
      <w:r w:rsidR="00D70C69" w:rsidRPr="00D67E79">
        <w:t>省</w:t>
      </w:r>
      <w:r w:rsidR="00D70C69" w:rsidRPr="00D67E79">
        <w:t>/</w:t>
      </w:r>
      <w:r w:rsidR="00D70C69" w:rsidRPr="00D67E79">
        <w:t>市医院和</w:t>
      </w:r>
      <w:r w:rsidR="00D70C69" w:rsidRPr="00D67E79">
        <w:rPr>
          <w:rFonts w:hint="eastAsia"/>
        </w:rPr>
        <w:t>四</w:t>
      </w:r>
      <w:r w:rsidR="00D70C69" w:rsidRPr="00D67E79">
        <w:t>个</w:t>
      </w:r>
      <w:r w:rsidR="00D70C69" w:rsidRPr="00D67E79">
        <w:rPr>
          <w:rFonts w:hint="eastAsia"/>
        </w:rPr>
        <w:t>区域中等</w:t>
      </w:r>
      <w:r w:rsidR="00D70C69" w:rsidRPr="00D67E79">
        <w:t>医疗</w:t>
      </w:r>
      <w:r w:rsidR="00D70C69" w:rsidRPr="00D67E79">
        <w:rPr>
          <w:rFonts w:hint="eastAsia"/>
        </w:rPr>
        <w:t>专科学校</w:t>
      </w:r>
      <w:r w:rsidR="00D70C69" w:rsidRPr="00D67E79">
        <w:t>。</w:t>
      </w:r>
      <w:r w:rsidR="00D70C69" w:rsidRPr="00D67E79">
        <w:t>73</w:t>
      </w:r>
      <w:r w:rsidR="00D70C69" w:rsidRPr="00D67E79">
        <w:t>个业务区有</w:t>
      </w:r>
      <w:r w:rsidR="00D70C69" w:rsidRPr="00D67E79">
        <w:t>76</w:t>
      </w:r>
      <w:r w:rsidR="00D70C69" w:rsidRPr="00D67E79">
        <w:rPr>
          <w:rFonts w:hint="eastAsia"/>
        </w:rPr>
        <w:t>所</w:t>
      </w:r>
      <w:r w:rsidR="00D70C69" w:rsidRPr="00D67E79">
        <w:t>转诊医院和</w:t>
      </w:r>
      <w:r w:rsidR="00D70C69" w:rsidRPr="00D67E79">
        <w:t>940</w:t>
      </w:r>
      <w:r w:rsidR="00D70C69" w:rsidRPr="00D67E79">
        <w:rPr>
          <w:rFonts w:hint="eastAsia"/>
        </w:rPr>
        <w:t>个卫生中心</w:t>
      </w:r>
      <w:r w:rsidR="00D70C69" w:rsidRPr="00D67E79">
        <w:t>。</w:t>
      </w:r>
    </w:p>
    <w:p w:rsidR="00197161" w:rsidRPr="00197161" w:rsidRDefault="00197161" w:rsidP="00071F43">
      <w:pPr>
        <w:pStyle w:val="BodyText"/>
      </w:pPr>
      <w:r w:rsidRPr="00197161">
        <w:tab/>
      </w:r>
      <w:r w:rsidR="00D70C69" w:rsidRPr="00D67E79">
        <w:t>564.</w:t>
      </w:r>
      <w:r w:rsidR="00D70C69" w:rsidRPr="00D67E79">
        <w:tab/>
      </w:r>
      <w:r w:rsidR="007A7AD2">
        <w:rPr>
          <w:rFonts w:hint="eastAsia"/>
        </w:rPr>
        <w:t xml:space="preserve"> </w:t>
      </w:r>
      <w:r w:rsidR="00D70C69" w:rsidRPr="00D67E79">
        <w:rPr>
          <w:rFonts w:hint="eastAsia"/>
        </w:rPr>
        <w:t>2003</w:t>
      </w:r>
      <w:r w:rsidR="00D70C69" w:rsidRPr="00D67E79">
        <w:rPr>
          <w:rFonts w:hint="eastAsia"/>
        </w:rPr>
        <w:t>年，柬埔寨共有</w:t>
      </w:r>
      <w:r w:rsidR="00D70C69" w:rsidRPr="00D67E79">
        <w:t>2 170</w:t>
      </w:r>
      <w:r w:rsidR="00D70C69" w:rsidRPr="00D67E79">
        <w:rPr>
          <w:rFonts w:hint="eastAsia"/>
        </w:rPr>
        <w:t>名医生、</w:t>
      </w:r>
      <w:r w:rsidR="00D70C69" w:rsidRPr="00D67E79">
        <w:t>1 312</w:t>
      </w:r>
      <w:r w:rsidR="00D70C69" w:rsidRPr="00D67E79">
        <w:rPr>
          <w:rFonts w:hint="eastAsia"/>
        </w:rPr>
        <w:t>名医生助理、</w:t>
      </w:r>
      <w:r w:rsidR="00D70C69" w:rsidRPr="00D67E79">
        <w:t>396</w:t>
      </w:r>
      <w:r w:rsidR="00D70C69" w:rsidRPr="00D67E79">
        <w:rPr>
          <w:rFonts w:hint="eastAsia"/>
        </w:rPr>
        <w:t>名药剂师、</w:t>
      </w:r>
      <w:r w:rsidR="00D70C69" w:rsidRPr="00D67E79">
        <w:rPr>
          <w:rFonts w:hint="eastAsia"/>
        </w:rPr>
        <w:t>148</w:t>
      </w:r>
      <w:r w:rsidR="00D70C69" w:rsidRPr="00D67E79">
        <w:rPr>
          <w:rFonts w:hint="eastAsia"/>
        </w:rPr>
        <w:t>名助理药剂师、</w:t>
      </w:r>
      <w:r w:rsidR="00D70C69" w:rsidRPr="00D67E79">
        <w:rPr>
          <w:rFonts w:hint="eastAsia"/>
        </w:rPr>
        <w:t>139</w:t>
      </w:r>
      <w:r w:rsidR="00D70C69" w:rsidRPr="00D67E79">
        <w:rPr>
          <w:rFonts w:hint="eastAsia"/>
        </w:rPr>
        <w:t>名牙医、</w:t>
      </w:r>
      <w:r w:rsidR="00D70C69" w:rsidRPr="00D67E79">
        <w:rPr>
          <w:rFonts w:hint="eastAsia"/>
        </w:rPr>
        <w:t>87</w:t>
      </w:r>
      <w:r w:rsidR="00D70C69" w:rsidRPr="00D67E79">
        <w:rPr>
          <w:rFonts w:hint="eastAsia"/>
        </w:rPr>
        <w:t>名牙医助理、</w:t>
      </w:r>
      <w:r w:rsidR="00D70C69" w:rsidRPr="00D67E79">
        <w:t>4 533</w:t>
      </w:r>
      <w:r w:rsidR="00D70C69" w:rsidRPr="00D67E79">
        <w:rPr>
          <w:rFonts w:hint="eastAsia"/>
        </w:rPr>
        <w:t>名中级护士、</w:t>
      </w:r>
      <w:r w:rsidR="00D70C69" w:rsidRPr="00D67E79">
        <w:t>3 418</w:t>
      </w:r>
      <w:r w:rsidR="00D70C69" w:rsidRPr="00D67E79">
        <w:rPr>
          <w:rFonts w:hint="eastAsia"/>
        </w:rPr>
        <w:t>名初级护士、</w:t>
      </w:r>
      <w:r w:rsidR="00D70C69" w:rsidRPr="00D67E79">
        <w:t>1 814</w:t>
      </w:r>
      <w:r w:rsidR="00D70C69" w:rsidRPr="00D67E79">
        <w:rPr>
          <w:rFonts w:hint="eastAsia"/>
        </w:rPr>
        <w:t>名中级助产士、</w:t>
      </w:r>
      <w:r w:rsidR="00D70C69" w:rsidRPr="00D67E79">
        <w:rPr>
          <w:rFonts w:hint="eastAsia"/>
        </w:rPr>
        <w:t>110</w:t>
      </w:r>
      <w:r w:rsidR="00D70C69" w:rsidRPr="00D67E79">
        <w:rPr>
          <w:rFonts w:hint="eastAsia"/>
        </w:rPr>
        <w:t>名初级助产士、</w:t>
      </w:r>
      <w:r w:rsidR="00D70C69" w:rsidRPr="00D67E79">
        <w:rPr>
          <w:rFonts w:hint="eastAsia"/>
        </w:rPr>
        <w:t>351</w:t>
      </w:r>
      <w:r w:rsidR="00D70C69" w:rsidRPr="00D67E79">
        <w:rPr>
          <w:rFonts w:hint="eastAsia"/>
        </w:rPr>
        <w:t>名中级实验室技师和</w:t>
      </w:r>
      <w:r w:rsidR="00D70C69" w:rsidRPr="00D67E79">
        <w:rPr>
          <w:rFonts w:hint="eastAsia"/>
        </w:rPr>
        <w:t>114</w:t>
      </w:r>
      <w:r w:rsidR="00D70C69" w:rsidRPr="00D67E79">
        <w:rPr>
          <w:rFonts w:hint="eastAsia"/>
        </w:rPr>
        <w:t>名实验室助理。</w:t>
      </w:r>
    </w:p>
    <w:p w:rsidR="00197161" w:rsidRPr="00197161" w:rsidRDefault="00197161" w:rsidP="00071F43">
      <w:pPr>
        <w:pStyle w:val="BodyText"/>
      </w:pPr>
      <w:r w:rsidRPr="00197161">
        <w:tab/>
      </w:r>
      <w:r w:rsidR="00D70C69" w:rsidRPr="00D67E79">
        <w:t>565.</w:t>
      </w:r>
      <w:r w:rsidR="00D70C69" w:rsidRPr="00D67E79">
        <w:tab/>
      </w:r>
      <w:r w:rsidR="007A7AD2">
        <w:rPr>
          <w:rFonts w:hint="eastAsia"/>
        </w:rPr>
        <w:t xml:space="preserve"> </w:t>
      </w:r>
      <w:r w:rsidR="00D70C69" w:rsidRPr="00D67E79">
        <w:rPr>
          <w:rFonts w:hint="eastAsia"/>
        </w:rPr>
        <w:t>总之</w:t>
      </w:r>
      <w:r w:rsidR="00D70C69" w:rsidRPr="00D67E79">
        <w:t>，</w:t>
      </w:r>
      <w:r w:rsidR="00D70C69" w:rsidRPr="00D67E79">
        <w:rPr>
          <w:rFonts w:hint="eastAsia"/>
        </w:rPr>
        <w:t>当保健中心不能提供技术服务时，</w:t>
      </w:r>
      <w:r w:rsidR="00D70C69" w:rsidRPr="00D67E79">
        <w:t>转诊医院和</w:t>
      </w:r>
      <w:r w:rsidR="00D70C69" w:rsidRPr="00D67E79">
        <w:rPr>
          <w:rFonts w:hint="eastAsia"/>
        </w:rPr>
        <w:t>保健中心进行</w:t>
      </w:r>
      <w:r w:rsidR="00D70C69" w:rsidRPr="00D67E79">
        <w:t>门诊</w:t>
      </w:r>
      <w:r w:rsidR="00D70C69" w:rsidRPr="00D67E79">
        <w:rPr>
          <w:rFonts w:hint="eastAsia"/>
        </w:rPr>
        <w:t>检查</w:t>
      </w:r>
      <w:r w:rsidR="00D70C69" w:rsidRPr="00D67E79">
        <w:t>和</w:t>
      </w:r>
      <w:r w:rsidR="00D70C69" w:rsidRPr="00D67E79">
        <w:rPr>
          <w:rFonts w:hint="eastAsia"/>
        </w:rPr>
        <w:t>问诊</w:t>
      </w:r>
      <w:r w:rsidR="00D70C69" w:rsidRPr="00D67E79">
        <w:t>。</w:t>
      </w:r>
      <w:r w:rsidR="00D70C69" w:rsidRPr="00D67E79">
        <w:t>2003</w:t>
      </w:r>
      <w:r w:rsidR="00D70C69" w:rsidRPr="00D67E79">
        <w:t>年</w:t>
      </w:r>
      <w:r w:rsidR="00D70C69" w:rsidRPr="00D67E79">
        <w:rPr>
          <w:rFonts w:hint="eastAsia"/>
        </w:rPr>
        <w:t>，全国的</w:t>
      </w:r>
      <w:r w:rsidR="00D70C69" w:rsidRPr="00D67E79">
        <w:t>门诊</w:t>
      </w:r>
      <w:r w:rsidR="00D70C69" w:rsidRPr="00D67E79">
        <w:rPr>
          <w:rFonts w:hint="eastAsia"/>
        </w:rPr>
        <w:t>病人有所</w:t>
      </w:r>
      <w:r w:rsidR="00D70C69" w:rsidRPr="00D67E79">
        <w:t>增加。</w:t>
      </w:r>
      <w:r w:rsidR="00D70C69" w:rsidRPr="00D67E79">
        <w:rPr>
          <w:rFonts w:hint="eastAsia"/>
        </w:rPr>
        <w:t>根据</w:t>
      </w:r>
      <w:r w:rsidR="00D70C69" w:rsidRPr="00D67E79">
        <w:t>指标，</w:t>
      </w:r>
      <w:r w:rsidR="00D70C69" w:rsidRPr="00D67E79">
        <w:rPr>
          <w:rFonts w:hint="eastAsia"/>
        </w:rPr>
        <w:t>每年的个人新病例为</w:t>
      </w:r>
      <w:r w:rsidR="00D70C69" w:rsidRPr="00D67E79">
        <w:rPr>
          <w:rFonts w:hint="eastAsia"/>
        </w:rPr>
        <w:t>0.3</w:t>
      </w:r>
      <w:r w:rsidR="00FA308E" w:rsidRPr="00D67E79">
        <w:rPr>
          <w:rFonts w:hint="eastAsia"/>
        </w:rPr>
        <w:t>9,</w:t>
      </w:r>
      <w:r w:rsidR="002906AE">
        <w:rPr>
          <w:rFonts w:hint="eastAsia"/>
        </w:rPr>
        <w:t xml:space="preserve"> </w:t>
      </w:r>
      <w:r w:rsidR="00D70C69" w:rsidRPr="00D67E79">
        <w:t>但在一些地区，新病例</w:t>
      </w:r>
      <w:r w:rsidR="00D70C69" w:rsidRPr="00D67E79">
        <w:rPr>
          <w:rFonts w:hint="eastAsia"/>
        </w:rPr>
        <w:t>从</w:t>
      </w:r>
      <w:r w:rsidR="00D70C69" w:rsidRPr="00D67E79">
        <w:rPr>
          <w:rFonts w:hint="eastAsia"/>
        </w:rPr>
        <w:t>0.15</w:t>
      </w:r>
      <w:r w:rsidR="00D70C69" w:rsidRPr="00D67E79">
        <w:rPr>
          <w:rFonts w:hint="eastAsia"/>
        </w:rPr>
        <w:t>上升到</w:t>
      </w:r>
      <w:r w:rsidR="00D70C69" w:rsidRPr="00D67E79">
        <w:rPr>
          <w:rFonts w:hint="eastAsia"/>
        </w:rPr>
        <w:t>0.80</w:t>
      </w:r>
      <w:r w:rsidR="00D70C69" w:rsidRPr="00D67E79">
        <w:rPr>
          <w:rFonts w:hint="eastAsia"/>
        </w:rPr>
        <w:t>。</w:t>
      </w:r>
    </w:p>
    <w:p w:rsidR="00197161" w:rsidRPr="00197161" w:rsidRDefault="00197161" w:rsidP="00871BAC">
      <w:pPr>
        <w:pStyle w:val="BodyText"/>
        <w:spacing w:after="240"/>
      </w:pPr>
      <w:r w:rsidRPr="00197161">
        <w:tab/>
      </w:r>
      <w:r w:rsidR="00D70C69" w:rsidRPr="00D67E79">
        <w:t>566.</w:t>
      </w:r>
      <w:r w:rsidR="00D70C69" w:rsidRPr="00D67E79">
        <w:tab/>
      </w:r>
      <w:r w:rsidR="002906AE">
        <w:rPr>
          <w:rFonts w:hint="eastAsia"/>
        </w:rPr>
        <w:t xml:space="preserve"> </w:t>
      </w:r>
      <w:r w:rsidR="00D70C69" w:rsidRPr="00D67E79">
        <w:rPr>
          <w:rFonts w:hint="eastAsia"/>
        </w:rPr>
        <w:t>全国共有病床</w:t>
      </w:r>
      <w:r w:rsidR="00D70C69" w:rsidRPr="00D67E79">
        <w:t>7 786</w:t>
      </w:r>
      <w:r w:rsidR="00D70C69" w:rsidRPr="00D67E79">
        <w:rPr>
          <w:rFonts w:hint="eastAsia"/>
        </w:rPr>
        <w:t>张，其中省县医院共有</w:t>
      </w:r>
      <w:r w:rsidR="00D70C69" w:rsidRPr="00D67E79">
        <w:t>6 332</w:t>
      </w:r>
      <w:r w:rsidR="00D70C69" w:rsidRPr="00D67E79">
        <w:rPr>
          <w:rFonts w:hint="eastAsia"/>
        </w:rPr>
        <w:t>张，</w:t>
      </w:r>
      <w:r w:rsidR="00D70C69" w:rsidRPr="00D67E79">
        <w:rPr>
          <w:rFonts w:hint="eastAsia"/>
        </w:rPr>
        <w:t>2003</w:t>
      </w:r>
      <w:r w:rsidR="00D70C69" w:rsidRPr="00D67E79">
        <w:rPr>
          <w:rFonts w:hint="eastAsia"/>
        </w:rPr>
        <w:t>年，病床使用率上升到</w:t>
      </w:r>
      <w:r w:rsidR="00D70C69" w:rsidRPr="00D67E79">
        <w:t>60.70</w:t>
      </w:r>
      <w:r w:rsidR="00D70C69" w:rsidRPr="00D67E79">
        <w:rPr>
          <w:rFonts w:hint="eastAsia"/>
        </w:rPr>
        <w:t>%</w:t>
      </w:r>
      <w:r w:rsidR="00D70C69" w:rsidRPr="00D67E79">
        <w:rPr>
          <w:rFonts w:hint="eastAsia"/>
        </w:rPr>
        <w:t>。</w:t>
      </w:r>
    </w:p>
    <w:p w:rsidR="00197161" w:rsidRPr="00197161" w:rsidRDefault="00D70C69" w:rsidP="00871BAC">
      <w:pPr>
        <w:pStyle w:val="Heading5"/>
        <w:rPr>
          <w:rFonts w:hint="eastAsia"/>
        </w:rPr>
      </w:pPr>
      <w:r w:rsidRPr="00D67E79">
        <w:rPr>
          <w:rFonts w:hint="eastAsia"/>
        </w:rPr>
        <w:t>私人保健服务</w:t>
      </w:r>
    </w:p>
    <w:p w:rsidR="00197161" w:rsidRPr="00197161" w:rsidRDefault="00197161" w:rsidP="00071F43">
      <w:pPr>
        <w:pStyle w:val="BodyText"/>
      </w:pPr>
      <w:r w:rsidRPr="00197161">
        <w:rPr>
          <w:rFonts w:hint="eastAsia"/>
        </w:rPr>
        <w:tab/>
      </w:r>
      <w:r w:rsidR="00D70C69" w:rsidRPr="00D67E79">
        <w:t>567.</w:t>
      </w:r>
      <w:r w:rsidR="00D70C69" w:rsidRPr="00D67E79">
        <w:tab/>
      </w:r>
      <w:r w:rsidR="002906AE">
        <w:rPr>
          <w:rFonts w:hint="eastAsia"/>
        </w:rPr>
        <w:t xml:space="preserve"> </w:t>
      </w:r>
      <w:r w:rsidR="00D70C69" w:rsidRPr="00D67E79">
        <w:rPr>
          <w:rFonts w:hint="eastAsia"/>
        </w:rPr>
        <w:t>因高棉医生和外国医生开业，私人保健服务显著增加。私人保健服务的优点是从问诊到综合诊断无所不包。</w:t>
      </w:r>
    </w:p>
    <w:p w:rsidR="00197161" w:rsidRPr="00197161" w:rsidRDefault="00197161" w:rsidP="00071F43">
      <w:pPr>
        <w:pStyle w:val="BodyText"/>
      </w:pPr>
      <w:r w:rsidRPr="00197161">
        <w:tab/>
      </w:r>
      <w:r w:rsidR="00D70C69" w:rsidRPr="00D67E79">
        <w:t>568.</w:t>
      </w:r>
      <w:r w:rsidR="00D70C69" w:rsidRPr="00D67E79">
        <w:tab/>
      </w:r>
      <w:r w:rsidR="002906AE">
        <w:rPr>
          <w:rFonts w:hint="eastAsia"/>
        </w:rPr>
        <w:t xml:space="preserve"> </w:t>
      </w:r>
      <w:r w:rsidR="00D70C69" w:rsidRPr="00D67E79">
        <w:rPr>
          <w:rFonts w:hint="eastAsia"/>
        </w:rPr>
        <w:t>2003</w:t>
      </w:r>
      <w:r w:rsidR="00D70C69" w:rsidRPr="00D67E79">
        <w:rPr>
          <w:rFonts w:hint="eastAsia"/>
        </w:rPr>
        <w:t>年，卫生部为</w:t>
      </w:r>
      <w:r w:rsidR="00D70C69" w:rsidRPr="00D67E79">
        <w:rPr>
          <w:rFonts w:hint="eastAsia"/>
        </w:rPr>
        <w:t>657</w:t>
      </w:r>
      <w:r w:rsidR="00D70C69" w:rsidRPr="00D67E79">
        <w:rPr>
          <w:rFonts w:hint="eastAsia"/>
        </w:rPr>
        <w:t>家私人诊所发放执照，现有</w:t>
      </w:r>
      <w:r w:rsidR="00D70C69" w:rsidRPr="00D67E79">
        <w:t>2 488</w:t>
      </w:r>
      <w:r w:rsidR="00D70C69" w:rsidRPr="00D67E79">
        <w:rPr>
          <w:rFonts w:hint="eastAsia"/>
        </w:rPr>
        <w:t>家在无照经营。卫生部面临的问题是加强私人保健部门的监控系统，以确保他们按照职业道德提供优质的技术服务和医疗服务。</w:t>
      </w:r>
    </w:p>
    <w:p w:rsidR="00197161" w:rsidRPr="00197161" w:rsidRDefault="00197161" w:rsidP="00071F43">
      <w:pPr>
        <w:pStyle w:val="BodyText"/>
      </w:pPr>
      <w:r w:rsidRPr="00197161">
        <w:tab/>
      </w:r>
      <w:r w:rsidR="00D70C69" w:rsidRPr="00D67E79">
        <w:t>569.</w:t>
      </w:r>
      <w:r w:rsidR="00D70C69" w:rsidRPr="00D67E79">
        <w:tab/>
      </w:r>
      <w:r w:rsidR="002906AE">
        <w:rPr>
          <w:rFonts w:hint="eastAsia"/>
        </w:rPr>
        <w:t xml:space="preserve"> </w:t>
      </w:r>
      <w:r w:rsidR="00D70C69" w:rsidRPr="00D67E79">
        <w:rPr>
          <w:rFonts w:hint="eastAsia"/>
        </w:rPr>
        <w:t>卫生部采取如下重要行动：</w:t>
      </w:r>
    </w:p>
    <w:p w:rsidR="00197161" w:rsidRPr="00197161" w:rsidRDefault="00D70C69" w:rsidP="00871BAC">
      <w:pPr>
        <w:numPr>
          <w:ilvl w:val="0"/>
          <w:numId w:val="62"/>
        </w:numPr>
      </w:pPr>
      <w:r w:rsidRPr="00D67E79">
        <w:rPr>
          <w:rFonts w:hint="eastAsia"/>
        </w:rPr>
        <w:t>严禁各种形式的夸大咨询服务和私人诊所疗效的广告；</w:t>
      </w:r>
    </w:p>
    <w:p w:rsidR="00197161" w:rsidRPr="00197161" w:rsidRDefault="00FA308E" w:rsidP="00871BAC">
      <w:pPr>
        <w:numPr>
          <w:ilvl w:val="0"/>
          <w:numId w:val="62"/>
        </w:numPr>
      </w:pPr>
      <w:r w:rsidRPr="00D67E79">
        <w:t>(</w:t>
      </w:r>
      <w:r w:rsidR="00D70C69" w:rsidRPr="00D67E79">
        <w:t>b</w:t>
      </w:r>
      <w:r w:rsidRPr="00D67E79">
        <w:t>)</w:t>
      </w:r>
      <w:r w:rsidR="00D70C69" w:rsidRPr="00D67E79">
        <w:rPr>
          <w:rFonts w:hint="eastAsia"/>
        </w:rPr>
        <w:t>2001</w:t>
      </w:r>
      <w:r w:rsidR="00D70C69" w:rsidRPr="00D67E79">
        <w:rPr>
          <w:rFonts w:hint="eastAsia"/>
        </w:rPr>
        <w:t>年</w:t>
      </w:r>
      <w:r w:rsidR="00D70C69" w:rsidRPr="00D67E79">
        <w:rPr>
          <w:rFonts w:hint="eastAsia"/>
        </w:rPr>
        <w:t>3</w:t>
      </w:r>
      <w:r w:rsidR="00D70C69" w:rsidRPr="00D67E79">
        <w:rPr>
          <w:rFonts w:hint="eastAsia"/>
        </w:rPr>
        <w:t>月</w:t>
      </w:r>
      <w:r w:rsidR="00D70C69" w:rsidRPr="00D67E79">
        <w:rPr>
          <w:rFonts w:hint="eastAsia"/>
        </w:rPr>
        <w:t>23</w:t>
      </w:r>
      <w:r w:rsidR="00D70C69" w:rsidRPr="00D67E79">
        <w:rPr>
          <w:rFonts w:hint="eastAsia"/>
        </w:rPr>
        <w:t>日关于新的医疗服务代码、相关医疗服务和辅助医疗服务新徽标的第</w:t>
      </w:r>
      <w:r w:rsidR="00D70C69" w:rsidRPr="00D67E79">
        <w:t>007/01</w:t>
      </w:r>
      <w:r w:rsidR="00D70C69" w:rsidRPr="00D67E79">
        <w:rPr>
          <w:rFonts w:hint="eastAsia"/>
        </w:rPr>
        <w:t>号公告；</w:t>
      </w:r>
    </w:p>
    <w:p w:rsidR="00197161" w:rsidRPr="00197161" w:rsidRDefault="00D70C69" w:rsidP="00871BAC">
      <w:pPr>
        <w:numPr>
          <w:ilvl w:val="0"/>
          <w:numId w:val="62"/>
        </w:numPr>
      </w:pPr>
      <w:r w:rsidRPr="00D67E79">
        <w:rPr>
          <w:rFonts w:hint="eastAsia"/>
        </w:rPr>
        <w:t>传播</w:t>
      </w:r>
      <w:r w:rsidRPr="00D67E79">
        <w:rPr>
          <w:rFonts w:hint="eastAsia"/>
        </w:rPr>
        <w:t>2000</w:t>
      </w:r>
      <w:r w:rsidRPr="00D67E79">
        <w:rPr>
          <w:rFonts w:hint="eastAsia"/>
        </w:rPr>
        <w:t>年</w:t>
      </w:r>
      <w:r w:rsidRPr="00D67E79">
        <w:rPr>
          <w:rFonts w:hint="eastAsia"/>
        </w:rPr>
        <w:t>11</w:t>
      </w:r>
      <w:r w:rsidRPr="00D67E79">
        <w:rPr>
          <w:rFonts w:hint="eastAsia"/>
        </w:rPr>
        <w:t>月</w:t>
      </w:r>
      <w:r w:rsidRPr="00D67E79">
        <w:rPr>
          <w:rFonts w:hint="eastAsia"/>
        </w:rPr>
        <w:t>3</w:t>
      </w:r>
      <w:r w:rsidRPr="00D67E79">
        <w:rPr>
          <w:rFonts w:hint="eastAsia"/>
        </w:rPr>
        <w:t>日关于管理私人医疗服务、相关医疗服务和辅助医疗服务的第</w:t>
      </w:r>
      <w:r w:rsidRPr="00D67E79">
        <w:t>1100/00</w:t>
      </w:r>
      <w:r w:rsidRPr="00D67E79">
        <w:rPr>
          <w:rFonts w:hint="eastAsia"/>
        </w:rPr>
        <w:t>号皇家法令；</w:t>
      </w:r>
    </w:p>
    <w:p w:rsidR="00197161" w:rsidRPr="00197161" w:rsidRDefault="00D70C69" w:rsidP="006865D9">
      <w:pPr>
        <w:numPr>
          <w:ilvl w:val="0"/>
          <w:numId w:val="62"/>
        </w:numPr>
        <w:spacing w:after="240"/>
      </w:pPr>
      <w:r w:rsidRPr="00D67E79">
        <w:rPr>
          <w:rFonts w:hint="eastAsia"/>
        </w:rPr>
        <w:t>传播关于允许外国人以医生、辅助医生和医生助理的身份在柬埔寨工作和开业所需手续和条件的二级法令。</w:t>
      </w:r>
    </w:p>
    <w:p w:rsidR="00197161" w:rsidRPr="00197161" w:rsidRDefault="00D70C69" w:rsidP="006865D9">
      <w:pPr>
        <w:pStyle w:val="Heading5"/>
        <w:rPr>
          <w:rFonts w:hint="eastAsia"/>
        </w:rPr>
      </w:pPr>
      <w:r w:rsidRPr="00D67E79">
        <w:rPr>
          <w:rFonts w:hint="eastAsia"/>
        </w:rPr>
        <w:t>母幼和妇女保健服务</w:t>
      </w:r>
    </w:p>
    <w:p w:rsidR="00197161" w:rsidRPr="00197161" w:rsidRDefault="00197161" w:rsidP="00071F43">
      <w:pPr>
        <w:pStyle w:val="BodyText"/>
      </w:pPr>
      <w:r w:rsidRPr="00197161">
        <w:rPr>
          <w:rFonts w:hint="eastAsia"/>
        </w:rPr>
        <w:tab/>
      </w:r>
      <w:r w:rsidR="00D70C69" w:rsidRPr="00D67E79">
        <w:t>570.</w:t>
      </w:r>
      <w:r w:rsidR="00D70C69" w:rsidRPr="00D67E79">
        <w:tab/>
      </w:r>
      <w:r w:rsidR="00EF5539">
        <w:rPr>
          <w:rFonts w:hint="eastAsia"/>
        </w:rPr>
        <w:t xml:space="preserve"> </w:t>
      </w:r>
      <w:r w:rsidR="00D70C69" w:rsidRPr="00D67E79">
        <w:t>一岁</w:t>
      </w:r>
      <w:r w:rsidR="00D70C69" w:rsidRPr="00D67E79">
        <w:rPr>
          <w:rFonts w:hint="eastAsia"/>
        </w:rPr>
        <w:t>以下儿</w:t>
      </w:r>
      <w:r w:rsidR="00D70C69" w:rsidRPr="00D67E79">
        <w:t>童的死亡率</w:t>
      </w:r>
      <w:r w:rsidR="00D70C69" w:rsidRPr="00D67E79">
        <w:rPr>
          <w:rFonts w:hint="eastAsia"/>
        </w:rPr>
        <w:t>从</w:t>
      </w:r>
      <w:r w:rsidR="00D70C69" w:rsidRPr="00D67E79">
        <w:t>2003</w:t>
      </w:r>
      <w:r w:rsidR="00D70C69" w:rsidRPr="00D67E79">
        <w:rPr>
          <w:rFonts w:hint="eastAsia"/>
        </w:rPr>
        <w:t>年的</w:t>
      </w:r>
      <w:r w:rsidR="00D70C69" w:rsidRPr="00D67E79">
        <w:t>1</w:t>
      </w:r>
      <w:r w:rsidR="00D70C69" w:rsidRPr="00D67E79">
        <w:rPr>
          <w:rFonts w:hint="eastAsia"/>
        </w:rPr>
        <w:t xml:space="preserve"> </w:t>
      </w:r>
      <w:r w:rsidR="00D70C69" w:rsidRPr="00D67E79">
        <w:t>000</w:t>
      </w:r>
      <w:r w:rsidR="00D70C69" w:rsidRPr="00D67E79">
        <w:rPr>
          <w:rFonts w:hint="eastAsia"/>
        </w:rPr>
        <w:t>名</w:t>
      </w:r>
      <w:r w:rsidR="00D70C69" w:rsidRPr="00D67E79">
        <w:t>新生儿</w:t>
      </w:r>
      <w:r w:rsidR="00D70C69" w:rsidRPr="00D67E79">
        <w:rPr>
          <w:rFonts w:hint="eastAsia"/>
        </w:rPr>
        <w:t>中</w:t>
      </w:r>
      <w:r w:rsidR="00D70C69" w:rsidRPr="00D67E79">
        <w:t>115</w:t>
      </w:r>
      <w:r w:rsidR="00D70C69" w:rsidRPr="00D67E79">
        <w:rPr>
          <w:rFonts w:hint="eastAsia"/>
        </w:rPr>
        <w:t>人</w:t>
      </w:r>
      <w:r w:rsidR="00D70C69" w:rsidRPr="00D67E79">
        <w:t>减少到</w:t>
      </w:r>
      <w:r w:rsidR="00D70C69" w:rsidRPr="00D67E79">
        <w:rPr>
          <w:rFonts w:hint="eastAsia"/>
        </w:rPr>
        <w:t>1998</w:t>
      </w:r>
      <w:r w:rsidR="00D70C69" w:rsidRPr="00D67E79">
        <w:t>年</w:t>
      </w:r>
      <w:r w:rsidR="00D70C69" w:rsidRPr="00D67E79">
        <w:rPr>
          <w:rFonts w:hint="eastAsia"/>
        </w:rPr>
        <w:t>的</w:t>
      </w:r>
      <w:r w:rsidR="00D70C69" w:rsidRPr="00D67E79">
        <w:t>89.4</w:t>
      </w:r>
      <w:r w:rsidR="00D70C69" w:rsidRPr="00D67E79">
        <w:rPr>
          <w:rFonts w:hint="eastAsia"/>
        </w:rPr>
        <w:t>人。</w:t>
      </w:r>
      <w:r w:rsidR="00D70C69" w:rsidRPr="00D67E79">
        <w:t>1993</w:t>
      </w:r>
      <w:r w:rsidR="00D70C69" w:rsidRPr="00D67E79">
        <w:t>年</w:t>
      </w:r>
      <w:r w:rsidR="00D70C69" w:rsidRPr="00D67E79">
        <w:rPr>
          <w:rFonts w:hint="eastAsia"/>
        </w:rPr>
        <w:t>五</w:t>
      </w:r>
      <w:r w:rsidR="00D70C69" w:rsidRPr="00D67E79">
        <w:t>岁以下儿童</w:t>
      </w:r>
      <w:r w:rsidR="00D70C69" w:rsidRPr="00D67E79">
        <w:rPr>
          <w:rFonts w:hint="eastAsia"/>
        </w:rPr>
        <w:t>的死亡率从每</w:t>
      </w:r>
      <w:r w:rsidR="00D70C69" w:rsidRPr="00D67E79">
        <w:t>1</w:t>
      </w:r>
      <w:r w:rsidR="00D70C69" w:rsidRPr="00D67E79">
        <w:rPr>
          <w:rFonts w:hint="eastAsia"/>
        </w:rPr>
        <w:t xml:space="preserve"> </w:t>
      </w:r>
      <w:r w:rsidR="00D70C69" w:rsidRPr="00D67E79">
        <w:t>000</w:t>
      </w:r>
      <w:r w:rsidR="00D70C69" w:rsidRPr="00D67E79">
        <w:rPr>
          <w:rFonts w:hint="eastAsia"/>
        </w:rPr>
        <w:t>名中</w:t>
      </w:r>
      <w:r w:rsidR="00D70C69" w:rsidRPr="00D67E79">
        <w:rPr>
          <w:rFonts w:hint="eastAsia"/>
        </w:rPr>
        <w:t>181</w:t>
      </w:r>
      <w:r w:rsidR="00D70C69" w:rsidRPr="00D67E79">
        <w:rPr>
          <w:rFonts w:hint="eastAsia"/>
        </w:rPr>
        <w:t>人减少到</w:t>
      </w:r>
      <w:r w:rsidR="00D70C69" w:rsidRPr="00D67E79">
        <w:rPr>
          <w:rFonts w:hint="eastAsia"/>
        </w:rPr>
        <w:t>1998</w:t>
      </w:r>
      <w:r w:rsidR="00D70C69" w:rsidRPr="00D67E79">
        <w:rPr>
          <w:rFonts w:hint="eastAsia"/>
        </w:rPr>
        <w:t>年的每</w:t>
      </w:r>
      <w:r w:rsidR="00D70C69" w:rsidRPr="00D67E79">
        <w:rPr>
          <w:rFonts w:hint="eastAsia"/>
        </w:rPr>
        <w:t>1 000</w:t>
      </w:r>
      <w:r w:rsidR="00D70C69" w:rsidRPr="00D67E79">
        <w:rPr>
          <w:rFonts w:hint="eastAsia"/>
        </w:rPr>
        <w:t>名中</w:t>
      </w:r>
      <w:r w:rsidR="00D70C69" w:rsidRPr="00D67E79">
        <w:rPr>
          <w:rFonts w:hint="eastAsia"/>
        </w:rPr>
        <w:t>115</w:t>
      </w:r>
      <w:r w:rsidR="00D70C69" w:rsidRPr="00D67E79">
        <w:rPr>
          <w:rFonts w:hint="eastAsia"/>
        </w:rPr>
        <w:t>人</w:t>
      </w:r>
      <w:r w:rsidR="00FA308E" w:rsidRPr="00D67E79">
        <w:t>(</w:t>
      </w:r>
      <w:r w:rsidR="00D70C69" w:rsidRPr="00D67E79">
        <w:t>平均死亡率为</w:t>
      </w:r>
      <w:r w:rsidR="00D70C69" w:rsidRPr="00D67E79">
        <w:t>40/1000</w:t>
      </w:r>
      <w:r w:rsidR="00FA308E" w:rsidRPr="00D67E79">
        <w:rPr>
          <w:rFonts w:hint="eastAsia"/>
        </w:rPr>
        <w:t>)</w:t>
      </w:r>
      <w:r w:rsidR="00D70C69" w:rsidRPr="00D67E79">
        <w:t>。死</w:t>
      </w:r>
      <w:r w:rsidR="00D70C69" w:rsidRPr="00D67E79">
        <w:rPr>
          <w:rFonts w:hint="eastAsia"/>
        </w:rPr>
        <w:t>因有</w:t>
      </w:r>
      <w:r w:rsidR="00D70C69" w:rsidRPr="00D67E79">
        <w:t>腹泻</w:t>
      </w:r>
      <w:r w:rsidR="00D70C69" w:rsidRPr="00D67E79">
        <w:rPr>
          <w:rFonts w:hint="eastAsia"/>
        </w:rPr>
        <w:t>、</w:t>
      </w:r>
      <w:r w:rsidR="00D70C69" w:rsidRPr="00D67E79">
        <w:t>肺病</w:t>
      </w:r>
      <w:r w:rsidR="00D70C69" w:rsidRPr="00D67E79">
        <w:rPr>
          <w:rFonts w:hint="eastAsia"/>
        </w:rPr>
        <w:t>和缺乏抵抗力疾病、</w:t>
      </w:r>
      <w:r w:rsidR="00D70C69" w:rsidRPr="00D67E79">
        <w:t>登革热</w:t>
      </w:r>
      <w:r w:rsidR="00D70C69" w:rsidRPr="00D67E79">
        <w:rPr>
          <w:rFonts w:hint="eastAsia"/>
        </w:rPr>
        <w:t>、</w:t>
      </w:r>
      <w:r w:rsidR="00D70C69" w:rsidRPr="00D67E79">
        <w:t>疟疾和其他</w:t>
      </w:r>
      <w:r w:rsidR="00D70C69" w:rsidRPr="00D67E79">
        <w:rPr>
          <w:rFonts w:hint="eastAsia"/>
        </w:rPr>
        <w:t>免疫</w:t>
      </w:r>
      <w:r w:rsidR="00D70C69" w:rsidRPr="00D67E79">
        <w:t>疾病</w:t>
      </w:r>
      <w:r w:rsidR="00D70C69" w:rsidRPr="00D67E79">
        <w:rPr>
          <w:rFonts w:hint="eastAsia"/>
        </w:rPr>
        <w:t>、</w:t>
      </w:r>
      <w:r w:rsidR="00D70C69" w:rsidRPr="00D67E79">
        <w:t>营养不良</w:t>
      </w:r>
      <w:r w:rsidR="00D70C69" w:rsidRPr="00D67E79">
        <w:rPr>
          <w:rFonts w:hint="eastAsia"/>
        </w:rPr>
        <w:t>、缺少</w:t>
      </w:r>
      <w:r w:rsidR="00D70C69" w:rsidRPr="00D67E79">
        <w:t>微量物质。</w:t>
      </w:r>
      <w:r w:rsidR="00D70C69" w:rsidRPr="00D67E79">
        <w:rPr>
          <w:rFonts w:hint="eastAsia"/>
        </w:rPr>
        <w:t>1998</w:t>
      </w:r>
      <w:r w:rsidR="00D70C69" w:rsidRPr="00D67E79">
        <w:rPr>
          <w:rFonts w:hint="eastAsia"/>
        </w:rPr>
        <w:t>年</w:t>
      </w:r>
      <w:r w:rsidR="00D70C69" w:rsidRPr="00D67E79">
        <w:t>人类发展报告</w:t>
      </w:r>
      <w:r w:rsidR="00D70C69" w:rsidRPr="00D67E79">
        <w:rPr>
          <w:rFonts w:hint="eastAsia"/>
        </w:rPr>
        <w:t>表明</w:t>
      </w:r>
      <w:r w:rsidR="00D70C69" w:rsidRPr="00D67E79">
        <w:t>，</w:t>
      </w:r>
      <w:r w:rsidR="00D70C69" w:rsidRPr="00D67E79">
        <w:rPr>
          <w:rFonts w:hint="eastAsia"/>
        </w:rPr>
        <w:t>约有</w:t>
      </w:r>
      <w:r w:rsidR="00D70C69" w:rsidRPr="00D67E79">
        <w:rPr>
          <w:rFonts w:hint="eastAsia"/>
        </w:rPr>
        <w:t>33%</w:t>
      </w:r>
      <w:r w:rsidR="00D70C69" w:rsidRPr="00D67E79">
        <w:rPr>
          <w:rFonts w:hint="eastAsia"/>
        </w:rPr>
        <w:t>的五</w:t>
      </w:r>
      <w:r w:rsidR="00D70C69" w:rsidRPr="00D67E79">
        <w:t>岁以下儿童</w:t>
      </w:r>
      <w:r w:rsidR="00D70C69" w:rsidRPr="00D67E79">
        <w:rPr>
          <w:rFonts w:hint="eastAsia"/>
        </w:rPr>
        <w:t>严重</w:t>
      </w:r>
      <w:r w:rsidR="00D70C69" w:rsidRPr="00D67E79">
        <w:t>营养不良。</w:t>
      </w:r>
    </w:p>
    <w:p w:rsidR="00197161" w:rsidRPr="00197161" w:rsidRDefault="00197161" w:rsidP="00071F43">
      <w:pPr>
        <w:pStyle w:val="BodyText"/>
      </w:pPr>
      <w:r w:rsidRPr="00197161">
        <w:tab/>
      </w:r>
      <w:r w:rsidR="00D70C69" w:rsidRPr="00D67E79">
        <w:t>571.</w:t>
      </w:r>
      <w:r w:rsidR="00D70C69" w:rsidRPr="00D67E79">
        <w:tab/>
      </w:r>
      <w:r w:rsidR="00EF5539">
        <w:rPr>
          <w:rFonts w:hint="eastAsia"/>
        </w:rPr>
        <w:t xml:space="preserve"> </w:t>
      </w:r>
      <w:r w:rsidR="00D70C69" w:rsidRPr="00D67E79">
        <w:rPr>
          <w:rFonts w:hint="eastAsia"/>
        </w:rPr>
        <w:t>2000</w:t>
      </w:r>
      <w:r w:rsidR="00D70C69" w:rsidRPr="00D67E79">
        <w:rPr>
          <w:rFonts w:hint="eastAsia"/>
        </w:rPr>
        <w:t>年，一岁以下儿童死亡率为每</w:t>
      </w:r>
      <w:r w:rsidR="00D70C69" w:rsidRPr="00D67E79">
        <w:rPr>
          <w:rFonts w:hint="eastAsia"/>
        </w:rPr>
        <w:t>1 000</w:t>
      </w:r>
      <w:r w:rsidR="00D70C69" w:rsidRPr="00D67E79">
        <w:rPr>
          <w:rFonts w:hint="eastAsia"/>
        </w:rPr>
        <w:t>人中</w:t>
      </w:r>
      <w:r w:rsidR="00D70C69" w:rsidRPr="00D67E79">
        <w:rPr>
          <w:rFonts w:hint="eastAsia"/>
        </w:rPr>
        <w:t>95</w:t>
      </w:r>
      <w:r w:rsidR="00D70C69" w:rsidRPr="00D67E79">
        <w:rPr>
          <w:rFonts w:hint="eastAsia"/>
        </w:rPr>
        <w:t>人，五岁以下儿童死亡率为每</w:t>
      </w:r>
      <w:r w:rsidR="00D70C69" w:rsidRPr="00D67E79">
        <w:rPr>
          <w:rFonts w:hint="eastAsia"/>
        </w:rPr>
        <w:t>1 000</w:t>
      </w:r>
      <w:r w:rsidR="00D70C69" w:rsidRPr="00D67E79">
        <w:rPr>
          <w:rFonts w:hint="eastAsia"/>
        </w:rPr>
        <w:t>人中</w:t>
      </w:r>
      <w:r w:rsidR="00D70C69" w:rsidRPr="00D67E79">
        <w:rPr>
          <w:rFonts w:hint="eastAsia"/>
        </w:rPr>
        <w:t>124</w:t>
      </w:r>
      <w:r w:rsidR="00D70C69" w:rsidRPr="00D67E79">
        <w:rPr>
          <w:rFonts w:hint="eastAsia"/>
        </w:rPr>
        <w:t>人。</w:t>
      </w:r>
    </w:p>
    <w:p w:rsidR="00197161" w:rsidRPr="00197161" w:rsidRDefault="00197161" w:rsidP="00071F43">
      <w:pPr>
        <w:pStyle w:val="BodyText"/>
      </w:pPr>
      <w:r w:rsidRPr="00197161">
        <w:tab/>
      </w:r>
      <w:r w:rsidR="00D70C69" w:rsidRPr="00D67E79">
        <w:t>572.</w:t>
      </w:r>
      <w:r w:rsidR="00D70C69" w:rsidRPr="00D67E79">
        <w:tab/>
      </w:r>
      <w:r w:rsidR="00EF5539">
        <w:rPr>
          <w:rFonts w:hint="eastAsia"/>
        </w:rPr>
        <w:t xml:space="preserve"> </w:t>
      </w:r>
      <w:r w:rsidR="00D70C69" w:rsidRPr="00D67E79">
        <w:rPr>
          <w:rFonts w:hint="eastAsia"/>
        </w:rPr>
        <w:t>用于一岁以下儿童的六种疾病疫苗的接种率从</w:t>
      </w:r>
      <w:r w:rsidR="00D70C69" w:rsidRPr="00D67E79">
        <w:rPr>
          <w:rFonts w:hint="eastAsia"/>
        </w:rPr>
        <w:t>1994</w:t>
      </w:r>
      <w:r w:rsidR="00D70C69" w:rsidRPr="00D67E79">
        <w:rPr>
          <w:rFonts w:hint="eastAsia"/>
        </w:rPr>
        <w:t>年的</w:t>
      </w:r>
      <w:r w:rsidR="00D70C69" w:rsidRPr="00D67E79">
        <w:rPr>
          <w:rFonts w:hint="eastAsia"/>
        </w:rPr>
        <w:t>53%</w:t>
      </w:r>
      <w:r w:rsidR="00D70C69" w:rsidRPr="00D67E79">
        <w:rPr>
          <w:rFonts w:hint="eastAsia"/>
        </w:rPr>
        <w:t>增至</w:t>
      </w:r>
      <w:r w:rsidR="00D70C69" w:rsidRPr="00D67E79">
        <w:rPr>
          <w:rFonts w:hint="eastAsia"/>
        </w:rPr>
        <w:t>2000</w:t>
      </w:r>
      <w:r w:rsidR="00D70C69" w:rsidRPr="00D67E79">
        <w:rPr>
          <w:rFonts w:hint="eastAsia"/>
        </w:rPr>
        <w:t>年的</w:t>
      </w:r>
      <w:r w:rsidR="00D70C69" w:rsidRPr="00D67E79">
        <w:rPr>
          <w:rFonts w:hint="eastAsia"/>
        </w:rPr>
        <w:t>70%</w:t>
      </w:r>
      <w:r w:rsidR="00D70C69" w:rsidRPr="00D67E79">
        <w:t>。</w:t>
      </w:r>
      <w:r w:rsidR="00D70C69" w:rsidRPr="00D67E79">
        <w:rPr>
          <w:rFonts w:hint="eastAsia"/>
        </w:rPr>
        <w:t>在</w:t>
      </w:r>
      <w:r w:rsidR="00D70C69" w:rsidRPr="00D67E79">
        <w:t>2001</w:t>
      </w:r>
      <w:r w:rsidR="00D70C69" w:rsidRPr="00D67E79">
        <w:t>年</w:t>
      </w:r>
      <w:r w:rsidR="00D70C69" w:rsidRPr="00D67E79">
        <w:rPr>
          <w:rFonts w:hint="eastAsia"/>
        </w:rPr>
        <w:t>前的</w:t>
      </w:r>
      <w:r w:rsidR="00D70C69" w:rsidRPr="00D67E79">
        <w:rPr>
          <w:rFonts w:hint="eastAsia"/>
        </w:rPr>
        <w:t>12</w:t>
      </w:r>
      <w:r w:rsidR="00D70C69" w:rsidRPr="00D67E79">
        <w:rPr>
          <w:rFonts w:hint="eastAsia"/>
        </w:rPr>
        <w:t>个月里</w:t>
      </w:r>
      <w:r w:rsidR="00D70C69" w:rsidRPr="00D67E79">
        <w:t>，结核病的预防</w:t>
      </w:r>
      <w:r w:rsidR="00D70C69" w:rsidRPr="00D67E79">
        <w:rPr>
          <w:rFonts w:hint="eastAsia"/>
        </w:rPr>
        <w:t>普及率增至</w:t>
      </w:r>
      <w:r w:rsidR="00D70C69" w:rsidRPr="00D67E79">
        <w:rPr>
          <w:rFonts w:hint="eastAsia"/>
        </w:rPr>
        <w:t>79%</w:t>
      </w:r>
      <w:r w:rsidR="00D70C69" w:rsidRPr="00D67E79">
        <w:rPr>
          <w:rFonts w:hint="eastAsia"/>
        </w:rPr>
        <w:t>、</w:t>
      </w:r>
      <w:r w:rsidR="00D70C69" w:rsidRPr="00D67E79">
        <w:t>第</w:t>
      </w:r>
      <w:r w:rsidR="00D70C69" w:rsidRPr="00D67E79">
        <w:rPr>
          <w:rFonts w:hint="eastAsia"/>
        </w:rPr>
        <w:t>三</w:t>
      </w:r>
      <w:r w:rsidR="00D70C69" w:rsidRPr="00D67E79">
        <w:t>次小儿麻痹症疫苗接种</w:t>
      </w:r>
      <w:r w:rsidR="00D70C69" w:rsidRPr="00D67E79">
        <w:rPr>
          <w:rFonts w:hint="eastAsia"/>
        </w:rPr>
        <w:t>运动的接种率为</w:t>
      </w:r>
      <w:r w:rsidR="00D70C69" w:rsidRPr="00D67E79">
        <w:rPr>
          <w:rFonts w:hint="eastAsia"/>
        </w:rPr>
        <w:t>72%</w:t>
      </w:r>
      <w:r w:rsidR="00D70C69" w:rsidRPr="00D67E79">
        <w:rPr>
          <w:rFonts w:hint="eastAsia"/>
        </w:rPr>
        <w:t>、</w:t>
      </w:r>
      <w:r w:rsidR="00D70C69" w:rsidRPr="00D67E79">
        <w:t>百日咳</w:t>
      </w:r>
      <w:r w:rsidR="00D70C69" w:rsidRPr="00D67E79">
        <w:rPr>
          <w:rFonts w:hint="eastAsia"/>
        </w:rPr>
        <w:t>和</w:t>
      </w:r>
      <w:r w:rsidR="00D70C69" w:rsidRPr="00D67E79">
        <w:t>白喉</w:t>
      </w:r>
      <w:r w:rsidR="00D70C69" w:rsidRPr="00D67E79">
        <w:rPr>
          <w:rFonts w:hint="eastAsia"/>
        </w:rPr>
        <w:t>71%</w:t>
      </w:r>
      <w:r w:rsidR="00D70C69" w:rsidRPr="00D67E79">
        <w:rPr>
          <w:rFonts w:hint="eastAsia"/>
        </w:rPr>
        <w:t>、</w:t>
      </w:r>
      <w:r w:rsidR="00D70C69" w:rsidRPr="00D67E79">
        <w:t>麻疹</w:t>
      </w:r>
      <w:r w:rsidR="00D70C69" w:rsidRPr="00D67E79">
        <w:rPr>
          <w:rFonts w:hint="eastAsia"/>
        </w:rPr>
        <w:t>67%</w:t>
      </w:r>
      <w:r w:rsidR="00D70C69" w:rsidRPr="00D67E79">
        <w:t>。到</w:t>
      </w:r>
      <w:r w:rsidR="00D70C69" w:rsidRPr="00D67E79">
        <w:t>2000</w:t>
      </w:r>
      <w:r w:rsidR="00D70C69" w:rsidRPr="00D67E79">
        <w:t>年底，</w:t>
      </w:r>
      <w:r w:rsidR="00D70C69" w:rsidRPr="00D67E79">
        <w:rPr>
          <w:rFonts w:hint="eastAsia"/>
        </w:rPr>
        <w:t>在</w:t>
      </w:r>
      <w:r w:rsidR="00D70C69" w:rsidRPr="00D67E79">
        <w:t>西太平洋区</w:t>
      </w:r>
      <w:r w:rsidR="00D70C69" w:rsidRPr="00D67E79">
        <w:rPr>
          <w:rFonts w:hint="eastAsia"/>
        </w:rPr>
        <w:t>域服务的</w:t>
      </w:r>
      <w:r w:rsidR="00D70C69" w:rsidRPr="00D67E79">
        <w:t>世卫组织</w:t>
      </w:r>
      <w:r w:rsidR="00D70C69" w:rsidRPr="00D67E79">
        <w:rPr>
          <w:rFonts w:hint="eastAsia"/>
        </w:rPr>
        <w:t>工作队</w:t>
      </w:r>
      <w:r w:rsidR="00D70C69" w:rsidRPr="00D67E79">
        <w:t>正式宣布，柬埔寨</w:t>
      </w:r>
      <w:r w:rsidR="00D70C69" w:rsidRPr="00D67E79">
        <w:rPr>
          <w:rFonts w:hint="eastAsia"/>
        </w:rPr>
        <w:t>彻底消除了</w:t>
      </w:r>
      <w:r w:rsidR="00D70C69" w:rsidRPr="00D67E79">
        <w:t>脊髓灰质炎。</w:t>
      </w:r>
    </w:p>
    <w:p w:rsidR="00197161" w:rsidRPr="00197161" w:rsidRDefault="00197161" w:rsidP="00E61882">
      <w:pPr>
        <w:pStyle w:val="BodyText"/>
        <w:widowControl/>
      </w:pPr>
      <w:r w:rsidRPr="00197161">
        <w:tab/>
      </w:r>
      <w:r w:rsidR="00D70C69" w:rsidRPr="00D67E79">
        <w:t>573.</w:t>
      </w:r>
      <w:r w:rsidR="00D70C69" w:rsidRPr="00D67E79">
        <w:tab/>
      </w:r>
      <w:r w:rsidR="00EF5539">
        <w:rPr>
          <w:rFonts w:hint="eastAsia"/>
        </w:rPr>
        <w:t xml:space="preserve"> </w:t>
      </w:r>
      <w:r w:rsidR="00D70C69" w:rsidRPr="00D67E79">
        <w:rPr>
          <w:rFonts w:hint="eastAsia"/>
        </w:rPr>
        <w:t>产妇死亡率为每</w:t>
      </w:r>
      <w:r w:rsidR="00D70C69" w:rsidRPr="00D67E79">
        <w:t>100 000</w:t>
      </w:r>
      <w:r w:rsidR="00D95BE7" w:rsidRPr="00D67E79">
        <w:rPr>
          <w:rFonts w:hint="eastAsia"/>
        </w:rPr>
        <w:t>名</w:t>
      </w:r>
      <w:r w:rsidR="00D70C69" w:rsidRPr="00D67E79">
        <w:rPr>
          <w:rFonts w:hint="eastAsia"/>
        </w:rPr>
        <w:t>活产中</w:t>
      </w:r>
      <w:r w:rsidR="00D70C69" w:rsidRPr="00D67E79">
        <w:t>473</w:t>
      </w:r>
      <w:r w:rsidR="00D70C69" w:rsidRPr="00D67E79">
        <w:t>人。产妇死亡</w:t>
      </w:r>
      <w:r w:rsidR="00D70C69" w:rsidRPr="00D67E79">
        <w:rPr>
          <w:rFonts w:hint="eastAsia"/>
        </w:rPr>
        <w:t>的</w:t>
      </w:r>
      <w:r w:rsidR="00D70C69" w:rsidRPr="00D67E79">
        <w:t>主要原因</w:t>
      </w:r>
      <w:r w:rsidR="00D70C69" w:rsidRPr="00D67E79">
        <w:rPr>
          <w:rFonts w:hint="eastAsia"/>
        </w:rPr>
        <w:t>有</w:t>
      </w:r>
      <w:r w:rsidR="00D70C69" w:rsidRPr="00D67E79">
        <w:t>流产</w:t>
      </w:r>
      <w:r w:rsidR="00D70C69" w:rsidRPr="00D67E79">
        <w:rPr>
          <w:rFonts w:hint="eastAsia"/>
        </w:rPr>
        <w:t>、</w:t>
      </w:r>
      <w:r w:rsidR="00D70C69" w:rsidRPr="00D67E79">
        <w:t>高血压和</w:t>
      </w:r>
      <w:r w:rsidR="00D70C69" w:rsidRPr="00D67E79">
        <w:rPr>
          <w:rFonts w:hint="eastAsia"/>
        </w:rPr>
        <w:t>大</w:t>
      </w:r>
      <w:r w:rsidR="00D70C69" w:rsidRPr="00D67E79">
        <w:t>出血。卫生部</w:t>
      </w:r>
      <w:r w:rsidR="00D70C69" w:rsidRPr="00D67E79">
        <w:rPr>
          <w:rFonts w:hint="eastAsia"/>
        </w:rPr>
        <w:t>的</w:t>
      </w:r>
      <w:r w:rsidR="00D70C69" w:rsidRPr="00D67E79">
        <w:t>报告</w:t>
      </w:r>
      <w:r w:rsidR="00D70C69" w:rsidRPr="00D67E79">
        <w:rPr>
          <w:rFonts w:hint="eastAsia"/>
        </w:rPr>
        <w:t>显示</w:t>
      </w:r>
      <w:r w:rsidR="00D70C69" w:rsidRPr="00D67E79">
        <w:t>，</w:t>
      </w:r>
      <w:r w:rsidR="00D70C69" w:rsidRPr="00D67E79">
        <w:rPr>
          <w:rFonts w:hint="eastAsia"/>
        </w:rPr>
        <w:t>34%</w:t>
      </w:r>
      <w:r w:rsidR="00D70C69" w:rsidRPr="00D67E79">
        <w:rPr>
          <w:rFonts w:hint="eastAsia"/>
        </w:rPr>
        <w:t>产</w:t>
      </w:r>
      <w:r w:rsidR="00D70C69" w:rsidRPr="00D67E79">
        <w:t>妇</w:t>
      </w:r>
      <w:r w:rsidR="00D70C69" w:rsidRPr="00D67E79">
        <w:rPr>
          <w:rFonts w:hint="eastAsia"/>
        </w:rPr>
        <w:t>由</w:t>
      </w:r>
      <w:r w:rsidR="00D70C69" w:rsidRPr="00D67E79">
        <w:t>训练有素的</w:t>
      </w:r>
      <w:r w:rsidR="00D70C69" w:rsidRPr="00D67E79">
        <w:rPr>
          <w:rFonts w:hint="eastAsia"/>
        </w:rPr>
        <w:t>医务</w:t>
      </w:r>
      <w:r w:rsidR="00D70C69" w:rsidRPr="00D67E79">
        <w:t>人员</w:t>
      </w:r>
      <w:r w:rsidR="00D70C69" w:rsidRPr="00D67E79">
        <w:rPr>
          <w:rFonts w:hint="eastAsia"/>
        </w:rPr>
        <w:t>接生，</w:t>
      </w:r>
      <w:r w:rsidR="00D70C69" w:rsidRPr="00D67E79">
        <w:rPr>
          <w:rFonts w:hint="eastAsia"/>
        </w:rPr>
        <w:t>66%</w:t>
      </w:r>
      <w:r w:rsidR="00D70C69" w:rsidRPr="00D67E79">
        <w:rPr>
          <w:rFonts w:hint="eastAsia"/>
        </w:rPr>
        <w:t>由传统助产士接生</w:t>
      </w:r>
      <w:r w:rsidR="00D70C69" w:rsidRPr="00D67E79">
        <w:t>。</w:t>
      </w:r>
      <w:r w:rsidR="00D70C69" w:rsidRPr="00D67E79">
        <w:rPr>
          <w:rFonts w:hint="eastAsia"/>
        </w:rPr>
        <w:t>生育间隔的采用率从</w:t>
      </w:r>
      <w:r w:rsidR="00D70C69" w:rsidRPr="00D67E79">
        <w:rPr>
          <w:rFonts w:hint="eastAsia"/>
        </w:rPr>
        <w:t>1995</w:t>
      </w:r>
      <w:r w:rsidR="00D70C69" w:rsidRPr="00D67E79">
        <w:rPr>
          <w:rFonts w:hint="eastAsia"/>
        </w:rPr>
        <w:t>年的</w:t>
      </w:r>
      <w:r w:rsidR="00D70C69" w:rsidRPr="00D67E79">
        <w:rPr>
          <w:rFonts w:hint="eastAsia"/>
        </w:rPr>
        <w:t>7%</w:t>
      </w:r>
      <w:r w:rsidR="00D70C69" w:rsidRPr="00D67E79">
        <w:rPr>
          <w:rFonts w:hint="eastAsia"/>
        </w:rPr>
        <w:t>上升到</w:t>
      </w:r>
      <w:r w:rsidR="00D70C69" w:rsidRPr="00D67E79">
        <w:rPr>
          <w:rFonts w:hint="eastAsia"/>
        </w:rPr>
        <w:t>2000</w:t>
      </w:r>
      <w:r w:rsidR="00D70C69" w:rsidRPr="00D67E79">
        <w:rPr>
          <w:rFonts w:hint="eastAsia"/>
        </w:rPr>
        <w:t>年的</w:t>
      </w:r>
      <w:r w:rsidR="00D70C69" w:rsidRPr="00D67E79">
        <w:rPr>
          <w:rFonts w:hint="eastAsia"/>
        </w:rPr>
        <w:t>19%</w:t>
      </w:r>
      <w:r w:rsidR="00D70C69" w:rsidRPr="00D67E79">
        <w:rPr>
          <w:rFonts w:hint="eastAsia"/>
        </w:rPr>
        <w:t>。</w:t>
      </w:r>
    </w:p>
    <w:p w:rsidR="00197161" w:rsidRPr="00197161" w:rsidRDefault="00197161" w:rsidP="00071F43">
      <w:pPr>
        <w:pStyle w:val="BodyText"/>
      </w:pPr>
      <w:r w:rsidRPr="00197161">
        <w:tab/>
      </w:r>
      <w:r w:rsidR="00D70C69" w:rsidRPr="00D67E79">
        <w:t>574.</w:t>
      </w:r>
      <w:r w:rsidR="00D70C69" w:rsidRPr="00D67E79">
        <w:tab/>
      </w:r>
      <w:r w:rsidR="00EF5539">
        <w:rPr>
          <w:rFonts w:hint="eastAsia"/>
        </w:rPr>
        <w:t xml:space="preserve"> </w:t>
      </w:r>
      <w:r w:rsidR="00D70C69" w:rsidRPr="00D67E79">
        <w:rPr>
          <w:rFonts w:hint="eastAsia"/>
        </w:rPr>
        <w:t>在</w:t>
      </w:r>
      <w:r w:rsidR="00D70C69" w:rsidRPr="00D67E79">
        <w:t>2003</w:t>
      </w:r>
      <w:r w:rsidR="00D70C69" w:rsidRPr="00D67E79">
        <w:t>年</w:t>
      </w:r>
      <w:r w:rsidR="00D70C69" w:rsidRPr="00D67E79">
        <w:rPr>
          <w:rFonts w:hint="eastAsia"/>
        </w:rPr>
        <w:t>前的</w:t>
      </w:r>
      <w:r w:rsidR="00D70C69" w:rsidRPr="00D67E79">
        <w:t>12</w:t>
      </w:r>
      <w:r w:rsidR="00D70C69" w:rsidRPr="00D67E79">
        <w:t>个月</w:t>
      </w:r>
      <w:r w:rsidR="00D70C69" w:rsidRPr="00D67E79">
        <w:rPr>
          <w:rFonts w:hint="eastAsia"/>
        </w:rPr>
        <w:t>里</w:t>
      </w:r>
      <w:r w:rsidR="00D70C69" w:rsidRPr="00D67E79">
        <w:t>，怀孕期间接种破伤风疫苗</w:t>
      </w:r>
      <w:r w:rsidR="00D70C69" w:rsidRPr="00D67E79">
        <w:rPr>
          <w:rFonts w:hint="eastAsia"/>
        </w:rPr>
        <w:t>的</w:t>
      </w:r>
      <w:r w:rsidR="00D70C69" w:rsidRPr="00D67E79">
        <w:t>覆盖率</w:t>
      </w:r>
      <w:r w:rsidR="00D70C69" w:rsidRPr="00D67E79">
        <w:rPr>
          <w:rFonts w:hint="eastAsia"/>
        </w:rPr>
        <w:t>显示出以下结果：</w:t>
      </w:r>
      <w:r w:rsidR="00D70C69" w:rsidRPr="00D67E79">
        <w:t>首</w:t>
      </w:r>
      <w:r w:rsidR="00D70C69" w:rsidRPr="00D67E79">
        <w:rPr>
          <w:rFonts w:hint="eastAsia"/>
        </w:rPr>
        <w:t>次</w:t>
      </w:r>
      <w:r w:rsidR="00D70C69" w:rsidRPr="00D67E79">
        <w:t>接种：</w:t>
      </w:r>
      <w:r w:rsidR="00D70C69" w:rsidRPr="00D67E79">
        <w:t xml:space="preserve"> 172</w:t>
      </w:r>
      <w:r w:rsidR="00D70C69" w:rsidRPr="00D67E79">
        <w:rPr>
          <w:rFonts w:hint="eastAsia"/>
        </w:rPr>
        <w:t xml:space="preserve"> </w:t>
      </w:r>
      <w:r w:rsidR="00D70C69" w:rsidRPr="00D67E79">
        <w:t>352</w:t>
      </w:r>
      <w:r w:rsidR="00D70C69" w:rsidRPr="00D67E79">
        <w:t>剂</w:t>
      </w:r>
      <w:r w:rsidR="00D70C69" w:rsidRPr="00D67E79">
        <w:rPr>
          <w:rFonts w:hint="eastAsia"/>
        </w:rPr>
        <w:t>，</w:t>
      </w:r>
      <w:r w:rsidR="00D70C69" w:rsidRPr="00D67E79">
        <w:t>占孕妇总人数</w:t>
      </w:r>
      <w:r w:rsidR="00D70C69" w:rsidRPr="00D67E79">
        <w:rPr>
          <w:rFonts w:hint="eastAsia"/>
        </w:rPr>
        <w:t>的</w:t>
      </w:r>
      <w:r w:rsidR="00D70C69" w:rsidRPr="00D67E79">
        <w:t>36.48</w:t>
      </w:r>
      <w:r w:rsidR="00D70C69" w:rsidRPr="00D67E79">
        <w:rPr>
          <w:rFonts w:hint="eastAsia"/>
        </w:rPr>
        <w:t>%</w:t>
      </w:r>
      <w:r w:rsidR="00D70C69" w:rsidRPr="00D67E79">
        <w:rPr>
          <w:rFonts w:hint="eastAsia"/>
        </w:rPr>
        <w:t>，共</w:t>
      </w:r>
      <w:r w:rsidR="00D70C69" w:rsidRPr="00D67E79">
        <w:t>472</w:t>
      </w:r>
      <w:r w:rsidR="00D70C69" w:rsidRPr="00D67E79">
        <w:rPr>
          <w:rFonts w:hint="eastAsia"/>
        </w:rPr>
        <w:t xml:space="preserve"> </w:t>
      </w:r>
      <w:r w:rsidR="00D70C69" w:rsidRPr="00D67E79">
        <w:t>452</w:t>
      </w:r>
      <w:r w:rsidR="00D70C69" w:rsidRPr="00D67E79">
        <w:t>人</w:t>
      </w:r>
      <w:r w:rsidR="00D70C69" w:rsidRPr="00D67E79">
        <w:rPr>
          <w:rFonts w:hint="eastAsia"/>
        </w:rPr>
        <w:t>；</w:t>
      </w:r>
      <w:r w:rsidR="00D70C69" w:rsidRPr="00D67E79">
        <w:t>第二次接种：</w:t>
      </w:r>
      <w:r w:rsidR="00D70C69" w:rsidRPr="00D67E79">
        <w:t>142</w:t>
      </w:r>
      <w:r w:rsidR="00D70C69" w:rsidRPr="00D67E79">
        <w:rPr>
          <w:rFonts w:hint="eastAsia"/>
        </w:rPr>
        <w:t xml:space="preserve"> </w:t>
      </w:r>
      <w:r w:rsidR="00D70C69" w:rsidRPr="00D67E79">
        <w:t>839</w:t>
      </w:r>
      <w:r w:rsidR="00D70C69" w:rsidRPr="00D67E79">
        <w:t>剂</w:t>
      </w:r>
      <w:r w:rsidR="00D70C69" w:rsidRPr="00D67E79">
        <w:rPr>
          <w:rFonts w:hint="eastAsia"/>
        </w:rPr>
        <w:t>，</w:t>
      </w:r>
      <w:r w:rsidR="00D70C69" w:rsidRPr="00D67E79">
        <w:t>占孕妇总人数</w:t>
      </w:r>
      <w:r w:rsidR="00D70C69" w:rsidRPr="00D67E79">
        <w:rPr>
          <w:rFonts w:hint="eastAsia"/>
        </w:rPr>
        <w:t>30%</w:t>
      </w:r>
      <w:r w:rsidR="00D70C69" w:rsidRPr="00D67E79">
        <w:rPr>
          <w:rFonts w:hint="eastAsia"/>
        </w:rPr>
        <w:t>；</w:t>
      </w:r>
      <w:r w:rsidR="00D70C69" w:rsidRPr="00D67E79">
        <w:t>第二次加种</w:t>
      </w:r>
      <w:r w:rsidR="00D70C69" w:rsidRPr="00D67E79">
        <w:rPr>
          <w:rFonts w:hint="eastAsia"/>
        </w:rPr>
        <w:t>：</w:t>
      </w:r>
      <w:r w:rsidR="00D70C69" w:rsidRPr="00D67E79">
        <w:t>211</w:t>
      </w:r>
      <w:r w:rsidR="00D70C69" w:rsidRPr="00D67E79">
        <w:rPr>
          <w:rFonts w:hint="eastAsia"/>
        </w:rPr>
        <w:t xml:space="preserve"> </w:t>
      </w:r>
      <w:r w:rsidR="00D70C69" w:rsidRPr="00D67E79">
        <w:t>165</w:t>
      </w:r>
      <w:r w:rsidR="00D70C69" w:rsidRPr="00D67E79">
        <w:t>剂</w:t>
      </w:r>
      <w:r w:rsidR="00D70C69" w:rsidRPr="00D67E79">
        <w:rPr>
          <w:rFonts w:hint="eastAsia"/>
        </w:rPr>
        <w:t>，</w:t>
      </w:r>
      <w:r w:rsidR="00D70C69" w:rsidRPr="00D67E79">
        <w:t>占孕妇总人数</w:t>
      </w:r>
      <w:r w:rsidR="00D70C69" w:rsidRPr="00D67E79">
        <w:rPr>
          <w:rFonts w:hint="eastAsia"/>
        </w:rPr>
        <w:t>的</w:t>
      </w:r>
      <w:r w:rsidR="00D70C69" w:rsidRPr="00D67E79">
        <w:rPr>
          <w:rFonts w:hint="eastAsia"/>
        </w:rPr>
        <w:t>45%</w:t>
      </w:r>
      <w:r w:rsidR="00D70C69" w:rsidRPr="00D67E79">
        <w:t>。</w:t>
      </w:r>
    </w:p>
    <w:p w:rsidR="00197161" w:rsidRPr="00197161" w:rsidRDefault="00197161" w:rsidP="006865D9">
      <w:pPr>
        <w:pStyle w:val="BodyText"/>
        <w:widowControl/>
      </w:pPr>
      <w:r w:rsidRPr="00197161">
        <w:tab/>
      </w:r>
      <w:r w:rsidR="00D70C69" w:rsidRPr="00D67E79">
        <w:t>575.</w:t>
      </w:r>
      <w:r w:rsidR="00D70C69" w:rsidRPr="00D67E79">
        <w:tab/>
      </w:r>
      <w:r w:rsidR="00EF5539">
        <w:rPr>
          <w:rFonts w:hint="eastAsia"/>
        </w:rPr>
        <w:t xml:space="preserve"> </w:t>
      </w:r>
      <w:r w:rsidR="00D70C69" w:rsidRPr="00D67E79">
        <w:t>同时，各省</w:t>
      </w:r>
      <w:r w:rsidR="00D70C69" w:rsidRPr="00D67E79">
        <w:t>/</w:t>
      </w:r>
      <w:r w:rsidR="00D70C69" w:rsidRPr="00D67E79">
        <w:t>市</w:t>
      </w:r>
      <w:r w:rsidR="00D70C69" w:rsidRPr="00D67E79">
        <w:rPr>
          <w:rFonts w:hint="eastAsia"/>
        </w:rPr>
        <w:t>和</w:t>
      </w:r>
      <w:r w:rsidR="00D70C69" w:rsidRPr="00D67E79">
        <w:t>工厂</w:t>
      </w:r>
      <w:r w:rsidR="00D70C69" w:rsidRPr="00D67E79">
        <w:rPr>
          <w:rFonts w:hint="eastAsia"/>
        </w:rPr>
        <w:t>的普通</w:t>
      </w:r>
      <w:r w:rsidR="00D70C69" w:rsidRPr="00D67E79">
        <w:t>妇女</w:t>
      </w:r>
      <w:r w:rsidR="00FA308E" w:rsidRPr="00D67E79">
        <w:t>(</w:t>
      </w:r>
      <w:r w:rsidR="00D70C69" w:rsidRPr="00D67E79">
        <w:t>15</w:t>
      </w:r>
      <w:r w:rsidR="00D70C69" w:rsidRPr="00D67E79">
        <w:rPr>
          <w:rFonts w:hint="eastAsia"/>
        </w:rPr>
        <w:t>岁</w:t>
      </w:r>
      <w:r w:rsidR="00D70C69" w:rsidRPr="00D67E79">
        <w:t>至</w:t>
      </w:r>
      <w:r w:rsidR="00D70C69" w:rsidRPr="00D67E79">
        <w:t>44</w:t>
      </w:r>
      <w:r w:rsidR="00D70C69" w:rsidRPr="00D67E79">
        <w:t>岁</w:t>
      </w:r>
      <w:r w:rsidR="00D70C69" w:rsidRPr="00D67E79">
        <w:rPr>
          <w:rFonts w:hint="eastAsia"/>
        </w:rPr>
        <w:t>的未怀孕妇女</w:t>
      </w:r>
      <w:r w:rsidR="00FA308E" w:rsidRPr="00D67E79">
        <w:t>)</w:t>
      </w:r>
      <w:r w:rsidR="00D70C69" w:rsidRPr="00D67E79">
        <w:rPr>
          <w:rFonts w:hint="eastAsia"/>
        </w:rPr>
        <w:t>，首次</w:t>
      </w:r>
      <w:r w:rsidR="00D70C69" w:rsidRPr="00D67E79">
        <w:t>接种破伤风疫苗</w:t>
      </w:r>
      <w:r w:rsidR="00D70C69" w:rsidRPr="00D67E79">
        <w:rPr>
          <w:rFonts w:hint="eastAsia"/>
        </w:rPr>
        <w:t>：</w:t>
      </w:r>
      <w:r w:rsidR="00D70C69" w:rsidRPr="00D67E79">
        <w:t>402</w:t>
      </w:r>
      <w:r w:rsidR="00D70C69" w:rsidRPr="00D67E79">
        <w:rPr>
          <w:rFonts w:hint="eastAsia"/>
        </w:rPr>
        <w:t xml:space="preserve"> </w:t>
      </w:r>
      <w:r w:rsidR="00D70C69" w:rsidRPr="00D67E79">
        <w:t>674</w:t>
      </w:r>
      <w:r w:rsidR="00D70C69" w:rsidRPr="00D67E79">
        <w:t>剂</w:t>
      </w:r>
      <w:r w:rsidR="00D70C69" w:rsidRPr="00D67E79">
        <w:rPr>
          <w:rFonts w:hint="eastAsia"/>
        </w:rPr>
        <w:t>，</w:t>
      </w:r>
      <w:r w:rsidR="00D70C69" w:rsidRPr="00D67E79">
        <w:t>占总人数</w:t>
      </w:r>
      <w:r w:rsidR="00D70C69" w:rsidRPr="00D67E79">
        <w:rPr>
          <w:rFonts w:hint="eastAsia"/>
        </w:rPr>
        <w:t>14.7%</w:t>
      </w:r>
      <w:r w:rsidR="00D70C69" w:rsidRPr="00D67E79">
        <w:rPr>
          <w:rFonts w:hint="eastAsia"/>
        </w:rPr>
        <w:t>；</w:t>
      </w:r>
      <w:r w:rsidR="00D70C69" w:rsidRPr="00D67E79">
        <w:t>第二</w:t>
      </w:r>
      <w:r w:rsidR="00D70C69" w:rsidRPr="00D67E79">
        <w:rPr>
          <w:rFonts w:hint="eastAsia"/>
        </w:rPr>
        <w:t>次接种为</w:t>
      </w:r>
      <w:r w:rsidR="00D70C69" w:rsidRPr="00D67E79">
        <w:t>334</w:t>
      </w:r>
      <w:r w:rsidR="00D70C69" w:rsidRPr="00D67E79">
        <w:rPr>
          <w:rFonts w:hint="eastAsia"/>
        </w:rPr>
        <w:t xml:space="preserve"> </w:t>
      </w:r>
      <w:r w:rsidR="00D70C69" w:rsidRPr="00D67E79">
        <w:t>316</w:t>
      </w:r>
      <w:r w:rsidR="00D70C69" w:rsidRPr="00D67E79">
        <w:t>剂</w:t>
      </w:r>
      <w:r w:rsidR="00D70C69" w:rsidRPr="00D67E79">
        <w:rPr>
          <w:rFonts w:hint="eastAsia"/>
        </w:rPr>
        <w:t>，</w:t>
      </w:r>
      <w:r w:rsidR="00D70C69" w:rsidRPr="00D67E79">
        <w:t>占总人数</w:t>
      </w:r>
      <w:r w:rsidR="00D70C69" w:rsidRPr="00D67E79">
        <w:t>12.2</w:t>
      </w:r>
      <w:r w:rsidR="00D70C69" w:rsidRPr="00D67E79">
        <w:rPr>
          <w:rFonts w:hint="eastAsia"/>
        </w:rPr>
        <w:t>%</w:t>
      </w:r>
      <w:r w:rsidR="00D70C69" w:rsidRPr="00D67E79">
        <w:rPr>
          <w:rFonts w:hint="eastAsia"/>
        </w:rPr>
        <w:t>；</w:t>
      </w:r>
      <w:r w:rsidR="00D70C69" w:rsidRPr="00D67E79">
        <w:t>第二次</w:t>
      </w:r>
      <w:r w:rsidR="00D70C69" w:rsidRPr="00D67E79">
        <w:rPr>
          <w:rFonts w:hint="eastAsia"/>
        </w:rPr>
        <w:t>补种</w:t>
      </w:r>
      <w:r w:rsidR="00D70C69" w:rsidRPr="00D67E79">
        <w:t>：</w:t>
      </w:r>
      <w:r w:rsidR="00D70C69" w:rsidRPr="00D67E79">
        <w:t>2</w:t>
      </w:r>
      <w:r w:rsidR="00D70C69" w:rsidRPr="00D67E79">
        <w:rPr>
          <w:rFonts w:hint="eastAsia"/>
        </w:rPr>
        <w:t xml:space="preserve"> </w:t>
      </w:r>
      <w:r w:rsidR="00D70C69" w:rsidRPr="00D67E79">
        <w:t>735</w:t>
      </w:r>
      <w:r w:rsidR="00D70C69" w:rsidRPr="00D67E79">
        <w:rPr>
          <w:rFonts w:hint="eastAsia"/>
        </w:rPr>
        <w:t xml:space="preserve"> </w:t>
      </w:r>
      <w:r w:rsidR="00D70C69" w:rsidRPr="00D67E79">
        <w:t>253</w:t>
      </w:r>
      <w:r w:rsidR="00D70C69" w:rsidRPr="00D67E79">
        <w:t>人</w:t>
      </w:r>
      <w:r w:rsidR="00D70C69" w:rsidRPr="00D67E79">
        <w:rPr>
          <w:rFonts w:hint="eastAsia"/>
        </w:rPr>
        <w:t>，</w:t>
      </w:r>
      <w:r w:rsidR="00D70C69" w:rsidRPr="00D67E79">
        <w:t>占总人数</w:t>
      </w:r>
      <w:r w:rsidR="00D70C69" w:rsidRPr="00D67E79">
        <w:rPr>
          <w:rFonts w:hint="eastAsia"/>
        </w:rPr>
        <w:t>的</w:t>
      </w:r>
      <w:r w:rsidR="00D70C69" w:rsidRPr="00D67E79">
        <w:rPr>
          <w:rFonts w:hint="eastAsia"/>
        </w:rPr>
        <w:t>26%</w:t>
      </w:r>
      <w:r w:rsidR="00D70C69" w:rsidRPr="00D67E79">
        <w:rPr>
          <w:rFonts w:hint="eastAsia"/>
        </w:rPr>
        <w:t>。</w:t>
      </w:r>
    </w:p>
    <w:p w:rsidR="00197161" w:rsidRPr="00197161" w:rsidRDefault="00197161" w:rsidP="00071F43">
      <w:pPr>
        <w:pStyle w:val="BodyText"/>
      </w:pPr>
      <w:r w:rsidRPr="00197161">
        <w:tab/>
      </w:r>
      <w:r w:rsidR="00D70C69" w:rsidRPr="00D67E79">
        <w:t>576.</w:t>
      </w:r>
      <w:r w:rsidR="00D70C69" w:rsidRPr="00D67E79">
        <w:tab/>
      </w:r>
      <w:r w:rsidR="00EF5539">
        <w:rPr>
          <w:rFonts w:hint="eastAsia"/>
        </w:rPr>
        <w:t xml:space="preserve"> </w:t>
      </w:r>
      <w:r w:rsidR="00D70C69" w:rsidRPr="00D67E79">
        <w:t>母婴</w:t>
      </w:r>
      <w:r w:rsidR="00D70C69" w:rsidRPr="00D67E79">
        <w:rPr>
          <w:rFonts w:hint="eastAsia"/>
        </w:rPr>
        <w:t>健康状况明显</w:t>
      </w:r>
      <w:r w:rsidR="00D70C69" w:rsidRPr="00D67E79">
        <w:t>改善。柬埔寨</w:t>
      </w:r>
      <w:r w:rsidR="00D70C69" w:rsidRPr="00D67E79">
        <w:t>2005</w:t>
      </w:r>
      <w:r w:rsidR="00D70C69" w:rsidRPr="00D67E79">
        <w:t>年人口与健康调查结果</w:t>
      </w:r>
      <w:r w:rsidR="00D70C69" w:rsidRPr="00D67E79">
        <w:rPr>
          <w:rFonts w:hint="eastAsia"/>
        </w:rPr>
        <w:t>表明</w:t>
      </w:r>
      <w:r w:rsidR="00D70C69" w:rsidRPr="00D67E79">
        <w:t>，儿童死亡率</w:t>
      </w:r>
      <w:r w:rsidR="00D70C69" w:rsidRPr="00D67E79">
        <w:rPr>
          <w:rFonts w:hint="eastAsia"/>
        </w:rPr>
        <w:t>总共</w:t>
      </w:r>
      <w:r w:rsidR="00D70C69" w:rsidRPr="00D67E79">
        <w:t>下降了</w:t>
      </w:r>
      <w:r w:rsidR="00D70C69" w:rsidRPr="00D67E79">
        <w:rPr>
          <w:rFonts w:hint="eastAsia"/>
        </w:rPr>
        <w:t>30%</w:t>
      </w:r>
      <w:r w:rsidR="00FA308E" w:rsidRPr="00D67E79">
        <w:t>(</w:t>
      </w:r>
      <w:r w:rsidR="00D70C69" w:rsidRPr="00D67E79">
        <w:t>每年</w:t>
      </w:r>
      <w:r w:rsidR="00D70C69" w:rsidRPr="00D67E79">
        <w:rPr>
          <w:rFonts w:hint="eastAsia"/>
        </w:rPr>
        <w:t>下降</w:t>
      </w:r>
      <w:r w:rsidR="00D70C69" w:rsidRPr="00D67E79">
        <w:rPr>
          <w:rFonts w:hint="eastAsia"/>
        </w:rPr>
        <w:t>6%</w:t>
      </w:r>
      <w:r w:rsidR="00FA308E" w:rsidRPr="00D67E79">
        <w:t>)</w:t>
      </w:r>
      <w:r w:rsidR="00D70C69" w:rsidRPr="00D67E79">
        <w:rPr>
          <w:rFonts w:hint="eastAsia"/>
        </w:rPr>
        <w:t>，</w:t>
      </w:r>
      <w:r w:rsidR="00D70C69" w:rsidRPr="00D67E79">
        <w:t>2000</w:t>
      </w:r>
      <w:r w:rsidR="00D70C69" w:rsidRPr="00D67E79">
        <w:rPr>
          <w:rFonts w:hint="eastAsia"/>
        </w:rPr>
        <w:t>年一</w:t>
      </w:r>
      <w:r w:rsidR="00D70C69" w:rsidRPr="00D67E79">
        <w:t>岁以下儿童</w:t>
      </w:r>
      <w:r w:rsidR="00D70C69" w:rsidRPr="00D67E79">
        <w:rPr>
          <w:rFonts w:hint="eastAsia"/>
        </w:rPr>
        <w:t>的死亡率为每</w:t>
      </w:r>
      <w:r w:rsidR="00D70C69" w:rsidRPr="00D67E79">
        <w:rPr>
          <w:rFonts w:hint="eastAsia"/>
        </w:rPr>
        <w:t>1 000</w:t>
      </w:r>
      <w:r w:rsidR="00D70C69" w:rsidRPr="00D67E79">
        <w:rPr>
          <w:rFonts w:hint="eastAsia"/>
        </w:rPr>
        <w:t>名活产中</w:t>
      </w:r>
      <w:r w:rsidR="00D70C69" w:rsidRPr="00D67E79">
        <w:rPr>
          <w:rFonts w:hint="eastAsia"/>
        </w:rPr>
        <w:t>95</w:t>
      </w:r>
      <w:r w:rsidR="00D70C69" w:rsidRPr="00D67E79">
        <w:rPr>
          <w:rFonts w:hint="eastAsia"/>
        </w:rPr>
        <w:t>人，</w:t>
      </w:r>
      <w:r w:rsidR="00D70C69" w:rsidRPr="00D67E79">
        <w:rPr>
          <w:rFonts w:hint="eastAsia"/>
        </w:rPr>
        <w:t>2005</w:t>
      </w:r>
      <w:r w:rsidR="00D70C69" w:rsidRPr="00D67E79">
        <w:rPr>
          <w:rFonts w:hint="eastAsia"/>
        </w:rPr>
        <w:t>年降至每</w:t>
      </w:r>
      <w:r w:rsidR="00D70C69" w:rsidRPr="00D67E79">
        <w:rPr>
          <w:rFonts w:hint="eastAsia"/>
        </w:rPr>
        <w:t>1 000</w:t>
      </w:r>
      <w:r w:rsidR="00D70C69" w:rsidRPr="00D67E79">
        <w:rPr>
          <w:rFonts w:hint="eastAsia"/>
        </w:rPr>
        <w:t>名活产中</w:t>
      </w:r>
      <w:r w:rsidR="00D70C69" w:rsidRPr="00D67E79">
        <w:rPr>
          <w:rFonts w:hint="eastAsia"/>
        </w:rPr>
        <w:t>66</w:t>
      </w:r>
      <w:r w:rsidR="00D70C69" w:rsidRPr="00D67E79">
        <w:rPr>
          <w:rFonts w:hint="eastAsia"/>
        </w:rPr>
        <w:t>人</w:t>
      </w:r>
      <w:r w:rsidR="00D70C69" w:rsidRPr="00D67E79">
        <w:t>。</w:t>
      </w:r>
      <w:r w:rsidR="00D95BE7" w:rsidRPr="00D67E79">
        <w:rPr>
          <w:rFonts w:hint="eastAsia"/>
        </w:rPr>
        <w:t>另外</w:t>
      </w:r>
      <w:r w:rsidR="00D70C69" w:rsidRPr="00D67E79">
        <w:t>，</w:t>
      </w:r>
      <w:r w:rsidR="00D95BE7" w:rsidRPr="00D67E79">
        <w:rPr>
          <w:rFonts w:hint="eastAsia"/>
        </w:rPr>
        <w:t>2005</w:t>
      </w:r>
      <w:r w:rsidR="00D95BE7" w:rsidRPr="00D67E79">
        <w:rPr>
          <w:rFonts w:hint="eastAsia"/>
        </w:rPr>
        <w:t>年，</w:t>
      </w:r>
      <w:r w:rsidR="00D70C69" w:rsidRPr="00D67E79">
        <w:rPr>
          <w:rFonts w:hint="eastAsia"/>
        </w:rPr>
        <w:t>五</w:t>
      </w:r>
      <w:r w:rsidR="00D70C69" w:rsidRPr="00D67E79">
        <w:t>岁以下儿</w:t>
      </w:r>
      <w:r w:rsidR="00D70C69" w:rsidRPr="00D67E79">
        <w:rPr>
          <w:rFonts w:hint="eastAsia"/>
        </w:rPr>
        <w:t>童的</w:t>
      </w:r>
      <w:r w:rsidR="00D70C69" w:rsidRPr="00D67E79">
        <w:t>死亡</w:t>
      </w:r>
      <w:r w:rsidR="00D70C69" w:rsidRPr="00D67E79">
        <w:rPr>
          <w:rFonts w:hint="eastAsia"/>
        </w:rPr>
        <w:t>率从每</w:t>
      </w:r>
      <w:r w:rsidR="00D70C69" w:rsidRPr="00D67E79">
        <w:rPr>
          <w:rFonts w:hint="eastAsia"/>
        </w:rPr>
        <w:t>1 000</w:t>
      </w:r>
      <w:r w:rsidR="00D70C69" w:rsidRPr="00D67E79">
        <w:rPr>
          <w:rFonts w:hint="eastAsia"/>
        </w:rPr>
        <w:t>名活产中</w:t>
      </w:r>
      <w:r w:rsidR="00D70C69" w:rsidRPr="00D67E79">
        <w:rPr>
          <w:rFonts w:hint="eastAsia"/>
        </w:rPr>
        <w:t>124</w:t>
      </w:r>
      <w:r w:rsidR="00D70C69" w:rsidRPr="00D67E79">
        <w:rPr>
          <w:rFonts w:hint="eastAsia"/>
        </w:rPr>
        <w:t>人减至</w:t>
      </w:r>
      <w:r w:rsidR="00D70C69" w:rsidRPr="00D67E79">
        <w:rPr>
          <w:rFonts w:hint="eastAsia"/>
        </w:rPr>
        <w:t>83</w:t>
      </w:r>
      <w:r w:rsidR="00D70C69" w:rsidRPr="00D67E79">
        <w:rPr>
          <w:rFonts w:hint="eastAsia"/>
        </w:rPr>
        <w:t>人</w:t>
      </w:r>
      <w:r w:rsidR="00D70C69" w:rsidRPr="00D67E79">
        <w:t>。尽管</w:t>
      </w:r>
      <w:r w:rsidR="00D70C69" w:rsidRPr="00D67E79">
        <w:rPr>
          <w:rFonts w:hint="eastAsia"/>
        </w:rPr>
        <w:t>有所下降</w:t>
      </w:r>
      <w:r w:rsidR="00D70C69" w:rsidRPr="00D67E79">
        <w:t>，</w:t>
      </w:r>
      <w:r w:rsidR="00D70C69" w:rsidRPr="00D67E79">
        <w:rPr>
          <w:rFonts w:hint="eastAsia"/>
        </w:rPr>
        <w:t>但</w:t>
      </w:r>
      <w:r w:rsidR="00D70C69" w:rsidRPr="00D67E79">
        <w:t>儿童死亡率</w:t>
      </w:r>
      <w:r w:rsidR="00D70C69" w:rsidRPr="00D67E79">
        <w:rPr>
          <w:rFonts w:hint="eastAsia"/>
        </w:rPr>
        <w:t>同邻国相比</w:t>
      </w:r>
      <w:r w:rsidR="00D70C69" w:rsidRPr="00D67E79">
        <w:t>仍然很高</w:t>
      </w:r>
      <w:r w:rsidR="00D70C69" w:rsidRPr="00D67E79">
        <w:rPr>
          <w:rFonts w:hint="eastAsia"/>
        </w:rPr>
        <w:t>。另外，五</w:t>
      </w:r>
      <w:r w:rsidR="00D70C69" w:rsidRPr="00D67E79">
        <w:t>年</w:t>
      </w:r>
      <w:r w:rsidR="00D70C69" w:rsidRPr="00D67E79">
        <w:rPr>
          <w:rFonts w:hint="eastAsia"/>
        </w:rPr>
        <w:t>内</w:t>
      </w:r>
      <w:r w:rsidR="00D70C69" w:rsidRPr="00D67E79">
        <w:t>产妇死亡率</w:t>
      </w:r>
      <w:r w:rsidR="00D70C69" w:rsidRPr="00D67E79">
        <w:rPr>
          <w:rFonts w:hint="eastAsia"/>
        </w:rPr>
        <w:t>没有显出下降</w:t>
      </w:r>
      <w:r w:rsidR="00D70C69" w:rsidRPr="00D67E79">
        <w:t>，仍然</w:t>
      </w:r>
      <w:r w:rsidR="00D70C69" w:rsidRPr="00D67E79">
        <w:rPr>
          <w:rFonts w:hint="eastAsia"/>
        </w:rPr>
        <w:t>偏高</w:t>
      </w:r>
      <w:r w:rsidR="00D70C69" w:rsidRPr="00D67E79">
        <w:t>，</w:t>
      </w:r>
      <w:r w:rsidR="00D70C69" w:rsidRPr="00D67E79">
        <w:rPr>
          <w:rFonts w:hint="eastAsia"/>
        </w:rPr>
        <w:t>每</w:t>
      </w:r>
      <w:r w:rsidR="00D70C69" w:rsidRPr="00D67E79">
        <w:rPr>
          <w:rFonts w:hint="eastAsia"/>
        </w:rPr>
        <w:t>1 000</w:t>
      </w:r>
      <w:r w:rsidR="00D70C69" w:rsidRPr="00D67E79">
        <w:rPr>
          <w:rFonts w:hint="eastAsia"/>
        </w:rPr>
        <w:t>名活产中</w:t>
      </w:r>
      <w:r w:rsidR="00D70C69" w:rsidRPr="00D67E79">
        <w:rPr>
          <w:rFonts w:hint="eastAsia"/>
        </w:rPr>
        <w:t>472</w:t>
      </w:r>
      <w:r w:rsidR="00D70C69" w:rsidRPr="00D67E79">
        <w:rPr>
          <w:rFonts w:hint="eastAsia"/>
        </w:rPr>
        <w:t>名产妇死亡</w:t>
      </w:r>
      <w:r w:rsidR="00D70C69" w:rsidRPr="00D67E79">
        <w:t>。</w:t>
      </w:r>
      <w:r w:rsidR="00EF5539">
        <w:rPr>
          <w:rStyle w:val="FootnoteReference"/>
        </w:rPr>
        <w:footnoteReference w:id="99"/>
      </w:r>
    </w:p>
    <w:p w:rsidR="00197161" w:rsidRPr="00197161" w:rsidRDefault="00197161" w:rsidP="00071F43">
      <w:pPr>
        <w:pStyle w:val="BodyText"/>
      </w:pPr>
      <w:r w:rsidRPr="00197161">
        <w:tab/>
      </w:r>
      <w:r w:rsidR="00D70C69" w:rsidRPr="00D67E79">
        <w:t>577.</w:t>
      </w:r>
      <w:r w:rsidR="00D70C69" w:rsidRPr="00D67E79">
        <w:tab/>
      </w:r>
      <w:r w:rsidR="00EF5539">
        <w:rPr>
          <w:rFonts w:hint="eastAsia"/>
        </w:rPr>
        <w:t xml:space="preserve"> </w:t>
      </w:r>
      <w:r w:rsidR="00D70C69" w:rsidRPr="00D67E79">
        <w:t>1999</w:t>
      </w:r>
      <w:r w:rsidR="00D70C69" w:rsidRPr="00D67E79">
        <w:t>年以来</w:t>
      </w:r>
      <w:r w:rsidR="00D70C69" w:rsidRPr="00D67E79">
        <w:rPr>
          <w:rFonts w:hint="eastAsia"/>
        </w:rPr>
        <w:t>执行的</w:t>
      </w:r>
      <w:r w:rsidR="00D70C69" w:rsidRPr="00D67E79">
        <w:t>儿童疾病综合管理</w:t>
      </w:r>
      <w:r w:rsidR="00D70C69" w:rsidRPr="00D67E79">
        <w:rPr>
          <w:rFonts w:hint="eastAsia"/>
        </w:rPr>
        <w:t>方案成为</w:t>
      </w:r>
      <w:r w:rsidR="00D70C69" w:rsidRPr="00D67E79">
        <w:t>降低儿童死亡率</w:t>
      </w:r>
      <w:r w:rsidR="00D70C69" w:rsidRPr="00D67E79">
        <w:rPr>
          <w:rFonts w:hint="eastAsia"/>
        </w:rPr>
        <w:t>的一种有效战略</w:t>
      </w:r>
      <w:r w:rsidR="00D70C69" w:rsidRPr="00D67E79">
        <w:t>。</w:t>
      </w:r>
      <w:r w:rsidR="00D70C69" w:rsidRPr="00D67E79">
        <w:t xml:space="preserve"> 2007</w:t>
      </w:r>
      <w:r w:rsidR="00D70C69" w:rsidRPr="00D67E79">
        <w:t>年</w:t>
      </w:r>
      <w:r w:rsidR="00D70C69" w:rsidRPr="00D67E79">
        <w:rPr>
          <w:rFonts w:hint="eastAsia"/>
        </w:rPr>
        <w:t>，</w:t>
      </w:r>
      <w:r w:rsidR="00D70C69" w:rsidRPr="00D67E79">
        <w:t>533</w:t>
      </w:r>
      <w:r w:rsidR="00D70C69" w:rsidRPr="00D67E79">
        <w:rPr>
          <w:rFonts w:hint="eastAsia"/>
        </w:rPr>
        <w:t>家保健中心</w:t>
      </w:r>
      <w:r w:rsidR="00D70C69" w:rsidRPr="00D67E79">
        <w:t>培训</w:t>
      </w:r>
      <w:r w:rsidR="00D70C69" w:rsidRPr="00D67E79">
        <w:rPr>
          <w:rFonts w:hint="eastAsia"/>
        </w:rPr>
        <w:t>和执行该</w:t>
      </w:r>
      <w:r w:rsidR="00D70C69" w:rsidRPr="00D67E79">
        <w:t>战略</w:t>
      </w:r>
      <w:r w:rsidR="00D70C69" w:rsidRPr="00D67E79">
        <w:rPr>
          <w:rFonts w:hint="eastAsia"/>
        </w:rPr>
        <w:t>，但</w:t>
      </w:r>
      <w:r w:rsidR="00D70C69" w:rsidRPr="00D67E79">
        <w:t>2003</w:t>
      </w:r>
      <w:r w:rsidR="00D70C69" w:rsidRPr="00D67E79">
        <w:t>年</w:t>
      </w:r>
      <w:r w:rsidR="00D70C69" w:rsidRPr="00D67E79">
        <w:rPr>
          <w:rFonts w:hint="eastAsia"/>
        </w:rPr>
        <w:t>只有</w:t>
      </w:r>
      <w:r w:rsidR="00D70C69" w:rsidRPr="00D67E79">
        <w:t>95</w:t>
      </w:r>
      <w:r w:rsidR="00D70C69" w:rsidRPr="00D67E79">
        <w:rPr>
          <w:rFonts w:hint="eastAsia"/>
        </w:rPr>
        <w:t>家保健中心。</w:t>
      </w:r>
    </w:p>
    <w:p w:rsidR="00197161" w:rsidRPr="00197161" w:rsidRDefault="00197161" w:rsidP="00071F43">
      <w:pPr>
        <w:pStyle w:val="BodyText"/>
      </w:pPr>
      <w:r w:rsidRPr="00197161">
        <w:tab/>
      </w:r>
      <w:r w:rsidR="00D70C69" w:rsidRPr="00D67E79">
        <w:t>578.</w:t>
      </w:r>
      <w:r w:rsidR="00D70C69" w:rsidRPr="00D67E79">
        <w:tab/>
      </w:r>
      <w:r w:rsidR="00EF5539">
        <w:rPr>
          <w:rFonts w:hint="eastAsia"/>
        </w:rPr>
        <w:t xml:space="preserve"> </w:t>
      </w:r>
      <w:r w:rsidR="00D70C69" w:rsidRPr="00D67E79">
        <w:t>2000</w:t>
      </w:r>
      <w:r w:rsidR="00D70C69" w:rsidRPr="00D67E79">
        <w:t>年</w:t>
      </w:r>
      <w:r w:rsidR="00D70C69" w:rsidRPr="00D67E79">
        <w:rPr>
          <w:rFonts w:hint="eastAsia"/>
        </w:rPr>
        <w:t>消灭了</w:t>
      </w:r>
      <w:r w:rsidR="00D70C69" w:rsidRPr="00D67E79">
        <w:t>脊髓灰质炎。卫生部与儿童基金会</w:t>
      </w:r>
      <w:r w:rsidR="00D70C69" w:rsidRPr="00D67E79">
        <w:rPr>
          <w:rFonts w:hint="eastAsia"/>
        </w:rPr>
        <w:t>合作，致力于</w:t>
      </w:r>
      <w:r w:rsidR="00D70C69" w:rsidRPr="00D67E79">
        <w:t>积极</w:t>
      </w:r>
      <w:r w:rsidR="00D70C69" w:rsidRPr="00D67E79">
        <w:rPr>
          <w:rFonts w:hint="eastAsia"/>
        </w:rPr>
        <w:t>参与提高</w:t>
      </w:r>
      <w:r w:rsidR="00D70C69" w:rsidRPr="00D67E79">
        <w:t>社区和工厂</w:t>
      </w:r>
      <w:r w:rsidR="00D70C69" w:rsidRPr="00D67E79">
        <w:rPr>
          <w:rFonts w:hint="eastAsia"/>
        </w:rPr>
        <w:t>的孕妇和产妇的</w:t>
      </w:r>
      <w:r w:rsidR="00D70C69" w:rsidRPr="00D67E79">
        <w:t>疫苗接种</w:t>
      </w:r>
      <w:r w:rsidR="00D70C69" w:rsidRPr="00D67E79">
        <w:rPr>
          <w:rFonts w:hint="eastAsia"/>
        </w:rPr>
        <w:t>率</w:t>
      </w:r>
      <w:r w:rsidR="00D70C69" w:rsidRPr="00D67E79">
        <w:t>，以在</w:t>
      </w:r>
      <w:r w:rsidR="00D70C69" w:rsidRPr="00D67E79">
        <w:t>2008</w:t>
      </w:r>
      <w:r w:rsidR="00D70C69" w:rsidRPr="00D67E79">
        <w:t>年</w:t>
      </w:r>
      <w:r w:rsidR="00D70C69" w:rsidRPr="00D67E79">
        <w:rPr>
          <w:rFonts w:hint="eastAsia"/>
        </w:rPr>
        <w:t>消灭母婴</w:t>
      </w:r>
      <w:r w:rsidR="00D70C69" w:rsidRPr="00D67E79">
        <w:t>破伤风。</w:t>
      </w:r>
    </w:p>
    <w:p w:rsidR="00197161" w:rsidRPr="00197161" w:rsidRDefault="00197161" w:rsidP="00071F43">
      <w:pPr>
        <w:pStyle w:val="BodyText"/>
      </w:pPr>
      <w:r w:rsidRPr="00197161">
        <w:tab/>
      </w:r>
      <w:r w:rsidR="00D70C69" w:rsidRPr="00D67E79">
        <w:t>579.</w:t>
      </w:r>
      <w:r w:rsidR="00D70C69" w:rsidRPr="00D67E79">
        <w:tab/>
      </w:r>
      <w:r w:rsidR="00EF5539">
        <w:rPr>
          <w:rFonts w:hint="eastAsia"/>
        </w:rPr>
        <w:t xml:space="preserve"> </w:t>
      </w:r>
      <w:r w:rsidR="00D70C69" w:rsidRPr="00D67E79">
        <w:t>预防性药物</w:t>
      </w:r>
      <w:r w:rsidR="00D70C69" w:rsidRPr="00D67E79">
        <w:rPr>
          <w:rFonts w:hint="eastAsia"/>
        </w:rPr>
        <w:t>的普及</w:t>
      </w:r>
      <w:r w:rsidR="00D70C69" w:rsidRPr="00D67E79">
        <w:t>：一岁以下婴儿</w:t>
      </w:r>
      <w:r w:rsidR="00D70C69" w:rsidRPr="00D67E79">
        <w:rPr>
          <w:rFonts w:hint="eastAsia"/>
        </w:rPr>
        <w:t>的预防性药物的普及率切实</w:t>
      </w:r>
      <w:r w:rsidR="00D70C69" w:rsidRPr="00D67E79">
        <w:t>增加</w:t>
      </w:r>
      <w:r w:rsidR="00D70C69" w:rsidRPr="00D67E79">
        <w:rPr>
          <w:rFonts w:hint="eastAsia"/>
        </w:rPr>
        <w:t>，</w:t>
      </w:r>
      <w:r w:rsidR="00D70C69" w:rsidRPr="00D67E79">
        <w:t>其中一岁以下婴儿</w:t>
      </w:r>
      <w:r w:rsidR="00D70C69" w:rsidRPr="00D67E79">
        <w:rPr>
          <w:rFonts w:hint="eastAsia"/>
        </w:rPr>
        <w:t>的</w:t>
      </w:r>
      <w:r w:rsidR="00D70C69" w:rsidRPr="00D67E79">
        <w:t>白喉</w:t>
      </w:r>
      <w:r w:rsidR="00D70C69" w:rsidRPr="00D67E79">
        <w:rPr>
          <w:rFonts w:hint="eastAsia"/>
        </w:rPr>
        <w:t>、</w:t>
      </w:r>
      <w:r w:rsidR="00D70C69" w:rsidRPr="00D67E79">
        <w:t>破伤风</w:t>
      </w:r>
      <w:r w:rsidR="00D70C69" w:rsidRPr="00D67E79">
        <w:rPr>
          <w:rFonts w:hint="eastAsia"/>
        </w:rPr>
        <w:t>、</w:t>
      </w:r>
      <w:r w:rsidR="00D70C69" w:rsidRPr="00D67E79">
        <w:t>百日咳</w:t>
      </w:r>
      <w:r w:rsidR="00D70C69" w:rsidRPr="00D67E79">
        <w:rPr>
          <w:rFonts w:hint="eastAsia"/>
        </w:rPr>
        <w:t>预防药物的普及率从</w:t>
      </w:r>
      <w:r w:rsidR="00D70C69" w:rsidRPr="00D67E79">
        <w:rPr>
          <w:rFonts w:hint="eastAsia"/>
        </w:rPr>
        <w:t>2003</w:t>
      </w:r>
      <w:r w:rsidR="00D70C69" w:rsidRPr="00D67E79">
        <w:rPr>
          <w:rFonts w:hint="eastAsia"/>
        </w:rPr>
        <w:t>年的</w:t>
      </w:r>
      <w:r w:rsidR="00D70C69" w:rsidRPr="00D67E79">
        <w:rPr>
          <w:rFonts w:hint="eastAsia"/>
        </w:rPr>
        <w:t>73%</w:t>
      </w:r>
      <w:r w:rsidR="00D70C69" w:rsidRPr="00D67E79">
        <w:rPr>
          <w:rFonts w:hint="eastAsia"/>
        </w:rPr>
        <w:t>增至</w:t>
      </w:r>
      <w:r w:rsidR="00D70C69" w:rsidRPr="00D67E79">
        <w:rPr>
          <w:rFonts w:hint="eastAsia"/>
        </w:rPr>
        <w:t>2007</w:t>
      </w:r>
      <w:r w:rsidR="00D70C69" w:rsidRPr="00D67E79">
        <w:rPr>
          <w:rFonts w:hint="eastAsia"/>
        </w:rPr>
        <w:t>年的</w:t>
      </w:r>
      <w:r w:rsidR="00D70C69" w:rsidRPr="00D67E79">
        <w:rPr>
          <w:rFonts w:hint="eastAsia"/>
        </w:rPr>
        <w:t>82%</w:t>
      </w:r>
      <w:r w:rsidR="00D70C69" w:rsidRPr="00D67E79">
        <w:t>，麻疹</w:t>
      </w:r>
      <w:r w:rsidR="00D70C69" w:rsidRPr="00D67E79">
        <w:rPr>
          <w:rFonts w:hint="eastAsia"/>
        </w:rPr>
        <w:t>预防药物的普及率从</w:t>
      </w:r>
      <w:r w:rsidR="00D70C69" w:rsidRPr="00D67E79">
        <w:rPr>
          <w:rFonts w:hint="eastAsia"/>
        </w:rPr>
        <w:t>2003</w:t>
      </w:r>
      <w:r w:rsidR="00D70C69" w:rsidRPr="00D67E79">
        <w:rPr>
          <w:rFonts w:hint="eastAsia"/>
        </w:rPr>
        <w:t>年的</w:t>
      </w:r>
      <w:r w:rsidR="00D70C69" w:rsidRPr="00D67E79">
        <w:rPr>
          <w:rFonts w:hint="eastAsia"/>
        </w:rPr>
        <w:t>69%</w:t>
      </w:r>
      <w:r w:rsidR="00D70C69" w:rsidRPr="00D67E79">
        <w:rPr>
          <w:rFonts w:hint="eastAsia"/>
        </w:rPr>
        <w:t>增至</w:t>
      </w:r>
      <w:r w:rsidR="00D70C69" w:rsidRPr="00D67E79">
        <w:rPr>
          <w:rFonts w:hint="eastAsia"/>
        </w:rPr>
        <w:t>2007</w:t>
      </w:r>
      <w:r w:rsidR="00D70C69" w:rsidRPr="00D67E79">
        <w:rPr>
          <w:rFonts w:hint="eastAsia"/>
        </w:rPr>
        <w:t>年的</w:t>
      </w:r>
      <w:r w:rsidR="00D70C69" w:rsidRPr="00D67E79">
        <w:rPr>
          <w:rFonts w:hint="eastAsia"/>
        </w:rPr>
        <w:t>79%</w:t>
      </w:r>
      <w:r w:rsidR="00D70C69" w:rsidRPr="00D67E79">
        <w:t>。</w:t>
      </w:r>
    </w:p>
    <w:p w:rsidR="00197161" w:rsidRPr="00197161" w:rsidRDefault="00197161" w:rsidP="00071F43">
      <w:pPr>
        <w:pStyle w:val="BodyText"/>
      </w:pPr>
      <w:r w:rsidRPr="00197161">
        <w:tab/>
      </w:r>
      <w:r w:rsidR="00D70C69" w:rsidRPr="00D67E79">
        <w:t>580.</w:t>
      </w:r>
      <w:r w:rsidR="00D70C69" w:rsidRPr="00D67E79">
        <w:tab/>
      </w:r>
      <w:r w:rsidR="00EF5539">
        <w:rPr>
          <w:rFonts w:hint="eastAsia"/>
        </w:rPr>
        <w:t xml:space="preserve"> </w:t>
      </w:r>
      <w:r w:rsidR="00D70C69" w:rsidRPr="00D67E79">
        <w:t>孕检</w:t>
      </w:r>
      <w:r w:rsidR="00D70C69" w:rsidRPr="00D67E79">
        <w:rPr>
          <w:rFonts w:hint="eastAsia"/>
        </w:rPr>
        <w:t>的普及</w:t>
      </w:r>
      <w:r w:rsidR="00D70C69" w:rsidRPr="00D67E79">
        <w:t>：</w:t>
      </w:r>
      <w:r w:rsidR="00D70C69" w:rsidRPr="00D67E79">
        <w:rPr>
          <w:rFonts w:hint="eastAsia"/>
        </w:rPr>
        <w:t>从</w:t>
      </w:r>
      <w:r w:rsidR="00D70C69" w:rsidRPr="00D67E79">
        <w:rPr>
          <w:rFonts w:hint="eastAsia"/>
        </w:rPr>
        <w:t>2003</w:t>
      </w:r>
      <w:r w:rsidR="00D70C69" w:rsidRPr="00D67E79">
        <w:rPr>
          <w:rFonts w:hint="eastAsia"/>
        </w:rPr>
        <w:t>年的</w:t>
      </w:r>
      <w:r w:rsidR="00D70C69" w:rsidRPr="00D67E79">
        <w:rPr>
          <w:rFonts w:hint="eastAsia"/>
        </w:rPr>
        <w:t>33%</w:t>
      </w:r>
      <w:r w:rsidR="00D70C69" w:rsidRPr="00D67E79">
        <w:rPr>
          <w:rFonts w:hint="eastAsia"/>
        </w:rPr>
        <w:t>增至</w:t>
      </w:r>
      <w:r w:rsidR="00D70C69" w:rsidRPr="00D67E79">
        <w:rPr>
          <w:rFonts w:hint="eastAsia"/>
        </w:rPr>
        <w:t>2007</w:t>
      </w:r>
      <w:r w:rsidR="00D70C69" w:rsidRPr="00D67E79">
        <w:rPr>
          <w:rFonts w:hint="eastAsia"/>
        </w:rPr>
        <w:t>年的</w:t>
      </w:r>
      <w:r w:rsidR="00D70C69" w:rsidRPr="00D67E79">
        <w:rPr>
          <w:rFonts w:hint="eastAsia"/>
        </w:rPr>
        <w:t>68%</w:t>
      </w:r>
      <w:r w:rsidR="00D70C69" w:rsidRPr="00D67E79">
        <w:rPr>
          <w:rFonts w:hint="eastAsia"/>
        </w:rPr>
        <w:t>，至少增加了两倍。</w:t>
      </w:r>
    </w:p>
    <w:p w:rsidR="00197161" w:rsidRPr="00197161" w:rsidRDefault="00197161" w:rsidP="000A48D5">
      <w:r w:rsidRPr="00197161">
        <w:tab/>
      </w:r>
      <w:r w:rsidR="00D70C69" w:rsidRPr="00D67E79">
        <w:t>581.</w:t>
      </w:r>
      <w:r w:rsidR="00D70C69" w:rsidRPr="00D67E79">
        <w:tab/>
      </w:r>
      <w:r w:rsidR="00EF5539">
        <w:rPr>
          <w:rFonts w:hint="eastAsia"/>
        </w:rPr>
        <w:t xml:space="preserve"> </w:t>
      </w:r>
      <w:r w:rsidR="00D70C69" w:rsidRPr="00D67E79">
        <w:t>当地</w:t>
      </w:r>
      <w:r w:rsidR="00D70C69" w:rsidRPr="00D67E79">
        <w:rPr>
          <w:rFonts w:hint="eastAsia"/>
        </w:rPr>
        <w:t>公共保健中心接生</w:t>
      </w:r>
      <w:r w:rsidR="00D70C69" w:rsidRPr="00D67E79">
        <w:t>婴儿：自</w:t>
      </w:r>
      <w:r w:rsidR="00D70C69" w:rsidRPr="00D67E79">
        <w:t>2003</w:t>
      </w:r>
      <w:r w:rsidR="00D70C69" w:rsidRPr="00D67E79">
        <w:t>年以来</w:t>
      </w:r>
      <w:r w:rsidR="00D70C69" w:rsidRPr="00D67E79">
        <w:rPr>
          <w:rFonts w:hint="eastAsia"/>
        </w:rPr>
        <w:t>，训练有素的保健</w:t>
      </w:r>
      <w:r w:rsidR="00D70C69" w:rsidRPr="00D67E79">
        <w:t>人员</w:t>
      </w:r>
      <w:r w:rsidR="00D70C69" w:rsidRPr="00D67E79">
        <w:rPr>
          <w:rFonts w:hint="eastAsia"/>
        </w:rPr>
        <w:t>增加了两倍</w:t>
      </w:r>
      <w:r w:rsidR="00D70C69" w:rsidRPr="00D67E79">
        <w:t>，</w:t>
      </w:r>
      <w:r w:rsidR="00D70C69" w:rsidRPr="00D67E79">
        <w:rPr>
          <w:rFonts w:hint="eastAsia"/>
        </w:rPr>
        <w:t>从</w:t>
      </w:r>
      <w:r w:rsidR="00D70C69" w:rsidRPr="00D67E79">
        <w:rPr>
          <w:rFonts w:hint="eastAsia"/>
        </w:rPr>
        <w:t>22.4%</w:t>
      </w:r>
      <w:r w:rsidR="00D70C69" w:rsidRPr="00D67E79">
        <w:rPr>
          <w:rFonts w:hint="eastAsia"/>
        </w:rPr>
        <w:t>增至</w:t>
      </w:r>
      <w:r w:rsidR="00D70C69" w:rsidRPr="00D67E79">
        <w:rPr>
          <w:rFonts w:hint="eastAsia"/>
        </w:rPr>
        <w:t>2007</w:t>
      </w:r>
      <w:r w:rsidR="00D70C69" w:rsidRPr="00D67E79">
        <w:rPr>
          <w:rFonts w:hint="eastAsia"/>
        </w:rPr>
        <w:t>年的</w:t>
      </w:r>
      <w:r w:rsidR="00D70C69" w:rsidRPr="00D67E79">
        <w:rPr>
          <w:rFonts w:hint="eastAsia"/>
        </w:rPr>
        <w:t>44%</w:t>
      </w:r>
      <w:r w:rsidR="00D70C69" w:rsidRPr="00D67E79">
        <w:t>。</w:t>
      </w:r>
      <w:r w:rsidR="00D70C69" w:rsidRPr="00D67E79">
        <w:rPr>
          <w:rFonts w:hint="eastAsia"/>
        </w:rPr>
        <w:t>为了鼓励</w:t>
      </w:r>
      <w:r w:rsidR="00D70C69" w:rsidRPr="00D67E79">
        <w:t>当地</w:t>
      </w:r>
      <w:r w:rsidR="00D70C69" w:rsidRPr="00D67E79">
        <w:rPr>
          <w:rFonts w:hint="eastAsia"/>
        </w:rPr>
        <w:t>公共保健中心接生</w:t>
      </w:r>
      <w:r w:rsidR="00D70C69" w:rsidRPr="00D67E79">
        <w:t>，王国政府</w:t>
      </w:r>
      <w:r w:rsidR="00D70C69" w:rsidRPr="00D67E79">
        <w:rPr>
          <w:rFonts w:hint="eastAsia"/>
        </w:rPr>
        <w:t>最近</w:t>
      </w:r>
      <w:r w:rsidR="00D70C69" w:rsidRPr="00D67E79">
        <w:t>制</w:t>
      </w:r>
      <w:r w:rsidR="00D70C69" w:rsidRPr="00D67E79">
        <w:rPr>
          <w:rFonts w:hint="eastAsia"/>
        </w:rPr>
        <w:t>订了</w:t>
      </w:r>
      <w:r w:rsidR="00D70C69" w:rsidRPr="00D67E79">
        <w:t>政策</w:t>
      </w:r>
      <w:r w:rsidR="00D70C69" w:rsidRPr="00D67E79">
        <w:rPr>
          <w:rFonts w:hint="eastAsia"/>
        </w:rPr>
        <w:t>指导</w:t>
      </w:r>
      <w:r w:rsidR="00D70C69" w:rsidRPr="00D67E79">
        <w:t>方针</w:t>
      </w:r>
      <w:r w:rsidR="00D70C69" w:rsidRPr="00D67E79">
        <w:rPr>
          <w:rFonts w:hint="eastAsia"/>
        </w:rPr>
        <w:t>，给地方公共保健中心接生的</w:t>
      </w:r>
      <w:r w:rsidR="00D70C69" w:rsidRPr="00D67E79">
        <w:t>助产士</w:t>
      </w:r>
      <w:r w:rsidR="00D70C69" w:rsidRPr="00D67E79">
        <w:rPr>
          <w:rFonts w:hint="eastAsia"/>
        </w:rPr>
        <w:t>发放</w:t>
      </w:r>
      <w:r w:rsidR="00D70C69" w:rsidRPr="00D67E79">
        <w:t>奖金</w:t>
      </w:r>
      <w:r w:rsidR="00D70C69" w:rsidRPr="00D67E79">
        <w:rPr>
          <w:rFonts w:hint="eastAsia"/>
        </w:rPr>
        <w:t>，现在，</w:t>
      </w:r>
      <w:r w:rsidR="00D70C69" w:rsidRPr="00D67E79">
        <w:t>地</w:t>
      </w:r>
      <w:r w:rsidR="00D70C69" w:rsidRPr="00D67E79">
        <w:rPr>
          <w:rFonts w:hint="eastAsia"/>
        </w:rPr>
        <w:t>方公共保健中心的接生数量显著增加。</w:t>
      </w:r>
    </w:p>
    <w:p w:rsidR="00197161" w:rsidRPr="00197161" w:rsidRDefault="00197161" w:rsidP="00071F43">
      <w:pPr>
        <w:pStyle w:val="BodyText"/>
      </w:pPr>
      <w:r w:rsidRPr="00197161">
        <w:tab/>
      </w:r>
      <w:r w:rsidR="00D70C69" w:rsidRPr="00D67E79">
        <w:t>582.</w:t>
      </w:r>
      <w:r w:rsidR="00D70C69" w:rsidRPr="00D67E79">
        <w:tab/>
      </w:r>
      <w:r w:rsidR="00EF5539">
        <w:rPr>
          <w:rFonts w:hint="eastAsia"/>
        </w:rPr>
        <w:t xml:space="preserve"> </w:t>
      </w:r>
      <w:r w:rsidR="00D70C69" w:rsidRPr="00D67E79">
        <w:t>在过去五年</w:t>
      </w:r>
      <w:r w:rsidR="00D70C69" w:rsidRPr="00D67E79">
        <w:rPr>
          <w:rFonts w:hint="eastAsia"/>
        </w:rPr>
        <w:t>里</w:t>
      </w:r>
      <w:r w:rsidR="00D70C69" w:rsidRPr="00D67E79">
        <w:t>，</w:t>
      </w:r>
      <w:r w:rsidR="00D70C69" w:rsidRPr="00D67E79">
        <w:t>2000</w:t>
      </w:r>
      <w:r w:rsidR="00D70C69" w:rsidRPr="00D67E79">
        <w:t>年</w:t>
      </w:r>
      <w:r w:rsidR="00D70C69" w:rsidRPr="00D67E79">
        <w:rPr>
          <w:rFonts w:hint="eastAsia"/>
        </w:rPr>
        <w:t>，在</w:t>
      </w:r>
      <w:r w:rsidR="00D70C69" w:rsidRPr="00D67E79">
        <w:t>15-49</w:t>
      </w:r>
      <w:r w:rsidR="00D70C69" w:rsidRPr="00D67E79">
        <w:t>岁已婚妇女</w:t>
      </w:r>
      <w:r w:rsidR="00D70C69" w:rsidRPr="00D67E79">
        <w:rPr>
          <w:rFonts w:hint="eastAsia"/>
        </w:rPr>
        <w:t>中采用</w:t>
      </w:r>
      <w:r w:rsidR="00D70C69" w:rsidRPr="00D67E79">
        <w:t>现代生育间隔</w:t>
      </w:r>
      <w:r w:rsidR="00D70C69" w:rsidRPr="00D67E79">
        <w:rPr>
          <w:rFonts w:hint="eastAsia"/>
        </w:rPr>
        <w:t>办法的</w:t>
      </w:r>
      <w:r w:rsidR="00D70C69" w:rsidRPr="00D67E79">
        <w:t>增加</w:t>
      </w:r>
      <w:r w:rsidR="00D70C69" w:rsidRPr="00D67E79">
        <w:rPr>
          <w:rFonts w:hint="eastAsia"/>
        </w:rPr>
        <w:t>了</w:t>
      </w:r>
      <w:r w:rsidR="00D70C69" w:rsidRPr="00D67E79">
        <w:rPr>
          <w:rFonts w:hint="eastAsia"/>
        </w:rPr>
        <w:t>19%</w:t>
      </w:r>
      <w:r w:rsidR="00D70C69" w:rsidRPr="00D67E79">
        <w:t>，</w:t>
      </w:r>
      <w:r w:rsidR="00D70C69" w:rsidRPr="00D67E79">
        <w:t>2005</w:t>
      </w:r>
      <w:r w:rsidR="00D70C69" w:rsidRPr="00D67E79">
        <w:t>年达</w:t>
      </w:r>
      <w:r w:rsidR="00D70C69" w:rsidRPr="00D67E79">
        <w:rPr>
          <w:rFonts w:hint="eastAsia"/>
        </w:rPr>
        <w:t>到</w:t>
      </w:r>
      <w:r w:rsidR="00D70C69" w:rsidRPr="00D67E79">
        <w:rPr>
          <w:rFonts w:hint="eastAsia"/>
        </w:rPr>
        <w:t>27%</w:t>
      </w:r>
      <w:r w:rsidR="00D70C69" w:rsidRPr="00D67E79">
        <w:t>，根据柬埔寨</w:t>
      </w:r>
      <w:r w:rsidR="00D70C69" w:rsidRPr="00D67E79">
        <w:t>2005</w:t>
      </w:r>
      <w:r w:rsidR="00D70C69" w:rsidRPr="00D67E79">
        <w:t>年</w:t>
      </w:r>
      <w:r w:rsidR="00D70C69" w:rsidRPr="00D67E79">
        <w:rPr>
          <w:rFonts w:hint="eastAsia"/>
        </w:rPr>
        <w:t>的</w:t>
      </w:r>
      <w:r w:rsidR="00D70C69" w:rsidRPr="00D67E79">
        <w:t>人口</w:t>
      </w:r>
      <w:r w:rsidR="00D70C69" w:rsidRPr="00D67E79">
        <w:rPr>
          <w:rFonts w:hint="eastAsia"/>
        </w:rPr>
        <w:t>与</w:t>
      </w:r>
      <w:r w:rsidR="00D70C69" w:rsidRPr="00D67E79">
        <w:t>健康调查</w:t>
      </w:r>
      <w:r w:rsidR="00D70C69" w:rsidRPr="00D67E79">
        <w:rPr>
          <w:rFonts w:hint="eastAsia"/>
        </w:rPr>
        <w:t>，育龄妇女的生育率从</w:t>
      </w:r>
      <w:r w:rsidR="00D70C69" w:rsidRPr="00D67E79">
        <w:t>2000</w:t>
      </w:r>
      <w:r w:rsidR="00D70C69" w:rsidRPr="00D67E79">
        <w:t>年</w:t>
      </w:r>
      <w:r w:rsidR="00D70C69" w:rsidRPr="00D67E79">
        <w:rPr>
          <w:rFonts w:hint="eastAsia"/>
        </w:rPr>
        <w:t>的</w:t>
      </w:r>
      <w:r w:rsidR="00D70C69" w:rsidRPr="00D67E79">
        <w:t>4.0</w:t>
      </w:r>
      <w:r w:rsidR="00D70C69" w:rsidRPr="00D67E79">
        <w:t>人下降到</w:t>
      </w:r>
      <w:r w:rsidR="00D70C69" w:rsidRPr="00D67E79">
        <w:t>2005</w:t>
      </w:r>
      <w:r w:rsidR="00D70C69" w:rsidRPr="00D67E79">
        <w:t>年</w:t>
      </w:r>
      <w:r w:rsidR="00D70C69" w:rsidRPr="00D67E79">
        <w:rPr>
          <w:rFonts w:hint="eastAsia"/>
        </w:rPr>
        <w:t>的</w:t>
      </w:r>
      <w:r w:rsidR="00D70C69" w:rsidRPr="00D67E79">
        <w:t>3.4</w:t>
      </w:r>
      <w:r w:rsidR="00D70C69" w:rsidRPr="00D67E79">
        <w:t>人。</w:t>
      </w:r>
    </w:p>
    <w:p w:rsidR="00197161" w:rsidRPr="00197161" w:rsidRDefault="00197161" w:rsidP="006865D9">
      <w:pPr>
        <w:pStyle w:val="BodyText"/>
        <w:widowControl/>
      </w:pPr>
      <w:r w:rsidRPr="00197161">
        <w:tab/>
      </w:r>
      <w:r w:rsidR="00D70C69" w:rsidRPr="00D67E79">
        <w:t>583.</w:t>
      </w:r>
      <w:r w:rsidR="00D70C69" w:rsidRPr="00D67E79">
        <w:tab/>
      </w:r>
      <w:r w:rsidR="00EF5539">
        <w:rPr>
          <w:rFonts w:hint="eastAsia"/>
        </w:rPr>
        <w:t xml:space="preserve"> </w:t>
      </w:r>
      <w:r w:rsidR="00D70C69" w:rsidRPr="00D67E79">
        <w:t>柬埔寨幼儿营养不良</w:t>
      </w:r>
      <w:r w:rsidR="00D70C69" w:rsidRPr="00D67E79">
        <w:rPr>
          <w:rFonts w:hint="eastAsia"/>
        </w:rPr>
        <w:t>状况</w:t>
      </w:r>
      <w:r w:rsidR="00D70C69" w:rsidRPr="00D67E79">
        <w:t>：</w:t>
      </w:r>
      <w:r w:rsidR="00D70C69" w:rsidRPr="00D67E79">
        <w:rPr>
          <w:rFonts w:hint="eastAsia"/>
        </w:rPr>
        <w:t>总的来说，情况在不断改善。五</w:t>
      </w:r>
      <w:r w:rsidR="00D70C69" w:rsidRPr="00D67E79">
        <w:t>岁以下儿</w:t>
      </w:r>
      <w:r w:rsidR="00D70C69" w:rsidRPr="00D67E79">
        <w:rPr>
          <w:rFonts w:hint="eastAsia"/>
        </w:rPr>
        <w:t>童</w:t>
      </w:r>
      <w:r w:rsidR="00D70C69" w:rsidRPr="00D67E79">
        <w:t>的</w:t>
      </w:r>
      <w:r w:rsidR="00D70C69" w:rsidRPr="00D67E79">
        <w:rPr>
          <w:rFonts w:hint="eastAsia"/>
        </w:rPr>
        <w:t>营养不良率从</w:t>
      </w:r>
      <w:r w:rsidR="00D70C69" w:rsidRPr="00D67E79">
        <w:t>2000</w:t>
      </w:r>
      <w:r w:rsidR="00D70C69" w:rsidRPr="00D67E79">
        <w:t>年</w:t>
      </w:r>
      <w:r w:rsidR="00D70C69" w:rsidRPr="00D67E79">
        <w:rPr>
          <w:rFonts w:hint="eastAsia"/>
        </w:rPr>
        <w:t>的</w:t>
      </w:r>
      <w:r w:rsidR="00D70C69" w:rsidRPr="00D67E79">
        <w:rPr>
          <w:rFonts w:hint="eastAsia"/>
        </w:rPr>
        <w:t>15%</w:t>
      </w:r>
      <w:r w:rsidR="00D70C69" w:rsidRPr="00D67E79">
        <w:t>下降到</w:t>
      </w:r>
      <w:r w:rsidR="00D70C69" w:rsidRPr="00D67E79">
        <w:rPr>
          <w:rFonts w:hint="eastAsia"/>
        </w:rPr>
        <w:t>2005</w:t>
      </w:r>
      <w:r w:rsidR="00D70C69" w:rsidRPr="00D67E79">
        <w:rPr>
          <w:rFonts w:hint="eastAsia"/>
        </w:rPr>
        <w:t>年的</w:t>
      </w:r>
      <w:r w:rsidR="00D70C69" w:rsidRPr="00D67E79">
        <w:rPr>
          <w:rFonts w:hint="eastAsia"/>
        </w:rPr>
        <w:t>7%</w:t>
      </w:r>
      <w:r w:rsidR="00D70C69" w:rsidRPr="00D67E79">
        <w:rPr>
          <w:rFonts w:hint="eastAsia"/>
        </w:rPr>
        <w:t>。</w:t>
      </w:r>
      <w:r w:rsidR="00D70C69" w:rsidRPr="00D67E79">
        <w:t>发育不良婴儿</w:t>
      </w:r>
      <w:r w:rsidR="00D70C69" w:rsidRPr="00D67E79">
        <w:rPr>
          <w:rFonts w:hint="eastAsia"/>
        </w:rPr>
        <w:t>从</w:t>
      </w:r>
      <w:r w:rsidR="00D70C69" w:rsidRPr="00D67E79">
        <w:rPr>
          <w:rFonts w:hint="eastAsia"/>
        </w:rPr>
        <w:t>2000</w:t>
      </w:r>
      <w:r w:rsidR="00D70C69" w:rsidRPr="00D67E79">
        <w:rPr>
          <w:rFonts w:hint="eastAsia"/>
        </w:rPr>
        <w:t>年的</w:t>
      </w:r>
      <w:r w:rsidR="00D70C69" w:rsidRPr="00D67E79">
        <w:rPr>
          <w:rFonts w:hint="eastAsia"/>
        </w:rPr>
        <w:t>45%</w:t>
      </w:r>
      <w:r w:rsidR="00D70C69" w:rsidRPr="00D67E79">
        <w:rPr>
          <w:rFonts w:hint="eastAsia"/>
        </w:rPr>
        <w:t>下降到</w:t>
      </w:r>
      <w:r w:rsidR="00D70C69" w:rsidRPr="00D67E79">
        <w:rPr>
          <w:rFonts w:hint="eastAsia"/>
        </w:rPr>
        <w:t>37%</w:t>
      </w:r>
      <w:r w:rsidR="00D70C69" w:rsidRPr="00D67E79">
        <w:t>，体重不足婴儿的</w:t>
      </w:r>
      <w:r w:rsidR="00D70C69" w:rsidRPr="00D67E79">
        <w:rPr>
          <w:rFonts w:hint="eastAsia"/>
        </w:rPr>
        <w:t>总</w:t>
      </w:r>
      <w:r w:rsidR="00D70C69" w:rsidRPr="00D67E79">
        <w:t>比</w:t>
      </w:r>
      <w:r w:rsidR="00D70C69" w:rsidRPr="00D67E79">
        <w:rPr>
          <w:rFonts w:hint="eastAsia"/>
        </w:rPr>
        <w:t>率从</w:t>
      </w:r>
      <w:r w:rsidR="00D70C69" w:rsidRPr="00D67E79">
        <w:rPr>
          <w:rFonts w:hint="eastAsia"/>
        </w:rPr>
        <w:t>45%</w:t>
      </w:r>
      <w:r w:rsidR="00D70C69" w:rsidRPr="00D67E79">
        <w:rPr>
          <w:rFonts w:hint="eastAsia"/>
        </w:rPr>
        <w:t>下降到</w:t>
      </w:r>
      <w:r w:rsidR="00D70C69" w:rsidRPr="00D67E79">
        <w:rPr>
          <w:rFonts w:hint="eastAsia"/>
        </w:rPr>
        <w:t>36%</w:t>
      </w:r>
      <w:r w:rsidR="00D70C69" w:rsidRPr="00D67E79">
        <w:rPr>
          <w:rFonts w:hint="eastAsia"/>
        </w:rPr>
        <w:t>。</w:t>
      </w:r>
    </w:p>
    <w:p w:rsidR="00197161" w:rsidRPr="00197161" w:rsidRDefault="00197161" w:rsidP="00071F43">
      <w:pPr>
        <w:pStyle w:val="BodyText"/>
      </w:pPr>
      <w:r w:rsidRPr="00197161">
        <w:tab/>
      </w:r>
      <w:r w:rsidR="00D70C69" w:rsidRPr="00D67E79">
        <w:t>584.</w:t>
      </w:r>
      <w:r w:rsidR="00D70C69" w:rsidRPr="00D67E79">
        <w:tab/>
      </w:r>
      <w:r w:rsidR="00EF5539">
        <w:rPr>
          <w:rFonts w:hint="eastAsia"/>
        </w:rPr>
        <w:t xml:space="preserve"> </w:t>
      </w:r>
      <w:r w:rsidR="00D70C69" w:rsidRPr="00D67E79">
        <w:rPr>
          <w:rFonts w:hint="eastAsia"/>
        </w:rPr>
        <w:t>柬埔寨</w:t>
      </w:r>
      <w:r w:rsidR="00D70C69" w:rsidRPr="00D67E79">
        <w:t>鼓励</w:t>
      </w:r>
      <w:r w:rsidR="00D70C69" w:rsidRPr="00D67E79">
        <w:rPr>
          <w:rFonts w:hint="eastAsia"/>
        </w:rPr>
        <w:t>和提倡</w:t>
      </w:r>
      <w:r w:rsidR="00D70C69" w:rsidRPr="00D67E79">
        <w:t>母乳喂养</w:t>
      </w:r>
      <w:r w:rsidR="00D70C69" w:rsidRPr="00D67E79">
        <w:rPr>
          <w:rFonts w:hint="eastAsia"/>
        </w:rPr>
        <w:t>，</w:t>
      </w:r>
      <w:r w:rsidR="00D70C69" w:rsidRPr="00D67E79">
        <w:t>包括即时母乳喂养，</w:t>
      </w:r>
      <w:r w:rsidR="00D70C69" w:rsidRPr="00D67E79">
        <w:rPr>
          <w:rFonts w:hint="eastAsia"/>
        </w:rPr>
        <w:t>6</w:t>
      </w:r>
      <w:r w:rsidR="00D70C69" w:rsidRPr="00D67E79">
        <w:rPr>
          <w:rFonts w:hint="eastAsia"/>
        </w:rPr>
        <w:t>个月以上婴儿纯</w:t>
      </w:r>
      <w:r w:rsidR="00D70C69" w:rsidRPr="00D67E79">
        <w:t>母乳喂养和补充喂养</w:t>
      </w:r>
      <w:r w:rsidR="00D70C69" w:rsidRPr="00D67E79">
        <w:rPr>
          <w:rFonts w:hint="eastAsia"/>
        </w:rPr>
        <w:t>比例增加。</w:t>
      </w:r>
      <w:r w:rsidR="00D70C69" w:rsidRPr="00D67E79">
        <w:t>2003</w:t>
      </w:r>
      <w:r w:rsidR="00D70C69" w:rsidRPr="00D67E79">
        <w:t>年</w:t>
      </w:r>
      <w:r w:rsidR="00D70C69" w:rsidRPr="00D67E79">
        <w:rPr>
          <w:rFonts w:hint="eastAsia"/>
        </w:rPr>
        <w:t>，全国有三</w:t>
      </w:r>
      <w:r w:rsidR="00D70C69" w:rsidRPr="00D67E79">
        <w:t>家医院成为</w:t>
      </w:r>
      <w:r w:rsidR="00D70C69" w:rsidRPr="00D67E79">
        <w:rPr>
          <w:rFonts w:hint="eastAsia"/>
        </w:rPr>
        <w:t>示范性</w:t>
      </w:r>
      <w:r w:rsidR="00FA308E" w:rsidRPr="00D67E79">
        <w:rPr>
          <w:rFonts w:hint="eastAsia"/>
        </w:rPr>
        <w:t>“</w:t>
      </w:r>
      <w:r w:rsidR="00D70C69" w:rsidRPr="00D67E79">
        <w:rPr>
          <w:rFonts w:hint="eastAsia"/>
        </w:rPr>
        <w:t>爱</w:t>
      </w:r>
      <w:r w:rsidR="00D70C69" w:rsidRPr="00D67E79">
        <w:t>婴医院</w:t>
      </w:r>
      <w:r w:rsidR="00FA308E" w:rsidRPr="00D67E79">
        <w:rPr>
          <w:rFonts w:hint="eastAsia"/>
        </w:rPr>
        <w:t>”</w:t>
      </w:r>
      <w:r w:rsidR="00D70C69" w:rsidRPr="00D67E79">
        <w:t>。到</w:t>
      </w:r>
      <w:r w:rsidR="00D70C69" w:rsidRPr="00D67E79">
        <w:t>2007</w:t>
      </w:r>
      <w:r w:rsidR="00D70C69" w:rsidRPr="00D67E79">
        <w:t>年</w:t>
      </w:r>
      <w:r w:rsidR="00D70C69" w:rsidRPr="00D67E79">
        <w:rPr>
          <w:rFonts w:hint="eastAsia"/>
        </w:rPr>
        <w:t>，此项战略</w:t>
      </w:r>
      <w:r w:rsidR="00D70C69" w:rsidRPr="00D67E79">
        <w:t>扩大到</w:t>
      </w:r>
      <w:r w:rsidR="00D70C69" w:rsidRPr="00D67E79">
        <w:rPr>
          <w:rFonts w:hint="eastAsia"/>
        </w:rPr>
        <w:t>七家</w:t>
      </w:r>
      <w:r w:rsidR="00D70C69" w:rsidRPr="00D67E79">
        <w:t>医院。</w:t>
      </w:r>
      <w:r w:rsidR="00D70C69" w:rsidRPr="00D67E79">
        <w:rPr>
          <w:rFonts w:hint="eastAsia"/>
        </w:rPr>
        <w:t>根据</w:t>
      </w:r>
      <w:r w:rsidR="00D70C69" w:rsidRPr="00D67E79">
        <w:t>柬埔寨</w:t>
      </w:r>
      <w:r w:rsidR="00D70C69" w:rsidRPr="00D67E79">
        <w:t>2005</w:t>
      </w:r>
      <w:r w:rsidR="00D70C69" w:rsidRPr="00D67E79">
        <w:t>年</w:t>
      </w:r>
      <w:r w:rsidR="00D70C69" w:rsidRPr="00D67E79">
        <w:rPr>
          <w:rFonts w:hint="eastAsia"/>
        </w:rPr>
        <w:t>的</w:t>
      </w:r>
      <w:r w:rsidR="00D70C69" w:rsidRPr="00D67E79">
        <w:t>人口</w:t>
      </w:r>
      <w:r w:rsidR="00D70C69" w:rsidRPr="00D67E79">
        <w:rPr>
          <w:rFonts w:hint="eastAsia"/>
        </w:rPr>
        <w:t>与</w:t>
      </w:r>
      <w:r w:rsidR="00D70C69" w:rsidRPr="00D67E79">
        <w:t>健康调查，</w:t>
      </w:r>
      <w:r w:rsidR="00D70C69" w:rsidRPr="00D67E79">
        <w:t>6</w:t>
      </w:r>
      <w:r w:rsidR="00D70C69" w:rsidRPr="00D67E79">
        <w:t>个月</w:t>
      </w:r>
      <w:r w:rsidR="00D70C69" w:rsidRPr="00D67E79">
        <w:rPr>
          <w:rFonts w:hint="eastAsia"/>
        </w:rPr>
        <w:t>以下的</w:t>
      </w:r>
      <w:r w:rsidR="00D70C69" w:rsidRPr="00D67E79">
        <w:t>婴儿纯母乳喂养大大增加</w:t>
      </w:r>
      <w:r w:rsidR="00D70C69" w:rsidRPr="00D67E79">
        <w:rPr>
          <w:rFonts w:hint="eastAsia"/>
        </w:rPr>
        <w:t>，从</w:t>
      </w:r>
      <w:r w:rsidR="00D70C69" w:rsidRPr="00D67E79">
        <w:rPr>
          <w:rFonts w:hint="eastAsia"/>
        </w:rPr>
        <w:t>2003</w:t>
      </w:r>
      <w:r w:rsidR="00D70C69" w:rsidRPr="00D67E79">
        <w:rPr>
          <w:rFonts w:hint="eastAsia"/>
        </w:rPr>
        <w:t>年的</w:t>
      </w:r>
      <w:r w:rsidR="00D70C69" w:rsidRPr="00D67E79">
        <w:rPr>
          <w:rFonts w:hint="eastAsia"/>
        </w:rPr>
        <w:t>10%</w:t>
      </w:r>
      <w:r w:rsidR="00D70C69" w:rsidRPr="00D67E79">
        <w:rPr>
          <w:rFonts w:hint="eastAsia"/>
        </w:rPr>
        <w:t>增加到</w:t>
      </w:r>
      <w:r w:rsidR="00D70C69" w:rsidRPr="00D67E79">
        <w:rPr>
          <w:rFonts w:hint="eastAsia"/>
        </w:rPr>
        <w:t>2007</w:t>
      </w:r>
      <w:r w:rsidR="00D70C69" w:rsidRPr="00D67E79">
        <w:rPr>
          <w:rFonts w:hint="eastAsia"/>
        </w:rPr>
        <w:t>年的</w:t>
      </w:r>
      <w:r w:rsidR="00D70C69" w:rsidRPr="00D67E79">
        <w:rPr>
          <w:rFonts w:hint="eastAsia"/>
        </w:rPr>
        <w:t>60%</w:t>
      </w:r>
      <w:r w:rsidR="00D70C69" w:rsidRPr="00D67E79">
        <w:rPr>
          <w:rFonts w:hint="eastAsia"/>
        </w:rPr>
        <w:t>，增加</w:t>
      </w:r>
      <w:r w:rsidR="00D70C69" w:rsidRPr="00D67E79">
        <w:t>了</w:t>
      </w:r>
      <w:r w:rsidR="00D70C69" w:rsidRPr="00D67E79">
        <w:t>6</w:t>
      </w:r>
      <w:r w:rsidR="00D70C69" w:rsidRPr="00D67E79">
        <w:t>倍</w:t>
      </w:r>
      <w:r w:rsidR="00D70C69" w:rsidRPr="00D67E79">
        <w:rPr>
          <w:rFonts w:hint="eastAsia"/>
        </w:rPr>
        <w:t>。</w:t>
      </w:r>
    </w:p>
    <w:p w:rsidR="00197161" w:rsidRPr="00197161" w:rsidRDefault="00197161" w:rsidP="006865D9">
      <w:pPr>
        <w:pStyle w:val="BodyText"/>
        <w:spacing w:after="240"/>
      </w:pPr>
      <w:r w:rsidRPr="00197161">
        <w:tab/>
      </w:r>
      <w:r w:rsidR="00D70C69" w:rsidRPr="00D67E79">
        <w:t>585.</w:t>
      </w:r>
      <w:r w:rsidR="00D70C69" w:rsidRPr="00D67E79">
        <w:tab/>
      </w:r>
      <w:r w:rsidR="00EF5539">
        <w:rPr>
          <w:rFonts w:hint="eastAsia"/>
        </w:rPr>
        <w:t xml:space="preserve"> </w:t>
      </w:r>
      <w:r w:rsidR="00D70C69" w:rsidRPr="00D67E79">
        <w:rPr>
          <w:rFonts w:hint="eastAsia"/>
        </w:rPr>
        <w:t>6</w:t>
      </w:r>
      <w:r w:rsidR="00D70C69" w:rsidRPr="00D67E79">
        <w:rPr>
          <w:rFonts w:hint="eastAsia"/>
        </w:rPr>
        <w:t>至</w:t>
      </w:r>
      <w:r w:rsidR="00D70C69" w:rsidRPr="00D67E79">
        <w:rPr>
          <w:rFonts w:hint="eastAsia"/>
        </w:rPr>
        <w:t>59</w:t>
      </w:r>
      <w:r w:rsidR="00D70C69" w:rsidRPr="00D67E79">
        <w:rPr>
          <w:rFonts w:hint="eastAsia"/>
        </w:rPr>
        <w:t>个月的婴儿第二轮食用维生素</w:t>
      </w:r>
      <w:r w:rsidR="00D70C69" w:rsidRPr="00D67E79">
        <w:rPr>
          <w:rFonts w:hint="eastAsia"/>
        </w:rPr>
        <w:t>A</w:t>
      </w:r>
      <w:r w:rsidR="00D70C69" w:rsidRPr="00D67E79">
        <w:rPr>
          <w:rFonts w:hint="eastAsia"/>
        </w:rPr>
        <w:t>的比例从</w:t>
      </w:r>
      <w:r w:rsidR="00D70C69" w:rsidRPr="00D67E79">
        <w:rPr>
          <w:rFonts w:hint="eastAsia"/>
        </w:rPr>
        <w:t>2003</w:t>
      </w:r>
      <w:r w:rsidR="00D70C69" w:rsidRPr="00D67E79">
        <w:rPr>
          <w:rFonts w:hint="eastAsia"/>
        </w:rPr>
        <w:t>年的</w:t>
      </w:r>
      <w:r w:rsidR="00D70C69" w:rsidRPr="00D67E79">
        <w:rPr>
          <w:rFonts w:hint="eastAsia"/>
        </w:rPr>
        <w:t>47%</w:t>
      </w:r>
      <w:r w:rsidR="00D70C69" w:rsidRPr="00D67E79">
        <w:rPr>
          <w:rFonts w:hint="eastAsia"/>
        </w:rPr>
        <w:t>增加到</w:t>
      </w:r>
      <w:r w:rsidR="00D70C69" w:rsidRPr="00D67E79">
        <w:rPr>
          <w:rFonts w:hint="eastAsia"/>
        </w:rPr>
        <w:t>2007</w:t>
      </w:r>
      <w:r w:rsidR="00D70C69" w:rsidRPr="00D67E79">
        <w:rPr>
          <w:rFonts w:hint="eastAsia"/>
        </w:rPr>
        <w:t>年的</w:t>
      </w:r>
      <w:r w:rsidR="00D70C69" w:rsidRPr="00D67E79">
        <w:rPr>
          <w:rFonts w:hint="eastAsia"/>
        </w:rPr>
        <w:t>86%</w:t>
      </w:r>
      <w:r w:rsidR="00D70C69" w:rsidRPr="00D67E79">
        <w:rPr>
          <w:rFonts w:hint="eastAsia"/>
        </w:rPr>
        <w:t>。产后</w:t>
      </w:r>
      <w:r w:rsidR="00D70C69" w:rsidRPr="00D67E79">
        <w:rPr>
          <w:rFonts w:hint="eastAsia"/>
        </w:rPr>
        <w:t>6</w:t>
      </w:r>
      <w:r w:rsidR="00D70C69" w:rsidRPr="00D67E79">
        <w:rPr>
          <w:rFonts w:hint="eastAsia"/>
        </w:rPr>
        <w:t>周的妇女食用维生素</w:t>
      </w:r>
      <w:r w:rsidR="00D70C69" w:rsidRPr="00D67E79">
        <w:rPr>
          <w:rFonts w:hint="eastAsia"/>
        </w:rPr>
        <w:t>A</w:t>
      </w:r>
      <w:r w:rsidR="00D70C69" w:rsidRPr="00D67E79">
        <w:rPr>
          <w:rFonts w:hint="eastAsia"/>
        </w:rPr>
        <w:t>的比例也从</w:t>
      </w:r>
      <w:r w:rsidR="00D70C69" w:rsidRPr="00D67E79">
        <w:rPr>
          <w:rFonts w:hint="eastAsia"/>
        </w:rPr>
        <w:t>21%</w:t>
      </w:r>
      <w:r w:rsidR="00D70C69" w:rsidRPr="00D67E79">
        <w:rPr>
          <w:rFonts w:hint="eastAsia"/>
        </w:rPr>
        <w:t>上升到</w:t>
      </w:r>
      <w:r w:rsidR="00D70C69" w:rsidRPr="00D67E79">
        <w:rPr>
          <w:rFonts w:hint="eastAsia"/>
        </w:rPr>
        <w:t>2007</w:t>
      </w:r>
      <w:r w:rsidR="00D70C69" w:rsidRPr="00D67E79">
        <w:rPr>
          <w:rFonts w:hint="eastAsia"/>
        </w:rPr>
        <w:t>年的</w:t>
      </w:r>
      <w:r w:rsidR="00D70C69" w:rsidRPr="00D67E79">
        <w:rPr>
          <w:rFonts w:hint="eastAsia"/>
        </w:rPr>
        <w:t>59%</w:t>
      </w:r>
      <w:r w:rsidR="00D70C69" w:rsidRPr="00D67E79">
        <w:rPr>
          <w:rFonts w:hint="eastAsia"/>
        </w:rPr>
        <w:t>。</w:t>
      </w:r>
      <w:r w:rsidR="00EF5539">
        <w:rPr>
          <w:rStyle w:val="FootnoteReference"/>
        </w:rPr>
        <w:footnoteReference w:id="100"/>
      </w:r>
      <w:r w:rsidR="00EF5539">
        <w:rPr>
          <w:rFonts w:hint="eastAsia"/>
        </w:rPr>
        <w:t xml:space="preserve"> </w:t>
      </w:r>
    </w:p>
    <w:p w:rsidR="00197161" w:rsidRPr="00197161" w:rsidRDefault="00D70C69" w:rsidP="006865D9">
      <w:pPr>
        <w:pStyle w:val="Heading5"/>
        <w:rPr>
          <w:rFonts w:hint="eastAsia"/>
        </w:rPr>
      </w:pPr>
      <w:r w:rsidRPr="00D67E79">
        <w:rPr>
          <w:rFonts w:hint="eastAsia"/>
        </w:rPr>
        <w:t>防治传染病</w:t>
      </w:r>
    </w:p>
    <w:p w:rsidR="00197161" w:rsidRPr="00197161" w:rsidRDefault="00197161" w:rsidP="00071F43">
      <w:pPr>
        <w:pStyle w:val="BodyText"/>
      </w:pPr>
      <w:r w:rsidRPr="00197161">
        <w:rPr>
          <w:rFonts w:hint="eastAsia"/>
        </w:rPr>
        <w:tab/>
      </w:r>
      <w:r w:rsidR="00D70C69" w:rsidRPr="00D67E79">
        <w:t>586.</w:t>
      </w:r>
      <w:r w:rsidR="00D70C69" w:rsidRPr="00D67E79">
        <w:tab/>
      </w:r>
      <w:r w:rsidR="00EF5539">
        <w:rPr>
          <w:rFonts w:hint="eastAsia"/>
        </w:rPr>
        <w:t xml:space="preserve"> </w:t>
      </w:r>
      <w:r w:rsidR="00D70C69" w:rsidRPr="00D67E79">
        <w:rPr>
          <w:rFonts w:hint="eastAsia"/>
        </w:rPr>
        <w:t>预防</w:t>
      </w:r>
      <w:r w:rsidR="00D70C69" w:rsidRPr="00D67E79">
        <w:t>传染病仍然是</w:t>
      </w:r>
      <w:r w:rsidR="00D70C69" w:rsidRPr="00D67E79">
        <w:rPr>
          <w:rFonts w:hint="eastAsia"/>
        </w:rPr>
        <w:t>保健</w:t>
      </w:r>
      <w:r w:rsidR="00D70C69" w:rsidRPr="00D67E79">
        <w:t>部门</w:t>
      </w:r>
      <w:r w:rsidR="00D70C69" w:rsidRPr="00D67E79">
        <w:rPr>
          <w:rFonts w:hint="eastAsia"/>
        </w:rPr>
        <w:t>的优先任务</w:t>
      </w:r>
      <w:r w:rsidR="00D70C69" w:rsidRPr="00D67E79">
        <w:t>，特别是</w:t>
      </w:r>
      <w:r w:rsidR="00D70C69" w:rsidRPr="00D67E79">
        <w:rPr>
          <w:rFonts w:hint="eastAsia"/>
        </w:rPr>
        <w:t>防治</w:t>
      </w:r>
      <w:r w:rsidR="00D70C69" w:rsidRPr="00D67E79">
        <w:t>艾滋病毒</w:t>
      </w:r>
      <w:r w:rsidR="00D70C69" w:rsidRPr="00D67E79">
        <w:t>/</w:t>
      </w:r>
      <w:r w:rsidR="00D70C69" w:rsidRPr="00D67E79">
        <w:t>艾滋病</w:t>
      </w:r>
      <w:r w:rsidR="00D70C69" w:rsidRPr="00D67E79">
        <w:rPr>
          <w:rFonts w:hint="eastAsia"/>
        </w:rPr>
        <w:t>、</w:t>
      </w:r>
      <w:r w:rsidR="00D70C69" w:rsidRPr="00D67E79">
        <w:t>疟疾</w:t>
      </w:r>
      <w:r w:rsidR="00D70C69" w:rsidRPr="00D67E79">
        <w:rPr>
          <w:rFonts w:hint="eastAsia"/>
        </w:rPr>
        <w:t>、</w:t>
      </w:r>
      <w:r w:rsidR="00D70C69" w:rsidRPr="00D67E79">
        <w:t>登革热</w:t>
      </w:r>
      <w:r w:rsidR="00D70C69" w:rsidRPr="00D67E79">
        <w:rPr>
          <w:rFonts w:hint="eastAsia"/>
        </w:rPr>
        <w:t>、</w:t>
      </w:r>
      <w:r w:rsidR="00D70C69" w:rsidRPr="00D67E79">
        <w:t>肺结核</w:t>
      </w:r>
      <w:r w:rsidR="00D70C69" w:rsidRPr="00D67E79">
        <w:rPr>
          <w:rFonts w:hint="eastAsia"/>
        </w:rPr>
        <w:t>和</w:t>
      </w:r>
      <w:r w:rsidR="00D70C69" w:rsidRPr="00D67E79">
        <w:t>其他传染病。根据柬埔寨</w:t>
      </w:r>
      <w:r w:rsidR="00D70C69" w:rsidRPr="00D67E79">
        <w:t>2005</w:t>
      </w:r>
      <w:r w:rsidR="00D70C69" w:rsidRPr="00D67E79">
        <w:t>年的人口</w:t>
      </w:r>
      <w:r w:rsidR="00D70C69" w:rsidRPr="00D67E79">
        <w:rPr>
          <w:rFonts w:hint="eastAsia"/>
        </w:rPr>
        <w:t>与</w:t>
      </w:r>
      <w:r w:rsidR="00D70C69" w:rsidRPr="00D67E79">
        <w:t>健康调查，</w:t>
      </w:r>
      <w:r w:rsidR="00D70C69" w:rsidRPr="00D67E79">
        <w:t>15-49</w:t>
      </w:r>
      <w:r w:rsidR="00D70C69" w:rsidRPr="00D67E79">
        <w:t>岁</w:t>
      </w:r>
      <w:r w:rsidR="00D70C69" w:rsidRPr="00D67E79">
        <w:rPr>
          <w:rFonts w:hint="eastAsia"/>
        </w:rPr>
        <w:t>的成年男女的</w:t>
      </w:r>
      <w:r w:rsidR="00D70C69" w:rsidRPr="00D67E79">
        <w:t>艾滋病毒感染率约</w:t>
      </w:r>
      <w:r w:rsidR="00D70C69" w:rsidRPr="00D67E79">
        <w:rPr>
          <w:rFonts w:hint="eastAsia"/>
        </w:rPr>
        <w:t>为</w:t>
      </w:r>
      <w:r w:rsidR="00D70C69" w:rsidRPr="00D67E79">
        <w:rPr>
          <w:rFonts w:hint="eastAsia"/>
        </w:rPr>
        <w:t>0.6%</w:t>
      </w:r>
      <w:r w:rsidR="00D70C69" w:rsidRPr="00D67E79">
        <w:rPr>
          <w:rFonts w:hint="eastAsia"/>
        </w:rPr>
        <w:t>。</w:t>
      </w:r>
      <w:r w:rsidR="00D70C69" w:rsidRPr="00D67E79">
        <w:t>2007</w:t>
      </w:r>
      <w:r w:rsidR="00D70C69" w:rsidRPr="00D67E79">
        <w:t>年</w:t>
      </w:r>
      <w:r w:rsidR="00D70C69" w:rsidRPr="00D67E79">
        <w:rPr>
          <w:rFonts w:hint="eastAsia"/>
        </w:rPr>
        <w:t>，</w:t>
      </w:r>
      <w:r w:rsidR="00D70C69" w:rsidRPr="00D67E79">
        <w:t>艾滋病毒保密自愿咨询和检验服务中心增加了</w:t>
      </w:r>
      <w:r w:rsidR="00D70C69" w:rsidRPr="00D67E79">
        <w:t>197</w:t>
      </w:r>
      <w:r w:rsidR="00D70C69" w:rsidRPr="00D67E79">
        <w:t>个，</w:t>
      </w:r>
      <w:r w:rsidR="00D70C69" w:rsidRPr="00D67E79">
        <w:rPr>
          <w:rFonts w:hint="eastAsia"/>
        </w:rPr>
        <w:t>全国各县都有这种服务中心，</w:t>
      </w:r>
      <w:r w:rsidR="00D70C69" w:rsidRPr="00D67E79">
        <w:t>2003</w:t>
      </w:r>
      <w:r w:rsidR="00D70C69" w:rsidRPr="00D67E79">
        <w:t>年只有</w:t>
      </w:r>
      <w:r w:rsidR="00D70C69" w:rsidRPr="00D67E79">
        <w:t>37</w:t>
      </w:r>
      <w:r w:rsidR="00D70C69" w:rsidRPr="00D67E79">
        <w:t>个。目前有</w:t>
      </w:r>
      <w:r w:rsidR="00D70C69" w:rsidRPr="00D67E79">
        <w:t>26</w:t>
      </w:r>
      <w:r w:rsidR="00D70C69" w:rsidRPr="00D67E79">
        <w:rPr>
          <w:rFonts w:hint="eastAsia"/>
        </w:rPr>
        <w:t xml:space="preserve"> </w:t>
      </w:r>
      <w:r w:rsidR="00D70C69" w:rsidRPr="00D67E79">
        <w:t>664</w:t>
      </w:r>
      <w:r w:rsidR="00D70C69" w:rsidRPr="00D67E79">
        <w:t>人</w:t>
      </w:r>
      <w:r w:rsidR="00D70C69" w:rsidRPr="00D67E79">
        <w:rPr>
          <w:rFonts w:hint="eastAsia"/>
        </w:rPr>
        <w:t>，大约</w:t>
      </w:r>
      <w:r w:rsidR="00D70C69" w:rsidRPr="00D67E79">
        <w:rPr>
          <w:rFonts w:hint="eastAsia"/>
        </w:rPr>
        <w:t>80%</w:t>
      </w:r>
      <w:r w:rsidR="00D70C69" w:rsidRPr="00D67E79">
        <w:rPr>
          <w:rFonts w:hint="eastAsia"/>
        </w:rPr>
        <w:t>的</w:t>
      </w:r>
      <w:r w:rsidR="00D70C69" w:rsidRPr="00D67E79">
        <w:t>艾滋病毒</w:t>
      </w:r>
      <w:r w:rsidR="00D70C69" w:rsidRPr="00D67E79">
        <w:t>/</w:t>
      </w:r>
      <w:r w:rsidR="00D70C69" w:rsidRPr="00D67E79">
        <w:t>艾滋病</w:t>
      </w:r>
      <w:r w:rsidR="00D70C69" w:rsidRPr="00D67E79">
        <w:rPr>
          <w:rFonts w:hint="eastAsia"/>
        </w:rPr>
        <w:t>感染者，包括</w:t>
      </w:r>
      <w:r w:rsidR="00D70C69" w:rsidRPr="00D67E79">
        <w:t>儿童和成年人</w:t>
      </w:r>
      <w:r w:rsidR="00D70C69" w:rsidRPr="00D67E79">
        <w:rPr>
          <w:rFonts w:hint="eastAsia"/>
        </w:rPr>
        <w:t>能够得到药物</w:t>
      </w:r>
      <w:r w:rsidR="00D70C69" w:rsidRPr="00D67E79">
        <w:t>治疗</w:t>
      </w:r>
      <w:r w:rsidR="00FA308E" w:rsidRPr="00D67E79">
        <w:t>(</w:t>
      </w:r>
      <w:r w:rsidR="00D70C69" w:rsidRPr="00D67E79">
        <w:rPr>
          <w:rFonts w:hint="eastAsia"/>
        </w:rPr>
        <w:t>抗机会性感染治疗药物和抗逆转录病毒药物</w:t>
      </w:r>
      <w:r w:rsidR="00FA308E" w:rsidRPr="00D67E79">
        <w:t>)</w:t>
      </w:r>
      <w:r w:rsidR="00D70C69" w:rsidRPr="00D67E79">
        <w:t>。</w:t>
      </w:r>
    </w:p>
    <w:p w:rsidR="00197161" w:rsidRPr="00197161" w:rsidRDefault="00197161" w:rsidP="00E61882">
      <w:pPr>
        <w:pStyle w:val="BodyText"/>
        <w:widowControl/>
      </w:pPr>
      <w:r w:rsidRPr="00197161">
        <w:tab/>
      </w:r>
      <w:r w:rsidR="00D70C69" w:rsidRPr="00D67E79">
        <w:t>587.</w:t>
      </w:r>
      <w:r w:rsidR="00D70C69" w:rsidRPr="00D67E79">
        <w:tab/>
      </w:r>
      <w:r w:rsidR="00EF5539">
        <w:rPr>
          <w:rFonts w:hint="eastAsia"/>
        </w:rPr>
        <w:t xml:space="preserve"> </w:t>
      </w:r>
      <w:r w:rsidR="00D70C69" w:rsidRPr="00D67E79">
        <w:t>结核病防治已</w:t>
      </w:r>
      <w:r w:rsidR="00D70C69" w:rsidRPr="00D67E79">
        <w:rPr>
          <w:rFonts w:hint="eastAsia"/>
        </w:rPr>
        <w:t>得到显著</w:t>
      </w:r>
      <w:r w:rsidR="00D70C69" w:rsidRPr="00D67E79">
        <w:t>改善。自</w:t>
      </w:r>
      <w:r w:rsidR="00D70C69" w:rsidRPr="00D67E79">
        <w:t>2005</w:t>
      </w:r>
      <w:r w:rsidR="00D70C69" w:rsidRPr="00D67E79">
        <w:rPr>
          <w:rFonts w:hint="eastAsia"/>
        </w:rPr>
        <w:t>年以来，</w:t>
      </w:r>
      <w:r w:rsidR="00D70C69" w:rsidRPr="00D67E79">
        <w:t>全国各地</w:t>
      </w:r>
      <w:r w:rsidR="00D70C69" w:rsidRPr="00D67E79">
        <w:rPr>
          <w:rFonts w:hint="eastAsia"/>
        </w:rPr>
        <w:t>的保健设施一直执行短期直接观察治疗战</w:t>
      </w:r>
      <w:r w:rsidR="00D70C69" w:rsidRPr="00D67E79">
        <w:t>略</w:t>
      </w:r>
      <w:r w:rsidR="00D70C69" w:rsidRPr="00D67E79">
        <w:rPr>
          <w:rFonts w:hint="eastAsia"/>
        </w:rPr>
        <w:t>，</w:t>
      </w:r>
      <w:r w:rsidR="00D70C69" w:rsidRPr="00D67E79">
        <w:t>2003</w:t>
      </w:r>
      <w:r w:rsidR="00D70C69" w:rsidRPr="00D67E79">
        <w:t>年只有约</w:t>
      </w:r>
      <w:r w:rsidR="00D70C69" w:rsidRPr="00D67E79">
        <w:t>706</w:t>
      </w:r>
      <w:r w:rsidR="00D70C69" w:rsidRPr="00D67E79">
        <w:rPr>
          <w:rFonts w:hint="eastAsia"/>
        </w:rPr>
        <w:t>家保健中心执行该战略</w:t>
      </w:r>
      <w:r w:rsidR="00D70C69" w:rsidRPr="00D67E79">
        <w:t>。</w:t>
      </w:r>
      <w:r w:rsidR="00D70C69" w:rsidRPr="00D67E79">
        <w:rPr>
          <w:rFonts w:hint="eastAsia"/>
        </w:rPr>
        <w:t>科氏杆菌</w:t>
      </w:r>
      <w:r w:rsidR="00D70C69" w:rsidRPr="00D67E79">
        <w:t>+</w:t>
      </w:r>
      <w:r w:rsidR="00D70C69" w:rsidRPr="00D67E79">
        <w:t>肺结核和肺癌的研究</w:t>
      </w:r>
      <w:r w:rsidR="00D70C69" w:rsidRPr="00D67E79">
        <w:rPr>
          <w:rFonts w:hint="eastAsia"/>
        </w:rPr>
        <w:t>率</w:t>
      </w:r>
      <w:r w:rsidR="00D70C69" w:rsidRPr="00D67E79">
        <w:t>从</w:t>
      </w:r>
      <w:r w:rsidR="00D70C69" w:rsidRPr="00D67E79">
        <w:t>2003</w:t>
      </w:r>
      <w:r w:rsidR="00D70C69" w:rsidRPr="00D67E79">
        <w:t>年</w:t>
      </w:r>
      <w:r w:rsidR="00D70C69" w:rsidRPr="00D67E79">
        <w:rPr>
          <w:rFonts w:hint="eastAsia"/>
        </w:rPr>
        <w:t>的</w:t>
      </w:r>
      <w:r w:rsidR="00D70C69" w:rsidRPr="00D67E79">
        <w:rPr>
          <w:rFonts w:hint="eastAsia"/>
        </w:rPr>
        <w:t>60%</w:t>
      </w:r>
      <w:r w:rsidR="00D70C69" w:rsidRPr="00D67E79">
        <w:rPr>
          <w:rFonts w:hint="eastAsia"/>
        </w:rPr>
        <w:t>增加到</w:t>
      </w:r>
      <w:r w:rsidR="00D70C69" w:rsidRPr="00D67E79">
        <w:t>2007</w:t>
      </w:r>
      <w:r w:rsidR="00D70C69" w:rsidRPr="00D67E79">
        <w:rPr>
          <w:rFonts w:hint="eastAsia"/>
        </w:rPr>
        <w:t>年的</w:t>
      </w:r>
      <w:r w:rsidR="00D70C69" w:rsidRPr="00D67E79">
        <w:rPr>
          <w:rFonts w:hint="eastAsia"/>
        </w:rPr>
        <w:t>65.4%</w:t>
      </w:r>
      <w:r w:rsidR="00D70C69" w:rsidRPr="00D67E79">
        <w:t xml:space="preserve"> </w:t>
      </w:r>
      <w:r w:rsidR="00D70C69" w:rsidRPr="00D67E79">
        <w:t>。到</w:t>
      </w:r>
      <w:r w:rsidR="00D70C69" w:rsidRPr="00D67E79">
        <w:rPr>
          <w:rFonts w:hint="eastAsia"/>
        </w:rPr>
        <w:t>目前为止，</w:t>
      </w:r>
      <w:r w:rsidR="00D70C69" w:rsidRPr="00D67E79">
        <w:t>肺结核的</w:t>
      </w:r>
      <w:r w:rsidR="00D70C69" w:rsidRPr="00D67E79">
        <w:rPr>
          <w:rFonts w:hint="eastAsia"/>
        </w:rPr>
        <w:t>治愈率</w:t>
      </w:r>
      <w:r w:rsidR="00D70C69" w:rsidRPr="00D67E79">
        <w:t>仍</w:t>
      </w:r>
      <w:r w:rsidR="00D70C69" w:rsidRPr="00D67E79">
        <w:rPr>
          <w:rFonts w:hint="eastAsia"/>
        </w:rPr>
        <w:t>停留在</w:t>
      </w:r>
      <w:r w:rsidR="00D70C69" w:rsidRPr="00D67E79">
        <w:rPr>
          <w:rFonts w:hint="eastAsia"/>
        </w:rPr>
        <w:t>85%</w:t>
      </w:r>
      <w:r w:rsidR="00D70C69" w:rsidRPr="00D67E79">
        <w:rPr>
          <w:rFonts w:hint="eastAsia"/>
        </w:rPr>
        <w:t>以上而停滞不前。</w:t>
      </w:r>
    </w:p>
    <w:p w:rsidR="00197161" w:rsidRPr="00197161" w:rsidRDefault="00197161" w:rsidP="006865D9">
      <w:pPr>
        <w:pStyle w:val="BodyText"/>
        <w:widowControl/>
        <w:rPr>
          <w:rFonts w:hint="eastAsia"/>
        </w:rPr>
      </w:pPr>
      <w:r w:rsidRPr="00197161">
        <w:tab/>
      </w:r>
      <w:r w:rsidR="00D70C69" w:rsidRPr="00D67E79">
        <w:t>588.</w:t>
      </w:r>
      <w:r w:rsidR="00D70C69" w:rsidRPr="00D67E79">
        <w:tab/>
      </w:r>
      <w:r w:rsidR="00EF5539">
        <w:rPr>
          <w:rFonts w:hint="eastAsia"/>
        </w:rPr>
        <w:t xml:space="preserve"> </w:t>
      </w:r>
      <w:r w:rsidR="00D70C69" w:rsidRPr="00D67E79">
        <w:rPr>
          <w:rFonts w:hint="eastAsia"/>
        </w:rPr>
        <w:t>消灭</w:t>
      </w:r>
      <w:r w:rsidR="00D70C69" w:rsidRPr="00D67E79">
        <w:t>疟疾和登革热</w:t>
      </w:r>
      <w:r w:rsidR="00D70C69" w:rsidRPr="00D67E79">
        <w:rPr>
          <w:rFonts w:hint="eastAsia"/>
        </w:rPr>
        <w:t>工作取得了令人满意的进步。</w:t>
      </w:r>
      <w:r w:rsidR="00D70C69" w:rsidRPr="00D67E79">
        <w:t xml:space="preserve"> 2003</w:t>
      </w:r>
      <w:r w:rsidR="00D70C69" w:rsidRPr="00D67E79">
        <w:t>年</w:t>
      </w:r>
      <w:r w:rsidR="00D70C69" w:rsidRPr="00D67E79">
        <w:rPr>
          <w:rFonts w:hint="eastAsia"/>
        </w:rPr>
        <w:t>，</w:t>
      </w:r>
      <w:r w:rsidR="00D70C69" w:rsidRPr="00D67E79">
        <w:rPr>
          <w:rFonts w:hint="eastAsia"/>
        </w:rPr>
        <w:t>49%</w:t>
      </w:r>
      <w:r w:rsidR="00D70C69" w:rsidRPr="00D67E79">
        <w:rPr>
          <w:rFonts w:hint="eastAsia"/>
        </w:rPr>
        <w:t>的高风险</w:t>
      </w:r>
      <w:r w:rsidR="00D70C69" w:rsidRPr="00D67E79">
        <w:t>村庄得到治疗</w:t>
      </w:r>
      <w:r w:rsidR="00D70C69" w:rsidRPr="00D67E79">
        <w:rPr>
          <w:rFonts w:hint="eastAsia"/>
        </w:rPr>
        <w:t>和护理</w:t>
      </w:r>
      <w:r w:rsidR="00D70C69" w:rsidRPr="00D67E79">
        <w:t>，</w:t>
      </w:r>
      <w:r w:rsidR="00D70C69" w:rsidRPr="00D67E79">
        <w:rPr>
          <w:rFonts w:hint="eastAsia"/>
        </w:rPr>
        <w:t>分到了</w:t>
      </w:r>
      <w:r w:rsidR="00D70C69" w:rsidRPr="00D67E79">
        <w:t>蚊帐</w:t>
      </w:r>
      <w:r w:rsidR="00D70C69" w:rsidRPr="00D67E79">
        <w:rPr>
          <w:rFonts w:hint="eastAsia"/>
        </w:rPr>
        <w:t>上使</w:t>
      </w:r>
      <w:r w:rsidR="00D70C69" w:rsidRPr="00D67E79">
        <w:t>用</w:t>
      </w:r>
      <w:r w:rsidR="00D70C69" w:rsidRPr="00D67E79">
        <w:rPr>
          <w:rFonts w:hint="eastAsia"/>
        </w:rPr>
        <w:t>的</w:t>
      </w:r>
      <w:r w:rsidR="00D70C69" w:rsidRPr="00D67E79">
        <w:t>化学</w:t>
      </w:r>
      <w:r w:rsidR="00D70C69" w:rsidRPr="00D67E79">
        <w:rPr>
          <w:rFonts w:hint="eastAsia"/>
        </w:rPr>
        <w:t>物质</w:t>
      </w:r>
      <w:r w:rsidR="00D70C69" w:rsidRPr="00D67E79">
        <w:t>。</w:t>
      </w:r>
      <w:r w:rsidR="00D70C69" w:rsidRPr="00D67E79">
        <w:t>2007</w:t>
      </w:r>
      <w:r w:rsidR="00D70C69" w:rsidRPr="00D67E79">
        <w:t>年</w:t>
      </w:r>
      <w:r w:rsidR="00D70C69" w:rsidRPr="00D67E79">
        <w:rPr>
          <w:rFonts w:hint="eastAsia"/>
        </w:rPr>
        <w:t>，发放率达到</w:t>
      </w:r>
      <w:r w:rsidR="00D70C69" w:rsidRPr="00D67E79">
        <w:rPr>
          <w:rFonts w:hint="eastAsia"/>
        </w:rPr>
        <w:t>81%</w:t>
      </w:r>
      <w:r w:rsidR="00D70C69" w:rsidRPr="00D67E79">
        <w:t>。疟疾</w:t>
      </w:r>
      <w:r w:rsidR="00D70C69" w:rsidRPr="00D67E79">
        <w:rPr>
          <w:rFonts w:hint="eastAsia"/>
        </w:rPr>
        <w:t>感染者从</w:t>
      </w:r>
      <w:r w:rsidR="00D70C69" w:rsidRPr="00D67E79">
        <w:t>2003</w:t>
      </w:r>
      <w:r w:rsidR="00D70C69" w:rsidRPr="00D67E79">
        <w:t>年</w:t>
      </w:r>
      <w:r w:rsidR="00D70C69" w:rsidRPr="00D67E79">
        <w:rPr>
          <w:rFonts w:hint="eastAsia"/>
        </w:rPr>
        <w:t>的</w:t>
      </w:r>
      <w:r w:rsidR="00D70C69" w:rsidRPr="00D67E79">
        <w:rPr>
          <w:rFonts w:hint="eastAsia"/>
        </w:rPr>
        <w:t>1 000</w:t>
      </w:r>
      <w:r w:rsidR="00D70C69" w:rsidRPr="00D67E79">
        <w:rPr>
          <w:rFonts w:hint="eastAsia"/>
        </w:rPr>
        <w:t>人中</w:t>
      </w:r>
      <w:r w:rsidR="00D70C69" w:rsidRPr="00D67E79">
        <w:rPr>
          <w:rFonts w:hint="eastAsia"/>
        </w:rPr>
        <w:t>9.6</w:t>
      </w:r>
      <w:r w:rsidR="00D70C69" w:rsidRPr="00D67E79">
        <w:rPr>
          <w:rFonts w:hint="eastAsia"/>
        </w:rPr>
        <w:t>人</w:t>
      </w:r>
      <w:r w:rsidR="00D70C69" w:rsidRPr="00D67E79">
        <w:t>下降到</w:t>
      </w:r>
      <w:r w:rsidR="00D70C69" w:rsidRPr="00D67E79">
        <w:t>2007</w:t>
      </w:r>
      <w:r w:rsidR="00D70C69" w:rsidRPr="00D67E79">
        <w:rPr>
          <w:rFonts w:hint="eastAsia"/>
        </w:rPr>
        <w:t>年的</w:t>
      </w:r>
      <w:r w:rsidR="00D70C69" w:rsidRPr="00D67E79">
        <w:rPr>
          <w:rFonts w:hint="eastAsia"/>
        </w:rPr>
        <w:t>4.2</w:t>
      </w:r>
      <w:r w:rsidR="00D70C69" w:rsidRPr="00D67E79">
        <w:rPr>
          <w:rFonts w:hint="eastAsia"/>
        </w:rPr>
        <w:t>人</w:t>
      </w:r>
      <w:r w:rsidR="00D70C69" w:rsidRPr="00D67E79">
        <w:t>。严重疟疾</w:t>
      </w:r>
      <w:r w:rsidR="00D70C69" w:rsidRPr="00D67E79">
        <w:rPr>
          <w:rFonts w:hint="eastAsia"/>
        </w:rPr>
        <w:t>导致的</w:t>
      </w:r>
      <w:r w:rsidR="00D70C69" w:rsidRPr="00D67E79">
        <w:t>死亡率</w:t>
      </w:r>
      <w:r w:rsidR="00D70C69" w:rsidRPr="00D67E79">
        <w:rPr>
          <w:rFonts w:hint="eastAsia"/>
        </w:rPr>
        <w:t>从</w:t>
      </w:r>
      <w:r w:rsidR="00D70C69" w:rsidRPr="00D67E79">
        <w:t>2003</w:t>
      </w:r>
      <w:r w:rsidR="00D70C69" w:rsidRPr="00D67E79">
        <w:t>年</w:t>
      </w:r>
      <w:r w:rsidR="00D70C69" w:rsidRPr="00D67E79">
        <w:rPr>
          <w:rFonts w:hint="eastAsia"/>
        </w:rPr>
        <w:t>的</w:t>
      </w:r>
      <w:r w:rsidR="00D70C69" w:rsidRPr="00D67E79">
        <w:t>9.96</w:t>
      </w:r>
      <w:r w:rsidR="00D70C69" w:rsidRPr="00D67E79">
        <w:rPr>
          <w:rFonts w:hint="eastAsia"/>
        </w:rPr>
        <w:t>%</w:t>
      </w:r>
      <w:r w:rsidR="00D70C69" w:rsidRPr="00D67E79">
        <w:t>下降到</w:t>
      </w:r>
      <w:r w:rsidR="00D70C69" w:rsidRPr="00D67E79">
        <w:t>2009</w:t>
      </w:r>
      <w:r w:rsidR="00D70C69" w:rsidRPr="00D67E79">
        <w:t>年</w:t>
      </w:r>
      <w:r w:rsidR="00D70C69" w:rsidRPr="00D67E79">
        <w:rPr>
          <w:rFonts w:hint="eastAsia"/>
        </w:rPr>
        <w:t>的</w:t>
      </w:r>
      <w:r w:rsidR="00D70C69" w:rsidRPr="00D67E79">
        <w:rPr>
          <w:rFonts w:hint="eastAsia"/>
        </w:rPr>
        <w:t>7.9%</w:t>
      </w:r>
      <w:r w:rsidR="00D70C69" w:rsidRPr="00D67E79">
        <w:t>。同样，严重登革热</w:t>
      </w:r>
      <w:r w:rsidR="00D70C69" w:rsidRPr="00D67E79">
        <w:rPr>
          <w:rFonts w:hint="eastAsia"/>
        </w:rPr>
        <w:t>导致的</w:t>
      </w:r>
      <w:r w:rsidR="00D70C69" w:rsidRPr="00D67E79">
        <w:t>死亡率</w:t>
      </w:r>
      <w:r w:rsidR="00D70C69" w:rsidRPr="00D67E79">
        <w:rPr>
          <w:rFonts w:hint="eastAsia"/>
        </w:rPr>
        <w:t>从</w:t>
      </w:r>
      <w:r w:rsidR="00D70C69" w:rsidRPr="00D67E79">
        <w:rPr>
          <w:rFonts w:hint="eastAsia"/>
        </w:rPr>
        <w:t>1.</w:t>
      </w:r>
      <w:r w:rsidR="00D70C69" w:rsidRPr="00D67E79">
        <w:t>6</w:t>
      </w:r>
      <w:r w:rsidR="00D70C69" w:rsidRPr="00D67E79">
        <w:rPr>
          <w:rFonts w:hint="eastAsia"/>
        </w:rPr>
        <w:t>%</w:t>
      </w:r>
      <w:r w:rsidR="00D70C69" w:rsidRPr="00D67E79">
        <w:t>下降到</w:t>
      </w:r>
      <w:r w:rsidR="00D70C69" w:rsidRPr="00D67E79">
        <w:t>200</w:t>
      </w:r>
      <w:r w:rsidR="00D70C69" w:rsidRPr="00D67E79">
        <w:rPr>
          <w:rFonts w:hint="eastAsia"/>
        </w:rPr>
        <w:t>7</w:t>
      </w:r>
      <w:r w:rsidR="00D70C69" w:rsidRPr="00D67E79">
        <w:t>年</w:t>
      </w:r>
      <w:r w:rsidR="00D70C69" w:rsidRPr="00D67E79">
        <w:rPr>
          <w:rFonts w:hint="eastAsia"/>
        </w:rPr>
        <w:t>的</w:t>
      </w:r>
      <w:r w:rsidR="00D70C69" w:rsidRPr="00D67E79">
        <w:rPr>
          <w:rFonts w:hint="eastAsia"/>
        </w:rPr>
        <w:t>1%</w:t>
      </w:r>
      <w:r w:rsidR="00D70C69" w:rsidRPr="00D67E79">
        <w:t>。</w:t>
      </w:r>
      <w:r w:rsidR="00EF5539">
        <w:rPr>
          <w:rStyle w:val="FootnoteReference"/>
        </w:rPr>
        <w:footnoteReference w:id="101"/>
      </w:r>
      <w:r w:rsidR="00EF5539">
        <w:rPr>
          <w:rFonts w:hint="eastAsia"/>
        </w:rPr>
        <w:t xml:space="preserve"> </w:t>
      </w:r>
    </w:p>
    <w:p w:rsidR="00197161" w:rsidRPr="00197161" w:rsidRDefault="00197161" w:rsidP="00071F43">
      <w:pPr>
        <w:pStyle w:val="BodyText"/>
      </w:pPr>
      <w:r w:rsidRPr="00197161">
        <w:tab/>
      </w:r>
      <w:r w:rsidR="00D70C69" w:rsidRPr="00D67E79">
        <w:t>589.</w:t>
      </w:r>
      <w:r w:rsidR="00D70C69" w:rsidRPr="00D67E79">
        <w:tab/>
      </w:r>
      <w:r w:rsidR="00EF5539">
        <w:rPr>
          <w:rFonts w:hint="eastAsia"/>
        </w:rPr>
        <w:t xml:space="preserve"> </w:t>
      </w:r>
      <w:r w:rsidR="00D70C69" w:rsidRPr="00D67E79">
        <w:t>艾滋病毒</w:t>
      </w:r>
      <w:r w:rsidR="00D70C69" w:rsidRPr="00D67E79">
        <w:t>/</w:t>
      </w:r>
      <w:r w:rsidR="00D70C69" w:rsidRPr="00D67E79">
        <w:t>艾滋病：国</w:t>
      </w:r>
      <w:r w:rsidR="00D70C69" w:rsidRPr="00D67E79">
        <w:rPr>
          <w:rFonts w:hint="eastAsia"/>
        </w:rPr>
        <w:t>家</w:t>
      </w:r>
      <w:r w:rsidR="00D70C69" w:rsidRPr="00D67E79">
        <w:t>艾滋病</w:t>
      </w:r>
      <w:r w:rsidR="00D70C69" w:rsidRPr="00D67E79">
        <w:rPr>
          <w:rFonts w:hint="eastAsia"/>
        </w:rPr>
        <w:t>管理局重视给人们</w:t>
      </w:r>
      <w:r w:rsidR="00D70C69" w:rsidRPr="00D67E79">
        <w:t>提供健康教育</w:t>
      </w:r>
      <w:r w:rsidR="00D70C69" w:rsidRPr="00D67E79">
        <w:rPr>
          <w:rFonts w:hint="eastAsia"/>
        </w:rPr>
        <w:t>，</w:t>
      </w:r>
      <w:r w:rsidR="00D70C69" w:rsidRPr="00D67E79">
        <w:t>通过百分之百使用安全套</w:t>
      </w:r>
      <w:r w:rsidR="00D70C69" w:rsidRPr="00D67E79">
        <w:rPr>
          <w:rFonts w:hint="eastAsia"/>
        </w:rPr>
        <w:t>方案，</w:t>
      </w:r>
      <w:r w:rsidR="00D70C69" w:rsidRPr="00D67E79">
        <w:t>防止感染艾滋病毒</w:t>
      </w:r>
      <w:r w:rsidR="00D70C69" w:rsidRPr="00D67E79">
        <w:t>/</w:t>
      </w:r>
      <w:r w:rsidR="00D70C69" w:rsidRPr="00D67E79">
        <w:t>艾滋病。同时，卫生部</w:t>
      </w:r>
      <w:r w:rsidR="00D70C69" w:rsidRPr="00D67E79">
        <w:rPr>
          <w:rFonts w:hint="eastAsia"/>
        </w:rPr>
        <w:t>着重于以</w:t>
      </w:r>
      <w:r w:rsidR="00D70C69" w:rsidRPr="00D67E79">
        <w:t>最低收费</w:t>
      </w:r>
      <w:r w:rsidR="00D70C69" w:rsidRPr="00D67E79">
        <w:rPr>
          <w:rFonts w:hint="eastAsia"/>
        </w:rPr>
        <w:t>或</w:t>
      </w:r>
      <w:r w:rsidR="00D70C69" w:rsidRPr="00D67E79">
        <w:t>免费</w:t>
      </w:r>
      <w:r w:rsidR="00D70C69" w:rsidRPr="00D67E79">
        <w:rPr>
          <w:rFonts w:hint="eastAsia"/>
        </w:rPr>
        <w:t>向穷人</w:t>
      </w:r>
      <w:r w:rsidR="00D70C69" w:rsidRPr="00D67E79">
        <w:t>提供艾滋病毒</w:t>
      </w:r>
      <w:r w:rsidR="00D70C69" w:rsidRPr="00D67E79">
        <w:t>/</w:t>
      </w:r>
      <w:r w:rsidR="00D70C69" w:rsidRPr="00D67E79">
        <w:t>艾滋病的治疗和</w:t>
      </w:r>
      <w:r w:rsidR="00D70C69" w:rsidRPr="00D67E79">
        <w:rPr>
          <w:rFonts w:hint="eastAsia"/>
        </w:rPr>
        <w:t>护理</w:t>
      </w:r>
      <w:r w:rsidR="00D70C69" w:rsidRPr="00D67E79">
        <w:t>。</w:t>
      </w:r>
      <w:r w:rsidR="00D70C69" w:rsidRPr="00D67E79">
        <w:rPr>
          <w:rFonts w:hint="eastAsia"/>
        </w:rPr>
        <w:t>管理局</w:t>
      </w:r>
      <w:r w:rsidR="00D70C69" w:rsidRPr="00D67E79">
        <w:t>还</w:t>
      </w:r>
      <w:r w:rsidR="00D70C69" w:rsidRPr="00D67E79">
        <w:rPr>
          <w:rFonts w:hint="eastAsia"/>
        </w:rPr>
        <w:t>制订</w:t>
      </w:r>
      <w:r w:rsidR="00D70C69" w:rsidRPr="00D67E79">
        <w:t>国家</w:t>
      </w:r>
      <w:r w:rsidR="00D70C69" w:rsidRPr="00D67E79">
        <w:rPr>
          <w:rFonts w:hint="eastAsia"/>
        </w:rPr>
        <w:t>方案，</w:t>
      </w:r>
      <w:r w:rsidR="00D70C69" w:rsidRPr="00D67E79">
        <w:t>减少艾滋病毒</w:t>
      </w:r>
      <w:r w:rsidR="00D70C69" w:rsidRPr="00D67E79">
        <w:t>/</w:t>
      </w:r>
      <w:r w:rsidR="00D70C69" w:rsidRPr="00D67E79">
        <w:t>艾滋病</w:t>
      </w:r>
      <w:r w:rsidR="00D70C69" w:rsidRPr="00D67E79">
        <w:rPr>
          <w:rFonts w:hint="eastAsia"/>
        </w:rPr>
        <w:t>的母婴传染率</w:t>
      </w:r>
      <w:r w:rsidR="00D70C69" w:rsidRPr="00D67E79">
        <w:t>，提供保密自愿咨询和检验服务</w:t>
      </w:r>
      <w:r w:rsidR="00D70C69" w:rsidRPr="00D67E79">
        <w:rPr>
          <w:rFonts w:hint="eastAsia"/>
        </w:rPr>
        <w:t>。</w:t>
      </w:r>
      <w:r w:rsidR="00D70C69" w:rsidRPr="00D67E79">
        <w:t>目前艾滋病毒</w:t>
      </w:r>
      <w:r w:rsidR="00D70C69" w:rsidRPr="00D67E79">
        <w:t>/</w:t>
      </w:r>
      <w:r w:rsidR="00D70C69" w:rsidRPr="00D67E79">
        <w:t>艾滋病传播</w:t>
      </w:r>
      <w:r w:rsidR="00D70C69" w:rsidRPr="00D67E79">
        <w:rPr>
          <w:rFonts w:hint="eastAsia"/>
        </w:rPr>
        <w:t>情况发生改变，</w:t>
      </w:r>
      <w:r w:rsidR="00D70C69" w:rsidRPr="00D67E79">
        <w:t>丈夫</w:t>
      </w:r>
      <w:r w:rsidR="00D70C69" w:rsidRPr="00D67E79">
        <w:rPr>
          <w:rFonts w:hint="eastAsia"/>
        </w:rPr>
        <w:t>传染给</w:t>
      </w:r>
      <w:r w:rsidR="00D70C69" w:rsidRPr="00D67E79">
        <w:t>妻子</w:t>
      </w:r>
      <w:r w:rsidR="00D70C69" w:rsidRPr="00D67E79">
        <w:rPr>
          <w:rFonts w:hint="eastAsia"/>
        </w:rPr>
        <w:t>的比例明显</w:t>
      </w:r>
      <w:r w:rsidR="00D70C69" w:rsidRPr="00D67E79">
        <w:t>增加。</w:t>
      </w:r>
    </w:p>
    <w:p w:rsidR="00197161" w:rsidRPr="00197161" w:rsidRDefault="00197161" w:rsidP="00071F43">
      <w:pPr>
        <w:pStyle w:val="BodyText"/>
      </w:pPr>
      <w:r w:rsidRPr="00197161">
        <w:tab/>
      </w:r>
      <w:r w:rsidR="00D70C69" w:rsidRPr="00D67E79">
        <w:t>590.</w:t>
      </w:r>
      <w:r w:rsidR="00D70C69" w:rsidRPr="00D67E79">
        <w:tab/>
      </w:r>
      <w:r w:rsidR="00FA64D5">
        <w:rPr>
          <w:rFonts w:hint="eastAsia"/>
        </w:rPr>
        <w:t xml:space="preserve"> </w:t>
      </w:r>
      <w:r w:rsidR="00D70C69" w:rsidRPr="00D67E79">
        <w:t>国家</w:t>
      </w:r>
      <w:r w:rsidR="00D70C69" w:rsidRPr="00D67E79">
        <w:rPr>
          <w:rFonts w:hint="eastAsia"/>
        </w:rPr>
        <w:t>一级</w:t>
      </w:r>
      <w:r w:rsidR="00D70C69" w:rsidRPr="00D67E79">
        <w:t>加强应对艾滋病毒</w:t>
      </w:r>
      <w:r w:rsidR="00D70C69" w:rsidRPr="00D67E79">
        <w:t>/</w:t>
      </w:r>
      <w:r w:rsidR="00D70C69" w:rsidRPr="00D67E79">
        <w:t>艾滋病</w:t>
      </w:r>
      <w:r w:rsidR="00D70C69" w:rsidRPr="00D67E79">
        <w:rPr>
          <w:rFonts w:hint="eastAsia"/>
        </w:rPr>
        <w:t>，</w:t>
      </w:r>
      <w:r w:rsidR="00D70C69" w:rsidRPr="00D67E79">
        <w:t>是</w:t>
      </w:r>
      <w:r w:rsidR="00D70C69" w:rsidRPr="00D67E79">
        <w:t>2006-2010</w:t>
      </w:r>
      <w:r w:rsidR="00D70C69" w:rsidRPr="00D67E79">
        <w:t>年第三</w:t>
      </w:r>
      <w:r w:rsidR="00D70C69" w:rsidRPr="00D67E79">
        <w:rPr>
          <w:rFonts w:hint="eastAsia"/>
        </w:rPr>
        <w:t>个</w:t>
      </w:r>
      <w:r w:rsidR="00D70C69" w:rsidRPr="00D67E79">
        <w:t>国家发展战略计划的</w:t>
      </w:r>
      <w:r w:rsidR="00D70C69" w:rsidRPr="00D67E79">
        <w:rPr>
          <w:rFonts w:hint="eastAsia"/>
        </w:rPr>
        <w:t>组成部分，执行了</w:t>
      </w:r>
      <w:r w:rsidR="00D70C69" w:rsidRPr="00D67E79">
        <w:t>柬埔寨发展</w:t>
      </w:r>
      <w:r w:rsidR="00D70C69" w:rsidRPr="00D67E79">
        <w:rPr>
          <w:rFonts w:hint="eastAsia"/>
        </w:rPr>
        <w:t>矩形</w:t>
      </w:r>
      <w:r w:rsidR="00D70C69" w:rsidRPr="00D67E79">
        <w:t>战略。第三</w:t>
      </w:r>
      <w:r w:rsidR="00D70C69" w:rsidRPr="00D67E79">
        <w:rPr>
          <w:rFonts w:hint="eastAsia"/>
        </w:rPr>
        <w:t>个</w:t>
      </w:r>
      <w:r w:rsidR="00D70C69" w:rsidRPr="00D67E79">
        <w:t>国家发展战略计划</w:t>
      </w:r>
      <w:r w:rsidR="00D70C69" w:rsidRPr="00D67E79">
        <w:rPr>
          <w:rFonts w:hint="eastAsia"/>
        </w:rPr>
        <w:t>的共同目标是，柬埔寨的</w:t>
      </w:r>
      <w:r w:rsidR="00D70C69" w:rsidRPr="00D67E79">
        <w:t>社会经济</w:t>
      </w:r>
      <w:r w:rsidR="00D70C69" w:rsidRPr="00D67E79">
        <w:rPr>
          <w:rFonts w:hint="eastAsia"/>
        </w:rPr>
        <w:t>稳定</w:t>
      </w:r>
      <w:r w:rsidR="00D70C69" w:rsidRPr="00D67E79">
        <w:t>发展</w:t>
      </w:r>
      <w:r w:rsidR="00D70C69" w:rsidRPr="00D67E79">
        <w:rPr>
          <w:rFonts w:hint="eastAsia"/>
        </w:rPr>
        <w:t>、减贫取得丰硕成果</w:t>
      </w:r>
      <w:r w:rsidR="00D70C69" w:rsidRPr="00D67E79">
        <w:t>。</w:t>
      </w:r>
    </w:p>
    <w:p w:rsidR="00197161" w:rsidRPr="00197161" w:rsidRDefault="00197161" w:rsidP="00071F43">
      <w:pPr>
        <w:pStyle w:val="BodyText"/>
      </w:pPr>
      <w:r w:rsidRPr="00197161">
        <w:tab/>
      </w:r>
      <w:r w:rsidR="00D70C69" w:rsidRPr="00D67E79">
        <w:t>591.</w:t>
      </w:r>
      <w:r w:rsidR="00D70C69" w:rsidRPr="00D67E79">
        <w:tab/>
      </w:r>
      <w:r w:rsidR="00FA64D5">
        <w:rPr>
          <w:rFonts w:hint="eastAsia"/>
        </w:rPr>
        <w:t xml:space="preserve"> </w:t>
      </w:r>
      <w:r w:rsidR="00D70C69" w:rsidRPr="00D67E79">
        <w:t>第三</w:t>
      </w:r>
      <w:r w:rsidR="00D70C69" w:rsidRPr="00D67E79">
        <w:rPr>
          <w:rFonts w:hint="eastAsia"/>
        </w:rPr>
        <w:t>个</w:t>
      </w:r>
      <w:r w:rsidR="00D70C69" w:rsidRPr="00D67E79">
        <w:t>国家发展战略计划</w:t>
      </w:r>
      <w:r w:rsidR="00D70C69" w:rsidRPr="00D67E79">
        <w:rPr>
          <w:rFonts w:hint="eastAsia"/>
        </w:rPr>
        <w:t>是根据千年发展目标和具体目标起草，</w:t>
      </w:r>
      <w:r w:rsidR="00D70C69" w:rsidRPr="00D67E79">
        <w:t>特别是第六</w:t>
      </w:r>
      <w:r w:rsidR="00D70C69" w:rsidRPr="00D67E79">
        <w:rPr>
          <w:rFonts w:hint="eastAsia"/>
        </w:rPr>
        <w:t>个</w:t>
      </w:r>
      <w:r w:rsidR="00D70C69" w:rsidRPr="00D67E79">
        <w:t>目标</w:t>
      </w:r>
      <w:r w:rsidR="00FA308E" w:rsidRPr="00D67E79">
        <w:rPr>
          <w:rFonts w:hint="eastAsia"/>
        </w:rPr>
        <w:t>“</w:t>
      </w:r>
      <w:r w:rsidR="00D70C69" w:rsidRPr="00D67E79">
        <w:rPr>
          <w:rFonts w:hint="eastAsia"/>
        </w:rPr>
        <w:t>预防和消灭</w:t>
      </w:r>
      <w:r w:rsidR="00D70C69" w:rsidRPr="00D67E79">
        <w:t>艾滋病毒</w:t>
      </w:r>
      <w:r w:rsidR="00D70C69" w:rsidRPr="00D67E79">
        <w:t>/</w:t>
      </w:r>
      <w:r w:rsidR="00D70C69" w:rsidRPr="00D67E79">
        <w:t>艾滋病</w:t>
      </w:r>
      <w:r w:rsidR="00D70C69" w:rsidRPr="00D67E79">
        <w:rPr>
          <w:rFonts w:hint="eastAsia"/>
        </w:rPr>
        <w:t>、</w:t>
      </w:r>
      <w:r w:rsidR="00D70C69" w:rsidRPr="00D67E79">
        <w:t>疟疾和结核病</w:t>
      </w:r>
      <w:r w:rsidR="00D70C69" w:rsidRPr="00D67E79">
        <w:rPr>
          <w:rFonts w:hint="eastAsia"/>
        </w:rPr>
        <w:t>等</w:t>
      </w:r>
      <w:r w:rsidR="00D70C69" w:rsidRPr="00D67E79">
        <w:t>其他慢性疾病</w:t>
      </w:r>
      <w:r w:rsidR="00D70C69" w:rsidRPr="00D67E79">
        <w:rPr>
          <w:rFonts w:hint="eastAsia"/>
        </w:rPr>
        <w:t>。</w:t>
      </w:r>
      <w:r w:rsidR="00FA308E" w:rsidRPr="00D67E79">
        <w:rPr>
          <w:rFonts w:hint="eastAsia"/>
        </w:rPr>
        <w:t>”</w:t>
      </w:r>
    </w:p>
    <w:p w:rsidR="00197161" w:rsidRPr="00197161" w:rsidRDefault="00197161" w:rsidP="00071F43">
      <w:pPr>
        <w:pStyle w:val="BodyText"/>
      </w:pPr>
      <w:r w:rsidRPr="00197161">
        <w:tab/>
      </w:r>
      <w:r w:rsidR="00D70C69" w:rsidRPr="00D67E79">
        <w:t>592.</w:t>
      </w:r>
      <w:r w:rsidR="00D70C69" w:rsidRPr="00D67E79">
        <w:tab/>
      </w:r>
      <w:r w:rsidR="00FA64D5">
        <w:rPr>
          <w:rFonts w:hint="eastAsia"/>
        </w:rPr>
        <w:t xml:space="preserve"> </w:t>
      </w:r>
      <w:r w:rsidR="00D70C69" w:rsidRPr="00D67E79">
        <w:t>2006-2010</w:t>
      </w:r>
      <w:r w:rsidR="00D70C69" w:rsidRPr="00D67E79">
        <w:rPr>
          <w:rFonts w:hint="eastAsia"/>
        </w:rPr>
        <w:t>年国家战略计划的共同目标如下：</w:t>
      </w:r>
    </w:p>
    <w:p w:rsidR="00197161" w:rsidRPr="00197161" w:rsidRDefault="00D70C69" w:rsidP="006865D9">
      <w:pPr>
        <w:pStyle w:val="BodyText"/>
        <w:numPr>
          <w:ilvl w:val="0"/>
          <w:numId w:val="63"/>
        </w:numPr>
        <w:rPr>
          <w:rFonts w:hint="eastAsia"/>
        </w:rPr>
      </w:pPr>
      <w:r w:rsidRPr="00D67E79">
        <w:rPr>
          <w:rFonts w:hint="eastAsia"/>
        </w:rPr>
        <w:t>减少</w:t>
      </w:r>
      <w:r w:rsidRPr="00D67E79">
        <w:t>艾滋病毒</w:t>
      </w:r>
      <w:r w:rsidRPr="00D67E79">
        <w:t>/</w:t>
      </w:r>
      <w:r w:rsidRPr="00D67E79">
        <w:t>艾滋病</w:t>
      </w:r>
      <w:r w:rsidRPr="00D67E79">
        <w:rPr>
          <w:rFonts w:hint="eastAsia"/>
        </w:rPr>
        <w:t>新感染病例；</w:t>
      </w:r>
    </w:p>
    <w:p w:rsidR="00197161" w:rsidRPr="00197161" w:rsidRDefault="00D70C69" w:rsidP="006865D9">
      <w:pPr>
        <w:pStyle w:val="BodyText"/>
        <w:numPr>
          <w:ilvl w:val="0"/>
          <w:numId w:val="63"/>
        </w:numPr>
        <w:rPr>
          <w:rFonts w:hint="eastAsia"/>
        </w:rPr>
      </w:pPr>
      <w:r w:rsidRPr="00D67E79">
        <w:rPr>
          <w:rFonts w:hint="eastAsia"/>
        </w:rPr>
        <w:t>向</w:t>
      </w:r>
      <w:r w:rsidRPr="00D67E79">
        <w:t>艾滋病毒</w:t>
      </w:r>
      <w:r w:rsidRPr="00D67E79">
        <w:t>/</w:t>
      </w:r>
      <w:r w:rsidRPr="00D67E79">
        <w:t>艾滋病</w:t>
      </w:r>
      <w:r w:rsidRPr="00D67E79">
        <w:rPr>
          <w:rFonts w:hint="eastAsia"/>
        </w:rPr>
        <w:t>抗体阳性者和</w:t>
      </w:r>
      <w:r w:rsidRPr="00D67E79">
        <w:t>艾滋病毒</w:t>
      </w:r>
      <w:r w:rsidRPr="00D67E79">
        <w:t>/</w:t>
      </w:r>
      <w:r w:rsidRPr="00D67E79">
        <w:t>艾滋病</w:t>
      </w:r>
      <w:r w:rsidRPr="00D67E79">
        <w:rPr>
          <w:rFonts w:hint="eastAsia"/>
        </w:rPr>
        <w:t>感染者提供支助和护理；</w:t>
      </w:r>
    </w:p>
    <w:p w:rsidR="00197161" w:rsidRPr="00197161" w:rsidRDefault="00D70C69" w:rsidP="006865D9">
      <w:pPr>
        <w:pStyle w:val="BodyText"/>
        <w:numPr>
          <w:ilvl w:val="0"/>
          <w:numId w:val="63"/>
        </w:numPr>
        <w:rPr>
          <w:rFonts w:hint="eastAsia"/>
        </w:rPr>
      </w:pPr>
      <w:r w:rsidRPr="00D67E79">
        <w:rPr>
          <w:rFonts w:hint="eastAsia"/>
        </w:rPr>
        <w:t>减轻艾滋病对社会经济部门和人类，对个人、家庭、社区和社会的影响</w:t>
      </w:r>
      <w:r w:rsidR="00D95BE7" w:rsidRPr="00D67E79">
        <w:rPr>
          <w:rFonts w:hint="eastAsia"/>
        </w:rPr>
        <w:t>。</w:t>
      </w:r>
    </w:p>
    <w:p w:rsidR="00197161" w:rsidRPr="00197161" w:rsidRDefault="00197161" w:rsidP="00E61882">
      <w:pPr>
        <w:pStyle w:val="BodyText"/>
        <w:widowControl/>
        <w:rPr>
          <w:rFonts w:hint="eastAsia"/>
        </w:rPr>
      </w:pPr>
      <w:r w:rsidRPr="00197161">
        <w:rPr>
          <w:rFonts w:hint="eastAsia"/>
        </w:rPr>
        <w:tab/>
      </w:r>
      <w:r w:rsidR="00D70C69" w:rsidRPr="00D67E79">
        <w:t>593.</w:t>
      </w:r>
      <w:r w:rsidR="00D70C69" w:rsidRPr="00D67E79">
        <w:tab/>
      </w:r>
      <w:r w:rsidR="00FA64D5">
        <w:rPr>
          <w:rFonts w:hint="eastAsia"/>
        </w:rPr>
        <w:t xml:space="preserve"> </w:t>
      </w:r>
      <w:r w:rsidR="00D70C69" w:rsidRPr="00D67E79">
        <w:rPr>
          <w:rFonts w:hint="eastAsia"/>
        </w:rPr>
        <w:t>第二个国家战略计划和第一个国家战略计划的战略类似，但更具体、操作性更强：</w:t>
      </w:r>
    </w:p>
    <w:p w:rsidR="00197161" w:rsidRPr="00197161" w:rsidRDefault="00D70C69" w:rsidP="006865D9">
      <w:pPr>
        <w:pStyle w:val="BodyText"/>
        <w:numPr>
          <w:ilvl w:val="0"/>
          <w:numId w:val="64"/>
        </w:numPr>
      </w:pPr>
      <w:r w:rsidRPr="00D67E79">
        <w:t>扩大</w:t>
      </w:r>
      <w:r w:rsidRPr="00D67E79">
        <w:rPr>
          <w:rFonts w:hint="eastAsia"/>
        </w:rPr>
        <w:t>现有的</w:t>
      </w:r>
      <w:r w:rsidRPr="00D67E79">
        <w:t>干预和预防活动覆盖</w:t>
      </w:r>
      <w:r w:rsidRPr="00D67E79">
        <w:rPr>
          <w:rFonts w:hint="eastAsia"/>
        </w:rPr>
        <w:t>面</w:t>
      </w:r>
      <w:r w:rsidRPr="00D67E79">
        <w:t>并增加</w:t>
      </w:r>
      <w:r w:rsidRPr="00D67E79">
        <w:rPr>
          <w:rFonts w:hint="eastAsia"/>
        </w:rPr>
        <w:t>补充</w:t>
      </w:r>
      <w:r w:rsidRPr="00D67E79">
        <w:t>的干预活动；</w:t>
      </w:r>
    </w:p>
    <w:p w:rsidR="00197161" w:rsidRPr="00197161" w:rsidRDefault="00D70C69" w:rsidP="006865D9">
      <w:pPr>
        <w:pStyle w:val="BodyText"/>
        <w:numPr>
          <w:ilvl w:val="0"/>
          <w:numId w:val="64"/>
        </w:numPr>
      </w:pPr>
      <w:r w:rsidRPr="00D67E79">
        <w:rPr>
          <w:rFonts w:hint="eastAsia"/>
        </w:rPr>
        <w:t>全面</w:t>
      </w:r>
      <w:r w:rsidRPr="00D67E79">
        <w:t>扩大</w:t>
      </w:r>
      <w:r w:rsidRPr="00D67E79">
        <w:rPr>
          <w:rFonts w:hint="eastAsia"/>
        </w:rPr>
        <w:t>现有的护理和支助</w:t>
      </w:r>
      <w:r w:rsidRPr="00D67E79">
        <w:t>覆盖</w:t>
      </w:r>
      <w:r w:rsidRPr="00D67E79">
        <w:rPr>
          <w:rFonts w:hint="eastAsia"/>
        </w:rPr>
        <w:t>面</w:t>
      </w:r>
      <w:r w:rsidRPr="00D67E79">
        <w:t>，</w:t>
      </w:r>
      <w:r w:rsidRPr="00D67E79">
        <w:rPr>
          <w:rFonts w:hint="eastAsia"/>
        </w:rPr>
        <w:t>增加</w:t>
      </w:r>
      <w:r w:rsidRPr="00D67E79">
        <w:t>各种干预活动；</w:t>
      </w:r>
    </w:p>
    <w:p w:rsidR="00197161" w:rsidRPr="00197161" w:rsidRDefault="00D70C69" w:rsidP="006865D9">
      <w:pPr>
        <w:pStyle w:val="BodyText"/>
        <w:numPr>
          <w:ilvl w:val="0"/>
          <w:numId w:val="64"/>
        </w:numPr>
      </w:pPr>
      <w:r w:rsidRPr="00D67E79">
        <w:t>扩大</w:t>
      </w:r>
      <w:r w:rsidRPr="00D67E79">
        <w:rPr>
          <w:rFonts w:hint="eastAsia"/>
        </w:rPr>
        <w:t>现行</w:t>
      </w:r>
      <w:r w:rsidRPr="00D67E79">
        <w:t>干预活动的覆盖</w:t>
      </w:r>
      <w:r w:rsidRPr="00D67E79">
        <w:rPr>
          <w:rFonts w:hint="eastAsia"/>
        </w:rPr>
        <w:t>面</w:t>
      </w:r>
      <w:r w:rsidRPr="00D67E79">
        <w:t>，</w:t>
      </w:r>
      <w:r w:rsidRPr="00D67E79">
        <w:rPr>
          <w:rFonts w:hint="eastAsia"/>
        </w:rPr>
        <w:t>增加</w:t>
      </w:r>
      <w:r w:rsidRPr="00D67E79">
        <w:t>各种干预活动；</w:t>
      </w:r>
    </w:p>
    <w:p w:rsidR="00197161" w:rsidRPr="00197161" w:rsidRDefault="00D70C69" w:rsidP="006865D9">
      <w:pPr>
        <w:pStyle w:val="BodyText"/>
        <w:numPr>
          <w:ilvl w:val="0"/>
          <w:numId w:val="64"/>
        </w:numPr>
      </w:pPr>
      <w:r w:rsidRPr="00D67E79">
        <w:t>继续</w:t>
      </w:r>
      <w:r w:rsidRPr="00D67E79">
        <w:rPr>
          <w:rFonts w:hint="eastAsia"/>
        </w:rPr>
        <w:t>在全国和社区两级执行</w:t>
      </w:r>
      <w:r w:rsidRPr="00D67E79">
        <w:t>王国政府机构和非政府组织</w:t>
      </w:r>
      <w:r w:rsidRPr="00D67E79">
        <w:rPr>
          <w:rFonts w:hint="eastAsia"/>
        </w:rPr>
        <w:t>的</w:t>
      </w:r>
      <w:r w:rsidRPr="00D67E79">
        <w:t>有效指导方针</w:t>
      </w:r>
      <w:r w:rsidRPr="00D67E79">
        <w:rPr>
          <w:rFonts w:hint="eastAsia"/>
        </w:rPr>
        <w:t>，以应对</w:t>
      </w:r>
      <w:r w:rsidRPr="00D67E79">
        <w:t>艾滋病毒</w:t>
      </w:r>
      <w:r w:rsidRPr="00D67E79">
        <w:t>/</w:t>
      </w:r>
      <w:r w:rsidRPr="00D67E79">
        <w:t>艾滋病</w:t>
      </w:r>
      <w:r w:rsidRPr="00D67E79">
        <w:rPr>
          <w:rFonts w:hint="eastAsia"/>
        </w:rPr>
        <w:t>的传播；</w:t>
      </w:r>
    </w:p>
    <w:p w:rsidR="00197161" w:rsidRPr="00197161" w:rsidRDefault="00D70C69" w:rsidP="006865D9">
      <w:pPr>
        <w:pStyle w:val="BodyText"/>
        <w:numPr>
          <w:ilvl w:val="0"/>
          <w:numId w:val="64"/>
        </w:numPr>
      </w:pPr>
      <w:r w:rsidRPr="00D67E79">
        <w:rPr>
          <w:rFonts w:hint="eastAsia"/>
        </w:rPr>
        <w:t>创造</w:t>
      </w:r>
      <w:r w:rsidRPr="00D67E79">
        <w:t>法律环境和</w:t>
      </w:r>
      <w:r w:rsidRPr="00D67E79">
        <w:rPr>
          <w:rFonts w:hint="eastAsia"/>
        </w:rPr>
        <w:t>制订公共</w:t>
      </w:r>
      <w:r w:rsidRPr="00D67E79">
        <w:t>政策</w:t>
      </w:r>
      <w:r w:rsidRPr="00D67E79">
        <w:rPr>
          <w:rFonts w:hint="eastAsia"/>
        </w:rPr>
        <w:t>，防止</w:t>
      </w:r>
      <w:r w:rsidRPr="00D67E79">
        <w:t>艾滋病毒</w:t>
      </w:r>
      <w:r w:rsidRPr="00D67E79">
        <w:t>/</w:t>
      </w:r>
      <w:r w:rsidRPr="00D67E79">
        <w:t>艾滋病</w:t>
      </w:r>
      <w:r w:rsidRPr="00D67E79">
        <w:rPr>
          <w:rFonts w:hint="eastAsia"/>
        </w:rPr>
        <w:t>传播；</w:t>
      </w:r>
    </w:p>
    <w:p w:rsidR="00197161" w:rsidRPr="00197161" w:rsidRDefault="00D70C69" w:rsidP="000A48D5">
      <w:pPr>
        <w:pStyle w:val="BodyText"/>
        <w:widowControl/>
        <w:numPr>
          <w:ilvl w:val="0"/>
          <w:numId w:val="64"/>
        </w:numPr>
      </w:pPr>
      <w:r w:rsidRPr="00D67E79">
        <w:t>通过检查</w:t>
      </w:r>
      <w:r w:rsidRPr="00D67E79">
        <w:rPr>
          <w:rFonts w:hint="eastAsia"/>
        </w:rPr>
        <w:t>、评估</w:t>
      </w:r>
      <w:r w:rsidRPr="00D67E79">
        <w:t>和研究</w:t>
      </w:r>
      <w:r w:rsidRPr="00D67E79">
        <w:rPr>
          <w:rFonts w:hint="eastAsia"/>
        </w:rPr>
        <w:t>给</w:t>
      </w:r>
      <w:r w:rsidRPr="00D67E79">
        <w:t>决策者和方案规划</w:t>
      </w:r>
      <w:r w:rsidRPr="00D67E79">
        <w:rPr>
          <w:rFonts w:hint="eastAsia"/>
        </w:rPr>
        <w:t>者提供更多信息；</w:t>
      </w:r>
    </w:p>
    <w:p w:rsidR="00197161" w:rsidRPr="00197161" w:rsidRDefault="00D70C69" w:rsidP="006865D9">
      <w:pPr>
        <w:pStyle w:val="BodyText"/>
        <w:numPr>
          <w:ilvl w:val="0"/>
          <w:numId w:val="64"/>
        </w:numPr>
      </w:pPr>
      <w:r w:rsidRPr="00D67E79">
        <w:rPr>
          <w:rFonts w:hint="eastAsia"/>
        </w:rPr>
        <w:t>提高和增强国家对策所需资源调动的稳定性和公平性。</w:t>
      </w:r>
    </w:p>
    <w:p w:rsidR="00197161" w:rsidRPr="00197161" w:rsidRDefault="00197161" w:rsidP="00E61882">
      <w:r w:rsidRPr="00197161">
        <w:tab/>
      </w:r>
      <w:r w:rsidR="00D70C69" w:rsidRPr="00D67E79">
        <w:t>594.</w:t>
      </w:r>
      <w:r w:rsidR="00D70C69" w:rsidRPr="00D67E79">
        <w:tab/>
      </w:r>
      <w:r w:rsidR="00FA64D5">
        <w:rPr>
          <w:rFonts w:hint="eastAsia"/>
        </w:rPr>
        <w:t xml:space="preserve"> </w:t>
      </w:r>
      <w:r w:rsidR="00D70C69" w:rsidRPr="00D67E79">
        <w:rPr>
          <w:rFonts w:hint="eastAsia"/>
        </w:rPr>
        <w:t>近年来，普通百姓的</w:t>
      </w:r>
      <w:r w:rsidR="00D70C69" w:rsidRPr="00D67E79">
        <w:t>艾滋病毒</w:t>
      </w:r>
      <w:r w:rsidR="00D70C69" w:rsidRPr="00D67E79">
        <w:t>/</w:t>
      </w:r>
      <w:r w:rsidR="00D70C69" w:rsidRPr="00D67E79">
        <w:t>艾滋病感染率</w:t>
      </w:r>
      <w:r w:rsidR="00D70C69" w:rsidRPr="00D67E79">
        <w:rPr>
          <w:rFonts w:hint="eastAsia"/>
        </w:rPr>
        <w:t>在降低</w:t>
      </w:r>
      <w:r w:rsidR="00D70C69" w:rsidRPr="00D67E79">
        <w:t>。</w:t>
      </w:r>
      <w:r w:rsidR="00D70C69" w:rsidRPr="00D67E79">
        <w:rPr>
          <w:rFonts w:hint="eastAsia"/>
        </w:rPr>
        <w:t>但是，这并不意味着无人对此感到关切，</w:t>
      </w:r>
      <w:r w:rsidR="00D70C69" w:rsidRPr="00D67E79">
        <w:t>因为尽管</w:t>
      </w:r>
      <w:r w:rsidR="00D70C69" w:rsidRPr="00D67E79">
        <w:rPr>
          <w:rFonts w:hint="eastAsia"/>
        </w:rPr>
        <w:t>有</w:t>
      </w:r>
      <w:r w:rsidR="00D70C69" w:rsidRPr="00D67E79">
        <w:t>下降趋势</w:t>
      </w:r>
      <w:r w:rsidR="00D70C69" w:rsidRPr="00D67E79">
        <w:rPr>
          <w:rFonts w:hint="eastAsia"/>
        </w:rPr>
        <w:t>，但</w:t>
      </w:r>
      <w:r w:rsidR="00D70C69" w:rsidRPr="00D67E79">
        <w:t>柬埔寨仍是东南亚区</w:t>
      </w:r>
      <w:r w:rsidR="00D70C69" w:rsidRPr="00D67E79">
        <w:rPr>
          <w:rFonts w:hint="eastAsia"/>
        </w:rPr>
        <w:t>域</w:t>
      </w:r>
      <w:r w:rsidR="00D70C69" w:rsidRPr="00D67E79">
        <w:t>艾滋病毒</w:t>
      </w:r>
      <w:r w:rsidR="00D70C69" w:rsidRPr="00D67E79">
        <w:t>/</w:t>
      </w:r>
      <w:r w:rsidR="00D70C69" w:rsidRPr="00D67E79">
        <w:t>艾滋病</w:t>
      </w:r>
      <w:r w:rsidR="00D70C69" w:rsidRPr="00D67E79">
        <w:rPr>
          <w:rFonts w:hint="eastAsia"/>
        </w:rPr>
        <w:t>发病率高的国家</w:t>
      </w:r>
      <w:r w:rsidR="00D70C69" w:rsidRPr="00D67E79">
        <w:t>。尽管近年来性工作者和性娱乐商店</w:t>
      </w:r>
      <w:r w:rsidR="00D70C69" w:rsidRPr="00D67E79">
        <w:rPr>
          <w:rFonts w:hint="eastAsia"/>
        </w:rPr>
        <w:t>的</w:t>
      </w:r>
      <w:r w:rsidR="00D70C69" w:rsidRPr="00D67E79">
        <w:t>艾滋病感染下降，</w:t>
      </w:r>
      <w:r w:rsidR="00D70C69" w:rsidRPr="00D67E79">
        <w:rPr>
          <w:rFonts w:hint="eastAsia"/>
        </w:rPr>
        <w:t>但</w:t>
      </w:r>
      <w:r w:rsidR="00D70C69" w:rsidRPr="00D67E79">
        <w:t>性交</w:t>
      </w:r>
      <w:r w:rsidR="00D70C69" w:rsidRPr="00D67E79">
        <w:rPr>
          <w:rFonts w:hint="eastAsia"/>
        </w:rPr>
        <w:t>网络发生变化，</w:t>
      </w:r>
      <w:r w:rsidR="00D70C69" w:rsidRPr="00D67E79">
        <w:t>情</w:t>
      </w:r>
      <w:r w:rsidR="00D70C69" w:rsidRPr="00D67E79">
        <w:rPr>
          <w:rFonts w:hint="eastAsia"/>
        </w:rPr>
        <w:t>侣之间进行性交，他们很少</w:t>
      </w:r>
      <w:r w:rsidR="00D70C69" w:rsidRPr="00D67E79">
        <w:t>使用</w:t>
      </w:r>
      <w:r w:rsidR="00D70C69" w:rsidRPr="00D67E79">
        <w:rPr>
          <w:rFonts w:hint="eastAsia"/>
        </w:rPr>
        <w:t>安全</w:t>
      </w:r>
      <w:r w:rsidR="00D70C69" w:rsidRPr="00D67E79">
        <w:t>套。男同性恋</w:t>
      </w:r>
      <w:r w:rsidR="00D70C69" w:rsidRPr="00D67E79">
        <w:rPr>
          <w:rFonts w:hint="eastAsia"/>
        </w:rPr>
        <w:t>者</w:t>
      </w:r>
      <w:r w:rsidR="00D70C69" w:rsidRPr="00D67E79">
        <w:t>和吸毒者</w:t>
      </w:r>
      <w:r w:rsidR="00D70C69" w:rsidRPr="00D67E79">
        <w:rPr>
          <w:rFonts w:hint="eastAsia"/>
        </w:rPr>
        <w:t>的</w:t>
      </w:r>
      <w:r w:rsidR="00D70C69" w:rsidRPr="00D67E79">
        <w:t>感染</w:t>
      </w:r>
      <w:r w:rsidR="00D70C69" w:rsidRPr="00D67E79">
        <w:rPr>
          <w:rFonts w:hint="eastAsia"/>
        </w:rPr>
        <w:t>率较高，他们传播艾滋病毒的风险也较大</w:t>
      </w:r>
      <w:r w:rsidR="00D70C69" w:rsidRPr="00D67E79">
        <w:t>。</w:t>
      </w:r>
      <w:r w:rsidR="00D70C69" w:rsidRPr="00D67E79">
        <w:rPr>
          <w:rFonts w:hint="eastAsia"/>
        </w:rPr>
        <w:t>流</w:t>
      </w:r>
      <w:r w:rsidR="00D70C69" w:rsidRPr="00D67E79">
        <w:t>动人口</w:t>
      </w:r>
      <w:r w:rsidR="00D70C69" w:rsidRPr="00D67E79">
        <w:rPr>
          <w:rFonts w:hint="eastAsia"/>
        </w:rPr>
        <w:t>和流离失所者</w:t>
      </w:r>
      <w:r w:rsidR="00D70C69" w:rsidRPr="00D67E79">
        <w:t>感染艾滋病毒</w:t>
      </w:r>
      <w:r w:rsidR="00D70C69" w:rsidRPr="00D67E79">
        <w:rPr>
          <w:rFonts w:hint="eastAsia"/>
        </w:rPr>
        <w:t>的</w:t>
      </w:r>
      <w:r w:rsidR="00D70C69" w:rsidRPr="00D67E79">
        <w:t>风险</w:t>
      </w:r>
      <w:r w:rsidR="00D70C69" w:rsidRPr="00D67E79">
        <w:rPr>
          <w:rFonts w:hint="eastAsia"/>
        </w:rPr>
        <w:t>日益增加</w:t>
      </w:r>
      <w:r w:rsidR="00D70C69" w:rsidRPr="00D67E79">
        <w:t>。新的艾滋病毒大规模感染发生</w:t>
      </w:r>
      <w:r w:rsidR="00D70C69" w:rsidRPr="00D67E79">
        <w:rPr>
          <w:rFonts w:hint="eastAsia"/>
        </w:rPr>
        <w:t>在</w:t>
      </w:r>
      <w:r w:rsidR="00D70C69" w:rsidRPr="00D67E79">
        <w:t>已婚男</w:t>
      </w:r>
      <w:r w:rsidR="00D70C69" w:rsidRPr="00D67E79">
        <w:rPr>
          <w:rFonts w:hint="eastAsia"/>
        </w:rPr>
        <w:t>女、</w:t>
      </w:r>
      <w:r w:rsidR="00D70C69" w:rsidRPr="00D67E79">
        <w:t>母</w:t>
      </w:r>
      <w:r w:rsidR="00D70C69" w:rsidRPr="00D67E79">
        <w:rPr>
          <w:rFonts w:hint="eastAsia"/>
        </w:rPr>
        <w:t>婴之间</w:t>
      </w:r>
      <w:r w:rsidR="00D70C69" w:rsidRPr="00D67E79">
        <w:t>。</w:t>
      </w:r>
      <w:r w:rsidR="00D70C69" w:rsidRPr="00D67E79">
        <w:rPr>
          <w:rFonts w:hint="eastAsia"/>
        </w:rPr>
        <w:t>结果，</w:t>
      </w:r>
      <w:r w:rsidR="00D70C69" w:rsidRPr="00D67E79">
        <w:t>感染艾滋病毒</w:t>
      </w:r>
      <w:r w:rsidR="00D70C69" w:rsidRPr="00D67E79">
        <w:rPr>
          <w:rFonts w:hint="eastAsia"/>
        </w:rPr>
        <w:t>的</w:t>
      </w:r>
      <w:r w:rsidR="00D70C69" w:rsidRPr="00D67E79">
        <w:t>妇女</w:t>
      </w:r>
      <w:r w:rsidR="00D70C69" w:rsidRPr="00D67E79">
        <w:rPr>
          <w:rFonts w:hint="eastAsia"/>
        </w:rPr>
        <w:t>人数过多</w:t>
      </w:r>
      <w:r w:rsidR="00D70C69" w:rsidRPr="00D67E79">
        <w:t>。</w:t>
      </w:r>
    </w:p>
    <w:p w:rsidR="00197161" w:rsidRPr="00197161" w:rsidRDefault="00197161" w:rsidP="00071F43">
      <w:pPr>
        <w:pStyle w:val="BodyText"/>
        <w:rPr>
          <w:rFonts w:hint="eastAsia"/>
        </w:rPr>
      </w:pPr>
      <w:r w:rsidRPr="00197161">
        <w:tab/>
      </w:r>
      <w:r w:rsidR="00D70C69" w:rsidRPr="00D67E79">
        <w:t>595.</w:t>
      </w:r>
      <w:r w:rsidR="00D70C69" w:rsidRPr="00D67E79">
        <w:tab/>
        <w:t xml:space="preserve"> </w:t>
      </w:r>
      <w:r w:rsidR="00D70C69" w:rsidRPr="00D67E79">
        <w:t>尽管艾滋病毒</w:t>
      </w:r>
      <w:r w:rsidR="00D70C69" w:rsidRPr="00D67E79">
        <w:rPr>
          <w:rFonts w:hint="eastAsia"/>
        </w:rPr>
        <w:t>的感染率</w:t>
      </w:r>
      <w:r w:rsidR="00D70C69" w:rsidRPr="00D67E79">
        <w:t>正在</w:t>
      </w:r>
      <w:r w:rsidR="00D70C69" w:rsidRPr="00D67E79">
        <w:rPr>
          <w:rFonts w:hint="eastAsia"/>
        </w:rPr>
        <w:t>下降，但是仍有数</w:t>
      </w:r>
      <w:r w:rsidR="00D70C69" w:rsidRPr="00D67E79">
        <w:t>十万高棉人感染了艾滋病毒，</w:t>
      </w:r>
      <w:r w:rsidR="00D70C69" w:rsidRPr="00D67E79">
        <w:rPr>
          <w:rFonts w:hint="eastAsia"/>
        </w:rPr>
        <w:t>更多的人</w:t>
      </w:r>
      <w:r w:rsidR="00D70C69" w:rsidRPr="00D67E79">
        <w:t>受到艾滋病毒感染</w:t>
      </w:r>
      <w:r w:rsidR="00D70C69" w:rsidRPr="00D67E79">
        <w:rPr>
          <w:rFonts w:hint="eastAsia"/>
        </w:rPr>
        <w:t>的影响</w:t>
      </w:r>
      <w:r w:rsidR="00D70C69" w:rsidRPr="00D67E79">
        <w:t>，如失去父母</w:t>
      </w:r>
      <w:r w:rsidR="00D70C69" w:rsidRPr="00D67E79">
        <w:rPr>
          <w:rFonts w:hint="eastAsia"/>
        </w:rPr>
        <w:t>、</w:t>
      </w:r>
      <w:r w:rsidR="00D70C69" w:rsidRPr="00D67E79">
        <w:t>配偶和</w:t>
      </w:r>
      <w:r w:rsidR="00D70C69" w:rsidRPr="00D67E79">
        <w:rPr>
          <w:rFonts w:hint="eastAsia"/>
        </w:rPr>
        <w:t>谋</w:t>
      </w:r>
      <w:r w:rsidR="00D70C69" w:rsidRPr="00D67E79">
        <w:t>生</w:t>
      </w:r>
      <w:r w:rsidR="00D70C69" w:rsidRPr="00D67E79">
        <w:rPr>
          <w:rFonts w:hint="eastAsia"/>
        </w:rPr>
        <w:t>的</w:t>
      </w:r>
      <w:r w:rsidR="00D70C69" w:rsidRPr="00D67E79">
        <w:t>能力。</w:t>
      </w:r>
      <w:r w:rsidR="00D70C69" w:rsidRPr="00D67E79">
        <w:rPr>
          <w:rFonts w:hint="eastAsia"/>
        </w:rPr>
        <w:t>需要</w:t>
      </w:r>
      <w:r w:rsidR="00D70C69" w:rsidRPr="00D67E79">
        <w:t>治疗和护理</w:t>
      </w:r>
      <w:r w:rsidR="00D70C69" w:rsidRPr="00D67E79">
        <w:rPr>
          <w:rFonts w:hint="eastAsia"/>
        </w:rPr>
        <w:t>、减轻艾滋病的</w:t>
      </w:r>
      <w:r w:rsidR="00D70C69" w:rsidRPr="00D67E79">
        <w:t>影响</w:t>
      </w:r>
      <w:r w:rsidR="00D70C69" w:rsidRPr="00D67E79">
        <w:rPr>
          <w:rFonts w:hint="eastAsia"/>
        </w:rPr>
        <w:t>等任务十分艰巨，加之</w:t>
      </w:r>
      <w:r w:rsidR="00D70C69" w:rsidRPr="00D67E79">
        <w:t>经济增长缓慢和人力资源发</w:t>
      </w:r>
      <w:r w:rsidR="00D70C69" w:rsidRPr="00D67E79">
        <w:rPr>
          <w:rFonts w:hint="eastAsia"/>
        </w:rPr>
        <w:t>展指数较低，因此，人民面临的挑战更加严峻</w:t>
      </w:r>
      <w:r w:rsidR="00D70C69" w:rsidRPr="00D67E79">
        <w:t>。</w:t>
      </w:r>
      <w:r w:rsidR="00D70C69" w:rsidRPr="00D67E79">
        <w:rPr>
          <w:rFonts w:hint="eastAsia"/>
        </w:rPr>
        <w:t>人们对</w:t>
      </w:r>
      <w:r w:rsidR="00D70C69" w:rsidRPr="00D67E79">
        <w:t>艾滋病毒</w:t>
      </w:r>
      <w:r w:rsidR="00D70C69" w:rsidRPr="00D67E79">
        <w:rPr>
          <w:rFonts w:hint="eastAsia"/>
        </w:rPr>
        <w:t>传播的</w:t>
      </w:r>
      <w:r w:rsidR="00D70C69" w:rsidRPr="00D67E79">
        <w:t>巨大影响知之甚少，例如</w:t>
      </w:r>
      <w:r w:rsidR="00D70C69" w:rsidRPr="00D67E79">
        <w:rPr>
          <w:rFonts w:hint="eastAsia"/>
        </w:rPr>
        <w:t>它对</w:t>
      </w:r>
      <w:r w:rsidR="00D70C69" w:rsidRPr="00D67E79">
        <w:t>经济发展</w:t>
      </w:r>
      <w:r w:rsidR="00D70C69" w:rsidRPr="00D67E79">
        <w:rPr>
          <w:rFonts w:hint="eastAsia"/>
        </w:rPr>
        <w:t>、</w:t>
      </w:r>
      <w:r w:rsidR="00D70C69" w:rsidRPr="00D67E79">
        <w:t>贫</w:t>
      </w:r>
      <w:r w:rsidR="00D70C69" w:rsidRPr="00D67E79">
        <w:rPr>
          <w:rFonts w:hint="eastAsia"/>
        </w:rPr>
        <w:t>穷</w:t>
      </w:r>
      <w:r w:rsidR="00D70C69" w:rsidRPr="00D67E79">
        <w:t>和安全</w:t>
      </w:r>
      <w:r w:rsidR="00D70C69" w:rsidRPr="00D67E79">
        <w:rPr>
          <w:rFonts w:hint="eastAsia"/>
        </w:rPr>
        <w:t>问题的</w:t>
      </w:r>
      <w:r w:rsidR="00D70C69" w:rsidRPr="00D67E79">
        <w:t>影响。</w:t>
      </w:r>
      <w:r w:rsidR="00FA64D5">
        <w:rPr>
          <w:rStyle w:val="FootnoteReference"/>
        </w:rPr>
        <w:footnoteReference w:id="102"/>
      </w:r>
      <w:r w:rsidR="00FA64D5">
        <w:rPr>
          <w:rFonts w:hint="eastAsia"/>
        </w:rPr>
        <w:t xml:space="preserve"> </w:t>
      </w:r>
    </w:p>
    <w:p w:rsidR="00197161" w:rsidRPr="00197161" w:rsidRDefault="00197161" w:rsidP="00071F43">
      <w:pPr>
        <w:pStyle w:val="BodyText"/>
      </w:pPr>
      <w:r w:rsidRPr="00197161">
        <w:tab/>
      </w:r>
      <w:r w:rsidR="00D70C69" w:rsidRPr="00D67E79">
        <w:t>596.</w:t>
      </w:r>
      <w:r w:rsidR="00D70C69" w:rsidRPr="00D67E79">
        <w:tab/>
      </w:r>
      <w:r w:rsidR="00FA64D5">
        <w:rPr>
          <w:rFonts w:hint="eastAsia"/>
        </w:rPr>
        <w:t xml:space="preserve"> </w:t>
      </w:r>
      <w:r w:rsidR="00D70C69" w:rsidRPr="00D67E79">
        <w:t>结核病：王国政府</w:t>
      </w:r>
      <w:r w:rsidR="00D70C69" w:rsidRPr="00D67E79">
        <w:rPr>
          <w:rFonts w:hint="eastAsia"/>
        </w:rPr>
        <w:t>决定</w:t>
      </w:r>
      <w:r w:rsidR="00D70C69" w:rsidRPr="00D67E79">
        <w:t>免费</w:t>
      </w:r>
      <w:r w:rsidR="00D70C69" w:rsidRPr="00D67E79">
        <w:rPr>
          <w:rFonts w:hint="eastAsia"/>
        </w:rPr>
        <w:t>对</w:t>
      </w:r>
      <w:r w:rsidR="00D70C69" w:rsidRPr="00D67E79">
        <w:t>肺结核病人</w:t>
      </w:r>
      <w:r w:rsidR="00D70C69" w:rsidRPr="00D67E79">
        <w:rPr>
          <w:rFonts w:hint="eastAsia"/>
        </w:rPr>
        <w:t>进行</w:t>
      </w:r>
      <w:r w:rsidR="00D70C69" w:rsidRPr="00D67E79">
        <w:t>检查和治疗。卫生部</w:t>
      </w:r>
      <w:r w:rsidR="00D70C69" w:rsidRPr="00D67E79">
        <w:rPr>
          <w:rFonts w:hint="eastAsia"/>
        </w:rPr>
        <w:t>关于</w:t>
      </w:r>
      <w:r w:rsidR="00D70C69" w:rsidRPr="00D67E79">
        <w:t>2001-2005</w:t>
      </w:r>
      <w:r w:rsidR="00D70C69" w:rsidRPr="00D67E79">
        <w:t>年结核病</w:t>
      </w:r>
      <w:r w:rsidR="00D70C69" w:rsidRPr="00D67E79">
        <w:rPr>
          <w:rFonts w:hint="eastAsia"/>
        </w:rPr>
        <w:t>防</w:t>
      </w:r>
      <w:r w:rsidR="00D70C69" w:rsidRPr="00D67E79">
        <w:t>控方案</w:t>
      </w:r>
      <w:r w:rsidR="00D70C69" w:rsidRPr="00D67E79">
        <w:rPr>
          <w:rFonts w:hint="eastAsia"/>
        </w:rPr>
        <w:t>的政策指南中有这一概念。自</w:t>
      </w:r>
      <w:r w:rsidR="00D70C69" w:rsidRPr="00D67E79">
        <w:t>1994</w:t>
      </w:r>
      <w:r w:rsidR="00D70C69" w:rsidRPr="00D67E79">
        <w:t>年</w:t>
      </w:r>
      <w:r w:rsidR="00D70C69" w:rsidRPr="00D67E79">
        <w:rPr>
          <w:rFonts w:hint="eastAsia"/>
        </w:rPr>
        <w:t>以来，</w:t>
      </w:r>
      <w:r w:rsidR="00D70C69" w:rsidRPr="00D67E79">
        <w:t>结核病</w:t>
      </w:r>
      <w:r w:rsidR="00D70C69" w:rsidRPr="00D67E79">
        <w:rPr>
          <w:rFonts w:hint="eastAsia"/>
        </w:rPr>
        <w:t>防</w:t>
      </w:r>
      <w:r w:rsidR="00D70C69" w:rsidRPr="00D67E79">
        <w:t>控方案</w:t>
      </w:r>
      <w:r w:rsidR="00D70C69" w:rsidRPr="00D67E79">
        <w:rPr>
          <w:rFonts w:hint="eastAsia"/>
        </w:rPr>
        <w:t>一直在执行短期直接观察治疗战略</w:t>
      </w:r>
      <w:r w:rsidR="00D70C69" w:rsidRPr="00D67E79">
        <w:t>。该方案旨在提高</w:t>
      </w:r>
      <w:r w:rsidR="00D70C69" w:rsidRPr="00D67E79">
        <w:rPr>
          <w:rFonts w:hint="eastAsia"/>
        </w:rPr>
        <w:t>康复率</w:t>
      </w:r>
      <w:r w:rsidR="00D70C69" w:rsidRPr="00D67E79">
        <w:t>，</w:t>
      </w:r>
      <w:r w:rsidR="00D70C69" w:rsidRPr="00D67E79">
        <w:rPr>
          <w:rFonts w:hint="eastAsia"/>
        </w:rPr>
        <w:t>康复率从</w:t>
      </w:r>
      <w:r w:rsidR="00D70C69" w:rsidRPr="00D67E79">
        <w:t>1997</w:t>
      </w:r>
      <w:r w:rsidR="00D70C69" w:rsidRPr="00D67E79">
        <w:rPr>
          <w:rFonts w:hint="eastAsia"/>
        </w:rPr>
        <w:t>和</w:t>
      </w:r>
      <w:r w:rsidR="00D70C69" w:rsidRPr="00D67E79">
        <w:t>1998</w:t>
      </w:r>
      <w:r w:rsidR="00D70C69" w:rsidRPr="00D67E79">
        <w:t>年</w:t>
      </w:r>
      <w:r w:rsidR="00D70C69" w:rsidRPr="00D67E79">
        <w:rPr>
          <w:rFonts w:hint="eastAsia"/>
        </w:rPr>
        <w:t>的</w:t>
      </w:r>
      <w:r w:rsidR="00D70C69" w:rsidRPr="00D67E79">
        <w:rPr>
          <w:rFonts w:hint="eastAsia"/>
        </w:rPr>
        <w:t>89%</w:t>
      </w:r>
      <w:r w:rsidR="00D70C69" w:rsidRPr="00D67E79">
        <w:rPr>
          <w:rFonts w:hint="eastAsia"/>
        </w:rPr>
        <w:t>提高到的</w:t>
      </w:r>
      <w:r w:rsidR="00D70C69" w:rsidRPr="00D67E79">
        <w:t>1999</w:t>
      </w:r>
      <w:r w:rsidR="00D70C69" w:rsidRPr="00D67E79">
        <w:t>和</w:t>
      </w:r>
      <w:r w:rsidR="00D70C69" w:rsidRPr="00D67E79">
        <w:t>2000</w:t>
      </w:r>
      <w:r w:rsidR="00D70C69" w:rsidRPr="00D67E79">
        <w:t>年</w:t>
      </w:r>
      <w:r w:rsidR="00D70C69" w:rsidRPr="00D67E79">
        <w:rPr>
          <w:rFonts w:hint="eastAsia"/>
        </w:rPr>
        <w:t>的</w:t>
      </w:r>
      <w:r w:rsidR="00D70C69" w:rsidRPr="00D67E79">
        <w:rPr>
          <w:rFonts w:hint="eastAsia"/>
        </w:rPr>
        <w:t>92%</w:t>
      </w:r>
      <w:r w:rsidR="00D70C69" w:rsidRPr="00D67E79">
        <w:rPr>
          <w:rFonts w:hint="eastAsia"/>
        </w:rPr>
        <w:t>。</w:t>
      </w:r>
    </w:p>
    <w:p w:rsidR="00197161" w:rsidRPr="00197161" w:rsidRDefault="00197161" w:rsidP="00071F43">
      <w:pPr>
        <w:pStyle w:val="BodyText"/>
      </w:pPr>
      <w:r w:rsidRPr="00197161">
        <w:tab/>
      </w:r>
      <w:r w:rsidR="00D70C69" w:rsidRPr="00D67E79">
        <w:t>597.</w:t>
      </w:r>
      <w:r w:rsidR="00D70C69" w:rsidRPr="00D67E79">
        <w:tab/>
      </w:r>
      <w:r w:rsidR="00FA64D5">
        <w:rPr>
          <w:rFonts w:hint="eastAsia"/>
        </w:rPr>
        <w:t xml:space="preserve"> </w:t>
      </w:r>
      <w:r w:rsidR="00D70C69" w:rsidRPr="00D67E79">
        <w:t>麻风：</w:t>
      </w:r>
      <w:r w:rsidR="00D70C69" w:rsidRPr="00D67E79">
        <w:t>2003</w:t>
      </w:r>
      <w:r w:rsidR="00D70C69" w:rsidRPr="00D67E79">
        <w:t>年底</w:t>
      </w:r>
      <w:r w:rsidR="00D70C69" w:rsidRPr="00D67E79">
        <w:rPr>
          <w:rFonts w:hint="eastAsia"/>
        </w:rPr>
        <w:t>执行</w:t>
      </w:r>
      <w:r w:rsidR="00D70C69" w:rsidRPr="00D67E79">
        <w:t>麻风病</w:t>
      </w:r>
      <w:r w:rsidR="00D70C69" w:rsidRPr="00D67E79">
        <w:rPr>
          <w:rFonts w:hint="eastAsia"/>
        </w:rPr>
        <w:t>防</w:t>
      </w:r>
      <w:r w:rsidR="00D70C69" w:rsidRPr="00D67E79">
        <w:t>控</w:t>
      </w:r>
      <w:r w:rsidR="00D70C69" w:rsidRPr="00D67E79">
        <w:rPr>
          <w:rFonts w:hint="eastAsia"/>
        </w:rPr>
        <w:t>方案</w:t>
      </w:r>
      <w:r w:rsidR="00D70C69" w:rsidRPr="00D67E79">
        <w:t>减少</w:t>
      </w:r>
      <w:r w:rsidR="00D70C69" w:rsidRPr="00D67E79">
        <w:rPr>
          <w:rFonts w:hint="eastAsia"/>
        </w:rPr>
        <w:t>了</w:t>
      </w:r>
      <w:r w:rsidR="00D70C69" w:rsidRPr="00D67E79">
        <w:t>麻风病的</w:t>
      </w:r>
      <w:r w:rsidR="00D70C69" w:rsidRPr="00D67E79">
        <w:rPr>
          <w:rFonts w:hint="eastAsia"/>
        </w:rPr>
        <w:t>传染</w:t>
      </w:r>
      <w:r w:rsidR="00D70C69" w:rsidRPr="00D67E79">
        <w:t>。该方案覆盖</w:t>
      </w:r>
      <w:r w:rsidR="00D70C69" w:rsidRPr="00D67E79">
        <w:rPr>
          <w:rFonts w:hint="eastAsia"/>
        </w:rPr>
        <w:t>了</w:t>
      </w:r>
      <w:r w:rsidR="00D70C69" w:rsidRPr="00D67E79">
        <w:rPr>
          <w:rFonts w:hint="eastAsia"/>
        </w:rPr>
        <w:t>1 270</w:t>
      </w:r>
      <w:r w:rsidR="00D70C69" w:rsidRPr="00D67E79">
        <w:t>万人</w:t>
      </w:r>
      <w:r w:rsidR="00FA308E" w:rsidRPr="00D67E79">
        <w:t>(</w:t>
      </w:r>
      <w:r w:rsidR="00D70C69" w:rsidRPr="00D67E79">
        <w:rPr>
          <w:rFonts w:hint="eastAsia"/>
        </w:rPr>
        <w:t>占总</w:t>
      </w:r>
      <w:r w:rsidR="00D70C69" w:rsidRPr="00D67E79">
        <w:t>人口</w:t>
      </w:r>
      <w:r w:rsidR="00D70C69" w:rsidRPr="00D67E79">
        <w:rPr>
          <w:rFonts w:hint="eastAsia"/>
        </w:rPr>
        <w:t>的</w:t>
      </w:r>
      <w:r w:rsidR="00D70C69" w:rsidRPr="00D67E79">
        <w:rPr>
          <w:rFonts w:hint="eastAsia"/>
        </w:rPr>
        <w:t>99%</w:t>
      </w:r>
      <w:r w:rsidR="00FA308E" w:rsidRPr="00D67E79">
        <w:t>)</w:t>
      </w:r>
      <w:r w:rsidR="00D70C69" w:rsidRPr="00D67E79">
        <w:rPr>
          <w:rFonts w:hint="eastAsia"/>
        </w:rPr>
        <w:t>。该国家方案有</w:t>
      </w:r>
      <w:r w:rsidR="00D70C69" w:rsidRPr="00D67E79">
        <w:t>两个麻风病咨询</w:t>
      </w:r>
      <w:r w:rsidR="00D70C69" w:rsidRPr="00D67E79">
        <w:rPr>
          <w:rFonts w:hint="eastAsia"/>
        </w:rPr>
        <w:t>站，</w:t>
      </w:r>
      <w:r w:rsidR="00D70C69" w:rsidRPr="00D67E79">
        <w:t>已咨询</w:t>
      </w:r>
      <w:r w:rsidR="00D70C69" w:rsidRPr="00D67E79">
        <w:rPr>
          <w:rFonts w:hint="eastAsia"/>
        </w:rPr>
        <w:t>了</w:t>
      </w:r>
      <w:r w:rsidR="00D70C69" w:rsidRPr="00D67E79">
        <w:t>2</w:t>
      </w:r>
      <w:r w:rsidR="00D70C69" w:rsidRPr="00D67E79">
        <w:rPr>
          <w:rFonts w:hint="eastAsia"/>
        </w:rPr>
        <w:t xml:space="preserve"> </w:t>
      </w:r>
      <w:r w:rsidR="00D70C69" w:rsidRPr="00D67E79">
        <w:t>977</w:t>
      </w:r>
      <w:r w:rsidR="00D70C69" w:rsidRPr="00D67E79">
        <w:t>多次，其中</w:t>
      </w:r>
      <w:r w:rsidR="00D70C69" w:rsidRPr="00D67E79">
        <w:rPr>
          <w:rFonts w:hint="eastAsia"/>
        </w:rPr>
        <w:t>发现</w:t>
      </w:r>
      <w:r w:rsidR="00D70C69" w:rsidRPr="00D67E79">
        <w:t>67</w:t>
      </w:r>
      <w:r w:rsidR="00D70C69" w:rsidRPr="00D67E79">
        <w:t>例新</w:t>
      </w:r>
      <w:r w:rsidR="00D70C69" w:rsidRPr="00D67E79">
        <w:rPr>
          <w:rFonts w:hint="eastAsia"/>
        </w:rPr>
        <w:t>增</w:t>
      </w:r>
      <w:r w:rsidR="00D70C69" w:rsidRPr="00D67E79">
        <w:t>感染</w:t>
      </w:r>
      <w:r w:rsidR="00D70C69" w:rsidRPr="00D67E79">
        <w:rPr>
          <w:rFonts w:hint="eastAsia"/>
        </w:rPr>
        <w:t>，为</w:t>
      </w:r>
      <w:r w:rsidR="00D70C69" w:rsidRPr="00D67E79">
        <w:t>66</w:t>
      </w:r>
      <w:r w:rsidR="00D70C69" w:rsidRPr="00D67E79">
        <w:rPr>
          <w:rFonts w:hint="eastAsia"/>
        </w:rPr>
        <w:t>位</w:t>
      </w:r>
      <w:r w:rsidR="00D70C69" w:rsidRPr="00D67E79">
        <w:t>麻</w:t>
      </w:r>
      <w:r w:rsidR="00D95BE7" w:rsidRPr="00D67E79">
        <w:rPr>
          <w:rFonts w:hint="eastAsia"/>
        </w:rPr>
        <w:t>风</w:t>
      </w:r>
      <w:r w:rsidR="00D70C69" w:rsidRPr="00D67E79">
        <w:t>病患者</w:t>
      </w:r>
      <w:r w:rsidR="00D70C69" w:rsidRPr="00D67E79">
        <w:rPr>
          <w:rFonts w:hint="eastAsia"/>
        </w:rPr>
        <w:t>进行</w:t>
      </w:r>
      <w:r w:rsidR="00D70C69" w:rsidRPr="00D67E79">
        <w:t>诊断和提供药品。</w:t>
      </w:r>
    </w:p>
    <w:p w:rsidR="00197161" w:rsidRPr="00197161" w:rsidRDefault="00197161" w:rsidP="00E61882">
      <w:pPr>
        <w:pStyle w:val="BodyText"/>
        <w:widowControl/>
        <w:rPr>
          <w:rFonts w:hint="eastAsia"/>
        </w:rPr>
      </w:pPr>
      <w:r w:rsidRPr="00197161">
        <w:tab/>
      </w:r>
      <w:r w:rsidR="00D70C69" w:rsidRPr="00D67E79">
        <w:t>598.</w:t>
      </w:r>
      <w:r w:rsidR="00D70C69" w:rsidRPr="00D67E79">
        <w:tab/>
      </w:r>
      <w:r w:rsidR="00FA64D5">
        <w:rPr>
          <w:rFonts w:hint="eastAsia"/>
        </w:rPr>
        <w:t xml:space="preserve"> </w:t>
      </w:r>
      <w:r w:rsidR="00D70C69" w:rsidRPr="00D67E79">
        <w:t>心理健康：柬埔寨大约</w:t>
      </w:r>
      <w:r w:rsidR="00D70C69" w:rsidRPr="00D67E79">
        <w:rPr>
          <w:rFonts w:hint="eastAsia"/>
        </w:rPr>
        <w:t>有</w:t>
      </w:r>
      <w:r w:rsidR="00D70C69" w:rsidRPr="00D67E79">
        <w:rPr>
          <w:rFonts w:hint="eastAsia"/>
        </w:rPr>
        <w:t>50%</w:t>
      </w:r>
      <w:r w:rsidR="00D70C69" w:rsidRPr="00D67E79">
        <w:rPr>
          <w:rFonts w:hint="eastAsia"/>
        </w:rPr>
        <w:t>到</w:t>
      </w:r>
      <w:r w:rsidR="00D70C69" w:rsidRPr="00D67E79">
        <w:rPr>
          <w:rFonts w:hint="eastAsia"/>
        </w:rPr>
        <w:t>60%</w:t>
      </w:r>
      <w:r w:rsidR="00D70C69" w:rsidRPr="00D67E79">
        <w:rPr>
          <w:rFonts w:hint="eastAsia"/>
        </w:rPr>
        <w:t>的人</w:t>
      </w:r>
      <w:r w:rsidR="00D70C69" w:rsidRPr="00D67E79">
        <w:t>面临着心理健康问题</w:t>
      </w:r>
      <w:r w:rsidR="00D70C69" w:rsidRPr="00D67E79">
        <w:rPr>
          <w:rFonts w:hint="eastAsia"/>
        </w:rPr>
        <w:t>，这</w:t>
      </w:r>
      <w:r w:rsidR="00D70C69" w:rsidRPr="00D67E79">
        <w:t>是</w:t>
      </w:r>
      <w:r w:rsidR="00D70C69" w:rsidRPr="00D67E79">
        <w:rPr>
          <w:rFonts w:hint="eastAsia"/>
        </w:rPr>
        <w:t>30</w:t>
      </w:r>
      <w:r w:rsidR="00D70C69" w:rsidRPr="00D67E79">
        <w:rPr>
          <w:rFonts w:hint="eastAsia"/>
        </w:rPr>
        <w:t>年前</w:t>
      </w:r>
      <w:r w:rsidR="00D70C69" w:rsidRPr="00D67E79">
        <w:t>长期战争</w:t>
      </w:r>
      <w:r w:rsidR="00D70C69" w:rsidRPr="00D67E79">
        <w:rPr>
          <w:rFonts w:hint="eastAsia"/>
        </w:rPr>
        <w:t>的结果，遭受</w:t>
      </w:r>
      <w:r w:rsidR="00D70C69" w:rsidRPr="00D67E79">
        <w:t>种族灭绝和</w:t>
      </w:r>
      <w:r w:rsidR="00D70C69" w:rsidRPr="00D67E79">
        <w:rPr>
          <w:rFonts w:hint="eastAsia"/>
        </w:rPr>
        <w:t>战</w:t>
      </w:r>
      <w:r w:rsidR="00D70C69" w:rsidRPr="00D67E79">
        <w:t>后</w:t>
      </w:r>
      <w:r w:rsidR="00D70C69" w:rsidRPr="00D67E79">
        <w:rPr>
          <w:rFonts w:hint="eastAsia"/>
        </w:rPr>
        <w:t>贫穷的人更是如此</w:t>
      </w:r>
      <w:r w:rsidR="00D70C69" w:rsidRPr="00D67E79">
        <w:t>。自</w:t>
      </w:r>
      <w:r w:rsidR="00D70C69" w:rsidRPr="00D67E79">
        <w:t>1992</w:t>
      </w:r>
      <w:r w:rsidR="00D70C69" w:rsidRPr="00D67E79">
        <w:t>年以来，</w:t>
      </w:r>
      <w:r w:rsidR="00D70C69" w:rsidRPr="00D67E79">
        <w:rPr>
          <w:rFonts w:hint="eastAsia"/>
        </w:rPr>
        <w:t>柬埔寨一直在加强</w:t>
      </w:r>
      <w:r w:rsidR="00D70C69" w:rsidRPr="00D67E79">
        <w:t>心理健康行动</w:t>
      </w:r>
      <w:r w:rsidR="00D70C69" w:rsidRPr="00D67E79">
        <w:rPr>
          <w:rFonts w:hint="eastAsia"/>
        </w:rPr>
        <w:t>，</w:t>
      </w:r>
      <w:r w:rsidR="00D70C69" w:rsidRPr="00D67E79">
        <w:t>提供</w:t>
      </w:r>
      <w:r w:rsidR="00D70C69" w:rsidRPr="00D67E79">
        <w:rPr>
          <w:rFonts w:hint="eastAsia"/>
        </w:rPr>
        <w:t>更多的</w:t>
      </w:r>
      <w:r w:rsidR="00D70C69" w:rsidRPr="00D67E79">
        <w:t>咨询</w:t>
      </w:r>
      <w:r w:rsidR="00D70C69" w:rsidRPr="00D67E79">
        <w:rPr>
          <w:rFonts w:hint="eastAsia"/>
        </w:rPr>
        <w:t>、</w:t>
      </w:r>
      <w:r w:rsidR="00D70C69" w:rsidRPr="00D67E79">
        <w:t>诊断和治疗服务</w:t>
      </w:r>
      <w:r w:rsidR="00D70C69" w:rsidRPr="00D67E79">
        <w:rPr>
          <w:rFonts w:hint="eastAsia"/>
        </w:rPr>
        <w:t>。</w:t>
      </w:r>
    </w:p>
    <w:p w:rsidR="00197161" w:rsidRPr="00197161" w:rsidRDefault="00197161" w:rsidP="00071F43">
      <w:pPr>
        <w:pStyle w:val="BodyText"/>
      </w:pPr>
      <w:r w:rsidRPr="00197161">
        <w:rPr>
          <w:rFonts w:hint="eastAsia"/>
        </w:rPr>
        <w:tab/>
      </w:r>
      <w:r w:rsidR="00D70C69" w:rsidRPr="00D67E79">
        <w:t>599.</w:t>
      </w:r>
      <w:r w:rsidR="00D70C69" w:rsidRPr="00D67E79">
        <w:tab/>
      </w:r>
      <w:r w:rsidR="00FA64D5">
        <w:rPr>
          <w:rFonts w:hint="eastAsia"/>
        </w:rPr>
        <w:t xml:space="preserve"> </w:t>
      </w:r>
      <w:r w:rsidR="00D70C69" w:rsidRPr="00D67E79">
        <w:rPr>
          <w:rFonts w:hint="eastAsia"/>
        </w:rPr>
        <w:t>受到</w:t>
      </w:r>
      <w:r w:rsidR="00D70C69" w:rsidRPr="00D67E79">
        <w:t>能力和资源</w:t>
      </w:r>
      <w:r w:rsidR="00D70C69" w:rsidRPr="00D67E79">
        <w:rPr>
          <w:rFonts w:hint="eastAsia"/>
        </w:rPr>
        <w:t>的</w:t>
      </w:r>
      <w:r w:rsidR="00D70C69" w:rsidRPr="00D67E79">
        <w:t>制约，柬埔寨</w:t>
      </w:r>
      <w:r w:rsidR="00D70C69" w:rsidRPr="00D67E79">
        <w:rPr>
          <w:rFonts w:hint="eastAsia"/>
        </w:rPr>
        <w:t>的心理保健服务发展</w:t>
      </w:r>
      <w:r w:rsidR="00D70C69" w:rsidRPr="00D67E79">
        <w:t>仅</w:t>
      </w:r>
      <w:r w:rsidR="00D70C69" w:rsidRPr="00D67E79">
        <w:rPr>
          <w:rFonts w:hint="eastAsia"/>
        </w:rPr>
        <w:t>关注</w:t>
      </w:r>
      <w:r w:rsidR="00D70C69" w:rsidRPr="00D67E79">
        <w:t>基本的</w:t>
      </w:r>
      <w:r w:rsidR="00D70C69" w:rsidRPr="00D67E79">
        <w:rPr>
          <w:rFonts w:hint="eastAsia"/>
        </w:rPr>
        <w:t>心理保健</w:t>
      </w:r>
      <w:r w:rsidR="00D70C69" w:rsidRPr="00D67E79">
        <w:t>服务，这意味着</w:t>
      </w:r>
      <w:r w:rsidR="00D70C69" w:rsidRPr="00D67E79">
        <w:rPr>
          <w:rFonts w:hint="eastAsia"/>
        </w:rPr>
        <w:t>治疗只有</w:t>
      </w:r>
      <w:r w:rsidR="00D70C69" w:rsidRPr="00D67E79">
        <w:t>咨询</w:t>
      </w:r>
      <w:r w:rsidR="00D70C69" w:rsidRPr="00D67E79">
        <w:rPr>
          <w:rFonts w:hint="eastAsia"/>
        </w:rPr>
        <w:t>一种形式，</w:t>
      </w:r>
      <w:r w:rsidR="00D70C69" w:rsidRPr="00D67E79">
        <w:t>现在有</w:t>
      </w:r>
      <w:r w:rsidR="00D70C69" w:rsidRPr="00D67E79">
        <w:t>12</w:t>
      </w:r>
      <w:r w:rsidR="00D70C69" w:rsidRPr="00D67E79">
        <w:rPr>
          <w:rFonts w:hint="eastAsia"/>
        </w:rPr>
        <w:t>家</w:t>
      </w:r>
      <w:r w:rsidR="00D70C69" w:rsidRPr="00D67E79">
        <w:t>医院</w:t>
      </w:r>
      <w:r w:rsidR="00D70C69" w:rsidRPr="00D67E79">
        <w:rPr>
          <w:rFonts w:hint="eastAsia"/>
        </w:rPr>
        <w:t>提供心理保健</w:t>
      </w:r>
      <w:r w:rsidR="00D70C69" w:rsidRPr="00D67E79">
        <w:t>服务。</w:t>
      </w:r>
      <w:r w:rsidR="00D70C69" w:rsidRPr="00D67E79">
        <w:rPr>
          <w:rFonts w:hint="eastAsia"/>
        </w:rPr>
        <w:t>因此，</w:t>
      </w:r>
      <w:r w:rsidR="00D70C69" w:rsidRPr="00D67E79">
        <w:t>2003</w:t>
      </w:r>
      <w:r w:rsidR="00D70C69" w:rsidRPr="00D67E79">
        <w:t>年</w:t>
      </w:r>
      <w:r w:rsidR="00D70C69" w:rsidRPr="00D67E79">
        <w:rPr>
          <w:rFonts w:hint="eastAsia"/>
        </w:rPr>
        <w:t>，</w:t>
      </w:r>
      <w:r w:rsidR="00D70C69" w:rsidRPr="00D67E79">
        <w:t>7 446</w:t>
      </w:r>
      <w:r w:rsidR="00D70C69" w:rsidRPr="00D67E79">
        <w:rPr>
          <w:rFonts w:hint="eastAsia"/>
        </w:rPr>
        <w:t>名病人得到咨询服务，</w:t>
      </w:r>
      <w:r w:rsidR="00D70C69" w:rsidRPr="00D67E79">
        <w:t>43 129</w:t>
      </w:r>
      <w:r w:rsidR="00D95BE7" w:rsidRPr="00D67E79">
        <w:rPr>
          <w:rFonts w:hint="eastAsia"/>
        </w:rPr>
        <w:t>名</w:t>
      </w:r>
      <w:r w:rsidR="00D70C69" w:rsidRPr="00D67E79">
        <w:rPr>
          <w:rFonts w:hint="eastAsia"/>
        </w:rPr>
        <w:t>病人接受了观察，共诊断了</w:t>
      </w:r>
      <w:r w:rsidR="00D70C69" w:rsidRPr="00D67E79">
        <w:t>50 575</w:t>
      </w:r>
      <w:r w:rsidR="00D70C69" w:rsidRPr="00D67E79">
        <w:rPr>
          <w:rFonts w:hint="eastAsia"/>
        </w:rPr>
        <w:t>个病例</w:t>
      </w:r>
      <w:r w:rsidR="00D70C69" w:rsidRPr="00D67E79">
        <w:t>。</w:t>
      </w:r>
    </w:p>
    <w:p w:rsidR="00197161" w:rsidRPr="00197161" w:rsidRDefault="00197161" w:rsidP="000A48D5">
      <w:pPr>
        <w:rPr>
          <w:rFonts w:hint="eastAsia"/>
        </w:rPr>
      </w:pPr>
      <w:r w:rsidRPr="00197161">
        <w:tab/>
      </w:r>
      <w:r w:rsidR="00D70C69" w:rsidRPr="00D67E79">
        <w:t>600.</w:t>
      </w:r>
      <w:r w:rsidR="00D70C69" w:rsidRPr="00D67E79">
        <w:tab/>
      </w:r>
      <w:r w:rsidR="00FA64D5">
        <w:rPr>
          <w:rFonts w:hint="eastAsia"/>
        </w:rPr>
        <w:t xml:space="preserve"> </w:t>
      </w:r>
      <w:r w:rsidR="00D70C69" w:rsidRPr="00D67E79">
        <w:rPr>
          <w:rFonts w:hint="eastAsia"/>
        </w:rPr>
        <w:t>其他重要活动如下：</w:t>
      </w:r>
    </w:p>
    <w:p w:rsidR="00197161" w:rsidRPr="00197161" w:rsidRDefault="00D70C69" w:rsidP="00071F43">
      <w:pPr>
        <w:pStyle w:val="BodyText"/>
        <w:numPr>
          <w:ilvl w:val="0"/>
          <w:numId w:val="16"/>
        </w:numPr>
        <w:rPr>
          <w:rFonts w:hint="eastAsia"/>
        </w:rPr>
      </w:pPr>
      <w:r w:rsidRPr="00D67E79">
        <w:rPr>
          <w:rFonts w:hint="eastAsia"/>
        </w:rPr>
        <w:t>共培训</w:t>
      </w:r>
      <w:r w:rsidRPr="00D67E79">
        <w:rPr>
          <w:rFonts w:hint="eastAsia"/>
        </w:rPr>
        <w:t>20</w:t>
      </w:r>
      <w:r w:rsidRPr="00D67E79">
        <w:rPr>
          <w:rFonts w:hint="eastAsia"/>
        </w:rPr>
        <w:t>名理科专业的卫生官员；</w:t>
      </w:r>
    </w:p>
    <w:p w:rsidR="00197161" w:rsidRPr="00197161" w:rsidRDefault="00D70C69" w:rsidP="00071F43">
      <w:pPr>
        <w:pStyle w:val="BodyText"/>
        <w:numPr>
          <w:ilvl w:val="0"/>
          <w:numId w:val="16"/>
        </w:numPr>
        <w:rPr>
          <w:rFonts w:hint="eastAsia"/>
        </w:rPr>
      </w:pPr>
      <w:r w:rsidRPr="00D67E79">
        <w:rPr>
          <w:rFonts w:hint="eastAsia"/>
        </w:rPr>
        <w:t>各省市培养了</w:t>
      </w:r>
      <w:r w:rsidRPr="00D67E79">
        <w:rPr>
          <w:rFonts w:hint="eastAsia"/>
        </w:rPr>
        <w:t>20</w:t>
      </w:r>
      <w:r w:rsidRPr="00D67E79">
        <w:rPr>
          <w:rFonts w:hint="eastAsia"/>
        </w:rPr>
        <w:t>名护士、</w:t>
      </w:r>
      <w:r w:rsidRPr="00D67E79">
        <w:rPr>
          <w:rFonts w:hint="eastAsia"/>
        </w:rPr>
        <w:t>125</w:t>
      </w:r>
      <w:r w:rsidRPr="00D67E79">
        <w:rPr>
          <w:rFonts w:hint="eastAsia"/>
        </w:rPr>
        <w:t>名医生、</w:t>
      </w:r>
      <w:r w:rsidRPr="00D67E79">
        <w:rPr>
          <w:rFonts w:hint="eastAsia"/>
        </w:rPr>
        <w:t>110</w:t>
      </w:r>
      <w:r w:rsidRPr="00D67E79">
        <w:rPr>
          <w:rFonts w:hint="eastAsia"/>
        </w:rPr>
        <w:t>名心理保健护士；</w:t>
      </w:r>
    </w:p>
    <w:p w:rsidR="00197161" w:rsidRPr="00197161" w:rsidRDefault="00D70C69" w:rsidP="00071F43">
      <w:pPr>
        <w:pStyle w:val="BodyText"/>
        <w:numPr>
          <w:ilvl w:val="0"/>
          <w:numId w:val="16"/>
        </w:numPr>
        <w:rPr>
          <w:rFonts w:hint="eastAsia"/>
        </w:rPr>
      </w:pPr>
      <w:r w:rsidRPr="00D67E79">
        <w:rPr>
          <w:rFonts w:hint="eastAsia"/>
        </w:rPr>
        <w:t>完善心理健康政策；</w:t>
      </w:r>
    </w:p>
    <w:p w:rsidR="00197161" w:rsidRPr="00197161" w:rsidRDefault="00D70C69" w:rsidP="00071F43">
      <w:pPr>
        <w:pStyle w:val="BodyText"/>
        <w:numPr>
          <w:ilvl w:val="0"/>
          <w:numId w:val="16"/>
        </w:numPr>
        <w:rPr>
          <w:rFonts w:hint="eastAsia"/>
        </w:rPr>
      </w:pPr>
      <w:r w:rsidRPr="00D67E79">
        <w:rPr>
          <w:rFonts w:hint="eastAsia"/>
        </w:rPr>
        <w:t>起草十年期总体规划；</w:t>
      </w:r>
    </w:p>
    <w:p w:rsidR="00197161" w:rsidRPr="00197161" w:rsidRDefault="00D70C69" w:rsidP="00E61882">
      <w:pPr>
        <w:pStyle w:val="BodyText"/>
        <w:numPr>
          <w:ilvl w:val="0"/>
          <w:numId w:val="16"/>
        </w:numPr>
        <w:spacing w:after="240"/>
        <w:rPr>
          <w:rFonts w:hint="eastAsia"/>
        </w:rPr>
      </w:pPr>
      <w:r w:rsidRPr="00D67E79">
        <w:rPr>
          <w:rFonts w:hint="eastAsia"/>
        </w:rPr>
        <w:t>将人力资源调动起来，准备在一些省份开展服务。</w:t>
      </w:r>
    </w:p>
    <w:p w:rsidR="00197161" w:rsidRPr="00197161" w:rsidRDefault="00D70C69" w:rsidP="00071F43">
      <w:pPr>
        <w:pStyle w:val="Heading5"/>
        <w:widowControl w:val="0"/>
        <w:rPr>
          <w:rFonts w:hint="eastAsia"/>
        </w:rPr>
      </w:pPr>
      <w:r w:rsidRPr="00D67E79">
        <w:rPr>
          <w:rFonts w:hint="eastAsia"/>
        </w:rPr>
        <w:t>人口率和平均寿命</w:t>
      </w:r>
    </w:p>
    <w:p w:rsidR="00197161" w:rsidRPr="00197161" w:rsidRDefault="00197161" w:rsidP="00071F43">
      <w:pPr>
        <w:pStyle w:val="BodyText"/>
        <w:spacing w:after="240"/>
      </w:pPr>
      <w:r w:rsidRPr="00197161">
        <w:rPr>
          <w:rFonts w:hint="eastAsia"/>
        </w:rPr>
        <w:tab/>
      </w:r>
      <w:r w:rsidR="00D70C69" w:rsidRPr="00D67E79">
        <w:t>601.</w:t>
      </w:r>
      <w:r w:rsidR="00D70C69" w:rsidRPr="00D67E79">
        <w:tab/>
      </w:r>
      <w:r w:rsidR="00251920">
        <w:rPr>
          <w:rFonts w:hint="eastAsia"/>
        </w:rPr>
        <w:t xml:space="preserve"> </w:t>
      </w:r>
      <w:r w:rsidR="00D70C69" w:rsidRPr="00D67E79">
        <w:t>根据</w:t>
      </w:r>
      <w:r w:rsidR="00D70C69" w:rsidRPr="00D67E79">
        <w:t>2004</w:t>
      </w:r>
      <w:r w:rsidR="00D70C69" w:rsidRPr="00D67E79">
        <w:t>年</w:t>
      </w:r>
      <w:r w:rsidR="00D70C69" w:rsidRPr="00D67E79">
        <w:rPr>
          <w:rFonts w:hint="eastAsia"/>
        </w:rPr>
        <w:t>的</w:t>
      </w:r>
      <w:r w:rsidR="00D70C69" w:rsidRPr="00D67E79">
        <w:t>人口调查，总人口</w:t>
      </w:r>
      <w:r w:rsidR="00D70C69" w:rsidRPr="00D67E79">
        <w:rPr>
          <w:rFonts w:hint="eastAsia"/>
        </w:rPr>
        <w:t>为</w:t>
      </w:r>
      <w:r w:rsidR="00D70C69" w:rsidRPr="00D67E79">
        <w:t>1</w:t>
      </w:r>
      <w:r w:rsidR="00D70C69" w:rsidRPr="00D67E79">
        <w:rPr>
          <w:rFonts w:hint="eastAsia"/>
        </w:rPr>
        <w:t xml:space="preserve"> </w:t>
      </w:r>
      <w:r w:rsidR="00D70C69" w:rsidRPr="00D67E79">
        <w:t>282</w:t>
      </w:r>
      <w:r w:rsidR="00D70C69" w:rsidRPr="00D67E79">
        <w:rPr>
          <w:rFonts w:hint="eastAsia"/>
        </w:rPr>
        <w:t>.</w:t>
      </w:r>
      <w:r w:rsidR="00D70C69" w:rsidRPr="00D67E79">
        <w:t>4</w:t>
      </w:r>
      <w:r w:rsidR="00D70C69" w:rsidRPr="00D67E79">
        <w:rPr>
          <w:rFonts w:hint="eastAsia"/>
        </w:rPr>
        <w:t>万</w:t>
      </w:r>
      <w:r w:rsidR="00D70C69" w:rsidRPr="00D67E79">
        <w:t>人</w:t>
      </w:r>
      <w:r w:rsidR="00D70C69" w:rsidRPr="00D67E79">
        <w:rPr>
          <w:rFonts w:hint="eastAsia"/>
        </w:rPr>
        <w:t>，其中</w:t>
      </w:r>
      <w:r w:rsidR="00D70C69" w:rsidRPr="00D67E79">
        <w:t>男</w:t>
      </w:r>
      <w:r w:rsidR="00D70C69" w:rsidRPr="00D67E79">
        <w:rPr>
          <w:rFonts w:hint="eastAsia"/>
        </w:rPr>
        <w:t>性</w:t>
      </w:r>
      <w:r w:rsidR="00D70C69" w:rsidRPr="00D67E79">
        <w:rPr>
          <w:rFonts w:hint="eastAsia"/>
        </w:rPr>
        <w:t>619.7</w:t>
      </w:r>
      <w:r w:rsidR="00D70C69" w:rsidRPr="00D67E79">
        <w:t>万。</w:t>
      </w:r>
      <w:r w:rsidR="00D70C69" w:rsidRPr="00D67E79">
        <w:rPr>
          <w:rFonts w:hint="eastAsia"/>
        </w:rPr>
        <w:t>城市人口</w:t>
      </w:r>
      <w:r w:rsidR="00D70C69" w:rsidRPr="00D67E79">
        <w:t>192.1</w:t>
      </w:r>
      <w:r w:rsidR="00D70C69" w:rsidRPr="00D67E79">
        <w:t>万</w:t>
      </w:r>
      <w:r w:rsidR="00D70C69" w:rsidRPr="00D67E79">
        <w:rPr>
          <w:rFonts w:hint="eastAsia"/>
        </w:rPr>
        <w:t>、农村人口</w:t>
      </w:r>
      <w:r w:rsidR="00D70C69" w:rsidRPr="00D67E79">
        <w:rPr>
          <w:rFonts w:hint="eastAsia"/>
        </w:rPr>
        <w:t>1 090</w:t>
      </w:r>
      <w:r w:rsidR="00D70C69" w:rsidRPr="00D67E79">
        <w:rPr>
          <w:rFonts w:hint="eastAsia"/>
        </w:rPr>
        <w:t>万</w:t>
      </w:r>
      <w:r w:rsidR="00D70C69" w:rsidRPr="00D67E79">
        <w:t>。</w:t>
      </w:r>
      <w:r w:rsidR="00D70C69" w:rsidRPr="00D67E79">
        <w:t>15</w:t>
      </w:r>
      <w:r w:rsidR="00D70C69" w:rsidRPr="00D67E79">
        <w:t>岁以下人口</w:t>
      </w:r>
      <w:r w:rsidR="00D70C69" w:rsidRPr="00D67E79">
        <w:rPr>
          <w:rFonts w:hint="eastAsia"/>
        </w:rPr>
        <w:t>约占</w:t>
      </w:r>
      <w:r w:rsidR="00D70C69" w:rsidRPr="00D67E79">
        <w:rPr>
          <w:rFonts w:hint="eastAsia"/>
        </w:rPr>
        <w:t>50%</w:t>
      </w:r>
      <w:r w:rsidR="00D70C69" w:rsidRPr="00D67E79">
        <w:t>，</w:t>
      </w:r>
      <w:r w:rsidR="00D70C69" w:rsidRPr="00D67E79">
        <w:t xml:space="preserve"> 15</w:t>
      </w:r>
      <w:r w:rsidR="00D70C69" w:rsidRPr="00D67E79">
        <w:t>岁到</w:t>
      </w:r>
      <w:r w:rsidR="00D70C69" w:rsidRPr="00D67E79">
        <w:t>64</w:t>
      </w:r>
      <w:r w:rsidR="00D70C69" w:rsidRPr="00D67E79">
        <w:t>岁约</w:t>
      </w:r>
      <w:r w:rsidR="00D70C69" w:rsidRPr="00D67E79">
        <w:rPr>
          <w:rFonts w:hint="eastAsia"/>
        </w:rPr>
        <w:t>占</w:t>
      </w:r>
      <w:r w:rsidR="00D70C69" w:rsidRPr="00D67E79">
        <w:rPr>
          <w:rFonts w:hint="eastAsia"/>
        </w:rPr>
        <w:t>57%</w:t>
      </w:r>
      <w:r w:rsidR="00D70C69" w:rsidRPr="00D67E79">
        <w:rPr>
          <w:rFonts w:hint="eastAsia"/>
        </w:rPr>
        <w:t>，</w:t>
      </w:r>
      <w:r w:rsidR="00D70C69" w:rsidRPr="00D67E79">
        <w:t>64</w:t>
      </w:r>
      <w:r w:rsidR="00D70C69" w:rsidRPr="00D67E79">
        <w:t>岁</w:t>
      </w:r>
      <w:r w:rsidR="00D70C69" w:rsidRPr="00D67E79">
        <w:rPr>
          <w:rFonts w:hint="eastAsia"/>
        </w:rPr>
        <w:t>以上</w:t>
      </w:r>
      <w:r w:rsidR="00D70C69" w:rsidRPr="00D67E79">
        <w:t>约</w:t>
      </w:r>
      <w:r w:rsidR="00D70C69" w:rsidRPr="00D67E79">
        <w:rPr>
          <w:rFonts w:hint="eastAsia"/>
        </w:rPr>
        <w:t>占</w:t>
      </w:r>
      <w:r w:rsidR="00D70C69" w:rsidRPr="00D67E79">
        <w:rPr>
          <w:rFonts w:hint="eastAsia"/>
        </w:rPr>
        <w:t>4%</w:t>
      </w:r>
      <w:r w:rsidR="00D70C69" w:rsidRPr="00D67E79">
        <w:t>。同时，男性</w:t>
      </w:r>
      <w:r w:rsidR="00D70C69" w:rsidRPr="00D67E79">
        <w:rPr>
          <w:rFonts w:hint="eastAsia"/>
        </w:rPr>
        <w:t>的</w:t>
      </w:r>
      <w:r w:rsidR="00D70C69" w:rsidRPr="00D67E79">
        <w:t>平均</w:t>
      </w:r>
      <w:r w:rsidR="00D70C69" w:rsidRPr="00D67E79">
        <w:rPr>
          <w:rFonts w:hint="eastAsia"/>
        </w:rPr>
        <w:t>预期</w:t>
      </w:r>
      <w:r w:rsidR="00D70C69" w:rsidRPr="00D67E79">
        <w:t>寿命</w:t>
      </w:r>
      <w:r w:rsidR="00D70C69" w:rsidRPr="00D67E79">
        <w:rPr>
          <w:rFonts w:hint="eastAsia"/>
        </w:rPr>
        <w:t>为</w:t>
      </w:r>
      <w:r w:rsidR="00D70C69" w:rsidRPr="00D67E79">
        <w:t>54.4</w:t>
      </w:r>
      <w:r w:rsidR="00D70C69" w:rsidRPr="00D67E79">
        <w:t>岁</w:t>
      </w:r>
      <w:r w:rsidR="00D70C69" w:rsidRPr="00D67E79">
        <w:rPr>
          <w:rFonts w:hint="eastAsia"/>
        </w:rPr>
        <w:t>，女性为</w:t>
      </w:r>
      <w:r w:rsidR="00D70C69" w:rsidRPr="00D67E79">
        <w:t>48.3</w:t>
      </w:r>
      <w:r w:rsidR="00D70C69" w:rsidRPr="00D67E79">
        <w:t>岁</w:t>
      </w:r>
      <w:r w:rsidR="00FA308E" w:rsidRPr="00D67E79">
        <w:rPr>
          <w:rFonts w:hint="eastAsia"/>
        </w:rPr>
        <w:t>(</w:t>
      </w:r>
      <w:r w:rsidR="00D70C69" w:rsidRPr="00D67E79">
        <w:t>2000</w:t>
      </w:r>
      <w:r w:rsidR="00D70C69" w:rsidRPr="00D67E79">
        <w:t>年人口与健康调查</w:t>
      </w:r>
      <w:r w:rsidR="00FA308E" w:rsidRPr="00D67E79">
        <w:t>)</w:t>
      </w:r>
      <w:r w:rsidR="00D70C69" w:rsidRPr="00D67E79">
        <w:t>。</w:t>
      </w:r>
    </w:p>
    <w:p w:rsidR="00197161" w:rsidRPr="00197161" w:rsidRDefault="00D70C69" w:rsidP="00071F43">
      <w:pPr>
        <w:pStyle w:val="Heading5"/>
        <w:widowControl w:val="0"/>
        <w:rPr>
          <w:rFonts w:hint="eastAsia"/>
        </w:rPr>
      </w:pPr>
      <w:r w:rsidRPr="00D67E79">
        <w:rPr>
          <w:rFonts w:hint="eastAsia"/>
        </w:rPr>
        <w:t>健康教育和促进</w:t>
      </w:r>
    </w:p>
    <w:p w:rsidR="00197161" w:rsidRPr="00197161" w:rsidRDefault="00197161" w:rsidP="00071F43">
      <w:pPr>
        <w:pStyle w:val="BodyText"/>
        <w:rPr>
          <w:rFonts w:hint="eastAsia"/>
        </w:rPr>
      </w:pPr>
      <w:r w:rsidRPr="00197161">
        <w:rPr>
          <w:rFonts w:hint="eastAsia"/>
        </w:rPr>
        <w:tab/>
      </w:r>
      <w:r w:rsidR="00D70C69" w:rsidRPr="00D67E79">
        <w:t>602.</w:t>
      </w:r>
      <w:r w:rsidR="00D70C69" w:rsidRPr="00D67E79">
        <w:tab/>
      </w:r>
      <w:r w:rsidR="00251920">
        <w:rPr>
          <w:rFonts w:hint="eastAsia"/>
        </w:rPr>
        <w:t xml:space="preserve"> </w:t>
      </w:r>
      <w:r w:rsidR="00D70C69" w:rsidRPr="00D67E79">
        <w:t>国家健康促进中心主要负责健康教育</w:t>
      </w:r>
      <w:r w:rsidR="00D70C69" w:rsidRPr="00D67E79">
        <w:rPr>
          <w:rFonts w:hint="eastAsia"/>
        </w:rPr>
        <w:t>和</w:t>
      </w:r>
      <w:r w:rsidR="00D70C69" w:rsidRPr="00D67E79">
        <w:t>促进</w:t>
      </w:r>
      <w:r w:rsidR="00D70C69" w:rsidRPr="00D67E79">
        <w:rPr>
          <w:rFonts w:hint="eastAsia"/>
        </w:rPr>
        <w:t>，该中心与卫生</w:t>
      </w:r>
      <w:r w:rsidR="00D70C69" w:rsidRPr="00D67E79">
        <w:t>组织</w:t>
      </w:r>
      <w:r w:rsidR="00D70C69" w:rsidRPr="00D67E79">
        <w:rPr>
          <w:rFonts w:hint="eastAsia"/>
        </w:rPr>
        <w:t>、</w:t>
      </w:r>
      <w:r w:rsidR="00D70C69" w:rsidRPr="00D67E79">
        <w:t>有关部委以及国际组织和政府组织</w:t>
      </w:r>
      <w:r w:rsidR="00D70C69" w:rsidRPr="00D67E79">
        <w:rPr>
          <w:rFonts w:hint="eastAsia"/>
        </w:rPr>
        <w:t>合作，执行健康</w:t>
      </w:r>
      <w:r w:rsidR="00D70C69" w:rsidRPr="00D67E79">
        <w:t>教育和</w:t>
      </w:r>
      <w:r w:rsidR="00D70C69" w:rsidRPr="00D67E79">
        <w:rPr>
          <w:rFonts w:hint="eastAsia"/>
        </w:rPr>
        <w:t>促进，具体办法有：</w:t>
      </w:r>
    </w:p>
    <w:p w:rsidR="00197161" w:rsidRPr="00197161" w:rsidRDefault="00D70C69" w:rsidP="00071F43">
      <w:pPr>
        <w:widowControl w:val="0"/>
        <w:numPr>
          <w:ilvl w:val="0"/>
          <w:numId w:val="14"/>
        </w:numPr>
      </w:pPr>
      <w:r w:rsidRPr="00D67E79">
        <w:rPr>
          <w:rFonts w:hint="eastAsia"/>
        </w:rPr>
        <w:t>在沿街树立</w:t>
      </w:r>
      <w:r w:rsidRPr="00D67E79">
        <w:t>食品安全</w:t>
      </w:r>
      <w:r w:rsidRPr="00D67E79">
        <w:rPr>
          <w:rFonts w:hint="eastAsia"/>
        </w:rPr>
        <w:t>、</w:t>
      </w:r>
      <w:r w:rsidRPr="00D67E79">
        <w:t>金属使用</w:t>
      </w:r>
      <w:r w:rsidRPr="00D67E79">
        <w:rPr>
          <w:rFonts w:hint="eastAsia"/>
        </w:rPr>
        <w:t>、</w:t>
      </w:r>
      <w:r w:rsidRPr="00D67E79">
        <w:t>儿童营养和</w:t>
      </w:r>
      <w:r w:rsidRPr="00D67E79">
        <w:rPr>
          <w:rFonts w:hint="eastAsia"/>
        </w:rPr>
        <w:t>氯胺以及</w:t>
      </w:r>
      <w:r w:rsidRPr="00D67E79">
        <w:t>疟疾</w:t>
      </w:r>
      <w:r w:rsidRPr="00D67E79">
        <w:rPr>
          <w:rFonts w:hint="eastAsia"/>
        </w:rPr>
        <w:t>、</w:t>
      </w:r>
      <w:r w:rsidRPr="00D67E79">
        <w:t>登革热</w:t>
      </w:r>
      <w:r w:rsidRPr="00D67E79">
        <w:rPr>
          <w:rFonts w:hint="eastAsia"/>
        </w:rPr>
        <w:t>、</w:t>
      </w:r>
      <w:r w:rsidRPr="00D67E79">
        <w:t>乳腺癌和吸烟</w:t>
      </w:r>
      <w:r w:rsidRPr="00D67E79">
        <w:rPr>
          <w:rFonts w:hint="eastAsia"/>
        </w:rPr>
        <w:t>有害</w:t>
      </w:r>
      <w:r w:rsidRPr="00D67E79">
        <w:t>等广告牌；</w:t>
      </w:r>
    </w:p>
    <w:p w:rsidR="00197161" w:rsidRPr="00197161" w:rsidRDefault="00D70C69" w:rsidP="00071F43">
      <w:pPr>
        <w:widowControl w:val="0"/>
        <w:numPr>
          <w:ilvl w:val="0"/>
          <w:numId w:val="14"/>
        </w:numPr>
        <w:rPr>
          <w:rFonts w:hint="eastAsia"/>
        </w:rPr>
      </w:pPr>
      <w:r w:rsidRPr="00D67E79">
        <w:rPr>
          <w:rFonts w:hint="eastAsia"/>
        </w:rPr>
        <w:t>制作</w:t>
      </w:r>
      <w:r w:rsidRPr="00D67E79">
        <w:t>119</w:t>
      </w:r>
      <w:r w:rsidRPr="00D67E79">
        <w:rPr>
          <w:rFonts w:hint="eastAsia"/>
        </w:rPr>
        <w:t>个节目，在电视</w:t>
      </w:r>
      <w:r w:rsidRPr="00D67E79">
        <w:t>和电台</w:t>
      </w:r>
      <w:r w:rsidRPr="00D67E79">
        <w:rPr>
          <w:rFonts w:hint="eastAsia"/>
        </w:rPr>
        <w:t>上播放，宣传保健</w:t>
      </w:r>
      <w:r w:rsidRPr="00D67E79">
        <w:t>活动</w:t>
      </w:r>
      <w:r w:rsidRPr="00D67E79">
        <w:rPr>
          <w:rFonts w:hint="eastAsia"/>
        </w:rPr>
        <w:t>；</w:t>
      </w:r>
    </w:p>
    <w:p w:rsidR="00197161" w:rsidRPr="00197161" w:rsidRDefault="00D70C69" w:rsidP="00071F43">
      <w:pPr>
        <w:widowControl w:val="0"/>
        <w:numPr>
          <w:ilvl w:val="0"/>
          <w:numId w:val="14"/>
        </w:numPr>
        <w:rPr>
          <w:rFonts w:hint="eastAsia"/>
        </w:rPr>
      </w:pPr>
      <w:r w:rsidRPr="00D67E79">
        <w:rPr>
          <w:rFonts w:hint="eastAsia"/>
        </w:rPr>
        <w:t>举办讲习班，讨论执行主要保健</w:t>
      </w:r>
      <w:r w:rsidRPr="00D67E79">
        <w:t>政策</w:t>
      </w:r>
      <w:r w:rsidRPr="00D67E79">
        <w:rPr>
          <w:rFonts w:hint="eastAsia"/>
        </w:rPr>
        <w:t>的</w:t>
      </w:r>
      <w:r w:rsidRPr="00D67E79">
        <w:t>政策指导方针</w:t>
      </w:r>
      <w:r w:rsidRPr="00D67E79">
        <w:rPr>
          <w:rFonts w:hint="eastAsia"/>
        </w:rPr>
        <w:t>；</w:t>
      </w:r>
    </w:p>
    <w:p w:rsidR="00197161" w:rsidRPr="00197161" w:rsidRDefault="00D70C69" w:rsidP="00071F43">
      <w:pPr>
        <w:widowControl w:val="0"/>
        <w:numPr>
          <w:ilvl w:val="0"/>
          <w:numId w:val="14"/>
        </w:numPr>
        <w:rPr>
          <w:rFonts w:hint="eastAsia"/>
        </w:rPr>
      </w:pPr>
      <w:r w:rsidRPr="00D67E79">
        <w:rPr>
          <w:rFonts w:hint="eastAsia"/>
        </w:rPr>
        <w:t>就</w:t>
      </w:r>
      <w:r w:rsidRPr="00D67E79">
        <w:t>食</w:t>
      </w:r>
      <w:r w:rsidRPr="00D67E79">
        <w:rPr>
          <w:rFonts w:hint="eastAsia"/>
        </w:rPr>
        <w:t>品</w:t>
      </w:r>
      <w:r w:rsidRPr="00D67E79">
        <w:t>安全</w:t>
      </w:r>
      <w:r w:rsidRPr="00D67E79">
        <w:rPr>
          <w:rFonts w:hint="eastAsia"/>
        </w:rPr>
        <w:t>问题</w:t>
      </w:r>
      <w:r w:rsidRPr="00D67E79">
        <w:t>组织培训员培训</w:t>
      </w:r>
      <w:r w:rsidRPr="00D67E79">
        <w:rPr>
          <w:rFonts w:hint="eastAsia"/>
        </w:rPr>
        <w:t>；</w:t>
      </w:r>
    </w:p>
    <w:p w:rsidR="00197161" w:rsidRPr="00197161" w:rsidRDefault="00D70C69" w:rsidP="00071F43">
      <w:pPr>
        <w:widowControl w:val="0"/>
        <w:numPr>
          <w:ilvl w:val="0"/>
          <w:numId w:val="14"/>
        </w:numPr>
      </w:pPr>
      <w:r w:rsidRPr="00D67E79">
        <w:rPr>
          <w:rFonts w:hint="eastAsia"/>
        </w:rPr>
        <w:t>举办讲习班讨论</w:t>
      </w:r>
      <w:r w:rsidRPr="00D67E79">
        <w:t>小学健康教育</w:t>
      </w:r>
      <w:r w:rsidRPr="00D67E79">
        <w:rPr>
          <w:rFonts w:hint="eastAsia"/>
        </w:rPr>
        <w:t>的</w:t>
      </w:r>
      <w:r w:rsidRPr="00D67E79">
        <w:t>图片</w:t>
      </w:r>
      <w:r w:rsidRPr="00D67E79">
        <w:rPr>
          <w:rFonts w:hint="eastAsia"/>
        </w:rPr>
        <w:t>选择问题；</w:t>
      </w:r>
    </w:p>
    <w:p w:rsidR="00197161" w:rsidRPr="00197161" w:rsidRDefault="00D70C69" w:rsidP="00E61882">
      <w:pPr>
        <w:widowControl w:val="0"/>
        <w:numPr>
          <w:ilvl w:val="0"/>
          <w:numId w:val="14"/>
        </w:numPr>
        <w:spacing w:after="240"/>
      </w:pPr>
      <w:r w:rsidRPr="00D67E79">
        <w:t>参加国内外</w:t>
      </w:r>
      <w:r w:rsidRPr="00D67E79">
        <w:rPr>
          <w:rFonts w:hint="eastAsia"/>
        </w:rPr>
        <w:t>的众多讲习班和技术会议</w:t>
      </w:r>
      <w:r w:rsidRPr="00D67E79">
        <w:t>。</w:t>
      </w:r>
    </w:p>
    <w:p w:rsidR="00197161" w:rsidRPr="00197161" w:rsidRDefault="00D70C69" w:rsidP="00071F43">
      <w:pPr>
        <w:pStyle w:val="Heading5"/>
        <w:widowControl w:val="0"/>
        <w:rPr>
          <w:rFonts w:hint="eastAsia"/>
        </w:rPr>
      </w:pPr>
      <w:r w:rsidRPr="00D67E79">
        <w:rPr>
          <w:rFonts w:hint="eastAsia"/>
        </w:rPr>
        <w:t>人力资源开发</w:t>
      </w:r>
    </w:p>
    <w:p w:rsidR="00197161" w:rsidRPr="00197161" w:rsidRDefault="00197161" w:rsidP="00071F43">
      <w:pPr>
        <w:pStyle w:val="BodyText"/>
      </w:pPr>
      <w:r w:rsidRPr="00197161">
        <w:rPr>
          <w:rFonts w:hint="eastAsia"/>
        </w:rPr>
        <w:tab/>
      </w:r>
      <w:r w:rsidR="00D70C69" w:rsidRPr="00D67E79">
        <w:t>603.</w:t>
      </w:r>
      <w:r w:rsidR="00D70C69" w:rsidRPr="00D67E79">
        <w:tab/>
      </w:r>
      <w:r w:rsidR="00251920">
        <w:rPr>
          <w:rFonts w:hint="eastAsia"/>
        </w:rPr>
        <w:t xml:space="preserve"> </w:t>
      </w:r>
      <w:r w:rsidR="00D70C69" w:rsidRPr="00D67E79">
        <w:rPr>
          <w:rFonts w:hint="eastAsia"/>
        </w:rPr>
        <w:t>保健</w:t>
      </w:r>
      <w:r w:rsidR="00D70C69" w:rsidRPr="00D67E79">
        <w:t>部门人力资源开发</w:t>
      </w:r>
      <w:r w:rsidR="00D70C69" w:rsidRPr="00D67E79">
        <w:rPr>
          <w:rFonts w:hint="eastAsia"/>
        </w:rPr>
        <w:t>的重中之重</w:t>
      </w:r>
      <w:r w:rsidR="00D70C69" w:rsidRPr="00D67E79">
        <w:t>是培训和分配工作人员</w:t>
      </w:r>
      <w:r w:rsidR="00D70C69" w:rsidRPr="00D67E79">
        <w:rPr>
          <w:rFonts w:hint="eastAsia"/>
        </w:rPr>
        <w:t>，促进</w:t>
      </w:r>
      <w:r w:rsidR="00D70C69" w:rsidRPr="00D67E79">
        <w:t>转诊医院和</w:t>
      </w:r>
      <w:r w:rsidR="00D70C69" w:rsidRPr="00D67E79">
        <w:rPr>
          <w:rFonts w:hint="eastAsia"/>
        </w:rPr>
        <w:t>保健中心的发展并保证其履行职能，</w:t>
      </w:r>
      <w:r w:rsidR="00D70C69" w:rsidRPr="00D67E79">
        <w:t>提供基本</w:t>
      </w:r>
      <w:r w:rsidR="00D70C69" w:rsidRPr="00D67E79">
        <w:rPr>
          <w:rFonts w:hint="eastAsia"/>
        </w:rPr>
        <w:t>保健</w:t>
      </w:r>
      <w:r w:rsidR="00D70C69" w:rsidRPr="00D67E79">
        <w:t>服务。除了基本培训，也</w:t>
      </w:r>
      <w:r w:rsidR="00D70C69" w:rsidRPr="00D67E79">
        <w:rPr>
          <w:rFonts w:hint="eastAsia"/>
        </w:rPr>
        <w:t>由</w:t>
      </w:r>
      <w:r w:rsidR="00D70C69" w:rsidRPr="00D67E79">
        <w:t>培训机构</w:t>
      </w:r>
      <w:r w:rsidR="00D70C69" w:rsidRPr="00D67E79">
        <w:rPr>
          <w:rFonts w:hint="eastAsia"/>
        </w:rPr>
        <w:t>提供以下</w:t>
      </w:r>
      <w:r w:rsidR="00D70C69" w:rsidRPr="00D67E79">
        <w:t>专业技能培训：</w:t>
      </w:r>
    </w:p>
    <w:p w:rsidR="00197161" w:rsidRPr="00197161" w:rsidRDefault="00D70C69" w:rsidP="000A48D5">
      <w:pPr>
        <w:pStyle w:val="BodyText"/>
        <w:widowControl/>
        <w:numPr>
          <w:ilvl w:val="0"/>
          <w:numId w:val="15"/>
        </w:numPr>
        <w:tabs>
          <w:tab w:val="clear" w:pos="1531"/>
          <w:tab w:val="num" w:pos="1680"/>
        </w:tabs>
        <w:ind w:left="1680" w:hanging="210"/>
      </w:pPr>
      <w:r w:rsidRPr="00D67E79">
        <w:t>公共教育机构</w:t>
      </w:r>
      <w:r w:rsidRPr="00D67E79">
        <w:rPr>
          <w:rFonts w:hint="eastAsia"/>
        </w:rPr>
        <w:t>包括</w:t>
      </w:r>
      <w:r w:rsidRPr="00D67E79">
        <w:t>柬埔寨</w:t>
      </w:r>
      <w:r w:rsidRPr="00D67E79">
        <w:rPr>
          <w:rFonts w:hint="eastAsia"/>
        </w:rPr>
        <w:t>医科</w:t>
      </w:r>
      <w:r w:rsidRPr="00D67E79">
        <w:t>大学</w:t>
      </w:r>
      <w:r w:rsidRPr="00D67E79">
        <w:rPr>
          <w:rFonts w:hint="eastAsia"/>
        </w:rPr>
        <w:t>，该大学分为</w:t>
      </w:r>
      <w:r w:rsidRPr="00D67E79">
        <w:t>医学院</w:t>
      </w:r>
      <w:r w:rsidRPr="00D67E79">
        <w:rPr>
          <w:rFonts w:hint="eastAsia"/>
        </w:rPr>
        <w:t>、</w:t>
      </w:r>
      <w:r w:rsidRPr="00D67E79">
        <w:t>药学</w:t>
      </w:r>
      <w:r w:rsidRPr="00D67E79">
        <w:rPr>
          <w:rFonts w:hint="eastAsia"/>
        </w:rPr>
        <w:t>院、</w:t>
      </w:r>
      <w:r w:rsidRPr="00D67E79">
        <w:t>牙医学院和医</w:t>
      </w:r>
      <w:r w:rsidRPr="00D67E79">
        <w:rPr>
          <w:rFonts w:hint="eastAsia"/>
        </w:rPr>
        <w:t>疗及</w:t>
      </w:r>
      <w:r w:rsidRPr="00D67E79">
        <w:t>护士</w:t>
      </w:r>
      <w:r w:rsidRPr="00D67E79">
        <w:rPr>
          <w:rFonts w:hint="eastAsia"/>
        </w:rPr>
        <w:t>学校；</w:t>
      </w:r>
    </w:p>
    <w:p w:rsidR="00197161" w:rsidRPr="00197161" w:rsidRDefault="00D70C69" w:rsidP="000A48D5">
      <w:pPr>
        <w:pStyle w:val="BodyText"/>
        <w:numPr>
          <w:ilvl w:val="0"/>
          <w:numId w:val="15"/>
        </w:numPr>
        <w:tabs>
          <w:tab w:val="clear" w:pos="1531"/>
          <w:tab w:val="num" w:pos="1680"/>
        </w:tabs>
        <w:ind w:left="1680" w:hanging="210"/>
      </w:pPr>
      <w:r w:rsidRPr="00D67E79">
        <w:t>磅湛省</w:t>
      </w:r>
      <w:r w:rsidRPr="00D67E79">
        <w:rPr>
          <w:rFonts w:hint="eastAsia"/>
        </w:rPr>
        <w:t>、</w:t>
      </w:r>
      <w:r w:rsidRPr="00D67E79">
        <w:t>马德望省</w:t>
      </w:r>
      <w:r w:rsidRPr="00D67E79">
        <w:rPr>
          <w:rFonts w:hint="eastAsia"/>
        </w:rPr>
        <w:t>、</w:t>
      </w:r>
      <w:r w:rsidRPr="00D67E79">
        <w:t>贡布</w:t>
      </w:r>
      <w:r w:rsidRPr="00D67E79">
        <w:rPr>
          <w:rFonts w:hint="eastAsia"/>
        </w:rPr>
        <w:t>省和</w:t>
      </w:r>
      <w:r w:rsidRPr="00D67E79">
        <w:t>上丁省</w:t>
      </w:r>
      <w:r w:rsidRPr="00D67E79">
        <w:rPr>
          <w:rFonts w:hint="eastAsia"/>
        </w:rPr>
        <w:t>的地区中等医学专科学校；</w:t>
      </w:r>
    </w:p>
    <w:p w:rsidR="00197161" w:rsidRPr="00197161" w:rsidRDefault="00D70C69" w:rsidP="000A48D5">
      <w:pPr>
        <w:pStyle w:val="BodyText"/>
        <w:numPr>
          <w:ilvl w:val="0"/>
          <w:numId w:val="15"/>
        </w:numPr>
        <w:tabs>
          <w:tab w:val="clear" w:pos="1531"/>
          <w:tab w:val="num" w:pos="1680"/>
        </w:tabs>
        <w:ind w:left="1680" w:hanging="210"/>
      </w:pPr>
      <w:r w:rsidRPr="00D67E79">
        <w:rPr>
          <w:rFonts w:hint="eastAsia"/>
        </w:rPr>
        <w:t>私营部门的</w:t>
      </w:r>
      <w:r w:rsidRPr="00D67E79">
        <w:t>教育机构</w:t>
      </w:r>
      <w:r w:rsidRPr="00D67E79">
        <w:rPr>
          <w:rFonts w:hint="eastAsia"/>
        </w:rPr>
        <w:t>，</w:t>
      </w:r>
      <w:r w:rsidRPr="00D67E79">
        <w:t>包括国际大学和</w:t>
      </w:r>
      <w:r w:rsidRPr="00D67E79">
        <w:rPr>
          <w:rFonts w:hint="eastAsia"/>
        </w:rPr>
        <w:t>生命大学</w:t>
      </w:r>
      <w:r w:rsidRPr="00D67E79">
        <w:t>。</w:t>
      </w:r>
    </w:p>
    <w:p w:rsidR="00197161" w:rsidRPr="00197161" w:rsidRDefault="00197161" w:rsidP="00071F43">
      <w:pPr>
        <w:widowControl w:val="0"/>
      </w:pPr>
      <w:r w:rsidRPr="00197161">
        <w:tab/>
      </w:r>
      <w:r w:rsidR="00D70C69" w:rsidRPr="00D67E79">
        <w:t>604.</w:t>
      </w:r>
      <w:r w:rsidR="00D70C69" w:rsidRPr="00D67E79">
        <w:tab/>
      </w:r>
      <w:r w:rsidR="00251920">
        <w:rPr>
          <w:rFonts w:hint="eastAsia"/>
        </w:rPr>
        <w:t xml:space="preserve"> </w:t>
      </w:r>
      <w:r w:rsidR="00D70C69" w:rsidRPr="00D67E79">
        <w:rPr>
          <w:rFonts w:hint="eastAsia"/>
        </w:rPr>
        <w:t>在</w:t>
      </w:r>
      <w:r w:rsidR="00D70C69" w:rsidRPr="00D67E79">
        <w:t>过去五年</w:t>
      </w:r>
      <w:r w:rsidR="00D70C69" w:rsidRPr="00D67E79">
        <w:rPr>
          <w:rFonts w:hint="eastAsia"/>
        </w:rPr>
        <w:t>里</w:t>
      </w:r>
      <w:r w:rsidR="00D70C69" w:rsidRPr="00D67E79">
        <w:t>，</w:t>
      </w:r>
      <w:r w:rsidR="00D70C69" w:rsidRPr="00D67E79">
        <w:rPr>
          <w:rFonts w:hint="eastAsia"/>
        </w:rPr>
        <w:t>从</w:t>
      </w:r>
      <w:r w:rsidR="00D70C69" w:rsidRPr="00D67E79">
        <w:t>公共</w:t>
      </w:r>
      <w:r w:rsidR="00D70C69" w:rsidRPr="00D67E79">
        <w:rPr>
          <w:rFonts w:hint="eastAsia"/>
        </w:rPr>
        <w:t>教育</w:t>
      </w:r>
      <w:r w:rsidR="00D70C69" w:rsidRPr="00D67E79">
        <w:t>机构</w:t>
      </w:r>
      <w:r w:rsidR="00D70C69" w:rsidRPr="00D67E79">
        <w:rPr>
          <w:rFonts w:hint="eastAsia"/>
        </w:rPr>
        <w:t>毕业的学生大约有</w:t>
      </w:r>
      <w:r w:rsidR="00D70C69" w:rsidRPr="00D67E79">
        <w:t>3</w:t>
      </w:r>
      <w:r w:rsidR="00D70C69" w:rsidRPr="00D67E79">
        <w:rPr>
          <w:rFonts w:hint="eastAsia"/>
        </w:rPr>
        <w:t xml:space="preserve">  </w:t>
      </w:r>
      <w:r w:rsidR="00D70C69" w:rsidRPr="00D67E79">
        <w:t>420</w:t>
      </w:r>
      <w:r w:rsidR="00D70C69" w:rsidRPr="00D67E79">
        <w:t>人，包括</w:t>
      </w:r>
      <w:r w:rsidR="00D70C69" w:rsidRPr="00D67E79">
        <w:t>378</w:t>
      </w:r>
      <w:r w:rsidR="00D70C69" w:rsidRPr="00D67E79">
        <w:t>名医</w:t>
      </w:r>
      <w:r w:rsidR="00D70C69" w:rsidRPr="00D67E79">
        <w:rPr>
          <w:rFonts w:hint="eastAsia"/>
        </w:rPr>
        <w:t>师、</w:t>
      </w:r>
      <w:r w:rsidR="00D70C69" w:rsidRPr="00D67E79">
        <w:t>126</w:t>
      </w:r>
      <w:r w:rsidR="00D70C69" w:rsidRPr="00D67E79">
        <w:t>名牙医</w:t>
      </w:r>
      <w:r w:rsidR="00D70C69" w:rsidRPr="00D67E79">
        <w:rPr>
          <w:rFonts w:hint="eastAsia"/>
        </w:rPr>
        <w:t>、</w:t>
      </w:r>
      <w:r w:rsidR="00D70C69" w:rsidRPr="00D67E79">
        <w:t>217</w:t>
      </w:r>
      <w:r w:rsidR="00D70C69" w:rsidRPr="00D67E79">
        <w:rPr>
          <w:rFonts w:hint="eastAsia"/>
        </w:rPr>
        <w:t>名</w:t>
      </w:r>
      <w:r w:rsidR="00D70C69" w:rsidRPr="00D67E79">
        <w:t>药剂师</w:t>
      </w:r>
      <w:r w:rsidR="00D70C69" w:rsidRPr="00D67E79">
        <w:rPr>
          <w:rFonts w:hint="eastAsia"/>
        </w:rPr>
        <w:t>、</w:t>
      </w:r>
      <w:r w:rsidR="00D70C69" w:rsidRPr="00D67E79">
        <w:t>1</w:t>
      </w:r>
      <w:r w:rsidR="00D70C69" w:rsidRPr="00D67E79">
        <w:rPr>
          <w:rFonts w:hint="eastAsia"/>
        </w:rPr>
        <w:t xml:space="preserve"> </w:t>
      </w:r>
      <w:r w:rsidR="00D70C69" w:rsidRPr="00D67E79">
        <w:t>613</w:t>
      </w:r>
      <w:r w:rsidR="00D70C69" w:rsidRPr="00D67E79">
        <w:rPr>
          <w:rFonts w:hint="eastAsia"/>
        </w:rPr>
        <w:t>名中级</w:t>
      </w:r>
      <w:r w:rsidR="00D70C69" w:rsidRPr="00D67E79">
        <w:t>护士</w:t>
      </w:r>
      <w:r w:rsidR="00D70C69" w:rsidRPr="00D67E79">
        <w:rPr>
          <w:rFonts w:hint="eastAsia"/>
        </w:rPr>
        <w:t>、</w:t>
      </w:r>
      <w:r w:rsidR="00D70C69" w:rsidRPr="00D67E79">
        <w:t>245</w:t>
      </w:r>
      <w:r w:rsidR="00D70C69" w:rsidRPr="00D67E79">
        <w:rPr>
          <w:rFonts w:hint="eastAsia"/>
        </w:rPr>
        <w:t>名</w:t>
      </w:r>
      <w:r w:rsidR="00D70C69" w:rsidRPr="00D67E79">
        <w:t>初级护士</w:t>
      </w:r>
      <w:r w:rsidR="00D70C69" w:rsidRPr="00D67E79">
        <w:rPr>
          <w:rFonts w:hint="eastAsia"/>
        </w:rPr>
        <w:t>、</w:t>
      </w:r>
      <w:r w:rsidR="00D70C69" w:rsidRPr="00D67E79">
        <w:t>174</w:t>
      </w:r>
      <w:r w:rsidR="00D70C69" w:rsidRPr="00D67E79">
        <w:rPr>
          <w:rFonts w:hint="eastAsia"/>
        </w:rPr>
        <w:t>名中级</w:t>
      </w:r>
      <w:r w:rsidR="00D70C69" w:rsidRPr="00D67E79">
        <w:t>助产士</w:t>
      </w:r>
      <w:r w:rsidR="00D70C69" w:rsidRPr="00D67E79">
        <w:rPr>
          <w:rFonts w:hint="eastAsia"/>
        </w:rPr>
        <w:t>、</w:t>
      </w:r>
      <w:r w:rsidR="00D70C69" w:rsidRPr="00D67E79">
        <w:t>395</w:t>
      </w:r>
      <w:r w:rsidR="00D70C69" w:rsidRPr="00D67E79">
        <w:rPr>
          <w:rFonts w:hint="eastAsia"/>
        </w:rPr>
        <w:t>名初级</w:t>
      </w:r>
      <w:r w:rsidR="00D70C69" w:rsidRPr="00D67E79">
        <w:t>助产士</w:t>
      </w:r>
      <w:r w:rsidR="00D70C69" w:rsidRPr="00D67E79">
        <w:rPr>
          <w:rFonts w:hint="eastAsia"/>
        </w:rPr>
        <w:t>、</w:t>
      </w:r>
      <w:r w:rsidR="00D70C69" w:rsidRPr="00D67E79">
        <w:t>136</w:t>
      </w:r>
      <w:r w:rsidR="00D70C69" w:rsidRPr="00D67E79">
        <w:rPr>
          <w:rFonts w:hint="eastAsia"/>
        </w:rPr>
        <w:t>名中级</w:t>
      </w:r>
      <w:r w:rsidR="00D70C69" w:rsidRPr="00D67E79">
        <w:t>实验室学生</w:t>
      </w:r>
      <w:r w:rsidR="00D70C69" w:rsidRPr="00D67E79">
        <w:rPr>
          <w:rFonts w:hint="eastAsia"/>
        </w:rPr>
        <w:t>、</w:t>
      </w:r>
      <w:r w:rsidR="00D70C69" w:rsidRPr="00D67E79">
        <w:t>80</w:t>
      </w:r>
      <w:r w:rsidR="00D70C69" w:rsidRPr="00D67E79">
        <w:rPr>
          <w:rFonts w:hint="eastAsia"/>
        </w:rPr>
        <w:t>名流动临床医生</w:t>
      </w:r>
      <w:r w:rsidR="00D70C69" w:rsidRPr="00D67E79">
        <w:t>和</w:t>
      </w:r>
      <w:r w:rsidR="00D70C69" w:rsidRPr="00D67E79">
        <w:t>56</w:t>
      </w:r>
      <w:r w:rsidR="00D70C69" w:rsidRPr="00D67E79">
        <w:rPr>
          <w:rFonts w:hint="eastAsia"/>
        </w:rPr>
        <w:t>名</w:t>
      </w:r>
      <w:r w:rsidR="00D70C69" w:rsidRPr="00D67E79">
        <w:t>护士。此外，</w:t>
      </w:r>
      <w:r w:rsidR="00D70C69" w:rsidRPr="00D67E79">
        <w:rPr>
          <w:rFonts w:hint="eastAsia"/>
        </w:rPr>
        <w:t>卫生部</w:t>
      </w:r>
      <w:r w:rsidR="00D70C69" w:rsidRPr="00D67E79">
        <w:t>在公共卫生部门成立了</w:t>
      </w:r>
      <w:r w:rsidR="00D70C69" w:rsidRPr="00D67E79">
        <w:rPr>
          <w:rFonts w:hint="eastAsia"/>
        </w:rPr>
        <w:t>两年制</w:t>
      </w:r>
      <w:r w:rsidR="00D70C69" w:rsidRPr="00D67E79">
        <w:t>高等教育机构，自</w:t>
      </w:r>
      <w:r w:rsidR="00D70C69" w:rsidRPr="00D67E79">
        <w:t>2007</w:t>
      </w:r>
      <w:r w:rsidR="00D70C69" w:rsidRPr="00D67E79">
        <w:t>年</w:t>
      </w:r>
      <w:r w:rsidR="00D70C69" w:rsidRPr="00D67E79">
        <w:t>9</w:t>
      </w:r>
      <w:r w:rsidR="00D70C69" w:rsidRPr="00D67E79">
        <w:t>月</w:t>
      </w:r>
      <w:r w:rsidR="00D70C69" w:rsidRPr="00D67E79">
        <w:rPr>
          <w:rFonts w:hint="eastAsia"/>
        </w:rPr>
        <w:t>起</w:t>
      </w:r>
      <w:r w:rsidR="00D70C69" w:rsidRPr="00D67E79">
        <w:t>在国家公共卫生研究所</w:t>
      </w:r>
      <w:r w:rsidR="00D70C69" w:rsidRPr="00D67E79">
        <w:rPr>
          <w:rFonts w:hint="eastAsia"/>
        </w:rPr>
        <w:t>培养了</w:t>
      </w:r>
      <w:r w:rsidR="00D70C69" w:rsidRPr="00D67E79">
        <w:t>25</w:t>
      </w:r>
      <w:r w:rsidR="00D70C69" w:rsidRPr="00D67E79">
        <w:rPr>
          <w:rFonts w:hint="eastAsia"/>
        </w:rPr>
        <w:t>名卫生官员</w:t>
      </w:r>
      <w:r w:rsidR="00D70C69" w:rsidRPr="00D67E79">
        <w:t>。</w:t>
      </w:r>
    </w:p>
    <w:p w:rsidR="00197161" w:rsidRPr="00197161" w:rsidRDefault="00197161" w:rsidP="00071F43">
      <w:pPr>
        <w:widowControl w:val="0"/>
      </w:pPr>
      <w:r w:rsidRPr="00197161">
        <w:tab/>
      </w:r>
      <w:r w:rsidR="00D70C69" w:rsidRPr="00D67E79">
        <w:t>605.</w:t>
      </w:r>
      <w:r w:rsidR="00D70C69" w:rsidRPr="00D67E79">
        <w:tab/>
      </w:r>
      <w:r w:rsidR="00E66050">
        <w:rPr>
          <w:rFonts w:hint="eastAsia"/>
        </w:rPr>
        <w:t xml:space="preserve"> </w:t>
      </w:r>
      <w:r w:rsidR="00D70C69" w:rsidRPr="00D67E79">
        <w:t>同时</w:t>
      </w:r>
      <w:r w:rsidR="00D70C69" w:rsidRPr="00D67E79">
        <w:rPr>
          <w:rFonts w:hint="eastAsia"/>
        </w:rPr>
        <w:t>，卫生部共</w:t>
      </w:r>
      <w:r w:rsidR="00D70C69" w:rsidRPr="00D67E79">
        <w:t>派出</w:t>
      </w:r>
      <w:r w:rsidR="00D70C69" w:rsidRPr="00D67E79">
        <w:t>2</w:t>
      </w:r>
      <w:r w:rsidR="00D70C69" w:rsidRPr="00D67E79">
        <w:rPr>
          <w:rFonts w:hint="eastAsia"/>
        </w:rPr>
        <w:t xml:space="preserve"> </w:t>
      </w:r>
      <w:r w:rsidR="00D70C69" w:rsidRPr="00D67E79">
        <w:t>020</w:t>
      </w:r>
      <w:r w:rsidR="00D70C69" w:rsidRPr="00D67E79">
        <w:t>人</w:t>
      </w:r>
      <w:r w:rsidR="00D70C69" w:rsidRPr="00D67E79">
        <w:rPr>
          <w:rFonts w:hint="eastAsia"/>
        </w:rPr>
        <w:t>到</w:t>
      </w:r>
      <w:r w:rsidR="00D70C69" w:rsidRPr="00D67E79">
        <w:t>海外</w:t>
      </w:r>
      <w:r w:rsidR="00D70C69" w:rsidRPr="00D67E79">
        <w:rPr>
          <w:rFonts w:hint="eastAsia"/>
        </w:rPr>
        <w:t>深造</w:t>
      </w:r>
      <w:r w:rsidR="00D70C69" w:rsidRPr="00D67E79">
        <w:t>，其中</w:t>
      </w:r>
      <w:r w:rsidR="00D70C69" w:rsidRPr="00D67E79">
        <w:t>1</w:t>
      </w:r>
      <w:r w:rsidR="00D70C69" w:rsidRPr="00D67E79">
        <w:rPr>
          <w:rFonts w:hint="eastAsia"/>
        </w:rPr>
        <w:t xml:space="preserve"> </w:t>
      </w:r>
      <w:r w:rsidR="00D70C69" w:rsidRPr="00D67E79">
        <w:t>614</w:t>
      </w:r>
      <w:r w:rsidR="00D70C69" w:rsidRPr="00D67E79">
        <w:t>人参加不到一个月的培训，</w:t>
      </w:r>
      <w:r w:rsidR="00D70C69" w:rsidRPr="00D67E79">
        <w:t>236</w:t>
      </w:r>
      <w:r w:rsidR="00D70C69" w:rsidRPr="00D67E79">
        <w:t>人</w:t>
      </w:r>
      <w:r w:rsidR="00D70C69" w:rsidRPr="00D67E79">
        <w:rPr>
          <w:rFonts w:hint="eastAsia"/>
        </w:rPr>
        <w:t>参加</w:t>
      </w:r>
      <w:r w:rsidR="00D70C69" w:rsidRPr="00D67E79">
        <w:t>1</w:t>
      </w:r>
      <w:r w:rsidR="00D70C69" w:rsidRPr="00D67E79">
        <w:rPr>
          <w:rFonts w:hint="eastAsia"/>
        </w:rPr>
        <w:t>至</w:t>
      </w:r>
      <w:r w:rsidR="00D70C69" w:rsidRPr="00D67E79">
        <w:t>6</w:t>
      </w:r>
      <w:r w:rsidR="00D70C69" w:rsidRPr="00D67E79">
        <w:t>个月的</w:t>
      </w:r>
      <w:r w:rsidR="00D70C69" w:rsidRPr="00D67E79">
        <w:rPr>
          <w:rFonts w:hint="eastAsia"/>
        </w:rPr>
        <w:t>培训，</w:t>
      </w:r>
      <w:r w:rsidR="00D70C69" w:rsidRPr="00D67E79">
        <w:t>170</w:t>
      </w:r>
      <w:r w:rsidR="00D70C69" w:rsidRPr="00D67E79">
        <w:t>人</w:t>
      </w:r>
      <w:r w:rsidR="00D70C69" w:rsidRPr="00D67E79">
        <w:rPr>
          <w:rFonts w:hint="eastAsia"/>
        </w:rPr>
        <w:t>参加</w:t>
      </w:r>
      <w:r w:rsidR="00D70C69" w:rsidRPr="00D67E79">
        <w:rPr>
          <w:rFonts w:hint="eastAsia"/>
        </w:rPr>
        <w:t>6</w:t>
      </w:r>
      <w:r w:rsidR="00D70C69" w:rsidRPr="00D67E79">
        <w:rPr>
          <w:rFonts w:hint="eastAsia"/>
        </w:rPr>
        <w:t>个月以上的培训</w:t>
      </w:r>
      <w:r w:rsidR="00D70C69" w:rsidRPr="00D67E79">
        <w:t>。</w:t>
      </w:r>
      <w:r w:rsidR="00D70C69" w:rsidRPr="00D67E79">
        <w:rPr>
          <w:rFonts w:hint="eastAsia"/>
        </w:rPr>
        <w:t>柬埔寨鼓励保健</w:t>
      </w:r>
      <w:r w:rsidR="00D70C69" w:rsidRPr="00D67E79">
        <w:t>人员</w:t>
      </w:r>
      <w:r w:rsidR="00D70C69" w:rsidRPr="00D67E79">
        <w:rPr>
          <w:rFonts w:hint="eastAsia"/>
        </w:rPr>
        <w:t>服从</w:t>
      </w:r>
      <w:r w:rsidR="00D70C69" w:rsidRPr="00D67E79">
        <w:t>分配</w:t>
      </w:r>
      <w:r w:rsidR="00D70C69" w:rsidRPr="00D67E79">
        <w:rPr>
          <w:rFonts w:hint="eastAsia"/>
        </w:rPr>
        <w:t>，</w:t>
      </w:r>
      <w:r w:rsidR="00D70C69" w:rsidRPr="00D67E79">
        <w:t>发展和支持转诊医院和</w:t>
      </w:r>
      <w:r w:rsidR="00D70C69" w:rsidRPr="00D67E79">
        <w:rPr>
          <w:rFonts w:hint="eastAsia"/>
        </w:rPr>
        <w:t>保健中心的运作，在</w:t>
      </w:r>
      <w:r w:rsidR="00D70C69" w:rsidRPr="00D67E79">
        <w:t>农村和边远地区提供基本</w:t>
      </w:r>
      <w:r w:rsidR="00D70C69" w:rsidRPr="00D67E79">
        <w:rPr>
          <w:rFonts w:hint="eastAsia"/>
        </w:rPr>
        <w:t>保健</w:t>
      </w:r>
      <w:r w:rsidR="00D70C69" w:rsidRPr="00D67E79">
        <w:t>服务。</w:t>
      </w:r>
    </w:p>
    <w:p w:rsidR="00197161" w:rsidRPr="00197161" w:rsidRDefault="00197161" w:rsidP="00071F43">
      <w:pPr>
        <w:widowControl w:val="0"/>
        <w:rPr>
          <w:rFonts w:hint="eastAsia"/>
        </w:rPr>
      </w:pPr>
      <w:r w:rsidRPr="00197161">
        <w:tab/>
      </w:r>
      <w:r w:rsidR="00D70C69" w:rsidRPr="00D67E79">
        <w:t>606.</w:t>
      </w:r>
      <w:r w:rsidR="00D70C69" w:rsidRPr="00D67E79">
        <w:tab/>
      </w:r>
      <w:r w:rsidR="00E66050">
        <w:rPr>
          <w:rFonts w:hint="eastAsia"/>
        </w:rPr>
        <w:t xml:space="preserve"> </w:t>
      </w:r>
      <w:r w:rsidR="00D70C69" w:rsidRPr="00D67E79">
        <w:rPr>
          <w:rFonts w:hint="eastAsia"/>
        </w:rPr>
        <w:t>正在执行的几项重要措施包括：</w:t>
      </w:r>
    </w:p>
    <w:p w:rsidR="00197161" w:rsidRPr="00197161" w:rsidRDefault="00D70C69" w:rsidP="00276F32">
      <w:pPr>
        <w:widowControl w:val="0"/>
        <w:numPr>
          <w:ilvl w:val="0"/>
          <w:numId w:val="12"/>
        </w:numPr>
        <w:tabs>
          <w:tab w:val="clear" w:pos="1531"/>
          <w:tab w:val="num" w:pos="1700"/>
        </w:tabs>
        <w:ind w:left="1700" w:hanging="244"/>
        <w:rPr>
          <w:rFonts w:hint="eastAsia"/>
        </w:rPr>
      </w:pPr>
      <w:r w:rsidRPr="00D67E79">
        <w:rPr>
          <w:rFonts w:hint="eastAsia"/>
        </w:rPr>
        <w:t>按</w:t>
      </w:r>
      <w:r w:rsidRPr="00D67E79">
        <w:t>各省</w:t>
      </w:r>
      <w:r w:rsidRPr="00D67E79">
        <w:rPr>
          <w:rFonts w:hint="eastAsia"/>
        </w:rPr>
        <w:t>/</w:t>
      </w:r>
      <w:r w:rsidRPr="00D67E79">
        <w:t>市</w:t>
      </w:r>
      <w:r w:rsidRPr="00D67E79">
        <w:rPr>
          <w:rFonts w:hint="eastAsia"/>
        </w:rPr>
        <w:t>确定的名</w:t>
      </w:r>
      <w:r w:rsidRPr="00D67E79">
        <w:t>额招聘护士和</w:t>
      </w:r>
      <w:r w:rsidRPr="00D67E79">
        <w:rPr>
          <w:rFonts w:hint="eastAsia"/>
        </w:rPr>
        <w:t>初级</w:t>
      </w:r>
      <w:r w:rsidRPr="00D67E79">
        <w:t>助产士</w:t>
      </w:r>
      <w:r w:rsidRPr="00D67E79">
        <w:rPr>
          <w:rFonts w:hint="eastAsia"/>
        </w:rPr>
        <w:t>，</w:t>
      </w:r>
      <w:r w:rsidRPr="00D67E79">
        <w:t>优先考虑</w:t>
      </w:r>
      <w:r w:rsidRPr="00D67E79">
        <w:rPr>
          <w:rFonts w:hint="eastAsia"/>
        </w:rPr>
        <w:t>录用来自</w:t>
      </w:r>
      <w:r w:rsidRPr="00D67E79">
        <w:t>助产士</w:t>
      </w:r>
      <w:r w:rsidRPr="00D67E79">
        <w:rPr>
          <w:rFonts w:hint="eastAsia"/>
        </w:rPr>
        <w:t>人数</w:t>
      </w:r>
      <w:r w:rsidRPr="00D67E79">
        <w:t>不够的</w:t>
      </w:r>
      <w:r w:rsidRPr="00D67E79">
        <w:rPr>
          <w:rFonts w:hint="eastAsia"/>
        </w:rPr>
        <w:t>保健中心所在地区的</w:t>
      </w:r>
      <w:r w:rsidRPr="00D67E79">
        <w:t>学生</w:t>
      </w:r>
      <w:r w:rsidRPr="00D67E79">
        <w:rPr>
          <w:rFonts w:hint="eastAsia"/>
        </w:rPr>
        <w:t>；</w:t>
      </w:r>
    </w:p>
    <w:p w:rsidR="00197161" w:rsidRPr="00197161" w:rsidRDefault="00D70C69" w:rsidP="00276F32">
      <w:pPr>
        <w:widowControl w:val="0"/>
        <w:numPr>
          <w:ilvl w:val="0"/>
          <w:numId w:val="12"/>
        </w:numPr>
        <w:tabs>
          <w:tab w:val="clear" w:pos="1531"/>
          <w:tab w:val="num" w:pos="1700"/>
        </w:tabs>
        <w:ind w:left="1700" w:hanging="244"/>
        <w:rPr>
          <w:rFonts w:hint="eastAsia"/>
        </w:rPr>
      </w:pPr>
      <w:r w:rsidRPr="00D67E79">
        <w:rPr>
          <w:rFonts w:hint="eastAsia"/>
        </w:rPr>
        <w:t>给</w:t>
      </w:r>
      <w:r w:rsidRPr="00D67E79">
        <w:t>助产士学生</w:t>
      </w:r>
      <w:r w:rsidRPr="00D67E79">
        <w:rPr>
          <w:rFonts w:hint="eastAsia"/>
        </w:rPr>
        <w:t>提供一年奖学金、给</w:t>
      </w:r>
      <w:r w:rsidRPr="00D67E79">
        <w:t>护理专业学生</w:t>
      </w:r>
      <w:r w:rsidRPr="00D67E79">
        <w:rPr>
          <w:rFonts w:hint="eastAsia"/>
        </w:rPr>
        <w:t>和</w:t>
      </w:r>
      <w:r w:rsidRPr="00D67E79">
        <w:t>东北地区</w:t>
      </w:r>
      <w:r w:rsidRPr="00D67E79">
        <w:rPr>
          <w:rFonts w:hint="eastAsia"/>
        </w:rPr>
        <w:t>的初级</w:t>
      </w:r>
      <w:r w:rsidRPr="00D67E79">
        <w:t>助产士</w:t>
      </w:r>
      <w:r w:rsidRPr="00D67E79">
        <w:rPr>
          <w:rFonts w:hint="eastAsia"/>
        </w:rPr>
        <w:t>学生</w:t>
      </w:r>
      <w:r w:rsidRPr="00D67E79">
        <w:t>提供奖学金</w:t>
      </w:r>
      <w:r w:rsidRPr="00D67E79">
        <w:rPr>
          <w:rFonts w:hint="eastAsia"/>
        </w:rPr>
        <w:t>；</w:t>
      </w:r>
    </w:p>
    <w:p w:rsidR="00197161" w:rsidRPr="00197161" w:rsidRDefault="00D70C69" w:rsidP="00276F32">
      <w:pPr>
        <w:widowControl w:val="0"/>
        <w:numPr>
          <w:ilvl w:val="0"/>
          <w:numId w:val="12"/>
        </w:numPr>
        <w:tabs>
          <w:tab w:val="clear" w:pos="1531"/>
          <w:tab w:val="num" w:pos="1700"/>
        </w:tabs>
        <w:ind w:left="1700" w:hanging="244"/>
      </w:pPr>
      <w:r w:rsidRPr="00D67E79">
        <w:rPr>
          <w:rFonts w:hint="eastAsia"/>
        </w:rPr>
        <w:t>给</w:t>
      </w:r>
      <w:r w:rsidRPr="00D67E79">
        <w:t>马德望省</w:t>
      </w:r>
      <w:r w:rsidRPr="00D67E79">
        <w:rPr>
          <w:rFonts w:hint="eastAsia"/>
        </w:rPr>
        <w:t>、</w:t>
      </w:r>
      <w:r w:rsidRPr="00D67E79">
        <w:t>磅湛省和贡布省</w:t>
      </w:r>
      <w:r w:rsidRPr="00D67E79">
        <w:rPr>
          <w:rFonts w:hint="eastAsia"/>
        </w:rPr>
        <w:t>各地区的</w:t>
      </w:r>
      <w:r w:rsidRPr="00D67E79">
        <w:t>助产士教师</w:t>
      </w:r>
      <w:r w:rsidRPr="00D67E79">
        <w:rPr>
          <w:rFonts w:hint="eastAsia"/>
        </w:rPr>
        <w:t>提供奖金，资金由</w:t>
      </w:r>
      <w:r w:rsidRPr="00D67E79">
        <w:t>人口基金资助</w:t>
      </w:r>
      <w:r w:rsidRPr="00D67E79">
        <w:rPr>
          <w:rFonts w:hint="eastAsia"/>
        </w:rPr>
        <w:t>；</w:t>
      </w:r>
    </w:p>
    <w:p w:rsidR="00197161" w:rsidRPr="00197161" w:rsidRDefault="00D70C69" w:rsidP="00276F32">
      <w:pPr>
        <w:widowControl w:val="0"/>
        <w:numPr>
          <w:ilvl w:val="0"/>
          <w:numId w:val="12"/>
        </w:numPr>
        <w:tabs>
          <w:tab w:val="clear" w:pos="1531"/>
          <w:tab w:val="num" w:pos="1700"/>
        </w:tabs>
        <w:ind w:left="1700" w:hanging="244"/>
      </w:pPr>
      <w:r w:rsidRPr="00D67E79">
        <w:t>执行经济</w:t>
      </w:r>
      <w:r w:rsidRPr="00D67E79">
        <w:rPr>
          <w:rFonts w:hint="eastAsia"/>
        </w:rPr>
        <w:t>与</w:t>
      </w:r>
      <w:r w:rsidRPr="00D67E79">
        <w:t>财政部的</w:t>
      </w:r>
      <w:r w:rsidRPr="00D67E79">
        <w:rPr>
          <w:rFonts w:hint="eastAsia"/>
        </w:rPr>
        <w:t>公告，即保健中心</w:t>
      </w:r>
      <w:r w:rsidRPr="00D67E79">
        <w:t>和</w:t>
      </w:r>
      <w:r w:rsidRPr="00D67E79">
        <w:rPr>
          <w:rFonts w:hint="eastAsia"/>
        </w:rPr>
        <w:t>保健</w:t>
      </w:r>
      <w:r w:rsidRPr="00D67E79">
        <w:t>站</w:t>
      </w:r>
      <w:r w:rsidRPr="00D67E79">
        <w:rPr>
          <w:rFonts w:hint="eastAsia"/>
        </w:rPr>
        <w:t>的</w:t>
      </w:r>
      <w:r w:rsidRPr="00D67E79">
        <w:t>助产士</w:t>
      </w:r>
      <w:r w:rsidRPr="00D67E79">
        <w:rPr>
          <w:rFonts w:hint="eastAsia"/>
        </w:rPr>
        <w:t>每接生一个婴儿可得到</w:t>
      </w:r>
      <w:r w:rsidRPr="00D67E79">
        <w:t>60 000</w:t>
      </w:r>
      <w:r w:rsidRPr="00D67E79">
        <w:t>瑞尔</w:t>
      </w:r>
      <w:r w:rsidRPr="00D67E79">
        <w:rPr>
          <w:rFonts w:hint="eastAsia"/>
        </w:rPr>
        <w:t>的补</w:t>
      </w:r>
      <w:r w:rsidRPr="00D67E79">
        <w:t>贴</w:t>
      </w:r>
      <w:r w:rsidRPr="00D67E79">
        <w:rPr>
          <w:rFonts w:hint="eastAsia"/>
        </w:rPr>
        <w:t>，经费由</w:t>
      </w:r>
      <w:r w:rsidRPr="00D67E79">
        <w:t>国家预算</w:t>
      </w:r>
      <w:r w:rsidRPr="00D67E79">
        <w:rPr>
          <w:rFonts w:hint="eastAsia"/>
        </w:rPr>
        <w:t>支付</w:t>
      </w:r>
      <w:r w:rsidRPr="00D67E79">
        <w:t>，转诊医院和国立医院助产士</w:t>
      </w:r>
      <w:r w:rsidRPr="00D67E79">
        <w:rPr>
          <w:rFonts w:hint="eastAsia"/>
        </w:rPr>
        <w:t>每接生一个婴儿可得到</w:t>
      </w:r>
      <w:r w:rsidRPr="00D67E79">
        <w:t>40 000</w:t>
      </w:r>
      <w:r w:rsidRPr="00D67E79">
        <w:t>瑞尔</w:t>
      </w:r>
      <w:r w:rsidRPr="00D67E79">
        <w:rPr>
          <w:rFonts w:hint="eastAsia"/>
        </w:rPr>
        <w:t>的补贴；</w:t>
      </w:r>
    </w:p>
    <w:p w:rsidR="00197161" w:rsidRPr="00197161" w:rsidRDefault="00D70C69" w:rsidP="00276F32">
      <w:pPr>
        <w:widowControl w:val="0"/>
        <w:numPr>
          <w:ilvl w:val="0"/>
          <w:numId w:val="12"/>
        </w:numPr>
        <w:tabs>
          <w:tab w:val="clear" w:pos="1531"/>
          <w:tab w:val="num" w:pos="1700"/>
        </w:tabs>
        <w:ind w:left="1700" w:hanging="244"/>
      </w:pPr>
      <w:r w:rsidRPr="00D67E79">
        <w:rPr>
          <w:rFonts w:hint="eastAsia"/>
        </w:rPr>
        <w:t>为</w:t>
      </w:r>
      <w:r w:rsidRPr="00D67E79">
        <w:t>提高培训质量，</w:t>
      </w:r>
      <w:r w:rsidRPr="00D67E79">
        <w:rPr>
          <w:rFonts w:hint="eastAsia"/>
        </w:rPr>
        <w:t>卫生部制订了保健部门</w:t>
      </w:r>
      <w:r w:rsidRPr="00D67E79">
        <w:t>培训</w:t>
      </w:r>
      <w:r w:rsidRPr="00D67E79">
        <w:rPr>
          <w:rFonts w:hint="eastAsia"/>
        </w:rPr>
        <w:t>二级法令，</w:t>
      </w:r>
      <w:r w:rsidRPr="00D67E79">
        <w:t>卫生部</w:t>
      </w:r>
      <w:r w:rsidRPr="00D67E79">
        <w:rPr>
          <w:rFonts w:hint="eastAsia"/>
        </w:rPr>
        <w:t>与</w:t>
      </w:r>
      <w:r w:rsidRPr="00D67E79">
        <w:t>教育</w:t>
      </w:r>
      <w:r w:rsidRPr="00D67E79">
        <w:rPr>
          <w:rFonts w:hint="eastAsia"/>
        </w:rPr>
        <w:t>、</w:t>
      </w:r>
      <w:r w:rsidRPr="00D67E79">
        <w:t>青年</w:t>
      </w:r>
      <w:r w:rsidRPr="00D67E79">
        <w:rPr>
          <w:rFonts w:hint="eastAsia"/>
        </w:rPr>
        <w:t>和</w:t>
      </w:r>
      <w:r w:rsidRPr="00D67E79">
        <w:t>体育部</w:t>
      </w:r>
      <w:r w:rsidRPr="00D67E79">
        <w:rPr>
          <w:rFonts w:hint="eastAsia"/>
        </w:rPr>
        <w:t>发布了关于公布保健</w:t>
      </w:r>
      <w:r w:rsidRPr="00D67E79">
        <w:t>部门</w:t>
      </w:r>
      <w:r w:rsidRPr="00D67E79">
        <w:rPr>
          <w:rFonts w:hint="eastAsia"/>
        </w:rPr>
        <w:t>各专业</w:t>
      </w:r>
      <w:r w:rsidRPr="00D67E79">
        <w:t>国家课程</w:t>
      </w:r>
      <w:r w:rsidRPr="00D67E79">
        <w:rPr>
          <w:rFonts w:hint="eastAsia"/>
        </w:rPr>
        <w:t>的</w:t>
      </w:r>
      <w:r w:rsidRPr="00D67E79">
        <w:t>部际</w:t>
      </w:r>
      <w:r w:rsidRPr="00D67E79">
        <w:rPr>
          <w:rFonts w:hint="eastAsia"/>
        </w:rPr>
        <w:t>公告；</w:t>
      </w:r>
    </w:p>
    <w:p w:rsidR="00197161" w:rsidRPr="00197161" w:rsidRDefault="00D70C69" w:rsidP="00276F32">
      <w:pPr>
        <w:widowControl w:val="0"/>
        <w:numPr>
          <w:ilvl w:val="0"/>
          <w:numId w:val="12"/>
        </w:numPr>
        <w:tabs>
          <w:tab w:val="clear" w:pos="1531"/>
          <w:tab w:val="num" w:pos="1700"/>
        </w:tabs>
        <w:ind w:left="1700" w:hanging="244"/>
      </w:pPr>
      <w:r w:rsidRPr="00D67E79">
        <w:rPr>
          <w:rFonts w:hint="eastAsia"/>
        </w:rPr>
        <w:t>根据保健</w:t>
      </w:r>
      <w:r w:rsidRPr="00D67E79">
        <w:t>部门培训</w:t>
      </w:r>
      <w:r w:rsidRPr="00D67E79">
        <w:rPr>
          <w:rFonts w:hint="eastAsia"/>
        </w:rPr>
        <w:t>二级</w:t>
      </w:r>
      <w:r w:rsidRPr="00D67E79">
        <w:t>法令规定的培训标准，</w:t>
      </w:r>
      <w:r w:rsidRPr="00D67E79">
        <w:rPr>
          <w:rFonts w:hint="eastAsia"/>
        </w:rPr>
        <w:t>卫生部翻</w:t>
      </w:r>
      <w:r w:rsidRPr="00D67E79">
        <w:t>修</w:t>
      </w:r>
      <w:r w:rsidRPr="00D67E79">
        <w:rPr>
          <w:rFonts w:hint="eastAsia"/>
        </w:rPr>
        <w:t>和扩建了</w:t>
      </w:r>
      <w:r w:rsidRPr="00D67E79">
        <w:t>医疗</w:t>
      </w:r>
      <w:r w:rsidRPr="00D67E79">
        <w:rPr>
          <w:rFonts w:hint="eastAsia"/>
        </w:rPr>
        <w:t>和保</w:t>
      </w:r>
      <w:r w:rsidRPr="00D67E79">
        <w:t>健技</w:t>
      </w:r>
      <w:r w:rsidRPr="00D67E79">
        <w:rPr>
          <w:rFonts w:hint="eastAsia"/>
        </w:rPr>
        <w:t>术学</w:t>
      </w:r>
      <w:r w:rsidRPr="00D67E79">
        <w:t>校校舍</w:t>
      </w:r>
      <w:r w:rsidRPr="00D67E79">
        <w:rPr>
          <w:rFonts w:hint="eastAsia"/>
        </w:rPr>
        <w:t>，增加了教室</w:t>
      </w:r>
      <w:r w:rsidRPr="00D67E79">
        <w:t>和实验室</w:t>
      </w:r>
      <w:r w:rsidRPr="00D67E79">
        <w:rPr>
          <w:rFonts w:hint="eastAsia"/>
        </w:rPr>
        <w:t>的一些必</w:t>
      </w:r>
      <w:r w:rsidRPr="00D67E79">
        <w:t>要</w:t>
      </w:r>
      <w:r w:rsidRPr="00D67E79">
        <w:rPr>
          <w:rFonts w:hint="eastAsia"/>
        </w:rPr>
        <w:t>的演</w:t>
      </w:r>
      <w:r w:rsidRPr="00D67E79">
        <w:t>示和实</w:t>
      </w:r>
      <w:r w:rsidRPr="00D67E79">
        <w:rPr>
          <w:rFonts w:hint="eastAsia"/>
        </w:rPr>
        <w:t>验</w:t>
      </w:r>
      <w:r w:rsidRPr="00D67E79">
        <w:t>设备，日本政府</w:t>
      </w:r>
      <w:r w:rsidRPr="00D67E79">
        <w:rPr>
          <w:rFonts w:hint="eastAsia"/>
        </w:rPr>
        <w:t>为此提供了</w:t>
      </w:r>
      <w:r w:rsidRPr="00D67E79">
        <w:t>约</w:t>
      </w:r>
      <w:r w:rsidRPr="00D67E79">
        <w:t>700</w:t>
      </w:r>
      <w:r w:rsidRPr="00D67E79">
        <w:t>万美元</w:t>
      </w:r>
      <w:r w:rsidRPr="00D67E79">
        <w:rPr>
          <w:rFonts w:hint="eastAsia"/>
        </w:rPr>
        <w:t>的</w:t>
      </w:r>
      <w:r w:rsidRPr="00D67E79">
        <w:t>财政支</w:t>
      </w:r>
      <w:r w:rsidRPr="00D67E79">
        <w:rPr>
          <w:rFonts w:hint="eastAsia"/>
        </w:rPr>
        <w:t>助</w:t>
      </w:r>
      <w:r w:rsidRPr="00D67E79">
        <w:t>。此外，日本国际协力事业团提供学习材料，满足</w:t>
      </w:r>
      <w:r w:rsidRPr="00D67E79">
        <w:rPr>
          <w:rFonts w:hint="eastAsia"/>
        </w:rPr>
        <w:t>四</w:t>
      </w:r>
      <w:r w:rsidRPr="00D67E79">
        <w:t>个</w:t>
      </w:r>
      <w:r w:rsidRPr="00D67E79">
        <w:rPr>
          <w:rFonts w:hint="eastAsia"/>
        </w:rPr>
        <w:t>地区</w:t>
      </w:r>
      <w:r w:rsidRPr="00D67E79">
        <w:t>学校</w:t>
      </w:r>
      <w:r w:rsidRPr="00D67E79">
        <w:rPr>
          <w:rFonts w:hint="eastAsia"/>
        </w:rPr>
        <w:t>的</w:t>
      </w:r>
      <w:r w:rsidRPr="00D67E79">
        <w:t>教育培训需要</w:t>
      </w:r>
      <w:r w:rsidRPr="00D67E79">
        <w:rPr>
          <w:rFonts w:hint="eastAsia"/>
        </w:rPr>
        <w:t>；</w:t>
      </w:r>
    </w:p>
    <w:p w:rsidR="00197161" w:rsidRPr="00197161" w:rsidRDefault="00D70C69" w:rsidP="00276F32">
      <w:pPr>
        <w:widowControl w:val="0"/>
        <w:numPr>
          <w:ilvl w:val="0"/>
          <w:numId w:val="12"/>
        </w:numPr>
        <w:tabs>
          <w:tab w:val="clear" w:pos="1531"/>
          <w:tab w:val="num" w:pos="1700"/>
        </w:tabs>
        <w:ind w:left="1700" w:hanging="244"/>
      </w:pPr>
      <w:r w:rsidRPr="00D67E79">
        <w:rPr>
          <w:rFonts w:hint="eastAsia"/>
        </w:rPr>
        <w:t>按照各省</w:t>
      </w:r>
      <w:r w:rsidRPr="00D67E79">
        <w:rPr>
          <w:rFonts w:hint="eastAsia"/>
        </w:rPr>
        <w:t>/</w:t>
      </w:r>
      <w:r w:rsidRPr="00D67E79">
        <w:rPr>
          <w:rFonts w:hint="eastAsia"/>
        </w:rPr>
        <w:t>市决定的名额，</w:t>
      </w:r>
      <w:r w:rsidRPr="00D67E79">
        <w:t>招聘</w:t>
      </w:r>
      <w:r w:rsidRPr="00D67E79">
        <w:rPr>
          <w:rFonts w:hint="eastAsia"/>
        </w:rPr>
        <w:t>卫生</w:t>
      </w:r>
      <w:r w:rsidRPr="00D67E79">
        <w:t>公务员</w:t>
      </w:r>
      <w:r w:rsidRPr="00D67E79">
        <w:rPr>
          <w:rFonts w:hint="eastAsia"/>
        </w:rPr>
        <w:t>。</w:t>
      </w:r>
    </w:p>
    <w:p w:rsidR="00197161" w:rsidRPr="00197161" w:rsidRDefault="00197161" w:rsidP="00071F43">
      <w:pPr>
        <w:pStyle w:val="BodyText"/>
      </w:pPr>
      <w:r w:rsidRPr="00197161">
        <w:tab/>
      </w:r>
      <w:r w:rsidR="00D70C69" w:rsidRPr="00D67E79">
        <w:t>607.</w:t>
      </w:r>
      <w:r w:rsidR="00D70C69" w:rsidRPr="00D67E79">
        <w:tab/>
      </w:r>
      <w:r w:rsidR="0088638D">
        <w:rPr>
          <w:rFonts w:hint="eastAsia"/>
        </w:rPr>
        <w:t xml:space="preserve"> </w:t>
      </w:r>
      <w:r w:rsidR="00D70C69" w:rsidRPr="00D67E79">
        <w:rPr>
          <w:rFonts w:hint="eastAsia"/>
        </w:rPr>
        <w:t>为了提高</w:t>
      </w:r>
      <w:r w:rsidR="00D70C69" w:rsidRPr="00D67E79">
        <w:t>柬埔寨人民的健康</w:t>
      </w:r>
      <w:r w:rsidR="00D70C69" w:rsidRPr="00D67E79">
        <w:rPr>
          <w:rFonts w:hint="eastAsia"/>
        </w:rPr>
        <w:t>水平</w:t>
      </w:r>
      <w:r w:rsidR="00D70C69" w:rsidRPr="00D67E79">
        <w:t>和福利</w:t>
      </w:r>
      <w:r w:rsidR="00D70C69" w:rsidRPr="00D67E79">
        <w:rPr>
          <w:rFonts w:hint="eastAsia"/>
        </w:rPr>
        <w:t>，在</w:t>
      </w:r>
      <w:r w:rsidR="00D70C69" w:rsidRPr="00D67E79">
        <w:t>方便人民</w:t>
      </w:r>
      <w:r w:rsidR="00D70C69" w:rsidRPr="00D67E79">
        <w:rPr>
          <w:rFonts w:hint="eastAsia"/>
        </w:rPr>
        <w:t>获得</w:t>
      </w:r>
      <w:r w:rsidR="00D70C69" w:rsidRPr="00D67E79">
        <w:t>质量</w:t>
      </w:r>
      <w:r w:rsidR="00D70C69" w:rsidRPr="00D67E79">
        <w:rPr>
          <w:rFonts w:hint="eastAsia"/>
        </w:rPr>
        <w:t>好、</w:t>
      </w:r>
      <w:r w:rsidR="00D70C69" w:rsidRPr="00D67E79">
        <w:t>价格合理</w:t>
      </w:r>
      <w:r w:rsidR="00D70C69" w:rsidRPr="00D67E79">
        <w:rPr>
          <w:rFonts w:hint="eastAsia"/>
        </w:rPr>
        <w:t>、</w:t>
      </w:r>
      <w:r w:rsidR="00D70C69" w:rsidRPr="00D67E79">
        <w:t>穷人</w:t>
      </w:r>
      <w:r w:rsidR="00D70C69" w:rsidRPr="00D67E79">
        <w:rPr>
          <w:rFonts w:hint="eastAsia"/>
        </w:rPr>
        <w:t>免费、重视预防的</w:t>
      </w:r>
      <w:r w:rsidR="00D70C69" w:rsidRPr="00D67E79">
        <w:t>公共</w:t>
      </w:r>
      <w:r w:rsidR="00D70C69" w:rsidRPr="00D67E79">
        <w:rPr>
          <w:rFonts w:hint="eastAsia"/>
        </w:rPr>
        <w:t>保健</w:t>
      </w:r>
      <w:r w:rsidR="00D70C69" w:rsidRPr="00D67E79">
        <w:t>服务原则</w:t>
      </w:r>
      <w:r w:rsidR="00D70C69" w:rsidRPr="00D67E79">
        <w:rPr>
          <w:rFonts w:hint="eastAsia"/>
        </w:rPr>
        <w:t>的</w:t>
      </w:r>
      <w:r w:rsidR="00D70C69" w:rsidRPr="00D67E79">
        <w:t>基础上</w:t>
      </w:r>
      <w:r w:rsidR="00D70C69" w:rsidRPr="00D67E79">
        <w:rPr>
          <w:rFonts w:hint="eastAsia"/>
        </w:rPr>
        <w:t>，王国政府制订了</w:t>
      </w:r>
      <w:r w:rsidR="00D70C69" w:rsidRPr="00D67E79">
        <w:t>如下目标和措施：</w:t>
      </w:r>
    </w:p>
    <w:p w:rsidR="00197161" w:rsidRPr="00197161" w:rsidRDefault="00D70C69" w:rsidP="00276F32">
      <w:pPr>
        <w:widowControl w:val="0"/>
        <w:numPr>
          <w:ilvl w:val="0"/>
          <w:numId w:val="11"/>
        </w:numPr>
        <w:tabs>
          <w:tab w:val="clear" w:pos="1531"/>
          <w:tab w:val="num" w:pos="1722"/>
        </w:tabs>
        <w:ind w:left="1722" w:hanging="294"/>
        <w:rPr>
          <w:rFonts w:hint="eastAsia"/>
        </w:rPr>
      </w:pPr>
      <w:r w:rsidRPr="00D67E79">
        <w:rPr>
          <w:rFonts w:hint="eastAsia"/>
        </w:rPr>
        <w:t>加强制订</w:t>
      </w:r>
      <w:r w:rsidRPr="00D67E79">
        <w:t>省市卫生</w:t>
      </w:r>
      <w:r w:rsidRPr="00D67E79">
        <w:rPr>
          <w:rFonts w:hint="eastAsia"/>
        </w:rPr>
        <w:t>厅</w:t>
      </w:r>
      <w:r w:rsidRPr="00D67E79">
        <w:t>和业务区年度工作计划</w:t>
      </w:r>
      <w:r w:rsidRPr="00D67E79">
        <w:rPr>
          <w:rFonts w:hint="eastAsia"/>
        </w:rPr>
        <w:t>的能力</w:t>
      </w:r>
      <w:r w:rsidRPr="00D67E79">
        <w:t>，</w:t>
      </w:r>
      <w:r w:rsidRPr="00D67E79">
        <w:rPr>
          <w:rFonts w:hint="eastAsia"/>
        </w:rPr>
        <w:t>制订各</w:t>
      </w:r>
      <w:r w:rsidRPr="00D67E79">
        <w:t>省和</w:t>
      </w:r>
      <w:r w:rsidRPr="00D67E79">
        <w:rPr>
          <w:rFonts w:hint="eastAsia"/>
        </w:rPr>
        <w:t>各县</w:t>
      </w:r>
      <w:r w:rsidRPr="00D67E79">
        <w:t>的全面发展计划</w:t>
      </w:r>
      <w:r w:rsidRPr="00D67E79">
        <w:rPr>
          <w:rFonts w:hint="eastAsia"/>
        </w:rPr>
        <w:t>，以促进制订省级</w:t>
      </w:r>
      <w:r w:rsidRPr="00D67E79">
        <w:t>三年</w:t>
      </w:r>
      <w:r w:rsidRPr="00D67E79">
        <w:rPr>
          <w:rFonts w:hint="eastAsia"/>
        </w:rPr>
        <w:t>期</w:t>
      </w:r>
      <w:r w:rsidRPr="00D67E79">
        <w:t>中期计划</w:t>
      </w:r>
      <w:r w:rsidRPr="00D67E79">
        <w:rPr>
          <w:rFonts w:hint="eastAsia"/>
        </w:rPr>
        <w:t>；</w:t>
      </w:r>
    </w:p>
    <w:p w:rsidR="00197161" w:rsidRPr="00197161" w:rsidRDefault="00D70C69" w:rsidP="00276F32">
      <w:pPr>
        <w:widowControl w:val="0"/>
        <w:numPr>
          <w:ilvl w:val="0"/>
          <w:numId w:val="11"/>
        </w:numPr>
        <w:tabs>
          <w:tab w:val="clear" w:pos="1531"/>
          <w:tab w:val="num" w:pos="1722"/>
        </w:tabs>
        <w:ind w:left="1722" w:hanging="294"/>
      </w:pPr>
      <w:r w:rsidRPr="00D67E79">
        <w:rPr>
          <w:rFonts w:hint="eastAsia"/>
        </w:rPr>
        <w:t>健全各级</w:t>
      </w:r>
      <w:r w:rsidRPr="00D67E79">
        <w:t>季度管理</w:t>
      </w:r>
      <w:r w:rsidRPr="00D67E79">
        <w:rPr>
          <w:rFonts w:hint="eastAsia"/>
        </w:rPr>
        <w:t>监察制度和</w:t>
      </w:r>
      <w:r w:rsidRPr="00D67E79">
        <w:t>年度评价</w:t>
      </w:r>
      <w:r w:rsidRPr="00D67E79">
        <w:rPr>
          <w:rFonts w:hint="eastAsia"/>
        </w:rPr>
        <w:t>制度，</w:t>
      </w:r>
      <w:r w:rsidRPr="00D67E79">
        <w:t>增强传染性疾病</w:t>
      </w:r>
      <w:r w:rsidRPr="00D67E79">
        <w:rPr>
          <w:rFonts w:hint="eastAsia"/>
        </w:rPr>
        <w:t>防</w:t>
      </w:r>
      <w:r w:rsidRPr="00D67E79">
        <w:t>控</w:t>
      </w:r>
      <w:r w:rsidRPr="00D67E79">
        <w:rPr>
          <w:rFonts w:hint="eastAsia"/>
        </w:rPr>
        <w:t>系统</w:t>
      </w:r>
      <w:r w:rsidRPr="00D67E79">
        <w:t>，以</w:t>
      </w:r>
      <w:r w:rsidRPr="00D67E79">
        <w:rPr>
          <w:rFonts w:hint="eastAsia"/>
        </w:rPr>
        <w:t>通过扶助机制制订</w:t>
      </w:r>
      <w:r w:rsidRPr="00D67E79">
        <w:t>经常性工作计划</w:t>
      </w:r>
      <w:r w:rsidRPr="00D67E79">
        <w:rPr>
          <w:rFonts w:hint="eastAsia"/>
        </w:rPr>
        <w:t>来预防</w:t>
      </w:r>
      <w:r w:rsidRPr="00D67E79">
        <w:t>传染病</w:t>
      </w:r>
      <w:r w:rsidRPr="00D67E79">
        <w:rPr>
          <w:rFonts w:hint="eastAsia"/>
        </w:rPr>
        <w:t>、</w:t>
      </w:r>
      <w:r w:rsidRPr="00D67E79">
        <w:t>管理</w:t>
      </w:r>
      <w:r w:rsidRPr="00D67E79">
        <w:rPr>
          <w:rFonts w:hint="eastAsia"/>
        </w:rPr>
        <w:t>和</w:t>
      </w:r>
      <w:r w:rsidRPr="00D67E79">
        <w:t>干预或</w:t>
      </w:r>
      <w:r w:rsidRPr="00D67E79">
        <w:rPr>
          <w:rFonts w:hint="eastAsia"/>
        </w:rPr>
        <w:t>预防</w:t>
      </w:r>
      <w:r w:rsidRPr="00D67E79">
        <w:t>其他传染病和提供服务；</w:t>
      </w:r>
    </w:p>
    <w:p w:rsidR="00197161" w:rsidRPr="00197161" w:rsidRDefault="00D70C69" w:rsidP="00276F32">
      <w:pPr>
        <w:widowControl w:val="0"/>
        <w:numPr>
          <w:ilvl w:val="0"/>
          <w:numId w:val="11"/>
        </w:numPr>
        <w:tabs>
          <w:tab w:val="clear" w:pos="1531"/>
          <w:tab w:val="num" w:pos="1722"/>
        </w:tabs>
        <w:ind w:left="1722" w:hanging="294"/>
        <w:rPr>
          <w:rFonts w:hint="eastAsia"/>
        </w:rPr>
      </w:pPr>
      <w:r w:rsidRPr="00D67E79">
        <w:rPr>
          <w:rFonts w:hint="eastAsia"/>
        </w:rPr>
        <w:t>通过信息技术</w:t>
      </w:r>
      <w:r w:rsidRPr="00D67E79">
        <w:t>计算机系统</w:t>
      </w:r>
      <w:r w:rsidRPr="00D67E79">
        <w:rPr>
          <w:rFonts w:hint="eastAsia"/>
        </w:rPr>
        <w:t>，提出</w:t>
      </w:r>
      <w:r w:rsidRPr="00D67E79">
        <w:t>各省和业务区</w:t>
      </w:r>
      <w:r w:rsidRPr="00D67E79">
        <w:rPr>
          <w:rFonts w:hint="eastAsia"/>
        </w:rPr>
        <w:t>所需</w:t>
      </w:r>
      <w:r w:rsidRPr="00D67E79">
        <w:t>的</w:t>
      </w:r>
      <w:r w:rsidRPr="00D67E79">
        <w:rPr>
          <w:rFonts w:hint="eastAsia"/>
        </w:rPr>
        <w:t>保健信息样品报告，同时增强</w:t>
      </w:r>
      <w:r w:rsidRPr="00D67E79">
        <w:t>数据和资料</w:t>
      </w:r>
      <w:r w:rsidRPr="00D67E79">
        <w:rPr>
          <w:rFonts w:hint="eastAsia"/>
        </w:rPr>
        <w:t>的</w:t>
      </w:r>
      <w:r w:rsidRPr="00D67E79">
        <w:t>分析和使用</w:t>
      </w:r>
      <w:r w:rsidRPr="00D67E79">
        <w:rPr>
          <w:rFonts w:hint="eastAsia"/>
        </w:rPr>
        <w:t>以及促进中央定期提供反馈信息；</w:t>
      </w:r>
    </w:p>
    <w:p w:rsidR="00197161" w:rsidRPr="00197161" w:rsidRDefault="00D70C69" w:rsidP="00276F32">
      <w:pPr>
        <w:widowControl w:val="0"/>
        <w:numPr>
          <w:ilvl w:val="0"/>
          <w:numId w:val="11"/>
        </w:numPr>
        <w:tabs>
          <w:tab w:val="clear" w:pos="1531"/>
          <w:tab w:val="num" w:pos="1722"/>
        </w:tabs>
        <w:ind w:left="1722" w:hanging="294"/>
      </w:pPr>
      <w:r w:rsidRPr="00D67E79">
        <w:rPr>
          <w:rFonts w:hint="eastAsia"/>
        </w:rPr>
        <w:t>通过在县一级对优先方案的培训，培养编制</w:t>
      </w:r>
      <w:r w:rsidRPr="00D67E79">
        <w:t>预算计划</w:t>
      </w:r>
      <w:r w:rsidRPr="00D67E79">
        <w:rPr>
          <w:rFonts w:hint="eastAsia"/>
        </w:rPr>
        <w:t>的能力</w:t>
      </w:r>
      <w:r w:rsidRPr="00D67E79">
        <w:t>，</w:t>
      </w:r>
      <w:r w:rsidRPr="00D67E79">
        <w:rPr>
          <w:rFonts w:hint="eastAsia"/>
        </w:rPr>
        <w:t>提高</w:t>
      </w:r>
      <w:r w:rsidRPr="00D67E79">
        <w:t>预算管理和使用</w:t>
      </w:r>
      <w:r w:rsidRPr="00D67E79">
        <w:rPr>
          <w:rFonts w:hint="eastAsia"/>
        </w:rPr>
        <w:t>效力；对于执行优先行动计划且给县级和全国保健中心提供技术会计培训的省</w:t>
      </w:r>
      <w:r w:rsidRPr="00D67E79">
        <w:rPr>
          <w:rFonts w:hint="eastAsia"/>
        </w:rPr>
        <w:t>/</w:t>
      </w:r>
      <w:r w:rsidRPr="00D67E79">
        <w:rPr>
          <w:rFonts w:hint="eastAsia"/>
        </w:rPr>
        <w:t>市实体提供计算机会计管理；</w:t>
      </w:r>
    </w:p>
    <w:p w:rsidR="00197161" w:rsidRPr="00197161" w:rsidRDefault="00D70C69" w:rsidP="00276F32">
      <w:pPr>
        <w:widowControl w:val="0"/>
        <w:numPr>
          <w:ilvl w:val="0"/>
          <w:numId w:val="11"/>
        </w:numPr>
        <w:tabs>
          <w:tab w:val="clear" w:pos="1531"/>
          <w:tab w:val="num" w:pos="1722"/>
        </w:tabs>
        <w:ind w:left="1722" w:hanging="294"/>
      </w:pPr>
      <w:r w:rsidRPr="00D67E79">
        <w:rPr>
          <w:rFonts w:hint="eastAsia"/>
        </w:rPr>
        <w:t>在</w:t>
      </w:r>
      <w:r w:rsidRPr="00D67E79">
        <w:t>省市医院和</w:t>
      </w:r>
      <w:r w:rsidRPr="00D67E79">
        <w:rPr>
          <w:rFonts w:hint="eastAsia"/>
        </w:rPr>
        <w:t>国立</w:t>
      </w:r>
      <w:r w:rsidRPr="00D67E79">
        <w:t>医院</w:t>
      </w:r>
      <w:r w:rsidRPr="00D67E79">
        <w:rPr>
          <w:rFonts w:hint="eastAsia"/>
        </w:rPr>
        <w:t>使用</w:t>
      </w:r>
      <w:r w:rsidRPr="00D67E79">
        <w:t>诊断和治疗</w:t>
      </w:r>
      <w:r w:rsidRPr="00D67E79">
        <w:rPr>
          <w:rFonts w:hint="eastAsia"/>
        </w:rPr>
        <w:t>服务，巩固穷人免费制度，以确保无能力支付保健费用的穷人能够获得所需服务；</w:t>
      </w:r>
    </w:p>
    <w:p w:rsidR="00197161" w:rsidRPr="00197161" w:rsidRDefault="00D70C69" w:rsidP="00276F32">
      <w:pPr>
        <w:widowControl w:val="0"/>
        <w:numPr>
          <w:ilvl w:val="0"/>
          <w:numId w:val="11"/>
        </w:numPr>
        <w:tabs>
          <w:tab w:val="clear" w:pos="1531"/>
          <w:tab w:val="num" w:pos="1722"/>
        </w:tabs>
        <w:ind w:left="1722" w:hanging="294"/>
        <w:rPr>
          <w:rFonts w:hint="eastAsia"/>
        </w:rPr>
      </w:pPr>
      <w:r w:rsidRPr="00D67E79">
        <w:t>加强服务费收</w:t>
      </w:r>
      <w:r w:rsidRPr="00D67E79">
        <w:rPr>
          <w:rFonts w:hint="eastAsia"/>
        </w:rPr>
        <w:t>缴</w:t>
      </w:r>
      <w:r w:rsidRPr="00D67E79">
        <w:t>管理和使用</w:t>
      </w:r>
      <w:r w:rsidRPr="00D67E79">
        <w:rPr>
          <w:rFonts w:hint="eastAsia"/>
        </w:rPr>
        <w:t>的有效性</w:t>
      </w:r>
      <w:r w:rsidRPr="00D67E79">
        <w:t>和透明</w:t>
      </w:r>
      <w:r w:rsidRPr="00D67E79">
        <w:rPr>
          <w:rFonts w:hint="eastAsia"/>
        </w:rPr>
        <w:t>度，按照</w:t>
      </w:r>
      <w:r w:rsidRPr="00D67E79">
        <w:t>财务程序</w:t>
      </w:r>
      <w:r w:rsidRPr="00D67E79">
        <w:rPr>
          <w:rFonts w:hint="eastAsia"/>
        </w:rPr>
        <w:t>收费，收费</w:t>
      </w:r>
      <w:r w:rsidRPr="00D67E79">
        <w:t>原则旨在提高服务质量，并鼓励工作人员</w:t>
      </w:r>
      <w:r w:rsidRPr="00D67E79">
        <w:rPr>
          <w:rFonts w:hint="eastAsia"/>
        </w:rPr>
        <w:t>以负责精神和职业行为守则履行职责；</w:t>
      </w:r>
    </w:p>
    <w:p w:rsidR="00197161" w:rsidRPr="00197161" w:rsidRDefault="00D70C69" w:rsidP="00E61882">
      <w:pPr>
        <w:numPr>
          <w:ilvl w:val="0"/>
          <w:numId w:val="11"/>
        </w:numPr>
        <w:tabs>
          <w:tab w:val="clear" w:pos="1531"/>
          <w:tab w:val="num" w:pos="1722"/>
        </w:tabs>
        <w:ind w:left="1724" w:hanging="295"/>
      </w:pPr>
      <w:r w:rsidRPr="00D67E79">
        <w:rPr>
          <w:rFonts w:hint="eastAsia"/>
        </w:rPr>
        <w:t>按照</w:t>
      </w:r>
      <w:r w:rsidRPr="00D67E79">
        <w:t>治疗</w:t>
      </w:r>
      <w:r w:rsidRPr="00D67E79">
        <w:rPr>
          <w:rFonts w:hint="eastAsia"/>
        </w:rPr>
        <w:t>准则</w:t>
      </w:r>
      <w:r w:rsidRPr="00D67E79">
        <w:t>和</w:t>
      </w:r>
      <w:r w:rsidRPr="00D67E79">
        <w:rPr>
          <w:rFonts w:hint="eastAsia"/>
        </w:rPr>
        <w:t>协议加强</w:t>
      </w:r>
      <w:r w:rsidRPr="00D67E79">
        <w:t>药品销售和使用管理</w:t>
      </w:r>
      <w:r w:rsidRPr="00D67E79">
        <w:rPr>
          <w:rFonts w:hint="eastAsia"/>
        </w:rPr>
        <w:t>，最大程度地避免药品库存过量和流通不畅；</w:t>
      </w:r>
    </w:p>
    <w:p w:rsidR="00197161" w:rsidRPr="00197161" w:rsidRDefault="00D70C69" w:rsidP="00276F32">
      <w:pPr>
        <w:widowControl w:val="0"/>
        <w:numPr>
          <w:ilvl w:val="0"/>
          <w:numId w:val="11"/>
        </w:numPr>
        <w:tabs>
          <w:tab w:val="clear" w:pos="1531"/>
          <w:tab w:val="num" w:pos="1722"/>
        </w:tabs>
        <w:ind w:left="1722" w:hanging="294"/>
        <w:rPr>
          <w:rFonts w:hint="eastAsia"/>
        </w:rPr>
      </w:pPr>
      <w:r w:rsidRPr="00D67E79">
        <w:rPr>
          <w:rFonts w:hint="eastAsia"/>
        </w:rPr>
        <w:t>在</w:t>
      </w:r>
      <w:r w:rsidRPr="00D67E79">
        <w:t>磅清扬省磅得叻</w:t>
      </w:r>
      <w:r w:rsidRPr="00D67E79">
        <w:rPr>
          <w:rFonts w:hint="eastAsia"/>
        </w:rPr>
        <w:t>业务区</w:t>
      </w:r>
      <w:r w:rsidRPr="00D67E79">
        <w:t>和柴桢省</w:t>
      </w:r>
      <w:r w:rsidRPr="00D67E79">
        <w:t>Romeas Hek</w:t>
      </w:r>
      <w:r w:rsidRPr="00D67E79">
        <w:rPr>
          <w:rFonts w:hint="eastAsia"/>
        </w:rPr>
        <w:t>业务区执行</w:t>
      </w:r>
      <w:r w:rsidRPr="00D67E79">
        <w:t>婴儿诊断和治疗综合试点战略</w:t>
      </w:r>
      <w:r w:rsidRPr="00D67E79">
        <w:rPr>
          <w:rFonts w:hint="eastAsia"/>
        </w:rPr>
        <w:t>；</w:t>
      </w:r>
    </w:p>
    <w:p w:rsidR="00197161" w:rsidRPr="00197161" w:rsidRDefault="00D70C69" w:rsidP="00276F32">
      <w:pPr>
        <w:widowControl w:val="0"/>
        <w:numPr>
          <w:ilvl w:val="0"/>
          <w:numId w:val="11"/>
        </w:numPr>
        <w:tabs>
          <w:tab w:val="clear" w:pos="1531"/>
          <w:tab w:val="num" w:pos="1722"/>
        </w:tabs>
        <w:ind w:left="1722" w:hanging="294"/>
      </w:pPr>
      <w:r w:rsidRPr="00D67E79">
        <w:rPr>
          <w:rFonts w:hint="eastAsia"/>
        </w:rPr>
        <w:t>提高一</w:t>
      </w:r>
      <w:r w:rsidRPr="00D67E79">
        <w:t>岁以下婴儿</w:t>
      </w:r>
      <w:r w:rsidRPr="00D67E79">
        <w:rPr>
          <w:rFonts w:hint="eastAsia"/>
        </w:rPr>
        <w:t>的各种</w:t>
      </w:r>
      <w:r w:rsidRPr="00D67E79">
        <w:t>预防性疫苗</w:t>
      </w:r>
      <w:r w:rsidRPr="00D67E79">
        <w:rPr>
          <w:rFonts w:hint="eastAsia"/>
        </w:rPr>
        <w:t>的发放率，覆盖</w:t>
      </w:r>
      <w:r w:rsidRPr="00D67E79">
        <w:t>其他</w:t>
      </w:r>
      <w:r w:rsidRPr="00D67E79">
        <w:t>50</w:t>
      </w:r>
      <w:r w:rsidRPr="00D67E79">
        <w:t>个业务区</w:t>
      </w:r>
      <w:r w:rsidRPr="00D67E79">
        <w:rPr>
          <w:rFonts w:hint="eastAsia"/>
        </w:rPr>
        <w:t>，将其覆盖率提高到</w:t>
      </w:r>
      <w:r w:rsidRPr="00D67E79">
        <w:rPr>
          <w:rFonts w:hint="eastAsia"/>
        </w:rPr>
        <w:t>80%</w:t>
      </w:r>
      <w:r w:rsidRPr="00D67E79">
        <w:rPr>
          <w:rFonts w:hint="eastAsia"/>
        </w:rPr>
        <w:t>。</w:t>
      </w:r>
      <w:r w:rsidRPr="00D67E79">
        <w:t>同时</w:t>
      </w:r>
      <w:r w:rsidRPr="00D67E79">
        <w:rPr>
          <w:rFonts w:hint="eastAsia"/>
        </w:rPr>
        <w:t>，改进</w:t>
      </w:r>
      <w:r w:rsidRPr="00D67E79">
        <w:t>婴儿麻疹</w:t>
      </w:r>
      <w:r w:rsidRPr="00D67E79">
        <w:rPr>
          <w:rFonts w:hint="eastAsia"/>
        </w:rPr>
        <w:t>、</w:t>
      </w:r>
      <w:r w:rsidRPr="00D67E79">
        <w:t>破伤风和小儿麻痹症</w:t>
      </w:r>
      <w:r w:rsidRPr="00D67E79">
        <w:rPr>
          <w:rFonts w:hint="eastAsia"/>
        </w:rPr>
        <w:t>综合研究体系；</w:t>
      </w:r>
    </w:p>
    <w:p w:rsidR="00197161" w:rsidRPr="00197161" w:rsidRDefault="00D70C69" w:rsidP="00276F32">
      <w:pPr>
        <w:widowControl w:val="0"/>
        <w:numPr>
          <w:ilvl w:val="0"/>
          <w:numId w:val="11"/>
        </w:numPr>
        <w:tabs>
          <w:tab w:val="clear" w:pos="1531"/>
          <w:tab w:val="num" w:pos="1722"/>
        </w:tabs>
        <w:ind w:left="1722" w:hanging="294"/>
      </w:pPr>
      <w:r w:rsidRPr="00D67E79">
        <w:rPr>
          <w:rFonts w:hint="eastAsia"/>
        </w:rPr>
        <w:t>推广金边市、</w:t>
      </w:r>
      <w:r w:rsidRPr="00D67E79">
        <w:t>甘丹省</w:t>
      </w:r>
      <w:r w:rsidRPr="00D67E79">
        <w:rPr>
          <w:rFonts w:hint="eastAsia"/>
        </w:rPr>
        <w:t>、</w:t>
      </w:r>
      <w:r w:rsidRPr="00D67E79">
        <w:t>磅士卑省</w:t>
      </w:r>
      <w:r w:rsidRPr="00D67E79">
        <w:rPr>
          <w:rFonts w:hint="eastAsia"/>
        </w:rPr>
        <w:t>、</w:t>
      </w:r>
      <w:r w:rsidRPr="00D67E79">
        <w:t>茶胶省</w:t>
      </w:r>
      <w:r w:rsidRPr="00D67E79">
        <w:rPr>
          <w:rFonts w:hint="eastAsia"/>
        </w:rPr>
        <w:t>、</w:t>
      </w:r>
      <w:r w:rsidRPr="00D67E79">
        <w:t>磅清扬省</w:t>
      </w:r>
      <w:r w:rsidRPr="00D67E79">
        <w:rPr>
          <w:rFonts w:hint="eastAsia"/>
        </w:rPr>
        <w:t>、</w:t>
      </w:r>
      <w:r w:rsidRPr="00D67E79">
        <w:t>菩萨省</w:t>
      </w:r>
      <w:r w:rsidRPr="00D67E79">
        <w:rPr>
          <w:rFonts w:hint="eastAsia"/>
        </w:rPr>
        <w:t>、</w:t>
      </w:r>
      <w:r w:rsidRPr="00D67E79">
        <w:t>马德望省</w:t>
      </w:r>
      <w:r w:rsidRPr="00D67E79">
        <w:rPr>
          <w:rFonts w:hint="eastAsia"/>
        </w:rPr>
        <w:t>、</w:t>
      </w:r>
      <w:r w:rsidRPr="00D67E79">
        <w:t>柴桢省</w:t>
      </w:r>
      <w:r w:rsidRPr="00D67E79">
        <w:rPr>
          <w:rFonts w:hint="eastAsia"/>
        </w:rPr>
        <w:t>、</w:t>
      </w:r>
      <w:r w:rsidRPr="00D67E79">
        <w:t>贡布</w:t>
      </w:r>
      <w:r w:rsidRPr="00D67E79">
        <w:rPr>
          <w:rFonts w:hint="eastAsia"/>
        </w:rPr>
        <w:t>省、</w:t>
      </w:r>
      <w:r w:rsidRPr="00D67E79">
        <w:t>磅湛省</w:t>
      </w:r>
      <w:r w:rsidRPr="00D67E79">
        <w:rPr>
          <w:rFonts w:hint="eastAsia"/>
        </w:rPr>
        <w:t>和</w:t>
      </w:r>
      <w:r w:rsidRPr="00D67E79">
        <w:t>西哈努克市</w:t>
      </w:r>
      <w:r w:rsidRPr="00D67E79">
        <w:t>9</w:t>
      </w:r>
      <w:r w:rsidRPr="00D67E79">
        <w:rPr>
          <w:rFonts w:hint="eastAsia"/>
        </w:rPr>
        <w:t>个月</w:t>
      </w:r>
      <w:r w:rsidRPr="00D67E79">
        <w:t>到</w:t>
      </w:r>
      <w:r w:rsidRPr="00D67E79">
        <w:t>14</w:t>
      </w:r>
      <w:r w:rsidRPr="00D67E79">
        <w:t>岁</w:t>
      </w:r>
      <w:r w:rsidRPr="00D67E79">
        <w:rPr>
          <w:rFonts w:hint="eastAsia"/>
        </w:rPr>
        <w:t>儿童的</w:t>
      </w:r>
      <w:r w:rsidRPr="00D67E79">
        <w:t>麻疹疫苗接种</w:t>
      </w:r>
      <w:r w:rsidRPr="00D67E79">
        <w:rPr>
          <w:rFonts w:hint="eastAsia"/>
        </w:rPr>
        <w:t>运动；</w:t>
      </w:r>
    </w:p>
    <w:p w:rsidR="00197161" w:rsidRPr="00197161" w:rsidRDefault="00D70C69" w:rsidP="00276F32">
      <w:pPr>
        <w:widowControl w:val="0"/>
        <w:numPr>
          <w:ilvl w:val="0"/>
          <w:numId w:val="11"/>
        </w:numPr>
        <w:tabs>
          <w:tab w:val="clear" w:pos="1531"/>
          <w:tab w:val="num" w:pos="1722"/>
        </w:tabs>
        <w:ind w:left="1722" w:hanging="294"/>
      </w:pPr>
      <w:r w:rsidRPr="00D67E79">
        <w:rPr>
          <w:rFonts w:hint="eastAsia"/>
        </w:rPr>
        <w:t>开展</w:t>
      </w:r>
      <w:r w:rsidRPr="00D67E79">
        <w:t>第</w:t>
      </w:r>
      <w:r w:rsidRPr="00D67E79">
        <w:t>2</w:t>
      </w:r>
      <w:r w:rsidRPr="00D67E79">
        <w:t>和第</w:t>
      </w:r>
      <w:r w:rsidRPr="00D67E79">
        <w:t>3</w:t>
      </w:r>
      <w:r w:rsidRPr="00D67E79">
        <w:t>阶段破伤风疫苗接种</w:t>
      </w:r>
      <w:r w:rsidRPr="00D67E79">
        <w:rPr>
          <w:rFonts w:hint="eastAsia"/>
        </w:rPr>
        <w:t>运动，接种对象为</w:t>
      </w:r>
      <w:r w:rsidRPr="00D67E79">
        <w:t>破伤风预防</w:t>
      </w:r>
      <w:r w:rsidRPr="00D67E79">
        <w:rPr>
          <w:rFonts w:hint="eastAsia"/>
        </w:rPr>
        <w:t>率</w:t>
      </w:r>
      <w:r w:rsidRPr="00D67E79">
        <w:t>低</w:t>
      </w:r>
      <w:r w:rsidRPr="00D67E79">
        <w:rPr>
          <w:rFonts w:hint="eastAsia"/>
        </w:rPr>
        <w:t>的</w:t>
      </w:r>
      <w:r w:rsidRPr="00D67E79">
        <w:t>省</w:t>
      </w:r>
      <w:r w:rsidRPr="00D67E79">
        <w:t>/</w:t>
      </w:r>
      <w:r w:rsidRPr="00D67E79">
        <w:t>市和业务地区</w:t>
      </w:r>
      <w:r w:rsidRPr="00D67E79">
        <w:rPr>
          <w:rFonts w:hint="eastAsia"/>
        </w:rPr>
        <w:t>的</w:t>
      </w:r>
      <w:r w:rsidRPr="00D67E79">
        <w:t>15</w:t>
      </w:r>
      <w:r w:rsidRPr="00D67E79">
        <w:t>至</w:t>
      </w:r>
      <w:r w:rsidRPr="00D67E79">
        <w:t>44</w:t>
      </w:r>
      <w:r w:rsidRPr="00D67E79">
        <w:t>岁</w:t>
      </w:r>
      <w:r w:rsidRPr="00D67E79">
        <w:rPr>
          <w:rFonts w:hint="eastAsia"/>
        </w:rPr>
        <w:t>妇女；</w:t>
      </w:r>
    </w:p>
    <w:p w:rsidR="00197161" w:rsidRPr="00197161" w:rsidRDefault="00D70C69" w:rsidP="00276F32">
      <w:pPr>
        <w:widowControl w:val="0"/>
        <w:numPr>
          <w:ilvl w:val="0"/>
          <w:numId w:val="11"/>
        </w:numPr>
        <w:tabs>
          <w:tab w:val="clear" w:pos="1531"/>
          <w:tab w:val="num" w:pos="1722"/>
        </w:tabs>
        <w:ind w:left="1722" w:hanging="294"/>
      </w:pPr>
      <w:r w:rsidRPr="00D67E79">
        <w:rPr>
          <w:rFonts w:hint="eastAsia"/>
        </w:rPr>
        <w:t>将</w:t>
      </w:r>
      <w:r w:rsidRPr="00D67E79">
        <w:t>孕妇</w:t>
      </w:r>
      <w:r w:rsidRPr="00D67E79">
        <w:rPr>
          <w:rFonts w:hint="eastAsia"/>
        </w:rPr>
        <w:t>产前至少接受两次检查的比率提高到</w:t>
      </w:r>
      <w:r w:rsidRPr="00D67E79">
        <w:rPr>
          <w:rFonts w:hint="eastAsia"/>
        </w:rPr>
        <w:t>40%</w:t>
      </w:r>
      <w:r w:rsidRPr="00D67E79">
        <w:rPr>
          <w:rFonts w:hint="eastAsia"/>
        </w:rPr>
        <w:t>。将</w:t>
      </w:r>
      <w:r w:rsidRPr="00D67E79">
        <w:t>接种破伤风疫苗的</w:t>
      </w:r>
      <w:r w:rsidRPr="00D67E79">
        <w:rPr>
          <w:rFonts w:hint="eastAsia"/>
        </w:rPr>
        <w:t>比率提高到占全部</w:t>
      </w:r>
      <w:r w:rsidRPr="00D67E79">
        <w:t>孕妇</w:t>
      </w:r>
      <w:r w:rsidRPr="00D67E79">
        <w:rPr>
          <w:rFonts w:hint="eastAsia"/>
        </w:rPr>
        <w:t>的</w:t>
      </w:r>
      <w:r w:rsidRPr="00D67E79">
        <w:rPr>
          <w:rFonts w:hint="eastAsia"/>
        </w:rPr>
        <w:t>50%</w:t>
      </w:r>
      <w:r w:rsidRPr="00D67E79">
        <w:rPr>
          <w:rFonts w:hint="eastAsia"/>
        </w:rPr>
        <w:t>；</w:t>
      </w:r>
    </w:p>
    <w:p w:rsidR="00197161" w:rsidRPr="00197161" w:rsidRDefault="00D70C69" w:rsidP="00276F32">
      <w:pPr>
        <w:widowControl w:val="0"/>
        <w:numPr>
          <w:ilvl w:val="0"/>
          <w:numId w:val="11"/>
        </w:numPr>
        <w:tabs>
          <w:tab w:val="clear" w:pos="1531"/>
          <w:tab w:val="num" w:pos="1722"/>
        </w:tabs>
        <w:ind w:left="1722" w:hanging="294"/>
      </w:pPr>
      <w:r w:rsidRPr="00D67E79">
        <w:rPr>
          <w:rFonts w:hint="eastAsia"/>
        </w:rPr>
        <w:t>将</w:t>
      </w:r>
      <w:r w:rsidRPr="00D67E79">
        <w:t>避孕</w:t>
      </w:r>
      <w:r w:rsidRPr="00D67E79">
        <w:rPr>
          <w:rFonts w:hint="eastAsia"/>
        </w:rPr>
        <w:t>手段的普及率提高到</w:t>
      </w:r>
      <w:r w:rsidRPr="00D67E79">
        <w:rPr>
          <w:rFonts w:hint="eastAsia"/>
        </w:rPr>
        <w:t>30%</w:t>
      </w:r>
      <w:r w:rsidRPr="00D67E79">
        <w:rPr>
          <w:rFonts w:hint="eastAsia"/>
        </w:rPr>
        <w:t>，将由受训人员接生的比率提高到占全部分娩的</w:t>
      </w:r>
      <w:r w:rsidRPr="00D67E79">
        <w:rPr>
          <w:rFonts w:hint="eastAsia"/>
        </w:rPr>
        <w:t>70%</w:t>
      </w:r>
      <w:r w:rsidRPr="00D67E79">
        <w:rPr>
          <w:rFonts w:hint="eastAsia"/>
        </w:rPr>
        <w:t>；</w:t>
      </w:r>
    </w:p>
    <w:p w:rsidR="00197161" w:rsidRPr="00197161" w:rsidRDefault="00D70C69" w:rsidP="00276F32">
      <w:pPr>
        <w:widowControl w:val="0"/>
        <w:numPr>
          <w:ilvl w:val="0"/>
          <w:numId w:val="11"/>
        </w:numPr>
        <w:tabs>
          <w:tab w:val="clear" w:pos="1531"/>
          <w:tab w:val="num" w:pos="1722"/>
        </w:tabs>
        <w:ind w:left="1722" w:hanging="294"/>
      </w:pPr>
      <w:r w:rsidRPr="00D67E79">
        <w:rPr>
          <w:rFonts w:hint="eastAsia"/>
        </w:rPr>
        <w:t>通过以下</w:t>
      </w:r>
      <w:r w:rsidRPr="00D67E79">
        <w:t>途径减少艾滋病毒</w:t>
      </w:r>
      <w:r w:rsidRPr="00D67E79">
        <w:rPr>
          <w:rFonts w:hint="eastAsia"/>
        </w:rPr>
        <w:t>的</w:t>
      </w:r>
      <w:r w:rsidRPr="00D67E79">
        <w:t>感染</w:t>
      </w:r>
      <w:r w:rsidRPr="00D67E79">
        <w:rPr>
          <w:rFonts w:hint="eastAsia"/>
        </w:rPr>
        <w:t>率</w:t>
      </w:r>
      <w:r w:rsidRPr="00D67E79">
        <w:t>：</w:t>
      </w:r>
    </w:p>
    <w:p w:rsidR="00197161" w:rsidRPr="00197161" w:rsidRDefault="00D70C69" w:rsidP="00276F32">
      <w:pPr>
        <w:pStyle w:val="BodyText"/>
        <w:numPr>
          <w:ilvl w:val="1"/>
          <w:numId w:val="10"/>
        </w:numPr>
        <w:tabs>
          <w:tab w:val="left" w:pos="2366"/>
        </w:tabs>
        <w:ind w:left="2989" w:hanging="903"/>
      </w:pPr>
      <w:r w:rsidRPr="00D67E79">
        <w:t>加快艾滋病预防</w:t>
      </w:r>
      <w:r w:rsidRPr="00D67E79">
        <w:rPr>
          <w:rFonts w:hint="eastAsia"/>
        </w:rPr>
        <w:t>的</w:t>
      </w:r>
      <w:r w:rsidRPr="00D67E79">
        <w:t>教育和宣传运动，</w:t>
      </w:r>
      <w:r w:rsidRPr="00D67E79">
        <w:rPr>
          <w:rFonts w:hint="eastAsia"/>
        </w:rPr>
        <w:t>推广</w:t>
      </w:r>
      <w:r w:rsidRPr="00D67E79">
        <w:t>咨询服务；</w:t>
      </w:r>
    </w:p>
    <w:p w:rsidR="00197161" w:rsidRPr="00197161" w:rsidRDefault="00D70C69" w:rsidP="00276F32">
      <w:pPr>
        <w:pStyle w:val="BodyText"/>
        <w:numPr>
          <w:ilvl w:val="1"/>
          <w:numId w:val="10"/>
        </w:numPr>
        <w:tabs>
          <w:tab w:val="left" w:pos="2366"/>
        </w:tabs>
        <w:ind w:left="2989" w:hanging="903"/>
      </w:pPr>
      <w:r w:rsidRPr="00D67E79">
        <w:rPr>
          <w:rFonts w:hint="eastAsia"/>
        </w:rPr>
        <w:t>加速</w:t>
      </w:r>
      <w:r w:rsidRPr="00D67E79">
        <w:t>百分之百使用</w:t>
      </w:r>
      <w:r w:rsidRPr="00D67E79">
        <w:rPr>
          <w:rFonts w:hint="eastAsia"/>
        </w:rPr>
        <w:t>安全</w:t>
      </w:r>
      <w:r w:rsidRPr="00D67E79">
        <w:t>套</w:t>
      </w:r>
      <w:r w:rsidRPr="00D67E79">
        <w:rPr>
          <w:rFonts w:hint="eastAsia"/>
        </w:rPr>
        <w:t>方案下的活动；</w:t>
      </w:r>
    </w:p>
    <w:p w:rsidR="00197161" w:rsidRPr="00197161" w:rsidRDefault="00D70C69" w:rsidP="00276F32">
      <w:pPr>
        <w:pStyle w:val="BodyText"/>
        <w:numPr>
          <w:ilvl w:val="1"/>
          <w:numId w:val="10"/>
        </w:numPr>
        <w:tabs>
          <w:tab w:val="left" w:pos="2366"/>
        </w:tabs>
        <w:ind w:left="2989" w:hanging="903"/>
      </w:pPr>
      <w:r w:rsidRPr="00D67E79">
        <w:t>通过社区</w:t>
      </w:r>
      <w:r w:rsidRPr="00D67E79">
        <w:rPr>
          <w:rFonts w:hint="eastAsia"/>
        </w:rPr>
        <w:t>鼓励对</w:t>
      </w:r>
      <w:r w:rsidRPr="00D67E79">
        <w:t>艾滋病</w:t>
      </w:r>
      <w:r w:rsidRPr="00D67E79">
        <w:rPr>
          <w:rFonts w:hint="eastAsia"/>
        </w:rPr>
        <w:t>感染</w:t>
      </w:r>
      <w:r w:rsidRPr="00D67E79">
        <w:t>者</w:t>
      </w:r>
      <w:r w:rsidRPr="00D67E79">
        <w:rPr>
          <w:rFonts w:hint="eastAsia"/>
        </w:rPr>
        <w:t>的</w:t>
      </w:r>
      <w:r w:rsidRPr="00D67E79">
        <w:t>护理活动</w:t>
      </w:r>
      <w:r w:rsidRPr="00D67E79">
        <w:rPr>
          <w:rFonts w:hint="eastAsia"/>
        </w:rPr>
        <w:t>；</w:t>
      </w:r>
    </w:p>
    <w:p w:rsidR="00197161" w:rsidRPr="00197161" w:rsidRDefault="00D70C69" w:rsidP="00276F32">
      <w:pPr>
        <w:widowControl w:val="0"/>
        <w:numPr>
          <w:ilvl w:val="0"/>
          <w:numId w:val="11"/>
        </w:numPr>
        <w:tabs>
          <w:tab w:val="clear" w:pos="1531"/>
          <w:tab w:val="num" w:pos="1722"/>
        </w:tabs>
        <w:ind w:left="1722" w:hanging="294"/>
      </w:pPr>
      <w:r w:rsidRPr="00D67E79">
        <w:t>扩大金边</w:t>
      </w:r>
      <w:r w:rsidRPr="00D67E79">
        <w:rPr>
          <w:rFonts w:hint="eastAsia"/>
        </w:rPr>
        <w:t>各保健中心基于短期直接观察治疗疗法的</w:t>
      </w:r>
      <w:r w:rsidRPr="00D67E79">
        <w:t>结核病治疗网络</w:t>
      </w:r>
      <w:r w:rsidRPr="00D67E79">
        <w:rPr>
          <w:rFonts w:hint="eastAsia"/>
        </w:rPr>
        <w:t>，将覆盖率提高到</w:t>
      </w:r>
      <w:r w:rsidRPr="00D67E79">
        <w:rPr>
          <w:rFonts w:hint="eastAsia"/>
        </w:rPr>
        <w:t>85%</w:t>
      </w:r>
      <w:r w:rsidRPr="00D67E79">
        <w:t>，</w:t>
      </w:r>
      <w:r w:rsidRPr="00D67E79">
        <w:rPr>
          <w:rFonts w:hint="eastAsia"/>
        </w:rPr>
        <w:t>使治愈率保持在</w:t>
      </w:r>
      <w:r w:rsidRPr="00D67E79">
        <w:rPr>
          <w:rFonts w:hint="eastAsia"/>
        </w:rPr>
        <w:t>85%</w:t>
      </w:r>
      <w:r w:rsidRPr="00D67E79">
        <w:rPr>
          <w:rFonts w:hint="eastAsia"/>
        </w:rPr>
        <w:t>水平上</w:t>
      </w:r>
      <w:r w:rsidRPr="00D67E79">
        <w:t>。</w:t>
      </w:r>
      <w:r w:rsidRPr="00D67E79">
        <w:rPr>
          <w:rFonts w:hint="eastAsia"/>
        </w:rPr>
        <w:t>将</w:t>
      </w:r>
      <w:r w:rsidRPr="00D67E79">
        <w:t>登革热</w:t>
      </w:r>
      <w:r w:rsidRPr="00D67E79">
        <w:rPr>
          <w:rFonts w:hint="eastAsia"/>
        </w:rPr>
        <w:t>减少到</w:t>
      </w:r>
      <w:r w:rsidRPr="00D67E79">
        <w:t>每</w:t>
      </w:r>
      <w:r w:rsidRPr="00D67E79">
        <w:t>1</w:t>
      </w:r>
      <w:r w:rsidRPr="00D67E79">
        <w:rPr>
          <w:rFonts w:hint="eastAsia"/>
        </w:rPr>
        <w:t xml:space="preserve"> </w:t>
      </w:r>
      <w:r w:rsidRPr="00D67E79">
        <w:t>000</w:t>
      </w:r>
      <w:r w:rsidRPr="00D67E79">
        <w:t>人</w:t>
      </w:r>
      <w:r w:rsidRPr="00D67E79">
        <w:rPr>
          <w:rFonts w:hint="eastAsia"/>
        </w:rPr>
        <w:t>少于</w:t>
      </w:r>
      <w:r w:rsidRPr="00D67E79">
        <w:rPr>
          <w:rFonts w:hint="eastAsia"/>
        </w:rPr>
        <w:t>10</w:t>
      </w:r>
      <w:r w:rsidRPr="00D67E79">
        <w:rPr>
          <w:rFonts w:hint="eastAsia"/>
        </w:rPr>
        <w:t>人</w:t>
      </w:r>
      <w:r w:rsidRPr="00D67E79">
        <w:t>，死亡率</w:t>
      </w:r>
      <w:r w:rsidRPr="00D67E79">
        <w:rPr>
          <w:rFonts w:hint="eastAsia"/>
        </w:rPr>
        <w:t>低于</w:t>
      </w:r>
      <w:r w:rsidRPr="00D67E79">
        <w:t>0.10</w:t>
      </w:r>
      <w:r w:rsidRPr="00D67E79">
        <w:rPr>
          <w:rFonts w:hint="eastAsia"/>
        </w:rPr>
        <w:t>%</w:t>
      </w:r>
      <w:r w:rsidRPr="00D67E79">
        <w:rPr>
          <w:rFonts w:hint="eastAsia"/>
        </w:rPr>
        <w:t>；</w:t>
      </w:r>
    </w:p>
    <w:p w:rsidR="00197161" w:rsidRPr="00197161" w:rsidRDefault="00D70C69" w:rsidP="00276F32">
      <w:pPr>
        <w:widowControl w:val="0"/>
        <w:numPr>
          <w:ilvl w:val="0"/>
          <w:numId w:val="11"/>
        </w:numPr>
        <w:tabs>
          <w:tab w:val="clear" w:pos="1531"/>
          <w:tab w:val="num" w:pos="1722"/>
        </w:tabs>
        <w:ind w:left="1722" w:hanging="294"/>
        <w:rPr>
          <w:rFonts w:hint="eastAsia"/>
        </w:rPr>
      </w:pPr>
      <w:r w:rsidRPr="00D67E79">
        <w:t>鼓励和促进自愿献血</w:t>
      </w:r>
      <w:r w:rsidRPr="00D67E79">
        <w:rPr>
          <w:rFonts w:hint="eastAsia"/>
        </w:rPr>
        <w:t>运动</w:t>
      </w:r>
      <w:r w:rsidRPr="00D67E79">
        <w:t>，确保</w:t>
      </w:r>
      <w:r w:rsidRPr="00D67E79">
        <w:rPr>
          <w:rFonts w:hint="eastAsia"/>
        </w:rPr>
        <w:t>血液</w:t>
      </w:r>
      <w:r w:rsidRPr="00D67E79">
        <w:t>质量和数量</w:t>
      </w:r>
      <w:r w:rsidRPr="00D67E79">
        <w:rPr>
          <w:rFonts w:hint="eastAsia"/>
        </w:rPr>
        <w:t>满足需要</w:t>
      </w:r>
      <w:r w:rsidRPr="00D67E79">
        <w:t>。</w:t>
      </w:r>
      <w:r w:rsidRPr="00D67E79">
        <w:rPr>
          <w:rFonts w:hint="eastAsia"/>
        </w:rPr>
        <w:t>有</w:t>
      </w:r>
      <w:r w:rsidRPr="00D67E79">
        <w:t>五个</w:t>
      </w:r>
      <w:r w:rsidRPr="00D67E79">
        <w:rPr>
          <w:rFonts w:hint="eastAsia"/>
        </w:rPr>
        <w:t>县的转诊医院提供</w:t>
      </w:r>
      <w:r w:rsidRPr="00D67E79">
        <w:t>血液储存</w:t>
      </w:r>
      <w:r w:rsidRPr="00D67E79">
        <w:rPr>
          <w:rFonts w:hint="eastAsia"/>
        </w:rPr>
        <w:t>服务；</w:t>
      </w:r>
    </w:p>
    <w:p w:rsidR="00197161" w:rsidRPr="00197161" w:rsidRDefault="00D70C69" w:rsidP="00276F32">
      <w:pPr>
        <w:widowControl w:val="0"/>
        <w:numPr>
          <w:ilvl w:val="0"/>
          <w:numId w:val="11"/>
        </w:numPr>
        <w:tabs>
          <w:tab w:val="clear" w:pos="1531"/>
          <w:tab w:val="num" w:pos="1722"/>
        </w:tabs>
        <w:ind w:left="1722" w:hanging="294"/>
      </w:pPr>
      <w:r w:rsidRPr="00D67E79">
        <w:rPr>
          <w:rFonts w:hint="eastAsia"/>
        </w:rPr>
        <w:t>在</w:t>
      </w:r>
      <w:r w:rsidRPr="00D67E79">
        <w:t>现有资源</w:t>
      </w:r>
      <w:r w:rsidRPr="00D67E79">
        <w:rPr>
          <w:rFonts w:hint="eastAsia"/>
        </w:rPr>
        <w:t>的基础上，</w:t>
      </w:r>
      <w:r w:rsidRPr="00D67E79">
        <w:t>逐渐</w:t>
      </w:r>
      <w:r w:rsidRPr="00D67E79">
        <w:rPr>
          <w:rFonts w:hint="eastAsia"/>
        </w:rPr>
        <w:t>提高转诊医院，</w:t>
      </w:r>
      <w:r w:rsidRPr="00D67E79">
        <w:t>特别是省级和业务区</w:t>
      </w:r>
      <w:r w:rsidRPr="00D67E79">
        <w:rPr>
          <w:rFonts w:hint="eastAsia"/>
        </w:rPr>
        <w:t>转诊医院的</w:t>
      </w:r>
      <w:r w:rsidRPr="00D67E79">
        <w:t>技术能力</w:t>
      </w:r>
      <w:r w:rsidRPr="00D67E79">
        <w:rPr>
          <w:rFonts w:hint="eastAsia"/>
        </w:rPr>
        <w:t>，以</w:t>
      </w:r>
      <w:r w:rsidRPr="00D67E79">
        <w:t>提供</w:t>
      </w:r>
      <w:r w:rsidRPr="00D67E79">
        <w:rPr>
          <w:rFonts w:hint="eastAsia"/>
        </w:rPr>
        <w:t>一整套全面的积极服务</w:t>
      </w:r>
      <w:r w:rsidRPr="00D67E79">
        <w:t>，同时扩大</w:t>
      </w:r>
      <w:r w:rsidRPr="00D67E79">
        <w:rPr>
          <w:rFonts w:hint="eastAsia"/>
        </w:rPr>
        <w:t>保健中心</w:t>
      </w:r>
      <w:r w:rsidRPr="00D67E79">
        <w:t>和</w:t>
      </w:r>
      <w:r w:rsidRPr="00D67E79">
        <w:rPr>
          <w:rFonts w:hint="eastAsia"/>
        </w:rPr>
        <w:t>转诊医院</w:t>
      </w:r>
      <w:r w:rsidRPr="00D67E79">
        <w:t>之间</w:t>
      </w:r>
      <w:r w:rsidRPr="00D67E79">
        <w:rPr>
          <w:rFonts w:hint="eastAsia"/>
        </w:rPr>
        <w:t>的</w:t>
      </w:r>
      <w:r w:rsidRPr="00D67E79">
        <w:t>患者转诊系统；</w:t>
      </w:r>
    </w:p>
    <w:p w:rsidR="00197161" w:rsidRPr="00197161" w:rsidRDefault="00D70C69" w:rsidP="00E61882">
      <w:pPr>
        <w:numPr>
          <w:ilvl w:val="0"/>
          <w:numId w:val="11"/>
        </w:numPr>
        <w:tabs>
          <w:tab w:val="clear" w:pos="1531"/>
          <w:tab w:val="num" w:pos="1722"/>
        </w:tabs>
        <w:ind w:left="1724" w:hanging="295"/>
      </w:pPr>
      <w:r w:rsidRPr="00D67E79">
        <w:rPr>
          <w:rFonts w:hint="eastAsia"/>
        </w:rPr>
        <w:t>加强对保健中心和转诊医院</w:t>
      </w:r>
      <w:r w:rsidRPr="00D67E79">
        <w:t>工作人员和管理人员</w:t>
      </w:r>
      <w:r w:rsidRPr="00D67E79">
        <w:rPr>
          <w:rFonts w:hint="eastAsia"/>
        </w:rPr>
        <w:t>的</w:t>
      </w:r>
      <w:r w:rsidRPr="00D67E79">
        <w:t>临床技术和管理</w:t>
      </w:r>
      <w:r w:rsidRPr="00D67E79">
        <w:rPr>
          <w:rFonts w:hint="eastAsia"/>
        </w:rPr>
        <w:t>培训；</w:t>
      </w:r>
    </w:p>
    <w:p w:rsidR="00197161" w:rsidRPr="00197161" w:rsidRDefault="00D70C69" w:rsidP="00276F32">
      <w:pPr>
        <w:widowControl w:val="0"/>
        <w:numPr>
          <w:ilvl w:val="0"/>
          <w:numId w:val="11"/>
        </w:numPr>
        <w:tabs>
          <w:tab w:val="clear" w:pos="1531"/>
          <w:tab w:val="num" w:pos="1722"/>
        </w:tabs>
        <w:ind w:left="1722" w:hanging="294"/>
      </w:pPr>
      <w:r w:rsidRPr="00D67E79">
        <w:t>鼓励继续培训</w:t>
      </w:r>
      <w:r w:rsidRPr="00D67E79">
        <w:rPr>
          <w:rFonts w:hint="eastAsia"/>
        </w:rPr>
        <w:t>保健中心保健</w:t>
      </w:r>
      <w:r w:rsidRPr="00D67E79">
        <w:t>人员</w:t>
      </w:r>
      <w:r w:rsidRPr="00D67E79">
        <w:rPr>
          <w:rFonts w:hint="eastAsia"/>
        </w:rPr>
        <w:t>，让其学习</w:t>
      </w:r>
      <w:r w:rsidRPr="00D67E79">
        <w:t>4</w:t>
      </w:r>
      <w:r w:rsidRPr="00D67E79">
        <w:rPr>
          <w:rFonts w:hint="eastAsia"/>
        </w:rPr>
        <w:t>个月的</w:t>
      </w:r>
      <w:r w:rsidRPr="00D67E79">
        <w:t>母</w:t>
      </w:r>
      <w:r w:rsidRPr="00D67E79">
        <w:rPr>
          <w:rFonts w:hint="eastAsia"/>
        </w:rPr>
        <w:t>幼</w:t>
      </w:r>
      <w:r w:rsidRPr="00D67E79">
        <w:t>保健</w:t>
      </w:r>
      <w:r w:rsidRPr="00D67E79">
        <w:rPr>
          <w:rFonts w:hint="eastAsia"/>
        </w:rPr>
        <w:t>；为</w:t>
      </w:r>
      <w:r w:rsidRPr="00D67E79">
        <w:t>助产士提供</w:t>
      </w:r>
      <w:r w:rsidRPr="00D67E79">
        <w:rPr>
          <w:rFonts w:hint="eastAsia"/>
        </w:rPr>
        <w:t>为期一年的中期</w:t>
      </w:r>
      <w:r w:rsidRPr="00D67E79">
        <w:t>培训</w:t>
      </w:r>
      <w:r w:rsidRPr="00D67E79">
        <w:rPr>
          <w:rFonts w:hint="eastAsia"/>
        </w:rPr>
        <w:t>，以解决保健中心</w:t>
      </w:r>
      <w:r w:rsidRPr="00D67E79">
        <w:t>缺</w:t>
      </w:r>
      <w:r w:rsidRPr="00D67E79">
        <w:rPr>
          <w:rFonts w:hint="eastAsia"/>
        </w:rPr>
        <w:t>少</w:t>
      </w:r>
      <w:r w:rsidRPr="00D67E79">
        <w:t>助产士</w:t>
      </w:r>
      <w:r w:rsidRPr="00D67E79">
        <w:rPr>
          <w:rFonts w:hint="eastAsia"/>
        </w:rPr>
        <w:t>问题；</w:t>
      </w:r>
    </w:p>
    <w:p w:rsidR="00197161" w:rsidRPr="00197161" w:rsidRDefault="00D70C69" w:rsidP="00276F32">
      <w:pPr>
        <w:widowControl w:val="0"/>
        <w:numPr>
          <w:ilvl w:val="0"/>
          <w:numId w:val="11"/>
        </w:numPr>
        <w:tabs>
          <w:tab w:val="clear" w:pos="1531"/>
          <w:tab w:val="num" w:pos="1722"/>
        </w:tabs>
        <w:ind w:left="1722" w:hanging="294"/>
      </w:pPr>
      <w:r w:rsidRPr="00D67E79">
        <w:t>通过</w:t>
      </w:r>
      <w:r w:rsidRPr="00D67E79">
        <w:rPr>
          <w:rFonts w:hint="eastAsia"/>
        </w:rPr>
        <w:t>分散发展和</w:t>
      </w:r>
      <w:r w:rsidRPr="00D67E79">
        <w:t>利用</w:t>
      </w:r>
      <w:r w:rsidRPr="00D67E79">
        <w:rPr>
          <w:rFonts w:hint="eastAsia"/>
        </w:rPr>
        <w:t>保健中心的</w:t>
      </w:r>
      <w:r w:rsidRPr="00D67E79">
        <w:t>资源数据库系统，</w:t>
      </w:r>
      <w:r w:rsidRPr="00D67E79">
        <w:rPr>
          <w:rFonts w:hint="eastAsia"/>
        </w:rPr>
        <w:t>以及</w:t>
      </w:r>
      <w:r w:rsidRPr="00D67E79">
        <w:t>扩大数据库系统</w:t>
      </w:r>
      <w:r w:rsidRPr="00D67E79">
        <w:rPr>
          <w:rFonts w:hint="eastAsia"/>
        </w:rPr>
        <w:t>使私人教育机构毕业的保健服务专业学生也能接触该系统，扩大</w:t>
      </w:r>
      <w:r w:rsidRPr="00D67E79">
        <w:t>继续培训</w:t>
      </w:r>
      <w:r w:rsidRPr="00D67E79">
        <w:rPr>
          <w:rFonts w:hint="eastAsia"/>
        </w:rPr>
        <w:t>系统；</w:t>
      </w:r>
    </w:p>
    <w:p w:rsidR="00197161" w:rsidRPr="00197161" w:rsidRDefault="00D70C69" w:rsidP="00276F32">
      <w:pPr>
        <w:widowControl w:val="0"/>
        <w:numPr>
          <w:ilvl w:val="0"/>
          <w:numId w:val="11"/>
        </w:numPr>
        <w:tabs>
          <w:tab w:val="clear" w:pos="1531"/>
          <w:tab w:val="num" w:pos="1722"/>
        </w:tabs>
        <w:spacing w:after="240"/>
        <w:ind w:left="1722" w:hanging="294"/>
      </w:pPr>
      <w:r w:rsidRPr="00D67E79">
        <w:t>鼓励</w:t>
      </w:r>
      <w:r w:rsidRPr="00D67E79">
        <w:rPr>
          <w:rFonts w:hint="eastAsia"/>
        </w:rPr>
        <w:t>执行</w:t>
      </w:r>
      <w:r w:rsidRPr="00D67E79">
        <w:t>其他公共卫生</w:t>
      </w:r>
      <w:r w:rsidRPr="00D67E79">
        <w:rPr>
          <w:rFonts w:hint="eastAsia"/>
        </w:rPr>
        <w:t>方案，以满足人们对保</w:t>
      </w:r>
      <w:r w:rsidRPr="00D67E79">
        <w:t>健的</w:t>
      </w:r>
      <w:r w:rsidRPr="00D67E79">
        <w:rPr>
          <w:rFonts w:hint="eastAsia"/>
        </w:rPr>
        <w:t>需求</w:t>
      </w:r>
      <w:r w:rsidRPr="00D67E79">
        <w:t>，如健康教育</w:t>
      </w:r>
      <w:r w:rsidRPr="00D67E79">
        <w:rPr>
          <w:rFonts w:hint="eastAsia"/>
        </w:rPr>
        <w:t>和</w:t>
      </w:r>
      <w:r w:rsidRPr="00D67E79">
        <w:t>促进</w:t>
      </w:r>
      <w:r w:rsidRPr="00D67E79">
        <w:rPr>
          <w:rFonts w:hint="eastAsia"/>
        </w:rPr>
        <w:t>、口腔</w:t>
      </w:r>
      <w:r w:rsidRPr="00D67E79">
        <w:t>牙齿健康</w:t>
      </w:r>
      <w:r w:rsidRPr="00D67E79">
        <w:rPr>
          <w:rFonts w:hint="eastAsia"/>
        </w:rPr>
        <w:t>、</w:t>
      </w:r>
      <w:r w:rsidRPr="00D67E79">
        <w:t>心理健康</w:t>
      </w:r>
      <w:r w:rsidRPr="00D67E79">
        <w:rPr>
          <w:rFonts w:hint="eastAsia"/>
        </w:rPr>
        <w:t>、</w:t>
      </w:r>
      <w:r w:rsidRPr="00D67E79">
        <w:t>预防残疾</w:t>
      </w:r>
      <w:r w:rsidRPr="00D67E79">
        <w:rPr>
          <w:rFonts w:hint="eastAsia"/>
        </w:rPr>
        <w:t>、</w:t>
      </w:r>
      <w:r w:rsidRPr="00D67E79">
        <w:t>食品安全和营养等</w:t>
      </w:r>
      <w:r w:rsidRPr="00D67E79">
        <w:rPr>
          <w:rFonts w:hint="eastAsia"/>
        </w:rPr>
        <w:t>。</w:t>
      </w:r>
    </w:p>
    <w:p w:rsidR="00197161" w:rsidRPr="00197161" w:rsidRDefault="00FA308E" w:rsidP="00071F43">
      <w:pPr>
        <w:pStyle w:val="Heading5"/>
        <w:widowControl w:val="0"/>
        <w:rPr>
          <w:rFonts w:hint="eastAsia"/>
        </w:rPr>
      </w:pPr>
      <w:r w:rsidRPr="00D67E79">
        <w:rPr>
          <w:rFonts w:hint="eastAsia"/>
        </w:rPr>
        <w:t>“</w:t>
      </w:r>
      <w:r w:rsidR="00D70C69" w:rsidRPr="00D67E79">
        <w:rPr>
          <w:rFonts w:hint="eastAsia"/>
        </w:rPr>
        <w:t>减轻环境污染</w:t>
      </w:r>
      <w:r w:rsidRPr="00D67E79">
        <w:rPr>
          <w:rFonts w:hint="eastAsia"/>
        </w:rPr>
        <w:t>”</w:t>
      </w:r>
    </w:p>
    <w:p w:rsidR="00197161" w:rsidRPr="00197161" w:rsidRDefault="00197161" w:rsidP="000A48D5">
      <w:r w:rsidRPr="00197161">
        <w:rPr>
          <w:rFonts w:hint="eastAsia"/>
        </w:rPr>
        <w:tab/>
      </w:r>
      <w:r w:rsidR="00D70C69" w:rsidRPr="00D67E79">
        <w:t>608.</w:t>
      </w:r>
      <w:r w:rsidR="00D70C69" w:rsidRPr="00D67E79">
        <w:tab/>
      </w:r>
      <w:r w:rsidR="000437D5">
        <w:rPr>
          <w:rFonts w:hint="eastAsia"/>
        </w:rPr>
        <w:t xml:space="preserve"> </w:t>
      </w:r>
      <w:r w:rsidR="00D70C69" w:rsidRPr="00D67E79">
        <w:t>保护环境质量是王国政府的</w:t>
      </w:r>
      <w:r w:rsidR="00D70C69" w:rsidRPr="00D67E79">
        <w:rPr>
          <w:rFonts w:hint="eastAsia"/>
        </w:rPr>
        <w:t>一项</w:t>
      </w:r>
      <w:r w:rsidR="00D70C69" w:rsidRPr="00D67E79">
        <w:t>重要</w:t>
      </w:r>
      <w:r w:rsidR="00D70C69" w:rsidRPr="00D67E79">
        <w:rPr>
          <w:rFonts w:hint="eastAsia"/>
        </w:rPr>
        <w:t>的</w:t>
      </w:r>
      <w:r w:rsidR="00D70C69" w:rsidRPr="00D67E79">
        <w:t>环境战略政策。首相洪森</w:t>
      </w:r>
      <w:r w:rsidR="00D70C69" w:rsidRPr="00D67E79">
        <w:rPr>
          <w:rFonts w:hint="eastAsia"/>
        </w:rPr>
        <w:t>阁下提出了一项建议，</w:t>
      </w:r>
      <w:r w:rsidR="00FA308E" w:rsidRPr="00D67E79">
        <w:rPr>
          <w:rFonts w:hint="eastAsia"/>
        </w:rPr>
        <w:t>“</w:t>
      </w:r>
      <w:r w:rsidR="00D70C69" w:rsidRPr="00D67E79">
        <w:t>绝</w:t>
      </w:r>
      <w:r w:rsidR="00D70C69" w:rsidRPr="00D67E79">
        <w:rPr>
          <w:rFonts w:hint="eastAsia"/>
        </w:rPr>
        <w:t>不允许</w:t>
      </w:r>
      <w:r w:rsidR="00D70C69" w:rsidRPr="00D67E79">
        <w:t>柬埔寨成为外国人</w:t>
      </w:r>
      <w:r w:rsidR="00D70C69" w:rsidRPr="00D67E79">
        <w:rPr>
          <w:rFonts w:hint="eastAsia"/>
        </w:rPr>
        <w:t>的</w:t>
      </w:r>
      <w:r w:rsidR="00D70C69" w:rsidRPr="00D67E79">
        <w:t>垃圾桶</w:t>
      </w:r>
      <w:r w:rsidR="00FA308E" w:rsidRPr="00D67E79">
        <w:rPr>
          <w:rFonts w:hint="eastAsia"/>
        </w:rPr>
        <w:t>”</w:t>
      </w:r>
      <w:r w:rsidR="00D70C69" w:rsidRPr="00D67E79">
        <w:t>。</w:t>
      </w:r>
      <w:r w:rsidR="00FA308E" w:rsidRPr="00D67E79">
        <w:rPr>
          <w:rFonts w:hint="eastAsia"/>
        </w:rPr>
        <w:t>“</w:t>
      </w:r>
      <w:r w:rsidR="00D70C69" w:rsidRPr="00D67E79">
        <w:t>三</w:t>
      </w:r>
      <w:r w:rsidR="00D70C69" w:rsidRPr="00D67E79">
        <w:rPr>
          <w:rFonts w:hint="eastAsia"/>
        </w:rPr>
        <w:t>清</w:t>
      </w:r>
      <w:r w:rsidR="00FA308E" w:rsidRPr="00D67E79">
        <w:rPr>
          <w:rFonts w:hint="eastAsia"/>
        </w:rPr>
        <w:t>”</w:t>
      </w:r>
      <w:r w:rsidR="00D70C69" w:rsidRPr="00D67E79">
        <w:t>口号是</w:t>
      </w:r>
      <w:r w:rsidR="00D70C69" w:rsidRPr="00D67E79">
        <w:rPr>
          <w:rFonts w:hint="eastAsia"/>
        </w:rPr>
        <w:t>水质</w:t>
      </w:r>
      <w:r w:rsidR="00D70C69" w:rsidRPr="00D67E79">
        <w:t>清</w:t>
      </w:r>
      <w:r w:rsidR="00D70C69" w:rsidRPr="00D67E79">
        <w:rPr>
          <w:rFonts w:hint="eastAsia"/>
        </w:rPr>
        <w:t>净、</w:t>
      </w:r>
      <w:r w:rsidR="00D70C69" w:rsidRPr="00D67E79">
        <w:t>空气清新和土壤</w:t>
      </w:r>
      <w:r w:rsidR="00D70C69" w:rsidRPr="00D67E79">
        <w:rPr>
          <w:rFonts w:hint="eastAsia"/>
        </w:rPr>
        <w:t>未受污染，类似于逐</w:t>
      </w:r>
      <w:r w:rsidR="00D70C69" w:rsidRPr="00D67E79">
        <w:t>步</w:t>
      </w:r>
      <w:r w:rsidR="00D70C69" w:rsidRPr="00D67E79">
        <w:rPr>
          <w:rFonts w:hint="eastAsia"/>
        </w:rPr>
        <w:t>执行的</w:t>
      </w:r>
      <w:r w:rsidR="00D70C69" w:rsidRPr="00D67E79">
        <w:rPr>
          <w:rFonts w:hint="eastAsia"/>
        </w:rPr>
        <w:t>3R</w:t>
      </w:r>
      <w:r w:rsidR="00D70C69" w:rsidRPr="00D67E79">
        <w:rPr>
          <w:rFonts w:hint="eastAsia"/>
        </w:rPr>
        <w:t>原则</w:t>
      </w:r>
      <w:r w:rsidR="00FA308E" w:rsidRPr="00D67E79">
        <w:t>(</w:t>
      </w:r>
      <w:r w:rsidR="00D70C69" w:rsidRPr="00D67E79">
        <w:t>减少</w:t>
      </w:r>
      <w:r w:rsidR="00D70C69" w:rsidRPr="00D67E79">
        <w:rPr>
          <w:rFonts w:hint="eastAsia"/>
        </w:rPr>
        <w:t>、</w:t>
      </w:r>
      <w:r w:rsidR="00D70C69" w:rsidRPr="00D67E79">
        <w:t>恢复和回收</w:t>
      </w:r>
      <w:r w:rsidR="00FA308E" w:rsidRPr="00D67E79">
        <w:rPr>
          <w:rFonts w:hint="eastAsia"/>
        </w:rPr>
        <w:t>)</w:t>
      </w:r>
      <w:r w:rsidR="00D70C69" w:rsidRPr="00D67E79">
        <w:t>。</w:t>
      </w:r>
      <w:r w:rsidR="00D70C69" w:rsidRPr="00D67E79">
        <w:rPr>
          <w:rFonts w:hint="eastAsia"/>
        </w:rPr>
        <w:t>关于固体</w:t>
      </w:r>
      <w:r w:rsidR="00D70C69" w:rsidRPr="00D67E79">
        <w:t>废物管理，该部</w:t>
      </w:r>
      <w:r w:rsidR="00D70C69" w:rsidRPr="00D67E79">
        <w:rPr>
          <w:rFonts w:hint="eastAsia"/>
        </w:rPr>
        <w:t>将</w:t>
      </w:r>
      <w:r w:rsidR="00D70C69" w:rsidRPr="00D67E79">
        <w:t>废物分为两类，即家庭废物和危险废物，这些废物按照技术标准分</w:t>
      </w:r>
      <w:r w:rsidR="00D70C69" w:rsidRPr="00D67E79">
        <w:rPr>
          <w:rFonts w:hint="eastAsia"/>
        </w:rPr>
        <w:t>类</w:t>
      </w:r>
      <w:r w:rsidR="00D70C69" w:rsidRPr="00D67E79">
        <w:t>存放，以确保环境安全和公众健康。</w:t>
      </w:r>
    </w:p>
    <w:p w:rsidR="00197161" w:rsidRPr="00197161" w:rsidRDefault="00197161" w:rsidP="00071F43">
      <w:pPr>
        <w:pStyle w:val="BodyText"/>
        <w:spacing w:after="240"/>
      </w:pPr>
      <w:r w:rsidRPr="00197161">
        <w:tab/>
      </w:r>
      <w:r w:rsidR="00D70C69" w:rsidRPr="00D67E79">
        <w:t>609.</w:t>
      </w:r>
      <w:r w:rsidR="00D70C69" w:rsidRPr="00D67E79">
        <w:tab/>
      </w:r>
      <w:r w:rsidR="000437D5">
        <w:rPr>
          <w:rFonts w:hint="eastAsia"/>
        </w:rPr>
        <w:t xml:space="preserve"> </w:t>
      </w:r>
      <w:r w:rsidR="00D70C69" w:rsidRPr="00D67E79">
        <w:t>同时</w:t>
      </w:r>
      <w:r w:rsidR="00D70C69" w:rsidRPr="00D67E79">
        <w:rPr>
          <w:rFonts w:hint="eastAsia"/>
        </w:rPr>
        <w:t>，</w:t>
      </w:r>
      <w:r w:rsidR="00D70C69" w:rsidRPr="00D67E79">
        <w:t>环境部</w:t>
      </w:r>
      <w:r w:rsidR="00D70C69" w:rsidRPr="00D67E79">
        <w:rPr>
          <w:rFonts w:hint="eastAsia"/>
        </w:rPr>
        <w:t>对那些重视按照</w:t>
      </w:r>
      <w:r w:rsidR="00D70C69" w:rsidRPr="00D67E79">
        <w:t>环境技术标准</w:t>
      </w:r>
      <w:r w:rsidR="00D70C69" w:rsidRPr="00D67E79">
        <w:rPr>
          <w:rFonts w:hint="eastAsia"/>
        </w:rPr>
        <w:t>有步骤地管理垃圾处理</w:t>
      </w:r>
      <w:r w:rsidR="00D70C69" w:rsidRPr="00D67E79">
        <w:t>场</w:t>
      </w:r>
      <w:r w:rsidR="00D70C69" w:rsidRPr="00D67E79">
        <w:rPr>
          <w:rFonts w:hint="eastAsia"/>
        </w:rPr>
        <w:t>的</w:t>
      </w:r>
      <w:r w:rsidR="00D70C69" w:rsidRPr="00D67E79">
        <w:t>省市</w:t>
      </w:r>
      <w:r w:rsidR="00D70C69" w:rsidRPr="00D67E79">
        <w:rPr>
          <w:rFonts w:hint="eastAsia"/>
        </w:rPr>
        <w:t>领导表示钦佩。</w:t>
      </w:r>
      <w:r w:rsidR="00D70C69" w:rsidRPr="00D67E79">
        <w:t>该部定期检查水污染源</w:t>
      </w:r>
      <w:r w:rsidR="00D70C69" w:rsidRPr="00D67E79">
        <w:rPr>
          <w:rFonts w:hint="eastAsia"/>
        </w:rPr>
        <w:t>，这些污染源为</w:t>
      </w:r>
      <w:r w:rsidR="00D70C69" w:rsidRPr="00D67E79">
        <w:rPr>
          <w:rFonts w:hint="eastAsia"/>
        </w:rPr>
        <w:t xml:space="preserve"> 300</w:t>
      </w:r>
      <w:r w:rsidR="00D70C69" w:rsidRPr="00D67E79">
        <w:rPr>
          <w:rFonts w:hint="eastAsia"/>
        </w:rPr>
        <w:t>个排放化学和有毒废物，包括液体废物的工厂，</w:t>
      </w:r>
      <w:r w:rsidR="00D70C69" w:rsidRPr="00D67E79">
        <w:t>52</w:t>
      </w:r>
      <w:r w:rsidR="00D70C69" w:rsidRPr="00D67E79">
        <w:t>个</w:t>
      </w:r>
      <w:r w:rsidR="00D70C69" w:rsidRPr="00D67E79">
        <w:rPr>
          <w:rFonts w:hint="eastAsia"/>
        </w:rPr>
        <w:t>排放含</w:t>
      </w:r>
      <w:r w:rsidR="00D70C69" w:rsidRPr="00D67E79">
        <w:t>污染环境</w:t>
      </w:r>
      <w:r w:rsidR="00D70C69" w:rsidRPr="00D67E79">
        <w:rPr>
          <w:rFonts w:hint="eastAsia"/>
        </w:rPr>
        <w:t>物质的液体废物的</w:t>
      </w:r>
      <w:r w:rsidR="00D70C69" w:rsidRPr="00D67E79">
        <w:t>工厂</w:t>
      </w:r>
      <w:r w:rsidR="00D70C69" w:rsidRPr="00D67E79">
        <w:rPr>
          <w:rFonts w:hint="eastAsia"/>
        </w:rPr>
        <w:t>。</w:t>
      </w:r>
      <w:r w:rsidR="00D70C69" w:rsidRPr="00D67E79">
        <w:t>他们必须</w:t>
      </w:r>
      <w:r w:rsidR="00D70C69" w:rsidRPr="00D67E79">
        <w:rPr>
          <w:rFonts w:hint="eastAsia"/>
        </w:rPr>
        <w:t>使用净化蓄水池进行</w:t>
      </w:r>
      <w:r w:rsidR="00D70C69" w:rsidRPr="00D67E79">
        <w:t>清理，因此</w:t>
      </w:r>
      <w:r w:rsidR="00D70C69" w:rsidRPr="00D67E79">
        <w:rPr>
          <w:rFonts w:hint="eastAsia"/>
        </w:rPr>
        <w:t>，</w:t>
      </w:r>
      <w:r w:rsidR="00D70C69" w:rsidRPr="00D67E79">
        <w:t>在</w:t>
      </w:r>
      <w:r w:rsidR="00D70C69" w:rsidRPr="00D67E79">
        <w:t>2007</w:t>
      </w:r>
      <w:r w:rsidR="00D70C69" w:rsidRPr="00D67E79">
        <w:t>年底</w:t>
      </w:r>
      <w:r w:rsidR="00D70C69" w:rsidRPr="00D67E79">
        <w:rPr>
          <w:rFonts w:hint="eastAsia"/>
        </w:rPr>
        <w:t>，</w:t>
      </w:r>
      <w:r w:rsidR="00D70C69" w:rsidRPr="00D67E79">
        <w:t>液体废物</w:t>
      </w:r>
      <w:r w:rsidR="00D70C69" w:rsidRPr="00D67E79">
        <w:rPr>
          <w:rFonts w:hint="eastAsia"/>
        </w:rPr>
        <w:t>总量的</w:t>
      </w:r>
      <w:r w:rsidR="00D70C69" w:rsidRPr="00D67E79">
        <w:rPr>
          <w:rFonts w:hint="eastAsia"/>
        </w:rPr>
        <w:t>98%</w:t>
      </w:r>
      <w:r w:rsidR="00D70C69" w:rsidRPr="00D67E79">
        <w:rPr>
          <w:rFonts w:hint="eastAsia"/>
        </w:rPr>
        <w:t>在排入公共水源前已经净化。</w:t>
      </w:r>
      <w:r w:rsidR="00D70C69" w:rsidRPr="00D67E79">
        <w:t>全国各地</w:t>
      </w:r>
      <w:r w:rsidR="00D70C69" w:rsidRPr="00D67E79">
        <w:rPr>
          <w:rFonts w:hint="eastAsia"/>
        </w:rPr>
        <w:t>进行的</w:t>
      </w:r>
      <w:r w:rsidR="00D70C69" w:rsidRPr="00D67E79">
        <w:t>水和空气质量分析</w:t>
      </w:r>
      <w:r w:rsidR="00D70C69" w:rsidRPr="00D67E79">
        <w:rPr>
          <w:rFonts w:hint="eastAsia"/>
        </w:rPr>
        <w:t>结果</w:t>
      </w:r>
      <w:r w:rsidR="00D70C69" w:rsidRPr="00D67E79">
        <w:t>表明，柬埔寨王国环境质量有所改善，污染率低于</w:t>
      </w:r>
      <w:r w:rsidR="00D70C69" w:rsidRPr="00D67E79">
        <w:rPr>
          <w:rFonts w:hint="eastAsia"/>
        </w:rPr>
        <w:t>制订的</w:t>
      </w:r>
      <w:r w:rsidR="00D70C69" w:rsidRPr="00D67E79">
        <w:t>标准。</w:t>
      </w:r>
      <w:r w:rsidR="00D70C69" w:rsidRPr="00D67E79">
        <w:rPr>
          <w:rFonts w:hint="eastAsia"/>
        </w:rPr>
        <w:t>令柬埔寨感到</w:t>
      </w:r>
      <w:r w:rsidR="00D70C69" w:rsidRPr="00D67E79">
        <w:t>荣幸</w:t>
      </w:r>
      <w:r w:rsidR="00D70C69" w:rsidRPr="00D67E79">
        <w:rPr>
          <w:rFonts w:hint="eastAsia"/>
        </w:rPr>
        <w:t>的是</w:t>
      </w:r>
      <w:r w:rsidR="00D70C69" w:rsidRPr="00D67E79">
        <w:t>，最近首都金边</w:t>
      </w:r>
      <w:r w:rsidR="00D70C69" w:rsidRPr="00D67E79">
        <w:rPr>
          <w:rFonts w:hint="eastAsia"/>
        </w:rPr>
        <w:t>获得了</w:t>
      </w:r>
      <w:r w:rsidR="00D70C69" w:rsidRPr="00D67E79">
        <w:t>环境</w:t>
      </w:r>
      <w:r w:rsidR="00D70C69" w:rsidRPr="00D67E79">
        <w:rPr>
          <w:rFonts w:hint="eastAsia"/>
        </w:rPr>
        <w:t>一等奖，这说明环境改善机制发挥了作用，因为在这次世界大奖赛中有联合王国的</w:t>
      </w:r>
      <w:r w:rsidR="00D70C69" w:rsidRPr="00D67E79">
        <w:rPr>
          <w:rFonts w:hint="eastAsia"/>
        </w:rPr>
        <w:t>400</w:t>
      </w:r>
      <w:r w:rsidR="00D70C69" w:rsidRPr="00D67E79">
        <w:rPr>
          <w:rFonts w:hint="eastAsia"/>
        </w:rPr>
        <w:t>个城市参与。</w:t>
      </w:r>
    </w:p>
    <w:p w:rsidR="00197161" w:rsidRPr="00197161" w:rsidRDefault="00D70C69" w:rsidP="00071F43">
      <w:pPr>
        <w:pStyle w:val="Heading4"/>
        <w:keepNext w:val="0"/>
        <w:rPr>
          <w:rFonts w:hint="eastAsia"/>
        </w:rPr>
      </w:pPr>
      <w:r w:rsidRPr="00D67E79">
        <w:rPr>
          <w:rFonts w:hint="eastAsia"/>
        </w:rPr>
        <w:t>主要挑战</w:t>
      </w:r>
    </w:p>
    <w:p w:rsidR="00197161" w:rsidRPr="004A6FC7" w:rsidRDefault="00197161" w:rsidP="00436A2E">
      <w:pPr>
        <w:rPr>
          <w:snapToGrid/>
        </w:rPr>
      </w:pPr>
      <w:r w:rsidRPr="00197161">
        <w:rPr>
          <w:rFonts w:hint="eastAsia"/>
        </w:rPr>
        <w:tab/>
      </w:r>
      <w:r w:rsidR="00D70C69" w:rsidRPr="00D67E79">
        <w:t>610.</w:t>
      </w:r>
      <w:r w:rsidR="00D70C69" w:rsidRPr="00D67E79">
        <w:tab/>
      </w:r>
      <w:r w:rsidR="000437D5">
        <w:rPr>
          <w:rFonts w:hint="eastAsia"/>
        </w:rPr>
        <w:t xml:space="preserve"> </w:t>
      </w:r>
      <w:r w:rsidR="00D70C69" w:rsidRPr="00D67E79">
        <w:rPr>
          <w:rFonts w:hint="eastAsia"/>
        </w:rPr>
        <w:t>尽管</w:t>
      </w:r>
      <w:r w:rsidR="00D70C69" w:rsidRPr="00D67E79">
        <w:t>环境部</w:t>
      </w:r>
      <w:r w:rsidR="00D70C69" w:rsidRPr="00D67E79">
        <w:rPr>
          <w:rFonts w:hint="eastAsia"/>
        </w:rPr>
        <w:t>取得了</w:t>
      </w:r>
      <w:r w:rsidR="00D70C69" w:rsidRPr="00D67E79">
        <w:t>许多令人瞩目的成就</w:t>
      </w:r>
      <w:r w:rsidR="00D70C69" w:rsidRPr="00D67E79">
        <w:rPr>
          <w:rFonts w:hint="eastAsia"/>
        </w:rPr>
        <w:t>，但也</w:t>
      </w:r>
      <w:r w:rsidR="00D70C69" w:rsidRPr="00D67E79">
        <w:t>面临着客观和主观的</w:t>
      </w:r>
      <w:r w:rsidR="00D70C69" w:rsidRPr="004A6FC7">
        <w:rPr>
          <w:snapToGrid/>
        </w:rPr>
        <w:t>挑战，这直接影响</w:t>
      </w:r>
      <w:r w:rsidR="00D70C69" w:rsidRPr="004A6FC7">
        <w:rPr>
          <w:rFonts w:hint="eastAsia"/>
          <w:snapToGrid/>
        </w:rPr>
        <w:t>了</w:t>
      </w:r>
      <w:r w:rsidR="00D70C69" w:rsidRPr="004A6FC7">
        <w:rPr>
          <w:snapToGrid/>
        </w:rPr>
        <w:t>环境管理任务。这些挑战包括</w:t>
      </w:r>
      <w:r w:rsidR="00D70C69" w:rsidRPr="004A6FC7">
        <w:rPr>
          <w:rFonts w:hint="eastAsia"/>
          <w:snapToGrid/>
        </w:rPr>
        <w:t>：</w:t>
      </w:r>
    </w:p>
    <w:p w:rsidR="00197161" w:rsidRPr="00197161" w:rsidRDefault="00197161" w:rsidP="00071F43">
      <w:pPr>
        <w:widowControl w:val="0"/>
      </w:pPr>
      <w:r w:rsidRPr="00197161">
        <w:tab/>
      </w:r>
      <w:r w:rsidR="00D70C69" w:rsidRPr="00D67E79">
        <w:t>611.</w:t>
      </w:r>
      <w:r w:rsidR="00D70C69" w:rsidRPr="00D67E79">
        <w:tab/>
      </w:r>
      <w:r w:rsidR="000437D5">
        <w:rPr>
          <w:rFonts w:hint="eastAsia"/>
        </w:rPr>
        <w:t xml:space="preserve"> </w:t>
      </w:r>
      <w:r w:rsidR="00D70C69" w:rsidRPr="00D67E79">
        <w:t>移民涌入</w:t>
      </w:r>
      <w:r w:rsidR="00D70C69" w:rsidRPr="00D67E79">
        <w:rPr>
          <w:rFonts w:hint="eastAsia"/>
        </w:rPr>
        <w:t>保护区，其</w:t>
      </w:r>
      <w:r w:rsidR="00D70C69" w:rsidRPr="00D67E79">
        <w:t>贫</w:t>
      </w:r>
      <w:r w:rsidR="00D70C69" w:rsidRPr="00D67E79">
        <w:rPr>
          <w:rFonts w:hint="eastAsia"/>
        </w:rPr>
        <w:t>穷加剧了</w:t>
      </w:r>
      <w:r w:rsidR="00D70C69" w:rsidRPr="00D67E79">
        <w:t>对自然资源的需求和</w:t>
      </w:r>
      <w:r w:rsidR="00D70C69" w:rsidRPr="00D67E79">
        <w:rPr>
          <w:rFonts w:hint="eastAsia"/>
        </w:rPr>
        <w:t>对</w:t>
      </w:r>
      <w:r w:rsidR="00D70C69" w:rsidRPr="00D67E79">
        <w:t>土地</w:t>
      </w:r>
      <w:r w:rsidR="00D70C69" w:rsidRPr="00D67E79">
        <w:rPr>
          <w:rFonts w:hint="eastAsia"/>
        </w:rPr>
        <w:t>的</w:t>
      </w:r>
      <w:r w:rsidR="00D70C69" w:rsidRPr="00D67E79">
        <w:t>掠夺</w:t>
      </w:r>
      <w:r w:rsidR="00D70C69" w:rsidRPr="00D67E79">
        <w:rPr>
          <w:rFonts w:hint="eastAsia"/>
        </w:rPr>
        <w:t>，他们砍伐</w:t>
      </w:r>
      <w:r w:rsidR="00D70C69" w:rsidRPr="00D67E79">
        <w:t>保护区</w:t>
      </w:r>
      <w:r w:rsidR="00D70C69" w:rsidRPr="00D67E79">
        <w:rPr>
          <w:rFonts w:hint="eastAsia"/>
        </w:rPr>
        <w:t>的</w:t>
      </w:r>
      <w:r w:rsidR="00D70C69" w:rsidRPr="00D67E79">
        <w:t>森林</w:t>
      </w:r>
      <w:r w:rsidR="00D70C69" w:rsidRPr="00D67E79">
        <w:rPr>
          <w:rFonts w:hint="eastAsia"/>
        </w:rPr>
        <w:t>并将土地据为己有。出现这些非法行为也与</w:t>
      </w:r>
      <w:r w:rsidR="00D70C69" w:rsidRPr="00D67E79">
        <w:t>当局</w:t>
      </w:r>
      <w:r w:rsidR="00FA308E" w:rsidRPr="00D67E79">
        <w:rPr>
          <w:rFonts w:hint="eastAsia"/>
        </w:rPr>
        <w:t>“</w:t>
      </w:r>
      <w:r w:rsidR="00D70C69" w:rsidRPr="00D67E79">
        <w:t>非法</w:t>
      </w:r>
      <w:r w:rsidR="00FA308E" w:rsidRPr="00D67E79">
        <w:rPr>
          <w:rFonts w:hint="eastAsia"/>
        </w:rPr>
        <w:t>”</w:t>
      </w:r>
      <w:r w:rsidR="00D70C69" w:rsidRPr="00D67E79">
        <w:t>发</w:t>
      </w:r>
      <w:r w:rsidR="00D70C69" w:rsidRPr="00D67E79">
        <w:rPr>
          <w:rFonts w:hint="eastAsia"/>
        </w:rPr>
        <w:t>放</w:t>
      </w:r>
      <w:r w:rsidR="00D70C69" w:rsidRPr="00D67E79">
        <w:t>土地证书和林地购买证书</w:t>
      </w:r>
      <w:r w:rsidR="00D70C69" w:rsidRPr="00D67E79">
        <w:rPr>
          <w:rFonts w:hint="eastAsia"/>
        </w:rPr>
        <w:t>给</w:t>
      </w:r>
      <w:r w:rsidR="00D70C69" w:rsidRPr="00D67E79">
        <w:t>商人和</w:t>
      </w:r>
      <w:r w:rsidR="00D70C69" w:rsidRPr="00D67E79">
        <w:rPr>
          <w:rFonts w:hint="eastAsia"/>
        </w:rPr>
        <w:t>投机</w:t>
      </w:r>
      <w:r w:rsidR="00D70C69" w:rsidRPr="00D67E79">
        <w:t>者</w:t>
      </w:r>
      <w:r w:rsidR="00D70C69" w:rsidRPr="00D67E79">
        <w:rPr>
          <w:rFonts w:hint="eastAsia"/>
        </w:rPr>
        <w:t>有关。</w:t>
      </w:r>
    </w:p>
    <w:p w:rsidR="00197161" w:rsidRPr="00197161" w:rsidRDefault="00197161" w:rsidP="00071F43">
      <w:pPr>
        <w:widowControl w:val="0"/>
      </w:pPr>
      <w:r w:rsidRPr="00197161">
        <w:tab/>
      </w:r>
      <w:r w:rsidR="00D70C69" w:rsidRPr="00D67E79">
        <w:t>612.</w:t>
      </w:r>
      <w:r w:rsidR="00D70C69" w:rsidRPr="00D67E79">
        <w:tab/>
      </w:r>
      <w:r w:rsidR="000437D5">
        <w:rPr>
          <w:rFonts w:hint="eastAsia"/>
        </w:rPr>
        <w:t xml:space="preserve"> </w:t>
      </w:r>
      <w:r w:rsidR="00D70C69" w:rsidRPr="00D67E79">
        <w:t>23</w:t>
      </w:r>
      <w:r w:rsidR="00D70C69" w:rsidRPr="00D67E79">
        <w:t>个</w:t>
      </w:r>
      <w:r w:rsidR="00D70C69" w:rsidRPr="00D67E79">
        <w:rPr>
          <w:rFonts w:hint="eastAsia"/>
        </w:rPr>
        <w:t>保护区</w:t>
      </w:r>
      <w:r w:rsidR="00D70C69" w:rsidRPr="00D67E79">
        <w:t>的</w:t>
      </w:r>
      <w:r w:rsidR="00D70C69" w:rsidRPr="00D67E79">
        <w:rPr>
          <w:rFonts w:hint="eastAsia"/>
        </w:rPr>
        <w:t>官员</w:t>
      </w:r>
      <w:r w:rsidR="00D70C69" w:rsidRPr="00D67E79">
        <w:t>人数和</w:t>
      </w:r>
      <w:r w:rsidR="00D70C69" w:rsidRPr="00D67E79">
        <w:rPr>
          <w:rFonts w:hint="eastAsia"/>
        </w:rPr>
        <w:t>能力以及</w:t>
      </w:r>
      <w:r w:rsidR="00D70C69" w:rsidRPr="00D67E79">
        <w:t>材料和设施供应</w:t>
      </w:r>
      <w:r w:rsidR="00D70C69" w:rsidRPr="00D67E79">
        <w:rPr>
          <w:rFonts w:hint="eastAsia"/>
        </w:rPr>
        <w:t>，满足不了保护区</w:t>
      </w:r>
      <w:r w:rsidR="00D70C69" w:rsidRPr="00D67E79">
        <w:t>保护和</w:t>
      </w:r>
      <w:r w:rsidR="00D70C69" w:rsidRPr="00D67E79">
        <w:rPr>
          <w:rFonts w:hint="eastAsia"/>
        </w:rPr>
        <w:t>养</w:t>
      </w:r>
      <w:r w:rsidR="00D70C69" w:rsidRPr="00D67E79">
        <w:t>护工作的</w:t>
      </w:r>
      <w:r w:rsidR="00D70C69" w:rsidRPr="00D67E79">
        <w:rPr>
          <w:rFonts w:hint="eastAsia"/>
        </w:rPr>
        <w:t>要求</w:t>
      </w:r>
      <w:r w:rsidR="00D70C69" w:rsidRPr="00D67E79">
        <w:t>。环境部省级部门缺乏合格的政府官员也影响了</w:t>
      </w:r>
      <w:r w:rsidR="00D70C69" w:rsidRPr="00D67E79">
        <w:rPr>
          <w:rFonts w:hint="eastAsia"/>
        </w:rPr>
        <w:t>环境部的</w:t>
      </w:r>
      <w:r w:rsidR="00D70C69" w:rsidRPr="00D67E79">
        <w:t>效率。同时，</w:t>
      </w:r>
      <w:r w:rsidR="00D70C69" w:rsidRPr="00D67E79">
        <w:rPr>
          <w:rFonts w:hint="eastAsia"/>
        </w:rPr>
        <w:t>环境部执行优先</w:t>
      </w:r>
      <w:r w:rsidR="00D70C69" w:rsidRPr="00D67E79">
        <w:t>任务仍然缓慢</w:t>
      </w:r>
      <w:r w:rsidR="00D70C69" w:rsidRPr="00D67E79">
        <w:rPr>
          <w:rFonts w:hint="eastAsia"/>
        </w:rPr>
        <w:t>、</w:t>
      </w:r>
      <w:r w:rsidR="00D70C69" w:rsidRPr="00D67E79">
        <w:t>复杂和有限。</w:t>
      </w:r>
    </w:p>
    <w:p w:rsidR="00197161" w:rsidRPr="00197161" w:rsidRDefault="00197161" w:rsidP="00716EB7">
      <w:r w:rsidRPr="00197161">
        <w:tab/>
      </w:r>
      <w:r w:rsidR="00D70C69" w:rsidRPr="00D67E79">
        <w:t>613.</w:t>
      </w:r>
      <w:r w:rsidR="00D70C69" w:rsidRPr="00D67E79">
        <w:tab/>
      </w:r>
      <w:r w:rsidR="000437D5">
        <w:rPr>
          <w:rFonts w:hint="eastAsia"/>
        </w:rPr>
        <w:t xml:space="preserve"> </w:t>
      </w:r>
      <w:r w:rsidR="00D70C69" w:rsidRPr="00D67E79">
        <w:rPr>
          <w:rFonts w:hint="eastAsia"/>
        </w:rPr>
        <w:t>环境部</w:t>
      </w:r>
      <w:r w:rsidR="00D70C69" w:rsidRPr="00D67E79">
        <w:t>与其他部委</w:t>
      </w:r>
      <w:r w:rsidR="00D70C69" w:rsidRPr="00D67E79">
        <w:rPr>
          <w:rFonts w:hint="eastAsia"/>
        </w:rPr>
        <w:t>、</w:t>
      </w:r>
      <w:r w:rsidR="00D70C69" w:rsidRPr="00D67E79">
        <w:t>机构</w:t>
      </w:r>
      <w:r w:rsidR="00D70C69" w:rsidRPr="00D67E79">
        <w:rPr>
          <w:rFonts w:hint="eastAsia"/>
        </w:rPr>
        <w:t>、武装部</w:t>
      </w:r>
      <w:r w:rsidR="00D70C69" w:rsidRPr="00D67E79">
        <w:t>队</w:t>
      </w:r>
      <w:r w:rsidR="00D70C69" w:rsidRPr="00D67E79">
        <w:rPr>
          <w:rFonts w:hint="eastAsia"/>
        </w:rPr>
        <w:t>、</w:t>
      </w:r>
      <w:r w:rsidR="00D70C69" w:rsidRPr="00D67E79">
        <w:t>地方当局和社区合作协调自然资源</w:t>
      </w:r>
      <w:r w:rsidR="00D70C69" w:rsidRPr="00D67E79">
        <w:rPr>
          <w:rFonts w:hint="eastAsia"/>
        </w:rPr>
        <w:t>保护</w:t>
      </w:r>
      <w:r w:rsidR="00D70C69" w:rsidRPr="00D67E79">
        <w:t>仍然有限。同时，一些省级法院</w:t>
      </w:r>
      <w:r w:rsidR="00D70C69" w:rsidRPr="00D67E79">
        <w:rPr>
          <w:rFonts w:hint="eastAsia"/>
        </w:rPr>
        <w:t>不认真对待</w:t>
      </w:r>
      <w:r w:rsidR="00D70C69" w:rsidRPr="00D67E79">
        <w:t>环保</w:t>
      </w:r>
      <w:r w:rsidR="00D70C69" w:rsidRPr="00D67E79">
        <w:rPr>
          <w:rFonts w:hint="eastAsia"/>
        </w:rPr>
        <w:t>局提交的</w:t>
      </w:r>
      <w:r w:rsidR="00D70C69" w:rsidRPr="00D67E79">
        <w:t>林业案件。</w:t>
      </w:r>
    </w:p>
    <w:p w:rsidR="00197161" w:rsidRPr="00197161" w:rsidRDefault="00197161" w:rsidP="00071F43">
      <w:pPr>
        <w:widowControl w:val="0"/>
      </w:pPr>
      <w:r w:rsidRPr="00197161">
        <w:tab/>
      </w:r>
      <w:r w:rsidR="00D70C69" w:rsidRPr="00D67E79">
        <w:t>614.</w:t>
      </w:r>
      <w:r w:rsidR="00D70C69" w:rsidRPr="00D67E79">
        <w:tab/>
      </w:r>
      <w:r w:rsidR="000437D5">
        <w:rPr>
          <w:rFonts w:hint="eastAsia"/>
        </w:rPr>
        <w:t xml:space="preserve"> </w:t>
      </w:r>
      <w:r w:rsidR="00D70C69" w:rsidRPr="00D67E79">
        <w:t>环境质量保护</w:t>
      </w:r>
      <w:r w:rsidR="00D70C69" w:rsidRPr="00D67E79">
        <w:rPr>
          <w:rFonts w:hint="eastAsia"/>
        </w:rPr>
        <w:t>的</w:t>
      </w:r>
      <w:r w:rsidR="00D70C69" w:rsidRPr="00D67E79">
        <w:t>法律和</w:t>
      </w:r>
      <w:r w:rsidR="00D70C69" w:rsidRPr="00D67E79">
        <w:rPr>
          <w:rFonts w:hint="eastAsia"/>
        </w:rPr>
        <w:t>法规执行力度不够</w:t>
      </w:r>
      <w:r w:rsidR="00D70C69" w:rsidRPr="00D67E79">
        <w:t>，因为环境质量保护</w:t>
      </w:r>
      <w:r w:rsidR="00D70C69" w:rsidRPr="00D67E79">
        <w:rPr>
          <w:rFonts w:hint="eastAsia"/>
        </w:rPr>
        <w:t>与</w:t>
      </w:r>
      <w:r w:rsidR="00D70C69" w:rsidRPr="00D67E79">
        <w:t>工业</w:t>
      </w:r>
      <w:r w:rsidR="00D70C69" w:rsidRPr="00D67E79">
        <w:rPr>
          <w:rFonts w:hint="eastAsia"/>
        </w:rPr>
        <w:t>、</w:t>
      </w:r>
      <w:r w:rsidR="00D70C69" w:rsidRPr="00D67E79">
        <w:t>卫生</w:t>
      </w:r>
      <w:r w:rsidR="00D70C69" w:rsidRPr="00D67E79">
        <w:rPr>
          <w:rFonts w:hint="eastAsia"/>
        </w:rPr>
        <w:t>、通信</w:t>
      </w:r>
      <w:r w:rsidR="00D70C69" w:rsidRPr="00D67E79">
        <w:t>等其他部门</w:t>
      </w:r>
      <w:r w:rsidR="00D70C69" w:rsidRPr="00D67E79">
        <w:rPr>
          <w:rFonts w:hint="eastAsia"/>
        </w:rPr>
        <w:t>相关，要求</w:t>
      </w:r>
      <w:r w:rsidR="00D70C69" w:rsidRPr="00D67E79">
        <w:t>执行不同的法律。此外，经济增长</w:t>
      </w:r>
      <w:r w:rsidR="00D70C69" w:rsidRPr="00D67E79">
        <w:rPr>
          <w:rFonts w:hint="eastAsia"/>
        </w:rPr>
        <w:t>过快使现有的</w:t>
      </w:r>
      <w:r w:rsidR="00D70C69" w:rsidRPr="00D67E79">
        <w:t>一些法律无法涵盖某些发展</w:t>
      </w:r>
      <w:r w:rsidR="00D70C69" w:rsidRPr="00D67E79">
        <w:rPr>
          <w:rFonts w:hint="eastAsia"/>
        </w:rPr>
        <w:t>活动</w:t>
      </w:r>
      <w:r w:rsidR="00D70C69" w:rsidRPr="00D67E79">
        <w:t>。</w:t>
      </w:r>
    </w:p>
    <w:p w:rsidR="00197161" w:rsidRPr="00197161" w:rsidRDefault="00197161" w:rsidP="00071F43">
      <w:pPr>
        <w:widowControl w:val="0"/>
      </w:pPr>
      <w:r w:rsidRPr="00197161">
        <w:tab/>
      </w:r>
      <w:r w:rsidR="00D70C69" w:rsidRPr="00D67E79">
        <w:t>615.</w:t>
      </w:r>
      <w:r w:rsidR="00D70C69" w:rsidRPr="00D67E79">
        <w:tab/>
      </w:r>
      <w:r w:rsidR="000437D5">
        <w:rPr>
          <w:rFonts w:hint="eastAsia"/>
        </w:rPr>
        <w:t xml:space="preserve"> </w:t>
      </w:r>
      <w:r w:rsidR="00D70C69" w:rsidRPr="00D67E79">
        <w:rPr>
          <w:rFonts w:hint="eastAsia"/>
        </w:rPr>
        <w:t>学</w:t>
      </w:r>
      <w:r w:rsidR="00D70C69" w:rsidRPr="004221D0">
        <w:rPr>
          <w:rFonts w:hint="eastAsia"/>
        </w:rPr>
        <w:t>习、</w:t>
      </w:r>
      <w:r w:rsidR="00D70C69" w:rsidRPr="004221D0">
        <w:t>研究和实验室工作</w:t>
      </w:r>
      <w:r w:rsidR="00D70C69" w:rsidRPr="004221D0">
        <w:rPr>
          <w:rFonts w:hint="eastAsia"/>
        </w:rPr>
        <w:t>既</w:t>
      </w:r>
      <w:r w:rsidR="00D70C69" w:rsidRPr="004221D0">
        <w:t>缺乏资源</w:t>
      </w:r>
      <w:r w:rsidR="00D70C69" w:rsidRPr="004221D0">
        <w:rPr>
          <w:rFonts w:hint="eastAsia"/>
        </w:rPr>
        <w:t>又缺少</w:t>
      </w:r>
      <w:r w:rsidR="00D70C69" w:rsidRPr="004221D0">
        <w:t>手段。</w:t>
      </w:r>
      <w:r w:rsidR="00D70C69" w:rsidRPr="004221D0">
        <w:rPr>
          <w:rFonts w:hint="eastAsia"/>
        </w:rPr>
        <w:t>迄今</w:t>
      </w:r>
      <w:r w:rsidR="00D70C69" w:rsidRPr="004221D0">
        <w:t>，</w:t>
      </w:r>
      <w:r w:rsidR="00D70C69" w:rsidRPr="004221D0">
        <w:rPr>
          <w:rFonts w:hint="eastAsia"/>
        </w:rPr>
        <w:t>环境</w:t>
      </w:r>
      <w:r w:rsidR="00D70C69" w:rsidRPr="004221D0">
        <w:t>部</w:t>
      </w:r>
      <w:r w:rsidR="00D70C69" w:rsidRPr="004221D0">
        <w:rPr>
          <w:rFonts w:hint="eastAsia"/>
        </w:rPr>
        <w:t>的</w:t>
      </w:r>
      <w:r w:rsidR="00D70C69" w:rsidRPr="004221D0">
        <w:t>实验室工作</w:t>
      </w:r>
      <w:r w:rsidR="00D70C69" w:rsidRPr="004221D0">
        <w:rPr>
          <w:rFonts w:hint="eastAsia"/>
        </w:rPr>
        <w:t>主要依赖援助</w:t>
      </w:r>
      <w:r w:rsidR="00D70C69" w:rsidRPr="004221D0">
        <w:t>；国家预算</w:t>
      </w:r>
      <w:r w:rsidR="00D70C69" w:rsidRPr="004221D0">
        <w:rPr>
          <w:rFonts w:hint="eastAsia"/>
        </w:rPr>
        <w:t>是</w:t>
      </w:r>
      <w:r w:rsidR="00D70C69" w:rsidRPr="004221D0">
        <w:t>有限的，不能保证实验室试验和</w:t>
      </w:r>
      <w:r w:rsidR="00D70C69" w:rsidRPr="004221D0">
        <w:rPr>
          <w:rFonts w:hint="eastAsia"/>
        </w:rPr>
        <w:t>研究的</w:t>
      </w:r>
      <w:r w:rsidR="00D70C69" w:rsidRPr="004221D0">
        <w:t>可持续性</w:t>
      </w:r>
      <w:r w:rsidR="00D70C69" w:rsidRPr="00D67E79">
        <w:rPr>
          <w:rFonts w:hint="eastAsia"/>
        </w:rPr>
        <w:t>。</w:t>
      </w:r>
    </w:p>
    <w:p w:rsidR="00197161" w:rsidRPr="00197161" w:rsidRDefault="00197161" w:rsidP="00071F43">
      <w:pPr>
        <w:widowControl w:val="0"/>
        <w:spacing w:after="240"/>
      </w:pPr>
      <w:r w:rsidRPr="00197161">
        <w:tab/>
      </w:r>
      <w:r w:rsidR="00D70C69" w:rsidRPr="00D67E79">
        <w:t>616.</w:t>
      </w:r>
      <w:r w:rsidR="00D70C69" w:rsidRPr="00D67E79">
        <w:tab/>
      </w:r>
      <w:r w:rsidR="000437D5">
        <w:rPr>
          <w:rFonts w:hint="eastAsia"/>
        </w:rPr>
        <w:t xml:space="preserve"> </w:t>
      </w:r>
      <w:r w:rsidR="00D70C69" w:rsidRPr="00D67E79">
        <w:t>环境</w:t>
      </w:r>
      <w:r w:rsidR="00D70C69" w:rsidRPr="00D67E79">
        <w:rPr>
          <w:rFonts w:hint="eastAsia"/>
        </w:rPr>
        <w:t>影响</w:t>
      </w:r>
      <w:r w:rsidR="00D70C69" w:rsidRPr="00D67E79">
        <w:t>评估</w:t>
      </w:r>
      <w:r w:rsidR="00D70C69" w:rsidRPr="00D67E79">
        <w:rPr>
          <w:rFonts w:hint="eastAsia"/>
        </w:rPr>
        <w:t>方面的机构合作</w:t>
      </w:r>
      <w:r w:rsidR="00D70C69" w:rsidRPr="00D67E79">
        <w:t>和公众宣传有限，因为有些人仍然</w:t>
      </w:r>
      <w:r w:rsidR="00D70C69" w:rsidRPr="00D67E79">
        <w:rPr>
          <w:rFonts w:hint="eastAsia"/>
        </w:rPr>
        <w:t>误认为</w:t>
      </w:r>
      <w:r w:rsidR="00D70C69" w:rsidRPr="00D67E79">
        <w:t>环境</w:t>
      </w:r>
      <w:r w:rsidR="00D70C69" w:rsidRPr="00D67E79">
        <w:rPr>
          <w:rFonts w:hint="eastAsia"/>
        </w:rPr>
        <w:t>影响评估</w:t>
      </w:r>
      <w:r w:rsidR="00D70C69" w:rsidRPr="00D67E79">
        <w:t>可能</w:t>
      </w:r>
      <w:r w:rsidR="00D70C69" w:rsidRPr="00D67E79">
        <w:rPr>
          <w:rFonts w:hint="eastAsia"/>
        </w:rPr>
        <w:t>会妨碍</w:t>
      </w:r>
      <w:r w:rsidR="00D70C69" w:rsidRPr="00D67E79">
        <w:t>投资。</w:t>
      </w:r>
    </w:p>
    <w:p w:rsidR="00197161" w:rsidRPr="00197161" w:rsidRDefault="00D70C69" w:rsidP="00716EB7">
      <w:pPr>
        <w:pStyle w:val="Heading4"/>
        <w:keepNext w:val="0"/>
        <w:rPr>
          <w:rFonts w:hint="eastAsia"/>
        </w:rPr>
      </w:pPr>
      <w:r w:rsidRPr="00D67E79">
        <w:rPr>
          <w:rFonts w:hint="eastAsia"/>
        </w:rPr>
        <w:t>前进目标</w:t>
      </w:r>
    </w:p>
    <w:p w:rsidR="00197161" w:rsidRPr="00197161" w:rsidRDefault="00197161" w:rsidP="00071F43">
      <w:pPr>
        <w:widowControl w:val="0"/>
        <w:rPr>
          <w:rFonts w:hint="eastAsia"/>
        </w:rPr>
      </w:pPr>
      <w:r w:rsidRPr="00197161">
        <w:rPr>
          <w:rFonts w:hint="eastAsia"/>
        </w:rPr>
        <w:tab/>
      </w:r>
      <w:r w:rsidR="00D70C69" w:rsidRPr="00D67E79">
        <w:t>617.</w:t>
      </w:r>
      <w:r w:rsidR="00D70C69" w:rsidRPr="00D67E79">
        <w:tab/>
      </w:r>
      <w:r w:rsidR="008E52ED">
        <w:rPr>
          <w:rFonts w:hint="eastAsia"/>
        </w:rPr>
        <w:t xml:space="preserve"> </w:t>
      </w:r>
      <w:r w:rsidR="00D70C69" w:rsidRPr="00D67E79">
        <w:rPr>
          <w:rFonts w:hint="eastAsia"/>
        </w:rPr>
        <w:t>环境部为今后五年制订了如下发展目标：</w:t>
      </w:r>
    </w:p>
    <w:p w:rsidR="00197161" w:rsidRPr="00197161" w:rsidRDefault="00D70C69" w:rsidP="00276F32">
      <w:pPr>
        <w:widowControl w:val="0"/>
        <w:numPr>
          <w:ilvl w:val="0"/>
          <w:numId w:val="13"/>
        </w:numPr>
        <w:tabs>
          <w:tab w:val="clear" w:pos="1531"/>
          <w:tab w:val="num" w:pos="1680"/>
        </w:tabs>
        <w:ind w:left="1680" w:hanging="238"/>
      </w:pPr>
      <w:r w:rsidRPr="00D67E79">
        <w:t>继续鼓励执行</w:t>
      </w:r>
      <w:r w:rsidRPr="00D67E79">
        <w:rPr>
          <w:rFonts w:hint="eastAsia"/>
        </w:rPr>
        <w:t>《宪法》</w:t>
      </w:r>
      <w:r w:rsidRPr="00D67E79">
        <w:t>第</w:t>
      </w:r>
      <w:r w:rsidRPr="00D67E79">
        <w:t>59</w:t>
      </w:r>
      <w:r w:rsidRPr="00D67E79">
        <w:t>条中关于保护环境</w:t>
      </w:r>
      <w:r w:rsidRPr="00D67E79">
        <w:rPr>
          <w:rFonts w:hint="eastAsia"/>
        </w:rPr>
        <w:t>和</w:t>
      </w:r>
      <w:r w:rsidRPr="00D67E79">
        <w:t>自然资源</w:t>
      </w:r>
      <w:r w:rsidRPr="00D67E79">
        <w:rPr>
          <w:rFonts w:hint="eastAsia"/>
        </w:rPr>
        <w:t>的规定以及政府的</w:t>
      </w:r>
      <w:r w:rsidRPr="00D67E79">
        <w:t>其他环境法律和</w:t>
      </w:r>
      <w:r w:rsidRPr="00D67E79">
        <w:rPr>
          <w:rFonts w:hint="eastAsia"/>
        </w:rPr>
        <w:t>管理条例</w:t>
      </w:r>
      <w:r w:rsidRPr="00D67E79">
        <w:t>，尤其是环境污染</w:t>
      </w:r>
      <w:r w:rsidRPr="00D67E79">
        <w:rPr>
          <w:rFonts w:hint="eastAsia"/>
        </w:rPr>
        <w:t>评估、</w:t>
      </w:r>
      <w:r w:rsidRPr="00D67E79">
        <w:t>保护区管理</w:t>
      </w:r>
      <w:r w:rsidRPr="00D67E79">
        <w:rPr>
          <w:rFonts w:hint="eastAsia"/>
        </w:rPr>
        <w:t>和</w:t>
      </w:r>
      <w:r w:rsidRPr="00D67E79">
        <w:t>环境平等保护</w:t>
      </w:r>
      <w:r w:rsidRPr="00D67E79">
        <w:rPr>
          <w:rFonts w:hint="eastAsia"/>
        </w:rPr>
        <w:t>方面的法律法规；</w:t>
      </w:r>
    </w:p>
    <w:p w:rsidR="00197161" w:rsidRPr="00197161" w:rsidRDefault="00D70C69" w:rsidP="00276F32">
      <w:pPr>
        <w:widowControl w:val="0"/>
        <w:numPr>
          <w:ilvl w:val="0"/>
          <w:numId w:val="13"/>
        </w:numPr>
        <w:tabs>
          <w:tab w:val="clear" w:pos="1531"/>
          <w:tab w:val="num" w:pos="1680"/>
        </w:tabs>
        <w:ind w:left="1680" w:hanging="238"/>
        <w:rPr>
          <w:rFonts w:hint="eastAsia"/>
        </w:rPr>
      </w:pPr>
      <w:r w:rsidRPr="00D67E79">
        <w:t>继续</w:t>
      </w:r>
      <w:r w:rsidRPr="00D67E79">
        <w:rPr>
          <w:rFonts w:hint="eastAsia"/>
        </w:rPr>
        <w:t>敦促将</w:t>
      </w:r>
      <w:r w:rsidRPr="00D67E79">
        <w:t>国家环境政策纳入</w:t>
      </w:r>
      <w:r w:rsidRPr="00D67E79">
        <w:rPr>
          <w:rFonts w:hint="eastAsia"/>
        </w:rPr>
        <w:t>各级</w:t>
      </w:r>
      <w:r w:rsidRPr="00D67E79">
        <w:t>发展战略计划</w:t>
      </w:r>
      <w:r w:rsidRPr="00D67E79">
        <w:rPr>
          <w:rFonts w:hint="eastAsia"/>
        </w:rPr>
        <w:t>，</w:t>
      </w:r>
      <w:r w:rsidRPr="00D67E79">
        <w:t>以确保环境</w:t>
      </w:r>
      <w:r w:rsidRPr="00D67E79">
        <w:rPr>
          <w:rFonts w:hint="eastAsia"/>
        </w:rPr>
        <w:t>的永久性可持续</w:t>
      </w:r>
      <w:r w:rsidRPr="00D67E79">
        <w:t>发展</w:t>
      </w:r>
      <w:r w:rsidRPr="00D67E79">
        <w:rPr>
          <w:rFonts w:hint="eastAsia"/>
        </w:rPr>
        <w:t>；</w:t>
      </w:r>
    </w:p>
    <w:p w:rsidR="00197161" w:rsidRPr="00197161" w:rsidRDefault="00D70C69" w:rsidP="00276F32">
      <w:pPr>
        <w:widowControl w:val="0"/>
        <w:numPr>
          <w:ilvl w:val="0"/>
          <w:numId w:val="13"/>
        </w:numPr>
        <w:tabs>
          <w:tab w:val="clear" w:pos="1531"/>
          <w:tab w:val="num" w:pos="1680"/>
        </w:tabs>
        <w:ind w:left="1680" w:hanging="238"/>
        <w:rPr>
          <w:rFonts w:hint="eastAsia"/>
        </w:rPr>
      </w:pPr>
      <w:r w:rsidRPr="00D67E79">
        <w:t>继续</w:t>
      </w:r>
      <w:r w:rsidRPr="00D67E79">
        <w:rPr>
          <w:rFonts w:hint="eastAsia"/>
        </w:rPr>
        <w:t>为</w:t>
      </w:r>
      <w:r w:rsidRPr="00D67E79">
        <w:t>王国政府</w:t>
      </w:r>
      <w:r w:rsidRPr="00D67E79">
        <w:rPr>
          <w:rFonts w:hint="eastAsia"/>
        </w:rPr>
        <w:t>第四届议会</w:t>
      </w:r>
      <w:r w:rsidRPr="00D67E79">
        <w:t>制</w:t>
      </w:r>
      <w:r w:rsidRPr="00D67E79">
        <w:rPr>
          <w:rFonts w:hint="eastAsia"/>
        </w:rPr>
        <w:t>订</w:t>
      </w:r>
      <w:r w:rsidRPr="00D67E79">
        <w:t>国家环境计划</w:t>
      </w:r>
      <w:r w:rsidRPr="00D67E79">
        <w:rPr>
          <w:rFonts w:hint="eastAsia"/>
        </w:rPr>
        <w:t>；</w:t>
      </w:r>
    </w:p>
    <w:p w:rsidR="00197161" w:rsidRPr="00197161" w:rsidRDefault="00D70C69" w:rsidP="00276F32">
      <w:pPr>
        <w:widowControl w:val="0"/>
        <w:numPr>
          <w:ilvl w:val="0"/>
          <w:numId w:val="13"/>
        </w:numPr>
        <w:tabs>
          <w:tab w:val="clear" w:pos="1531"/>
          <w:tab w:val="num" w:pos="1680"/>
        </w:tabs>
        <w:ind w:left="1680" w:hanging="238"/>
      </w:pPr>
      <w:r w:rsidRPr="00D67E79">
        <w:t>在教育机构和</w:t>
      </w:r>
      <w:r w:rsidRPr="00D67E79">
        <w:rPr>
          <w:rFonts w:hint="eastAsia"/>
        </w:rPr>
        <w:t>普通百姓中加强</w:t>
      </w:r>
      <w:r w:rsidRPr="00D67E79">
        <w:t>环境教育，鼓励他们参与保护环境和减贫；</w:t>
      </w:r>
    </w:p>
    <w:p w:rsidR="00197161" w:rsidRPr="00197161" w:rsidRDefault="00D70C69" w:rsidP="00276F32">
      <w:pPr>
        <w:widowControl w:val="0"/>
        <w:numPr>
          <w:ilvl w:val="0"/>
          <w:numId w:val="13"/>
        </w:numPr>
        <w:tabs>
          <w:tab w:val="clear" w:pos="1531"/>
          <w:tab w:val="num" w:pos="1680"/>
        </w:tabs>
        <w:spacing w:after="160"/>
        <w:ind w:left="1680" w:hanging="238"/>
      </w:pPr>
      <w:r w:rsidRPr="00D67E79">
        <w:t>与其他部委</w:t>
      </w:r>
      <w:r w:rsidRPr="00D67E79">
        <w:rPr>
          <w:rFonts w:hint="eastAsia"/>
        </w:rPr>
        <w:t>、</w:t>
      </w:r>
      <w:r w:rsidRPr="00D67E79">
        <w:t>有关机构</w:t>
      </w:r>
      <w:r w:rsidRPr="00D67E79">
        <w:rPr>
          <w:rFonts w:hint="eastAsia"/>
        </w:rPr>
        <w:t>、</w:t>
      </w:r>
      <w:r w:rsidRPr="00D67E79">
        <w:t>私营部门和民间社会加强合作，</w:t>
      </w:r>
      <w:r w:rsidRPr="00D67E79">
        <w:rPr>
          <w:rFonts w:hint="eastAsia"/>
        </w:rPr>
        <w:t>改善</w:t>
      </w:r>
      <w:r w:rsidRPr="00D67E79">
        <w:t>环境保护部门</w:t>
      </w:r>
      <w:r w:rsidRPr="00D67E79">
        <w:rPr>
          <w:rFonts w:hint="eastAsia"/>
        </w:rPr>
        <w:t>的</w:t>
      </w:r>
      <w:r w:rsidRPr="00D67E79">
        <w:t>双边和多边国际合作。</w:t>
      </w:r>
      <w:r w:rsidR="008E52ED">
        <w:rPr>
          <w:rStyle w:val="FootnoteReference"/>
        </w:rPr>
        <w:footnoteReference w:id="103"/>
      </w:r>
      <w:r w:rsidR="008E52ED">
        <w:rPr>
          <w:rFonts w:hint="eastAsia"/>
        </w:rPr>
        <w:t xml:space="preserve"> </w:t>
      </w:r>
    </w:p>
    <w:p w:rsidR="00197161" w:rsidRPr="00197161" w:rsidRDefault="00D70C69" w:rsidP="00071F43">
      <w:pPr>
        <w:pStyle w:val="Heading5"/>
        <w:widowControl w:val="0"/>
        <w:rPr>
          <w:rFonts w:hint="eastAsia"/>
        </w:rPr>
      </w:pPr>
      <w:r w:rsidRPr="00D67E79">
        <w:rPr>
          <w:rFonts w:hint="eastAsia"/>
        </w:rPr>
        <w:t>毒品问题</w:t>
      </w:r>
    </w:p>
    <w:p w:rsidR="00197161" w:rsidRPr="00197161" w:rsidRDefault="00197161" w:rsidP="00716EB7">
      <w:r w:rsidRPr="00197161">
        <w:rPr>
          <w:rFonts w:hint="eastAsia"/>
        </w:rPr>
        <w:tab/>
      </w:r>
      <w:r w:rsidR="00D70C69" w:rsidRPr="00D67E79">
        <w:t>618.</w:t>
      </w:r>
      <w:r w:rsidR="00D70C69" w:rsidRPr="00D67E79">
        <w:tab/>
      </w:r>
      <w:r w:rsidR="008E52ED">
        <w:rPr>
          <w:rFonts w:hint="eastAsia"/>
        </w:rPr>
        <w:t xml:space="preserve"> </w:t>
      </w:r>
      <w:r w:rsidR="00D70C69" w:rsidRPr="00D67E79">
        <w:rPr>
          <w:rFonts w:hint="eastAsia"/>
        </w:rPr>
        <w:t>药物管制</w:t>
      </w:r>
      <w:r w:rsidR="00D70C69" w:rsidRPr="00D67E79">
        <w:t>是柬埔寨王国政府</w:t>
      </w:r>
      <w:r w:rsidR="00D70C69" w:rsidRPr="00D67E79">
        <w:rPr>
          <w:rFonts w:hint="eastAsia"/>
        </w:rPr>
        <w:t>矩形战略中的优先</w:t>
      </w:r>
      <w:r w:rsidR="00D70C69" w:rsidRPr="00D67E79">
        <w:t>活动，其中</w:t>
      </w:r>
      <w:r w:rsidR="00D70C69" w:rsidRPr="00D67E79">
        <w:rPr>
          <w:rFonts w:hint="eastAsia"/>
        </w:rPr>
        <w:t>国家禁毒局由</w:t>
      </w:r>
      <w:r w:rsidR="00D70C69" w:rsidRPr="00D67E79">
        <w:t>10</w:t>
      </w:r>
      <w:r w:rsidR="00D70C69" w:rsidRPr="00D67E79">
        <w:rPr>
          <w:rFonts w:hint="eastAsia"/>
        </w:rPr>
        <w:t>个部委</w:t>
      </w:r>
      <w:r w:rsidR="00D70C69" w:rsidRPr="00D67E79">
        <w:t>成员和</w:t>
      </w:r>
      <w:r w:rsidR="00D70C69" w:rsidRPr="00D67E79">
        <w:rPr>
          <w:rFonts w:hint="eastAsia"/>
        </w:rPr>
        <w:t>一个</w:t>
      </w:r>
      <w:r w:rsidR="00D70C69" w:rsidRPr="00D67E79">
        <w:t>秘书处</w:t>
      </w:r>
      <w:r w:rsidR="00D70C69" w:rsidRPr="00D67E79">
        <w:rPr>
          <w:rFonts w:hint="eastAsia"/>
        </w:rPr>
        <w:t>组成，</w:t>
      </w:r>
      <w:r w:rsidR="00D70C69" w:rsidRPr="00D67E79">
        <w:t>负责执行政策并确保王国政府</w:t>
      </w:r>
      <w:r w:rsidR="00D70C69" w:rsidRPr="00D67E79">
        <w:rPr>
          <w:rFonts w:hint="eastAsia"/>
        </w:rPr>
        <w:t>的各项</w:t>
      </w:r>
      <w:r w:rsidR="00D70C69" w:rsidRPr="00D67E79">
        <w:t>措施</w:t>
      </w:r>
      <w:r w:rsidR="00D70C69" w:rsidRPr="00D67E79">
        <w:rPr>
          <w:rFonts w:hint="eastAsia"/>
        </w:rPr>
        <w:t>永久</w:t>
      </w:r>
      <w:r w:rsidR="00D70C69" w:rsidRPr="00D67E79">
        <w:t>协调。</w:t>
      </w:r>
    </w:p>
    <w:p w:rsidR="00197161" w:rsidRPr="00197161" w:rsidRDefault="00197161" w:rsidP="00071F43">
      <w:pPr>
        <w:widowControl w:val="0"/>
        <w:spacing w:after="240"/>
      </w:pPr>
      <w:r w:rsidRPr="00197161">
        <w:tab/>
      </w:r>
      <w:r w:rsidR="00D70C69" w:rsidRPr="00D67E79">
        <w:t>619.</w:t>
      </w:r>
      <w:r w:rsidR="00D70C69" w:rsidRPr="00D67E79">
        <w:tab/>
      </w:r>
      <w:r w:rsidR="008E52ED">
        <w:rPr>
          <w:rFonts w:hint="eastAsia"/>
        </w:rPr>
        <w:t xml:space="preserve"> </w:t>
      </w:r>
      <w:r w:rsidR="00D70C69" w:rsidRPr="00D67E79">
        <w:rPr>
          <w:rFonts w:hint="eastAsia"/>
        </w:rPr>
        <w:t>药物管制的目的是</w:t>
      </w:r>
      <w:r w:rsidR="00D70C69" w:rsidRPr="00D67E79">
        <w:t>减轻并最终消</w:t>
      </w:r>
      <w:r w:rsidR="00D70C69" w:rsidRPr="00D67E79">
        <w:rPr>
          <w:rFonts w:hint="eastAsia"/>
        </w:rPr>
        <w:t>灭</w:t>
      </w:r>
      <w:r w:rsidR="00D70C69" w:rsidRPr="00D67E79">
        <w:t>毒品贩运</w:t>
      </w:r>
      <w:r w:rsidR="00D70C69" w:rsidRPr="00D67E79">
        <w:rPr>
          <w:rFonts w:hint="eastAsia"/>
        </w:rPr>
        <w:t>、</w:t>
      </w:r>
      <w:r w:rsidR="00D70C69" w:rsidRPr="00D67E79">
        <w:t>生产和种植以及非法使用</w:t>
      </w:r>
      <w:r w:rsidR="00D70C69" w:rsidRPr="00D67E79">
        <w:rPr>
          <w:rFonts w:hint="eastAsia"/>
        </w:rPr>
        <w:t>药物</w:t>
      </w:r>
      <w:r w:rsidR="00D70C69" w:rsidRPr="00D67E79">
        <w:t>。为了实现这一目标，</w:t>
      </w:r>
      <w:r w:rsidR="00D70C69" w:rsidRPr="00D67E79">
        <w:rPr>
          <w:rFonts w:hint="eastAsia"/>
        </w:rPr>
        <w:t>国家禁毒局</w:t>
      </w:r>
      <w:r w:rsidR="00D70C69" w:rsidRPr="00D67E79">
        <w:t>制</w:t>
      </w:r>
      <w:r w:rsidR="00D70C69" w:rsidRPr="00D67E79">
        <w:rPr>
          <w:rFonts w:hint="eastAsia"/>
        </w:rPr>
        <w:t>订</w:t>
      </w:r>
      <w:r w:rsidR="00D70C69" w:rsidRPr="00D67E79">
        <w:t>了一项</w:t>
      </w:r>
      <w:r w:rsidR="00D70C69" w:rsidRPr="00D67E79">
        <w:rPr>
          <w:rFonts w:hint="eastAsia"/>
        </w:rPr>
        <w:t>业务</w:t>
      </w:r>
      <w:r w:rsidR="00D70C69" w:rsidRPr="00D67E79">
        <w:t>计划，</w:t>
      </w:r>
      <w:r w:rsidR="00D70C69" w:rsidRPr="00D67E79">
        <w:rPr>
          <w:rFonts w:hint="eastAsia"/>
        </w:rPr>
        <w:t>帮助</w:t>
      </w:r>
      <w:r w:rsidR="00D70C69" w:rsidRPr="00D67E79">
        <w:t>保护人民</w:t>
      </w:r>
      <w:r w:rsidR="00D70C69" w:rsidRPr="00D67E79">
        <w:rPr>
          <w:rFonts w:hint="eastAsia"/>
        </w:rPr>
        <w:t>的</w:t>
      </w:r>
      <w:r w:rsidR="00D70C69" w:rsidRPr="00D67E79">
        <w:t>安全</w:t>
      </w:r>
      <w:r w:rsidR="00D70C69" w:rsidRPr="00D67E79">
        <w:rPr>
          <w:rFonts w:hint="eastAsia"/>
        </w:rPr>
        <w:t>、安保、福祉</w:t>
      </w:r>
      <w:r w:rsidR="00D70C69" w:rsidRPr="00D67E79">
        <w:t>和生活水平。</w:t>
      </w:r>
    </w:p>
    <w:p w:rsidR="00197161" w:rsidRPr="00197161" w:rsidRDefault="00D70C69" w:rsidP="00071F43">
      <w:pPr>
        <w:pStyle w:val="Heading4"/>
        <w:keepNext w:val="0"/>
        <w:rPr>
          <w:rFonts w:hint="eastAsia"/>
        </w:rPr>
      </w:pPr>
      <w:r w:rsidRPr="00D67E79">
        <w:rPr>
          <w:rFonts w:hint="eastAsia"/>
        </w:rPr>
        <w:t>减少非法药品需求</w:t>
      </w:r>
    </w:p>
    <w:p w:rsidR="00197161" w:rsidRPr="00197161" w:rsidRDefault="00197161" w:rsidP="00071F43">
      <w:pPr>
        <w:widowControl w:val="0"/>
      </w:pPr>
      <w:r w:rsidRPr="00197161">
        <w:rPr>
          <w:rFonts w:hint="eastAsia"/>
        </w:rPr>
        <w:tab/>
      </w:r>
      <w:r w:rsidR="00D70C69" w:rsidRPr="00D67E79">
        <w:t>620.</w:t>
      </w:r>
      <w:r w:rsidR="00D70C69" w:rsidRPr="00D67E79">
        <w:tab/>
      </w:r>
      <w:r w:rsidR="008E52ED">
        <w:rPr>
          <w:rFonts w:hint="eastAsia"/>
        </w:rPr>
        <w:t xml:space="preserve"> </w:t>
      </w:r>
      <w:r w:rsidR="00D70C69" w:rsidRPr="00D67E79">
        <w:rPr>
          <w:rFonts w:hint="eastAsia"/>
        </w:rPr>
        <w:t>国家禁毒局</w:t>
      </w:r>
      <w:r w:rsidR="00D70C69" w:rsidRPr="00D67E79">
        <w:t>开展运动，</w:t>
      </w:r>
      <w:r w:rsidR="00D70C69" w:rsidRPr="00D67E79">
        <w:rPr>
          <w:rFonts w:hint="eastAsia"/>
        </w:rPr>
        <w:t>提高公众，</w:t>
      </w:r>
      <w:r w:rsidR="00D70C69" w:rsidRPr="00D67E79">
        <w:t>尤其是青年</w:t>
      </w:r>
      <w:r w:rsidR="00D70C69" w:rsidRPr="00D67E79">
        <w:rPr>
          <w:rFonts w:hint="eastAsia"/>
        </w:rPr>
        <w:t>人的认识</w:t>
      </w:r>
      <w:r w:rsidR="00D70C69" w:rsidRPr="00D67E79">
        <w:t>，与其他有关机构</w:t>
      </w:r>
      <w:r w:rsidR="00D70C69" w:rsidRPr="00D67E79">
        <w:rPr>
          <w:rFonts w:hint="eastAsia"/>
        </w:rPr>
        <w:t>、</w:t>
      </w:r>
      <w:r w:rsidR="00D70C69" w:rsidRPr="00D67E79">
        <w:t>非政府组织</w:t>
      </w:r>
      <w:r w:rsidR="00D70C69" w:rsidRPr="00D67E79">
        <w:rPr>
          <w:rFonts w:hint="eastAsia"/>
        </w:rPr>
        <w:t>、</w:t>
      </w:r>
      <w:r w:rsidR="00D70C69" w:rsidRPr="00D67E79">
        <w:t>民间社会</w:t>
      </w:r>
      <w:r w:rsidR="00D70C69" w:rsidRPr="00D67E79">
        <w:rPr>
          <w:rFonts w:hint="eastAsia"/>
        </w:rPr>
        <w:t>、</w:t>
      </w:r>
      <w:r w:rsidR="00D70C69" w:rsidRPr="00D67E79">
        <w:t>宗教</w:t>
      </w:r>
      <w:r w:rsidR="00D70C69" w:rsidRPr="00D67E79">
        <w:rPr>
          <w:rFonts w:hint="eastAsia"/>
        </w:rPr>
        <w:t>、国营或私人大众媒体</w:t>
      </w:r>
      <w:r w:rsidR="00FA308E" w:rsidRPr="00D67E79">
        <w:t>(</w:t>
      </w:r>
      <w:r w:rsidR="00D70C69" w:rsidRPr="00D67E79">
        <w:rPr>
          <w:rFonts w:hint="eastAsia"/>
        </w:rPr>
        <w:t>电台、</w:t>
      </w:r>
      <w:r w:rsidR="00D70C69" w:rsidRPr="00D67E79">
        <w:t>电视</w:t>
      </w:r>
      <w:r w:rsidR="00D70C69" w:rsidRPr="00D67E79">
        <w:rPr>
          <w:rFonts w:hint="eastAsia"/>
        </w:rPr>
        <w:t>和</w:t>
      </w:r>
      <w:r w:rsidR="00D70C69" w:rsidRPr="00D67E79">
        <w:t>移动电话公司</w:t>
      </w:r>
      <w:r w:rsidR="00FA308E" w:rsidRPr="00D67E79">
        <w:t>)</w:t>
      </w:r>
      <w:r w:rsidR="00D70C69" w:rsidRPr="00D67E79">
        <w:t>和各级地方</w:t>
      </w:r>
      <w:r w:rsidR="00D70C69" w:rsidRPr="00D67E79">
        <w:rPr>
          <w:rFonts w:hint="eastAsia"/>
        </w:rPr>
        <w:t>当局合作</w:t>
      </w:r>
      <w:r w:rsidR="00D70C69" w:rsidRPr="00D67E79">
        <w:t>。</w:t>
      </w:r>
      <w:r w:rsidR="00D70C69" w:rsidRPr="00D67E79">
        <w:rPr>
          <w:rFonts w:hint="eastAsia"/>
        </w:rPr>
        <w:t>开展的活动</w:t>
      </w:r>
      <w:r w:rsidR="00D70C69" w:rsidRPr="00D67E79">
        <w:t>包括：</w:t>
      </w:r>
    </w:p>
    <w:p w:rsidR="00197161" w:rsidRPr="00197161" w:rsidRDefault="00D70C69" w:rsidP="00716EB7">
      <w:pPr>
        <w:pStyle w:val="a"/>
        <w:widowControl w:val="0"/>
        <w:tabs>
          <w:tab w:val="clear" w:pos="510"/>
          <w:tab w:val="num" w:pos="1624"/>
        </w:tabs>
        <w:ind w:left="1622" w:hanging="488"/>
      </w:pPr>
      <w:r w:rsidRPr="00D67E79">
        <w:rPr>
          <w:rFonts w:hint="eastAsia"/>
        </w:rPr>
        <w:t>开展减少毒品危害运动，以减少吸毒引起的危害和</w:t>
      </w:r>
      <w:r w:rsidRPr="00D67E79">
        <w:t>艾滋病毒</w:t>
      </w:r>
      <w:r w:rsidRPr="00D67E79">
        <w:t>/</w:t>
      </w:r>
      <w:r w:rsidRPr="00D67E79">
        <w:t>艾滋病</w:t>
      </w:r>
      <w:r w:rsidRPr="00D67E79">
        <w:rPr>
          <w:rFonts w:hint="eastAsia"/>
        </w:rPr>
        <w:t>的</w:t>
      </w:r>
      <w:r w:rsidRPr="00D67E79">
        <w:t>传播</w:t>
      </w:r>
    </w:p>
    <w:p w:rsidR="00197161" w:rsidRPr="00197161" w:rsidRDefault="00D70C69" w:rsidP="00716EB7">
      <w:pPr>
        <w:pStyle w:val="a"/>
        <w:widowControl w:val="0"/>
        <w:tabs>
          <w:tab w:val="clear" w:pos="510"/>
          <w:tab w:val="num" w:pos="1624"/>
        </w:tabs>
        <w:ind w:left="1624" w:hanging="490"/>
      </w:pPr>
      <w:r w:rsidRPr="00D67E79">
        <w:t>移动信息传播小组与有关伙伴</w:t>
      </w:r>
      <w:r w:rsidRPr="00D67E79">
        <w:rPr>
          <w:rFonts w:hint="eastAsia"/>
        </w:rPr>
        <w:t>共同起草</w:t>
      </w:r>
      <w:r w:rsidRPr="00D67E79">
        <w:t>各种文件，</w:t>
      </w:r>
      <w:r w:rsidRPr="00D67E79">
        <w:rPr>
          <w:rFonts w:hint="eastAsia"/>
        </w:rPr>
        <w:t>以</w:t>
      </w:r>
      <w:r w:rsidRPr="00D67E79">
        <w:t>定期在</w:t>
      </w:r>
      <w:r w:rsidRPr="00D67E79">
        <w:rPr>
          <w:rFonts w:hint="eastAsia"/>
        </w:rPr>
        <w:t>优先</w:t>
      </w:r>
      <w:r w:rsidRPr="00D67E79">
        <w:t>省</w:t>
      </w:r>
      <w:r w:rsidRPr="00D67E79">
        <w:t>/</w:t>
      </w:r>
      <w:r w:rsidRPr="00D67E79">
        <w:t>市</w:t>
      </w:r>
      <w:r w:rsidRPr="00D67E79">
        <w:rPr>
          <w:rFonts w:hint="eastAsia"/>
        </w:rPr>
        <w:t>的</w:t>
      </w:r>
      <w:r w:rsidRPr="00D67E79">
        <w:t>不同</w:t>
      </w:r>
      <w:r w:rsidRPr="00D67E79">
        <w:rPr>
          <w:rFonts w:hint="eastAsia"/>
        </w:rPr>
        <w:t>目标区开展运动</w:t>
      </w:r>
      <w:r w:rsidRPr="00D67E79">
        <w:t>，</w:t>
      </w:r>
      <w:r w:rsidRPr="00D67E79">
        <w:rPr>
          <w:rFonts w:hint="eastAsia"/>
        </w:rPr>
        <w:t>最后在</w:t>
      </w:r>
      <w:r w:rsidRPr="00D67E79">
        <w:t>全国</w:t>
      </w:r>
      <w:r w:rsidRPr="00D67E79">
        <w:rPr>
          <w:rFonts w:hint="eastAsia"/>
        </w:rPr>
        <w:t>各地宣传毒品的</w:t>
      </w:r>
      <w:r w:rsidRPr="00D67E79">
        <w:t>影响和后果</w:t>
      </w:r>
    </w:p>
    <w:p w:rsidR="00197161" w:rsidRPr="00197161" w:rsidRDefault="00D70C69" w:rsidP="00716EB7">
      <w:pPr>
        <w:pStyle w:val="a"/>
        <w:widowControl w:val="0"/>
        <w:tabs>
          <w:tab w:val="clear" w:pos="510"/>
          <w:tab w:val="num" w:pos="1624"/>
        </w:tabs>
        <w:ind w:left="1624" w:hanging="490"/>
      </w:pPr>
      <w:r w:rsidRPr="00D67E79">
        <w:t>定期</w:t>
      </w:r>
      <w:r w:rsidRPr="00D67E79">
        <w:rPr>
          <w:rFonts w:hint="eastAsia"/>
        </w:rPr>
        <w:t>与</w:t>
      </w:r>
      <w:r w:rsidRPr="00D67E79">
        <w:t>有关部委</w:t>
      </w:r>
      <w:r w:rsidRPr="00D67E79">
        <w:rPr>
          <w:rFonts w:hint="eastAsia"/>
        </w:rPr>
        <w:t>、</w:t>
      </w:r>
      <w:r w:rsidRPr="00D67E79">
        <w:t>地方当局和非政府组织举行会议</w:t>
      </w:r>
    </w:p>
    <w:p w:rsidR="00197161" w:rsidRPr="00197161" w:rsidRDefault="00D70C69" w:rsidP="00716EB7">
      <w:pPr>
        <w:pStyle w:val="a"/>
        <w:widowControl w:val="0"/>
        <w:tabs>
          <w:tab w:val="clear" w:pos="510"/>
          <w:tab w:val="num" w:pos="1624"/>
        </w:tabs>
        <w:spacing w:after="240"/>
        <w:ind w:left="1624" w:hanging="490"/>
      </w:pPr>
      <w:r w:rsidRPr="00D67E79">
        <w:t>与教育</w:t>
      </w:r>
      <w:r w:rsidRPr="00D67E79">
        <w:rPr>
          <w:rFonts w:hint="eastAsia"/>
        </w:rPr>
        <w:t>、</w:t>
      </w:r>
      <w:r w:rsidRPr="00D67E79">
        <w:t>青年和体育</w:t>
      </w:r>
      <w:r w:rsidRPr="00D67E79">
        <w:rPr>
          <w:rFonts w:hint="eastAsia"/>
        </w:rPr>
        <w:t>部</w:t>
      </w:r>
      <w:r w:rsidRPr="00D67E79">
        <w:t>和国</w:t>
      </w:r>
      <w:r w:rsidRPr="00D67E79">
        <w:rPr>
          <w:rFonts w:hint="eastAsia"/>
        </w:rPr>
        <w:t>家</w:t>
      </w:r>
      <w:r w:rsidRPr="00D67E79">
        <w:t>艾滋病防治局合作</w:t>
      </w:r>
      <w:r w:rsidRPr="00D67E79">
        <w:rPr>
          <w:rFonts w:hint="eastAsia"/>
        </w:rPr>
        <w:t>，必要时</w:t>
      </w:r>
      <w:r w:rsidRPr="00D67E79">
        <w:t>制订具体计划</w:t>
      </w:r>
      <w:r w:rsidRPr="00D67E79">
        <w:rPr>
          <w:rFonts w:hint="eastAsia"/>
        </w:rPr>
        <w:t>，将</w:t>
      </w:r>
      <w:r w:rsidRPr="00D67E79">
        <w:t>非法毒品和艾滋病毒</w:t>
      </w:r>
      <w:r w:rsidRPr="00D67E79">
        <w:t>/</w:t>
      </w:r>
      <w:r w:rsidRPr="00D67E79">
        <w:t>艾滋病教育纳入各级正规和非正规</w:t>
      </w:r>
      <w:r w:rsidRPr="00D67E79">
        <w:rPr>
          <w:rFonts w:hint="eastAsia"/>
        </w:rPr>
        <w:t>的教育系统中</w:t>
      </w:r>
    </w:p>
    <w:p w:rsidR="00197161" w:rsidRPr="00197161" w:rsidRDefault="00D70C69" w:rsidP="00071F43">
      <w:pPr>
        <w:pStyle w:val="Heading4"/>
        <w:keepNext w:val="0"/>
        <w:rPr>
          <w:rFonts w:hint="eastAsia"/>
        </w:rPr>
      </w:pPr>
      <w:r w:rsidRPr="00D67E79">
        <w:rPr>
          <w:rFonts w:hint="eastAsia"/>
        </w:rPr>
        <w:t>控制非法药品生产和贩运</w:t>
      </w:r>
    </w:p>
    <w:p w:rsidR="00197161" w:rsidRPr="00197161" w:rsidRDefault="00197161" w:rsidP="00436A2E">
      <w:r w:rsidRPr="00197161">
        <w:rPr>
          <w:rFonts w:hint="eastAsia"/>
        </w:rPr>
        <w:tab/>
      </w:r>
      <w:r w:rsidR="00D70C69" w:rsidRPr="00D67E79">
        <w:t>621.</w:t>
      </w:r>
      <w:r w:rsidR="00D70C69" w:rsidRPr="00D67E79">
        <w:tab/>
      </w:r>
      <w:r w:rsidR="005D5260">
        <w:rPr>
          <w:rFonts w:hint="eastAsia"/>
        </w:rPr>
        <w:t xml:space="preserve"> </w:t>
      </w:r>
      <w:r w:rsidR="00D70C69" w:rsidRPr="00D67E79">
        <w:rPr>
          <w:rFonts w:hint="eastAsia"/>
        </w:rPr>
        <w:t>国家禁毒局</w:t>
      </w:r>
      <w:r w:rsidR="00D70C69" w:rsidRPr="00D67E79">
        <w:t>秘书处将加强与其他相关机构，如警察</w:t>
      </w:r>
      <w:r w:rsidR="00D70C69" w:rsidRPr="00D67E79">
        <w:rPr>
          <w:rFonts w:hint="eastAsia"/>
        </w:rPr>
        <w:t>、</w:t>
      </w:r>
      <w:r w:rsidR="00D70C69" w:rsidRPr="00D67E79">
        <w:t>柬埔寨皇家武装部队</w:t>
      </w:r>
      <w:r w:rsidR="00D70C69" w:rsidRPr="00D67E79">
        <w:rPr>
          <w:rFonts w:hint="eastAsia"/>
        </w:rPr>
        <w:t>、</w:t>
      </w:r>
      <w:r w:rsidR="00D70C69" w:rsidRPr="00D67E79">
        <w:t>海关</w:t>
      </w:r>
      <w:r w:rsidR="00D70C69" w:rsidRPr="00D67E79">
        <w:rPr>
          <w:rFonts w:hint="eastAsia"/>
        </w:rPr>
        <w:t>、抑制欺诈局和</w:t>
      </w:r>
      <w:r w:rsidR="00D70C69" w:rsidRPr="00D67E79">
        <w:t>各级地方当局</w:t>
      </w:r>
      <w:r w:rsidR="00D70C69" w:rsidRPr="00D67E79">
        <w:rPr>
          <w:rFonts w:hint="eastAsia"/>
        </w:rPr>
        <w:t>合作，</w:t>
      </w:r>
      <w:r w:rsidR="00D70C69" w:rsidRPr="00D67E79">
        <w:t>要求定期</w:t>
      </w:r>
      <w:r w:rsidR="00D70C69" w:rsidRPr="00D67E79">
        <w:rPr>
          <w:rFonts w:hint="eastAsia"/>
        </w:rPr>
        <w:t>举行</w:t>
      </w:r>
      <w:r w:rsidR="00D70C69" w:rsidRPr="00D67E79">
        <w:t>会议，交流</w:t>
      </w:r>
      <w:r w:rsidR="00D70C69" w:rsidRPr="00D67E79">
        <w:rPr>
          <w:rFonts w:hint="eastAsia"/>
        </w:rPr>
        <w:t>前体</w:t>
      </w:r>
      <w:r w:rsidR="00D70C69" w:rsidRPr="00D67E79">
        <w:t>化学品管制经验</w:t>
      </w:r>
      <w:r w:rsidR="00D70C69" w:rsidRPr="00D67E79">
        <w:rPr>
          <w:rFonts w:hint="eastAsia"/>
        </w:rPr>
        <w:t>，</w:t>
      </w:r>
      <w:r w:rsidR="00D70C69" w:rsidRPr="00D67E79">
        <w:t>防止毒品</w:t>
      </w:r>
      <w:r w:rsidR="00D70C69" w:rsidRPr="00D67E79">
        <w:rPr>
          <w:rFonts w:hint="eastAsia"/>
        </w:rPr>
        <w:t>贩运、</w:t>
      </w:r>
      <w:r w:rsidR="00D70C69" w:rsidRPr="00D67E79">
        <w:t>生产和种植，继续</w:t>
      </w:r>
      <w:r w:rsidR="00D70C69" w:rsidRPr="00D67E79">
        <w:rPr>
          <w:rFonts w:hint="eastAsia"/>
        </w:rPr>
        <w:t>给执行药物管制任务的</w:t>
      </w:r>
      <w:r w:rsidR="00D70C69" w:rsidRPr="00D67E79">
        <w:t>执法</w:t>
      </w:r>
      <w:r w:rsidR="00D70C69" w:rsidRPr="00D67E79">
        <w:rPr>
          <w:rFonts w:hint="eastAsia"/>
        </w:rPr>
        <w:t>官</w:t>
      </w:r>
      <w:r w:rsidR="00D70C69" w:rsidRPr="00D67E79">
        <w:t>员</w:t>
      </w:r>
      <w:r w:rsidR="00D70C69" w:rsidRPr="00D67E79">
        <w:rPr>
          <w:rFonts w:hint="eastAsia"/>
        </w:rPr>
        <w:t>提供计算机辅助</w:t>
      </w:r>
      <w:r w:rsidR="00D70C69" w:rsidRPr="00D67E79">
        <w:t>培训和各种法律程序培训。</w:t>
      </w:r>
    </w:p>
    <w:p w:rsidR="00197161" w:rsidRPr="00197161" w:rsidRDefault="00197161" w:rsidP="00071F43">
      <w:pPr>
        <w:widowControl w:val="0"/>
      </w:pPr>
      <w:r w:rsidRPr="00197161">
        <w:tab/>
      </w:r>
      <w:r w:rsidR="00D70C69" w:rsidRPr="00D67E79">
        <w:t>622.</w:t>
      </w:r>
      <w:r w:rsidR="00D70C69" w:rsidRPr="00D67E79">
        <w:tab/>
      </w:r>
      <w:r w:rsidR="005D5260">
        <w:rPr>
          <w:rFonts w:hint="eastAsia"/>
        </w:rPr>
        <w:t xml:space="preserve"> </w:t>
      </w:r>
      <w:r w:rsidR="00D70C69" w:rsidRPr="00D67E79">
        <w:rPr>
          <w:rFonts w:hint="eastAsia"/>
        </w:rPr>
        <w:t>国家禁毒局</w:t>
      </w:r>
      <w:r w:rsidR="00D70C69" w:rsidRPr="00D67E79">
        <w:t>与</w:t>
      </w:r>
      <w:r w:rsidR="00D70C69" w:rsidRPr="00D67E79">
        <w:rPr>
          <w:rFonts w:hint="eastAsia"/>
        </w:rPr>
        <w:t>联合国毒品和犯罪问题办公室</w:t>
      </w:r>
      <w:r w:rsidR="00FA308E" w:rsidRPr="00D67E79">
        <w:rPr>
          <w:rFonts w:hint="eastAsia"/>
        </w:rPr>
        <w:t>(</w:t>
      </w:r>
      <w:r w:rsidR="00D95BE7" w:rsidRPr="00D67E79">
        <w:rPr>
          <w:rFonts w:hint="eastAsia"/>
        </w:rPr>
        <w:t>毒品和犯罪问题办事处</w:t>
      </w:r>
      <w:r w:rsidR="00FA308E" w:rsidRPr="00D67E79">
        <w:rPr>
          <w:rFonts w:hint="eastAsia"/>
        </w:rPr>
        <w:t>)</w:t>
      </w:r>
      <w:r w:rsidR="00D70C69" w:rsidRPr="00D67E79">
        <w:t>3</w:t>
      </w:r>
      <w:r w:rsidR="00D70C69" w:rsidRPr="00D67E79">
        <w:rPr>
          <w:rFonts w:hint="eastAsia"/>
        </w:rPr>
        <w:t>区域办事处</w:t>
      </w:r>
      <w:r w:rsidR="00D70C69" w:rsidRPr="00D67E79">
        <w:t>合作</w:t>
      </w:r>
      <w:r w:rsidR="00D70C69" w:rsidRPr="00D67E79">
        <w:rPr>
          <w:rFonts w:hint="eastAsia"/>
        </w:rPr>
        <w:t>，</w:t>
      </w:r>
      <w:r w:rsidR="00D70C69" w:rsidRPr="00D67E79">
        <w:t>加强和扩大目前的边境联络办公室，</w:t>
      </w:r>
      <w:r w:rsidR="00D70C69" w:rsidRPr="00D67E79">
        <w:t>4</w:t>
      </w:r>
      <w:r w:rsidR="00D70C69" w:rsidRPr="00D67E79">
        <w:t>拓宽其他战略</w:t>
      </w:r>
      <w:r w:rsidR="00D70C69" w:rsidRPr="00D67E79">
        <w:rPr>
          <w:rFonts w:hint="eastAsia"/>
        </w:rPr>
        <w:t>区域</w:t>
      </w:r>
      <w:r w:rsidR="00D70C69" w:rsidRPr="00D67E79">
        <w:t>，如国际港口和机场以及湄公河</w:t>
      </w:r>
      <w:r w:rsidR="00D70C69" w:rsidRPr="00D67E79">
        <w:rPr>
          <w:rFonts w:hint="eastAsia"/>
        </w:rPr>
        <w:t>流域</w:t>
      </w:r>
      <w:r w:rsidR="00D70C69" w:rsidRPr="00D67E79">
        <w:t>各省。</w:t>
      </w:r>
    </w:p>
    <w:p w:rsidR="00197161" w:rsidRPr="00197161" w:rsidRDefault="00197161" w:rsidP="00FF781E">
      <w:pPr>
        <w:widowControl w:val="0"/>
      </w:pPr>
      <w:r w:rsidRPr="00197161">
        <w:tab/>
      </w:r>
      <w:r w:rsidR="00D70C69" w:rsidRPr="00D67E79">
        <w:t>623.</w:t>
      </w:r>
      <w:r w:rsidR="00D70C69" w:rsidRPr="00D67E79">
        <w:tab/>
      </w:r>
      <w:r w:rsidR="005D5260">
        <w:rPr>
          <w:rFonts w:hint="eastAsia"/>
        </w:rPr>
        <w:t xml:space="preserve"> </w:t>
      </w:r>
      <w:r w:rsidR="00D70C69" w:rsidRPr="00D67E79">
        <w:rPr>
          <w:rFonts w:hint="eastAsia"/>
        </w:rPr>
        <w:t>国家禁毒局毒品</w:t>
      </w:r>
      <w:r w:rsidR="00D70C69" w:rsidRPr="00D67E79">
        <w:t>信息中心一直保</w:t>
      </w:r>
      <w:r w:rsidR="00D70C69" w:rsidRPr="00D67E79">
        <w:rPr>
          <w:rFonts w:hint="eastAsia"/>
        </w:rPr>
        <w:t>存</w:t>
      </w:r>
      <w:r w:rsidR="00D70C69" w:rsidRPr="00D67E79">
        <w:t>各种文件</w:t>
      </w:r>
      <w:r w:rsidR="00D70C69" w:rsidRPr="00D67E79">
        <w:rPr>
          <w:rFonts w:hint="eastAsia"/>
        </w:rPr>
        <w:t>，</w:t>
      </w:r>
      <w:r w:rsidR="00D70C69" w:rsidRPr="00D67E79">
        <w:t>共享与当地和国际合作</w:t>
      </w:r>
      <w:r w:rsidR="00D70C69" w:rsidRPr="00D67E79">
        <w:rPr>
          <w:rFonts w:hint="eastAsia"/>
        </w:rPr>
        <w:t>开展的预防药物和前体</w:t>
      </w:r>
      <w:r w:rsidR="00D70C69" w:rsidRPr="00D67E79">
        <w:t>化学品</w:t>
      </w:r>
      <w:r w:rsidR="00D70C69" w:rsidRPr="00D67E79">
        <w:rPr>
          <w:rFonts w:hint="eastAsia"/>
        </w:rPr>
        <w:t>贩运的药物管制</w:t>
      </w:r>
      <w:r w:rsidR="00D70C69" w:rsidRPr="00D67E79">
        <w:t>活动</w:t>
      </w:r>
      <w:r w:rsidR="00D70C69" w:rsidRPr="00D67E79">
        <w:rPr>
          <w:rFonts w:hint="eastAsia"/>
        </w:rPr>
        <w:t>资料</w:t>
      </w:r>
      <w:r w:rsidR="00D70C69" w:rsidRPr="00D67E79">
        <w:t>和经验。</w:t>
      </w:r>
    </w:p>
    <w:p w:rsidR="00197161" w:rsidRPr="00197161" w:rsidRDefault="00197161" w:rsidP="00071F43">
      <w:pPr>
        <w:widowControl w:val="0"/>
        <w:spacing w:after="240"/>
      </w:pPr>
      <w:r w:rsidRPr="00197161">
        <w:tab/>
      </w:r>
      <w:r w:rsidR="00D70C69" w:rsidRPr="00D67E79">
        <w:t>624.</w:t>
      </w:r>
      <w:r w:rsidR="00D70C69" w:rsidRPr="00D67E79">
        <w:tab/>
      </w:r>
      <w:r w:rsidR="005D5260">
        <w:rPr>
          <w:rFonts w:hint="eastAsia"/>
        </w:rPr>
        <w:t xml:space="preserve"> </w:t>
      </w:r>
      <w:r w:rsidR="00D70C69" w:rsidRPr="00D67E79">
        <w:rPr>
          <w:rFonts w:hint="eastAsia"/>
        </w:rPr>
        <w:t>国家禁毒局通过</w:t>
      </w:r>
      <w:r w:rsidR="00D70C69" w:rsidRPr="00D67E79">
        <w:t>边境联络办公室</w:t>
      </w:r>
      <w:r w:rsidR="00D70C69" w:rsidRPr="00D67E79">
        <w:rPr>
          <w:rFonts w:hint="eastAsia"/>
        </w:rPr>
        <w:t>加强</w:t>
      </w:r>
      <w:r w:rsidR="00D70C69" w:rsidRPr="00D67E79">
        <w:t>与邻国合作</w:t>
      </w:r>
      <w:r w:rsidR="00D70C69" w:rsidRPr="00D67E79">
        <w:rPr>
          <w:rFonts w:hint="eastAsia"/>
        </w:rPr>
        <w:t>，</w:t>
      </w:r>
      <w:r w:rsidR="00D70C69" w:rsidRPr="00D67E79">
        <w:t>以防毒品流入</w:t>
      </w:r>
      <w:r w:rsidR="00D70C69" w:rsidRPr="00D67E79">
        <w:rPr>
          <w:rFonts w:hint="eastAsia"/>
        </w:rPr>
        <w:t>，鼓励人们</w:t>
      </w:r>
      <w:r w:rsidR="00D70C69" w:rsidRPr="00D67E79">
        <w:t>参与</w:t>
      </w:r>
      <w:r w:rsidR="00D70C69" w:rsidRPr="00D67E79">
        <w:rPr>
          <w:rFonts w:hint="eastAsia"/>
        </w:rPr>
        <w:t>举</w:t>
      </w:r>
      <w:r w:rsidR="00D70C69" w:rsidRPr="00D67E79">
        <w:t>报毒品生产</w:t>
      </w:r>
      <w:r w:rsidR="00D70C69" w:rsidRPr="00D67E79">
        <w:rPr>
          <w:rFonts w:hint="eastAsia"/>
        </w:rPr>
        <w:t>、交易</w:t>
      </w:r>
      <w:r w:rsidR="00D70C69" w:rsidRPr="00D67E79">
        <w:t>和使用</w:t>
      </w:r>
      <w:r w:rsidR="00D70C69" w:rsidRPr="00D67E79">
        <w:rPr>
          <w:rFonts w:hint="eastAsia"/>
        </w:rPr>
        <w:t>行为</w:t>
      </w:r>
      <w:r w:rsidR="00D70C69" w:rsidRPr="00D67E79">
        <w:t>。</w:t>
      </w:r>
    </w:p>
    <w:p w:rsidR="00197161" w:rsidRPr="00197161" w:rsidRDefault="00D70C69" w:rsidP="00071F43">
      <w:pPr>
        <w:pStyle w:val="Heading4"/>
        <w:keepNext w:val="0"/>
        <w:rPr>
          <w:rFonts w:hint="eastAsia"/>
        </w:rPr>
      </w:pPr>
      <w:r w:rsidRPr="00D67E79">
        <w:rPr>
          <w:rFonts w:hint="eastAsia"/>
        </w:rPr>
        <w:t>治疗和康复</w:t>
      </w:r>
    </w:p>
    <w:p w:rsidR="00197161" w:rsidRPr="00197161" w:rsidRDefault="00197161" w:rsidP="00FF781E">
      <w:pPr>
        <w:widowControl w:val="0"/>
      </w:pPr>
      <w:r w:rsidRPr="00197161">
        <w:rPr>
          <w:rFonts w:hint="eastAsia"/>
        </w:rPr>
        <w:tab/>
      </w:r>
      <w:r w:rsidR="00D70C69" w:rsidRPr="00D67E79">
        <w:t>625.</w:t>
      </w:r>
      <w:r w:rsidR="00D70C69" w:rsidRPr="00D67E79">
        <w:tab/>
      </w:r>
      <w:r w:rsidR="005D5260">
        <w:rPr>
          <w:rFonts w:hint="eastAsia"/>
        </w:rPr>
        <w:t xml:space="preserve"> </w:t>
      </w:r>
      <w:r w:rsidR="00D70C69" w:rsidRPr="00D67E79">
        <w:rPr>
          <w:rFonts w:hint="eastAsia"/>
        </w:rPr>
        <w:t>国家禁毒局要求</w:t>
      </w:r>
      <w:r w:rsidR="00D70C69" w:rsidRPr="00D67E79">
        <w:t>王国政府在金边和</w:t>
      </w:r>
      <w:r w:rsidR="00D70C69" w:rsidRPr="00D67E79">
        <w:rPr>
          <w:rFonts w:hint="eastAsia"/>
        </w:rPr>
        <w:t>吸毒者较多的</w:t>
      </w:r>
      <w:r w:rsidR="00D70C69" w:rsidRPr="00D67E79">
        <w:t>重点省</w:t>
      </w:r>
      <w:r w:rsidR="00D70C69" w:rsidRPr="00D67E79">
        <w:t>/</w:t>
      </w:r>
      <w:r w:rsidR="00D70C69" w:rsidRPr="00D67E79">
        <w:t>市</w:t>
      </w:r>
      <w:r w:rsidR="00D70C69" w:rsidRPr="00D67E79">
        <w:rPr>
          <w:rFonts w:hint="eastAsia"/>
        </w:rPr>
        <w:t>设</w:t>
      </w:r>
      <w:r w:rsidR="00D70C69" w:rsidRPr="00D67E79">
        <w:t>立治疗</w:t>
      </w:r>
      <w:r w:rsidR="00D70C69" w:rsidRPr="00D67E79">
        <w:rPr>
          <w:rFonts w:hint="eastAsia"/>
        </w:rPr>
        <w:t>和</w:t>
      </w:r>
      <w:r w:rsidR="00D70C69" w:rsidRPr="00D67E79">
        <w:t>康复中心，</w:t>
      </w:r>
      <w:r w:rsidR="00D70C69" w:rsidRPr="00D67E79">
        <w:rPr>
          <w:rFonts w:hint="eastAsia"/>
        </w:rPr>
        <w:t>成立</w:t>
      </w:r>
      <w:r w:rsidR="00D70C69" w:rsidRPr="00D67E79">
        <w:t>专家</w:t>
      </w:r>
      <w:r w:rsidR="00D70C69" w:rsidRPr="00D67E79">
        <w:rPr>
          <w:rFonts w:hint="eastAsia"/>
        </w:rPr>
        <w:t>小组，</w:t>
      </w:r>
      <w:r w:rsidR="00D70C69" w:rsidRPr="00D67E79">
        <w:t>如治疗小组</w:t>
      </w:r>
      <w:r w:rsidR="00D70C69" w:rsidRPr="00D67E79">
        <w:rPr>
          <w:rFonts w:hint="eastAsia"/>
        </w:rPr>
        <w:t>、</w:t>
      </w:r>
      <w:r w:rsidR="00D70C69" w:rsidRPr="00D67E79">
        <w:t>吸毒成瘾</w:t>
      </w:r>
      <w:r w:rsidR="00D70C69" w:rsidRPr="00D67E79">
        <w:rPr>
          <w:rFonts w:hint="eastAsia"/>
        </w:rPr>
        <w:t>劝导</w:t>
      </w:r>
      <w:r w:rsidR="00D70C69" w:rsidRPr="00D67E79">
        <w:t>小组等，鼓励社区</w:t>
      </w:r>
      <w:r w:rsidR="00D70C69" w:rsidRPr="00D67E79">
        <w:rPr>
          <w:rFonts w:hint="eastAsia"/>
        </w:rPr>
        <w:t>、</w:t>
      </w:r>
      <w:r w:rsidR="00D70C69" w:rsidRPr="00D67E79">
        <w:t>家庭</w:t>
      </w:r>
      <w:r w:rsidR="00D70C69" w:rsidRPr="00D67E79">
        <w:rPr>
          <w:rFonts w:hint="eastAsia"/>
        </w:rPr>
        <w:t>、</w:t>
      </w:r>
      <w:r w:rsidR="00D70C69" w:rsidRPr="00D67E79">
        <w:t>非政府组织和宗教</w:t>
      </w:r>
      <w:r w:rsidR="00D70C69" w:rsidRPr="00D67E79">
        <w:rPr>
          <w:rFonts w:hint="eastAsia"/>
        </w:rPr>
        <w:t>界参与</w:t>
      </w:r>
      <w:r w:rsidR="00D70C69" w:rsidRPr="00D67E79">
        <w:t>治疗</w:t>
      </w:r>
      <w:r w:rsidR="00D70C69" w:rsidRPr="00D67E79">
        <w:rPr>
          <w:rFonts w:hint="eastAsia"/>
        </w:rPr>
        <w:t>和</w:t>
      </w:r>
      <w:r w:rsidR="00D70C69" w:rsidRPr="00D67E79">
        <w:t>康复</w:t>
      </w:r>
      <w:r w:rsidR="00D70C69" w:rsidRPr="00D67E79">
        <w:rPr>
          <w:rFonts w:hint="eastAsia"/>
        </w:rPr>
        <w:t>方案。</w:t>
      </w:r>
    </w:p>
    <w:p w:rsidR="00197161" w:rsidRPr="00197161" w:rsidRDefault="00197161" w:rsidP="00FF781E">
      <w:pPr>
        <w:widowControl w:val="0"/>
      </w:pPr>
      <w:r w:rsidRPr="00197161">
        <w:tab/>
      </w:r>
      <w:r w:rsidR="00D70C69" w:rsidRPr="00D67E79">
        <w:t>626.</w:t>
      </w:r>
      <w:r w:rsidR="00D70C69" w:rsidRPr="00D67E79">
        <w:tab/>
      </w:r>
      <w:r w:rsidR="005D5260">
        <w:rPr>
          <w:rFonts w:hint="eastAsia"/>
        </w:rPr>
        <w:t xml:space="preserve"> </w:t>
      </w:r>
      <w:r w:rsidR="00D70C69" w:rsidRPr="00D67E79">
        <w:rPr>
          <w:rFonts w:hint="eastAsia"/>
        </w:rPr>
        <w:t>在王国政府</w:t>
      </w:r>
      <w:r w:rsidR="00D70C69" w:rsidRPr="00D67E79">
        <w:t>第三届</w:t>
      </w:r>
      <w:r w:rsidR="00D70C69" w:rsidRPr="00D67E79">
        <w:rPr>
          <w:rFonts w:hint="eastAsia"/>
        </w:rPr>
        <w:t>议会任期结束之际，国家禁毒局执行了药物管制善治</w:t>
      </w:r>
      <w:r w:rsidR="00D70C69" w:rsidRPr="00D67E79">
        <w:t>政策，预计</w:t>
      </w:r>
      <w:r w:rsidR="00D70C69" w:rsidRPr="00D67E79">
        <w:rPr>
          <w:rFonts w:hint="eastAsia"/>
        </w:rPr>
        <w:t>将取得以下成果</w:t>
      </w:r>
      <w:r w:rsidR="00D70C69" w:rsidRPr="00D67E79">
        <w:t>：</w:t>
      </w:r>
    </w:p>
    <w:p w:rsidR="00197161" w:rsidRPr="00197161" w:rsidRDefault="00D70C69" w:rsidP="00D45194">
      <w:pPr>
        <w:pStyle w:val="BodyText"/>
        <w:numPr>
          <w:ilvl w:val="0"/>
          <w:numId w:val="65"/>
        </w:numPr>
        <w:tabs>
          <w:tab w:val="clear" w:pos="1531"/>
          <w:tab w:val="num" w:pos="1666"/>
        </w:tabs>
        <w:ind w:left="1666" w:hanging="252"/>
      </w:pPr>
      <w:r w:rsidRPr="00D67E79">
        <w:rPr>
          <w:rFonts w:hint="eastAsia"/>
        </w:rPr>
        <w:t>国家禁毒局</w:t>
      </w:r>
      <w:r w:rsidRPr="00D67E79">
        <w:t>秘书处</w:t>
      </w:r>
      <w:r w:rsidRPr="00D67E79">
        <w:rPr>
          <w:rFonts w:hint="eastAsia"/>
        </w:rPr>
        <w:t>、相</w:t>
      </w:r>
      <w:r w:rsidRPr="00D67E79">
        <w:t>关部委以及各级地方</w:t>
      </w:r>
      <w:r w:rsidRPr="00D67E79">
        <w:rPr>
          <w:rFonts w:hint="eastAsia"/>
        </w:rPr>
        <w:t>当局具备适当的</w:t>
      </w:r>
      <w:r w:rsidRPr="00D67E79">
        <w:t>技术能力</w:t>
      </w:r>
      <w:r w:rsidRPr="00D67E79">
        <w:rPr>
          <w:rFonts w:hint="eastAsia"/>
        </w:rPr>
        <w:t>、</w:t>
      </w:r>
      <w:r w:rsidRPr="00D67E79">
        <w:t>设备和人力资源，</w:t>
      </w:r>
      <w:r w:rsidRPr="00D67E79">
        <w:rPr>
          <w:rFonts w:hint="eastAsia"/>
        </w:rPr>
        <w:t>以有效、高效地</w:t>
      </w:r>
      <w:r w:rsidRPr="00D67E79">
        <w:t>执行任务，</w:t>
      </w:r>
      <w:r w:rsidRPr="00D67E79">
        <w:rPr>
          <w:rFonts w:hint="eastAsia"/>
        </w:rPr>
        <w:t>同时改善工作人员的</w:t>
      </w:r>
      <w:r w:rsidRPr="00D67E79">
        <w:t>工作</w:t>
      </w:r>
      <w:r w:rsidRPr="00D67E79">
        <w:rPr>
          <w:rFonts w:hint="eastAsia"/>
        </w:rPr>
        <w:t>条件</w:t>
      </w:r>
      <w:r w:rsidRPr="00D67E79">
        <w:t>和生活条件</w:t>
      </w:r>
      <w:r w:rsidRPr="00D67E79">
        <w:rPr>
          <w:rFonts w:hint="eastAsia"/>
        </w:rPr>
        <w:t>；</w:t>
      </w:r>
    </w:p>
    <w:p w:rsidR="00197161" w:rsidRPr="00197161" w:rsidRDefault="00D70C69" w:rsidP="00D45194">
      <w:pPr>
        <w:pStyle w:val="BodyText"/>
        <w:numPr>
          <w:ilvl w:val="0"/>
          <w:numId w:val="65"/>
        </w:numPr>
        <w:tabs>
          <w:tab w:val="clear" w:pos="1531"/>
          <w:tab w:val="num" w:pos="1666"/>
        </w:tabs>
        <w:ind w:left="1666" w:hanging="252"/>
      </w:pPr>
      <w:r w:rsidRPr="00D67E79">
        <w:t>大多数人</w:t>
      </w:r>
      <w:r w:rsidRPr="00D67E79">
        <w:rPr>
          <w:rFonts w:hint="eastAsia"/>
        </w:rPr>
        <w:t>，</w:t>
      </w:r>
      <w:r w:rsidRPr="00D67E79">
        <w:t>尤其是青年</w:t>
      </w:r>
      <w:r w:rsidR="00D95BE7" w:rsidRPr="00D67E79">
        <w:rPr>
          <w:rFonts w:hint="eastAsia"/>
        </w:rPr>
        <w:t>人</w:t>
      </w:r>
      <w:r w:rsidRPr="00D67E79">
        <w:t>了</w:t>
      </w:r>
      <w:r w:rsidRPr="00D67E79">
        <w:rPr>
          <w:rFonts w:hint="eastAsia"/>
        </w:rPr>
        <w:t>解违禁药物的</w:t>
      </w:r>
      <w:r w:rsidRPr="00D67E79">
        <w:t>后果和艾滋病毒</w:t>
      </w:r>
      <w:r w:rsidRPr="00D67E79">
        <w:t>/</w:t>
      </w:r>
      <w:r w:rsidRPr="00D67E79">
        <w:t>艾滋病</w:t>
      </w:r>
      <w:r w:rsidRPr="00D67E79">
        <w:rPr>
          <w:rFonts w:hint="eastAsia"/>
        </w:rPr>
        <w:t>通过吸毒传播；</w:t>
      </w:r>
    </w:p>
    <w:p w:rsidR="00197161" w:rsidRPr="00197161" w:rsidRDefault="00D70C69" w:rsidP="00D45194">
      <w:pPr>
        <w:pStyle w:val="BodyText"/>
        <w:numPr>
          <w:ilvl w:val="0"/>
          <w:numId w:val="65"/>
        </w:numPr>
        <w:tabs>
          <w:tab w:val="clear" w:pos="1531"/>
          <w:tab w:val="num" w:pos="1666"/>
        </w:tabs>
        <w:ind w:left="1666" w:hanging="252"/>
        <w:rPr>
          <w:rFonts w:hint="eastAsia"/>
        </w:rPr>
      </w:pPr>
      <w:r w:rsidRPr="00D67E79">
        <w:rPr>
          <w:rFonts w:hint="eastAsia"/>
        </w:rPr>
        <w:t>将从前的</w:t>
      </w:r>
      <w:r w:rsidRPr="00D67E79">
        <w:t>多数罂粟种植园</w:t>
      </w:r>
      <w:r w:rsidRPr="00D67E79">
        <w:rPr>
          <w:rFonts w:hint="eastAsia"/>
        </w:rPr>
        <w:t>改为</w:t>
      </w:r>
      <w:r w:rsidRPr="00D67E79">
        <w:t>农业用地或工业</w:t>
      </w:r>
      <w:r w:rsidRPr="00D67E79">
        <w:rPr>
          <w:rFonts w:hint="eastAsia"/>
        </w:rPr>
        <w:t>园</w:t>
      </w:r>
      <w:r w:rsidRPr="00D67E79">
        <w:t>区</w:t>
      </w:r>
      <w:r w:rsidRPr="00D67E79">
        <w:rPr>
          <w:rFonts w:hint="eastAsia"/>
        </w:rPr>
        <w:t>；</w:t>
      </w:r>
    </w:p>
    <w:p w:rsidR="00197161" w:rsidRPr="00197161" w:rsidRDefault="00D70C69" w:rsidP="00D45194">
      <w:pPr>
        <w:pStyle w:val="BodyText"/>
        <w:numPr>
          <w:ilvl w:val="0"/>
          <w:numId w:val="65"/>
        </w:numPr>
        <w:tabs>
          <w:tab w:val="clear" w:pos="1531"/>
          <w:tab w:val="num" w:pos="1666"/>
        </w:tabs>
        <w:ind w:left="1666" w:hanging="252"/>
      </w:pPr>
      <w:r w:rsidRPr="00D67E79">
        <w:t>修正</w:t>
      </w:r>
      <w:r w:rsidRPr="00D67E79">
        <w:rPr>
          <w:rFonts w:hint="eastAsia"/>
        </w:rPr>
        <w:t>禁毒法，以便高</w:t>
      </w:r>
      <w:r w:rsidRPr="00D67E79">
        <w:t>效惩处毒品犯罪分子；</w:t>
      </w:r>
    </w:p>
    <w:p w:rsidR="00197161" w:rsidRPr="00197161" w:rsidRDefault="00D70C69" w:rsidP="00D45194">
      <w:pPr>
        <w:pStyle w:val="BodyText"/>
        <w:numPr>
          <w:ilvl w:val="0"/>
          <w:numId w:val="65"/>
        </w:numPr>
        <w:tabs>
          <w:tab w:val="clear" w:pos="1531"/>
          <w:tab w:val="num" w:pos="1666"/>
        </w:tabs>
        <w:ind w:left="1666" w:hanging="252"/>
        <w:rPr>
          <w:rFonts w:hint="eastAsia"/>
        </w:rPr>
      </w:pPr>
      <w:r w:rsidRPr="00D67E79">
        <w:t>重点省</w:t>
      </w:r>
      <w:r w:rsidRPr="00D67E79">
        <w:t>/</w:t>
      </w:r>
      <w:r w:rsidRPr="00D67E79">
        <w:t>市</w:t>
      </w:r>
      <w:r w:rsidRPr="00D67E79">
        <w:rPr>
          <w:rFonts w:hint="eastAsia"/>
        </w:rPr>
        <w:t>拥有的</w:t>
      </w:r>
      <w:r w:rsidRPr="00D67E79">
        <w:t>治疗</w:t>
      </w:r>
      <w:r w:rsidRPr="00D67E79">
        <w:rPr>
          <w:rFonts w:hint="eastAsia"/>
        </w:rPr>
        <w:t>和</w:t>
      </w:r>
      <w:r w:rsidRPr="00D67E79">
        <w:t>康复中心能够</w:t>
      </w:r>
      <w:r w:rsidRPr="00D67E79">
        <w:rPr>
          <w:rFonts w:hint="eastAsia"/>
        </w:rPr>
        <w:t>治疗大多数</w:t>
      </w:r>
      <w:r w:rsidRPr="00D67E79">
        <w:t>吸毒</w:t>
      </w:r>
      <w:r w:rsidRPr="00D67E79">
        <w:rPr>
          <w:rFonts w:hint="eastAsia"/>
        </w:rPr>
        <w:t>成瘾者</w:t>
      </w:r>
      <w:r w:rsidRPr="00D67E79">
        <w:t>，</w:t>
      </w:r>
      <w:r w:rsidRPr="00D67E79">
        <w:rPr>
          <w:rFonts w:hint="eastAsia"/>
        </w:rPr>
        <w:t>并在</w:t>
      </w:r>
      <w:r w:rsidRPr="00D67E79">
        <w:t>重新融入家庭和社会</w:t>
      </w:r>
      <w:r w:rsidRPr="00D67E79">
        <w:rPr>
          <w:rFonts w:hint="eastAsia"/>
        </w:rPr>
        <w:t>前教会他们</w:t>
      </w:r>
      <w:r w:rsidRPr="00D67E79">
        <w:t>技能</w:t>
      </w:r>
      <w:r w:rsidRPr="00D67E79">
        <w:rPr>
          <w:rFonts w:hint="eastAsia"/>
        </w:rPr>
        <w:t>；</w:t>
      </w:r>
    </w:p>
    <w:p w:rsidR="00197161" w:rsidRPr="00197161" w:rsidRDefault="00D70C69" w:rsidP="00D45194">
      <w:pPr>
        <w:pStyle w:val="BodyText"/>
        <w:numPr>
          <w:ilvl w:val="0"/>
          <w:numId w:val="65"/>
        </w:numPr>
        <w:tabs>
          <w:tab w:val="clear" w:pos="1531"/>
          <w:tab w:val="num" w:pos="1666"/>
        </w:tabs>
        <w:ind w:left="1666" w:hanging="252"/>
      </w:pPr>
      <w:r w:rsidRPr="00D67E79">
        <w:rPr>
          <w:rFonts w:hint="eastAsia"/>
        </w:rPr>
        <w:t>将</w:t>
      </w:r>
      <w:r w:rsidRPr="00D67E79">
        <w:t>毒品种植</w:t>
      </w:r>
      <w:r w:rsidRPr="00D67E79">
        <w:rPr>
          <w:rFonts w:hint="eastAsia"/>
        </w:rPr>
        <w:t>、</w:t>
      </w:r>
      <w:r w:rsidRPr="00D67E79">
        <w:t>生产</w:t>
      </w:r>
      <w:r w:rsidRPr="00D67E79">
        <w:rPr>
          <w:rFonts w:hint="eastAsia"/>
        </w:rPr>
        <w:t>和交易及吸毒者人数</w:t>
      </w:r>
      <w:r w:rsidRPr="00D67E79">
        <w:t>减少到最低</w:t>
      </w:r>
      <w:r w:rsidRPr="00D67E79">
        <w:rPr>
          <w:rFonts w:hint="eastAsia"/>
        </w:rPr>
        <w:t>程度</w:t>
      </w:r>
      <w:r w:rsidRPr="00D67E79">
        <w:t>。</w:t>
      </w:r>
    </w:p>
    <w:p w:rsidR="00197161" w:rsidRPr="00197161" w:rsidRDefault="00197161" w:rsidP="00436A2E">
      <w:pPr>
        <w:widowControl w:val="0"/>
      </w:pPr>
      <w:r w:rsidRPr="00197161">
        <w:tab/>
      </w:r>
      <w:r w:rsidR="00D70C69" w:rsidRPr="00D67E79">
        <w:t>627.</w:t>
      </w:r>
      <w:r w:rsidR="00D70C69" w:rsidRPr="00D67E79">
        <w:tab/>
      </w:r>
      <w:r w:rsidR="005D5260">
        <w:rPr>
          <w:rFonts w:hint="eastAsia"/>
        </w:rPr>
        <w:t xml:space="preserve"> </w:t>
      </w:r>
      <w:r w:rsidR="00D70C69" w:rsidRPr="00D67E79">
        <w:rPr>
          <w:rFonts w:hint="eastAsia"/>
        </w:rPr>
        <w:t>要实现上述目标，国家禁毒局需要政府和捐助界的支持，需要部委成员、相关部委和各级地方当局积极参与。</w:t>
      </w:r>
      <w:r w:rsidR="000A396F">
        <w:rPr>
          <w:rStyle w:val="FootnoteReference"/>
        </w:rPr>
        <w:footnoteReference w:id="104"/>
      </w:r>
      <w:r w:rsidR="000A396F">
        <w:rPr>
          <w:rFonts w:hint="eastAsia"/>
        </w:rPr>
        <w:t xml:space="preserve"> </w:t>
      </w:r>
    </w:p>
    <w:p w:rsidR="00197161" w:rsidRPr="00197161" w:rsidRDefault="00D70C69" w:rsidP="00071F43">
      <w:pPr>
        <w:pStyle w:val="Heading5"/>
        <w:widowControl w:val="0"/>
        <w:rPr>
          <w:rFonts w:hint="eastAsia"/>
        </w:rPr>
      </w:pPr>
      <w:r w:rsidRPr="00D67E79">
        <w:rPr>
          <w:rFonts w:hint="eastAsia"/>
        </w:rPr>
        <w:t>健康、农村卫生和经济发展</w:t>
      </w:r>
    </w:p>
    <w:p w:rsidR="00197161" w:rsidRPr="00197161" w:rsidRDefault="00197161" w:rsidP="00071F43">
      <w:pPr>
        <w:widowControl w:val="0"/>
      </w:pPr>
      <w:r w:rsidRPr="00197161">
        <w:rPr>
          <w:rFonts w:hint="eastAsia"/>
        </w:rPr>
        <w:tab/>
      </w:r>
      <w:r w:rsidR="00D70C69" w:rsidRPr="00D67E79">
        <w:t>628.</w:t>
      </w:r>
      <w:r w:rsidR="00D70C69" w:rsidRPr="00D67E79">
        <w:tab/>
      </w:r>
      <w:r w:rsidR="005D5260">
        <w:rPr>
          <w:rFonts w:hint="eastAsia"/>
        </w:rPr>
        <w:t xml:space="preserve"> </w:t>
      </w:r>
      <w:r w:rsidR="00D70C69" w:rsidRPr="00D67E79">
        <w:t>农村地区缺乏卫生设施和家庭</w:t>
      </w:r>
      <w:r w:rsidR="00D70C69" w:rsidRPr="00D67E79">
        <w:rPr>
          <w:rFonts w:hint="eastAsia"/>
        </w:rPr>
        <w:t>清洁用</w:t>
      </w:r>
      <w:r w:rsidR="00D70C69" w:rsidRPr="00D67E79">
        <w:t>水</w:t>
      </w:r>
      <w:r w:rsidR="00D70C69" w:rsidRPr="00D67E79">
        <w:rPr>
          <w:rFonts w:hint="eastAsia"/>
        </w:rPr>
        <w:t>，是导致</w:t>
      </w:r>
      <w:r w:rsidR="00D70C69" w:rsidRPr="00D67E79">
        <w:t>贫</w:t>
      </w:r>
      <w:r w:rsidR="00D70C69" w:rsidRPr="00D67E79">
        <w:rPr>
          <w:rFonts w:hint="eastAsia"/>
        </w:rPr>
        <w:t>穷</w:t>
      </w:r>
      <w:r w:rsidR="00D70C69" w:rsidRPr="00D67E79">
        <w:t>和影响</w:t>
      </w:r>
      <w:r w:rsidR="00D70C69" w:rsidRPr="00D67E79">
        <w:rPr>
          <w:rFonts w:hint="eastAsia"/>
        </w:rPr>
        <w:t>国家</w:t>
      </w:r>
      <w:r w:rsidR="00D70C69" w:rsidRPr="00D67E79">
        <w:t>经济发展</w:t>
      </w:r>
      <w:r w:rsidR="00D70C69" w:rsidRPr="00D67E79">
        <w:rPr>
          <w:rFonts w:hint="eastAsia"/>
        </w:rPr>
        <w:t>的因素</w:t>
      </w:r>
      <w:r w:rsidR="00D70C69" w:rsidRPr="00D67E79">
        <w:t>。洪森</w:t>
      </w:r>
      <w:r w:rsidR="00D70C69" w:rsidRPr="00D67E79">
        <w:rPr>
          <w:rFonts w:hint="eastAsia"/>
        </w:rPr>
        <w:t>阁下</w:t>
      </w:r>
      <w:r w:rsidR="00D70C69" w:rsidRPr="00D67E79">
        <w:t>领导</w:t>
      </w:r>
      <w:r w:rsidR="00D70C69" w:rsidRPr="00D67E79">
        <w:rPr>
          <w:rFonts w:hint="eastAsia"/>
        </w:rPr>
        <w:t>的</w:t>
      </w:r>
      <w:r w:rsidR="00D70C69" w:rsidRPr="00D67E79">
        <w:t>柬埔寨王国政府</w:t>
      </w:r>
      <w:r w:rsidR="00D70C69" w:rsidRPr="00D67E79">
        <w:rPr>
          <w:rFonts w:hint="eastAsia"/>
        </w:rPr>
        <w:t>在看过</w:t>
      </w:r>
      <w:r w:rsidR="00D70C69" w:rsidRPr="00D67E79">
        <w:t>报告</w:t>
      </w:r>
      <w:r w:rsidR="00D70C69" w:rsidRPr="00D67E79">
        <w:rPr>
          <w:rFonts w:hint="eastAsia"/>
        </w:rPr>
        <w:t>后</w:t>
      </w:r>
      <w:r w:rsidR="00D70C69" w:rsidRPr="00D67E79">
        <w:t>，</w:t>
      </w:r>
      <w:r w:rsidR="00D70C69" w:rsidRPr="00D67E79">
        <w:rPr>
          <w:rFonts w:hint="eastAsia"/>
        </w:rPr>
        <w:t>允许并</w:t>
      </w:r>
      <w:r w:rsidR="00D70C69" w:rsidRPr="00D67E79">
        <w:t>建议农村发展部</w:t>
      </w:r>
      <w:r w:rsidR="00D70C69" w:rsidRPr="00D67E79">
        <w:rPr>
          <w:rFonts w:hint="eastAsia"/>
        </w:rPr>
        <w:t>成立一个由</w:t>
      </w:r>
      <w:r w:rsidR="00D70C69" w:rsidRPr="00D67E79">
        <w:t>农村发展部领导</w:t>
      </w:r>
      <w:r w:rsidR="00D70C69" w:rsidRPr="00D67E79">
        <w:rPr>
          <w:rFonts w:hint="eastAsia"/>
        </w:rPr>
        <w:t>的</w:t>
      </w:r>
      <w:r w:rsidR="00D70C69" w:rsidRPr="00D67E79">
        <w:t>技术小组</w:t>
      </w:r>
      <w:r w:rsidR="00D70C69" w:rsidRPr="00D67E79">
        <w:rPr>
          <w:rFonts w:hint="eastAsia"/>
        </w:rPr>
        <w:t>，解决</w:t>
      </w:r>
      <w:r w:rsidR="00D70C69" w:rsidRPr="00D67E79">
        <w:t>清洁</w:t>
      </w:r>
      <w:r w:rsidR="00D70C69" w:rsidRPr="00D67E79">
        <w:rPr>
          <w:rFonts w:hint="eastAsia"/>
        </w:rPr>
        <w:t>用</w:t>
      </w:r>
      <w:r w:rsidR="00D70C69" w:rsidRPr="00D67E79">
        <w:t>水供应和农村</w:t>
      </w:r>
      <w:r w:rsidR="00D70C69" w:rsidRPr="00D67E79">
        <w:rPr>
          <w:rFonts w:hint="eastAsia"/>
        </w:rPr>
        <w:t>卫生问题，</w:t>
      </w:r>
      <w:r w:rsidR="00D70C69" w:rsidRPr="00D67E79">
        <w:t>由亚洲开发银行</w:t>
      </w:r>
      <w:r w:rsidR="00D70C69" w:rsidRPr="00D67E79">
        <w:rPr>
          <w:rFonts w:hint="eastAsia"/>
        </w:rPr>
        <w:t>牵头</w:t>
      </w:r>
      <w:r w:rsidR="00D70C69" w:rsidRPr="00D67E79">
        <w:t>协调</w:t>
      </w:r>
      <w:r w:rsidR="00D70C69" w:rsidRPr="00D67E79">
        <w:rPr>
          <w:rFonts w:hint="eastAsia"/>
        </w:rPr>
        <w:t>发展</w:t>
      </w:r>
      <w:r w:rsidR="00D70C69" w:rsidRPr="00D67E79">
        <w:t>伙伴成员</w:t>
      </w:r>
      <w:r w:rsidR="00D70C69" w:rsidRPr="00D67E79">
        <w:rPr>
          <w:rFonts w:hint="eastAsia"/>
        </w:rPr>
        <w:t>和</w:t>
      </w:r>
      <w:r w:rsidR="00D70C69" w:rsidRPr="00D67E79">
        <w:t>有关部委</w:t>
      </w:r>
      <w:r w:rsidR="00D70C69" w:rsidRPr="00D67E79">
        <w:rPr>
          <w:rFonts w:hint="eastAsia"/>
        </w:rPr>
        <w:t>成员之间的关系</w:t>
      </w:r>
      <w:r w:rsidR="00D70C69" w:rsidRPr="00D67E79">
        <w:t>。</w:t>
      </w:r>
      <w:r w:rsidR="00D70C69" w:rsidRPr="00D67E79">
        <w:rPr>
          <w:rFonts w:hint="eastAsia"/>
        </w:rPr>
        <w:t>此项协作工作在</w:t>
      </w:r>
      <w:r w:rsidR="00D70C69" w:rsidRPr="00D67E79">
        <w:t>协调与发展伙伴</w:t>
      </w:r>
      <w:r w:rsidR="00D70C69" w:rsidRPr="00D67E79">
        <w:rPr>
          <w:rFonts w:hint="eastAsia"/>
        </w:rPr>
        <w:t>之间的关系方面</w:t>
      </w:r>
      <w:r w:rsidR="00D70C69" w:rsidRPr="00D67E79">
        <w:t>发挥了关键作用</w:t>
      </w:r>
      <w:r w:rsidR="00D70C69" w:rsidRPr="00D67E79">
        <w:rPr>
          <w:rFonts w:hint="eastAsia"/>
        </w:rPr>
        <w:t>，为</w:t>
      </w:r>
      <w:r w:rsidR="00D70C69" w:rsidRPr="00D67E79">
        <w:t>成功</w:t>
      </w:r>
      <w:r w:rsidR="00D70C69" w:rsidRPr="00D67E79">
        <w:rPr>
          <w:rFonts w:hint="eastAsia"/>
        </w:rPr>
        <w:t>落实</w:t>
      </w:r>
      <w:r w:rsidR="00D70C69" w:rsidRPr="00D67E79">
        <w:t>清洁水供应和农村卫生</w:t>
      </w:r>
      <w:r w:rsidR="00D70C69" w:rsidRPr="00D67E79">
        <w:rPr>
          <w:rFonts w:hint="eastAsia"/>
        </w:rPr>
        <w:t>设施调动了资源</w:t>
      </w:r>
      <w:r w:rsidR="00D70C69" w:rsidRPr="00D67E79">
        <w:t>，</w:t>
      </w:r>
      <w:r w:rsidR="00D70C69" w:rsidRPr="00D67E79">
        <w:rPr>
          <w:rFonts w:hint="eastAsia"/>
        </w:rPr>
        <w:t>有助于在</w:t>
      </w:r>
      <w:r w:rsidR="00D70C69" w:rsidRPr="00D67E79">
        <w:rPr>
          <w:rFonts w:hint="eastAsia"/>
        </w:rPr>
        <w:t>2015</w:t>
      </w:r>
      <w:r w:rsidR="00D70C69" w:rsidRPr="00D67E79">
        <w:rPr>
          <w:rFonts w:hint="eastAsia"/>
        </w:rPr>
        <w:t>年前实现</w:t>
      </w:r>
      <w:r w:rsidR="00D70C69" w:rsidRPr="00D67E79">
        <w:t>柬埔寨千年发展目标</w:t>
      </w:r>
      <w:r w:rsidR="00D70C69" w:rsidRPr="00D67E79">
        <w:rPr>
          <w:rFonts w:hint="eastAsia"/>
        </w:rPr>
        <w:t>，并实现</w:t>
      </w:r>
      <w:r w:rsidR="00D70C69" w:rsidRPr="00D67E79">
        <w:t>2006-2010</w:t>
      </w:r>
      <w:r w:rsidR="00D70C69" w:rsidRPr="00D67E79">
        <w:t>年</w:t>
      </w:r>
      <w:r w:rsidR="00D95BE7" w:rsidRPr="00D67E79">
        <w:rPr>
          <w:rFonts w:hint="eastAsia"/>
        </w:rPr>
        <w:t>《全</w:t>
      </w:r>
      <w:r w:rsidR="00D70C69" w:rsidRPr="00D67E79">
        <w:t>国战略发展计划</w:t>
      </w:r>
      <w:r w:rsidR="00D95BE7" w:rsidRPr="00D67E79">
        <w:rPr>
          <w:rFonts w:hint="eastAsia"/>
        </w:rPr>
        <w:t>》</w:t>
      </w:r>
      <w:r w:rsidR="00D70C69" w:rsidRPr="00D67E79">
        <w:rPr>
          <w:rFonts w:hint="eastAsia"/>
        </w:rPr>
        <w:t>中阐述的</w:t>
      </w:r>
      <w:r w:rsidR="00D70C69" w:rsidRPr="00D67E79">
        <w:t>农村发展部目标</w:t>
      </w:r>
      <w:r w:rsidR="00D70C69" w:rsidRPr="00D67E79">
        <w:rPr>
          <w:rFonts w:hint="eastAsia"/>
        </w:rPr>
        <w:t>。</w:t>
      </w:r>
    </w:p>
    <w:p w:rsidR="00197161" w:rsidRPr="00197161" w:rsidRDefault="00197161" w:rsidP="00276F32">
      <w:r w:rsidRPr="00197161">
        <w:tab/>
      </w:r>
      <w:r w:rsidR="00D70C69" w:rsidRPr="00D67E79">
        <w:t>629.</w:t>
      </w:r>
      <w:r w:rsidR="00D70C69" w:rsidRPr="00D67E79">
        <w:tab/>
      </w:r>
      <w:r w:rsidR="005D5260">
        <w:rPr>
          <w:rFonts w:hint="eastAsia"/>
        </w:rPr>
        <w:t xml:space="preserve"> </w:t>
      </w:r>
      <w:r w:rsidR="00D70C69" w:rsidRPr="00D67E79">
        <w:t>为了</w:t>
      </w:r>
      <w:r w:rsidR="00D70C69" w:rsidRPr="00D67E79">
        <w:rPr>
          <w:rFonts w:hint="eastAsia"/>
        </w:rPr>
        <w:t>开展</w:t>
      </w:r>
      <w:r w:rsidR="00D70C69" w:rsidRPr="00D67E79">
        <w:t>农村发展部</w:t>
      </w:r>
      <w:r w:rsidR="00D70C69" w:rsidRPr="00D67E79">
        <w:rPr>
          <w:rFonts w:hint="eastAsia"/>
        </w:rPr>
        <w:t>国务秘书</w:t>
      </w:r>
      <w:r w:rsidR="00D70C69" w:rsidRPr="00D67E79">
        <w:t>严才力</w:t>
      </w:r>
      <w:r w:rsidR="00D70C69" w:rsidRPr="00D67E79">
        <w:rPr>
          <w:rFonts w:hint="eastAsia"/>
        </w:rPr>
        <w:t>阁下</w:t>
      </w:r>
      <w:r w:rsidR="00D70C69" w:rsidRPr="00D67E79">
        <w:t>领导</w:t>
      </w:r>
      <w:r w:rsidR="00D70C69" w:rsidRPr="00D67E79">
        <w:rPr>
          <w:rFonts w:hint="eastAsia"/>
        </w:rPr>
        <w:t>的清</w:t>
      </w:r>
      <w:r w:rsidR="00D70C69" w:rsidRPr="00D67E79">
        <w:t>洁</w:t>
      </w:r>
      <w:r w:rsidR="00D70C69" w:rsidRPr="00D67E79">
        <w:rPr>
          <w:rFonts w:hint="eastAsia"/>
        </w:rPr>
        <w:t>饮</w:t>
      </w:r>
      <w:r w:rsidR="00D70C69" w:rsidRPr="00D67E79">
        <w:t>水供应技术小组和农村</w:t>
      </w:r>
      <w:r w:rsidR="00D70C69" w:rsidRPr="00D67E79">
        <w:rPr>
          <w:rFonts w:hint="eastAsia"/>
        </w:rPr>
        <w:t>环境</w:t>
      </w:r>
      <w:r w:rsidR="00D70C69" w:rsidRPr="00D67E79">
        <w:t>卫生活动</w:t>
      </w:r>
      <w:r w:rsidR="00D70C69" w:rsidRPr="00D67E79">
        <w:rPr>
          <w:rFonts w:hint="eastAsia"/>
        </w:rPr>
        <w:t>，</w:t>
      </w:r>
      <w:smartTag w:uri="urn:schemas-microsoft-com:office:smarttags" w:element="chsdate">
        <w:smartTagPr>
          <w:attr w:name="IsROCDate" w:val="False"/>
          <w:attr w:name="IsLunarDate" w:val="False"/>
          <w:attr w:name="Day" w:val="13"/>
          <w:attr w:name="Month" w:val="11"/>
          <w:attr w:name="Year" w:val="2007"/>
        </w:smartTagPr>
        <w:r w:rsidR="00D70C69" w:rsidRPr="00D67E79">
          <w:t>2007</w:t>
        </w:r>
        <w:r w:rsidR="00D70C69" w:rsidRPr="00D67E79">
          <w:t>年</w:t>
        </w:r>
        <w:r w:rsidR="00D70C69" w:rsidRPr="00D67E79">
          <w:t>11</w:t>
        </w:r>
        <w:r w:rsidR="00D70C69" w:rsidRPr="00D67E79">
          <w:t>月</w:t>
        </w:r>
        <w:r w:rsidR="00D70C69" w:rsidRPr="00D67E79">
          <w:rPr>
            <w:rFonts w:hint="eastAsia"/>
          </w:rPr>
          <w:t>13</w:t>
        </w:r>
        <w:r w:rsidR="00D70C69" w:rsidRPr="00D67E79">
          <w:rPr>
            <w:rFonts w:hint="eastAsia"/>
          </w:rPr>
          <w:t>日</w:t>
        </w:r>
      </w:smartTag>
      <w:r w:rsidR="00D70C69" w:rsidRPr="00D67E79">
        <w:rPr>
          <w:rFonts w:hint="eastAsia"/>
        </w:rPr>
        <w:t>至</w:t>
      </w:r>
      <w:r w:rsidR="00D70C69" w:rsidRPr="00D67E79">
        <w:t>14</w:t>
      </w:r>
      <w:r w:rsidR="00D70C69" w:rsidRPr="00D67E79">
        <w:rPr>
          <w:rFonts w:hint="eastAsia"/>
        </w:rPr>
        <w:t>日</w:t>
      </w:r>
      <w:r w:rsidR="00D70C69" w:rsidRPr="00D67E79">
        <w:t>举行</w:t>
      </w:r>
      <w:r w:rsidR="00D70C69" w:rsidRPr="00D67E79">
        <w:rPr>
          <w:rFonts w:hint="eastAsia"/>
        </w:rPr>
        <w:t>了</w:t>
      </w:r>
      <w:r w:rsidR="00D70C69" w:rsidRPr="00D67E79">
        <w:t>第一次全国农村</w:t>
      </w:r>
      <w:r w:rsidR="00D70C69" w:rsidRPr="00D67E79">
        <w:rPr>
          <w:rFonts w:hint="eastAsia"/>
        </w:rPr>
        <w:t>环境</w:t>
      </w:r>
      <w:r w:rsidR="00D70C69" w:rsidRPr="00D67E79">
        <w:t>卫生论坛</w:t>
      </w:r>
      <w:r w:rsidR="00D70C69" w:rsidRPr="00D67E79">
        <w:rPr>
          <w:rFonts w:hint="eastAsia"/>
        </w:rPr>
        <w:t>，该论坛由</w:t>
      </w:r>
      <w:r w:rsidR="00D70C69" w:rsidRPr="00D67E79">
        <w:t>柬埔寨首相洪森</w:t>
      </w:r>
      <w:r w:rsidR="00D70C69" w:rsidRPr="00D67E79">
        <w:rPr>
          <w:rFonts w:hint="eastAsia"/>
        </w:rPr>
        <w:t>亲王</w:t>
      </w:r>
      <w:r w:rsidR="00D70C69" w:rsidRPr="00D67E79">
        <w:t>主持。论坛</w:t>
      </w:r>
      <w:r w:rsidR="00D70C69" w:rsidRPr="00D67E79">
        <w:rPr>
          <w:rFonts w:hint="eastAsia"/>
        </w:rPr>
        <w:t>意义重大</w:t>
      </w:r>
      <w:r w:rsidR="00D70C69" w:rsidRPr="00D67E79">
        <w:t>，</w:t>
      </w:r>
      <w:r w:rsidR="00D70C69" w:rsidRPr="00D67E79">
        <w:rPr>
          <w:rFonts w:hint="eastAsia"/>
        </w:rPr>
        <w:t>因为</w:t>
      </w:r>
      <w:r w:rsidR="00D70C69" w:rsidRPr="00D67E79">
        <w:t>农村发展部作为</w:t>
      </w:r>
      <w:r w:rsidR="00D70C69" w:rsidRPr="00D67E79">
        <w:rPr>
          <w:rFonts w:hint="eastAsia"/>
        </w:rPr>
        <w:t>推动</w:t>
      </w:r>
      <w:r w:rsidR="00D70C69" w:rsidRPr="00D67E79">
        <w:t>清洁</w:t>
      </w:r>
      <w:r w:rsidR="00D70C69" w:rsidRPr="00D67E79">
        <w:rPr>
          <w:rFonts w:hint="eastAsia"/>
        </w:rPr>
        <w:t>饮</w:t>
      </w:r>
      <w:r w:rsidR="00D70C69" w:rsidRPr="00D67E79">
        <w:t>水供应和农村环境卫生</w:t>
      </w:r>
      <w:r w:rsidR="00D70C69" w:rsidRPr="00D67E79">
        <w:rPr>
          <w:rFonts w:hint="eastAsia"/>
        </w:rPr>
        <w:t>的</w:t>
      </w:r>
      <w:r w:rsidR="00D70C69" w:rsidRPr="00D67E79">
        <w:t>负责机构，致力于</w:t>
      </w:r>
      <w:r w:rsidR="00D70C69" w:rsidRPr="00D67E79">
        <w:rPr>
          <w:rFonts w:hint="eastAsia"/>
        </w:rPr>
        <w:t>解决</w:t>
      </w:r>
      <w:r w:rsidR="00D70C69" w:rsidRPr="00D67E79">
        <w:t>柬埔寨农村社区令人关</w:t>
      </w:r>
      <w:r w:rsidR="00D70C69" w:rsidRPr="00D67E79">
        <w:rPr>
          <w:rFonts w:hint="eastAsia"/>
        </w:rPr>
        <w:t>切的</w:t>
      </w:r>
      <w:r w:rsidR="00D70C69" w:rsidRPr="00D67E79">
        <w:t>卫生</w:t>
      </w:r>
      <w:r w:rsidR="00D70C69" w:rsidRPr="00D67E79">
        <w:rPr>
          <w:rFonts w:hint="eastAsia"/>
        </w:rPr>
        <w:t>设施缺乏问题。</w:t>
      </w:r>
    </w:p>
    <w:p w:rsidR="00197161" w:rsidRPr="00197161" w:rsidRDefault="00197161" w:rsidP="00276F32">
      <w:pPr>
        <w:spacing w:after="240"/>
      </w:pPr>
      <w:r w:rsidRPr="00197161">
        <w:tab/>
      </w:r>
      <w:r w:rsidR="00D70C69" w:rsidRPr="00D67E79">
        <w:t>630.</w:t>
      </w:r>
      <w:r w:rsidR="00D70C69" w:rsidRPr="00D67E79">
        <w:tab/>
      </w:r>
      <w:r w:rsidR="005D5260">
        <w:rPr>
          <w:rFonts w:hint="eastAsia"/>
        </w:rPr>
        <w:t xml:space="preserve"> </w:t>
      </w:r>
      <w:r w:rsidR="00D70C69" w:rsidRPr="00D67E79">
        <w:t>同时</w:t>
      </w:r>
      <w:r w:rsidR="00D70C69" w:rsidRPr="00D67E79">
        <w:rPr>
          <w:rFonts w:hint="eastAsia"/>
        </w:rPr>
        <w:t>，</w:t>
      </w:r>
      <w:r w:rsidR="00D70C69" w:rsidRPr="00D67E79">
        <w:t>严才力</w:t>
      </w:r>
      <w:r w:rsidR="00D70C69" w:rsidRPr="00D67E79">
        <w:rPr>
          <w:rFonts w:hint="eastAsia"/>
        </w:rPr>
        <w:t>阁下作为清洁饮</w:t>
      </w:r>
      <w:r w:rsidR="00D70C69" w:rsidRPr="00D67E79">
        <w:t>水供应和农村</w:t>
      </w:r>
      <w:r w:rsidR="00D70C69" w:rsidRPr="00D67E79">
        <w:rPr>
          <w:rFonts w:hint="eastAsia"/>
        </w:rPr>
        <w:t>环境</w:t>
      </w:r>
      <w:r w:rsidR="00D70C69" w:rsidRPr="00D67E79">
        <w:t>卫生技术</w:t>
      </w:r>
      <w:r w:rsidR="00D70C69" w:rsidRPr="00D67E79">
        <w:rPr>
          <w:rFonts w:hint="eastAsia"/>
        </w:rPr>
        <w:t>小组负责人</w:t>
      </w:r>
      <w:r w:rsidR="00D70C69" w:rsidRPr="00D67E79">
        <w:t>，在全国各省</w:t>
      </w:r>
      <w:r w:rsidR="00D70C69" w:rsidRPr="00D67E79">
        <w:rPr>
          <w:rFonts w:hint="eastAsia"/>
        </w:rPr>
        <w:t>/</w:t>
      </w:r>
      <w:r w:rsidR="00D70C69" w:rsidRPr="00D67E79">
        <w:t>市</w:t>
      </w:r>
      <w:r w:rsidR="00D70C69" w:rsidRPr="00D67E79">
        <w:rPr>
          <w:rFonts w:hint="eastAsia"/>
        </w:rPr>
        <w:t>开展环境卫生运动。在发起</w:t>
      </w:r>
      <w:r w:rsidR="00D70C69" w:rsidRPr="00D67E79">
        <w:t>2008</w:t>
      </w:r>
      <w:r w:rsidR="00D70C69" w:rsidRPr="00D67E79">
        <w:t>年国际</w:t>
      </w:r>
      <w:r w:rsidR="00D70C69" w:rsidRPr="00D67E79">
        <w:rPr>
          <w:rFonts w:hint="eastAsia"/>
        </w:rPr>
        <w:t>环境</w:t>
      </w:r>
      <w:r w:rsidR="00D70C69" w:rsidRPr="00D67E79">
        <w:t>卫生</w:t>
      </w:r>
      <w:r w:rsidR="00D70C69" w:rsidRPr="00D67E79">
        <w:rPr>
          <w:rFonts w:hint="eastAsia"/>
        </w:rPr>
        <w:t>运动时，他</w:t>
      </w:r>
      <w:r w:rsidR="00D70C69" w:rsidRPr="00D67E79">
        <w:t>会见</w:t>
      </w:r>
      <w:r w:rsidR="00D70C69" w:rsidRPr="00D67E79">
        <w:rPr>
          <w:rFonts w:hint="eastAsia"/>
        </w:rPr>
        <w:t>了</w:t>
      </w:r>
      <w:r w:rsidR="00D70C69" w:rsidRPr="00D67E79">
        <w:t>发展伙伴</w:t>
      </w:r>
      <w:r w:rsidR="00D70C69" w:rsidRPr="00D67E79">
        <w:rPr>
          <w:rFonts w:hint="eastAsia"/>
        </w:rPr>
        <w:t>，并向其解释了农村发展</w:t>
      </w:r>
      <w:r w:rsidR="00D70C69" w:rsidRPr="00D67E79">
        <w:t>部促进清洁</w:t>
      </w:r>
      <w:r w:rsidR="00D70C69" w:rsidRPr="00D67E79">
        <w:rPr>
          <w:rFonts w:hint="eastAsia"/>
        </w:rPr>
        <w:t>饮</w:t>
      </w:r>
      <w:r w:rsidR="00D70C69" w:rsidRPr="00D67E79">
        <w:t>水供应和</w:t>
      </w:r>
      <w:r w:rsidR="00D70C69" w:rsidRPr="00D67E79">
        <w:rPr>
          <w:rFonts w:hint="eastAsia"/>
        </w:rPr>
        <w:t>环境</w:t>
      </w:r>
      <w:r w:rsidR="00D70C69" w:rsidRPr="00D67E79">
        <w:t>卫生</w:t>
      </w:r>
      <w:r w:rsidR="00D70C69" w:rsidRPr="00D67E79">
        <w:rPr>
          <w:rFonts w:hint="eastAsia"/>
        </w:rPr>
        <w:t>的</w:t>
      </w:r>
      <w:r w:rsidR="00D70C69" w:rsidRPr="00D67E79">
        <w:t>战略和政策，</w:t>
      </w:r>
      <w:r w:rsidR="00D70C69" w:rsidRPr="00D67E79">
        <w:rPr>
          <w:rFonts w:hint="eastAsia"/>
        </w:rPr>
        <w:t>还</w:t>
      </w:r>
      <w:r w:rsidR="00D70C69" w:rsidRPr="00D67E79">
        <w:t>鼓励</w:t>
      </w:r>
      <w:r w:rsidR="00D70C69" w:rsidRPr="00D67E79">
        <w:rPr>
          <w:rFonts w:hint="eastAsia"/>
        </w:rPr>
        <w:t>改善</w:t>
      </w:r>
      <w:r w:rsidR="00D70C69" w:rsidRPr="00D67E79">
        <w:t>柬埔寨王国农村地区的</w:t>
      </w:r>
      <w:r w:rsidR="00D70C69" w:rsidRPr="00D67E79">
        <w:rPr>
          <w:rFonts w:hint="eastAsia"/>
        </w:rPr>
        <w:t>环境</w:t>
      </w:r>
      <w:r w:rsidR="00D70C69" w:rsidRPr="00D67E79">
        <w:t>卫生。</w:t>
      </w:r>
    </w:p>
    <w:p w:rsidR="00197161" w:rsidRPr="00197161" w:rsidRDefault="00D70C69" w:rsidP="00276F32">
      <w:pPr>
        <w:pStyle w:val="Heading5"/>
        <w:rPr>
          <w:rFonts w:hint="eastAsia"/>
        </w:rPr>
      </w:pPr>
      <w:r w:rsidRPr="00D67E79">
        <w:rPr>
          <w:rFonts w:hint="eastAsia"/>
        </w:rPr>
        <w:t>农村供水</w:t>
      </w:r>
    </w:p>
    <w:p w:rsidR="00197161" w:rsidRPr="00197161" w:rsidRDefault="00D70C69" w:rsidP="00276F32">
      <w:pPr>
        <w:pStyle w:val="Heading4"/>
        <w:rPr>
          <w:rFonts w:hint="eastAsia"/>
        </w:rPr>
      </w:pPr>
      <w:r w:rsidRPr="00D67E79">
        <w:rPr>
          <w:rFonts w:hint="eastAsia"/>
        </w:rPr>
        <w:t>饮用水供应</w:t>
      </w:r>
    </w:p>
    <w:p w:rsidR="00197161" w:rsidRPr="00197161" w:rsidRDefault="00197161" w:rsidP="00276F32">
      <w:r w:rsidRPr="00197161">
        <w:rPr>
          <w:rFonts w:hint="eastAsia"/>
        </w:rPr>
        <w:tab/>
      </w:r>
      <w:r w:rsidR="00D70C69" w:rsidRPr="00D67E79">
        <w:t>631.</w:t>
      </w:r>
      <w:r w:rsidR="00D70C69" w:rsidRPr="00D67E79">
        <w:tab/>
      </w:r>
      <w:r w:rsidR="005D5260">
        <w:rPr>
          <w:rFonts w:hint="eastAsia"/>
        </w:rPr>
        <w:t xml:space="preserve"> </w:t>
      </w:r>
      <w:r w:rsidR="00D70C69" w:rsidRPr="00D67E79">
        <w:t>农村</w:t>
      </w:r>
      <w:r w:rsidR="00D70C69" w:rsidRPr="00D67E79">
        <w:rPr>
          <w:rFonts w:hint="eastAsia"/>
        </w:rPr>
        <w:t>清洁饮水</w:t>
      </w:r>
      <w:r w:rsidR="00D70C69" w:rsidRPr="00D67E79">
        <w:t>供应是王国政府</w:t>
      </w:r>
      <w:r w:rsidR="00D70C69" w:rsidRPr="00D67E79">
        <w:rPr>
          <w:rFonts w:hint="eastAsia"/>
        </w:rPr>
        <w:t>和</w:t>
      </w:r>
      <w:r w:rsidR="00D70C69" w:rsidRPr="00D67E79">
        <w:t>农村发展部十分重视</w:t>
      </w:r>
      <w:r w:rsidR="00D70C69" w:rsidRPr="00D67E79">
        <w:rPr>
          <w:rFonts w:hint="eastAsia"/>
        </w:rPr>
        <w:t>的</w:t>
      </w:r>
      <w:r w:rsidR="00D70C69" w:rsidRPr="00D67E79">
        <w:t>关键问题</w:t>
      </w:r>
      <w:r w:rsidR="00D70C69" w:rsidRPr="00D67E79">
        <w:rPr>
          <w:rFonts w:hint="eastAsia"/>
        </w:rPr>
        <w:t>，目的是满足人民，特别是</w:t>
      </w:r>
      <w:r w:rsidR="00D70C69" w:rsidRPr="00D67E79">
        <w:t>消费和饮用干净</w:t>
      </w:r>
      <w:r w:rsidR="00D70C69" w:rsidRPr="00D67E79">
        <w:rPr>
          <w:rFonts w:hint="eastAsia"/>
        </w:rPr>
        <w:t>饮</w:t>
      </w:r>
      <w:r w:rsidR="00D70C69" w:rsidRPr="00D67E79">
        <w:t>水短缺</w:t>
      </w:r>
      <w:r w:rsidR="00D70C69" w:rsidRPr="00D67E79">
        <w:rPr>
          <w:rFonts w:hint="eastAsia"/>
        </w:rPr>
        <w:t>的</w:t>
      </w:r>
      <w:r w:rsidR="00D70C69" w:rsidRPr="00D67E79">
        <w:t>农村地区。在</w:t>
      </w:r>
      <w:r w:rsidR="00D95BE7" w:rsidRPr="00D67E79">
        <w:rPr>
          <w:rFonts w:hint="eastAsia"/>
        </w:rPr>
        <w:t>《</w:t>
      </w:r>
      <w:r w:rsidR="00D70C69" w:rsidRPr="00D67E79">
        <w:t>2006-2010</w:t>
      </w:r>
      <w:r w:rsidR="00D70C69" w:rsidRPr="00D67E79">
        <w:t>年</w:t>
      </w:r>
      <w:r w:rsidR="00D95BE7" w:rsidRPr="00D67E79">
        <w:rPr>
          <w:rFonts w:hint="eastAsia"/>
        </w:rPr>
        <w:t>全</w:t>
      </w:r>
      <w:r w:rsidR="00D70C69" w:rsidRPr="00D67E79">
        <w:t>国发展战略计划</w:t>
      </w:r>
      <w:r w:rsidR="00D95BE7" w:rsidRPr="00D67E79">
        <w:rPr>
          <w:rFonts w:hint="eastAsia"/>
        </w:rPr>
        <w:t>》</w:t>
      </w:r>
      <w:r w:rsidR="00D70C69" w:rsidRPr="00D67E79">
        <w:rPr>
          <w:rFonts w:hint="eastAsia"/>
        </w:rPr>
        <w:t>中</w:t>
      </w:r>
      <w:r w:rsidR="00D70C69" w:rsidRPr="00D67E79">
        <w:t>，农村发展部预测，</w:t>
      </w:r>
      <w:r w:rsidR="00D70C69" w:rsidRPr="00D67E79">
        <w:t>2007</w:t>
      </w:r>
      <w:r w:rsidR="00D70C69" w:rsidRPr="00D67E79">
        <w:t>年农村</w:t>
      </w:r>
      <w:r w:rsidR="00D70C69" w:rsidRPr="00D67E79">
        <w:rPr>
          <w:rFonts w:hint="eastAsia"/>
        </w:rPr>
        <w:t>清</w:t>
      </w:r>
      <w:r w:rsidR="00D70C69" w:rsidRPr="00D67E79">
        <w:t>洁</w:t>
      </w:r>
      <w:r w:rsidR="00D70C69" w:rsidRPr="00D67E79">
        <w:rPr>
          <w:rFonts w:hint="eastAsia"/>
        </w:rPr>
        <w:t>饮</w:t>
      </w:r>
      <w:r w:rsidR="00D70C69" w:rsidRPr="00D67E79">
        <w:t>水供应将增加</w:t>
      </w:r>
      <w:r w:rsidR="00D70C69" w:rsidRPr="00D67E79">
        <w:rPr>
          <w:rFonts w:hint="eastAsia"/>
        </w:rPr>
        <w:t>45%</w:t>
      </w:r>
      <w:r w:rsidR="00D70C69" w:rsidRPr="00D67E79">
        <w:t>。然而，</w:t>
      </w:r>
      <w:r w:rsidR="00D70C69" w:rsidRPr="00D67E79">
        <w:rPr>
          <w:rFonts w:hint="eastAsia"/>
        </w:rPr>
        <w:t>柬埔寨</w:t>
      </w:r>
      <w:r w:rsidR="00D70C69" w:rsidRPr="00D67E79">
        <w:t>将继续增加供水</w:t>
      </w:r>
      <w:r w:rsidR="00D70C69" w:rsidRPr="00D67E79">
        <w:rPr>
          <w:rFonts w:hint="eastAsia"/>
        </w:rPr>
        <w:t>，以</w:t>
      </w:r>
      <w:r w:rsidR="00D70C69" w:rsidRPr="00D67E79">
        <w:t>在</w:t>
      </w:r>
      <w:r w:rsidR="00D70C69" w:rsidRPr="00D67E79">
        <w:t>2025</w:t>
      </w:r>
      <w:r w:rsidR="00D70C69" w:rsidRPr="00D67E79">
        <w:t>年</w:t>
      </w:r>
      <w:r w:rsidR="00D70C69" w:rsidRPr="00D67E79">
        <w:rPr>
          <w:rFonts w:hint="eastAsia"/>
        </w:rPr>
        <w:t>达到</w:t>
      </w:r>
      <w:r w:rsidR="00D70C69" w:rsidRPr="00D67E79">
        <w:t>全国</w:t>
      </w:r>
      <w:r w:rsidR="00D70C69" w:rsidRPr="00D67E79">
        <w:rPr>
          <w:rFonts w:hint="eastAsia"/>
        </w:rPr>
        <w:t>人民</w:t>
      </w:r>
      <w:r w:rsidR="00D70C69" w:rsidRPr="00D67E79">
        <w:t>百分之百</w:t>
      </w:r>
      <w:r w:rsidR="00D70C69" w:rsidRPr="00D67E79">
        <w:rPr>
          <w:rFonts w:hint="eastAsia"/>
        </w:rPr>
        <w:t>得到供水</w:t>
      </w:r>
      <w:r w:rsidR="00D70C69" w:rsidRPr="00D67E79">
        <w:t>。在过去</w:t>
      </w:r>
      <w:r w:rsidR="00D70C69" w:rsidRPr="00D67E79">
        <w:rPr>
          <w:rFonts w:hint="eastAsia"/>
        </w:rPr>
        <w:t>的</w:t>
      </w:r>
      <w:r w:rsidR="00D70C69" w:rsidRPr="00D67E79">
        <w:t>2004</w:t>
      </w:r>
      <w:r w:rsidR="00D70C69" w:rsidRPr="00D67E79">
        <w:t>至</w:t>
      </w:r>
      <w:r w:rsidR="00D70C69" w:rsidRPr="00D67E79">
        <w:t>2007</w:t>
      </w:r>
      <w:r w:rsidR="00D70C69" w:rsidRPr="00D67E79">
        <w:rPr>
          <w:rFonts w:hint="eastAsia"/>
        </w:rPr>
        <w:t>年</w:t>
      </w:r>
      <w:r w:rsidR="00D70C69" w:rsidRPr="00D67E79">
        <w:t>四年里</w:t>
      </w:r>
      <w:r w:rsidR="00D70C69" w:rsidRPr="00D67E79">
        <w:rPr>
          <w:rFonts w:hint="eastAsia"/>
        </w:rPr>
        <w:t>，柬埔寨</w:t>
      </w:r>
      <w:r w:rsidR="00D70C69" w:rsidRPr="00D67E79">
        <w:t>取得了一些</w:t>
      </w:r>
      <w:r w:rsidR="00D70C69" w:rsidRPr="00D67E79">
        <w:rPr>
          <w:rFonts w:hint="eastAsia"/>
        </w:rPr>
        <w:t>显著</w:t>
      </w:r>
      <w:r w:rsidR="00D70C69" w:rsidRPr="00D67E79">
        <w:t>的供水成果。</w:t>
      </w:r>
    </w:p>
    <w:p w:rsidR="00197161" w:rsidRPr="00197161" w:rsidRDefault="00197161" w:rsidP="002710D2">
      <w:pPr>
        <w:widowControl w:val="0"/>
        <w:spacing w:after="240"/>
        <w:rPr>
          <w:rFonts w:hint="eastAsia"/>
        </w:rPr>
      </w:pPr>
      <w:r w:rsidRPr="00197161">
        <w:tab/>
      </w:r>
      <w:r w:rsidR="00D70C69" w:rsidRPr="00D67E79">
        <w:t>632.</w:t>
      </w:r>
      <w:r w:rsidR="00D70C69" w:rsidRPr="00D67E79">
        <w:tab/>
      </w:r>
      <w:r w:rsidR="000A396F">
        <w:rPr>
          <w:rFonts w:hint="eastAsia"/>
        </w:rPr>
        <w:t xml:space="preserve"> </w:t>
      </w:r>
      <w:r w:rsidR="00D70C69" w:rsidRPr="00D67E79">
        <w:rPr>
          <w:rFonts w:hint="eastAsia"/>
        </w:rPr>
        <w:t>柬埔寨修建了</w:t>
      </w:r>
      <w:r w:rsidR="00D70C69" w:rsidRPr="00D67E79">
        <w:t>630</w:t>
      </w:r>
      <w:r w:rsidR="00D70C69" w:rsidRPr="00D67E79">
        <w:rPr>
          <w:rFonts w:hint="eastAsia"/>
        </w:rPr>
        <w:t>口</w:t>
      </w:r>
      <w:r w:rsidR="00FA308E" w:rsidRPr="00D67E79">
        <w:rPr>
          <w:rFonts w:hint="eastAsia"/>
        </w:rPr>
        <w:t>“</w:t>
      </w:r>
      <w:r w:rsidR="00D70C69" w:rsidRPr="00D67E79">
        <w:t>混合</w:t>
      </w:r>
      <w:r w:rsidR="00FA308E" w:rsidRPr="00D67E79">
        <w:rPr>
          <w:rFonts w:hint="eastAsia"/>
        </w:rPr>
        <w:t>”</w:t>
      </w:r>
      <w:r w:rsidR="00D70C69" w:rsidRPr="00D67E79">
        <w:t>井</w:t>
      </w:r>
      <w:r w:rsidR="00D70C69" w:rsidRPr="002710D2">
        <w:rPr>
          <w:spacing w:val="8"/>
        </w:rPr>
        <w:t>和</w:t>
      </w:r>
      <w:r w:rsidR="00D70C69" w:rsidRPr="002710D2">
        <w:rPr>
          <w:spacing w:val="8"/>
        </w:rPr>
        <w:t>1</w:t>
      </w:r>
      <w:r w:rsidR="00D70C69" w:rsidRPr="002710D2">
        <w:rPr>
          <w:rFonts w:hint="eastAsia"/>
          <w:spacing w:val="8"/>
        </w:rPr>
        <w:t xml:space="preserve"> </w:t>
      </w:r>
      <w:r w:rsidR="00D70C69" w:rsidRPr="002710D2">
        <w:rPr>
          <w:spacing w:val="8"/>
        </w:rPr>
        <w:t>990</w:t>
      </w:r>
      <w:r w:rsidR="00D70C69" w:rsidRPr="002710D2">
        <w:rPr>
          <w:spacing w:val="8"/>
        </w:rPr>
        <w:t>口水井</w:t>
      </w:r>
      <w:r w:rsidR="00D70C69" w:rsidRPr="002710D2">
        <w:rPr>
          <w:rFonts w:hint="eastAsia"/>
          <w:spacing w:val="8"/>
        </w:rPr>
        <w:t>，</w:t>
      </w:r>
      <w:r w:rsidR="00D70C69" w:rsidRPr="002710D2">
        <w:rPr>
          <w:spacing w:val="8"/>
        </w:rPr>
        <w:t>恢复</w:t>
      </w:r>
      <w:r w:rsidR="00D70C69" w:rsidRPr="002710D2">
        <w:rPr>
          <w:rFonts w:hint="eastAsia"/>
          <w:spacing w:val="8"/>
        </w:rPr>
        <w:t>了</w:t>
      </w:r>
      <w:r w:rsidR="00D70C69" w:rsidRPr="002710D2">
        <w:rPr>
          <w:spacing w:val="8"/>
        </w:rPr>
        <w:t>318</w:t>
      </w:r>
      <w:r w:rsidR="00D70C69" w:rsidRPr="002710D2">
        <w:rPr>
          <w:spacing w:val="8"/>
        </w:rPr>
        <w:t>口井。</w:t>
      </w:r>
      <w:r w:rsidR="00D70C69" w:rsidRPr="002710D2">
        <w:rPr>
          <w:rFonts w:hint="eastAsia"/>
          <w:spacing w:val="8"/>
        </w:rPr>
        <w:t>安装了</w:t>
      </w:r>
      <w:r w:rsidR="00D70C69" w:rsidRPr="002710D2">
        <w:rPr>
          <w:spacing w:val="8"/>
        </w:rPr>
        <w:t>3</w:t>
      </w:r>
      <w:r w:rsidR="00D70C69" w:rsidRPr="002710D2">
        <w:rPr>
          <w:rFonts w:hint="eastAsia"/>
          <w:spacing w:val="8"/>
        </w:rPr>
        <w:t xml:space="preserve"> </w:t>
      </w:r>
      <w:r w:rsidR="00D70C69" w:rsidRPr="002710D2">
        <w:rPr>
          <w:spacing w:val="8"/>
        </w:rPr>
        <w:t>770</w:t>
      </w:r>
      <w:r w:rsidR="00D70C69" w:rsidRPr="002710D2">
        <w:rPr>
          <w:rFonts w:hint="eastAsia"/>
          <w:spacing w:val="8"/>
        </w:rPr>
        <w:t>个</w:t>
      </w:r>
      <w:r w:rsidR="00D70C69" w:rsidRPr="002710D2">
        <w:rPr>
          <w:spacing w:val="8"/>
        </w:rPr>
        <w:t>新水泵</w:t>
      </w:r>
      <w:r w:rsidR="00D70C69" w:rsidRPr="002710D2">
        <w:rPr>
          <w:rFonts w:hint="eastAsia"/>
          <w:spacing w:val="8"/>
        </w:rPr>
        <w:t>，</w:t>
      </w:r>
      <w:r w:rsidR="00D70C69" w:rsidRPr="002710D2">
        <w:rPr>
          <w:spacing w:val="8"/>
        </w:rPr>
        <w:t>恢复</w:t>
      </w:r>
      <w:r w:rsidR="00D70C69" w:rsidRPr="002710D2">
        <w:rPr>
          <w:rFonts w:hint="eastAsia"/>
          <w:spacing w:val="8"/>
        </w:rPr>
        <w:t>了</w:t>
      </w:r>
      <w:r w:rsidR="00D70C69" w:rsidRPr="002710D2">
        <w:rPr>
          <w:spacing w:val="8"/>
        </w:rPr>
        <w:t>2</w:t>
      </w:r>
      <w:r w:rsidR="00D70C69" w:rsidRPr="002710D2">
        <w:rPr>
          <w:rFonts w:hint="eastAsia"/>
          <w:spacing w:val="8"/>
        </w:rPr>
        <w:t xml:space="preserve"> </w:t>
      </w:r>
      <w:r w:rsidR="00D70C69" w:rsidRPr="002710D2">
        <w:rPr>
          <w:spacing w:val="8"/>
        </w:rPr>
        <w:t>692</w:t>
      </w:r>
      <w:r w:rsidR="00D70C69" w:rsidRPr="002710D2">
        <w:rPr>
          <w:rFonts w:hint="eastAsia"/>
          <w:spacing w:val="8"/>
        </w:rPr>
        <w:t>个</w:t>
      </w:r>
      <w:r w:rsidR="00D70C69" w:rsidRPr="002710D2">
        <w:rPr>
          <w:spacing w:val="8"/>
        </w:rPr>
        <w:t>水泵。</w:t>
      </w:r>
      <w:r w:rsidR="00D70C69" w:rsidRPr="002710D2">
        <w:rPr>
          <w:spacing w:val="8"/>
        </w:rPr>
        <w:t>155</w:t>
      </w:r>
      <w:r w:rsidR="00D70C69" w:rsidRPr="002710D2">
        <w:rPr>
          <w:rFonts w:hint="eastAsia"/>
          <w:spacing w:val="8"/>
        </w:rPr>
        <w:t>个</w:t>
      </w:r>
      <w:r w:rsidR="00D70C69" w:rsidRPr="002710D2">
        <w:rPr>
          <w:spacing w:val="8"/>
        </w:rPr>
        <w:t>集体池塘</w:t>
      </w:r>
      <w:r w:rsidR="00D70C69" w:rsidRPr="002710D2">
        <w:rPr>
          <w:rFonts w:hint="eastAsia"/>
          <w:spacing w:val="8"/>
        </w:rPr>
        <w:t>、</w:t>
      </w:r>
      <w:r w:rsidR="00D70C69" w:rsidRPr="002710D2">
        <w:rPr>
          <w:spacing w:val="8"/>
        </w:rPr>
        <w:t>150</w:t>
      </w:r>
      <w:r w:rsidR="00D70C69" w:rsidRPr="002710D2">
        <w:rPr>
          <w:rFonts w:hint="eastAsia"/>
          <w:spacing w:val="8"/>
        </w:rPr>
        <w:t>个</w:t>
      </w:r>
      <w:r w:rsidR="00D70C69" w:rsidRPr="002710D2">
        <w:rPr>
          <w:spacing w:val="8"/>
        </w:rPr>
        <w:t>混凝土蓄水池和</w:t>
      </w:r>
      <w:r w:rsidR="00D70C69" w:rsidRPr="002710D2">
        <w:rPr>
          <w:spacing w:val="8"/>
        </w:rPr>
        <w:t>179</w:t>
      </w:r>
      <w:r w:rsidR="00D70C69" w:rsidRPr="002710D2">
        <w:rPr>
          <w:spacing w:val="8"/>
        </w:rPr>
        <w:t>个巨型水罐</w:t>
      </w:r>
      <w:r w:rsidR="00D70C69" w:rsidRPr="002710D2">
        <w:rPr>
          <w:rFonts w:hint="eastAsia"/>
          <w:spacing w:val="8"/>
        </w:rPr>
        <w:t>建成并供水</w:t>
      </w:r>
      <w:r w:rsidR="00D70C69" w:rsidRPr="002710D2">
        <w:rPr>
          <w:spacing w:val="8"/>
        </w:rPr>
        <w:t>。向穷人分发</w:t>
      </w:r>
      <w:r w:rsidR="00D70C69" w:rsidRPr="002710D2">
        <w:rPr>
          <w:rFonts w:hint="eastAsia"/>
          <w:spacing w:val="8"/>
        </w:rPr>
        <w:t>了</w:t>
      </w:r>
      <w:r w:rsidR="00D70C69" w:rsidRPr="002710D2">
        <w:rPr>
          <w:spacing w:val="8"/>
        </w:rPr>
        <w:t>4</w:t>
      </w:r>
      <w:r w:rsidR="00D70C69" w:rsidRPr="002710D2">
        <w:rPr>
          <w:rFonts w:hint="eastAsia"/>
          <w:spacing w:val="8"/>
        </w:rPr>
        <w:t xml:space="preserve"> </w:t>
      </w:r>
      <w:r w:rsidR="00D70C69" w:rsidRPr="002710D2">
        <w:rPr>
          <w:spacing w:val="8"/>
        </w:rPr>
        <w:t>875</w:t>
      </w:r>
      <w:r w:rsidR="00D70C69" w:rsidRPr="002710D2">
        <w:rPr>
          <w:rFonts w:hint="eastAsia"/>
          <w:spacing w:val="8"/>
        </w:rPr>
        <w:t>个水箱</w:t>
      </w:r>
      <w:r w:rsidR="00D70C69" w:rsidRPr="002710D2">
        <w:rPr>
          <w:spacing w:val="8"/>
        </w:rPr>
        <w:t>和</w:t>
      </w:r>
      <w:r w:rsidR="00D70C69" w:rsidRPr="002710D2">
        <w:rPr>
          <w:spacing w:val="8"/>
        </w:rPr>
        <w:t>2 000</w:t>
      </w:r>
      <w:r w:rsidR="00D70C69" w:rsidRPr="002710D2">
        <w:rPr>
          <w:spacing w:val="8"/>
        </w:rPr>
        <w:t>对塑料水容器</w:t>
      </w:r>
      <w:r w:rsidR="00D70C69" w:rsidRPr="00D67E79">
        <w:rPr>
          <w:rFonts w:hint="eastAsia"/>
        </w:rPr>
        <w:t>。</w:t>
      </w:r>
    </w:p>
    <w:p w:rsidR="00197161" w:rsidRPr="00197161" w:rsidRDefault="00D70C69" w:rsidP="00276F32">
      <w:pPr>
        <w:pStyle w:val="Heading4"/>
        <w:rPr>
          <w:rFonts w:hint="eastAsia"/>
        </w:rPr>
      </w:pPr>
      <w:r w:rsidRPr="00D67E79">
        <w:rPr>
          <w:rFonts w:hint="eastAsia"/>
        </w:rPr>
        <w:t>提高农村的环境卫生意识</w:t>
      </w:r>
    </w:p>
    <w:p w:rsidR="00197161" w:rsidRPr="00197161" w:rsidRDefault="00197161" w:rsidP="00276F32">
      <w:r w:rsidRPr="00197161">
        <w:rPr>
          <w:rFonts w:hint="eastAsia"/>
        </w:rPr>
        <w:tab/>
      </w:r>
      <w:r w:rsidR="00D70C69" w:rsidRPr="00D67E79">
        <w:t>633.</w:t>
      </w:r>
      <w:r w:rsidR="00D70C69" w:rsidRPr="00D67E79">
        <w:tab/>
      </w:r>
      <w:r w:rsidR="000A396F">
        <w:rPr>
          <w:rFonts w:hint="eastAsia"/>
        </w:rPr>
        <w:t xml:space="preserve"> </w:t>
      </w:r>
      <w:r w:rsidR="00D70C69" w:rsidRPr="00D67E79">
        <w:t>获得清洁</w:t>
      </w:r>
      <w:r w:rsidR="00D70C69" w:rsidRPr="00D67E79">
        <w:rPr>
          <w:rFonts w:hint="eastAsia"/>
        </w:rPr>
        <w:t>饮</w:t>
      </w:r>
      <w:r w:rsidR="00D70C69" w:rsidRPr="00D67E79">
        <w:t>水和</w:t>
      </w:r>
      <w:r w:rsidR="00D70C69" w:rsidRPr="00D67E79">
        <w:rPr>
          <w:rFonts w:hint="eastAsia"/>
        </w:rPr>
        <w:t>环境</w:t>
      </w:r>
      <w:r w:rsidR="00D70C69" w:rsidRPr="00D67E79">
        <w:t>卫生服务是</w:t>
      </w:r>
      <w:r w:rsidR="00D70C69" w:rsidRPr="00D67E79">
        <w:rPr>
          <w:rFonts w:hint="eastAsia"/>
        </w:rPr>
        <w:t>一项</w:t>
      </w:r>
      <w:r w:rsidR="00D70C69" w:rsidRPr="00D67E79">
        <w:t>人权。</w:t>
      </w:r>
      <w:r w:rsidR="00D70C69" w:rsidRPr="00D67E79">
        <w:rPr>
          <w:rFonts w:hint="eastAsia"/>
        </w:rPr>
        <w:t>讲究</w:t>
      </w:r>
      <w:r w:rsidR="00D70C69" w:rsidRPr="00D67E79">
        <w:t>卫生</w:t>
      </w:r>
      <w:r w:rsidR="00D70C69" w:rsidRPr="00D67E79">
        <w:rPr>
          <w:rFonts w:hint="eastAsia"/>
        </w:rPr>
        <w:t>有助于</w:t>
      </w:r>
      <w:r w:rsidR="00D70C69" w:rsidRPr="00D67E79">
        <w:t>减少疾病，</w:t>
      </w:r>
      <w:r w:rsidR="00D70C69" w:rsidRPr="00D67E79">
        <w:rPr>
          <w:rFonts w:hint="eastAsia"/>
        </w:rPr>
        <w:t>有益于</w:t>
      </w:r>
      <w:r w:rsidR="00D70C69" w:rsidRPr="00D67E79">
        <w:t>人们</w:t>
      </w:r>
      <w:r w:rsidR="00D70C69" w:rsidRPr="00D67E79">
        <w:rPr>
          <w:rFonts w:hint="eastAsia"/>
        </w:rPr>
        <w:t>的</w:t>
      </w:r>
      <w:r w:rsidR="00D70C69" w:rsidRPr="00D67E79">
        <w:t>健康</w:t>
      </w:r>
      <w:r w:rsidR="00D70C69" w:rsidRPr="00D67E79">
        <w:rPr>
          <w:rFonts w:hint="eastAsia"/>
        </w:rPr>
        <w:t>并</w:t>
      </w:r>
      <w:r w:rsidR="00D70C69" w:rsidRPr="00D67E79">
        <w:t>省</w:t>
      </w:r>
      <w:r w:rsidR="00D70C69" w:rsidRPr="00D67E79">
        <w:rPr>
          <w:rFonts w:hint="eastAsia"/>
        </w:rPr>
        <w:t>下</w:t>
      </w:r>
      <w:r w:rsidR="00D70C69" w:rsidRPr="00D67E79">
        <w:t>金钱</w:t>
      </w:r>
      <w:r w:rsidR="00D70C69" w:rsidRPr="00D67E79">
        <w:rPr>
          <w:rFonts w:hint="eastAsia"/>
        </w:rPr>
        <w:t>和</w:t>
      </w:r>
      <w:r w:rsidR="00D70C69" w:rsidRPr="00D67E79">
        <w:t>时间</w:t>
      </w:r>
      <w:r w:rsidR="00D70C69" w:rsidRPr="00D67E79">
        <w:rPr>
          <w:rFonts w:hint="eastAsia"/>
        </w:rPr>
        <w:t>去学习</w:t>
      </w:r>
      <w:r w:rsidR="00D70C69" w:rsidRPr="00D67E79">
        <w:t>，</w:t>
      </w:r>
      <w:r w:rsidR="00D70C69" w:rsidRPr="00D67E79">
        <w:rPr>
          <w:rFonts w:hint="eastAsia"/>
        </w:rPr>
        <w:t>能给</w:t>
      </w:r>
      <w:r w:rsidR="00D70C69" w:rsidRPr="00D67E79">
        <w:t>个人</w:t>
      </w:r>
      <w:r w:rsidR="00D70C69" w:rsidRPr="00D67E79">
        <w:rPr>
          <w:rFonts w:hint="eastAsia"/>
        </w:rPr>
        <w:t>和</w:t>
      </w:r>
      <w:r w:rsidR="00D70C69" w:rsidRPr="00D67E79">
        <w:t>家庭以及整个社会</w:t>
      </w:r>
      <w:r w:rsidR="00D70C69" w:rsidRPr="00D67E79">
        <w:rPr>
          <w:rFonts w:hint="eastAsia"/>
        </w:rPr>
        <w:t>带来</w:t>
      </w:r>
      <w:r w:rsidR="00D70C69" w:rsidRPr="00D67E79">
        <w:t>幸福。因此，预防疾病感染</w:t>
      </w:r>
      <w:r w:rsidR="00D70C69" w:rsidRPr="00D67E79">
        <w:rPr>
          <w:rFonts w:hint="eastAsia"/>
        </w:rPr>
        <w:t>至关</w:t>
      </w:r>
      <w:r w:rsidR="00D70C69" w:rsidRPr="00D67E79">
        <w:t>重要</w:t>
      </w:r>
      <w:r w:rsidR="00D70C69" w:rsidRPr="00D67E79">
        <w:rPr>
          <w:rFonts w:hint="eastAsia"/>
        </w:rPr>
        <w:t>，是</w:t>
      </w:r>
      <w:r w:rsidR="00D70C69" w:rsidRPr="00D67E79">
        <w:t>人民生活</w:t>
      </w:r>
      <w:r w:rsidR="00D70C69" w:rsidRPr="00D67E79">
        <w:rPr>
          <w:rFonts w:hint="eastAsia"/>
        </w:rPr>
        <w:t>必不可少的一部分</w:t>
      </w:r>
      <w:r w:rsidR="00D70C69" w:rsidRPr="00D67E79">
        <w:t>。农村发展部</w:t>
      </w:r>
      <w:r w:rsidR="00D70C69" w:rsidRPr="00D67E79">
        <w:rPr>
          <w:rFonts w:hint="eastAsia"/>
        </w:rPr>
        <w:t>在执行</w:t>
      </w:r>
      <w:r w:rsidR="00D70C69" w:rsidRPr="00D67E79">
        <w:t>清洁饮水和农村环境卫生</w:t>
      </w:r>
      <w:r w:rsidR="00D70C69" w:rsidRPr="00D67E79">
        <w:rPr>
          <w:rFonts w:hint="eastAsia"/>
        </w:rPr>
        <w:t>方案中</w:t>
      </w:r>
      <w:r w:rsidR="00D70C69" w:rsidRPr="00D67E79">
        <w:t>起</w:t>
      </w:r>
      <w:r w:rsidR="00D70C69" w:rsidRPr="00D67E79">
        <w:rPr>
          <w:rFonts w:hint="eastAsia"/>
        </w:rPr>
        <w:t>了</w:t>
      </w:r>
      <w:r w:rsidR="00D70C69" w:rsidRPr="00D67E79">
        <w:t>重要作用</w:t>
      </w:r>
      <w:r w:rsidR="00D70C69" w:rsidRPr="00D67E79">
        <w:rPr>
          <w:rFonts w:hint="eastAsia"/>
        </w:rPr>
        <w:t>。该部</w:t>
      </w:r>
      <w:r w:rsidR="00D70C69" w:rsidRPr="00D67E79">
        <w:t>与亚洲开发银行</w:t>
      </w:r>
      <w:r w:rsidR="00D70C69" w:rsidRPr="00D67E79">
        <w:rPr>
          <w:rFonts w:hint="eastAsia"/>
        </w:rPr>
        <w:t>、</w:t>
      </w:r>
      <w:r w:rsidR="00D70C69" w:rsidRPr="00D67E79">
        <w:t>儿童基金会和其他发展伙伴</w:t>
      </w:r>
      <w:r w:rsidR="00D70C69" w:rsidRPr="00D67E79">
        <w:rPr>
          <w:rFonts w:hint="eastAsia"/>
        </w:rPr>
        <w:t>合作</w:t>
      </w:r>
      <w:r w:rsidR="00D70C69" w:rsidRPr="00D67E79">
        <w:t>，</w:t>
      </w:r>
      <w:r w:rsidR="00D70C69" w:rsidRPr="00D67E79">
        <w:rPr>
          <w:rFonts w:hint="eastAsia"/>
        </w:rPr>
        <w:t>促进该部门的发展，因为</w:t>
      </w:r>
      <w:r w:rsidR="00D70C69" w:rsidRPr="00D67E79">
        <w:t>目前只有</w:t>
      </w:r>
      <w:r w:rsidR="00D70C69" w:rsidRPr="00D67E79">
        <w:t>16.8</w:t>
      </w:r>
      <w:r w:rsidR="00D70C69" w:rsidRPr="00D67E79">
        <w:rPr>
          <w:rFonts w:hint="eastAsia"/>
        </w:rPr>
        <w:t>%</w:t>
      </w:r>
      <w:r w:rsidR="00D70C69" w:rsidRPr="00D67E79">
        <w:rPr>
          <w:rFonts w:hint="eastAsia"/>
        </w:rPr>
        <w:t>的</w:t>
      </w:r>
      <w:r w:rsidR="00D70C69" w:rsidRPr="00D67E79">
        <w:t>柬埔寨农村居民</w:t>
      </w:r>
      <w:r w:rsidR="00D70C69" w:rsidRPr="00D67E79">
        <w:rPr>
          <w:rFonts w:hint="eastAsia"/>
        </w:rPr>
        <w:t>使用</w:t>
      </w:r>
      <w:r w:rsidR="00D70C69" w:rsidRPr="00D67E79">
        <w:t>厕所</w:t>
      </w:r>
      <w:r w:rsidR="00D70C69" w:rsidRPr="00D67E79">
        <w:rPr>
          <w:rFonts w:hint="eastAsia"/>
        </w:rPr>
        <w:t>，</w:t>
      </w:r>
      <w:r w:rsidR="00D70C69" w:rsidRPr="00D67E79">
        <w:t>显然远远落后于</w:t>
      </w:r>
      <w:r w:rsidR="00D70C69" w:rsidRPr="00D67E79">
        <w:rPr>
          <w:rFonts w:hint="eastAsia"/>
        </w:rPr>
        <w:t>邻</w:t>
      </w:r>
      <w:r w:rsidR="00D70C69" w:rsidRPr="00D67E79">
        <w:t>国。</w:t>
      </w:r>
    </w:p>
    <w:p w:rsidR="00197161" w:rsidRPr="00197161" w:rsidRDefault="00197161" w:rsidP="00276F32">
      <w:r w:rsidRPr="00197161">
        <w:tab/>
      </w:r>
      <w:r w:rsidR="00D70C69" w:rsidRPr="00D67E79">
        <w:t>634.</w:t>
      </w:r>
      <w:r w:rsidR="00D70C69" w:rsidRPr="00D67E79">
        <w:tab/>
      </w:r>
      <w:r w:rsidR="000A396F">
        <w:rPr>
          <w:rFonts w:hint="eastAsia"/>
        </w:rPr>
        <w:t xml:space="preserve"> </w:t>
      </w:r>
      <w:r w:rsidR="00D70C69" w:rsidRPr="00D67E79">
        <w:t>除了</w:t>
      </w:r>
      <w:r w:rsidR="00D70C69" w:rsidRPr="00D67E79">
        <w:rPr>
          <w:rFonts w:hint="eastAsia"/>
        </w:rPr>
        <w:t>供应</w:t>
      </w:r>
      <w:r w:rsidR="00D70C69" w:rsidRPr="00D67E79">
        <w:t>清洁</w:t>
      </w:r>
      <w:r w:rsidR="00D70C69" w:rsidRPr="00D67E79">
        <w:rPr>
          <w:rFonts w:hint="eastAsia"/>
        </w:rPr>
        <w:t>饮</w:t>
      </w:r>
      <w:r w:rsidR="00D70C69" w:rsidRPr="00D67E79">
        <w:t>水和</w:t>
      </w:r>
      <w:r w:rsidR="00D70C69" w:rsidRPr="00D67E79">
        <w:rPr>
          <w:rFonts w:hint="eastAsia"/>
        </w:rPr>
        <w:t>进行环境</w:t>
      </w:r>
      <w:r w:rsidR="00D70C69" w:rsidRPr="00D67E79">
        <w:t>卫生教育</w:t>
      </w:r>
      <w:r w:rsidR="00D70C69" w:rsidRPr="00D67E79">
        <w:rPr>
          <w:rFonts w:hint="eastAsia"/>
        </w:rPr>
        <w:t>之外</w:t>
      </w:r>
      <w:r w:rsidR="00D70C69" w:rsidRPr="00D67E79">
        <w:t>，农村发展部</w:t>
      </w:r>
      <w:r w:rsidR="00D70C69" w:rsidRPr="00D67E79">
        <w:rPr>
          <w:rFonts w:hint="eastAsia"/>
        </w:rPr>
        <w:t>计划的</w:t>
      </w:r>
      <w:r w:rsidR="00D70C69" w:rsidRPr="00D67E79">
        <w:t>活动</w:t>
      </w:r>
      <w:r w:rsidR="00D70C69" w:rsidRPr="00D67E79">
        <w:rPr>
          <w:rFonts w:hint="eastAsia"/>
        </w:rPr>
        <w:t>还包括教育人民了解</w:t>
      </w:r>
      <w:r w:rsidR="00D70C69" w:rsidRPr="00D67E79">
        <w:t>艾滋病毒</w:t>
      </w:r>
      <w:r w:rsidR="00D70C69" w:rsidRPr="00D67E79">
        <w:t>/</w:t>
      </w:r>
      <w:r w:rsidR="00D70C69" w:rsidRPr="00D67E79">
        <w:t>艾滋病</w:t>
      </w:r>
      <w:r w:rsidR="00D70C69" w:rsidRPr="00D67E79">
        <w:rPr>
          <w:rFonts w:hint="eastAsia"/>
        </w:rPr>
        <w:t>、</w:t>
      </w:r>
      <w:r w:rsidR="00D70C69" w:rsidRPr="00D67E79">
        <w:t>禽流感和其他传染病的预防</w:t>
      </w:r>
      <w:r w:rsidR="00D70C69" w:rsidRPr="00D67E79">
        <w:rPr>
          <w:rFonts w:hint="eastAsia"/>
        </w:rPr>
        <w:t>知识</w:t>
      </w:r>
      <w:r w:rsidR="00D70C69" w:rsidRPr="00D67E79">
        <w:t>和基本保健</w:t>
      </w:r>
      <w:r w:rsidR="00D70C69" w:rsidRPr="00D67E79">
        <w:rPr>
          <w:rFonts w:hint="eastAsia"/>
        </w:rPr>
        <w:t>预防知识</w:t>
      </w:r>
      <w:r w:rsidR="00D70C69" w:rsidRPr="00D67E79">
        <w:t>，教育人</w:t>
      </w:r>
      <w:r w:rsidR="00D70C69" w:rsidRPr="00D67E79">
        <w:rPr>
          <w:rFonts w:hint="eastAsia"/>
        </w:rPr>
        <w:t>民</w:t>
      </w:r>
      <w:r w:rsidR="00D70C69" w:rsidRPr="00D67E79">
        <w:t>使用家庭厕所</w:t>
      </w:r>
      <w:r w:rsidR="00D70C69" w:rsidRPr="00D67E79">
        <w:rPr>
          <w:rFonts w:hint="eastAsia"/>
        </w:rPr>
        <w:t>不随地</w:t>
      </w:r>
      <w:r w:rsidR="00D70C69" w:rsidRPr="00D67E79">
        <w:t>小便，</w:t>
      </w:r>
      <w:r w:rsidR="00D70C69" w:rsidRPr="00D67E79">
        <w:rPr>
          <w:rFonts w:hint="eastAsia"/>
        </w:rPr>
        <w:t>展示建造</w:t>
      </w:r>
      <w:r w:rsidR="00D70C69" w:rsidRPr="00D67E79">
        <w:t>厕所方法，并教育</w:t>
      </w:r>
      <w:r w:rsidR="00D70C69" w:rsidRPr="00D67E79">
        <w:rPr>
          <w:rFonts w:hint="eastAsia"/>
        </w:rPr>
        <w:t>人们饭前便后都要用清洁</w:t>
      </w:r>
      <w:r w:rsidR="00D70C69" w:rsidRPr="00D67E79">
        <w:t>剂</w:t>
      </w:r>
      <w:r w:rsidR="00D70C69" w:rsidRPr="00D67E79">
        <w:rPr>
          <w:rFonts w:hint="eastAsia"/>
        </w:rPr>
        <w:t>洗手</w:t>
      </w:r>
      <w:r w:rsidR="00D70C69" w:rsidRPr="00D67E79">
        <w:t>，喝开水或瓶装水或无病毒水</w:t>
      </w:r>
      <w:r w:rsidR="00D70C69" w:rsidRPr="00D67E79">
        <w:rPr>
          <w:rFonts w:hint="eastAsia"/>
        </w:rPr>
        <w:t>等放心</w:t>
      </w:r>
      <w:r w:rsidR="00D70C69" w:rsidRPr="00D67E79">
        <w:t>水。特别是</w:t>
      </w:r>
      <w:r w:rsidR="00D70C69" w:rsidRPr="00D67E79">
        <w:rPr>
          <w:rFonts w:hint="eastAsia"/>
        </w:rPr>
        <w:t>在</w:t>
      </w:r>
      <w:r w:rsidR="00D70C69" w:rsidRPr="00D67E79">
        <w:t>1 607</w:t>
      </w:r>
      <w:r w:rsidR="00D70C69" w:rsidRPr="00D67E79">
        <w:rPr>
          <w:rFonts w:hint="eastAsia"/>
        </w:rPr>
        <w:t>个</w:t>
      </w:r>
      <w:r w:rsidR="00D70C69" w:rsidRPr="00D67E79">
        <w:t>目标村庄</w:t>
      </w:r>
      <w:r w:rsidR="00D70C69" w:rsidRPr="00D67E79">
        <w:rPr>
          <w:rFonts w:hint="eastAsia"/>
        </w:rPr>
        <w:t>的</w:t>
      </w:r>
      <w:r w:rsidR="00D70C69" w:rsidRPr="00D67E79">
        <w:t>水井</w:t>
      </w:r>
      <w:r w:rsidR="00D70C69" w:rsidRPr="00D67E79">
        <w:rPr>
          <w:rFonts w:hint="eastAsia"/>
        </w:rPr>
        <w:t>里化验有没有</w:t>
      </w:r>
      <w:r w:rsidR="00D70C69" w:rsidRPr="00D67E79">
        <w:t>有毒物质</w:t>
      </w:r>
      <w:r w:rsidR="00FA308E" w:rsidRPr="00D67E79">
        <w:t>(</w:t>
      </w:r>
      <w:r w:rsidR="00D70C69" w:rsidRPr="00D67E79">
        <w:rPr>
          <w:rFonts w:hint="eastAsia"/>
        </w:rPr>
        <w:t>砷</w:t>
      </w:r>
      <w:r w:rsidR="00FA308E" w:rsidRPr="00D67E79">
        <w:t>)</w:t>
      </w:r>
      <w:r w:rsidR="00D70C69" w:rsidRPr="00D67E79">
        <w:rPr>
          <w:rFonts w:hint="eastAsia"/>
        </w:rPr>
        <w:t>，</w:t>
      </w:r>
      <w:r w:rsidR="00D70C69" w:rsidRPr="00D67E79">
        <w:t>包括在磅清扬</w:t>
      </w:r>
      <w:r w:rsidR="00D70C69" w:rsidRPr="00D67E79">
        <w:rPr>
          <w:rFonts w:hint="eastAsia"/>
        </w:rPr>
        <w:t>省、</w:t>
      </w:r>
      <w:r w:rsidR="00D70C69" w:rsidRPr="00D67E79">
        <w:t>磅</w:t>
      </w:r>
      <w:r w:rsidR="00D70C69" w:rsidRPr="00D67E79">
        <w:rPr>
          <w:rFonts w:hint="eastAsia"/>
        </w:rPr>
        <w:t>通省、</w:t>
      </w:r>
      <w:r w:rsidR="00D70C69" w:rsidRPr="00D67E79">
        <w:t>波罗勉</w:t>
      </w:r>
      <w:r w:rsidR="00D70C69" w:rsidRPr="00D67E79">
        <w:rPr>
          <w:rFonts w:hint="eastAsia"/>
        </w:rPr>
        <w:t>省、</w:t>
      </w:r>
      <w:r w:rsidR="00D70C69" w:rsidRPr="00D67E79">
        <w:t>磅湛</w:t>
      </w:r>
      <w:r w:rsidR="00D70C69" w:rsidRPr="00D67E79">
        <w:rPr>
          <w:rFonts w:hint="eastAsia"/>
        </w:rPr>
        <w:t>省、</w:t>
      </w:r>
      <w:r w:rsidR="00D70C69" w:rsidRPr="00D67E79">
        <w:t>桔井</w:t>
      </w:r>
      <w:r w:rsidR="00D70C69" w:rsidRPr="00D67E79">
        <w:rPr>
          <w:rFonts w:hint="eastAsia"/>
        </w:rPr>
        <w:t>省</w:t>
      </w:r>
      <w:r w:rsidR="00D70C69" w:rsidRPr="00D67E79">
        <w:t>和金边城市地区</w:t>
      </w:r>
      <w:r w:rsidR="00D70C69" w:rsidRPr="00D67E79">
        <w:rPr>
          <w:rFonts w:hint="eastAsia"/>
        </w:rPr>
        <w:t>的水井</w:t>
      </w:r>
      <w:r w:rsidR="00D70C69" w:rsidRPr="00D67E79">
        <w:t>，以确定井</w:t>
      </w:r>
      <w:r w:rsidR="00D70C69" w:rsidRPr="00D67E79">
        <w:rPr>
          <w:rFonts w:hint="eastAsia"/>
        </w:rPr>
        <w:t>水是否</w:t>
      </w:r>
      <w:r w:rsidR="00D70C69" w:rsidRPr="00D67E79">
        <w:t>可以饮用。井水</w:t>
      </w:r>
      <w:r w:rsidR="00D70C69" w:rsidRPr="00D67E79">
        <w:rPr>
          <w:rFonts w:hint="eastAsia"/>
        </w:rPr>
        <w:t>含</w:t>
      </w:r>
      <w:r w:rsidR="00D70C69" w:rsidRPr="00D67E79">
        <w:t>砷浓度小于</w:t>
      </w:r>
      <w:r w:rsidR="00D70C69" w:rsidRPr="00D67E79">
        <w:t>50 ppb</w:t>
      </w:r>
      <w:r w:rsidR="00D70C69" w:rsidRPr="00D67E79">
        <w:rPr>
          <w:rFonts w:hint="eastAsia"/>
        </w:rPr>
        <w:t>就</w:t>
      </w:r>
      <w:r w:rsidR="00D70C69" w:rsidRPr="00D67E79">
        <w:t>可以饮用</w:t>
      </w:r>
      <w:r w:rsidR="00FA308E" w:rsidRPr="00D67E79">
        <w:t>(</w:t>
      </w:r>
      <w:r w:rsidR="00D70C69" w:rsidRPr="00D67E79">
        <w:rPr>
          <w:rFonts w:hint="eastAsia"/>
        </w:rPr>
        <w:t>符合</w:t>
      </w:r>
      <w:r w:rsidR="00D70C69" w:rsidRPr="00D67E79">
        <w:t>国家饮用水标准</w:t>
      </w:r>
      <w:r w:rsidR="00FA308E" w:rsidRPr="00D67E79">
        <w:t>)</w:t>
      </w:r>
      <w:r w:rsidR="00D70C69" w:rsidRPr="00D67E79">
        <w:rPr>
          <w:rFonts w:hint="eastAsia"/>
        </w:rPr>
        <w:t>。</w:t>
      </w:r>
    </w:p>
    <w:p w:rsidR="00197161" w:rsidRPr="00197161" w:rsidRDefault="00197161" w:rsidP="00276F32">
      <w:pPr>
        <w:spacing w:after="240"/>
      </w:pPr>
      <w:r w:rsidRPr="00197161">
        <w:tab/>
      </w:r>
      <w:r w:rsidR="00D70C69" w:rsidRPr="00D67E79">
        <w:t>635.</w:t>
      </w:r>
      <w:r w:rsidR="00D70C69" w:rsidRPr="00D67E79">
        <w:tab/>
      </w:r>
      <w:r w:rsidR="000A396F">
        <w:rPr>
          <w:rFonts w:hint="eastAsia"/>
        </w:rPr>
        <w:t xml:space="preserve"> </w:t>
      </w:r>
      <w:r w:rsidR="00D70C69" w:rsidRPr="00D67E79">
        <w:t>2004</w:t>
      </w:r>
      <w:r w:rsidR="00D70C69" w:rsidRPr="00D67E79">
        <w:t>至</w:t>
      </w:r>
      <w:r w:rsidR="00D70C69" w:rsidRPr="00D67E79">
        <w:t>2007</w:t>
      </w:r>
      <w:r w:rsidR="00D70C69" w:rsidRPr="00D67E79">
        <w:t>年，农村发展部</w:t>
      </w:r>
      <w:r w:rsidR="00D70C69" w:rsidRPr="00D67E79">
        <w:rPr>
          <w:rFonts w:hint="eastAsia"/>
        </w:rPr>
        <w:t>化验了</w:t>
      </w:r>
      <w:r w:rsidR="00D70C69" w:rsidRPr="00D67E79">
        <w:t>6</w:t>
      </w:r>
      <w:r w:rsidR="00D70C69" w:rsidRPr="00D67E79">
        <w:rPr>
          <w:rFonts w:hint="eastAsia"/>
        </w:rPr>
        <w:t xml:space="preserve"> </w:t>
      </w:r>
      <w:r w:rsidR="00D70C69" w:rsidRPr="00D67E79">
        <w:t>260</w:t>
      </w:r>
      <w:r w:rsidR="00D70C69" w:rsidRPr="00D67E79">
        <w:rPr>
          <w:rFonts w:hint="eastAsia"/>
        </w:rPr>
        <w:t>口</w:t>
      </w:r>
      <w:r w:rsidR="00D70C69" w:rsidRPr="00D67E79">
        <w:t>井</w:t>
      </w:r>
      <w:r w:rsidR="00D70C69" w:rsidRPr="00D67E79">
        <w:rPr>
          <w:rFonts w:hint="eastAsia"/>
        </w:rPr>
        <w:t>的</w:t>
      </w:r>
      <w:r w:rsidR="00D70C69" w:rsidRPr="00D67E79">
        <w:t>砷</w:t>
      </w:r>
      <w:r w:rsidR="00D70C69" w:rsidRPr="00D67E79">
        <w:rPr>
          <w:rFonts w:hint="eastAsia"/>
        </w:rPr>
        <w:t>浓度</w:t>
      </w:r>
      <w:r w:rsidR="00D70C69" w:rsidRPr="00D67E79">
        <w:t>，</w:t>
      </w:r>
      <w:r w:rsidR="00D70C69" w:rsidRPr="00D67E79">
        <w:rPr>
          <w:rFonts w:hint="eastAsia"/>
        </w:rPr>
        <w:t>修建了</w:t>
      </w:r>
      <w:r w:rsidR="00D70C69" w:rsidRPr="00D67E79">
        <w:t>15</w:t>
      </w:r>
      <w:r w:rsidR="00D70C69" w:rsidRPr="00D67E79">
        <w:rPr>
          <w:rFonts w:hint="eastAsia"/>
        </w:rPr>
        <w:t xml:space="preserve"> </w:t>
      </w:r>
      <w:r w:rsidR="00D70C69" w:rsidRPr="00D67E79">
        <w:t>882</w:t>
      </w:r>
      <w:r w:rsidR="00D70C69" w:rsidRPr="00D67E79">
        <w:rPr>
          <w:rFonts w:hint="eastAsia"/>
        </w:rPr>
        <w:t>个家庭厕所</w:t>
      </w:r>
      <w:r w:rsidR="00D70C69" w:rsidRPr="00D67E79">
        <w:t>和</w:t>
      </w:r>
      <w:r w:rsidR="00D70C69" w:rsidRPr="00D67E79">
        <w:t>52</w:t>
      </w:r>
      <w:r w:rsidR="00D70C69" w:rsidRPr="00D67E79">
        <w:t>个公共</w:t>
      </w:r>
      <w:r w:rsidR="00D70C69" w:rsidRPr="00D67E79">
        <w:rPr>
          <w:rFonts w:hint="eastAsia"/>
        </w:rPr>
        <w:t>厕所，</w:t>
      </w:r>
      <w:r w:rsidR="00D70C69" w:rsidRPr="00D67E79">
        <w:t>并分发给</w:t>
      </w:r>
      <w:r w:rsidR="00D70C69" w:rsidRPr="00D67E79">
        <w:t>9</w:t>
      </w:r>
      <w:r w:rsidR="00D70C69" w:rsidRPr="00D67E79">
        <w:rPr>
          <w:rFonts w:hint="eastAsia"/>
        </w:rPr>
        <w:t xml:space="preserve"> </w:t>
      </w:r>
      <w:r w:rsidR="00D70C69" w:rsidRPr="00D67E79">
        <w:t>236</w:t>
      </w:r>
      <w:r w:rsidR="00D70C69" w:rsidRPr="00D67E79">
        <w:t>人坐</w:t>
      </w:r>
      <w:r w:rsidR="00D70C69" w:rsidRPr="00D67E79">
        <w:rPr>
          <w:rFonts w:hint="eastAsia"/>
        </w:rPr>
        <w:t>便器</w:t>
      </w:r>
      <w:r w:rsidR="00D70C69" w:rsidRPr="00D67E79">
        <w:t>。农村发展部</w:t>
      </w:r>
      <w:r w:rsidR="00D70C69" w:rsidRPr="00D67E79">
        <w:rPr>
          <w:rFonts w:hint="eastAsia"/>
        </w:rPr>
        <w:t>向</w:t>
      </w:r>
      <w:r w:rsidR="00D70C69" w:rsidRPr="00D67E79">
        <w:t>20</w:t>
      </w:r>
      <w:r w:rsidR="00D70C69" w:rsidRPr="00D67E79">
        <w:rPr>
          <w:rFonts w:hint="eastAsia"/>
        </w:rPr>
        <w:t xml:space="preserve"> </w:t>
      </w:r>
      <w:r w:rsidR="00D70C69" w:rsidRPr="00D67E79">
        <w:t>462</w:t>
      </w:r>
      <w:r w:rsidR="00D70C69" w:rsidRPr="00D67E79">
        <w:t>人提供</w:t>
      </w:r>
      <w:r w:rsidR="00D70C69" w:rsidRPr="00D67E79">
        <w:rPr>
          <w:rFonts w:hint="eastAsia"/>
        </w:rPr>
        <w:t>健康</w:t>
      </w:r>
      <w:r w:rsidR="00D70C69" w:rsidRPr="00D67E79">
        <w:t>和</w:t>
      </w:r>
      <w:r w:rsidR="00D70C69" w:rsidRPr="00D67E79">
        <w:rPr>
          <w:rFonts w:hint="eastAsia"/>
        </w:rPr>
        <w:t>环境</w:t>
      </w:r>
      <w:r w:rsidR="00D70C69" w:rsidRPr="00D67E79">
        <w:t>卫生教育，</w:t>
      </w:r>
      <w:r w:rsidR="00D70C69" w:rsidRPr="00D67E79">
        <w:rPr>
          <w:rFonts w:hint="eastAsia"/>
        </w:rPr>
        <w:t>向成千上万的人宣传</w:t>
      </w:r>
      <w:r w:rsidR="00D70C69" w:rsidRPr="00D67E79">
        <w:t>艾滋病毒</w:t>
      </w:r>
      <w:r w:rsidR="00D70C69" w:rsidRPr="00D67E79">
        <w:t>/</w:t>
      </w:r>
      <w:r w:rsidR="00D70C69" w:rsidRPr="00D67E79">
        <w:t>艾滋病预防</w:t>
      </w:r>
      <w:r w:rsidR="00D70C69" w:rsidRPr="00D67E79">
        <w:rPr>
          <w:rFonts w:hint="eastAsia"/>
        </w:rPr>
        <w:t>措施</w:t>
      </w:r>
      <w:r w:rsidR="00D70C69" w:rsidRPr="00D67E79">
        <w:t>，</w:t>
      </w:r>
      <w:r w:rsidR="00D70C69" w:rsidRPr="00D67E79">
        <w:rPr>
          <w:rFonts w:hint="eastAsia"/>
        </w:rPr>
        <w:t>给</w:t>
      </w:r>
      <w:r w:rsidR="00D70C69" w:rsidRPr="00D67E79">
        <w:t>27</w:t>
      </w:r>
      <w:r w:rsidR="00D70C69" w:rsidRPr="00D67E79">
        <w:rPr>
          <w:rFonts w:hint="eastAsia"/>
        </w:rPr>
        <w:t xml:space="preserve"> </w:t>
      </w:r>
      <w:r w:rsidR="00D70C69" w:rsidRPr="00D67E79">
        <w:t>490</w:t>
      </w:r>
      <w:r w:rsidR="00D95BE7" w:rsidRPr="00D67E79">
        <w:rPr>
          <w:rFonts w:hint="eastAsia"/>
        </w:rPr>
        <w:t>名</w:t>
      </w:r>
      <w:r w:rsidR="00D70C69" w:rsidRPr="00D67E79">
        <w:t>婴儿和孕妇</w:t>
      </w:r>
      <w:r w:rsidR="00D70C69" w:rsidRPr="00D67E79">
        <w:rPr>
          <w:rFonts w:hint="eastAsia"/>
        </w:rPr>
        <w:t>测量</w:t>
      </w:r>
      <w:r w:rsidR="00D70C69" w:rsidRPr="00D67E79">
        <w:t>体重。</w:t>
      </w:r>
    </w:p>
    <w:p w:rsidR="00197161" w:rsidRPr="00197161" w:rsidRDefault="00D70C69" w:rsidP="00276F32">
      <w:pPr>
        <w:pStyle w:val="Heading4"/>
        <w:rPr>
          <w:rFonts w:hint="eastAsia"/>
        </w:rPr>
      </w:pPr>
      <w:r w:rsidRPr="00D67E79">
        <w:rPr>
          <w:rFonts w:hint="eastAsia"/>
        </w:rPr>
        <w:t>向穷人供应清洁饮水</w:t>
      </w:r>
    </w:p>
    <w:p w:rsidR="00197161" w:rsidRPr="00197161" w:rsidRDefault="00197161" w:rsidP="00276F32">
      <w:r w:rsidRPr="00197161">
        <w:rPr>
          <w:rFonts w:hint="eastAsia"/>
        </w:rPr>
        <w:tab/>
      </w:r>
      <w:r w:rsidR="00D70C69" w:rsidRPr="00D67E79">
        <w:t>636.</w:t>
      </w:r>
      <w:r w:rsidR="00D70C69" w:rsidRPr="00D67E79">
        <w:tab/>
      </w:r>
      <w:r w:rsidR="000A396F">
        <w:rPr>
          <w:rFonts w:hint="eastAsia"/>
        </w:rPr>
        <w:t xml:space="preserve"> </w:t>
      </w:r>
      <w:r w:rsidR="00D70C69" w:rsidRPr="00D67E79">
        <w:t>为了</w:t>
      </w:r>
      <w:r w:rsidR="00D70C69" w:rsidRPr="00D67E79">
        <w:rPr>
          <w:rFonts w:hint="eastAsia"/>
        </w:rPr>
        <w:t>促进</w:t>
      </w:r>
      <w:r w:rsidR="00D70C69" w:rsidRPr="00D67E79">
        <w:t>首都金边</w:t>
      </w:r>
      <w:r w:rsidR="00D70C69" w:rsidRPr="00D67E79">
        <w:rPr>
          <w:rFonts w:hint="eastAsia"/>
        </w:rPr>
        <w:t>的减贫工作</w:t>
      </w:r>
      <w:r w:rsidR="00D70C69" w:rsidRPr="00D67E79">
        <w:t>，金边供水管理局自</w:t>
      </w:r>
      <w:r w:rsidR="00D70C69" w:rsidRPr="00D67E79">
        <w:t>1990</w:t>
      </w:r>
      <w:r w:rsidR="00D70C69" w:rsidRPr="00D67E79">
        <w:t>年代初一直努力</w:t>
      </w:r>
      <w:r w:rsidR="00D70C69" w:rsidRPr="00D67E79">
        <w:rPr>
          <w:rFonts w:hint="eastAsia"/>
        </w:rPr>
        <w:t>为</w:t>
      </w:r>
      <w:r w:rsidR="00D70C69" w:rsidRPr="00D67E79">
        <w:t>贫穷社区提供清洁</w:t>
      </w:r>
      <w:r w:rsidR="00D70C69" w:rsidRPr="00D67E79">
        <w:rPr>
          <w:rFonts w:hint="eastAsia"/>
        </w:rPr>
        <w:t>饮</w:t>
      </w:r>
      <w:r w:rsidR="00D70C69" w:rsidRPr="00D67E79">
        <w:t>水。</w:t>
      </w:r>
      <w:r w:rsidR="00D70C69" w:rsidRPr="00D67E79">
        <w:rPr>
          <w:rFonts w:hint="eastAsia"/>
        </w:rPr>
        <w:t>到</w:t>
      </w:r>
      <w:r w:rsidR="00D70C69" w:rsidRPr="00D67E79">
        <w:t>目前</w:t>
      </w:r>
      <w:r w:rsidR="00D70C69" w:rsidRPr="00D67E79">
        <w:rPr>
          <w:rFonts w:hint="eastAsia"/>
        </w:rPr>
        <w:t>为止</w:t>
      </w:r>
      <w:r w:rsidR="00D70C69" w:rsidRPr="00D67E79">
        <w:t>，金边供水管理局</w:t>
      </w:r>
      <w:r w:rsidR="00D70C69" w:rsidRPr="00D67E79">
        <w:rPr>
          <w:rFonts w:hint="eastAsia"/>
        </w:rPr>
        <w:t>为穷人修建了</w:t>
      </w:r>
      <w:r w:rsidR="00D70C69" w:rsidRPr="00D67E79">
        <w:t>17</w:t>
      </w:r>
      <w:r w:rsidR="00D70C69" w:rsidRPr="00D67E79">
        <w:rPr>
          <w:rFonts w:hint="eastAsia"/>
        </w:rPr>
        <w:t xml:space="preserve"> </w:t>
      </w:r>
      <w:r w:rsidR="00D70C69" w:rsidRPr="00D67E79">
        <w:t>231</w:t>
      </w:r>
      <w:r w:rsidR="00D70C69" w:rsidRPr="00D67E79">
        <w:rPr>
          <w:rFonts w:hint="eastAsia"/>
        </w:rPr>
        <w:t>个清洁</w:t>
      </w:r>
      <w:r w:rsidR="00D70C69" w:rsidRPr="00D67E79">
        <w:t>水供应连接</w:t>
      </w:r>
      <w:r w:rsidR="00D70C69" w:rsidRPr="00D67E79">
        <w:rPr>
          <w:rFonts w:hint="eastAsia"/>
        </w:rPr>
        <w:t>点，</w:t>
      </w:r>
      <w:r w:rsidR="00D70C69" w:rsidRPr="00D67E79">
        <w:t>包括：</w:t>
      </w:r>
    </w:p>
    <w:p w:rsidR="00197161" w:rsidRPr="00197161" w:rsidRDefault="00D70C69" w:rsidP="00276F32">
      <w:pPr>
        <w:pStyle w:val="a"/>
        <w:tabs>
          <w:tab w:val="clear" w:pos="510"/>
          <w:tab w:val="num" w:pos="1575"/>
        </w:tabs>
        <w:ind w:left="1530" w:hanging="375"/>
      </w:pPr>
      <w:r w:rsidRPr="00D67E79">
        <w:rPr>
          <w:rFonts w:hint="eastAsia"/>
        </w:rPr>
        <w:t>金边市区：</w:t>
      </w:r>
      <w:r w:rsidRPr="00D67E79">
        <w:rPr>
          <w:rFonts w:hint="eastAsia"/>
        </w:rPr>
        <w:t>52</w:t>
      </w:r>
      <w:r w:rsidRPr="00D67E79">
        <w:rPr>
          <w:rFonts w:hint="eastAsia"/>
        </w:rPr>
        <w:t>个社区</w:t>
      </w:r>
      <w:r w:rsidRPr="00D67E79">
        <w:t>7 177</w:t>
      </w:r>
      <w:r w:rsidRPr="00D67E79">
        <w:rPr>
          <w:rFonts w:hint="eastAsia"/>
        </w:rPr>
        <w:t>个连接点，社区外</w:t>
      </w:r>
      <w:r w:rsidRPr="00D67E79">
        <w:t>2 511</w:t>
      </w:r>
      <w:r w:rsidRPr="00D67E79">
        <w:rPr>
          <w:rFonts w:hint="eastAsia"/>
        </w:rPr>
        <w:t>条管道</w:t>
      </w:r>
    </w:p>
    <w:p w:rsidR="00197161" w:rsidRPr="00197161" w:rsidRDefault="00D70C69" w:rsidP="00276F32">
      <w:pPr>
        <w:pStyle w:val="a"/>
        <w:tabs>
          <w:tab w:val="clear" w:pos="510"/>
          <w:tab w:val="num" w:pos="1575"/>
        </w:tabs>
        <w:ind w:left="1530" w:hanging="375"/>
      </w:pPr>
      <w:r w:rsidRPr="00D67E79">
        <w:rPr>
          <w:rFonts w:hint="eastAsia"/>
        </w:rPr>
        <w:t>金边郊区：</w:t>
      </w:r>
      <w:r w:rsidRPr="00D67E79">
        <w:rPr>
          <w:rFonts w:hint="eastAsia"/>
        </w:rPr>
        <w:t>36</w:t>
      </w:r>
      <w:r w:rsidRPr="00D67E79">
        <w:rPr>
          <w:rFonts w:hint="eastAsia"/>
        </w:rPr>
        <w:t>个社区</w:t>
      </w:r>
      <w:r w:rsidRPr="00D67E79">
        <w:t>10 054</w:t>
      </w:r>
      <w:r w:rsidRPr="00D67E79">
        <w:rPr>
          <w:rFonts w:hint="eastAsia"/>
        </w:rPr>
        <w:t>个连接点，社区外</w:t>
      </w:r>
      <w:r w:rsidRPr="00D67E79">
        <w:t>6 310</w:t>
      </w:r>
      <w:r w:rsidRPr="00D67E79">
        <w:rPr>
          <w:rFonts w:hint="eastAsia"/>
        </w:rPr>
        <w:t>个连接点</w:t>
      </w:r>
    </w:p>
    <w:p w:rsidR="00197161" w:rsidRPr="00197161" w:rsidRDefault="00197161" w:rsidP="00276F32">
      <w:pPr>
        <w:spacing w:after="240"/>
      </w:pPr>
      <w:r w:rsidRPr="00197161">
        <w:tab/>
      </w:r>
      <w:r w:rsidR="00D70C69" w:rsidRPr="00D67E79">
        <w:t>637.</w:t>
      </w:r>
      <w:r w:rsidR="00D70C69" w:rsidRPr="00D67E79">
        <w:tab/>
      </w:r>
      <w:r w:rsidR="000A396F">
        <w:rPr>
          <w:rFonts w:hint="eastAsia"/>
        </w:rPr>
        <w:t xml:space="preserve"> </w:t>
      </w:r>
      <w:r w:rsidR="00D70C69" w:rsidRPr="00D67E79">
        <w:rPr>
          <w:rFonts w:hint="eastAsia"/>
        </w:rPr>
        <w:t>这些</w:t>
      </w:r>
      <w:r w:rsidR="00D70C69" w:rsidRPr="00D67E79">
        <w:t>活动</w:t>
      </w:r>
      <w:r w:rsidR="00D70C69" w:rsidRPr="00D67E79">
        <w:rPr>
          <w:rFonts w:hint="eastAsia"/>
        </w:rPr>
        <w:t>的确</w:t>
      </w:r>
      <w:r w:rsidR="00D70C69" w:rsidRPr="00D67E79">
        <w:t>有助于金边</w:t>
      </w:r>
      <w:r w:rsidR="00D70C69" w:rsidRPr="00D67E79">
        <w:rPr>
          <w:rFonts w:hint="eastAsia"/>
        </w:rPr>
        <w:t>市减贫</w:t>
      </w:r>
      <w:r w:rsidR="00D70C69" w:rsidRPr="00D67E79">
        <w:t>。日常清洁</w:t>
      </w:r>
      <w:r w:rsidR="00D70C69" w:rsidRPr="00D67E79">
        <w:rPr>
          <w:rFonts w:hint="eastAsia"/>
        </w:rPr>
        <w:t>饮</w:t>
      </w:r>
      <w:r w:rsidR="00D70C69" w:rsidRPr="00D67E79">
        <w:t>水的使用</w:t>
      </w:r>
      <w:r w:rsidR="00D70C69" w:rsidRPr="00D67E79">
        <w:rPr>
          <w:rFonts w:hint="eastAsia"/>
        </w:rPr>
        <w:t>费</w:t>
      </w:r>
      <w:r w:rsidR="00D70C69" w:rsidRPr="00D67E79">
        <w:t>从</w:t>
      </w:r>
      <w:r w:rsidR="00D70C69" w:rsidRPr="00D67E79">
        <w:t>2</w:t>
      </w:r>
      <w:r w:rsidR="00D70C69" w:rsidRPr="00D67E79">
        <w:rPr>
          <w:rFonts w:hint="eastAsia"/>
        </w:rPr>
        <w:t xml:space="preserve"> </w:t>
      </w:r>
      <w:r w:rsidR="00D70C69" w:rsidRPr="00D67E79">
        <w:t>000</w:t>
      </w:r>
      <w:r w:rsidR="00D70C69" w:rsidRPr="00D67E79">
        <w:t>至</w:t>
      </w:r>
      <w:r w:rsidR="00D70C69" w:rsidRPr="00D67E79">
        <w:t>5</w:t>
      </w:r>
      <w:r w:rsidR="00D70C69" w:rsidRPr="00D67E79">
        <w:rPr>
          <w:rFonts w:hint="eastAsia"/>
        </w:rPr>
        <w:t xml:space="preserve"> </w:t>
      </w:r>
      <w:r w:rsidR="00D70C69" w:rsidRPr="00D67E79">
        <w:t xml:space="preserve">000 </w:t>
      </w:r>
      <w:r w:rsidR="00D70C69" w:rsidRPr="00D67E79">
        <w:rPr>
          <w:rFonts w:hint="eastAsia"/>
        </w:rPr>
        <w:t>瑞尔</w:t>
      </w:r>
      <w:r w:rsidR="00D70C69" w:rsidRPr="00D67E79">
        <w:t>/</w:t>
      </w:r>
      <w:r w:rsidR="00D70C69" w:rsidRPr="00D67E79">
        <w:rPr>
          <w:rFonts w:hint="eastAsia"/>
        </w:rPr>
        <w:t>每立方米</w:t>
      </w:r>
      <w:r w:rsidR="00FA308E" w:rsidRPr="00D67E79">
        <w:t>(</w:t>
      </w:r>
      <w:r w:rsidR="00D70C69" w:rsidRPr="00D67E79">
        <w:rPr>
          <w:rFonts w:hint="eastAsia"/>
        </w:rPr>
        <w:t>不同地区价格不同</w:t>
      </w:r>
      <w:r w:rsidR="00FA308E" w:rsidRPr="00D67E79">
        <w:t>)</w:t>
      </w:r>
      <w:r w:rsidR="00D70C69" w:rsidRPr="00D67E79">
        <w:rPr>
          <w:rFonts w:hint="eastAsia"/>
        </w:rPr>
        <w:t>下降到仅</w:t>
      </w:r>
      <w:r w:rsidR="00D70C69" w:rsidRPr="00D67E79">
        <w:t>550</w:t>
      </w:r>
      <w:r w:rsidR="00D70C69" w:rsidRPr="00D67E79">
        <w:rPr>
          <w:rFonts w:hint="eastAsia"/>
        </w:rPr>
        <w:t>瑞尔</w:t>
      </w:r>
      <w:r w:rsidR="00D70C69" w:rsidRPr="00D67E79">
        <w:t>/</w:t>
      </w:r>
      <w:r w:rsidR="00D70C69" w:rsidRPr="00D67E79">
        <w:rPr>
          <w:rFonts w:hint="eastAsia"/>
        </w:rPr>
        <w:t>每立方米</w:t>
      </w:r>
      <w:r w:rsidR="00D70C69" w:rsidRPr="00D67E79">
        <w:t>。结果</w:t>
      </w:r>
      <w:r w:rsidR="00D70C69" w:rsidRPr="00D67E79">
        <w:rPr>
          <w:rFonts w:hint="eastAsia"/>
        </w:rPr>
        <w:t>，</w:t>
      </w:r>
      <w:r w:rsidR="00D70C69" w:rsidRPr="00D67E79">
        <w:t>每个家庭每年可以减少约</w:t>
      </w:r>
      <w:r w:rsidR="00D70C69" w:rsidRPr="00D67E79">
        <w:t>380 000</w:t>
      </w:r>
      <w:r w:rsidR="00D70C69" w:rsidRPr="00D67E79">
        <w:t>瑞尔的开支。据估计</w:t>
      </w:r>
      <w:r w:rsidR="00D70C69" w:rsidRPr="00D67E79">
        <w:rPr>
          <w:rFonts w:hint="eastAsia"/>
        </w:rPr>
        <w:t>，</w:t>
      </w:r>
      <w:r w:rsidR="00D70C69" w:rsidRPr="00D67E79">
        <w:t>1999</w:t>
      </w:r>
      <w:r w:rsidR="00D70C69" w:rsidRPr="00D67E79">
        <w:t>年到</w:t>
      </w:r>
      <w:r w:rsidR="00D70C69" w:rsidRPr="00D67E79">
        <w:rPr>
          <w:rFonts w:hint="eastAsia"/>
        </w:rPr>
        <w:t>现在，</w:t>
      </w:r>
      <w:r w:rsidR="00D70C69" w:rsidRPr="00D67E79">
        <w:t>金边供水管理局直接</w:t>
      </w:r>
      <w:r w:rsidR="00D70C69" w:rsidRPr="00D67E79">
        <w:rPr>
          <w:rFonts w:hint="eastAsia"/>
        </w:rPr>
        <w:t>供应清洁</w:t>
      </w:r>
      <w:r w:rsidR="00D70C69" w:rsidRPr="00D67E79">
        <w:t>水</w:t>
      </w:r>
      <w:r w:rsidR="00D95BE7" w:rsidRPr="00D67E79">
        <w:rPr>
          <w:rFonts w:hint="eastAsia"/>
        </w:rPr>
        <w:t>，</w:t>
      </w:r>
      <w:r w:rsidR="00D70C69" w:rsidRPr="00D67E79">
        <w:t>帮助穷人节省</w:t>
      </w:r>
      <w:r w:rsidR="00D70C69" w:rsidRPr="00D67E79">
        <w:rPr>
          <w:rFonts w:hint="eastAsia"/>
        </w:rPr>
        <w:t>了</w:t>
      </w:r>
      <w:r w:rsidR="00D70C69" w:rsidRPr="00D67E79">
        <w:t>约</w:t>
      </w:r>
      <w:r w:rsidR="00D70C69" w:rsidRPr="00D67E79">
        <w:t>6</w:t>
      </w:r>
      <w:r w:rsidR="00D70C69" w:rsidRPr="00D67E79">
        <w:rPr>
          <w:rFonts w:hint="eastAsia"/>
        </w:rPr>
        <w:t xml:space="preserve"> </w:t>
      </w:r>
      <w:r w:rsidR="00D70C69" w:rsidRPr="00D67E79">
        <w:t>000 000 000</w:t>
      </w:r>
      <w:r w:rsidR="00D70C69" w:rsidRPr="00D67E79">
        <w:t>瑞尔。</w:t>
      </w:r>
    </w:p>
    <w:p w:rsidR="00197161" w:rsidRPr="00197161" w:rsidRDefault="00D70C69" w:rsidP="00276F32">
      <w:pPr>
        <w:pStyle w:val="Heading4"/>
        <w:rPr>
          <w:rFonts w:hint="eastAsia"/>
        </w:rPr>
      </w:pPr>
      <w:r w:rsidRPr="00D67E79">
        <w:rPr>
          <w:rFonts w:hint="eastAsia"/>
        </w:rPr>
        <w:t>金边市贫穷社区定位</w:t>
      </w:r>
    </w:p>
    <w:p w:rsidR="00197161" w:rsidRPr="00197161" w:rsidRDefault="00197161" w:rsidP="002710D2">
      <w:pPr>
        <w:widowControl w:val="0"/>
        <w:spacing w:after="240" w:line="324" w:lineRule="auto"/>
      </w:pPr>
      <w:r w:rsidRPr="00197161">
        <w:rPr>
          <w:rFonts w:hint="eastAsia"/>
        </w:rPr>
        <w:tab/>
      </w:r>
      <w:r w:rsidR="00D70C69" w:rsidRPr="00D67E79">
        <w:t>638.</w:t>
      </w:r>
      <w:r w:rsidR="00D70C69" w:rsidRPr="00D67E79">
        <w:tab/>
      </w:r>
      <w:r w:rsidR="000A396F">
        <w:rPr>
          <w:rFonts w:hint="eastAsia"/>
        </w:rPr>
        <w:t xml:space="preserve"> </w:t>
      </w:r>
      <w:r w:rsidR="00D70C69" w:rsidRPr="00D67E79">
        <w:t>此外，</w:t>
      </w:r>
      <w:r w:rsidR="00D70C69" w:rsidRPr="00D67E79">
        <w:rPr>
          <w:rFonts w:hint="eastAsia"/>
        </w:rPr>
        <w:t>孩子每天挑水满足</w:t>
      </w:r>
      <w:r w:rsidR="00D70C69" w:rsidRPr="00D67E79">
        <w:t>日常基本需求</w:t>
      </w:r>
      <w:r w:rsidR="00D70C69" w:rsidRPr="00D67E79">
        <w:rPr>
          <w:rFonts w:hint="eastAsia"/>
        </w:rPr>
        <w:t>的日子宣告</w:t>
      </w:r>
      <w:r w:rsidR="00D70C69" w:rsidRPr="00D67E79">
        <w:t>结束</w:t>
      </w:r>
      <w:r w:rsidR="00D70C69" w:rsidRPr="00D67E79">
        <w:rPr>
          <w:rFonts w:hint="eastAsia"/>
        </w:rPr>
        <w:t>。因为他们现在能得到</w:t>
      </w:r>
      <w:r w:rsidR="00D70C69" w:rsidRPr="00D67E79">
        <w:t>金边供水管理局</w:t>
      </w:r>
      <w:r w:rsidR="00D70C69" w:rsidRPr="00D67E79">
        <w:rPr>
          <w:rFonts w:hint="eastAsia"/>
        </w:rPr>
        <w:t>的直接供水</w:t>
      </w:r>
      <w:r w:rsidR="00D70C69" w:rsidRPr="00D67E79">
        <w:t>。</w:t>
      </w:r>
      <w:r w:rsidR="00D70C69" w:rsidRPr="00D67E79">
        <w:rPr>
          <w:rFonts w:hint="eastAsia"/>
        </w:rPr>
        <w:t>孩子们用在</w:t>
      </w:r>
      <w:r w:rsidR="00D70C69" w:rsidRPr="00D67E79">
        <w:t>学习和娱乐</w:t>
      </w:r>
      <w:r w:rsidR="00D70C69" w:rsidRPr="00D67E79">
        <w:rPr>
          <w:rFonts w:hint="eastAsia"/>
        </w:rPr>
        <w:t>以积累</w:t>
      </w:r>
      <w:r w:rsidR="00D70C69" w:rsidRPr="00D67E79">
        <w:t>知识和</w:t>
      </w:r>
      <w:r w:rsidR="00D70C69" w:rsidRPr="00D67E79">
        <w:rPr>
          <w:rFonts w:hint="eastAsia"/>
        </w:rPr>
        <w:t>强身健体的</w:t>
      </w:r>
      <w:r w:rsidR="00D70C69" w:rsidRPr="00D67E79">
        <w:t>时间增加</w:t>
      </w:r>
      <w:r w:rsidR="00D70C69" w:rsidRPr="00D67E79">
        <w:rPr>
          <w:rFonts w:hint="eastAsia"/>
        </w:rPr>
        <w:t>了</w:t>
      </w:r>
      <w:r w:rsidR="00D70C69" w:rsidRPr="00D67E79">
        <w:t>。此外，清洁水的质量</w:t>
      </w:r>
      <w:r w:rsidR="00D70C69" w:rsidRPr="00D67E79">
        <w:rPr>
          <w:rFonts w:hint="eastAsia"/>
        </w:rPr>
        <w:t>得到</w:t>
      </w:r>
      <w:r w:rsidR="00D70C69" w:rsidRPr="00D67E79">
        <w:t>保证</w:t>
      </w:r>
      <w:r w:rsidR="00D70C69" w:rsidRPr="00D67E79">
        <w:rPr>
          <w:rFonts w:hint="eastAsia"/>
        </w:rPr>
        <w:t>，因为</w:t>
      </w:r>
      <w:r w:rsidR="00D70C69" w:rsidRPr="00D67E79">
        <w:t>金边供水管理局</w:t>
      </w:r>
      <w:r w:rsidR="00D70C69" w:rsidRPr="00D67E79">
        <w:rPr>
          <w:rFonts w:hint="eastAsia"/>
        </w:rPr>
        <w:t>通过供水设施</w:t>
      </w:r>
      <w:r w:rsidR="00D70C69" w:rsidRPr="00D67E79">
        <w:t>直接</w:t>
      </w:r>
      <w:r w:rsidR="00D70C69" w:rsidRPr="00D67E79">
        <w:rPr>
          <w:rFonts w:hint="eastAsia"/>
        </w:rPr>
        <w:t>供水</w:t>
      </w:r>
      <w:r w:rsidR="00D70C69" w:rsidRPr="00D67E79">
        <w:t>。</w:t>
      </w:r>
      <w:r w:rsidR="00D70C69" w:rsidRPr="00D67E79">
        <w:rPr>
          <w:rFonts w:hint="eastAsia"/>
        </w:rPr>
        <w:t>饮用不清洁水引起的所有疾病也得到预防。</w:t>
      </w:r>
      <w:r w:rsidR="000A396F">
        <w:rPr>
          <w:rStyle w:val="FootnoteReference"/>
        </w:rPr>
        <w:footnoteReference w:id="105"/>
      </w:r>
      <w:r w:rsidR="000A396F">
        <w:rPr>
          <w:rFonts w:hint="eastAsia"/>
        </w:rPr>
        <w:t xml:space="preserve"> </w:t>
      </w:r>
    </w:p>
    <w:p w:rsidR="00197161" w:rsidRPr="00EF732D" w:rsidRDefault="00D70C69" w:rsidP="00A31C4F">
      <w:pPr>
        <w:pStyle w:val="Heading5"/>
        <w:rPr>
          <w:rFonts w:hint="eastAsia"/>
        </w:rPr>
      </w:pPr>
      <w:r w:rsidRPr="00EF732D">
        <w:rPr>
          <w:rFonts w:hint="eastAsia"/>
          <w:b/>
        </w:rPr>
        <w:t>2008</w:t>
      </w:r>
      <w:r w:rsidRPr="00EF732D">
        <w:rPr>
          <w:rFonts w:hint="eastAsia"/>
        </w:rPr>
        <w:t>-</w:t>
      </w:r>
      <w:r w:rsidRPr="00EF732D">
        <w:rPr>
          <w:rFonts w:hint="eastAsia"/>
          <w:b/>
        </w:rPr>
        <w:t>2015</w:t>
      </w:r>
      <w:r w:rsidRPr="00EF732D">
        <w:rPr>
          <w:rFonts w:hint="eastAsia"/>
        </w:rPr>
        <w:t>年保健部门的挑战和目标</w:t>
      </w:r>
    </w:p>
    <w:p w:rsidR="00197161" w:rsidRPr="00197161" w:rsidRDefault="00197161" w:rsidP="00A31C4F">
      <w:r w:rsidRPr="00197161">
        <w:rPr>
          <w:rFonts w:hint="eastAsia"/>
        </w:rPr>
        <w:tab/>
      </w:r>
      <w:r w:rsidR="00D70C69" w:rsidRPr="00D67E79">
        <w:t>639.</w:t>
      </w:r>
      <w:r w:rsidR="00D70C69" w:rsidRPr="00D67E79">
        <w:tab/>
      </w:r>
      <w:r w:rsidR="00EF732D">
        <w:rPr>
          <w:rFonts w:hint="eastAsia"/>
        </w:rPr>
        <w:t xml:space="preserve"> </w:t>
      </w:r>
      <w:r w:rsidR="00D70C69" w:rsidRPr="00D67E79">
        <w:t>虽然取得了令人满意的</w:t>
      </w:r>
      <w:r w:rsidR="00D70C69" w:rsidRPr="00D67E79">
        <w:rPr>
          <w:rFonts w:hint="eastAsia"/>
        </w:rPr>
        <w:t>结</w:t>
      </w:r>
      <w:r w:rsidR="00D70C69" w:rsidRPr="00D67E79">
        <w:t>果，</w:t>
      </w:r>
      <w:r w:rsidR="00D70C69" w:rsidRPr="00D67E79">
        <w:rPr>
          <w:rFonts w:hint="eastAsia"/>
        </w:rPr>
        <w:t>但卫生部也意识到自己必须承担的责任和应当继续解决的问题，</w:t>
      </w:r>
      <w:r w:rsidR="00D70C69" w:rsidRPr="00D67E79">
        <w:t>以确保穷人</w:t>
      </w:r>
      <w:r w:rsidR="00D70C69" w:rsidRPr="00D67E79">
        <w:rPr>
          <w:rFonts w:hint="eastAsia"/>
        </w:rPr>
        <w:t>的健康</w:t>
      </w:r>
      <w:r w:rsidR="00D70C69" w:rsidRPr="00D67E79">
        <w:t>。产妇和婴儿死亡率</w:t>
      </w:r>
      <w:r w:rsidR="00D70C69" w:rsidRPr="00D67E79">
        <w:rPr>
          <w:rFonts w:hint="eastAsia"/>
        </w:rPr>
        <w:t>有所</w:t>
      </w:r>
      <w:r w:rsidR="00D70C69" w:rsidRPr="00D67E79">
        <w:t>下降，但</w:t>
      </w:r>
      <w:r w:rsidR="00D70C69" w:rsidRPr="00D67E79">
        <w:rPr>
          <w:rFonts w:hint="eastAsia"/>
        </w:rPr>
        <w:t>与</w:t>
      </w:r>
      <w:r w:rsidR="00D70C69" w:rsidRPr="00D67E79">
        <w:t>邻国相比仍</w:t>
      </w:r>
      <w:r w:rsidR="00D70C69" w:rsidRPr="00D67E79">
        <w:rPr>
          <w:rFonts w:hint="eastAsia"/>
        </w:rPr>
        <w:t>然</w:t>
      </w:r>
      <w:r w:rsidR="00D70C69" w:rsidRPr="00D67E79">
        <w:t>较高。</w:t>
      </w:r>
      <w:r w:rsidR="00D70C69" w:rsidRPr="00D67E79">
        <w:rPr>
          <w:rFonts w:hint="eastAsia"/>
        </w:rPr>
        <w:t>要努力</w:t>
      </w:r>
      <w:r w:rsidR="00D70C69" w:rsidRPr="00D67E79">
        <w:t>争取改善</w:t>
      </w:r>
      <w:r w:rsidR="00D70C69" w:rsidRPr="00D67E79">
        <w:rPr>
          <w:rFonts w:hint="eastAsia"/>
        </w:rPr>
        <w:t>保健</w:t>
      </w:r>
      <w:r w:rsidR="00D70C69" w:rsidRPr="00D67E79">
        <w:t>，</w:t>
      </w:r>
      <w:r w:rsidR="00D70C69" w:rsidRPr="00D67E79">
        <w:rPr>
          <w:rFonts w:hint="eastAsia"/>
        </w:rPr>
        <w:t>就</w:t>
      </w:r>
      <w:r w:rsidR="00D70C69" w:rsidRPr="00D67E79">
        <w:t>不能</w:t>
      </w:r>
      <w:r w:rsidR="00D70C69" w:rsidRPr="00D67E79">
        <w:rPr>
          <w:rFonts w:hint="eastAsia"/>
        </w:rPr>
        <w:t>回</w:t>
      </w:r>
      <w:r w:rsidR="00D70C69" w:rsidRPr="00D67E79">
        <w:t>避新的挑战，</w:t>
      </w:r>
      <w:r w:rsidR="00D70C69" w:rsidRPr="00D67E79">
        <w:rPr>
          <w:rFonts w:hint="eastAsia"/>
        </w:rPr>
        <w:t>如</w:t>
      </w:r>
      <w:r w:rsidR="00D70C69" w:rsidRPr="00D67E79">
        <w:t>禽流感</w:t>
      </w:r>
      <w:r w:rsidR="00D70C69" w:rsidRPr="00D67E79">
        <w:rPr>
          <w:rFonts w:hint="eastAsia"/>
        </w:rPr>
        <w:t>、</w:t>
      </w:r>
      <w:r w:rsidR="00D70C69" w:rsidRPr="00D67E79">
        <w:t>慢性病</w:t>
      </w:r>
      <w:r w:rsidR="00D70C69" w:rsidRPr="00D67E79">
        <w:rPr>
          <w:rFonts w:hint="eastAsia"/>
        </w:rPr>
        <w:t>、</w:t>
      </w:r>
      <w:r w:rsidR="00D70C69" w:rsidRPr="00D67E79">
        <w:t>交通事故和营养不良，特别是儿童</w:t>
      </w:r>
      <w:r w:rsidR="00D70C69" w:rsidRPr="00D67E79">
        <w:rPr>
          <w:rFonts w:hint="eastAsia"/>
        </w:rPr>
        <w:t>营养不良</w:t>
      </w:r>
      <w:r w:rsidR="00D70C69" w:rsidRPr="00D67E79">
        <w:t>。</w:t>
      </w:r>
    </w:p>
    <w:p w:rsidR="00197161" w:rsidRPr="00197161" w:rsidRDefault="00197161" w:rsidP="00A31C4F">
      <w:r w:rsidRPr="00197161">
        <w:tab/>
      </w:r>
      <w:r w:rsidR="00D70C69" w:rsidRPr="00D67E79">
        <w:t>640.</w:t>
      </w:r>
      <w:r w:rsidR="00D70C69" w:rsidRPr="00D67E79">
        <w:tab/>
      </w:r>
      <w:r w:rsidR="00EF732D">
        <w:rPr>
          <w:rFonts w:hint="eastAsia"/>
        </w:rPr>
        <w:t xml:space="preserve"> </w:t>
      </w:r>
      <w:r w:rsidR="00D70C69" w:rsidRPr="00D67E79">
        <w:t>卫生部将继续鼓励国际社会和私营部门增加对</w:t>
      </w:r>
      <w:r w:rsidR="00D70C69" w:rsidRPr="00D67E79">
        <w:rPr>
          <w:rFonts w:hint="eastAsia"/>
        </w:rPr>
        <w:t>保健</w:t>
      </w:r>
      <w:r w:rsidR="00D70C69" w:rsidRPr="00D67E79">
        <w:t>部门的投资，以</w:t>
      </w:r>
      <w:r w:rsidR="00D70C69" w:rsidRPr="00D67E79">
        <w:rPr>
          <w:rFonts w:hint="eastAsia"/>
        </w:rPr>
        <w:t>提高公众</w:t>
      </w:r>
      <w:r w:rsidR="00D70C69" w:rsidRPr="00D67E79">
        <w:t>的健康</w:t>
      </w:r>
      <w:r w:rsidR="00D70C69" w:rsidRPr="00D67E79">
        <w:rPr>
          <w:rFonts w:hint="eastAsia"/>
        </w:rPr>
        <w:t>水平</w:t>
      </w:r>
      <w:r w:rsidR="00D70C69" w:rsidRPr="00D67E79">
        <w:t>。优先考虑</w:t>
      </w:r>
      <w:r w:rsidR="00D70C69" w:rsidRPr="00D67E79">
        <w:rPr>
          <w:rFonts w:hint="eastAsia"/>
        </w:rPr>
        <w:t>在全国各地建造转诊医院</w:t>
      </w:r>
      <w:r w:rsidR="00D70C69" w:rsidRPr="00D67E79">
        <w:t>和</w:t>
      </w:r>
      <w:r w:rsidR="00D70C69" w:rsidRPr="00D67E79">
        <w:rPr>
          <w:rFonts w:hint="eastAsia"/>
        </w:rPr>
        <w:t>保健中心</w:t>
      </w:r>
      <w:r w:rsidR="00D70C69" w:rsidRPr="00D67E79">
        <w:t>，</w:t>
      </w:r>
      <w:r w:rsidR="00D70C69" w:rsidRPr="00D67E79">
        <w:rPr>
          <w:rFonts w:hint="eastAsia"/>
        </w:rPr>
        <w:t>有效、</w:t>
      </w:r>
      <w:r w:rsidR="00D70C69" w:rsidRPr="00D67E79">
        <w:t>公平和可持续</w:t>
      </w:r>
      <w:r w:rsidR="00D70C69" w:rsidRPr="00D67E79">
        <w:rPr>
          <w:rFonts w:hint="eastAsia"/>
        </w:rPr>
        <w:t>地为全体</w:t>
      </w:r>
      <w:r w:rsidR="00D70C69" w:rsidRPr="00D67E79">
        <w:t>公民，特别是穷人和</w:t>
      </w:r>
      <w:r w:rsidR="00D70C69" w:rsidRPr="00D67E79">
        <w:rPr>
          <w:rFonts w:hint="eastAsia"/>
        </w:rPr>
        <w:t>弱势</w:t>
      </w:r>
      <w:r w:rsidR="00D70C69" w:rsidRPr="00D67E79">
        <w:t>群体</w:t>
      </w:r>
      <w:r w:rsidR="00D70C69" w:rsidRPr="00D67E79">
        <w:rPr>
          <w:rFonts w:hint="eastAsia"/>
        </w:rPr>
        <w:t>在当地</w:t>
      </w:r>
      <w:r w:rsidR="00D70C69" w:rsidRPr="00D67E79">
        <w:t>提供</w:t>
      </w:r>
      <w:r w:rsidR="00D70C69" w:rsidRPr="00D67E79">
        <w:rPr>
          <w:rFonts w:hint="eastAsia"/>
        </w:rPr>
        <w:t>保健</w:t>
      </w:r>
      <w:r w:rsidR="00D70C69" w:rsidRPr="00D67E79">
        <w:t>服务。</w:t>
      </w:r>
      <w:r w:rsidR="00D70C69" w:rsidRPr="00D67E79">
        <w:rPr>
          <w:rFonts w:hint="eastAsia"/>
        </w:rPr>
        <w:t>卫生部</w:t>
      </w:r>
      <w:r w:rsidR="00D70C69" w:rsidRPr="00D67E79">
        <w:t>将调整助产士和护士</w:t>
      </w:r>
      <w:r w:rsidR="00D70C69" w:rsidRPr="00D67E79">
        <w:rPr>
          <w:rFonts w:hint="eastAsia"/>
        </w:rPr>
        <w:t>的健康</w:t>
      </w:r>
      <w:r w:rsidR="00D70C69" w:rsidRPr="00D67E79">
        <w:t>课程和工资，以鼓励</w:t>
      </w:r>
      <w:r w:rsidR="00D70C69" w:rsidRPr="00D67E79">
        <w:rPr>
          <w:rFonts w:hint="eastAsia"/>
        </w:rPr>
        <w:t>人们学习卫生部现在缺乏的技术人员所需的工作技能</w:t>
      </w:r>
      <w:r w:rsidR="00D70C69" w:rsidRPr="00D67E79">
        <w:t>。</w:t>
      </w:r>
    </w:p>
    <w:p w:rsidR="00197161" w:rsidRPr="00197161" w:rsidRDefault="00197161" w:rsidP="00A31C4F">
      <w:r w:rsidRPr="00197161">
        <w:tab/>
      </w:r>
      <w:r w:rsidR="00D70C69" w:rsidRPr="00D67E79">
        <w:t>641.</w:t>
      </w:r>
      <w:r w:rsidR="00D70C69" w:rsidRPr="00D67E79">
        <w:tab/>
      </w:r>
      <w:r w:rsidR="00EF732D">
        <w:rPr>
          <w:rFonts w:hint="eastAsia"/>
        </w:rPr>
        <w:t xml:space="preserve"> </w:t>
      </w:r>
      <w:r w:rsidR="00D70C69" w:rsidRPr="00D67E79">
        <w:rPr>
          <w:rFonts w:hint="eastAsia"/>
        </w:rPr>
        <w:t>卫生部</w:t>
      </w:r>
      <w:r w:rsidR="00D70C69" w:rsidRPr="00D67E79">
        <w:t>将继续把</w:t>
      </w:r>
      <w:r w:rsidR="00D70C69" w:rsidRPr="00D67E79">
        <w:rPr>
          <w:rFonts w:hint="eastAsia"/>
        </w:rPr>
        <w:t>工作</w:t>
      </w:r>
      <w:r w:rsidR="00D70C69" w:rsidRPr="00D67E79">
        <w:t>重点放在</w:t>
      </w:r>
      <w:r w:rsidR="00D70C69" w:rsidRPr="00D67E79">
        <w:rPr>
          <w:rFonts w:hint="eastAsia"/>
        </w:rPr>
        <w:t>执行</w:t>
      </w:r>
      <w:r w:rsidR="00D70C69" w:rsidRPr="00D67E79">
        <w:t>预防和治疗</w:t>
      </w:r>
      <w:r w:rsidR="00D70C69" w:rsidRPr="00D67E79">
        <w:rPr>
          <w:rFonts w:hint="eastAsia"/>
        </w:rPr>
        <w:t>传染病方案上，</w:t>
      </w:r>
      <w:r w:rsidR="00D70C69" w:rsidRPr="00D67E79">
        <w:t>促进妇</w:t>
      </w:r>
      <w:r w:rsidR="00D70C69" w:rsidRPr="00D67E79">
        <w:rPr>
          <w:rFonts w:hint="eastAsia"/>
        </w:rPr>
        <w:t>幼</w:t>
      </w:r>
      <w:r w:rsidR="00D70C69" w:rsidRPr="00D67E79">
        <w:t>保健，</w:t>
      </w:r>
      <w:r w:rsidR="00D70C69" w:rsidRPr="00D67E79">
        <w:rPr>
          <w:rFonts w:hint="eastAsia"/>
        </w:rPr>
        <w:t>降低</w:t>
      </w:r>
      <w:r w:rsidR="00D70C69" w:rsidRPr="00D67E79">
        <w:t>产妇和婴儿死亡率</w:t>
      </w:r>
      <w:r w:rsidR="00D70C69" w:rsidRPr="00D67E79">
        <w:rPr>
          <w:rFonts w:hint="eastAsia"/>
        </w:rPr>
        <w:t>，扩大</w:t>
      </w:r>
      <w:r w:rsidR="00D70C69" w:rsidRPr="00D67E79">
        <w:t>慈善基金会，帮助穷人在</w:t>
      </w:r>
      <w:r w:rsidR="00D70C69" w:rsidRPr="00D67E79">
        <w:rPr>
          <w:rFonts w:hint="eastAsia"/>
        </w:rPr>
        <w:t>全国各地的转诊医院</w:t>
      </w:r>
      <w:r w:rsidR="00D70C69" w:rsidRPr="00D67E79">
        <w:t>和</w:t>
      </w:r>
      <w:r w:rsidR="00D70C69" w:rsidRPr="00D67E79">
        <w:rPr>
          <w:rFonts w:hint="eastAsia"/>
        </w:rPr>
        <w:t>保健中心</w:t>
      </w:r>
      <w:r w:rsidR="00D70C69" w:rsidRPr="00D67E79">
        <w:t>平等获得优质</w:t>
      </w:r>
      <w:r w:rsidR="00D70C69" w:rsidRPr="00D67E79">
        <w:rPr>
          <w:rFonts w:hint="eastAsia"/>
        </w:rPr>
        <w:t>保健</w:t>
      </w:r>
      <w:r w:rsidR="00D70C69" w:rsidRPr="00D67E79">
        <w:t>服务和</w:t>
      </w:r>
      <w:r w:rsidR="00D70C69" w:rsidRPr="00D67E79">
        <w:rPr>
          <w:rFonts w:hint="eastAsia"/>
        </w:rPr>
        <w:t>免费保健</w:t>
      </w:r>
      <w:r w:rsidR="00D70C69" w:rsidRPr="00D67E79">
        <w:t>。</w:t>
      </w:r>
      <w:r w:rsidR="00D70C69" w:rsidRPr="00D67E79">
        <w:rPr>
          <w:rFonts w:hint="eastAsia"/>
        </w:rPr>
        <w:t>卫生部</w:t>
      </w:r>
      <w:r w:rsidR="00D70C69" w:rsidRPr="00D67E79">
        <w:t>坚定地致力于</w:t>
      </w:r>
      <w:r w:rsidR="00D70C69" w:rsidRPr="00D67E79">
        <w:rPr>
          <w:rFonts w:hint="eastAsia"/>
        </w:rPr>
        <w:t>制订和</w:t>
      </w:r>
      <w:r w:rsidR="00D70C69" w:rsidRPr="00D67E79">
        <w:t>有效地</w:t>
      </w:r>
      <w:r w:rsidR="00D70C69" w:rsidRPr="00D67E79">
        <w:rPr>
          <w:rFonts w:hint="eastAsia"/>
        </w:rPr>
        <w:t>执行与保健部门有关的</w:t>
      </w:r>
      <w:r w:rsidR="00D70C69" w:rsidRPr="00D67E79">
        <w:t>法律法规。</w:t>
      </w:r>
    </w:p>
    <w:p w:rsidR="00197161" w:rsidRPr="00197161" w:rsidRDefault="00197161" w:rsidP="00A31C4F">
      <w:r w:rsidRPr="00197161">
        <w:tab/>
      </w:r>
      <w:r w:rsidR="00D70C69" w:rsidRPr="00D67E79">
        <w:t>642.</w:t>
      </w:r>
      <w:r w:rsidR="00D70C69" w:rsidRPr="00D67E79">
        <w:tab/>
      </w:r>
      <w:r w:rsidR="00EF732D">
        <w:rPr>
          <w:rFonts w:hint="eastAsia"/>
        </w:rPr>
        <w:t xml:space="preserve"> </w:t>
      </w:r>
      <w:r w:rsidR="00D70C69" w:rsidRPr="00D67E79">
        <w:rPr>
          <w:rFonts w:hint="eastAsia"/>
        </w:rPr>
        <w:t>此外，保健改进和成就方面有以下指标：</w:t>
      </w:r>
    </w:p>
    <w:p w:rsidR="00197161" w:rsidRPr="00197161" w:rsidRDefault="00D70C69" w:rsidP="00A31C4F">
      <w:pPr>
        <w:pStyle w:val="a"/>
        <w:tabs>
          <w:tab w:val="clear" w:pos="510"/>
        </w:tabs>
        <w:ind w:left="1680" w:hanging="525"/>
      </w:pPr>
      <w:r w:rsidRPr="00D67E79">
        <w:rPr>
          <w:rFonts w:hint="eastAsia"/>
        </w:rPr>
        <w:t>公众对提高健康水平的理解</w:t>
      </w:r>
    </w:p>
    <w:p w:rsidR="00197161" w:rsidRPr="00197161" w:rsidRDefault="00D70C69" w:rsidP="00A31C4F">
      <w:pPr>
        <w:pStyle w:val="a"/>
        <w:tabs>
          <w:tab w:val="clear" w:pos="510"/>
        </w:tabs>
        <w:ind w:left="1680" w:hanging="525"/>
      </w:pPr>
      <w:r w:rsidRPr="00D67E79">
        <w:rPr>
          <w:rFonts w:hint="eastAsia"/>
        </w:rPr>
        <w:t>基础建设和保健资源</w:t>
      </w:r>
      <w:r w:rsidR="00FA308E" w:rsidRPr="00D67E79">
        <w:rPr>
          <w:rFonts w:hint="eastAsia"/>
        </w:rPr>
        <w:t>(</w:t>
      </w:r>
      <w:r w:rsidRPr="00D67E79">
        <w:rPr>
          <w:rFonts w:hint="eastAsia"/>
        </w:rPr>
        <w:t>缺少助产士和合格的卫生官员等</w:t>
      </w:r>
      <w:r w:rsidR="00FA308E" w:rsidRPr="00D67E79">
        <w:rPr>
          <w:rFonts w:hint="eastAsia"/>
        </w:rPr>
        <w:t>)</w:t>
      </w:r>
    </w:p>
    <w:p w:rsidR="00197161" w:rsidRPr="00197161" w:rsidRDefault="00D70C69" w:rsidP="00A31C4F">
      <w:pPr>
        <w:pStyle w:val="a"/>
        <w:tabs>
          <w:tab w:val="clear" w:pos="510"/>
        </w:tabs>
        <w:ind w:left="1680" w:hanging="525"/>
      </w:pPr>
      <w:r w:rsidRPr="00D67E79">
        <w:rPr>
          <w:rFonts w:hint="eastAsia"/>
        </w:rPr>
        <w:t>尤其是偏远地区的疾病传播系统</w:t>
      </w:r>
    </w:p>
    <w:p w:rsidR="00197161" w:rsidRPr="00197161" w:rsidRDefault="00D70C69" w:rsidP="00A31C4F">
      <w:pPr>
        <w:pStyle w:val="a"/>
        <w:tabs>
          <w:tab w:val="clear" w:pos="510"/>
        </w:tabs>
        <w:ind w:left="1680" w:hanging="525"/>
      </w:pPr>
      <w:r w:rsidRPr="00D67E79">
        <w:rPr>
          <w:rFonts w:hint="eastAsia"/>
        </w:rPr>
        <w:t>保健部门增加投资</w:t>
      </w:r>
    </w:p>
    <w:p w:rsidR="00197161" w:rsidRPr="00197161" w:rsidRDefault="00D70C69" w:rsidP="00A31C4F">
      <w:pPr>
        <w:pStyle w:val="a"/>
        <w:tabs>
          <w:tab w:val="clear" w:pos="510"/>
        </w:tabs>
        <w:ind w:left="1680" w:hanging="525"/>
      </w:pPr>
      <w:r w:rsidRPr="00D67E79">
        <w:rPr>
          <w:rFonts w:hint="eastAsia"/>
        </w:rPr>
        <w:t>减缓贫穷</w:t>
      </w:r>
    </w:p>
    <w:p w:rsidR="00197161" w:rsidRPr="00197161" w:rsidRDefault="00D70C69" w:rsidP="00A31C4F">
      <w:pPr>
        <w:pStyle w:val="a"/>
        <w:tabs>
          <w:tab w:val="clear" w:pos="510"/>
        </w:tabs>
        <w:ind w:left="1680" w:hanging="525"/>
      </w:pPr>
      <w:r w:rsidRPr="00D67E79">
        <w:rPr>
          <w:rFonts w:hint="eastAsia"/>
        </w:rPr>
        <w:t>家庭经济状况</w:t>
      </w:r>
      <w:r w:rsidR="00FA308E" w:rsidRPr="00D67E79">
        <w:rPr>
          <w:rFonts w:hint="eastAsia"/>
        </w:rPr>
        <w:t>(</w:t>
      </w:r>
      <w:r w:rsidRPr="00D67E79">
        <w:rPr>
          <w:rFonts w:hint="eastAsia"/>
        </w:rPr>
        <w:t>普通家庭和官员</w:t>
      </w:r>
      <w:r w:rsidR="00FA308E" w:rsidRPr="00D67E79">
        <w:rPr>
          <w:rFonts w:hint="eastAsia"/>
        </w:rPr>
        <w:t>)</w:t>
      </w:r>
    </w:p>
    <w:p w:rsidR="00197161" w:rsidRPr="00197161" w:rsidRDefault="00D70C69" w:rsidP="00A31C4F">
      <w:pPr>
        <w:pStyle w:val="a"/>
        <w:tabs>
          <w:tab w:val="clear" w:pos="510"/>
        </w:tabs>
        <w:ind w:left="1680" w:hanging="525"/>
      </w:pPr>
      <w:r w:rsidRPr="00D67E79">
        <w:rPr>
          <w:rFonts w:hint="eastAsia"/>
        </w:rPr>
        <w:t>使用干净水和基本环境卫生的普及</w:t>
      </w:r>
    </w:p>
    <w:p w:rsidR="00197161" w:rsidRPr="00197161" w:rsidRDefault="00D70C69" w:rsidP="00A31C4F">
      <w:pPr>
        <w:pStyle w:val="a"/>
        <w:tabs>
          <w:tab w:val="clear" w:pos="510"/>
        </w:tabs>
        <w:ind w:left="1680" w:hanging="525"/>
      </w:pPr>
      <w:r w:rsidRPr="00D67E79">
        <w:rPr>
          <w:rFonts w:hint="eastAsia"/>
        </w:rPr>
        <w:t>基本教育，尤其是对妇女的基本教育</w:t>
      </w:r>
    </w:p>
    <w:p w:rsidR="00197161" w:rsidRPr="00197161" w:rsidRDefault="00D70C69" w:rsidP="00314E08">
      <w:pPr>
        <w:pStyle w:val="a"/>
        <w:tabs>
          <w:tab w:val="clear" w:pos="510"/>
        </w:tabs>
        <w:spacing w:after="240"/>
        <w:ind w:left="1680" w:hanging="525"/>
      </w:pPr>
      <w:r w:rsidRPr="00D67E79">
        <w:rPr>
          <w:rFonts w:hint="eastAsia"/>
        </w:rPr>
        <w:t>道路系统应进一步改善</w:t>
      </w:r>
      <w:r w:rsidR="00D95BE7" w:rsidRPr="00D67E79">
        <w:rPr>
          <w:rFonts w:hint="eastAsia"/>
        </w:rPr>
        <w:t>。</w:t>
      </w:r>
      <w:r w:rsidR="00314E08">
        <w:rPr>
          <w:rStyle w:val="FootnoteReference"/>
        </w:rPr>
        <w:footnoteReference w:id="106"/>
      </w:r>
    </w:p>
    <w:p w:rsidR="00197161" w:rsidRPr="00197161" w:rsidRDefault="00D70C69" w:rsidP="00314E08">
      <w:pPr>
        <w:pStyle w:val="Heading5"/>
        <w:rPr>
          <w:rFonts w:hint="eastAsia"/>
        </w:rPr>
      </w:pPr>
      <w:r w:rsidRPr="00D67E79">
        <w:rPr>
          <w:rFonts w:hint="eastAsia"/>
        </w:rPr>
        <w:t>结</w:t>
      </w:r>
      <w:r w:rsidR="00314E08">
        <w:rPr>
          <w:rFonts w:hint="eastAsia"/>
        </w:rPr>
        <w:t xml:space="preserve">  </w:t>
      </w:r>
      <w:r w:rsidRPr="00D67E79">
        <w:rPr>
          <w:rFonts w:hint="eastAsia"/>
        </w:rPr>
        <w:t>论</w:t>
      </w:r>
    </w:p>
    <w:p w:rsidR="00197161" w:rsidRPr="00197161" w:rsidRDefault="00197161" w:rsidP="00A31C4F">
      <w:r w:rsidRPr="00197161">
        <w:rPr>
          <w:rFonts w:hint="eastAsia"/>
        </w:rPr>
        <w:tab/>
      </w:r>
      <w:r w:rsidR="00D70C69" w:rsidRPr="00D67E79">
        <w:t>643.</w:t>
      </w:r>
      <w:r w:rsidR="00D70C69" w:rsidRPr="00D67E79">
        <w:tab/>
      </w:r>
      <w:r w:rsidR="00314E08">
        <w:rPr>
          <w:rFonts w:hint="eastAsia"/>
        </w:rPr>
        <w:t xml:space="preserve"> </w:t>
      </w:r>
      <w:r w:rsidR="00D70C69" w:rsidRPr="00D67E79">
        <w:t>虽然</w:t>
      </w:r>
      <w:r w:rsidR="00D70C69" w:rsidRPr="00D67E79">
        <w:rPr>
          <w:rFonts w:hint="eastAsia"/>
        </w:rPr>
        <w:t>在</w:t>
      </w:r>
      <w:r w:rsidR="00D70C69" w:rsidRPr="00D67E79">
        <w:t>过去五年</w:t>
      </w:r>
      <w:r w:rsidR="00D70C69" w:rsidRPr="00D67E79">
        <w:rPr>
          <w:rFonts w:hint="eastAsia"/>
        </w:rPr>
        <w:t>里保健</w:t>
      </w:r>
      <w:r w:rsidR="00D70C69" w:rsidRPr="00D67E79">
        <w:t>服务</w:t>
      </w:r>
      <w:r w:rsidR="00D70C69" w:rsidRPr="00D67E79">
        <w:rPr>
          <w:rFonts w:hint="eastAsia"/>
        </w:rPr>
        <w:t>的五项</w:t>
      </w:r>
      <w:r w:rsidR="00D70C69" w:rsidRPr="00D67E79">
        <w:t>战略有</w:t>
      </w:r>
      <w:r w:rsidR="00D70C69" w:rsidRPr="00D67E79">
        <w:rPr>
          <w:rFonts w:hint="eastAsia"/>
        </w:rPr>
        <w:t>所</w:t>
      </w:r>
      <w:r w:rsidR="00D70C69" w:rsidRPr="00D67E79">
        <w:t>发展，</w:t>
      </w:r>
      <w:r w:rsidR="00D70C69" w:rsidRPr="00D67E79">
        <w:rPr>
          <w:rFonts w:hint="eastAsia"/>
        </w:rPr>
        <w:t>但柬埔寨仍</w:t>
      </w:r>
      <w:r w:rsidR="00D70C69" w:rsidRPr="00D67E79">
        <w:t>面临</w:t>
      </w:r>
      <w:r w:rsidR="00D70C69" w:rsidRPr="00D67E79">
        <w:rPr>
          <w:rFonts w:hint="eastAsia"/>
        </w:rPr>
        <w:t>一些</w:t>
      </w:r>
      <w:r w:rsidR="00D70C69" w:rsidRPr="00D67E79">
        <w:t>挑战，这些挑战影响了计划</w:t>
      </w:r>
      <w:r w:rsidR="00D70C69" w:rsidRPr="00D67E79">
        <w:rPr>
          <w:rFonts w:hint="eastAsia"/>
        </w:rPr>
        <w:t>的</w:t>
      </w:r>
      <w:r w:rsidR="00D70C69" w:rsidRPr="00D67E79">
        <w:t>成功：</w:t>
      </w:r>
    </w:p>
    <w:p w:rsidR="00197161" w:rsidRPr="00197161" w:rsidRDefault="00D70C69" w:rsidP="00314E08">
      <w:pPr>
        <w:pStyle w:val="a"/>
        <w:tabs>
          <w:tab w:val="clear" w:pos="510"/>
          <w:tab w:val="num" w:pos="1694"/>
        </w:tabs>
        <w:ind w:left="1694" w:hanging="490"/>
      </w:pPr>
      <w:r w:rsidRPr="00D67E79">
        <w:rPr>
          <w:rFonts w:hint="eastAsia"/>
        </w:rPr>
        <w:t>到目前为止，大约有</w:t>
      </w:r>
      <w:r w:rsidRPr="00D67E79">
        <w:rPr>
          <w:rFonts w:hint="eastAsia"/>
        </w:rPr>
        <w:t>50%</w:t>
      </w:r>
      <w:r w:rsidRPr="00D67E79">
        <w:rPr>
          <w:rFonts w:hint="eastAsia"/>
        </w:rPr>
        <w:t>的保健中心推出并执行儿童检查治疗一体化战略</w:t>
      </w:r>
    </w:p>
    <w:p w:rsidR="00197161" w:rsidRPr="00197161" w:rsidRDefault="00D70C69" w:rsidP="00314E08">
      <w:pPr>
        <w:pStyle w:val="a"/>
        <w:tabs>
          <w:tab w:val="clear" w:pos="510"/>
          <w:tab w:val="num" w:pos="1694"/>
        </w:tabs>
        <w:ind w:left="1694" w:hanging="490"/>
      </w:pPr>
      <w:r w:rsidRPr="00D67E79">
        <w:t>妊娠检查</w:t>
      </w:r>
      <w:r w:rsidRPr="00D67E79">
        <w:rPr>
          <w:rFonts w:hint="eastAsia"/>
        </w:rPr>
        <w:t>和</w:t>
      </w:r>
      <w:r w:rsidRPr="00D67E79">
        <w:t>分娩</w:t>
      </w:r>
      <w:r w:rsidRPr="00D67E79">
        <w:rPr>
          <w:rFonts w:hint="eastAsia"/>
        </w:rPr>
        <w:t>由技术人员来完成的比例较低</w:t>
      </w:r>
    </w:p>
    <w:p w:rsidR="00197161" w:rsidRPr="00197161" w:rsidRDefault="00D70C69" w:rsidP="00314E08">
      <w:pPr>
        <w:pStyle w:val="a"/>
        <w:tabs>
          <w:tab w:val="clear" w:pos="510"/>
          <w:tab w:val="num" w:pos="1694"/>
        </w:tabs>
        <w:ind w:left="1694" w:hanging="490"/>
      </w:pPr>
      <w:r w:rsidRPr="00D67E79">
        <w:t>一些</w:t>
      </w:r>
      <w:r w:rsidRPr="00D67E79">
        <w:rPr>
          <w:rFonts w:hint="eastAsia"/>
        </w:rPr>
        <w:t>保健中心</w:t>
      </w:r>
      <w:r w:rsidRPr="00D67E79">
        <w:t>仍无法提供完整的最低</w:t>
      </w:r>
      <w:r w:rsidRPr="00D67E79">
        <w:rPr>
          <w:rFonts w:hint="eastAsia"/>
        </w:rPr>
        <w:t>成套</w:t>
      </w:r>
      <w:r w:rsidRPr="00D67E79">
        <w:t>服务</w:t>
      </w:r>
    </w:p>
    <w:p w:rsidR="00197161" w:rsidRPr="00197161" w:rsidRDefault="00D70C69" w:rsidP="00314E08">
      <w:pPr>
        <w:pStyle w:val="a"/>
        <w:tabs>
          <w:tab w:val="clear" w:pos="510"/>
          <w:tab w:val="num" w:pos="1694"/>
        </w:tabs>
        <w:ind w:left="1694" w:hanging="490"/>
      </w:pPr>
      <w:r w:rsidRPr="00D67E79">
        <w:t>一些</w:t>
      </w:r>
      <w:r w:rsidRPr="00D67E79">
        <w:rPr>
          <w:rFonts w:hint="eastAsia"/>
        </w:rPr>
        <w:t>保健中心</w:t>
      </w:r>
      <w:r w:rsidRPr="00D67E79">
        <w:t>缺乏受过培训的</w:t>
      </w:r>
      <w:r w:rsidRPr="00D67E79">
        <w:rPr>
          <w:rFonts w:hint="eastAsia"/>
        </w:rPr>
        <w:t>助产士</w:t>
      </w:r>
    </w:p>
    <w:p w:rsidR="00197161" w:rsidRPr="00197161" w:rsidRDefault="00D70C69" w:rsidP="00402BA7">
      <w:pPr>
        <w:pStyle w:val="a"/>
        <w:tabs>
          <w:tab w:val="clear" w:pos="510"/>
          <w:tab w:val="num" w:pos="1694"/>
        </w:tabs>
        <w:spacing w:after="320"/>
        <w:ind w:left="1694" w:hanging="490"/>
      </w:pPr>
      <w:r w:rsidRPr="00D67E79">
        <w:t>转诊医院和</w:t>
      </w:r>
      <w:r w:rsidRPr="00D67E79">
        <w:rPr>
          <w:rFonts w:hint="eastAsia"/>
        </w:rPr>
        <w:t>保健中心的医务人员</w:t>
      </w:r>
      <w:r w:rsidRPr="00D67E79">
        <w:t>提供</w:t>
      </w:r>
      <w:r w:rsidRPr="00D67E79">
        <w:rPr>
          <w:rFonts w:hint="eastAsia"/>
        </w:rPr>
        <w:t>保健</w:t>
      </w:r>
      <w:r w:rsidRPr="00D67E79">
        <w:t>服务</w:t>
      </w:r>
      <w:r w:rsidRPr="00D67E79">
        <w:rPr>
          <w:rFonts w:hint="eastAsia"/>
        </w:rPr>
        <w:t>的</w:t>
      </w:r>
      <w:r w:rsidRPr="00D67E79">
        <w:t>能力有限</w:t>
      </w:r>
      <w:r w:rsidR="00C25B87">
        <w:rPr>
          <w:rFonts w:hint="eastAsia"/>
        </w:rPr>
        <w:t xml:space="preserve"> </w:t>
      </w:r>
      <w:r w:rsidR="00C25B87">
        <w:rPr>
          <w:rStyle w:val="FootnoteReference"/>
        </w:rPr>
        <w:footnoteReference w:id="107"/>
      </w:r>
      <w:r w:rsidR="00C25B87">
        <w:rPr>
          <w:rFonts w:hint="eastAsia"/>
        </w:rPr>
        <w:t xml:space="preserve"> </w:t>
      </w:r>
    </w:p>
    <w:p w:rsidR="00197161" w:rsidRPr="00402BA7" w:rsidRDefault="00D70C69" w:rsidP="00C25B87">
      <w:pPr>
        <w:pStyle w:val="Heading3"/>
        <w:rPr>
          <w:rFonts w:eastAsia="KaiTi_GB2312" w:hint="eastAsia"/>
          <w:b/>
          <w:kern w:val="0"/>
          <w:u w:val="none"/>
        </w:rPr>
      </w:pPr>
      <w:r w:rsidRPr="00402BA7">
        <w:rPr>
          <w:rFonts w:eastAsia="KaiTi_GB2312" w:hint="eastAsia"/>
          <w:b/>
          <w:kern w:val="0"/>
          <w:u w:val="none"/>
        </w:rPr>
        <w:t>第</w:t>
      </w:r>
      <w:r w:rsidRPr="00402BA7">
        <w:rPr>
          <w:rFonts w:eastAsia="KaiTi_GB2312" w:hint="eastAsia"/>
          <w:b/>
          <w:kern w:val="0"/>
          <w:u w:val="none"/>
        </w:rPr>
        <w:t>13</w:t>
      </w:r>
      <w:r w:rsidRPr="00402BA7">
        <w:rPr>
          <w:rFonts w:eastAsia="KaiTi_GB2312" w:hint="eastAsia"/>
          <w:b/>
          <w:kern w:val="0"/>
          <w:u w:val="none"/>
        </w:rPr>
        <w:t>和第</w:t>
      </w:r>
      <w:r w:rsidRPr="00402BA7">
        <w:rPr>
          <w:rFonts w:eastAsia="KaiTi_GB2312" w:hint="eastAsia"/>
          <w:b/>
          <w:kern w:val="0"/>
          <w:u w:val="none"/>
        </w:rPr>
        <w:t>14</w:t>
      </w:r>
      <w:r w:rsidRPr="00402BA7">
        <w:rPr>
          <w:rFonts w:eastAsia="KaiTi_GB2312" w:hint="eastAsia"/>
          <w:b/>
          <w:kern w:val="0"/>
          <w:u w:val="none"/>
        </w:rPr>
        <w:t>条：受教育权</w:t>
      </w:r>
    </w:p>
    <w:p w:rsidR="00197161" w:rsidRPr="00197161" w:rsidRDefault="00D70C69" w:rsidP="00402BA7">
      <w:pPr>
        <w:pStyle w:val="Heading5"/>
        <w:rPr>
          <w:rFonts w:hint="eastAsia"/>
        </w:rPr>
      </w:pPr>
      <w:r w:rsidRPr="00D67E79">
        <w:rPr>
          <w:rFonts w:hint="eastAsia"/>
        </w:rPr>
        <w:t>宪法和法律</w:t>
      </w:r>
    </w:p>
    <w:p w:rsidR="00197161" w:rsidRPr="00197161" w:rsidRDefault="00197161" w:rsidP="00A31C4F">
      <w:pPr>
        <w:rPr>
          <w:rFonts w:hint="eastAsia"/>
        </w:rPr>
      </w:pPr>
      <w:r w:rsidRPr="00197161">
        <w:rPr>
          <w:rFonts w:hint="eastAsia"/>
        </w:rPr>
        <w:tab/>
      </w:r>
      <w:r w:rsidR="00D70C69" w:rsidRPr="00D67E79">
        <w:t>644.</w:t>
      </w:r>
      <w:r w:rsidR="00D70C69" w:rsidRPr="00D67E79">
        <w:tab/>
      </w:r>
      <w:r w:rsidR="00402BA7">
        <w:rPr>
          <w:rFonts w:hint="eastAsia"/>
        </w:rPr>
        <w:t xml:space="preserve"> </w:t>
      </w:r>
      <w:r w:rsidR="00D70C69" w:rsidRPr="00D67E79">
        <w:rPr>
          <w:rFonts w:hint="eastAsia"/>
        </w:rPr>
        <w:t>《柬埔寨王国宪法》规定受教育权应得到尊重。王国政府认识到教育是人民的一项基本权利，此项权利将使儿童和成年人享受到生活中的其他许多权利。</w:t>
      </w:r>
      <w:r w:rsidR="00D70C69" w:rsidRPr="00D67E79">
        <w:rPr>
          <w:rFonts w:hint="eastAsia"/>
        </w:rPr>
        <w:t>1992</w:t>
      </w:r>
      <w:r w:rsidR="00D70C69" w:rsidRPr="00D67E79">
        <w:rPr>
          <w:rFonts w:hint="eastAsia"/>
        </w:rPr>
        <w:t>年批准</w:t>
      </w:r>
      <w:r w:rsidR="00D95BE7" w:rsidRPr="00D67E79">
        <w:rPr>
          <w:rFonts w:hint="eastAsia"/>
        </w:rPr>
        <w:t>的</w:t>
      </w:r>
      <w:r w:rsidR="00D70C69" w:rsidRPr="00D67E79">
        <w:t>《儿童权利公约》</w:t>
      </w:r>
      <w:r w:rsidR="00D70C69" w:rsidRPr="00D67E79">
        <w:rPr>
          <w:rFonts w:hint="eastAsia"/>
        </w:rPr>
        <w:t>和《宪法》中保障每个儿童接受基本教育的条款，要求王国政府致力于保障教育部门的优质服务。教育是调动人力资源及创造更大公平的关键领域，教育投资和培训是促进经济增长的重要因素。</w:t>
      </w:r>
    </w:p>
    <w:p w:rsidR="00197161" w:rsidRPr="00197161" w:rsidRDefault="00197161" w:rsidP="00C05ABA">
      <w:pPr>
        <w:rPr>
          <w:rFonts w:hint="eastAsia"/>
        </w:rPr>
      </w:pPr>
      <w:r w:rsidRPr="00197161">
        <w:rPr>
          <w:rFonts w:hint="eastAsia"/>
        </w:rPr>
        <w:tab/>
      </w:r>
      <w:r w:rsidR="00D70C69" w:rsidRPr="00D67E79">
        <w:t>645.</w:t>
      </w:r>
      <w:r w:rsidR="00D70C69" w:rsidRPr="00D67E79">
        <w:tab/>
      </w:r>
      <w:r w:rsidR="00402BA7">
        <w:rPr>
          <w:rFonts w:hint="eastAsia"/>
        </w:rPr>
        <w:t xml:space="preserve"> </w:t>
      </w:r>
      <w:r w:rsidR="00D70C69" w:rsidRPr="00D67E79">
        <w:rPr>
          <w:rFonts w:hint="eastAsia"/>
        </w:rPr>
        <w:t>《柬埔寨王国宪法》中涉及教育的条款和教育方面的法律包括：</w:t>
      </w:r>
    </w:p>
    <w:p w:rsidR="00197161" w:rsidRPr="00197161" w:rsidRDefault="00D70C69" w:rsidP="00C05ABA">
      <w:pPr>
        <w:pStyle w:val="a9"/>
        <w:ind w:left="2625" w:hanging="1365"/>
        <w:rPr>
          <w:rFonts w:hint="eastAsia"/>
        </w:rPr>
      </w:pPr>
      <w:r w:rsidRPr="00D67E79">
        <w:rPr>
          <w:rFonts w:hint="eastAsia"/>
        </w:rPr>
        <w:t>第</w:t>
      </w:r>
      <w:r w:rsidRPr="00D67E79">
        <w:rPr>
          <w:rFonts w:hint="eastAsia"/>
        </w:rPr>
        <w:t>48</w:t>
      </w:r>
      <w:r w:rsidRPr="00D67E79">
        <w:rPr>
          <w:rFonts w:hint="eastAsia"/>
        </w:rPr>
        <w:t>条：《儿童公约》规定国家保护儿童权利，尤其是生命权、受教育权、战时受保护权以及免受经济和性剥削的权利。</w:t>
      </w:r>
    </w:p>
    <w:p w:rsidR="00197161" w:rsidRPr="00197161" w:rsidRDefault="00D70C69" w:rsidP="004A7C80">
      <w:pPr>
        <w:pStyle w:val="a9"/>
        <w:spacing w:after="160"/>
        <w:ind w:left="1260" w:firstLine="0"/>
        <w:rPr>
          <w:rFonts w:hint="eastAsia"/>
        </w:rPr>
      </w:pPr>
      <w:r w:rsidRPr="00D67E79">
        <w:rPr>
          <w:rFonts w:hint="eastAsia"/>
        </w:rPr>
        <w:t>国家应保护儿童的受教育机会、健康和幸福免受侵害。</w:t>
      </w:r>
    </w:p>
    <w:p w:rsidR="00197161" w:rsidRPr="00197161" w:rsidRDefault="00D70C69" w:rsidP="00C05ABA">
      <w:pPr>
        <w:pStyle w:val="a9"/>
        <w:ind w:left="2576" w:hanging="1323"/>
        <w:rPr>
          <w:rFonts w:hint="eastAsia"/>
        </w:rPr>
      </w:pPr>
      <w:r w:rsidRPr="00D67E79">
        <w:rPr>
          <w:rFonts w:hint="eastAsia"/>
        </w:rPr>
        <w:t>第</w:t>
      </w:r>
      <w:r w:rsidRPr="00D67E79">
        <w:rPr>
          <w:rFonts w:hint="eastAsia"/>
        </w:rPr>
        <w:t>65</w:t>
      </w:r>
      <w:r w:rsidRPr="00D67E79">
        <w:rPr>
          <w:rFonts w:hint="eastAsia"/>
        </w:rPr>
        <w:t>条：国家应保护和提升公民在各个阶段接受优质教育的权利，采取必要措施保证优质教育惠及全体公民。</w:t>
      </w:r>
    </w:p>
    <w:p w:rsidR="00197161" w:rsidRPr="00197161" w:rsidRDefault="00D70C69" w:rsidP="004A7C80">
      <w:pPr>
        <w:pStyle w:val="a9"/>
        <w:spacing w:after="160"/>
        <w:ind w:left="1260" w:firstLine="0"/>
        <w:rPr>
          <w:rFonts w:hint="eastAsia"/>
        </w:rPr>
      </w:pPr>
      <w:r w:rsidRPr="00D67E79">
        <w:rPr>
          <w:rFonts w:hint="eastAsia"/>
        </w:rPr>
        <w:t>国家应尊重高棉公民享受体育和体育带来的惠益。</w:t>
      </w:r>
    </w:p>
    <w:p w:rsidR="00BC6EDF" w:rsidRPr="00197161" w:rsidRDefault="00D70C69" w:rsidP="00C05ABA">
      <w:pPr>
        <w:pStyle w:val="a9"/>
        <w:ind w:left="2576" w:hanging="1323"/>
        <w:rPr>
          <w:rFonts w:hint="eastAsia"/>
        </w:rPr>
      </w:pPr>
      <w:r w:rsidRPr="00D67E79">
        <w:rPr>
          <w:rFonts w:hint="eastAsia"/>
        </w:rPr>
        <w:t>第</w:t>
      </w:r>
      <w:r w:rsidRPr="00D67E79">
        <w:rPr>
          <w:rFonts w:hint="eastAsia"/>
        </w:rPr>
        <w:t>66</w:t>
      </w:r>
      <w:r w:rsidRPr="00D67E79">
        <w:rPr>
          <w:rFonts w:hint="eastAsia"/>
        </w:rPr>
        <w:t>条：国家应在全国各地建立全面标准的教育体系，以维护教育自由和平等原则，确保所有公民享有平等谋生的机会。</w:t>
      </w:r>
    </w:p>
    <w:p w:rsidR="00197161" w:rsidRPr="00197161" w:rsidRDefault="00D70C69" w:rsidP="00C05ABA">
      <w:pPr>
        <w:pStyle w:val="a9"/>
        <w:ind w:left="2576" w:hanging="1323"/>
        <w:rPr>
          <w:rFonts w:hint="eastAsia"/>
        </w:rPr>
      </w:pPr>
      <w:r w:rsidRPr="00C05ABA">
        <w:rPr>
          <w:rFonts w:hint="eastAsia"/>
        </w:rPr>
        <w:t>第</w:t>
      </w:r>
      <w:r w:rsidR="004A7C80">
        <w:rPr>
          <w:rFonts w:hint="eastAsia"/>
        </w:rPr>
        <w:t xml:space="preserve"> </w:t>
      </w:r>
      <w:r w:rsidRPr="00C05ABA">
        <w:rPr>
          <w:rFonts w:hint="eastAsia"/>
        </w:rPr>
        <w:t>67</w:t>
      </w:r>
      <w:r w:rsidR="004A7C80">
        <w:rPr>
          <w:rFonts w:hint="eastAsia"/>
        </w:rPr>
        <w:t xml:space="preserve"> </w:t>
      </w:r>
      <w:r w:rsidRPr="00C05ABA">
        <w:rPr>
          <w:rFonts w:hint="eastAsia"/>
        </w:rPr>
        <w:t>条</w:t>
      </w:r>
      <w:r w:rsidRPr="00D67E79">
        <w:rPr>
          <w:rFonts w:hint="eastAsia"/>
        </w:rPr>
        <w:t>：国家根据现代教学法原则制订教育计划，包括技术和外语。</w:t>
      </w:r>
    </w:p>
    <w:p w:rsidR="00197161" w:rsidRPr="00197161" w:rsidRDefault="00D70C69" w:rsidP="00BA2394">
      <w:pPr>
        <w:pStyle w:val="a9"/>
        <w:spacing w:after="160"/>
        <w:ind w:left="2576" w:hanging="1323"/>
        <w:rPr>
          <w:rFonts w:hint="eastAsia"/>
        </w:rPr>
      </w:pPr>
      <w:r w:rsidRPr="00BA2394">
        <w:rPr>
          <w:rFonts w:hint="eastAsia"/>
        </w:rPr>
        <w:t>第</w:t>
      </w:r>
      <w:r w:rsidRPr="00BA2394">
        <w:rPr>
          <w:rFonts w:hint="eastAsia"/>
        </w:rPr>
        <w:t>68</w:t>
      </w:r>
      <w:r w:rsidRPr="00BA2394">
        <w:rPr>
          <w:rFonts w:hint="eastAsia"/>
        </w:rPr>
        <w:t>条</w:t>
      </w:r>
      <w:r w:rsidRPr="00D67E79">
        <w:rPr>
          <w:rFonts w:hint="eastAsia"/>
        </w:rPr>
        <w:t>：国家在公立学校为全体公民提供免费中小学教育。公民至少接受九年教育。国家应推广和发展</w:t>
      </w:r>
      <w:r w:rsidRPr="00D67E79">
        <w:t>巴利语</w:t>
      </w:r>
      <w:r w:rsidRPr="00D67E79">
        <w:rPr>
          <w:rFonts w:hint="eastAsia"/>
        </w:rPr>
        <w:t>学校和佛学院。</w:t>
      </w:r>
    </w:p>
    <w:p w:rsidR="00197161" w:rsidRPr="00197161" w:rsidRDefault="00402BA7" w:rsidP="004A7C80">
      <w:pPr>
        <w:rPr>
          <w:rFonts w:hint="eastAsia"/>
        </w:rPr>
      </w:pPr>
      <w:r>
        <w:rPr>
          <w:rFonts w:hint="eastAsia"/>
        </w:rPr>
        <w:tab/>
      </w:r>
      <w:r w:rsidR="00D70C69" w:rsidRPr="00D67E79">
        <w:t>646.</w:t>
      </w:r>
      <w:r w:rsidR="00D70C69" w:rsidRPr="00D67E79">
        <w:tab/>
      </w:r>
      <w:r w:rsidR="00EF593B">
        <w:rPr>
          <w:rFonts w:hint="eastAsia"/>
        </w:rPr>
        <w:t xml:space="preserve"> </w:t>
      </w:r>
      <w:r w:rsidR="00D70C69" w:rsidRPr="00D67E79">
        <w:rPr>
          <w:rFonts w:hint="eastAsia"/>
        </w:rPr>
        <w:t>《教育法》通过</w:t>
      </w:r>
      <w:smartTag w:uri="urn:schemas-microsoft-com:office:smarttags" w:element="chsdate">
        <w:smartTagPr>
          <w:attr w:name="Year" w:val="2007"/>
          <w:attr w:name="Month" w:val="12"/>
          <w:attr w:name="Day" w:val="8"/>
          <w:attr w:name="IsLunarDate" w:val="False"/>
          <w:attr w:name="IsROCDate" w:val="False"/>
        </w:smartTagPr>
        <w:r w:rsidR="00D70C69" w:rsidRPr="00D67E79">
          <w:rPr>
            <w:rFonts w:hint="eastAsia"/>
          </w:rPr>
          <w:t>2007</w:t>
        </w:r>
        <w:r w:rsidR="00D70C69" w:rsidRPr="00D67E79">
          <w:rPr>
            <w:rFonts w:hint="eastAsia"/>
          </w:rPr>
          <w:t>年</w:t>
        </w:r>
        <w:r w:rsidR="00D70C69" w:rsidRPr="00D67E79">
          <w:rPr>
            <w:rFonts w:hint="eastAsia"/>
          </w:rPr>
          <w:t>12</w:t>
        </w:r>
        <w:r w:rsidR="00D70C69" w:rsidRPr="00D67E79">
          <w:rPr>
            <w:rFonts w:hint="eastAsia"/>
          </w:rPr>
          <w:t>月</w:t>
        </w:r>
        <w:r w:rsidR="00D70C69" w:rsidRPr="00D67E79">
          <w:rPr>
            <w:rFonts w:hint="eastAsia"/>
          </w:rPr>
          <w:t>8</w:t>
        </w:r>
        <w:r w:rsidR="00D70C69" w:rsidRPr="00D67E79">
          <w:rPr>
            <w:rFonts w:hint="eastAsia"/>
          </w:rPr>
          <w:t>日</w:t>
        </w:r>
      </w:smartTag>
      <w:r w:rsidR="00D70C69" w:rsidRPr="00D67E79">
        <w:rPr>
          <w:rFonts w:hint="eastAsia"/>
        </w:rPr>
        <w:t>关于教育权利和义务的</w:t>
      </w:r>
      <w:r w:rsidR="00D70C69" w:rsidRPr="00D67E79">
        <w:rPr>
          <w:rFonts w:hint="eastAsia"/>
        </w:rPr>
        <w:t>NS/1207/032</w:t>
      </w:r>
      <w:r w:rsidR="00D70C69" w:rsidRPr="00D67E79">
        <w:rPr>
          <w:rFonts w:hint="eastAsia"/>
        </w:rPr>
        <w:t>号皇家法令颁布，具体条款如下：</w:t>
      </w:r>
    </w:p>
    <w:p w:rsidR="00197161" w:rsidRPr="00197161" w:rsidRDefault="00D70C69" w:rsidP="00D45194">
      <w:pPr>
        <w:numPr>
          <w:ilvl w:val="0"/>
          <w:numId w:val="66"/>
        </w:numPr>
        <w:tabs>
          <w:tab w:val="clear" w:pos="1361"/>
          <w:tab w:val="num" w:pos="1700"/>
        </w:tabs>
        <w:ind w:left="1700"/>
        <w:rPr>
          <w:rFonts w:hint="eastAsia"/>
        </w:rPr>
      </w:pPr>
      <w:r w:rsidRPr="00D67E79">
        <w:rPr>
          <w:rFonts w:hint="eastAsia"/>
        </w:rPr>
        <w:t>第</w:t>
      </w:r>
      <w:r w:rsidRPr="00D67E79">
        <w:rPr>
          <w:rFonts w:hint="eastAsia"/>
        </w:rPr>
        <w:t>31</w:t>
      </w:r>
      <w:r w:rsidRPr="00D67E79">
        <w:rPr>
          <w:rFonts w:hint="eastAsia"/>
        </w:rPr>
        <w:t>条：所有柬埔寨公民都享有在公立学校接受至少九年免费优质教育的权利；</w:t>
      </w:r>
    </w:p>
    <w:p w:rsidR="00197161" w:rsidRPr="00197161" w:rsidRDefault="00D70C69" w:rsidP="00D45194">
      <w:pPr>
        <w:numPr>
          <w:ilvl w:val="0"/>
          <w:numId w:val="66"/>
        </w:numPr>
        <w:tabs>
          <w:tab w:val="clear" w:pos="1361"/>
          <w:tab w:val="num" w:pos="1700"/>
        </w:tabs>
        <w:ind w:left="1700"/>
        <w:rPr>
          <w:rFonts w:hint="eastAsia"/>
        </w:rPr>
      </w:pPr>
      <w:r w:rsidRPr="00D67E79">
        <w:rPr>
          <w:rFonts w:hint="eastAsia"/>
        </w:rPr>
        <w:t>第</w:t>
      </w:r>
      <w:r w:rsidRPr="00D67E79">
        <w:rPr>
          <w:rFonts w:hint="eastAsia"/>
        </w:rPr>
        <w:t>32</w:t>
      </w:r>
      <w:r w:rsidRPr="00D67E79">
        <w:rPr>
          <w:rFonts w:hint="eastAsia"/>
        </w:rPr>
        <w:t>条：在普通教育系统一</w:t>
      </w:r>
      <w:r w:rsidR="00FA308E" w:rsidRPr="00D67E79">
        <w:rPr>
          <w:rFonts w:hint="eastAsia"/>
        </w:rPr>
        <w:t>(</w:t>
      </w:r>
      <w:r w:rsidRPr="00D67E79">
        <w:rPr>
          <w:rFonts w:hint="eastAsia"/>
        </w:rPr>
        <w:t>1</w:t>
      </w:r>
      <w:r w:rsidR="00FA308E" w:rsidRPr="00D67E79">
        <w:rPr>
          <w:rFonts w:hint="eastAsia"/>
        </w:rPr>
        <w:t>)</w:t>
      </w:r>
      <w:r w:rsidRPr="00D67E79">
        <w:rPr>
          <w:rFonts w:hint="eastAsia"/>
        </w:rPr>
        <w:t>年级就读的权利：在正规教育系统一</w:t>
      </w:r>
      <w:r w:rsidR="00FA308E" w:rsidRPr="00D67E79">
        <w:rPr>
          <w:rFonts w:hint="eastAsia"/>
        </w:rPr>
        <w:t>(</w:t>
      </w:r>
      <w:r w:rsidRPr="00D67E79">
        <w:rPr>
          <w:rFonts w:hint="eastAsia"/>
        </w:rPr>
        <w:t>1</w:t>
      </w:r>
      <w:r w:rsidR="00FA308E" w:rsidRPr="00D67E79">
        <w:rPr>
          <w:rFonts w:hint="eastAsia"/>
        </w:rPr>
        <w:t>)</w:t>
      </w:r>
      <w:r w:rsidRPr="00D67E79">
        <w:rPr>
          <w:rFonts w:hint="eastAsia"/>
        </w:rPr>
        <w:t>年级就读的儿童在入学时应至少年满六</w:t>
      </w:r>
      <w:r w:rsidR="00FA308E" w:rsidRPr="00D67E79">
        <w:rPr>
          <w:rFonts w:hint="eastAsia"/>
        </w:rPr>
        <w:t>(</w:t>
      </w:r>
      <w:r w:rsidRPr="00D67E79">
        <w:rPr>
          <w:rFonts w:hint="eastAsia"/>
        </w:rPr>
        <w:t>6</w:t>
      </w:r>
      <w:r w:rsidR="00FA308E" w:rsidRPr="00D67E79">
        <w:rPr>
          <w:rFonts w:hint="eastAsia"/>
        </w:rPr>
        <w:t>)</w:t>
      </w:r>
      <w:r w:rsidRPr="00D67E79">
        <w:rPr>
          <w:rFonts w:hint="eastAsia"/>
        </w:rPr>
        <w:t>岁或七十</w:t>
      </w:r>
      <w:r w:rsidR="00FA308E" w:rsidRPr="00D67E79">
        <w:rPr>
          <w:rFonts w:hint="eastAsia"/>
        </w:rPr>
        <w:t>(</w:t>
      </w:r>
      <w:r w:rsidRPr="00D67E79">
        <w:rPr>
          <w:rFonts w:hint="eastAsia"/>
        </w:rPr>
        <w:t>70</w:t>
      </w:r>
      <w:r w:rsidR="00FA308E" w:rsidRPr="00D67E79">
        <w:rPr>
          <w:rFonts w:hint="eastAsia"/>
        </w:rPr>
        <w:t>)</w:t>
      </w:r>
      <w:r w:rsidRPr="00D67E79">
        <w:rPr>
          <w:rFonts w:hint="eastAsia"/>
        </w:rPr>
        <w:t>个月；</w:t>
      </w:r>
    </w:p>
    <w:p w:rsidR="00197161" w:rsidRPr="00197161" w:rsidRDefault="00D70C69" w:rsidP="00D45194">
      <w:pPr>
        <w:numPr>
          <w:ilvl w:val="0"/>
          <w:numId w:val="66"/>
        </w:numPr>
        <w:tabs>
          <w:tab w:val="clear" w:pos="1361"/>
          <w:tab w:val="num" w:pos="1700"/>
        </w:tabs>
        <w:ind w:left="1700"/>
        <w:rPr>
          <w:rFonts w:hint="eastAsia"/>
        </w:rPr>
      </w:pPr>
      <w:r w:rsidRPr="00D67E79">
        <w:rPr>
          <w:rFonts w:hint="eastAsia"/>
        </w:rPr>
        <w:t>第</w:t>
      </w:r>
      <w:r w:rsidRPr="00D67E79">
        <w:rPr>
          <w:rFonts w:hint="eastAsia"/>
        </w:rPr>
        <w:t>33</w:t>
      </w:r>
      <w:r w:rsidRPr="00D67E79">
        <w:rPr>
          <w:rFonts w:hint="eastAsia"/>
        </w:rPr>
        <w:t>条：国家应保障公民在接受教育时的宗教自由和权利。允许教学课程中包含宗教通识教育；</w:t>
      </w:r>
    </w:p>
    <w:p w:rsidR="00197161" w:rsidRPr="00197161" w:rsidRDefault="00D70C69" w:rsidP="00D45194">
      <w:pPr>
        <w:numPr>
          <w:ilvl w:val="0"/>
          <w:numId w:val="66"/>
        </w:numPr>
        <w:tabs>
          <w:tab w:val="clear" w:pos="1361"/>
          <w:tab w:val="num" w:pos="1700"/>
        </w:tabs>
        <w:ind w:left="1700"/>
        <w:rPr>
          <w:rFonts w:hint="eastAsia"/>
        </w:rPr>
      </w:pPr>
      <w:r w:rsidRPr="00D67E79">
        <w:rPr>
          <w:rFonts w:hint="eastAsia"/>
        </w:rPr>
        <w:t>第</w:t>
      </w:r>
      <w:r w:rsidRPr="00D67E79">
        <w:rPr>
          <w:rFonts w:hint="eastAsia"/>
        </w:rPr>
        <w:t>35</w:t>
      </w:r>
      <w:r w:rsidRPr="00D67E79">
        <w:rPr>
          <w:rFonts w:hint="eastAsia"/>
        </w:rPr>
        <w:t>条：学生的权利和义务。</w:t>
      </w:r>
    </w:p>
    <w:p w:rsidR="00197161" w:rsidRPr="00197161" w:rsidRDefault="00197161" w:rsidP="004A7C80">
      <w:pPr>
        <w:rPr>
          <w:rFonts w:hint="eastAsia"/>
        </w:rPr>
      </w:pPr>
      <w:r w:rsidRPr="00197161">
        <w:rPr>
          <w:rFonts w:hint="eastAsia"/>
        </w:rPr>
        <w:tab/>
      </w:r>
      <w:r w:rsidR="00D70C69" w:rsidRPr="00D67E79">
        <w:t>647.</w:t>
      </w:r>
      <w:r w:rsidR="00D70C69" w:rsidRPr="00D67E79">
        <w:tab/>
      </w:r>
      <w:r w:rsidR="004A7C80">
        <w:rPr>
          <w:rFonts w:hint="eastAsia"/>
        </w:rPr>
        <w:t xml:space="preserve"> </w:t>
      </w:r>
      <w:r w:rsidR="00D70C69" w:rsidRPr="00D67E79">
        <w:rPr>
          <w:rFonts w:hint="eastAsia"/>
        </w:rPr>
        <w:t>与学生接受教育相关的权利：</w:t>
      </w:r>
    </w:p>
    <w:p w:rsidR="00197161" w:rsidRPr="00197161" w:rsidRDefault="00D70C69" w:rsidP="00D45194">
      <w:pPr>
        <w:numPr>
          <w:ilvl w:val="0"/>
          <w:numId w:val="67"/>
        </w:numPr>
        <w:tabs>
          <w:tab w:val="clear" w:pos="1531"/>
          <w:tab w:val="num" w:pos="1700"/>
        </w:tabs>
        <w:ind w:left="1700"/>
        <w:rPr>
          <w:rFonts w:hint="eastAsia"/>
        </w:rPr>
      </w:pPr>
      <w:r w:rsidRPr="00D67E79">
        <w:rPr>
          <w:rFonts w:hint="eastAsia"/>
        </w:rPr>
        <w:t>接受教育时自由表达个人见解的权利；</w:t>
      </w:r>
    </w:p>
    <w:p w:rsidR="00197161" w:rsidRPr="00197161" w:rsidRDefault="00D70C69" w:rsidP="00D45194">
      <w:pPr>
        <w:numPr>
          <w:ilvl w:val="0"/>
          <w:numId w:val="67"/>
        </w:numPr>
        <w:tabs>
          <w:tab w:val="clear" w:pos="1531"/>
          <w:tab w:val="num" w:pos="1700"/>
        </w:tabs>
        <w:ind w:left="1700"/>
        <w:rPr>
          <w:rFonts w:hint="eastAsia"/>
        </w:rPr>
      </w:pPr>
      <w:r w:rsidRPr="00D67E79">
        <w:rPr>
          <w:rFonts w:hint="eastAsia"/>
        </w:rPr>
        <w:t>受教育权；</w:t>
      </w:r>
    </w:p>
    <w:p w:rsidR="00197161" w:rsidRPr="00197161" w:rsidRDefault="00D70C69" w:rsidP="00D45194">
      <w:pPr>
        <w:numPr>
          <w:ilvl w:val="0"/>
          <w:numId w:val="67"/>
        </w:numPr>
        <w:tabs>
          <w:tab w:val="clear" w:pos="1531"/>
          <w:tab w:val="num" w:pos="1700"/>
        </w:tabs>
        <w:ind w:left="1700"/>
        <w:rPr>
          <w:rFonts w:hint="eastAsia"/>
        </w:rPr>
      </w:pPr>
      <w:r w:rsidRPr="00D67E79">
        <w:rPr>
          <w:rFonts w:hint="eastAsia"/>
        </w:rPr>
        <w:t>接受优质教育的权利；</w:t>
      </w:r>
    </w:p>
    <w:p w:rsidR="00197161" w:rsidRPr="00197161" w:rsidRDefault="00D70C69" w:rsidP="00D45194">
      <w:pPr>
        <w:numPr>
          <w:ilvl w:val="0"/>
          <w:numId w:val="67"/>
        </w:numPr>
        <w:tabs>
          <w:tab w:val="clear" w:pos="1531"/>
          <w:tab w:val="num" w:pos="1700"/>
        </w:tabs>
        <w:ind w:left="1700"/>
        <w:rPr>
          <w:rFonts w:hint="eastAsia"/>
        </w:rPr>
      </w:pPr>
      <w:r w:rsidRPr="00D67E79">
        <w:rPr>
          <w:rFonts w:hint="eastAsia"/>
        </w:rPr>
        <w:t>学生有为了教育目的集会和参加俱乐部的权利；</w:t>
      </w:r>
    </w:p>
    <w:p w:rsidR="00197161" w:rsidRPr="00197161" w:rsidRDefault="00D70C69" w:rsidP="00D45194">
      <w:pPr>
        <w:numPr>
          <w:ilvl w:val="0"/>
          <w:numId w:val="67"/>
        </w:numPr>
        <w:tabs>
          <w:tab w:val="clear" w:pos="1531"/>
          <w:tab w:val="num" w:pos="1700"/>
        </w:tabs>
        <w:ind w:left="1700"/>
        <w:rPr>
          <w:rFonts w:hint="eastAsia"/>
        </w:rPr>
      </w:pPr>
      <w:r w:rsidRPr="00D67E79">
        <w:rPr>
          <w:rFonts w:hint="eastAsia"/>
        </w:rPr>
        <w:t>学生有检查和抄录与教育相关的个人记录的权利；</w:t>
      </w:r>
    </w:p>
    <w:p w:rsidR="00197161" w:rsidRPr="00197161" w:rsidRDefault="00D70C69" w:rsidP="00D45194">
      <w:pPr>
        <w:numPr>
          <w:ilvl w:val="0"/>
          <w:numId w:val="67"/>
        </w:numPr>
        <w:tabs>
          <w:tab w:val="clear" w:pos="1531"/>
          <w:tab w:val="num" w:pos="1700"/>
        </w:tabs>
        <w:ind w:left="1700"/>
        <w:rPr>
          <w:rFonts w:hint="eastAsia"/>
        </w:rPr>
      </w:pPr>
      <w:r w:rsidRPr="00D67E79">
        <w:rPr>
          <w:rFonts w:hint="eastAsia"/>
        </w:rPr>
        <w:t>学生有亲自或通过其代表积极充分地参与制订其所在教育机构和全国的教育标准的权利；</w:t>
      </w:r>
    </w:p>
    <w:p w:rsidR="00197161" w:rsidRPr="00197161" w:rsidRDefault="00D70C69" w:rsidP="00D45194">
      <w:pPr>
        <w:numPr>
          <w:ilvl w:val="0"/>
          <w:numId w:val="67"/>
        </w:numPr>
        <w:tabs>
          <w:tab w:val="clear" w:pos="1531"/>
          <w:tab w:val="num" w:pos="1700"/>
        </w:tabs>
        <w:spacing w:after="240"/>
        <w:ind w:left="1700"/>
        <w:rPr>
          <w:rFonts w:hint="eastAsia"/>
        </w:rPr>
      </w:pPr>
      <w:r w:rsidRPr="00D67E79">
        <w:rPr>
          <w:rFonts w:hint="eastAsia"/>
        </w:rPr>
        <w:t>人权，尤其是人格尊严权、免受精神和身体折磨及惩罚的权利受到接受、尊重和关爱的权利。</w:t>
      </w:r>
    </w:p>
    <w:p w:rsidR="00197161" w:rsidRPr="00197161" w:rsidRDefault="00D70C69" w:rsidP="004A7C80">
      <w:pPr>
        <w:pStyle w:val="Heading5"/>
        <w:rPr>
          <w:rFonts w:hint="eastAsia"/>
        </w:rPr>
      </w:pPr>
      <w:r w:rsidRPr="00D67E79">
        <w:rPr>
          <w:rFonts w:hint="eastAsia"/>
        </w:rPr>
        <w:t>政府的教育政策</w:t>
      </w:r>
    </w:p>
    <w:p w:rsidR="00197161" w:rsidRPr="00197161" w:rsidRDefault="00197161" w:rsidP="00071F43">
      <w:pPr>
        <w:pStyle w:val="BodyText"/>
        <w:rPr>
          <w:rFonts w:hint="eastAsia"/>
        </w:rPr>
      </w:pPr>
      <w:r w:rsidRPr="00197161">
        <w:rPr>
          <w:rFonts w:hint="eastAsia"/>
        </w:rPr>
        <w:tab/>
      </w:r>
      <w:r w:rsidR="00D70C69" w:rsidRPr="00D67E79">
        <w:t>648.</w:t>
      </w:r>
      <w:r w:rsidR="00D70C69" w:rsidRPr="00D67E79">
        <w:tab/>
      </w:r>
      <w:r w:rsidR="004A7C80">
        <w:rPr>
          <w:rFonts w:hint="eastAsia"/>
        </w:rPr>
        <w:t xml:space="preserve"> </w:t>
      </w:r>
      <w:r w:rsidR="00D70C69" w:rsidRPr="00D67E79">
        <w:rPr>
          <w:rFonts w:hint="eastAsia"/>
        </w:rPr>
        <w:t>王国政府将继续推行</w:t>
      </w:r>
      <w:r w:rsidR="00FA308E" w:rsidRPr="00D67E79">
        <w:rPr>
          <w:rFonts w:hint="eastAsia"/>
        </w:rPr>
        <w:t>“</w:t>
      </w:r>
      <w:r w:rsidR="00D70C69" w:rsidRPr="00D67E79">
        <w:rPr>
          <w:rFonts w:hint="eastAsia"/>
        </w:rPr>
        <w:t>全民教育</w:t>
      </w:r>
      <w:r w:rsidR="00FA308E" w:rsidRPr="00D67E79">
        <w:rPr>
          <w:rFonts w:hint="eastAsia"/>
        </w:rPr>
        <w:t>”</w:t>
      </w:r>
      <w:r w:rsidR="00D70C69" w:rsidRPr="00D67E79">
        <w:rPr>
          <w:rFonts w:hint="eastAsia"/>
        </w:rPr>
        <w:t>，确保每个儿童享有九年基础教育的平等权利并创造一切有利条件使贫困家庭儿童有机会上学，尤其是加强和发展公立教育机构并为贫困学生增加奖学金。</w:t>
      </w:r>
    </w:p>
    <w:p w:rsidR="00197161" w:rsidRPr="00197161" w:rsidRDefault="00197161" w:rsidP="00071F43">
      <w:pPr>
        <w:pStyle w:val="BodyText"/>
        <w:rPr>
          <w:rFonts w:hint="eastAsia"/>
        </w:rPr>
      </w:pPr>
      <w:r w:rsidRPr="00197161">
        <w:rPr>
          <w:rFonts w:hint="eastAsia"/>
        </w:rPr>
        <w:tab/>
      </w:r>
      <w:r w:rsidR="00D70C69" w:rsidRPr="00D67E79">
        <w:t>649.</w:t>
      </w:r>
      <w:r w:rsidR="00D70C69" w:rsidRPr="00D67E79">
        <w:tab/>
      </w:r>
      <w:r w:rsidR="004A7C80">
        <w:rPr>
          <w:rFonts w:hint="eastAsia"/>
        </w:rPr>
        <w:t xml:space="preserve"> </w:t>
      </w:r>
      <w:r w:rsidR="00D70C69" w:rsidRPr="00D67E79">
        <w:rPr>
          <w:rFonts w:hint="eastAsia"/>
        </w:rPr>
        <w:t>王国政府将继续增加预算支出并调动更多的外国援助来执行</w:t>
      </w:r>
      <w:r w:rsidR="00D70C69" w:rsidRPr="00D67E79">
        <w:rPr>
          <w:rFonts w:hint="eastAsia"/>
        </w:rPr>
        <w:t>2006-2010</w:t>
      </w:r>
      <w:r w:rsidR="00D70C69" w:rsidRPr="00D67E79">
        <w:rPr>
          <w:rFonts w:hint="eastAsia"/>
        </w:rPr>
        <w:t>年《教育战略》所述的教育改革，以执行优先政策，即为柬埔寨王国的未来储备和开发人力资源。</w:t>
      </w:r>
    </w:p>
    <w:p w:rsidR="00197161" w:rsidRPr="00197161" w:rsidRDefault="00197161" w:rsidP="00071F43">
      <w:pPr>
        <w:pStyle w:val="BodyText"/>
        <w:rPr>
          <w:rFonts w:hint="eastAsia"/>
        </w:rPr>
      </w:pPr>
      <w:r w:rsidRPr="00197161">
        <w:rPr>
          <w:rFonts w:hint="eastAsia"/>
        </w:rPr>
        <w:tab/>
      </w:r>
      <w:r w:rsidR="00D70C69" w:rsidRPr="00D67E79">
        <w:t>650.</w:t>
      </w:r>
      <w:r w:rsidR="00D70C69" w:rsidRPr="00D67E79">
        <w:rPr>
          <w:rFonts w:hint="eastAsia"/>
        </w:rPr>
        <w:tab/>
      </w:r>
      <w:r w:rsidR="00F00019">
        <w:rPr>
          <w:rFonts w:hint="eastAsia"/>
        </w:rPr>
        <w:t xml:space="preserve"> </w:t>
      </w:r>
      <w:r w:rsidR="00D70C69" w:rsidRPr="00D67E79">
        <w:rPr>
          <w:rFonts w:hint="eastAsia"/>
        </w:rPr>
        <w:t>重要政策和必要措施包括：</w:t>
      </w:r>
    </w:p>
    <w:p w:rsidR="00197161" w:rsidRPr="00197161" w:rsidRDefault="00D70C69" w:rsidP="00D45194">
      <w:pPr>
        <w:numPr>
          <w:ilvl w:val="0"/>
          <w:numId w:val="68"/>
        </w:numPr>
        <w:tabs>
          <w:tab w:val="clear" w:pos="1531"/>
          <w:tab w:val="num" w:pos="1700"/>
        </w:tabs>
        <w:ind w:left="1700" w:hanging="244"/>
        <w:rPr>
          <w:rFonts w:hint="eastAsia"/>
        </w:rPr>
      </w:pPr>
      <w:r w:rsidRPr="00D67E79">
        <w:rPr>
          <w:rFonts w:hint="eastAsia"/>
        </w:rPr>
        <w:t>通过使用学校业务预算在居民区附近兴建学校，为所有学校聘请足够的教师，为学生，尤其是女生修建宿舍，保障平等获得教育服务；</w:t>
      </w:r>
    </w:p>
    <w:p w:rsidR="00197161" w:rsidRPr="00197161" w:rsidRDefault="00D70C69" w:rsidP="00D45194">
      <w:pPr>
        <w:numPr>
          <w:ilvl w:val="0"/>
          <w:numId w:val="68"/>
        </w:numPr>
        <w:tabs>
          <w:tab w:val="clear" w:pos="1531"/>
          <w:tab w:val="num" w:pos="1700"/>
        </w:tabs>
        <w:ind w:left="1700" w:hanging="244"/>
        <w:rPr>
          <w:rFonts w:hint="eastAsia"/>
        </w:rPr>
      </w:pPr>
      <w:r w:rsidRPr="00D67E79">
        <w:rPr>
          <w:rFonts w:hint="eastAsia"/>
        </w:rPr>
        <w:t>通过增加学习材料供应、图书馆和实验室，提高教育服务质量和效率，并继续推进课程改革，增加学习时间，为贫困生提供奖学金；</w:t>
      </w:r>
    </w:p>
    <w:p w:rsidR="00197161" w:rsidRPr="00197161" w:rsidRDefault="00D70C69" w:rsidP="00D45194">
      <w:pPr>
        <w:numPr>
          <w:ilvl w:val="0"/>
          <w:numId w:val="68"/>
        </w:numPr>
        <w:tabs>
          <w:tab w:val="clear" w:pos="1531"/>
          <w:tab w:val="num" w:pos="1700"/>
        </w:tabs>
        <w:ind w:left="1700" w:hanging="244"/>
        <w:rPr>
          <w:rFonts w:hint="eastAsia"/>
        </w:rPr>
      </w:pPr>
      <w:r w:rsidRPr="00D67E79">
        <w:rPr>
          <w:rFonts w:hint="eastAsia"/>
        </w:rPr>
        <w:t>通过推进工作机构改革，制订充足的法律法规以及为各级教育官员提供技术培训，提高机构能力和官员能力。</w:t>
      </w:r>
    </w:p>
    <w:p w:rsidR="00197161" w:rsidRPr="00197161" w:rsidRDefault="00197161" w:rsidP="00F00019">
      <w:pPr>
        <w:pStyle w:val="BodyText"/>
        <w:spacing w:after="240"/>
        <w:rPr>
          <w:rFonts w:hint="eastAsia"/>
        </w:rPr>
      </w:pPr>
      <w:r w:rsidRPr="00197161">
        <w:rPr>
          <w:rFonts w:hint="eastAsia"/>
        </w:rPr>
        <w:tab/>
      </w:r>
      <w:r w:rsidR="00D70C69" w:rsidRPr="00D67E79">
        <w:t>651.</w:t>
      </w:r>
      <w:r w:rsidR="00D70C69" w:rsidRPr="00D67E79">
        <w:tab/>
      </w:r>
      <w:r w:rsidR="00F00019">
        <w:rPr>
          <w:rFonts w:hint="eastAsia"/>
        </w:rPr>
        <w:t xml:space="preserve"> </w:t>
      </w:r>
      <w:r w:rsidR="00D70C69" w:rsidRPr="00D67E79">
        <w:rPr>
          <w:rFonts w:hint="eastAsia"/>
        </w:rPr>
        <w:t>基于已掌握的数字和数据，教育、青年和体育部就王国政府的矩形战略执行以来教育领域的发展编写了报告，其内容如下：</w:t>
      </w:r>
    </w:p>
    <w:p w:rsidR="00197161" w:rsidRPr="00197161" w:rsidRDefault="00D70C69" w:rsidP="00F00019">
      <w:pPr>
        <w:pStyle w:val="Heading5"/>
        <w:rPr>
          <w:rFonts w:hint="eastAsia"/>
        </w:rPr>
      </w:pPr>
      <w:r w:rsidRPr="00D67E79">
        <w:rPr>
          <w:rFonts w:hint="eastAsia"/>
        </w:rPr>
        <w:t>促进平等接受教育和提高教育质量</w:t>
      </w:r>
    </w:p>
    <w:p w:rsidR="00197161" w:rsidRPr="00197161" w:rsidRDefault="00D70C69" w:rsidP="00F00019">
      <w:pPr>
        <w:pStyle w:val="Heading4"/>
        <w:rPr>
          <w:rFonts w:hint="eastAsia"/>
        </w:rPr>
      </w:pPr>
      <w:r w:rsidRPr="00D67E79">
        <w:rPr>
          <w:rFonts w:hint="eastAsia"/>
        </w:rPr>
        <w:t>幼儿和学前教育</w:t>
      </w:r>
    </w:p>
    <w:p w:rsidR="00197161" w:rsidRPr="00197161" w:rsidRDefault="00197161" w:rsidP="00071F43">
      <w:pPr>
        <w:pStyle w:val="BodyText"/>
        <w:rPr>
          <w:rFonts w:hint="eastAsia"/>
        </w:rPr>
      </w:pPr>
      <w:r w:rsidRPr="00197161">
        <w:rPr>
          <w:rFonts w:hint="eastAsia"/>
        </w:rPr>
        <w:tab/>
      </w:r>
      <w:r w:rsidR="00D70C69" w:rsidRPr="00D67E79">
        <w:t>652.</w:t>
      </w:r>
      <w:r w:rsidR="00D70C69" w:rsidRPr="00D67E79">
        <w:tab/>
      </w:r>
      <w:r w:rsidR="00F00019">
        <w:rPr>
          <w:rFonts w:hint="eastAsia"/>
        </w:rPr>
        <w:t xml:space="preserve"> </w:t>
      </w:r>
      <w:r w:rsidR="00D70C69" w:rsidRPr="00D67E79">
        <w:rPr>
          <w:rFonts w:hint="eastAsia"/>
        </w:rPr>
        <w:t>2007/2008</w:t>
      </w:r>
      <w:r w:rsidR="00D70C69" w:rsidRPr="00D67E79">
        <w:rPr>
          <w:rFonts w:hint="eastAsia"/>
        </w:rPr>
        <w:t>学年共有</w:t>
      </w:r>
      <w:r w:rsidR="00D70C69" w:rsidRPr="00D67E79">
        <w:rPr>
          <w:rFonts w:hint="eastAsia"/>
        </w:rPr>
        <w:t>1 634</w:t>
      </w:r>
      <w:r w:rsidR="00D70C69" w:rsidRPr="00D67E79">
        <w:rPr>
          <w:rFonts w:hint="eastAsia"/>
        </w:rPr>
        <w:t>所学前学校，几乎每个乡都有一两所学前学校。公立学前学校共有学生</w:t>
      </w:r>
      <w:r w:rsidR="00D70C69" w:rsidRPr="00D67E79">
        <w:rPr>
          <w:rFonts w:hint="eastAsia"/>
        </w:rPr>
        <w:t>79 585</w:t>
      </w:r>
      <w:r w:rsidR="00D70C69" w:rsidRPr="00D67E79">
        <w:rPr>
          <w:rFonts w:hint="eastAsia"/>
        </w:rPr>
        <w:t>人，包括女生</w:t>
      </w:r>
      <w:r w:rsidR="00D70C69" w:rsidRPr="00D67E79">
        <w:rPr>
          <w:rFonts w:hint="eastAsia"/>
        </w:rPr>
        <w:t>40 013</w:t>
      </w:r>
      <w:r w:rsidR="00D70C69" w:rsidRPr="00D67E79">
        <w:rPr>
          <w:rFonts w:hint="eastAsia"/>
        </w:rPr>
        <w:t>人</w:t>
      </w:r>
      <w:r w:rsidR="00FA308E" w:rsidRPr="00D67E79">
        <w:rPr>
          <w:rFonts w:hint="eastAsia"/>
        </w:rPr>
        <w:t>(</w:t>
      </w:r>
      <w:r w:rsidR="00D70C69" w:rsidRPr="00D67E79">
        <w:rPr>
          <w:rFonts w:hint="eastAsia"/>
        </w:rPr>
        <w:t>50.27%</w:t>
      </w:r>
      <w:r w:rsidR="00FA308E" w:rsidRPr="00D67E79">
        <w:rPr>
          <w:rFonts w:hint="eastAsia"/>
        </w:rPr>
        <w:t>)</w:t>
      </w:r>
      <w:r w:rsidR="00D70C69" w:rsidRPr="00D67E79">
        <w:rPr>
          <w:rFonts w:hint="eastAsia"/>
        </w:rPr>
        <w:t>；共有教职员工</w:t>
      </w:r>
      <w:r w:rsidR="00D70C69" w:rsidRPr="00D67E79">
        <w:rPr>
          <w:rFonts w:hint="eastAsia"/>
        </w:rPr>
        <w:t>3 130</w:t>
      </w:r>
      <w:r w:rsidR="00D70C69" w:rsidRPr="00D67E79">
        <w:rPr>
          <w:rFonts w:hint="eastAsia"/>
        </w:rPr>
        <w:t>人</w:t>
      </w:r>
      <w:r w:rsidR="00FA308E" w:rsidRPr="00D67E79">
        <w:rPr>
          <w:rFonts w:hint="eastAsia"/>
        </w:rPr>
        <w:t>(</w:t>
      </w:r>
      <w:r w:rsidR="00D70C69" w:rsidRPr="00D67E79">
        <w:rPr>
          <w:rFonts w:hint="eastAsia"/>
        </w:rPr>
        <w:t>女性</w:t>
      </w:r>
      <w:r w:rsidR="00D70C69" w:rsidRPr="00D67E79">
        <w:rPr>
          <w:rFonts w:hint="eastAsia"/>
        </w:rPr>
        <w:t>3 073</w:t>
      </w:r>
      <w:r w:rsidR="00D70C69" w:rsidRPr="00D67E79">
        <w:rPr>
          <w:rFonts w:hint="eastAsia"/>
        </w:rPr>
        <w:t>人，占</w:t>
      </w:r>
      <w:r w:rsidR="00D70C69" w:rsidRPr="00D67E79">
        <w:rPr>
          <w:rFonts w:hint="eastAsia"/>
        </w:rPr>
        <w:t>97%</w:t>
      </w:r>
      <w:r w:rsidR="00FA308E" w:rsidRPr="00D67E79">
        <w:rPr>
          <w:rFonts w:hint="eastAsia"/>
        </w:rPr>
        <w:t>)</w:t>
      </w:r>
      <w:r w:rsidR="00D70C69" w:rsidRPr="00D67E79">
        <w:rPr>
          <w:rFonts w:hint="eastAsia"/>
        </w:rPr>
        <w:t>。除了公立学前学校之外，还有</w:t>
      </w:r>
      <w:r w:rsidR="00D70C69" w:rsidRPr="00D67E79">
        <w:rPr>
          <w:rFonts w:hint="eastAsia"/>
        </w:rPr>
        <w:t>100</w:t>
      </w:r>
      <w:r w:rsidR="00D70C69" w:rsidRPr="00D67E79">
        <w:rPr>
          <w:rFonts w:hint="eastAsia"/>
        </w:rPr>
        <w:t>所私立学前学校和课堂、</w:t>
      </w:r>
      <w:r w:rsidR="00D70C69" w:rsidRPr="00D67E79">
        <w:rPr>
          <w:rFonts w:hint="eastAsia"/>
        </w:rPr>
        <w:t>1 017</w:t>
      </w:r>
      <w:r w:rsidR="00D70C69" w:rsidRPr="00D67E79">
        <w:rPr>
          <w:rFonts w:hint="eastAsia"/>
        </w:rPr>
        <w:t>所社区学前学校以及其他针对幼儿的家庭式教育方案，所有这些都在提供教育服务方面起了重要作用。</w:t>
      </w:r>
    </w:p>
    <w:p w:rsidR="00197161" w:rsidRPr="00197161" w:rsidRDefault="00197161" w:rsidP="00071F43">
      <w:pPr>
        <w:pStyle w:val="BodyText"/>
        <w:rPr>
          <w:rFonts w:hint="eastAsia"/>
        </w:rPr>
      </w:pPr>
      <w:r w:rsidRPr="00197161">
        <w:rPr>
          <w:rFonts w:hint="eastAsia"/>
        </w:rPr>
        <w:tab/>
      </w:r>
      <w:r w:rsidR="00D70C69" w:rsidRPr="00D67E79">
        <w:t>653.</w:t>
      </w:r>
      <w:r w:rsidR="00D70C69" w:rsidRPr="00D67E79">
        <w:tab/>
      </w:r>
      <w:r w:rsidR="00F00019">
        <w:rPr>
          <w:rFonts w:hint="eastAsia"/>
        </w:rPr>
        <w:t xml:space="preserve"> </w:t>
      </w:r>
      <w:r w:rsidR="00D70C69" w:rsidRPr="00D67E79">
        <w:rPr>
          <w:rFonts w:hint="eastAsia"/>
        </w:rPr>
        <w:t>共有</w:t>
      </w:r>
      <w:r w:rsidR="00D70C69" w:rsidRPr="00D67E79">
        <w:rPr>
          <w:rFonts w:hint="eastAsia"/>
        </w:rPr>
        <w:t>212 883</w:t>
      </w:r>
      <w:r w:rsidR="00D70C69" w:rsidRPr="00D67E79">
        <w:rPr>
          <w:rFonts w:hint="eastAsia"/>
        </w:rPr>
        <w:t>名三至五岁儿童，其中包括</w:t>
      </w:r>
      <w:r w:rsidR="00D70C69" w:rsidRPr="00D67E79">
        <w:rPr>
          <w:rFonts w:hint="eastAsia"/>
        </w:rPr>
        <w:t>107 139</w:t>
      </w:r>
      <w:r w:rsidR="00D70C69" w:rsidRPr="00D67E79">
        <w:rPr>
          <w:rFonts w:hint="eastAsia"/>
        </w:rPr>
        <w:t>名女孩</w:t>
      </w:r>
      <w:r w:rsidR="00FA308E" w:rsidRPr="00D67E79">
        <w:rPr>
          <w:rFonts w:hint="eastAsia"/>
        </w:rPr>
        <w:t>(</w:t>
      </w:r>
      <w:r w:rsidR="00D70C69" w:rsidRPr="00D67E79">
        <w:rPr>
          <w:rFonts w:hint="eastAsia"/>
        </w:rPr>
        <w:t>占</w:t>
      </w:r>
      <w:r w:rsidR="00D70C69" w:rsidRPr="00D67E79">
        <w:rPr>
          <w:rFonts w:hint="eastAsia"/>
        </w:rPr>
        <w:t>50%</w:t>
      </w:r>
      <w:r w:rsidR="00FA308E" w:rsidRPr="00D67E79">
        <w:rPr>
          <w:rFonts w:hint="eastAsia"/>
        </w:rPr>
        <w:t>)</w:t>
      </w:r>
      <w:r w:rsidR="00D70C69" w:rsidRPr="00D67E79">
        <w:rPr>
          <w:rFonts w:hint="eastAsia"/>
        </w:rPr>
        <w:t>通过各种幼儿教育形式接受学前教育。</w:t>
      </w:r>
    </w:p>
    <w:p w:rsidR="00197161" w:rsidRPr="00197161" w:rsidRDefault="00197161" w:rsidP="00071F43">
      <w:pPr>
        <w:pStyle w:val="BodyText"/>
        <w:rPr>
          <w:rFonts w:hint="eastAsia"/>
        </w:rPr>
      </w:pPr>
      <w:r w:rsidRPr="00197161">
        <w:rPr>
          <w:rFonts w:hint="eastAsia"/>
        </w:rPr>
        <w:tab/>
      </w:r>
      <w:r w:rsidR="00D70C69" w:rsidRPr="00D67E79">
        <w:t>654.</w:t>
      </w:r>
      <w:r w:rsidR="00D70C69" w:rsidRPr="00D67E79">
        <w:tab/>
      </w:r>
      <w:r w:rsidR="00F00019">
        <w:rPr>
          <w:rFonts w:hint="eastAsia"/>
        </w:rPr>
        <w:t xml:space="preserve"> </w:t>
      </w:r>
      <w:r w:rsidR="00D70C69" w:rsidRPr="00D67E79">
        <w:rPr>
          <w:rFonts w:hint="eastAsia"/>
        </w:rPr>
        <w:t>教育、青年和体育部为残疾和部落儿童制订了专门的教育方案，为这类学生的家长编制了文件，供他们了解儿童成长情况。</w:t>
      </w:r>
    </w:p>
    <w:p w:rsidR="00197161" w:rsidRPr="00197161" w:rsidRDefault="00197161" w:rsidP="009304E4">
      <w:pPr>
        <w:pStyle w:val="BodyText"/>
        <w:widowControl/>
        <w:spacing w:after="240"/>
      </w:pPr>
      <w:r w:rsidRPr="00197161">
        <w:rPr>
          <w:rFonts w:hint="eastAsia"/>
        </w:rPr>
        <w:tab/>
      </w:r>
      <w:r w:rsidR="00D70C69" w:rsidRPr="00D67E79">
        <w:t>655.</w:t>
      </w:r>
      <w:r w:rsidR="00D70C69" w:rsidRPr="00D67E79">
        <w:tab/>
      </w:r>
      <w:r w:rsidR="00F00019">
        <w:rPr>
          <w:rFonts w:hint="eastAsia"/>
        </w:rPr>
        <w:t xml:space="preserve"> </w:t>
      </w:r>
      <w:r w:rsidR="00D70C69" w:rsidRPr="00D67E79">
        <w:rPr>
          <w:rFonts w:hint="eastAsia"/>
        </w:rPr>
        <w:t>教育、青年和体育部制订了相关政策，鼓励私营部门和地方社区在一切情况下支持和发展幼儿教育及学前教育，尤其是在贫穷的农村、边远地区和部落地区。</w:t>
      </w:r>
    </w:p>
    <w:p w:rsidR="00197161" w:rsidRPr="00197161" w:rsidRDefault="00D70C69" w:rsidP="00F00019">
      <w:pPr>
        <w:pStyle w:val="Heading4"/>
        <w:rPr>
          <w:rFonts w:hint="eastAsia"/>
        </w:rPr>
      </w:pPr>
      <w:r w:rsidRPr="00D67E79">
        <w:rPr>
          <w:rFonts w:hint="eastAsia"/>
        </w:rPr>
        <w:t>小学教育</w:t>
      </w:r>
    </w:p>
    <w:p w:rsidR="00197161" w:rsidRPr="00197161" w:rsidRDefault="00197161" w:rsidP="00071F43">
      <w:pPr>
        <w:pStyle w:val="BodyText"/>
        <w:rPr>
          <w:rFonts w:hint="eastAsia"/>
        </w:rPr>
      </w:pPr>
      <w:r w:rsidRPr="00197161">
        <w:rPr>
          <w:rFonts w:hint="eastAsia"/>
        </w:rPr>
        <w:tab/>
      </w:r>
      <w:r w:rsidR="00D70C69" w:rsidRPr="00D67E79">
        <w:t>656.</w:t>
      </w:r>
      <w:r w:rsidR="00D70C69" w:rsidRPr="00D67E79">
        <w:tab/>
      </w:r>
      <w:r w:rsidR="00F00019">
        <w:rPr>
          <w:rFonts w:hint="eastAsia"/>
        </w:rPr>
        <w:t xml:space="preserve"> </w:t>
      </w:r>
      <w:r w:rsidR="00D70C69" w:rsidRPr="00D67E79">
        <w:rPr>
          <w:rFonts w:hint="eastAsia"/>
        </w:rPr>
        <w:t>2007/2008</w:t>
      </w:r>
      <w:r w:rsidR="00D70C69" w:rsidRPr="00D67E79">
        <w:rPr>
          <w:rFonts w:hint="eastAsia"/>
        </w:rPr>
        <w:t>学年共有小学</w:t>
      </w:r>
      <w:r w:rsidR="00D70C69" w:rsidRPr="00D67E79">
        <w:rPr>
          <w:rFonts w:hint="eastAsia"/>
        </w:rPr>
        <w:t>6 476</w:t>
      </w:r>
      <w:r w:rsidR="00D70C69" w:rsidRPr="00D67E79">
        <w:rPr>
          <w:rFonts w:hint="eastAsia"/>
        </w:rPr>
        <w:t>所，平均每个乡</w:t>
      </w:r>
      <w:r w:rsidR="00D70C69" w:rsidRPr="00D67E79">
        <w:rPr>
          <w:rFonts w:hint="eastAsia"/>
        </w:rPr>
        <w:t>4</w:t>
      </w:r>
      <w:r w:rsidR="00D70C69" w:rsidRPr="00D67E79">
        <w:rPr>
          <w:rFonts w:hint="eastAsia"/>
        </w:rPr>
        <w:t>所。与</w:t>
      </w:r>
      <w:r w:rsidR="00D70C69" w:rsidRPr="00D67E79">
        <w:rPr>
          <w:rFonts w:hint="eastAsia"/>
        </w:rPr>
        <w:t>2004/2005</w:t>
      </w:r>
      <w:r w:rsidR="00D70C69" w:rsidRPr="00D67E79">
        <w:rPr>
          <w:rFonts w:hint="eastAsia"/>
        </w:rPr>
        <w:t>学年相比，小学增加了</w:t>
      </w:r>
      <w:r w:rsidR="00D95BE7" w:rsidRPr="00D67E79">
        <w:rPr>
          <w:rFonts w:hint="eastAsia"/>
        </w:rPr>
        <w:t>2</w:t>
      </w:r>
      <w:r w:rsidR="00D70C69" w:rsidRPr="00D67E79">
        <w:rPr>
          <w:rFonts w:hint="eastAsia"/>
        </w:rPr>
        <w:t>96</w:t>
      </w:r>
      <w:r w:rsidR="00D70C69" w:rsidRPr="00D67E79">
        <w:rPr>
          <w:rFonts w:hint="eastAsia"/>
        </w:rPr>
        <w:t>所，共有小学生</w:t>
      </w:r>
      <w:r w:rsidR="00D70C69" w:rsidRPr="00D67E79">
        <w:rPr>
          <w:rFonts w:hint="eastAsia"/>
        </w:rPr>
        <w:t>2 311 107</w:t>
      </w:r>
      <w:r w:rsidR="00D70C69" w:rsidRPr="00D67E79">
        <w:rPr>
          <w:rFonts w:hint="eastAsia"/>
        </w:rPr>
        <w:t>人</w:t>
      </w:r>
      <w:r w:rsidR="00FA308E" w:rsidRPr="00D67E79">
        <w:rPr>
          <w:rFonts w:hint="eastAsia"/>
        </w:rPr>
        <w:t>(</w:t>
      </w:r>
      <w:r w:rsidR="00D70C69" w:rsidRPr="00D67E79">
        <w:rPr>
          <w:rFonts w:hint="eastAsia"/>
        </w:rPr>
        <w:t>净入学率为</w:t>
      </w:r>
      <w:r w:rsidR="00D70C69" w:rsidRPr="00D67E79">
        <w:rPr>
          <w:rFonts w:hint="eastAsia"/>
        </w:rPr>
        <w:t>93.3%</w:t>
      </w:r>
      <w:r w:rsidR="00FA308E" w:rsidRPr="00D67E79">
        <w:rPr>
          <w:rFonts w:hint="eastAsia"/>
        </w:rPr>
        <w:t>)</w:t>
      </w:r>
      <w:r w:rsidR="00D70C69" w:rsidRPr="00D67E79">
        <w:rPr>
          <w:rFonts w:hint="eastAsia"/>
        </w:rPr>
        <w:t>，包括女生</w:t>
      </w:r>
      <w:r w:rsidR="00D70C69" w:rsidRPr="00D67E79">
        <w:rPr>
          <w:rFonts w:hint="eastAsia"/>
        </w:rPr>
        <w:t>1 094 577</w:t>
      </w:r>
      <w:r w:rsidR="00D70C69" w:rsidRPr="00D67E79">
        <w:rPr>
          <w:rFonts w:hint="eastAsia"/>
        </w:rPr>
        <w:t>人</w:t>
      </w:r>
      <w:r w:rsidR="00FA308E" w:rsidRPr="00D67E79">
        <w:rPr>
          <w:rFonts w:hint="eastAsia"/>
        </w:rPr>
        <w:t>(</w:t>
      </w:r>
      <w:r w:rsidR="00D70C69" w:rsidRPr="00D67E79">
        <w:rPr>
          <w:rFonts w:hint="eastAsia"/>
        </w:rPr>
        <w:t>女生净入学率为</w:t>
      </w:r>
      <w:r w:rsidR="00D70C69" w:rsidRPr="00D67E79">
        <w:rPr>
          <w:rFonts w:hint="eastAsia"/>
        </w:rPr>
        <w:t>93.3%</w:t>
      </w:r>
      <w:r w:rsidR="00FA308E" w:rsidRPr="00D67E79">
        <w:rPr>
          <w:rFonts w:hint="eastAsia"/>
        </w:rPr>
        <w:t>)</w:t>
      </w:r>
      <w:r w:rsidR="00D70C69" w:rsidRPr="00D67E79">
        <w:rPr>
          <w:rFonts w:hint="eastAsia"/>
        </w:rPr>
        <w:t>。按区域分布，城市地区的小学净入学率为</w:t>
      </w:r>
      <w:r w:rsidR="00D70C69" w:rsidRPr="00D67E79">
        <w:rPr>
          <w:rFonts w:hint="eastAsia"/>
        </w:rPr>
        <w:t>92.7%</w:t>
      </w:r>
      <w:r w:rsidR="00D70C69" w:rsidRPr="00D67E79">
        <w:rPr>
          <w:rFonts w:hint="eastAsia"/>
        </w:rPr>
        <w:t>、农村地区</w:t>
      </w:r>
      <w:r w:rsidR="00D70C69" w:rsidRPr="00D67E79">
        <w:rPr>
          <w:rFonts w:hint="eastAsia"/>
        </w:rPr>
        <w:t>93.6%</w:t>
      </w:r>
      <w:r w:rsidR="00D70C69" w:rsidRPr="00D67E79">
        <w:rPr>
          <w:rFonts w:hint="eastAsia"/>
        </w:rPr>
        <w:t>、边远地区</w:t>
      </w:r>
      <w:r w:rsidR="00D70C69" w:rsidRPr="00D67E79">
        <w:rPr>
          <w:rFonts w:hint="eastAsia"/>
        </w:rPr>
        <w:t>88.4%</w:t>
      </w:r>
      <w:r w:rsidR="00D70C69" w:rsidRPr="00D67E79">
        <w:rPr>
          <w:rFonts w:hint="eastAsia"/>
        </w:rPr>
        <w:t>。净入学率从</w:t>
      </w:r>
      <w:r w:rsidR="00D70C69" w:rsidRPr="00D67E79">
        <w:rPr>
          <w:rFonts w:hint="eastAsia"/>
        </w:rPr>
        <w:t>2004/2005</w:t>
      </w:r>
      <w:r w:rsidR="00D70C69" w:rsidRPr="00D67E79">
        <w:rPr>
          <w:rFonts w:hint="eastAsia"/>
        </w:rPr>
        <w:t>学年的</w:t>
      </w:r>
      <w:r w:rsidR="00D70C69" w:rsidRPr="00D67E79">
        <w:rPr>
          <w:rFonts w:hint="eastAsia"/>
        </w:rPr>
        <w:t>91.9%</w:t>
      </w:r>
      <w:r w:rsidR="00D70C69" w:rsidRPr="00D67E79">
        <w:rPr>
          <w:rFonts w:hint="eastAsia"/>
        </w:rPr>
        <w:t>增至</w:t>
      </w:r>
      <w:r w:rsidR="00D70C69" w:rsidRPr="00D67E79">
        <w:rPr>
          <w:rFonts w:hint="eastAsia"/>
        </w:rPr>
        <w:t>2007/2008</w:t>
      </w:r>
      <w:r w:rsidR="00D70C69" w:rsidRPr="00D67E79">
        <w:rPr>
          <w:rFonts w:hint="eastAsia"/>
        </w:rPr>
        <w:t>学年的</w:t>
      </w:r>
      <w:r w:rsidR="00D70C69" w:rsidRPr="00D67E79">
        <w:rPr>
          <w:rFonts w:hint="eastAsia"/>
        </w:rPr>
        <w:t>93.3%</w:t>
      </w:r>
      <w:r w:rsidR="00D70C69" w:rsidRPr="00D67E79">
        <w:rPr>
          <w:rFonts w:hint="eastAsia"/>
        </w:rPr>
        <w:t>，其中城市地区从</w:t>
      </w:r>
      <w:r w:rsidR="00D70C69" w:rsidRPr="00D67E79">
        <w:rPr>
          <w:rFonts w:hint="eastAsia"/>
        </w:rPr>
        <w:t>91.6%</w:t>
      </w:r>
      <w:r w:rsidR="00D70C69" w:rsidRPr="00D67E79">
        <w:rPr>
          <w:rFonts w:hint="eastAsia"/>
        </w:rPr>
        <w:t>增至</w:t>
      </w:r>
      <w:r w:rsidR="00D70C69" w:rsidRPr="00D67E79">
        <w:rPr>
          <w:rFonts w:hint="eastAsia"/>
        </w:rPr>
        <w:t>92.7%</w:t>
      </w:r>
      <w:r w:rsidR="00D70C69" w:rsidRPr="00D67E79">
        <w:rPr>
          <w:rFonts w:hint="eastAsia"/>
        </w:rPr>
        <w:t>，农村从</w:t>
      </w:r>
      <w:r w:rsidR="00D70C69" w:rsidRPr="00D67E79">
        <w:rPr>
          <w:rFonts w:hint="eastAsia"/>
        </w:rPr>
        <w:t>92.4%</w:t>
      </w:r>
      <w:r w:rsidR="00D70C69" w:rsidRPr="00D67E79">
        <w:rPr>
          <w:rFonts w:hint="eastAsia"/>
        </w:rPr>
        <w:t>增至</w:t>
      </w:r>
      <w:r w:rsidR="00D70C69" w:rsidRPr="00D67E79">
        <w:rPr>
          <w:rFonts w:hint="eastAsia"/>
        </w:rPr>
        <w:t>93.6%</w:t>
      </w:r>
      <w:r w:rsidR="00D70C69" w:rsidRPr="00D67E79">
        <w:rPr>
          <w:rFonts w:hint="eastAsia"/>
        </w:rPr>
        <w:t>，边远地区从</w:t>
      </w:r>
      <w:r w:rsidR="00D70C69" w:rsidRPr="00D67E79">
        <w:rPr>
          <w:rFonts w:hint="eastAsia"/>
        </w:rPr>
        <w:t>82.5%</w:t>
      </w:r>
      <w:r w:rsidR="00D70C69" w:rsidRPr="00D67E79">
        <w:rPr>
          <w:rFonts w:hint="eastAsia"/>
        </w:rPr>
        <w:t>增至</w:t>
      </w:r>
      <w:r w:rsidR="00D70C69" w:rsidRPr="00D67E79">
        <w:rPr>
          <w:rFonts w:hint="eastAsia"/>
        </w:rPr>
        <w:t>88.4%</w:t>
      </w:r>
      <w:r w:rsidR="00D70C69" w:rsidRPr="00D67E79">
        <w:rPr>
          <w:rFonts w:hint="eastAsia"/>
        </w:rPr>
        <w:t>。同时，女生的净入学率从</w:t>
      </w:r>
      <w:r w:rsidR="00D70C69" w:rsidRPr="00D67E79">
        <w:rPr>
          <w:rFonts w:hint="eastAsia"/>
        </w:rPr>
        <w:t>90.7%</w:t>
      </w:r>
      <w:r w:rsidR="00D70C69" w:rsidRPr="00D67E79">
        <w:rPr>
          <w:rFonts w:hint="eastAsia"/>
        </w:rPr>
        <w:t>增至</w:t>
      </w:r>
      <w:r w:rsidR="00D70C69" w:rsidRPr="00D67E79">
        <w:rPr>
          <w:rFonts w:hint="eastAsia"/>
        </w:rPr>
        <w:t>93.3%</w:t>
      </w:r>
      <w:r w:rsidR="00D70C69" w:rsidRPr="00D67E79">
        <w:rPr>
          <w:rFonts w:hint="eastAsia"/>
        </w:rPr>
        <w:t>，其中城市地区从</w:t>
      </w:r>
      <w:r w:rsidR="00D70C69" w:rsidRPr="00D67E79">
        <w:rPr>
          <w:rFonts w:hint="eastAsia"/>
        </w:rPr>
        <w:t>90.4%</w:t>
      </w:r>
      <w:r w:rsidR="00D70C69" w:rsidRPr="00D67E79">
        <w:rPr>
          <w:rFonts w:hint="eastAsia"/>
        </w:rPr>
        <w:t>增至</w:t>
      </w:r>
      <w:r w:rsidR="00D70C69" w:rsidRPr="00D67E79">
        <w:rPr>
          <w:rFonts w:hint="eastAsia"/>
        </w:rPr>
        <w:t>93.1%</w:t>
      </w:r>
      <w:r w:rsidR="00D70C69" w:rsidRPr="00D67E79">
        <w:rPr>
          <w:rFonts w:hint="eastAsia"/>
        </w:rPr>
        <w:t>，农村地区从</w:t>
      </w:r>
      <w:r w:rsidR="00D70C69" w:rsidRPr="00D67E79">
        <w:rPr>
          <w:rFonts w:hint="eastAsia"/>
        </w:rPr>
        <w:t>91.2%</w:t>
      </w:r>
      <w:r w:rsidR="00D70C69" w:rsidRPr="00D67E79">
        <w:rPr>
          <w:rFonts w:hint="eastAsia"/>
        </w:rPr>
        <w:t>增至</w:t>
      </w:r>
      <w:r w:rsidR="00D70C69" w:rsidRPr="00D67E79">
        <w:rPr>
          <w:rFonts w:hint="eastAsia"/>
        </w:rPr>
        <w:t>93.6%</w:t>
      </w:r>
      <w:r w:rsidR="00D70C69" w:rsidRPr="00D67E79">
        <w:rPr>
          <w:rFonts w:hint="eastAsia"/>
        </w:rPr>
        <w:t>，边远地区从</w:t>
      </w:r>
      <w:r w:rsidR="00D70C69" w:rsidRPr="00D67E79">
        <w:rPr>
          <w:rFonts w:hint="eastAsia"/>
        </w:rPr>
        <w:t>79.4%</w:t>
      </w:r>
      <w:r w:rsidR="00D70C69" w:rsidRPr="00D67E79">
        <w:rPr>
          <w:rFonts w:hint="eastAsia"/>
        </w:rPr>
        <w:t>增至</w:t>
      </w:r>
      <w:r w:rsidR="00D70C69" w:rsidRPr="00D67E79">
        <w:rPr>
          <w:rFonts w:hint="eastAsia"/>
        </w:rPr>
        <w:t>87.8%</w:t>
      </w:r>
      <w:r w:rsidR="00D70C69" w:rsidRPr="00D67E79">
        <w:rPr>
          <w:rFonts w:hint="eastAsia"/>
        </w:rPr>
        <w:t>。数据增长明确表明，王国政府与教育、青年和体育部一直不遗余力地致力于提供平等受教育机会，不分性别和地区。</w:t>
      </w:r>
    </w:p>
    <w:p w:rsidR="00197161" w:rsidRPr="00197161" w:rsidRDefault="00197161" w:rsidP="00071F43">
      <w:pPr>
        <w:pStyle w:val="BodyText"/>
        <w:rPr>
          <w:rFonts w:hint="eastAsia"/>
        </w:rPr>
      </w:pPr>
      <w:r w:rsidRPr="00197161">
        <w:rPr>
          <w:rFonts w:hint="eastAsia"/>
        </w:rPr>
        <w:tab/>
      </w:r>
      <w:r w:rsidR="00D70C69" w:rsidRPr="00D67E79">
        <w:rPr>
          <w:rFonts w:hint="eastAsia"/>
        </w:rPr>
        <w:t>657.</w:t>
      </w:r>
      <w:r w:rsidR="00D70C69" w:rsidRPr="00D67E79">
        <w:rPr>
          <w:rFonts w:hint="eastAsia"/>
        </w:rPr>
        <w:tab/>
      </w:r>
      <w:r w:rsidR="00F00019">
        <w:rPr>
          <w:rFonts w:hint="eastAsia"/>
        </w:rPr>
        <w:t xml:space="preserve"> </w:t>
      </w:r>
      <w:r w:rsidR="00D70C69" w:rsidRPr="00D67E79">
        <w:rPr>
          <w:rFonts w:hint="eastAsia"/>
        </w:rPr>
        <w:t>教育、青年和体育部执行各种战略，包括：入学、执行学生友好型教学方案、开展教育融资政策宣传活动、取消低年级学生的赞助费和其他不正当收费、编制学校业务经费预算、为贫困地区学生供应点心。执行这些战略取得了积极成果，小学入学人数有所增加。</w:t>
      </w:r>
    </w:p>
    <w:p w:rsidR="00197161" w:rsidRPr="00197161" w:rsidRDefault="00197161" w:rsidP="00071F43">
      <w:pPr>
        <w:pStyle w:val="BodyText"/>
        <w:rPr>
          <w:rFonts w:hint="eastAsia"/>
        </w:rPr>
      </w:pPr>
      <w:r w:rsidRPr="00197161">
        <w:rPr>
          <w:rFonts w:hint="eastAsia"/>
        </w:rPr>
        <w:tab/>
      </w:r>
      <w:r w:rsidR="00D70C69" w:rsidRPr="00D67E79">
        <w:t>658.</w:t>
      </w:r>
      <w:r w:rsidR="00D70C69" w:rsidRPr="00D67E79">
        <w:tab/>
      </w:r>
      <w:r w:rsidR="00F00019">
        <w:rPr>
          <w:rFonts w:hint="eastAsia"/>
        </w:rPr>
        <w:t xml:space="preserve"> </w:t>
      </w:r>
      <w:r w:rsidR="00D70C69" w:rsidRPr="00D67E79">
        <w:rPr>
          <w:rFonts w:hint="eastAsia"/>
        </w:rPr>
        <w:t>小学一到六年级的升级率为</w:t>
      </w:r>
      <w:r w:rsidR="00D70C69" w:rsidRPr="00D67E79">
        <w:rPr>
          <w:rFonts w:hint="eastAsia"/>
        </w:rPr>
        <w:t>78.6%</w:t>
      </w:r>
      <w:r w:rsidR="00D70C69" w:rsidRPr="00D67E79">
        <w:rPr>
          <w:rFonts w:hint="eastAsia"/>
        </w:rPr>
        <w:t>。留级率降至</w:t>
      </w:r>
      <w:r w:rsidR="00D70C69" w:rsidRPr="00D67E79">
        <w:rPr>
          <w:rFonts w:hint="eastAsia"/>
        </w:rPr>
        <w:t>10.6%</w:t>
      </w:r>
      <w:r w:rsidR="00D70C69" w:rsidRPr="00D67E79">
        <w:rPr>
          <w:rFonts w:hint="eastAsia"/>
        </w:rPr>
        <w:t>、辍学率降至</w:t>
      </w:r>
      <w:r w:rsidR="00D70C69" w:rsidRPr="00D67E79">
        <w:rPr>
          <w:rFonts w:hint="eastAsia"/>
        </w:rPr>
        <w:t>10.8%</w:t>
      </w:r>
      <w:r w:rsidR="00D70C69" w:rsidRPr="00D67E79">
        <w:rPr>
          <w:rFonts w:hint="eastAsia"/>
        </w:rPr>
        <w:t>。教育、青年和体育部将更加关注留级率和辍学率比城市和农村地区都高的边远地区。</w:t>
      </w:r>
    </w:p>
    <w:p w:rsidR="00197161" w:rsidRPr="00197161" w:rsidRDefault="00197161" w:rsidP="00071F43">
      <w:pPr>
        <w:pStyle w:val="BodyText"/>
        <w:rPr>
          <w:rFonts w:hint="eastAsia"/>
        </w:rPr>
      </w:pPr>
      <w:r w:rsidRPr="00197161">
        <w:rPr>
          <w:rFonts w:hint="eastAsia"/>
        </w:rPr>
        <w:tab/>
      </w:r>
      <w:r w:rsidR="00D70C69" w:rsidRPr="00D67E79">
        <w:t>659.</w:t>
      </w:r>
      <w:r w:rsidR="00D70C69" w:rsidRPr="00D67E79">
        <w:tab/>
      </w:r>
      <w:r w:rsidR="00F00019">
        <w:rPr>
          <w:rFonts w:hint="eastAsia"/>
        </w:rPr>
        <w:t xml:space="preserve"> </w:t>
      </w:r>
      <w:r w:rsidR="00D70C69" w:rsidRPr="00D67E79">
        <w:rPr>
          <w:rFonts w:hint="eastAsia"/>
        </w:rPr>
        <w:t>众所周知，为了提高目前和未来的教育质量，教育、青年和体育部进行了课程和课本改革，制订了学生成绩最低标准，提供了设施和课本。</w:t>
      </w:r>
    </w:p>
    <w:p w:rsidR="00197161" w:rsidRPr="00197161" w:rsidRDefault="00197161" w:rsidP="00F00019">
      <w:pPr>
        <w:pStyle w:val="BodyText"/>
        <w:spacing w:after="240"/>
        <w:rPr>
          <w:rFonts w:hint="eastAsia"/>
        </w:rPr>
      </w:pPr>
      <w:r w:rsidRPr="00197161">
        <w:rPr>
          <w:rFonts w:hint="eastAsia"/>
        </w:rPr>
        <w:tab/>
      </w:r>
      <w:r w:rsidR="00D70C69" w:rsidRPr="00D67E79">
        <w:t>660.</w:t>
      </w:r>
      <w:r w:rsidR="00D70C69" w:rsidRPr="00D67E79">
        <w:tab/>
      </w:r>
      <w:r w:rsidR="00F00019">
        <w:rPr>
          <w:rFonts w:hint="eastAsia"/>
        </w:rPr>
        <w:t xml:space="preserve"> </w:t>
      </w:r>
      <w:r w:rsidR="00D70C69" w:rsidRPr="00D67E79">
        <w:rPr>
          <w:rFonts w:hint="eastAsia"/>
        </w:rPr>
        <w:t>在各级教育中，教育、青年和体育部在课程设置里纳入了基本生活技能，为学生提供以下方面的教育：手工、重要农事、道德、礼仪、卫生常识和食品卫生、种植、刺绣、烹饪、动物饲养、木工以及海岸环境保护和养护、艾滋病毒</w:t>
      </w:r>
      <w:r w:rsidR="00D70C69" w:rsidRPr="00D67E79">
        <w:rPr>
          <w:rFonts w:hint="eastAsia"/>
        </w:rPr>
        <w:t>/</w:t>
      </w:r>
      <w:r w:rsidR="00D70C69" w:rsidRPr="00D67E79">
        <w:rPr>
          <w:rFonts w:hint="eastAsia"/>
        </w:rPr>
        <w:t>艾滋病常识、禽流感、缉毒、贩运妇女</w:t>
      </w:r>
      <w:r w:rsidR="00D70C69" w:rsidRPr="00D67E79">
        <w:rPr>
          <w:rFonts w:hint="eastAsia"/>
        </w:rPr>
        <w:t>/</w:t>
      </w:r>
      <w:r w:rsidR="00D70C69" w:rsidRPr="00D67E79">
        <w:rPr>
          <w:rFonts w:hint="eastAsia"/>
        </w:rPr>
        <w:t>女童卖淫、妇女儿童剥削、社会性别、地雷和未爆弹药、生物语言等。这些技能在高棉研究、数学、社会研究和科学课程中教授。</w:t>
      </w:r>
    </w:p>
    <w:p w:rsidR="00197161" w:rsidRPr="00197161" w:rsidRDefault="00D70C69" w:rsidP="00F00019">
      <w:pPr>
        <w:pStyle w:val="Heading4"/>
        <w:rPr>
          <w:rFonts w:hint="eastAsia"/>
        </w:rPr>
      </w:pPr>
      <w:r w:rsidRPr="00D67E79">
        <w:rPr>
          <w:rFonts w:hint="eastAsia"/>
        </w:rPr>
        <w:t>中学教育</w:t>
      </w:r>
    </w:p>
    <w:p w:rsidR="00197161" w:rsidRPr="00197161" w:rsidRDefault="00197161" w:rsidP="00071F43">
      <w:pPr>
        <w:pStyle w:val="BodyText"/>
        <w:rPr>
          <w:rFonts w:hint="eastAsia"/>
        </w:rPr>
      </w:pPr>
      <w:r w:rsidRPr="00197161">
        <w:rPr>
          <w:rFonts w:hint="eastAsia"/>
        </w:rPr>
        <w:tab/>
      </w:r>
      <w:r w:rsidR="00D70C69" w:rsidRPr="00D67E79">
        <w:t>661.</w:t>
      </w:r>
      <w:r w:rsidR="00D70C69" w:rsidRPr="00D67E79">
        <w:tab/>
      </w:r>
      <w:r w:rsidR="00F00019">
        <w:rPr>
          <w:rFonts w:hint="eastAsia"/>
        </w:rPr>
        <w:t xml:space="preserve"> </w:t>
      </w:r>
      <w:r w:rsidR="00D70C69" w:rsidRPr="00D67E79">
        <w:rPr>
          <w:rFonts w:hint="eastAsia"/>
        </w:rPr>
        <w:t>2007/2008</w:t>
      </w:r>
      <w:r w:rsidR="00D70C69" w:rsidRPr="00D67E79">
        <w:rPr>
          <w:rFonts w:hint="eastAsia"/>
        </w:rPr>
        <w:t>学年，</w:t>
      </w:r>
      <w:r w:rsidR="00D70C69" w:rsidRPr="00D67E79">
        <w:rPr>
          <w:rFonts w:hint="eastAsia"/>
        </w:rPr>
        <w:t>1 621</w:t>
      </w:r>
      <w:r w:rsidR="00D70C69" w:rsidRPr="00D67E79">
        <w:rPr>
          <w:rFonts w:hint="eastAsia"/>
        </w:rPr>
        <w:t>个乡共有中学</w:t>
      </w:r>
      <w:r w:rsidR="00D70C69" w:rsidRPr="00D67E79">
        <w:rPr>
          <w:rFonts w:hint="eastAsia"/>
        </w:rPr>
        <w:t>1 006</w:t>
      </w:r>
      <w:r w:rsidR="00D70C69" w:rsidRPr="00D67E79">
        <w:rPr>
          <w:rFonts w:hint="eastAsia"/>
        </w:rPr>
        <w:t>所。与</w:t>
      </w:r>
      <w:r w:rsidR="00D70C69" w:rsidRPr="00D67E79">
        <w:rPr>
          <w:rFonts w:hint="eastAsia"/>
        </w:rPr>
        <w:t>2004/2005</w:t>
      </w:r>
      <w:r w:rsidR="00D70C69" w:rsidRPr="00D67E79">
        <w:rPr>
          <w:rFonts w:hint="eastAsia"/>
        </w:rPr>
        <w:t>学年的</w:t>
      </w:r>
      <w:r w:rsidR="00D70C69" w:rsidRPr="00D67E79">
        <w:rPr>
          <w:rFonts w:hint="eastAsia"/>
        </w:rPr>
        <w:t>584</w:t>
      </w:r>
      <w:r w:rsidR="00D70C69" w:rsidRPr="00D67E79">
        <w:rPr>
          <w:rFonts w:hint="eastAsia"/>
        </w:rPr>
        <w:t>所相比，增加了</w:t>
      </w:r>
      <w:r w:rsidR="00D70C69" w:rsidRPr="00D67E79">
        <w:rPr>
          <w:rFonts w:hint="eastAsia"/>
        </w:rPr>
        <w:t>429</w:t>
      </w:r>
      <w:r w:rsidR="00D70C69" w:rsidRPr="00D67E79">
        <w:rPr>
          <w:rFonts w:hint="eastAsia"/>
        </w:rPr>
        <w:t>所。</w:t>
      </w:r>
    </w:p>
    <w:p w:rsidR="00197161" w:rsidRPr="00197161" w:rsidRDefault="00197161" w:rsidP="00071F43">
      <w:pPr>
        <w:pStyle w:val="BodyText"/>
        <w:rPr>
          <w:rFonts w:hint="eastAsia"/>
        </w:rPr>
      </w:pPr>
      <w:r w:rsidRPr="00197161">
        <w:rPr>
          <w:rFonts w:hint="eastAsia"/>
        </w:rPr>
        <w:tab/>
      </w:r>
      <w:r w:rsidR="00D70C69" w:rsidRPr="00D67E79">
        <w:t>662.</w:t>
      </w:r>
      <w:r w:rsidR="00D70C69" w:rsidRPr="00D67E79">
        <w:tab/>
      </w:r>
      <w:r w:rsidR="00F00019">
        <w:rPr>
          <w:rFonts w:hint="eastAsia"/>
        </w:rPr>
        <w:t xml:space="preserve"> </w:t>
      </w:r>
      <w:r w:rsidR="00D70C69" w:rsidRPr="00D67E79">
        <w:rPr>
          <w:rFonts w:hint="eastAsia"/>
        </w:rPr>
        <w:t>初中生共有</w:t>
      </w:r>
      <w:r w:rsidR="00D70C69" w:rsidRPr="00D67E79">
        <w:rPr>
          <w:rFonts w:hint="eastAsia"/>
        </w:rPr>
        <w:t>637 629</w:t>
      </w:r>
      <w:r w:rsidR="00D70C69" w:rsidRPr="00D67E79">
        <w:rPr>
          <w:rFonts w:hint="eastAsia"/>
        </w:rPr>
        <w:t>人</w:t>
      </w:r>
      <w:r w:rsidR="00FA308E" w:rsidRPr="00D67E79">
        <w:rPr>
          <w:rFonts w:hint="eastAsia"/>
        </w:rPr>
        <w:t>(</w:t>
      </w:r>
      <w:r w:rsidR="00D70C69" w:rsidRPr="00D67E79">
        <w:rPr>
          <w:rFonts w:hint="eastAsia"/>
        </w:rPr>
        <w:t>净入学率</w:t>
      </w:r>
      <w:r w:rsidR="00D70C69" w:rsidRPr="00D67E79">
        <w:rPr>
          <w:rFonts w:hint="eastAsia"/>
        </w:rPr>
        <w:t>34.8%</w:t>
      </w:r>
      <w:r w:rsidR="00FA308E" w:rsidRPr="00D67E79">
        <w:rPr>
          <w:rFonts w:hint="eastAsia"/>
        </w:rPr>
        <w:t>)</w:t>
      </w:r>
      <w:r w:rsidR="00D70C69" w:rsidRPr="00D67E79">
        <w:rPr>
          <w:rFonts w:hint="eastAsia"/>
        </w:rPr>
        <w:t>，包括女生</w:t>
      </w:r>
      <w:r w:rsidR="00D70C69" w:rsidRPr="00D67E79">
        <w:rPr>
          <w:rFonts w:hint="eastAsia"/>
        </w:rPr>
        <w:t>296 907</w:t>
      </w:r>
      <w:r w:rsidR="00D70C69" w:rsidRPr="00D67E79">
        <w:rPr>
          <w:rFonts w:hint="eastAsia"/>
        </w:rPr>
        <w:t>人</w:t>
      </w:r>
      <w:r w:rsidR="00FA308E" w:rsidRPr="00D67E79">
        <w:rPr>
          <w:rFonts w:hint="eastAsia"/>
        </w:rPr>
        <w:t>(</w:t>
      </w:r>
      <w:r w:rsidR="00D70C69" w:rsidRPr="00D67E79">
        <w:rPr>
          <w:rFonts w:hint="eastAsia"/>
        </w:rPr>
        <w:t>女生净入学率为</w:t>
      </w:r>
      <w:r w:rsidR="00D70C69" w:rsidRPr="00D67E79">
        <w:rPr>
          <w:rFonts w:hint="eastAsia"/>
        </w:rPr>
        <w:t>35.9%</w:t>
      </w:r>
      <w:r w:rsidR="00FA308E" w:rsidRPr="00D67E79">
        <w:rPr>
          <w:rFonts w:hint="eastAsia"/>
        </w:rPr>
        <w:t>)</w:t>
      </w:r>
      <w:r w:rsidR="00D70C69" w:rsidRPr="00D67E79">
        <w:rPr>
          <w:rFonts w:hint="eastAsia"/>
        </w:rPr>
        <w:t>。净入学率从</w:t>
      </w:r>
      <w:r w:rsidR="00D70C69" w:rsidRPr="00D67E79">
        <w:rPr>
          <w:rFonts w:hint="eastAsia"/>
        </w:rPr>
        <w:t>2004/2005</w:t>
      </w:r>
      <w:r w:rsidR="00D70C69" w:rsidRPr="00D67E79">
        <w:rPr>
          <w:rFonts w:hint="eastAsia"/>
        </w:rPr>
        <w:t>年的</w:t>
      </w:r>
      <w:r w:rsidR="00D70C69" w:rsidRPr="00D67E79">
        <w:rPr>
          <w:rFonts w:hint="eastAsia"/>
        </w:rPr>
        <w:t>26.1%</w:t>
      </w:r>
      <w:r w:rsidR="00D70C69" w:rsidRPr="00D67E79">
        <w:rPr>
          <w:rFonts w:hint="eastAsia"/>
        </w:rPr>
        <w:t>增至</w:t>
      </w:r>
      <w:r w:rsidR="00D70C69" w:rsidRPr="00D67E79">
        <w:rPr>
          <w:rFonts w:hint="eastAsia"/>
        </w:rPr>
        <w:t>34.8%</w:t>
      </w:r>
      <w:r w:rsidR="00D70C69" w:rsidRPr="00D67E79">
        <w:rPr>
          <w:rFonts w:hint="eastAsia"/>
        </w:rPr>
        <w:t>，其中城市地区从</w:t>
      </w:r>
      <w:r w:rsidR="00D70C69" w:rsidRPr="00D67E79">
        <w:rPr>
          <w:rFonts w:hint="eastAsia"/>
        </w:rPr>
        <w:t>41.3%</w:t>
      </w:r>
      <w:r w:rsidR="00D70C69" w:rsidRPr="00D67E79">
        <w:rPr>
          <w:rFonts w:hint="eastAsia"/>
        </w:rPr>
        <w:t>增至</w:t>
      </w:r>
      <w:r w:rsidR="00D70C69" w:rsidRPr="00D67E79">
        <w:rPr>
          <w:rFonts w:hint="eastAsia"/>
        </w:rPr>
        <w:t>55.9%</w:t>
      </w:r>
      <w:r w:rsidR="00D70C69" w:rsidRPr="00D67E79">
        <w:rPr>
          <w:rFonts w:hint="eastAsia"/>
        </w:rPr>
        <w:t>，农村地区从</w:t>
      </w:r>
      <w:r w:rsidR="00D70C69" w:rsidRPr="00D67E79">
        <w:rPr>
          <w:rFonts w:hint="eastAsia"/>
        </w:rPr>
        <w:t>23.7%</w:t>
      </w:r>
      <w:r w:rsidR="00D70C69" w:rsidRPr="00D67E79">
        <w:rPr>
          <w:rFonts w:hint="eastAsia"/>
        </w:rPr>
        <w:t>增至</w:t>
      </w:r>
      <w:r w:rsidR="00D70C69" w:rsidRPr="00D67E79">
        <w:rPr>
          <w:rFonts w:hint="eastAsia"/>
        </w:rPr>
        <w:t>31.5%</w:t>
      </w:r>
      <w:r w:rsidR="00D70C69" w:rsidRPr="00D67E79">
        <w:rPr>
          <w:rFonts w:hint="eastAsia"/>
        </w:rPr>
        <w:t>，边远地区从</w:t>
      </w:r>
      <w:r w:rsidR="00D70C69" w:rsidRPr="00D67E79">
        <w:rPr>
          <w:rFonts w:hint="eastAsia"/>
        </w:rPr>
        <w:t>3.9%</w:t>
      </w:r>
      <w:r w:rsidR="00D70C69" w:rsidRPr="00D67E79">
        <w:rPr>
          <w:rFonts w:hint="eastAsia"/>
        </w:rPr>
        <w:t>增至</w:t>
      </w:r>
      <w:r w:rsidR="00D70C69" w:rsidRPr="00D67E79">
        <w:rPr>
          <w:rFonts w:hint="eastAsia"/>
        </w:rPr>
        <w:t>11.1%</w:t>
      </w:r>
      <w:r w:rsidR="00D70C69" w:rsidRPr="00D67E79">
        <w:rPr>
          <w:rFonts w:hint="eastAsia"/>
        </w:rPr>
        <w:t>。同时，城市地区的女生净入学率从</w:t>
      </w:r>
      <w:r w:rsidR="00D70C69" w:rsidRPr="00D67E79">
        <w:rPr>
          <w:rFonts w:hint="eastAsia"/>
        </w:rPr>
        <w:t>40.5%</w:t>
      </w:r>
      <w:r w:rsidR="00D70C69" w:rsidRPr="00D67E79">
        <w:rPr>
          <w:rFonts w:hint="eastAsia"/>
        </w:rPr>
        <w:t>增至</w:t>
      </w:r>
      <w:r w:rsidR="00D70C69" w:rsidRPr="00D67E79">
        <w:rPr>
          <w:rFonts w:hint="eastAsia"/>
        </w:rPr>
        <w:t>56.9%</w:t>
      </w:r>
      <w:r w:rsidR="00D70C69" w:rsidRPr="00D67E79">
        <w:rPr>
          <w:rFonts w:hint="eastAsia"/>
        </w:rPr>
        <w:t>，农村地区从</w:t>
      </w:r>
      <w:r w:rsidR="00D70C69" w:rsidRPr="00D67E79">
        <w:rPr>
          <w:rFonts w:hint="eastAsia"/>
        </w:rPr>
        <w:t>22.2%</w:t>
      </w:r>
      <w:r w:rsidR="00D70C69" w:rsidRPr="00D67E79">
        <w:rPr>
          <w:rFonts w:hint="eastAsia"/>
        </w:rPr>
        <w:t>增长至</w:t>
      </w:r>
      <w:r w:rsidR="00D70C69" w:rsidRPr="00D67E79">
        <w:rPr>
          <w:rFonts w:hint="eastAsia"/>
        </w:rPr>
        <w:t>32.6%</w:t>
      </w:r>
      <w:r w:rsidR="00D70C69" w:rsidRPr="00D67E79">
        <w:rPr>
          <w:rFonts w:hint="eastAsia"/>
        </w:rPr>
        <w:t>，边远地区从</w:t>
      </w:r>
      <w:r w:rsidR="00D70C69" w:rsidRPr="00D67E79">
        <w:rPr>
          <w:rFonts w:hint="eastAsia"/>
        </w:rPr>
        <w:t>4.1%</w:t>
      </w:r>
      <w:r w:rsidR="00D70C69" w:rsidRPr="00D67E79">
        <w:rPr>
          <w:rFonts w:hint="eastAsia"/>
        </w:rPr>
        <w:t>增长至</w:t>
      </w:r>
      <w:r w:rsidR="00D70C69" w:rsidRPr="00D67E79">
        <w:rPr>
          <w:rFonts w:hint="eastAsia"/>
        </w:rPr>
        <w:t>12.2%</w:t>
      </w:r>
      <w:r w:rsidR="00D70C69" w:rsidRPr="00D67E79">
        <w:rPr>
          <w:rFonts w:hint="eastAsia"/>
        </w:rPr>
        <w:t>。</w:t>
      </w:r>
    </w:p>
    <w:p w:rsidR="00197161" w:rsidRPr="00197161" w:rsidRDefault="00197161" w:rsidP="00071F43">
      <w:pPr>
        <w:pStyle w:val="BodyText"/>
        <w:rPr>
          <w:rFonts w:hint="eastAsia"/>
        </w:rPr>
      </w:pPr>
      <w:r w:rsidRPr="00197161">
        <w:rPr>
          <w:rFonts w:hint="eastAsia"/>
        </w:rPr>
        <w:tab/>
      </w:r>
      <w:r w:rsidR="00D70C69" w:rsidRPr="00D67E79">
        <w:t>663.</w:t>
      </w:r>
      <w:r w:rsidR="00D70C69" w:rsidRPr="00D67E79">
        <w:tab/>
      </w:r>
      <w:r w:rsidR="00F00019">
        <w:rPr>
          <w:rFonts w:hint="eastAsia"/>
        </w:rPr>
        <w:t xml:space="preserve"> </w:t>
      </w:r>
      <w:r w:rsidR="00D70C69" w:rsidRPr="00D67E79">
        <w:rPr>
          <w:rFonts w:hint="eastAsia"/>
        </w:rPr>
        <w:t>初中七至九年级的升级率是</w:t>
      </w:r>
      <w:r w:rsidR="00D70C69" w:rsidRPr="00D67E79">
        <w:rPr>
          <w:rFonts w:hint="eastAsia"/>
        </w:rPr>
        <w:t>77%</w:t>
      </w:r>
      <w:r w:rsidR="00D70C69" w:rsidRPr="00D67E79">
        <w:rPr>
          <w:rFonts w:hint="eastAsia"/>
        </w:rPr>
        <w:t>，留级率骤降至</w:t>
      </w:r>
      <w:r w:rsidR="00D70C69" w:rsidRPr="00D67E79">
        <w:rPr>
          <w:rFonts w:hint="eastAsia"/>
        </w:rPr>
        <w:t>2%</w:t>
      </w:r>
      <w:r w:rsidR="00D70C69" w:rsidRPr="00D67E79">
        <w:rPr>
          <w:rFonts w:hint="eastAsia"/>
        </w:rPr>
        <w:t>，辍学率降至</w:t>
      </w:r>
      <w:r w:rsidR="00D70C69" w:rsidRPr="00D67E79">
        <w:rPr>
          <w:rFonts w:hint="eastAsia"/>
        </w:rPr>
        <w:t>21%</w:t>
      </w:r>
      <w:r w:rsidR="00D70C69" w:rsidRPr="00D67E79">
        <w:rPr>
          <w:rFonts w:hint="eastAsia"/>
        </w:rPr>
        <w:t>。教育、青年和体育部将更加关注辍学率比城市和边远地区都高的农村地区。</w:t>
      </w:r>
      <w:r w:rsidR="00D70C69" w:rsidRPr="00D67E79">
        <w:rPr>
          <w:rFonts w:hint="eastAsia"/>
        </w:rPr>
        <w:t>2007/2008</w:t>
      </w:r>
      <w:r w:rsidR="00D70C69" w:rsidRPr="00D67E79">
        <w:t>学年</w:t>
      </w:r>
      <w:r w:rsidR="00D70C69" w:rsidRPr="00D67E79">
        <w:rPr>
          <w:rFonts w:hint="eastAsia"/>
        </w:rPr>
        <w:t>，仅有</w:t>
      </w:r>
      <w:r w:rsidR="00D70C69" w:rsidRPr="00D67E79">
        <w:rPr>
          <w:rFonts w:hint="eastAsia"/>
        </w:rPr>
        <w:t>126 250</w:t>
      </w:r>
      <w:r w:rsidR="00D70C69" w:rsidRPr="00D67E79">
        <w:rPr>
          <w:rFonts w:hint="eastAsia"/>
        </w:rPr>
        <w:t>名学生通过了初中毕业考试，占</w:t>
      </w:r>
      <w:r w:rsidR="00D70C69" w:rsidRPr="00D67E79">
        <w:rPr>
          <w:rFonts w:hint="eastAsia"/>
        </w:rPr>
        <w:t>94.49%</w:t>
      </w:r>
      <w:r w:rsidR="00D70C69" w:rsidRPr="00D67E79">
        <w:rPr>
          <w:rFonts w:hint="eastAsia"/>
        </w:rPr>
        <w:t>，其中有女生</w:t>
      </w:r>
      <w:r w:rsidR="00D70C69" w:rsidRPr="00D67E79">
        <w:rPr>
          <w:rFonts w:hint="eastAsia"/>
        </w:rPr>
        <w:t>56 511</w:t>
      </w:r>
      <w:r w:rsidR="00D70C69" w:rsidRPr="00D67E79">
        <w:rPr>
          <w:rFonts w:hint="eastAsia"/>
        </w:rPr>
        <w:t>人。</w:t>
      </w:r>
      <w:r w:rsidR="00D70C69" w:rsidRPr="00D67E79">
        <w:rPr>
          <w:rFonts w:hint="eastAsia"/>
        </w:rPr>
        <w:t>2004/2005</w:t>
      </w:r>
      <w:r w:rsidR="00D70C69" w:rsidRPr="00D67E79">
        <w:rPr>
          <w:rFonts w:hint="eastAsia"/>
        </w:rPr>
        <w:t>学年通过初中毕业考试的学生仅有</w:t>
      </w:r>
      <w:r w:rsidR="00D70C69" w:rsidRPr="00D67E79">
        <w:rPr>
          <w:rFonts w:hint="eastAsia"/>
        </w:rPr>
        <w:t>91 310</w:t>
      </w:r>
      <w:r w:rsidR="00D70C69" w:rsidRPr="00D67E79">
        <w:rPr>
          <w:rFonts w:hint="eastAsia"/>
        </w:rPr>
        <w:t>人。</w:t>
      </w:r>
    </w:p>
    <w:p w:rsidR="00197161" w:rsidRPr="00197161" w:rsidRDefault="00197161" w:rsidP="00071F43">
      <w:pPr>
        <w:pStyle w:val="BodyText"/>
        <w:rPr>
          <w:rFonts w:hint="eastAsia"/>
        </w:rPr>
      </w:pPr>
      <w:r w:rsidRPr="00197161">
        <w:rPr>
          <w:rFonts w:hint="eastAsia"/>
        </w:rPr>
        <w:tab/>
      </w:r>
      <w:r w:rsidR="00D70C69" w:rsidRPr="00D67E79">
        <w:t>664.</w:t>
      </w:r>
      <w:r w:rsidR="00D70C69" w:rsidRPr="00D67E79">
        <w:tab/>
      </w:r>
      <w:r w:rsidR="00F00019">
        <w:rPr>
          <w:rFonts w:hint="eastAsia"/>
        </w:rPr>
        <w:t xml:space="preserve"> </w:t>
      </w:r>
      <w:r w:rsidR="00D70C69" w:rsidRPr="00D67E79">
        <w:rPr>
          <w:rFonts w:hint="eastAsia"/>
        </w:rPr>
        <w:t>公立初中的净入学率有所增长也表明，教育、青年和体育部一直在不遗余力地致力于提供平等的受教育机会，不分性别和地区。取得这一可喜的成绩，要归功于王国政府高度重视这一问题以及执行了一系列战略，如开展教育预算政策的广泛宣传运动；取消低年级学生的赞助费和其他不正当收费；为贫困生</w:t>
      </w:r>
      <w:r w:rsidR="00FA308E" w:rsidRPr="00D67E79">
        <w:rPr>
          <w:rFonts w:hint="eastAsia"/>
        </w:rPr>
        <w:t>(</w:t>
      </w:r>
      <w:r w:rsidR="00D70C69" w:rsidRPr="00D67E79">
        <w:rPr>
          <w:rFonts w:hint="eastAsia"/>
        </w:rPr>
        <w:t>每年</w:t>
      </w:r>
      <w:r w:rsidR="00D70C69" w:rsidRPr="00D67E79">
        <w:rPr>
          <w:rFonts w:hint="eastAsia"/>
        </w:rPr>
        <w:t>17 667</w:t>
      </w:r>
      <w:r w:rsidR="00D70C69" w:rsidRPr="00D67E79">
        <w:rPr>
          <w:rFonts w:hint="eastAsia"/>
        </w:rPr>
        <w:t>人</w:t>
      </w:r>
      <w:r w:rsidR="00FA308E" w:rsidRPr="00D67E79">
        <w:rPr>
          <w:rFonts w:hint="eastAsia"/>
        </w:rPr>
        <w:t>)</w:t>
      </w:r>
      <w:r w:rsidR="00D70C69" w:rsidRPr="00D67E79">
        <w:rPr>
          <w:rFonts w:hint="eastAsia"/>
        </w:rPr>
        <w:t>，尤其是女生提供奖学金；以及编制学校业务费用预算。执行这些战略取得了一定的成效，因为初中生的人数有所增长。</w:t>
      </w:r>
    </w:p>
    <w:p w:rsidR="00197161" w:rsidRPr="00197161" w:rsidRDefault="00197161" w:rsidP="00071F43">
      <w:pPr>
        <w:pStyle w:val="BodyText"/>
        <w:rPr>
          <w:rFonts w:hint="eastAsia"/>
        </w:rPr>
      </w:pPr>
      <w:r w:rsidRPr="00197161">
        <w:rPr>
          <w:rFonts w:hint="eastAsia"/>
        </w:rPr>
        <w:tab/>
      </w:r>
      <w:r w:rsidR="00D70C69" w:rsidRPr="00D67E79">
        <w:t>665.</w:t>
      </w:r>
      <w:r w:rsidR="00D70C69" w:rsidRPr="00D67E79">
        <w:tab/>
      </w:r>
      <w:r w:rsidR="00F00019">
        <w:rPr>
          <w:rFonts w:hint="eastAsia"/>
        </w:rPr>
        <w:t xml:space="preserve"> </w:t>
      </w:r>
      <w:r w:rsidR="00D70C69" w:rsidRPr="00D67E79">
        <w:rPr>
          <w:rFonts w:hint="eastAsia"/>
        </w:rPr>
        <w:t>虽然自</w:t>
      </w:r>
      <w:r w:rsidR="00D70C69" w:rsidRPr="00D67E79">
        <w:rPr>
          <w:rFonts w:hint="eastAsia"/>
        </w:rPr>
        <w:t>2004/2005</w:t>
      </w:r>
      <w:r w:rsidR="00D70C69" w:rsidRPr="00D67E79">
        <w:rPr>
          <w:rFonts w:hint="eastAsia"/>
        </w:rPr>
        <w:t>学年以来七至九年级学生的学习设施有所改善，但仍不足以满足初中教学的需要。全部</w:t>
      </w:r>
      <w:r w:rsidR="00D70C69" w:rsidRPr="00D67E79">
        <w:rPr>
          <w:rFonts w:hint="eastAsia"/>
        </w:rPr>
        <w:t>1 621</w:t>
      </w:r>
      <w:r w:rsidR="00D70C69" w:rsidRPr="00D67E79">
        <w:rPr>
          <w:rFonts w:hint="eastAsia"/>
        </w:rPr>
        <w:t>个乡中设有初中的仅有</w:t>
      </w:r>
      <w:r w:rsidR="00D70C69" w:rsidRPr="00D67E79">
        <w:rPr>
          <w:rFonts w:hint="eastAsia"/>
        </w:rPr>
        <w:t>1 296</w:t>
      </w:r>
      <w:r w:rsidR="00D70C69" w:rsidRPr="00D67E79">
        <w:rPr>
          <w:rFonts w:hint="eastAsia"/>
        </w:rPr>
        <w:t>个</w:t>
      </w:r>
      <w:r w:rsidR="00FA308E" w:rsidRPr="00D67E79">
        <w:rPr>
          <w:rFonts w:hint="eastAsia"/>
        </w:rPr>
        <w:t>(</w:t>
      </w:r>
      <w:r w:rsidR="00D70C69" w:rsidRPr="00D67E79">
        <w:rPr>
          <w:rFonts w:hint="eastAsia"/>
        </w:rPr>
        <w:t>占</w:t>
      </w:r>
      <w:r w:rsidR="00D70C69" w:rsidRPr="00D67E79">
        <w:rPr>
          <w:rFonts w:hint="eastAsia"/>
        </w:rPr>
        <w:t>79%</w:t>
      </w:r>
      <w:r w:rsidR="00FA308E" w:rsidRPr="00D67E79">
        <w:rPr>
          <w:rFonts w:hint="eastAsia"/>
        </w:rPr>
        <w:t>)</w:t>
      </w:r>
      <w:r w:rsidR="00D70C69" w:rsidRPr="00D67E79">
        <w:rPr>
          <w:rFonts w:hint="eastAsia"/>
        </w:rPr>
        <w:t>。对于那些未设初中的乡，教育、青年和体育部正帮助它们将小学校区内的核心小学改造成初中或是建立新初中，最迟在</w:t>
      </w:r>
      <w:r w:rsidR="00D70C69" w:rsidRPr="00D67E79">
        <w:rPr>
          <w:rFonts w:hint="eastAsia"/>
        </w:rPr>
        <w:t>2012</w:t>
      </w:r>
      <w:r w:rsidR="00D70C69" w:rsidRPr="00D67E79">
        <w:rPr>
          <w:rFonts w:hint="eastAsia"/>
        </w:rPr>
        <w:t>年完成这项工作。</w:t>
      </w:r>
    </w:p>
    <w:p w:rsidR="00197161" w:rsidRPr="00197161" w:rsidRDefault="00197161" w:rsidP="00071F43">
      <w:pPr>
        <w:pStyle w:val="BodyText"/>
        <w:rPr>
          <w:rFonts w:hint="eastAsia"/>
        </w:rPr>
      </w:pPr>
      <w:r w:rsidRPr="00197161">
        <w:rPr>
          <w:rFonts w:hint="eastAsia"/>
        </w:rPr>
        <w:tab/>
      </w:r>
      <w:r w:rsidR="00D70C69" w:rsidRPr="00D67E79">
        <w:t>666.</w:t>
      </w:r>
      <w:r w:rsidR="00D70C69" w:rsidRPr="00D67E79">
        <w:tab/>
      </w:r>
      <w:r w:rsidR="00F00019">
        <w:rPr>
          <w:rFonts w:hint="eastAsia"/>
        </w:rPr>
        <w:t xml:space="preserve"> </w:t>
      </w:r>
      <w:r w:rsidR="00D70C69" w:rsidRPr="00D67E79">
        <w:rPr>
          <w:rFonts w:hint="eastAsia"/>
        </w:rPr>
        <w:t>2007/2008</w:t>
      </w:r>
      <w:r w:rsidR="00D70C69" w:rsidRPr="00D67E79">
        <w:rPr>
          <w:rFonts w:hint="eastAsia"/>
        </w:rPr>
        <w:t>学年共有高中</w:t>
      </w:r>
      <w:r w:rsidR="00D70C69" w:rsidRPr="00D67E79">
        <w:rPr>
          <w:rFonts w:hint="eastAsia"/>
        </w:rPr>
        <w:t>315</w:t>
      </w:r>
      <w:r w:rsidR="00D70C69" w:rsidRPr="00D67E79">
        <w:rPr>
          <w:rFonts w:hint="eastAsia"/>
        </w:rPr>
        <w:t>所，平均每省</w:t>
      </w:r>
      <w:r w:rsidR="00D70C69" w:rsidRPr="00D67E79">
        <w:rPr>
          <w:rFonts w:hint="eastAsia"/>
        </w:rPr>
        <w:t>13</w:t>
      </w:r>
      <w:r w:rsidR="00D70C69" w:rsidRPr="00D67E79">
        <w:rPr>
          <w:rFonts w:hint="eastAsia"/>
        </w:rPr>
        <w:t>所，与</w:t>
      </w:r>
      <w:r w:rsidR="00D70C69" w:rsidRPr="00D67E79">
        <w:rPr>
          <w:rFonts w:hint="eastAsia"/>
        </w:rPr>
        <w:t>2004/2005</w:t>
      </w:r>
      <w:r w:rsidR="00D70C69" w:rsidRPr="00D67E79">
        <w:rPr>
          <w:rFonts w:hint="eastAsia"/>
        </w:rPr>
        <w:t>学年</w:t>
      </w:r>
      <w:r w:rsidR="00D95BE7" w:rsidRPr="00D67E79">
        <w:rPr>
          <w:rFonts w:hint="eastAsia"/>
        </w:rPr>
        <w:t>的</w:t>
      </w:r>
      <w:r w:rsidR="00D95BE7" w:rsidRPr="00D67E79">
        <w:rPr>
          <w:rFonts w:hint="eastAsia"/>
        </w:rPr>
        <w:t>241</w:t>
      </w:r>
      <w:r w:rsidR="00D95BE7" w:rsidRPr="00D67E79">
        <w:rPr>
          <w:rFonts w:hint="eastAsia"/>
        </w:rPr>
        <w:t>所</w:t>
      </w:r>
      <w:r w:rsidR="00D70C69" w:rsidRPr="00D67E79">
        <w:rPr>
          <w:rFonts w:hint="eastAsia"/>
        </w:rPr>
        <w:t>相比，高中增加了</w:t>
      </w:r>
      <w:r w:rsidR="00D70C69" w:rsidRPr="00D67E79">
        <w:rPr>
          <w:rFonts w:hint="eastAsia"/>
        </w:rPr>
        <w:t>74</w:t>
      </w:r>
      <w:r w:rsidR="00D70C69" w:rsidRPr="00D67E79">
        <w:rPr>
          <w:rFonts w:hint="eastAsia"/>
        </w:rPr>
        <w:t>所。</w:t>
      </w:r>
    </w:p>
    <w:p w:rsidR="00197161" w:rsidRPr="00197161" w:rsidRDefault="00197161" w:rsidP="00071F43">
      <w:pPr>
        <w:pStyle w:val="BodyText"/>
        <w:rPr>
          <w:rFonts w:hint="eastAsia"/>
        </w:rPr>
      </w:pPr>
      <w:r w:rsidRPr="00197161">
        <w:rPr>
          <w:rFonts w:hint="eastAsia"/>
        </w:rPr>
        <w:tab/>
      </w:r>
      <w:r w:rsidR="00D70C69" w:rsidRPr="00D67E79">
        <w:t>667.</w:t>
      </w:r>
      <w:r w:rsidR="00D70C69" w:rsidRPr="00D67E79">
        <w:tab/>
      </w:r>
      <w:r w:rsidR="00F00019">
        <w:rPr>
          <w:rFonts w:hint="eastAsia"/>
        </w:rPr>
        <w:t xml:space="preserve"> </w:t>
      </w:r>
      <w:r w:rsidR="00D70C69" w:rsidRPr="00D67E79">
        <w:rPr>
          <w:rFonts w:hint="eastAsia"/>
        </w:rPr>
        <w:t>入学学生共有</w:t>
      </w:r>
      <w:r w:rsidR="00D70C69" w:rsidRPr="00D67E79">
        <w:rPr>
          <w:rFonts w:hint="eastAsia"/>
        </w:rPr>
        <w:t>260 965</w:t>
      </w:r>
      <w:r w:rsidR="00D70C69" w:rsidRPr="00D67E79">
        <w:rPr>
          <w:rFonts w:hint="eastAsia"/>
        </w:rPr>
        <w:t>人</w:t>
      </w:r>
      <w:r w:rsidR="00FA308E" w:rsidRPr="00D67E79">
        <w:rPr>
          <w:rFonts w:hint="eastAsia"/>
        </w:rPr>
        <w:t>(</w:t>
      </w:r>
      <w:r w:rsidR="00D70C69" w:rsidRPr="00D67E79">
        <w:rPr>
          <w:rFonts w:hint="eastAsia"/>
        </w:rPr>
        <w:t>净入学率为</w:t>
      </w:r>
      <w:r w:rsidR="00D70C69" w:rsidRPr="00D67E79">
        <w:rPr>
          <w:rFonts w:hint="eastAsia"/>
        </w:rPr>
        <w:t>14.8%</w:t>
      </w:r>
      <w:r w:rsidR="00FA308E" w:rsidRPr="00D67E79">
        <w:rPr>
          <w:rFonts w:hint="eastAsia"/>
        </w:rPr>
        <w:t>)</w:t>
      </w:r>
      <w:r w:rsidR="00D70C69" w:rsidRPr="00D67E79">
        <w:rPr>
          <w:rFonts w:hint="eastAsia"/>
        </w:rPr>
        <w:t>，其中女生</w:t>
      </w:r>
      <w:r w:rsidR="00D70C69" w:rsidRPr="00D67E79">
        <w:rPr>
          <w:rFonts w:hint="eastAsia"/>
        </w:rPr>
        <w:t>106 782</w:t>
      </w:r>
      <w:r w:rsidR="00D70C69" w:rsidRPr="00D67E79">
        <w:rPr>
          <w:rFonts w:hint="eastAsia"/>
        </w:rPr>
        <w:t>人</w:t>
      </w:r>
      <w:r w:rsidR="00FA308E" w:rsidRPr="00D67E79">
        <w:rPr>
          <w:rFonts w:hint="eastAsia"/>
        </w:rPr>
        <w:t>(</w:t>
      </w:r>
      <w:r w:rsidR="00D70C69" w:rsidRPr="00D67E79">
        <w:rPr>
          <w:rFonts w:hint="eastAsia"/>
        </w:rPr>
        <w:t>女生净入学率为</w:t>
      </w:r>
      <w:r w:rsidR="00D70C69" w:rsidRPr="00D67E79">
        <w:rPr>
          <w:rFonts w:hint="eastAsia"/>
        </w:rPr>
        <w:t>13.8%</w:t>
      </w:r>
      <w:r w:rsidR="00FA308E" w:rsidRPr="00D67E79">
        <w:rPr>
          <w:rFonts w:hint="eastAsia"/>
        </w:rPr>
        <w:t>)</w:t>
      </w:r>
      <w:r w:rsidR="00D70C69" w:rsidRPr="00D67E79">
        <w:rPr>
          <w:rFonts w:hint="eastAsia"/>
        </w:rPr>
        <w:t>。总净入学率从</w:t>
      </w:r>
      <w:r w:rsidR="00D70C69" w:rsidRPr="00D67E79">
        <w:rPr>
          <w:rFonts w:hint="eastAsia"/>
        </w:rPr>
        <w:t>2004/2005</w:t>
      </w:r>
      <w:r w:rsidR="00D70C69" w:rsidRPr="00D67E79">
        <w:rPr>
          <w:rFonts w:hint="eastAsia"/>
        </w:rPr>
        <w:t>学年的</w:t>
      </w:r>
      <w:r w:rsidR="00D70C69" w:rsidRPr="00D67E79">
        <w:rPr>
          <w:rFonts w:hint="eastAsia"/>
        </w:rPr>
        <w:t>9.3%</w:t>
      </w:r>
      <w:r w:rsidR="00D70C69" w:rsidRPr="00D67E79">
        <w:rPr>
          <w:rFonts w:hint="eastAsia"/>
        </w:rPr>
        <w:t>增至</w:t>
      </w:r>
      <w:r w:rsidR="00D70C69" w:rsidRPr="00D67E79">
        <w:rPr>
          <w:rFonts w:hint="eastAsia"/>
        </w:rPr>
        <w:t>14.8%</w:t>
      </w:r>
      <w:r w:rsidR="00D70C69" w:rsidRPr="00D67E79">
        <w:rPr>
          <w:rFonts w:hint="eastAsia"/>
        </w:rPr>
        <w:t>，同期，城市地区从</w:t>
      </w:r>
      <w:r w:rsidR="00D70C69" w:rsidRPr="00D67E79">
        <w:rPr>
          <w:rFonts w:hint="eastAsia"/>
        </w:rPr>
        <w:t>22.7%</w:t>
      </w:r>
      <w:r w:rsidR="00D70C69" w:rsidRPr="00D67E79">
        <w:rPr>
          <w:rFonts w:hint="eastAsia"/>
        </w:rPr>
        <w:t>增至</w:t>
      </w:r>
      <w:r w:rsidR="00D70C69" w:rsidRPr="00D67E79">
        <w:rPr>
          <w:rFonts w:hint="eastAsia"/>
        </w:rPr>
        <w:t>41.3%</w:t>
      </w:r>
      <w:r w:rsidR="00D70C69" w:rsidRPr="00D67E79">
        <w:rPr>
          <w:rFonts w:hint="eastAsia"/>
        </w:rPr>
        <w:t>，农村从</w:t>
      </w:r>
      <w:r w:rsidR="00D70C69" w:rsidRPr="00D67E79">
        <w:rPr>
          <w:rFonts w:hint="eastAsia"/>
        </w:rPr>
        <w:t>6.1%</w:t>
      </w:r>
      <w:r w:rsidR="00D70C69" w:rsidRPr="00D67E79">
        <w:rPr>
          <w:rFonts w:hint="eastAsia"/>
        </w:rPr>
        <w:t>增至</w:t>
      </w:r>
      <w:r w:rsidR="00D70C69" w:rsidRPr="00D67E79">
        <w:rPr>
          <w:rFonts w:hint="eastAsia"/>
        </w:rPr>
        <w:t>10%</w:t>
      </w:r>
      <w:r w:rsidR="00D70C69" w:rsidRPr="00D67E79">
        <w:rPr>
          <w:rFonts w:hint="eastAsia"/>
        </w:rPr>
        <w:t>，边远地区从</w:t>
      </w:r>
      <w:r w:rsidR="00D70C69" w:rsidRPr="00D67E79">
        <w:rPr>
          <w:rFonts w:hint="eastAsia"/>
        </w:rPr>
        <w:t>0.2%</w:t>
      </w:r>
      <w:r w:rsidR="00D70C69" w:rsidRPr="00D67E79">
        <w:rPr>
          <w:rFonts w:hint="eastAsia"/>
        </w:rPr>
        <w:t>增至</w:t>
      </w:r>
      <w:r w:rsidR="00D70C69" w:rsidRPr="00D67E79">
        <w:rPr>
          <w:rFonts w:hint="eastAsia"/>
        </w:rPr>
        <w:t>1.2%</w:t>
      </w:r>
      <w:r w:rsidR="00D70C69" w:rsidRPr="00D67E79">
        <w:rPr>
          <w:rFonts w:hint="eastAsia"/>
        </w:rPr>
        <w:t>。同期女生净入学率从</w:t>
      </w:r>
      <w:r w:rsidR="00D70C69" w:rsidRPr="00D67E79">
        <w:rPr>
          <w:rFonts w:hint="eastAsia"/>
        </w:rPr>
        <w:t>7.9%</w:t>
      </w:r>
      <w:r w:rsidR="00D70C69" w:rsidRPr="00D67E79">
        <w:rPr>
          <w:rFonts w:hint="eastAsia"/>
        </w:rPr>
        <w:t>增至</w:t>
      </w:r>
      <w:r w:rsidR="00D70C69" w:rsidRPr="00D67E79">
        <w:rPr>
          <w:rFonts w:hint="eastAsia"/>
        </w:rPr>
        <w:t>13.8%</w:t>
      </w:r>
      <w:r w:rsidR="00D70C69" w:rsidRPr="00D67E79">
        <w:rPr>
          <w:rFonts w:hint="eastAsia"/>
        </w:rPr>
        <w:t>，其中城市地区从</w:t>
      </w:r>
      <w:r w:rsidR="00D70C69" w:rsidRPr="00D67E79">
        <w:rPr>
          <w:rFonts w:hint="eastAsia"/>
        </w:rPr>
        <w:t>21.1%</w:t>
      </w:r>
      <w:r w:rsidR="00D70C69" w:rsidRPr="00D67E79">
        <w:rPr>
          <w:rFonts w:hint="eastAsia"/>
        </w:rPr>
        <w:t>增至</w:t>
      </w:r>
      <w:r w:rsidR="00D70C69" w:rsidRPr="00D67E79">
        <w:rPr>
          <w:rFonts w:hint="eastAsia"/>
        </w:rPr>
        <w:t>40.2%</w:t>
      </w:r>
      <w:r w:rsidR="00D70C69" w:rsidRPr="00D67E79">
        <w:rPr>
          <w:rFonts w:hint="eastAsia"/>
        </w:rPr>
        <w:t>，农村地区从</w:t>
      </w:r>
      <w:r w:rsidR="00D70C69" w:rsidRPr="00D67E79">
        <w:rPr>
          <w:rFonts w:hint="eastAsia"/>
        </w:rPr>
        <w:t>4.7%</w:t>
      </w:r>
      <w:r w:rsidR="00D70C69" w:rsidRPr="00D67E79">
        <w:rPr>
          <w:rFonts w:hint="eastAsia"/>
        </w:rPr>
        <w:t>增至</w:t>
      </w:r>
      <w:r w:rsidR="00D70C69" w:rsidRPr="00D67E79">
        <w:rPr>
          <w:rFonts w:hint="eastAsia"/>
        </w:rPr>
        <w:t>8.9%</w:t>
      </w:r>
      <w:r w:rsidR="00D70C69" w:rsidRPr="00D67E79">
        <w:rPr>
          <w:rFonts w:hint="eastAsia"/>
        </w:rPr>
        <w:t>，边远地区从</w:t>
      </w:r>
      <w:r w:rsidR="00D70C69" w:rsidRPr="00D67E79">
        <w:rPr>
          <w:rFonts w:hint="eastAsia"/>
        </w:rPr>
        <w:t>0.1%</w:t>
      </w:r>
      <w:r w:rsidR="00D70C69" w:rsidRPr="00D67E79">
        <w:rPr>
          <w:rFonts w:hint="eastAsia"/>
        </w:rPr>
        <w:t>增至</w:t>
      </w:r>
      <w:r w:rsidR="00D70C69" w:rsidRPr="00D67E79">
        <w:rPr>
          <w:rFonts w:hint="eastAsia"/>
        </w:rPr>
        <w:t>1.2%</w:t>
      </w:r>
      <w:r w:rsidR="00D70C69" w:rsidRPr="00D67E79">
        <w:rPr>
          <w:rFonts w:hint="eastAsia"/>
        </w:rPr>
        <w:t>。</w:t>
      </w:r>
    </w:p>
    <w:p w:rsidR="00197161" w:rsidRPr="00197161" w:rsidRDefault="00197161" w:rsidP="00071F43">
      <w:pPr>
        <w:pStyle w:val="BodyText"/>
        <w:rPr>
          <w:rFonts w:hint="eastAsia"/>
        </w:rPr>
      </w:pPr>
      <w:r w:rsidRPr="00197161">
        <w:rPr>
          <w:rFonts w:hint="eastAsia"/>
        </w:rPr>
        <w:tab/>
      </w:r>
      <w:r w:rsidR="00D70C69" w:rsidRPr="00D67E79">
        <w:t>668.</w:t>
      </w:r>
      <w:r w:rsidR="00D70C69" w:rsidRPr="00D67E79">
        <w:tab/>
      </w:r>
      <w:r w:rsidR="00F00019">
        <w:rPr>
          <w:rFonts w:hint="eastAsia"/>
        </w:rPr>
        <w:t xml:space="preserve"> </w:t>
      </w:r>
      <w:r w:rsidR="00D70C69" w:rsidRPr="00D67E79">
        <w:rPr>
          <w:rFonts w:hint="eastAsia"/>
        </w:rPr>
        <w:t>2004</w:t>
      </w:r>
      <w:r w:rsidR="00D70C69" w:rsidRPr="00D67E79">
        <w:rPr>
          <w:rFonts w:hint="eastAsia"/>
        </w:rPr>
        <w:t>至</w:t>
      </w:r>
      <w:r w:rsidR="00D70C69" w:rsidRPr="00D67E79">
        <w:rPr>
          <w:rFonts w:hint="eastAsia"/>
        </w:rPr>
        <w:t>2007</w:t>
      </w:r>
      <w:r w:rsidR="00D70C69" w:rsidRPr="00D67E79">
        <w:rPr>
          <w:rFonts w:hint="eastAsia"/>
        </w:rPr>
        <w:t>年，教育、青年和体育部共派出</w:t>
      </w:r>
      <w:r w:rsidR="00D70C69" w:rsidRPr="00D67E79">
        <w:rPr>
          <w:rFonts w:hint="eastAsia"/>
        </w:rPr>
        <w:t>44</w:t>
      </w:r>
      <w:r w:rsidR="00D70C69" w:rsidRPr="00D67E79">
        <w:rPr>
          <w:rFonts w:hint="eastAsia"/>
        </w:rPr>
        <w:t>名优秀高中生参加九次国际科学竞赛，共夺得</w:t>
      </w:r>
      <w:r w:rsidR="00D70C69" w:rsidRPr="00D67E79">
        <w:rPr>
          <w:rFonts w:hint="eastAsia"/>
        </w:rPr>
        <w:t>1</w:t>
      </w:r>
      <w:r w:rsidR="00D70C69" w:rsidRPr="00D67E79">
        <w:rPr>
          <w:rFonts w:hint="eastAsia"/>
        </w:rPr>
        <w:t>枚金牌、</w:t>
      </w:r>
      <w:r w:rsidR="00D70C69" w:rsidRPr="00D67E79">
        <w:rPr>
          <w:rFonts w:hint="eastAsia"/>
        </w:rPr>
        <w:t>4</w:t>
      </w:r>
      <w:r w:rsidR="00D70C69" w:rsidRPr="00D67E79">
        <w:rPr>
          <w:rFonts w:hint="eastAsia"/>
        </w:rPr>
        <w:t>枚银牌和</w:t>
      </w:r>
      <w:r w:rsidR="00D70C69" w:rsidRPr="00D67E79">
        <w:rPr>
          <w:rFonts w:hint="eastAsia"/>
        </w:rPr>
        <w:t>12</w:t>
      </w:r>
      <w:r w:rsidR="00D70C69" w:rsidRPr="00D67E79">
        <w:rPr>
          <w:rFonts w:hint="eastAsia"/>
        </w:rPr>
        <w:t>枚铜牌以及</w:t>
      </w:r>
      <w:r w:rsidR="00D70C69" w:rsidRPr="00D67E79">
        <w:rPr>
          <w:rFonts w:hint="eastAsia"/>
        </w:rPr>
        <w:t>9</w:t>
      </w:r>
      <w:r w:rsidR="00D70C69" w:rsidRPr="00D67E79">
        <w:rPr>
          <w:rFonts w:hint="eastAsia"/>
        </w:rPr>
        <w:t>项荣誉证书，两名学生在</w:t>
      </w:r>
      <w:r w:rsidR="00FA308E" w:rsidRPr="00D67E79">
        <w:rPr>
          <w:rFonts w:hint="eastAsia"/>
        </w:rPr>
        <w:t>“</w:t>
      </w:r>
      <w:r w:rsidR="00D70C69" w:rsidRPr="00D67E79">
        <w:rPr>
          <w:rFonts w:hint="eastAsia"/>
        </w:rPr>
        <w:t>最佳竞赛</w:t>
      </w:r>
      <w:r w:rsidR="00FA308E" w:rsidRPr="00D67E79">
        <w:rPr>
          <w:rFonts w:hint="eastAsia"/>
        </w:rPr>
        <w:t>”</w:t>
      </w:r>
      <w:r w:rsidR="00D70C69" w:rsidRPr="00D67E79">
        <w:rPr>
          <w:rFonts w:hint="eastAsia"/>
        </w:rPr>
        <w:t>中获得殊荣。</w:t>
      </w:r>
    </w:p>
    <w:p w:rsidR="00197161" w:rsidRPr="00197161" w:rsidRDefault="00197161" w:rsidP="00071F43">
      <w:pPr>
        <w:pStyle w:val="BodyText"/>
        <w:rPr>
          <w:rFonts w:hint="eastAsia"/>
        </w:rPr>
      </w:pPr>
      <w:r w:rsidRPr="00197161">
        <w:rPr>
          <w:rFonts w:hint="eastAsia"/>
        </w:rPr>
        <w:tab/>
      </w:r>
      <w:r w:rsidR="00D70C69" w:rsidRPr="00D67E79">
        <w:t>669.</w:t>
      </w:r>
      <w:r w:rsidR="00D70C69" w:rsidRPr="00D67E79">
        <w:tab/>
      </w:r>
      <w:r w:rsidR="00F00019">
        <w:rPr>
          <w:rFonts w:hint="eastAsia"/>
        </w:rPr>
        <w:t xml:space="preserve"> </w:t>
      </w:r>
      <w:r w:rsidR="00D70C69" w:rsidRPr="00D67E79">
        <w:rPr>
          <w:rFonts w:hint="eastAsia"/>
        </w:rPr>
        <w:t>有关高中教育，教育、青年和体育部非常重视提高质量和效率，在课程中列入基础专业训练并推出选修课程，允许学生在</w:t>
      </w:r>
      <w:r w:rsidR="00D70C69" w:rsidRPr="00D67E79">
        <w:rPr>
          <w:rFonts w:hint="eastAsia"/>
        </w:rPr>
        <w:t>11</w:t>
      </w:r>
      <w:r w:rsidR="00D70C69" w:rsidRPr="00D67E79">
        <w:rPr>
          <w:rFonts w:hint="eastAsia"/>
        </w:rPr>
        <w:t>和</w:t>
      </w:r>
      <w:r w:rsidR="00D70C69" w:rsidRPr="00D67E79">
        <w:rPr>
          <w:rFonts w:hint="eastAsia"/>
        </w:rPr>
        <w:t>12</w:t>
      </w:r>
      <w:r w:rsidR="00D70C69" w:rsidRPr="00D67E79">
        <w:rPr>
          <w:rFonts w:hint="eastAsia"/>
        </w:rPr>
        <w:t>年级选择自己感兴趣和有潜质的科目。</w:t>
      </w:r>
    </w:p>
    <w:p w:rsidR="00197161" w:rsidRPr="00197161" w:rsidRDefault="00197161" w:rsidP="00071F43">
      <w:pPr>
        <w:pStyle w:val="BodyText"/>
        <w:rPr>
          <w:rFonts w:hint="eastAsia"/>
        </w:rPr>
      </w:pPr>
      <w:r w:rsidRPr="00197161">
        <w:rPr>
          <w:rFonts w:hint="eastAsia"/>
        </w:rPr>
        <w:tab/>
      </w:r>
      <w:r w:rsidR="00D70C69" w:rsidRPr="00D67E79">
        <w:t>670.</w:t>
      </w:r>
      <w:r w:rsidR="00D70C69" w:rsidRPr="00D67E79">
        <w:tab/>
      </w:r>
      <w:r w:rsidR="00AE6323">
        <w:rPr>
          <w:rFonts w:hint="eastAsia"/>
        </w:rPr>
        <w:t xml:space="preserve"> </w:t>
      </w:r>
      <w:r w:rsidR="00D70C69" w:rsidRPr="00D67E79">
        <w:rPr>
          <w:rFonts w:hint="eastAsia"/>
        </w:rPr>
        <w:t>2007/2008</w:t>
      </w:r>
      <w:r w:rsidR="00D70C69" w:rsidRPr="00D67E79">
        <w:rPr>
          <w:rFonts w:hint="eastAsia"/>
        </w:rPr>
        <w:t>学年，通过高中毕业考试的学生共有</w:t>
      </w:r>
      <w:r w:rsidR="00D70C69" w:rsidRPr="00D67E79">
        <w:rPr>
          <w:rFonts w:hint="eastAsia"/>
        </w:rPr>
        <w:t>55 178</w:t>
      </w:r>
      <w:r w:rsidR="00D70C69" w:rsidRPr="00D67E79">
        <w:rPr>
          <w:rFonts w:hint="eastAsia"/>
        </w:rPr>
        <w:t>人</w:t>
      </w:r>
      <w:r w:rsidR="00FA308E" w:rsidRPr="00D67E79">
        <w:rPr>
          <w:rFonts w:hint="eastAsia"/>
        </w:rPr>
        <w:t>(</w:t>
      </w:r>
      <w:r w:rsidR="00D70C69" w:rsidRPr="00D67E79">
        <w:rPr>
          <w:rFonts w:hint="eastAsia"/>
        </w:rPr>
        <w:t>70.70%</w:t>
      </w:r>
      <w:r w:rsidR="00FA308E" w:rsidRPr="00D67E79">
        <w:rPr>
          <w:rFonts w:hint="eastAsia"/>
        </w:rPr>
        <w:t>)</w:t>
      </w:r>
      <w:r w:rsidR="00D70C69" w:rsidRPr="00D67E79">
        <w:rPr>
          <w:rFonts w:hint="eastAsia"/>
        </w:rPr>
        <w:t>，其中女生</w:t>
      </w:r>
      <w:r w:rsidR="00D70C69" w:rsidRPr="00D67E79">
        <w:rPr>
          <w:rFonts w:hint="eastAsia"/>
        </w:rPr>
        <w:t>23 712</w:t>
      </w:r>
      <w:r w:rsidR="00D70C69" w:rsidRPr="00D67E79">
        <w:rPr>
          <w:rFonts w:hint="eastAsia"/>
        </w:rPr>
        <w:t>人；</w:t>
      </w:r>
      <w:r w:rsidR="00D70C69" w:rsidRPr="00D67E79">
        <w:t>2004/</w:t>
      </w:r>
      <w:r w:rsidR="00D70C69" w:rsidRPr="00D67E79">
        <w:rPr>
          <w:rFonts w:hint="eastAsia"/>
        </w:rPr>
        <w:t>20</w:t>
      </w:r>
      <w:r w:rsidR="00D70C69" w:rsidRPr="00D67E79">
        <w:t>05</w:t>
      </w:r>
      <w:r w:rsidR="00D70C69" w:rsidRPr="00D67E79">
        <w:rPr>
          <w:rFonts w:hint="eastAsia"/>
        </w:rPr>
        <w:t>学年通过的学生为</w:t>
      </w:r>
      <w:r w:rsidR="00D70C69" w:rsidRPr="00D67E79">
        <w:rPr>
          <w:rFonts w:hint="eastAsia"/>
        </w:rPr>
        <w:t>34 174</w:t>
      </w:r>
      <w:r w:rsidR="00D70C69" w:rsidRPr="00D67E79">
        <w:rPr>
          <w:rFonts w:hint="eastAsia"/>
        </w:rPr>
        <w:t>人。</w:t>
      </w:r>
    </w:p>
    <w:p w:rsidR="00197161" w:rsidRPr="00197161" w:rsidRDefault="00197161" w:rsidP="00AE6323">
      <w:pPr>
        <w:pStyle w:val="BodyText"/>
        <w:spacing w:after="240"/>
        <w:rPr>
          <w:rFonts w:hint="eastAsia"/>
        </w:rPr>
      </w:pPr>
      <w:r w:rsidRPr="00197161">
        <w:rPr>
          <w:rFonts w:hint="eastAsia"/>
        </w:rPr>
        <w:tab/>
      </w:r>
      <w:r w:rsidR="00D70C69" w:rsidRPr="00D67E79">
        <w:t>671.</w:t>
      </w:r>
      <w:r w:rsidR="00D70C69" w:rsidRPr="00D67E79">
        <w:tab/>
      </w:r>
      <w:r w:rsidR="00AE6323">
        <w:rPr>
          <w:rFonts w:hint="eastAsia"/>
        </w:rPr>
        <w:t xml:space="preserve"> </w:t>
      </w:r>
      <w:r w:rsidR="00D70C69" w:rsidRPr="00D67E79">
        <w:rPr>
          <w:rFonts w:hint="eastAsia"/>
        </w:rPr>
        <w:t>柬埔寨执行各项战略使得高中生人数增加，这些战略包括广泛宣传学校业务经费预算政策、取消低年级学生的赞助费和其他不正当收费、为贫困学生，尤其是女生修建宿舍以及编制学校业务经费预算。但是，教育、青年和体育部必须继续确保国民平等获得受教育机会，不分性别和地区。</w:t>
      </w:r>
    </w:p>
    <w:p w:rsidR="00197161" w:rsidRPr="00197161" w:rsidRDefault="00D70C69" w:rsidP="00AE6323">
      <w:pPr>
        <w:pStyle w:val="Heading4"/>
        <w:rPr>
          <w:rFonts w:hint="eastAsia"/>
        </w:rPr>
      </w:pPr>
      <w:r w:rsidRPr="00D67E79">
        <w:rPr>
          <w:rFonts w:hint="eastAsia"/>
        </w:rPr>
        <w:t>非正规教育</w:t>
      </w:r>
    </w:p>
    <w:p w:rsidR="00197161" w:rsidRPr="00197161" w:rsidRDefault="00197161" w:rsidP="00071F43">
      <w:pPr>
        <w:pStyle w:val="BodyText"/>
        <w:rPr>
          <w:rFonts w:hint="eastAsia"/>
        </w:rPr>
      </w:pPr>
      <w:r w:rsidRPr="00197161">
        <w:rPr>
          <w:rFonts w:hint="eastAsia"/>
        </w:rPr>
        <w:tab/>
      </w:r>
      <w:r w:rsidR="00D70C69" w:rsidRPr="00D67E79">
        <w:t>672.</w:t>
      </w:r>
      <w:r w:rsidR="00D70C69" w:rsidRPr="00D67E79">
        <w:tab/>
      </w:r>
      <w:r w:rsidR="00AE6323">
        <w:rPr>
          <w:rFonts w:hint="eastAsia"/>
        </w:rPr>
        <w:t xml:space="preserve"> </w:t>
      </w:r>
      <w:r w:rsidR="00D70C69" w:rsidRPr="00D67E79">
        <w:rPr>
          <w:rFonts w:hint="eastAsia"/>
        </w:rPr>
        <w:t>2006</w:t>
      </w:r>
      <w:r w:rsidR="00D70C69" w:rsidRPr="00D67E79">
        <w:rPr>
          <w:rFonts w:hint="eastAsia"/>
        </w:rPr>
        <w:t>年，</w:t>
      </w:r>
      <w:r w:rsidR="00D70C69" w:rsidRPr="00D67E79">
        <w:rPr>
          <w:rFonts w:hint="eastAsia"/>
        </w:rPr>
        <w:t>15</w:t>
      </w:r>
      <w:r w:rsidR="00D70C69" w:rsidRPr="00D67E79">
        <w:rPr>
          <w:rFonts w:hint="eastAsia"/>
        </w:rPr>
        <w:t>至</w:t>
      </w:r>
      <w:r w:rsidR="00D70C69" w:rsidRPr="00D67E79">
        <w:rPr>
          <w:rFonts w:hint="eastAsia"/>
        </w:rPr>
        <w:t>24</w:t>
      </w:r>
      <w:r w:rsidR="00D70C69" w:rsidRPr="00D67E79">
        <w:rPr>
          <w:rFonts w:hint="eastAsia"/>
        </w:rPr>
        <w:t>岁的成人识字率从</w:t>
      </w:r>
      <w:r w:rsidR="00D70C69" w:rsidRPr="00D67E79">
        <w:rPr>
          <w:rFonts w:hint="eastAsia"/>
        </w:rPr>
        <w:t>76%</w:t>
      </w:r>
      <w:r w:rsidR="00D70C69" w:rsidRPr="00D67E79">
        <w:rPr>
          <w:rFonts w:hint="eastAsia"/>
        </w:rPr>
        <w:t>增至</w:t>
      </w:r>
      <w:r w:rsidR="00D70C69" w:rsidRPr="00D67E79">
        <w:rPr>
          <w:rFonts w:hint="eastAsia"/>
        </w:rPr>
        <w:t>84.7%</w:t>
      </w:r>
      <w:r w:rsidR="00D70C69" w:rsidRPr="00D67E79">
        <w:rPr>
          <w:rFonts w:hint="eastAsia"/>
        </w:rPr>
        <w:t>，</w:t>
      </w:r>
      <w:r w:rsidR="00D70C69" w:rsidRPr="00D67E79">
        <w:rPr>
          <w:rFonts w:hint="eastAsia"/>
        </w:rPr>
        <w:t>15</w:t>
      </w:r>
      <w:r w:rsidR="00D70C69" w:rsidRPr="00D67E79">
        <w:rPr>
          <w:rFonts w:hint="eastAsia"/>
        </w:rPr>
        <w:t>岁及以上的成人识字率从</w:t>
      </w:r>
      <w:r w:rsidR="00D70C69" w:rsidRPr="00D67E79">
        <w:rPr>
          <w:rFonts w:hint="eastAsia"/>
        </w:rPr>
        <w:t>1998</w:t>
      </w:r>
      <w:r w:rsidR="00D70C69" w:rsidRPr="00D67E79">
        <w:rPr>
          <w:rFonts w:hint="eastAsia"/>
        </w:rPr>
        <w:t>年的</w:t>
      </w:r>
      <w:r w:rsidR="00D70C69" w:rsidRPr="00D67E79">
        <w:rPr>
          <w:rFonts w:hint="eastAsia"/>
        </w:rPr>
        <w:t>67%</w:t>
      </w:r>
      <w:r w:rsidR="00D70C69" w:rsidRPr="00D67E79">
        <w:rPr>
          <w:rFonts w:hint="eastAsia"/>
        </w:rPr>
        <w:t>猛增到</w:t>
      </w:r>
      <w:r w:rsidR="00D70C69" w:rsidRPr="00D67E79">
        <w:rPr>
          <w:rFonts w:hint="eastAsia"/>
        </w:rPr>
        <w:t>2004</w:t>
      </w:r>
      <w:r w:rsidR="00D70C69" w:rsidRPr="00D67E79">
        <w:rPr>
          <w:rFonts w:hint="eastAsia"/>
        </w:rPr>
        <w:t>年的</w:t>
      </w:r>
      <w:r w:rsidR="00D70C69" w:rsidRPr="00D67E79">
        <w:rPr>
          <w:rFonts w:hint="eastAsia"/>
        </w:rPr>
        <w:t>73.6%</w:t>
      </w:r>
      <w:r w:rsidR="00D70C69" w:rsidRPr="00D67E79">
        <w:rPr>
          <w:rFonts w:hint="eastAsia"/>
        </w:rPr>
        <w:t>。</w:t>
      </w:r>
    </w:p>
    <w:p w:rsidR="00197161" w:rsidRPr="00197161" w:rsidRDefault="00197161" w:rsidP="00071F43">
      <w:pPr>
        <w:pStyle w:val="BodyText"/>
        <w:rPr>
          <w:rFonts w:hint="eastAsia"/>
        </w:rPr>
      </w:pPr>
      <w:r w:rsidRPr="00197161">
        <w:rPr>
          <w:rFonts w:hint="eastAsia"/>
        </w:rPr>
        <w:tab/>
      </w:r>
      <w:r w:rsidR="00D70C69" w:rsidRPr="00D67E79">
        <w:t>673.</w:t>
      </w:r>
      <w:r w:rsidR="00D70C69" w:rsidRPr="00D67E79">
        <w:tab/>
      </w:r>
      <w:r w:rsidR="00AE6323">
        <w:rPr>
          <w:rFonts w:hint="eastAsia"/>
        </w:rPr>
        <w:t xml:space="preserve"> </w:t>
      </w:r>
      <w:r w:rsidR="00D70C69" w:rsidRPr="00D67E79">
        <w:rPr>
          <w:rFonts w:hint="eastAsia"/>
        </w:rPr>
        <w:t>已有</w:t>
      </w:r>
      <w:r w:rsidR="00D70C69" w:rsidRPr="00D67E79">
        <w:rPr>
          <w:rFonts w:hint="eastAsia"/>
        </w:rPr>
        <w:t>392 904</w:t>
      </w:r>
      <w:r w:rsidR="00D70C69" w:rsidRPr="00D67E79">
        <w:rPr>
          <w:rFonts w:hint="eastAsia"/>
        </w:rPr>
        <w:t>人，包括</w:t>
      </w:r>
      <w:r w:rsidR="00D70C69" w:rsidRPr="00D67E79">
        <w:rPr>
          <w:rFonts w:hint="eastAsia"/>
        </w:rPr>
        <w:t>251 432</w:t>
      </w:r>
      <w:r w:rsidR="00D70C69" w:rsidRPr="00D67E79">
        <w:rPr>
          <w:rFonts w:hint="eastAsia"/>
        </w:rPr>
        <w:t>名妇女参加了实用识字方案。同等学</w:t>
      </w:r>
      <w:r w:rsidR="00D95BE7" w:rsidRPr="00D67E79">
        <w:rPr>
          <w:rFonts w:hint="eastAsia"/>
        </w:rPr>
        <w:t>历</w:t>
      </w:r>
      <w:r w:rsidR="00D70C69" w:rsidRPr="00D67E79">
        <w:rPr>
          <w:rFonts w:hint="eastAsia"/>
        </w:rPr>
        <w:t>和重修方案为</w:t>
      </w:r>
      <w:r w:rsidR="00D70C69" w:rsidRPr="00D67E79">
        <w:rPr>
          <w:rFonts w:hint="eastAsia"/>
        </w:rPr>
        <w:t>46 665</w:t>
      </w:r>
      <w:r w:rsidR="00D70C69" w:rsidRPr="00D67E79">
        <w:rPr>
          <w:rFonts w:hint="eastAsia"/>
        </w:rPr>
        <w:t>名青年和成人，包括</w:t>
      </w:r>
      <w:r w:rsidR="00D70C69" w:rsidRPr="00D67E79">
        <w:rPr>
          <w:rFonts w:hint="eastAsia"/>
        </w:rPr>
        <w:t>22 524</w:t>
      </w:r>
      <w:r w:rsidR="00D70C69" w:rsidRPr="00D67E79">
        <w:rPr>
          <w:rFonts w:hint="eastAsia"/>
        </w:rPr>
        <w:t>名女性提供了各个层次的教育。</w:t>
      </w:r>
      <w:r w:rsidR="00D70C69" w:rsidRPr="009304E4">
        <w:rPr>
          <w:rFonts w:hint="eastAsia"/>
          <w:spacing w:val="9"/>
        </w:rPr>
        <w:t>另外，社区学习中心执行的各种短期培训方案帮助</w:t>
      </w:r>
      <w:r w:rsidR="00D70C69" w:rsidRPr="009304E4">
        <w:rPr>
          <w:rFonts w:hint="eastAsia"/>
          <w:spacing w:val="9"/>
        </w:rPr>
        <w:t>3 529</w:t>
      </w:r>
      <w:r w:rsidR="00D70C69" w:rsidRPr="009304E4">
        <w:rPr>
          <w:rFonts w:hint="eastAsia"/>
          <w:spacing w:val="9"/>
        </w:rPr>
        <w:t>人，包括</w:t>
      </w:r>
      <w:r w:rsidR="00D70C69" w:rsidRPr="009304E4">
        <w:rPr>
          <w:rFonts w:hint="eastAsia"/>
          <w:spacing w:val="9"/>
        </w:rPr>
        <w:t>2 202</w:t>
      </w:r>
      <w:r w:rsidR="00D70C69" w:rsidRPr="009304E4">
        <w:rPr>
          <w:rFonts w:hint="eastAsia"/>
          <w:spacing w:val="9"/>
        </w:rPr>
        <w:t>名女性掌握了各种技能，如缝纫、摩托车、收音机和电视机修理、动物饲养和蔬菜种植等</w:t>
      </w:r>
      <w:r w:rsidR="00D70C69" w:rsidRPr="00D67E79">
        <w:rPr>
          <w:rFonts w:hint="eastAsia"/>
        </w:rPr>
        <w:t>。</w:t>
      </w:r>
    </w:p>
    <w:p w:rsidR="00197161" w:rsidRPr="00197161" w:rsidRDefault="00197161" w:rsidP="00AE6323">
      <w:pPr>
        <w:pStyle w:val="BodyText"/>
        <w:spacing w:after="240"/>
        <w:rPr>
          <w:rFonts w:hint="eastAsia"/>
        </w:rPr>
      </w:pPr>
      <w:r w:rsidRPr="00197161">
        <w:rPr>
          <w:rFonts w:hint="eastAsia"/>
        </w:rPr>
        <w:tab/>
      </w:r>
      <w:r w:rsidR="00D70C69" w:rsidRPr="00D67E79">
        <w:t>674.</w:t>
      </w:r>
      <w:r w:rsidR="00D70C69" w:rsidRPr="00D67E79">
        <w:tab/>
      </w:r>
      <w:r w:rsidR="00AE6323">
        <w:rPr>
          <w:rFonts w:hint="eastAsia"/>
        </w:rPr>
        <w:t xml:space="preserve"> </w:t>
      </w:r>
      <w:r w:rsidR="00D70C69" w:rsidRPr="00D67E79">
        <w:rPr>
          <w:rFonts w:hint="eastAsia"/>
        </w:rPr>
        <w:t>93</w:t>
      </w:r>
      <w:r w:rsidR="00D70C69" w:rsidRPr="00D67E79">
        <w:rPr>
          <w:rFonts w:hint="eastAsia"/>
        </w:rPr>
        <w:t>家社区学习中心开设了增收和专业技能培训课程，</w:t>
      </w:r>
      <w:r w:rsidR="00D70C69" w:rsidRPr="00D67E79">
        <w:rPr>
          <w:rFonts w:hint="eastAsia"/>
        </w:rPr>
        <w:t>127</w:t>
      </w:r>
      <w:r w:rsidR="00D70C69" w:rsidRPr="00D67E79">
        <w:rPr>
          <w:rFonts w:hint="eastAsia"/>
        </w:rPr>
        <w:t>位老师为</w:t>
      </w:r>
      <w:r w:rsidR="00D70C69" w:rsidRPr="00D67E79">
        <w:rPr>
          <w:rFonts w:hint="eastAsia"/>
        </w:rPr>
        <w:t>127</w:t>
      </w:r>
      <w:r w:rsidR="00D70C69" w:rsidRPr="00D67E79">
        <w:rPr>
          <w:rFonts w:hint="eastAsia"/>
        </w:rPr>
        <w:t>个班级传授</w:t>
      </w:r>
      <w:r w:rsidR="00D70C69" w:rsidRPr="00D67E79">
        <w:rPr>
          <w:rFonts w:hint="eastAsia"/>
        </w:rPr>
        <w:t>19</w:t>
      </w:r>
      <w:r w:rsidR="00D70C69" w:rsidRPr="00D67E79">
        <w:rPr>
          <w:rFonts w:hint="eastAsia"/>
        </w:rPr>
        <w:t>项技能，受惠学生</w:t>
      </w:r>
      <w:r w:rsidR="00D70C69" w:rsidRPr="00D67E79">
        <w:rPr>
          <w:rFonts w:hint="eastAsia"/>
        </w:rPr>
        <w:t>6 239</w:t>
      </w:r>
      <w:r w:rsidR="00D70C69" w:rsidRPr="00D67E79">
        <w:rPr>
          <w:rFonts w:hint="eastAsia"/>
        </w:rPr>
        <w:t>人，包括女生</w:t>
      </w:r>
      <w:r w:rsidR="00D70C69" w:rsidRPr="00D67E79">
        <w:rPr>
          <w:rFonts w:hint="eastAsia"/>
        </w:rPr>
        <w:t>1 279</w:t>
      </w:r>
      <w:r w:rsidR="00D70C69" w:rsidRPr="00D67E79">
        <w:rPr>
          <w:rFonts w:hint="eastAsia"/>
        </w:rPr>
        <w:t>人。教育、青年和体育部通过广播和国家电视节目加强和扩展非正规教育活动，通过流动教学车，提供关于信息技术和信息通信技术的教学课程。</w:t>
      </w:r>
    </w:p>
    <w:p w:rsidR="00197161" w:rsidRPr="00197161" w:rsidRDefault="00D70C69" w:rsidP="00AE6323">
      <w:pPr>
        <w:pStyle w:val="Heading4"/>
        <w:rPr>
          <w:rFonts w:hint="eastAsia"/>
        </w:rPr>
      </w:pPr>
      <w:r w:rsidRPr="00D67E79">
        <w:rPr>
          <w:rFonts w:hint="eastAsia"/>
        </w:rPr>
        <w:t>高等教育</w:t>
      </w:r>
    </w:p>
    <w:p w:rsidR="00197161" w:rsidRPr="00197161" w:rsidRDefault="00197161" w:rsidP="00071F43">
      <w:pPr>
        <w:pStyle w:val="BodyText"/>
        <w:rPr>
          <w:rFonts w:hint="eastAsia"/>
        </w:rPr>
      </w:pPr>
      <w:r w:rsidRPr="00197161">
        <w:rPr>
          <w:rFonts w:hint="eastAsia"/>
        </w:rPr>
        <w:tab/>
      </w:r>
      <w:r w:rsidR="00D70C69" w:rsidRPr="00D67E79">
        <w:t>675.</w:t>
      </w:r>
      <w:r w:rsidR="00D70C69" w:rsidRPr="00D67E79">
        <w:tab/>
      </w:r>
      <w:r w:rsidR="00AE6323">
        <w:rPr>
          <w:rFonts w:hint="eastAsia"/>
        </w:rPr>
        <w:t xml:space="preserve"> </w:t>
      </w:r>
      <w:r w:rsidR="00D70C69" w:rsidRPr="00D67E79">
        <w:rPr>
          <w:rFonts w:hint="eastAsia"/>
        </w:rPr>
        <w:t>高等教育机构的数量和质量都已显著提高。目前共有</w:t>
      </w:r>
      <w:r w:rsidR="00D70C69" w:rsidRPr="00D67E79">
        <w:rPr>
          <w:rFonts w:hint="eastAsia"/>
        </w:rPr>
        <w:t>61</w:t>
      </w:r>
      <w:r w:rsidR="00D70C69" w:rsidRPr="00D67E79">
        <w:rPr>
          <w:rFonts w:hint="eastAsia"/>
        </w:rPr>
        <w:t>所高等教育机构，其中</w:t>
      </w:r>
      <w:r w:rsidR="00D70C69" w:rsidRPr="00D67E79">
        <w:rPr>
          <w:rFonts w:hint="eastAsia"/>
        </w:rPr>
        <w:t>18</w:t>
      </w:r>
      <w:r w:rsidR="00D70C69" w:rsidRPr="00D67E79">
        <w:rPr>
          <w:rFonts w:hint="eastAsia"/>
        </w:rPr>
        <w:t>所为国有，</w:t>
      </w:r>
      <w:r w:rsidR="00D70C69" w:rsidRPr="00D67E79">
        <w:rPr>
          <w:rFonts w:hint="eastAsia"/>
        </w:rPr>
        <w:t>43</w:t>
      </w:r>
      <w:r w:rsidR="00D70C69" w:rsidRPr="00D67E79">
        <w:rPr>
          <w:rFonts w:hint="eastAsia"/>
        </w:rPr>
        <w:t>所为私有，分布在</w:t>
      </w:r>
      <w:r w:rsidR="00D70C69" w:rsidRPr="00D67E79">
        <w:rPr>
          <w:rFonts w:hint="eastAsia"/>
        </w:rPr>
        <w:t>18</w:t>
      </w:r>
      <w:r w:rsidR="00D70C69" w:rsidRPr="00D67E79">
        <w:rPr>
          <w:rFonts w:hint="eastAsia"/>
        </w:rPr>
        <w:t>个省</w:t>
      </w:r>
      <w:r w:rsidR="00D70C69" w:rsidRPr="00D67E79">
        <w:rPr>
          <w:rFonts w:hint="eastAsia"/>
        </w:rPr>
        <w:t>/</w:t>
      </w:r>
      <w:r w:rsidR="00D70C69" w:rsidRPr="00D67E79">
        <w:rPr>
          <w:rFonts w:hint="eastAsia"/>
        </w:rPr>
        <w:t>市。</w:t>
      </w:r>
      <w:r w:rsidR="00D70C69" w:rsidRPr="00D67E79">
        <w:rPr>
          <w:rFonts w:hint="eastAsia"/>
        </w:rPr>
        <w:t>2008</w:t>
      </w:r>
      <w:r w:rsidR="00D70C69" w:rsidRPr="00D67E79">
        <w:rPr>
          <w:rFonts w:hint="eastAsia"/>
        </w:rPr>
        <w:t>年，共有五所教育机构得到王国政府的承认。</w:t>
      </w:r>
    </w:p>
    <w:p w:rsidR="00197161" w:rsidRPr="00197161" w:rsidRDefault="00197161" w:rsidP="00071F43">
      <w:pPr>
        <w:pStyle w:val="BodyText"/>
        <w:rPr>
          <w:rFonts w:hint="eastAsia"/>
        </w:rPr>
      </w:pPr>
      <w:r w:rsidRPr="00197161">
        <w:rPr>
          <w:rFonts w:hint="eastAsia"/>
        </w:rPr>
        <w:tab/>
      </w:r>
      <w:r w:rsidR="00D70C69" w:rsidRPr="00D67E79">
        <w:t>676.</w:t>
      </w:r>
      <w:r w:rsidR="00D70C69" w:rsidRPr="00D67E79">
        <w:tab/>
      </w:r>
      <w:r w:rsidR="00AE6323">
        <w:rPr>
          <w:rFonts w:hint="eastAsia"/>
        </w:rPr>
        <w:t xml:space="preserve"> </w:t>
      </w:r>
      <w:r w:rsidR="00D70C69" w:rsidRPr="00D67E79">
        <w:rPr>
          <w:rFonts w:hint="eastAsia"/>
        </w:rPr>
        <w:t>教育、青年和体育部通过向贫困生、女生和来自边远地区的学生提供奖学金，努力确保公平地接受高等教育。另外，教育、青年和体育部还在金边修建了四所学生宿舍。</w:t>
      </w:r>
    </w:p>
    <w:p w:rsidR="00197161" w:rsidRPr="00197161" w:rsidRDefault="00197161" w:rsidP="00071F43">
      <w:pPr>
        <w:pStyle w:val="BodyText"/>
        <w:rPr>
          <w:rFonts w:hint="eastAsia"/>
        </w:rPr>
      </w:pPr>
      <w:r w:rsidRPr="00197161">
        <w:rPr>
          <w:rFonts w:hint="eastAsia"/>
        </w:rPr>
        <w:tab/>
      </w:r>
      <w:r w:rsidR="00D70C69" w:rsidRPr="00D67E79">
        <w:t>677.</w:t>
      </w:r>
      <w:r w:rsidR="00D70C69" w:rsidRPr="00D67E79">
        <w:tab/>
      </w:r>
      <w:r w:rsidR="00AE6323">
        <w:rPr>
          <w:rFonts w:hint="eastAsia"/>
        </w:rPr>
        <w:t xml:space="preserve"> </w:t>
      </w:r>
      <w:r w:rsidR="00D70C69" w:rsidRPr="00D67E79">
        <w:rPr>
          <w:rFonts w:hint="eastAsia"/>
        </w:rPr>
        <w:t>2007</w:t>
      </w:r>
      <w:r w:rsidR="00D70C69" w:rsidRPr="00D67E79">
        <w:rPr>
          <w:rFonts w:hint="eastAsia"/>
        </w:rPr>
        <w:t>至</w:t>
      </w:r>
      <w:r w:rsidR="00D70C69" w:rsidRPr="00D67E79">
        <w:rPr>
          <w:rFonts w:hint="eastAsia"/>
        </w:rPr>
        <w:t>2008</w:t>
      </w:r>
      <w:r w:rsidR="00D70C69" w:rsidRPr="00D67E79">
        <w:rPr>
          <w:rFonts w:hint="eastAsia"/>
        </w:rPr>
        <w:t>年，全国共有学生</w:t>
      </w:r>
      <w:r w:rsidR="00D70C69" w:rsidRPr="00D67E79">
        <w:rPr>
          <w:rFonts w:hint="eastAsia"/>
        </w:rPr>
        <w:t>131 639</w:t>
      </w:r>
      <w:r w:rsidR="00D70C69" w:rsidRPr="00D67E79">
        <w:rPr>
          <w:rFonts w:hint="eastAsia"/>
        </w:rPr>
        <w:t>人，其中女生</w:t>
      </w:r>
      <w:r w:rsidR="00D70C69" w:rsidRPr="00D67E79">
        <w:rPr>
          <w:rFonts w:hint="eastAsia"/>
        </w:rPr>
        <w:t>44 342</w:t>
      </w:r>
      <w:r w:rsidR="00D70C69" w:rsidRPr="00D67E79">
        <w:rPr>
          <w:rFonts w:hint="eastAsia"/>
        </w:rPr>
        <w:t>人，占</w:t>
      </w:r>
      <w:r w:rsidR="00D70C69" w:rsidRPr="00D67E79">
        <w:rPr>
          <w:rFonts w:hint="eastAsia"/>
        </w:rPr>
        <w:t>33.68%</w:t>
      </w:r>
      <w:r w:rsidR="00D70C69" w:rsidRPr="00D67E79">
        <w:rPr>
          <w:rFonts w:hint="eastAsia"/>
        </w:rPr>
        <w:t>。</w:t>
      </w:r>
      <w:r w:rsidR="00D70C69" w:rsidRPr="00D67E79">
        <w:rPr>
          <w:rFonts w:hint="eastAsia"/>
        </w:rPr>
        <w:t>14 499</w:t>
      </w:r>
      <w:r w:rsidR="00D70C69" w:rsidRPr="00D67E79">
        <w:rPr>
          <w:rFonts w:hint="eastAsia"/>
        </w:rPr>
        <w:t>人获得准学士学位，其中女生</w:t>
      </w:r>
      <w:r w:rsidR="00D70C69" w:rsidRPr="00D67E79">
        <w:rPr>
          <w:rFonts w:hint="eastAsia"/>
        </w:rPr>
        <w:t>4 209</w:t>
      </w:r>
      <w:r w:rsidR="00D70C69" w:rsidRPr="00D67E79">
        <w:rPr>
          <w:rFonts w:hint="eastAsia"/>
        </w:rPr>
        <w:t>人，占</w:t>
      </w:r>
      <w:r w:rsidR="00D70C69" w:rsidRPr="00D67E79">
        <w:rPr>
          <w:rFonts w:hint="eastAsia"/>
        </w:rPr>
        <w:t>29.02%</w:t>
      </w:r>
      <w:r w:rsidR="00D70C69" w:rsidRPr="00D67E79">
        <w:rPr>
          <w:rFonts w:hint="eastAsia"/>
        </w:rPr>
        <w:t>，</w:t>
      </w:r>
      <w:r w:rsidR="00D70C69" w:rsidRPr="00D67E79">
        <w:rPr>
          <w:rFonts w:hint="eastAsia"/>
        </w:rPr>
        <w:t>6 656</w:t>
      </w:r>
      <w:r w:rsidR="00D70C69" w:rsidRPr="00D67E79">
        <w:rPr>
          <w:rFonts w:hint="eastAsia"/>
        </w:rPr>
        <w:t>人通过毕业考试，其中女生</w:t>
      </w:r>
      <w:r w:rsidR="00D70C69" w:rsidRPr="00D67E79">
        <w:rPr>
          <w:rFonts w:hint="eastAsia"/>
        </w:rPr>
        <w:t>1 892</w:t>
      </w:r>
      <w:r w:rsidR="00D70C69" w:rsidRPr="00D67E79">
        <w:rPr>
          <w:rFonts w:hint="eastAsia"/>
        </w:rPr>
        <w:t>人，占</w:t>
      </w:r>
      <w:r w:rsidR="00D70C69" w:rsidRPr="00D67E79">
        <w:rPr>
          <w:rFonts w:hint="eastAsia"/>
        </w:rPr>
        <w:t>28.42%</w:t>
      </w:r>
      <w:r w:rsidR="00D70C69" w:rsidRPr="00D67E79">
        <w:rPr>
          <w:rFonts w:hint="eastAsia"/>
        </w:rPr>
        <w:t>。</w:t>
      </w:r>
      <w:r w:rsidR="00D70C69" w:rsidRPr="00D67E79">
        <w:rPr>
          <w:rFonts w:hint="eastAsia"/>
        </w:rPr>
        <w:t>10 591</w:t>
      </w:r>
      <w:r w:rsidR="00D70C69" w:rsidRPr="00D67E79">
        <w:rPr>
          <w:rFonts w:hint="eastAsia"/>
        </w:rPr>
        <w:t>人获得学士学位，其中女生</w:t>
      </w:r>
      <w:r w:rsidR="00D70C69" w:rsidRPr="00D67E79">
        <w:rPr>
          <w:rFonts w:hint="eastAsia"/>
        </w:rPr>
        <w:t>38 564</w:t>
      </w:r>
      <w:r w:rsidR="00D70C69" w:rsidRPr="00D67E79">
        <w:rPr>
          <w:rFonts w:hint="eastAsia"/>
        </w:rPr>
        <w:t>人，占</w:t>
      </w:r>
      <w:r w:rsidR="00D70C69" w:rsidRPr="00D67E79">
        <w:rPr>
          <w:rFonts w:hint="eastAsia"/>
        </w:rPr>
        <w:t>36.40%</w:t>
      </w:r>
      <w:r w:rsidR="00D70C69" w:rsidRPr="00D67E79">
        <w:rPr>
          <w:rFonts w:hint="eastAsia"/>
        </w:rPr>
        <w:t>；</w:t>
      </w:r>
      <w:r w:rsidR="00D70C69" w:rsidRPr="00D67E79">
        <w:rPr>
          <w:rFonts w:hint="eastAsia"/>
        </w:rPr>
        <w:t>12 517</w:t>
      </w:r>
      <w:r w:rsidR="00D70C69" w:rsidRPr="00D67E79">
        <w:rPr>
          <w:rFonts w:hint="eastAsia"/>
        </w:rPr>
        <w:t>人通过毕业考试，其中女生</w:t>
      </w:r>
      <w:r w:rsidR="00D70C69" w:rsidRPr="00D67E79">
        <w:rPr>
          <w:rFonts w:hint="eastAsia"/>
        </w:rPr>
        <w:t>3 968</w:t>
      </w:r>
      <w:r w:rsidR="00D70C69" w:rsidRPr="00D67E79">
        <w:rPr>
          <w:rFonts w:hint="eastAsia"/>
        </w:rPr>
        <w:t>人，占</w:t>
      </w:r>
      <w:r w:rsidR="00D70C69" w:rsidRPr="00D67E79">
        <w:rPr>
          <w:rFonts w:hint="eastAsia"/>
        </w:rPr>
        <w:t>31.7%</w:t>
      </w:r>
      <w:r w:rsidR="00D70C69" w:rsidRPr="00D67E79">
        <w:rPr>
          <w:rFonts w:hint="eastAsia"/>
        </w:rPr>
        <w:t>。</w:t>
      </w:r>
      <w:r w:rsidR="00D70C69" w:rsidRPr="00D67E79">
        <w:rPr>
          <w:rFonts w:hint="eastAsia"/>
        </w:rPr>
        <w:t>10 365</w:t>
      </w:r>
      <w:r w:rsidR="00D70C69" w:rsidRPr="00D67E79">
        <w:rPr>
          <w:rFonts w:hint="eastAsia"/>
        </w:rPr>
        <w:t>人获得硕士学位，其中女生</w:t>
      </w:r>
      <w:r w:rsidR="00D70C69" w:rsidRPr="00D67E79">
        <w:rPr>
          <w:rFonts w:hint="eastAsia"/>
        </w:rPr>
        <w:t>1 528</w:t>
      </w:r>
      <w:r w:rsidR="00D70C69" w:rsidRPr="00D67E79">
        <w:rPr>
          <w:rFonts w:hint="eastAsia"/>
        </w:rPr>
        <w:t>人，占</w:t>
      </w:r>
      <w:r w:rsidR="00D70C69" w:rsidRPr="00D67E79">
        <w:rPr>
          <w:rFonts w:hint="eastAsia"/>
        </w:rPr>
        <w:t>14.74%</w:t>
      </w:r>
      <w:r w:rsidR="00D70C69" w:rsidRPr="00D67E79">
        <w:rPr>
          <w:rFonts w:hint="eastAsia"/>
        </w:rPr>
        <w:t>，</w:t>
      </w:r>
      <w:r w:rsidR="00D70C69" w:rsidRPr="00D67E79">
        <w:rPr>
          <w:rFonts w:hint="eastAsia"/>
        </w:rPr>
        <w:t>2 681</w:t>
      </w:r>
      <w:r w:rsidR="00D70C69" w:rsidRPr="00D67E79">
        <w:rPr>
          <w:rFonts w:hint="eastAsia"/>
        </w:rPr>
        <w:t>人通过毕业考试。</w:t>
      </w:r>
      <w:r w:rsidR="00D70C69" w:rsidRPr="00D67E79">
        <w:rPr>
          <w:rFonts w:hint="eastAsia"/>
        </w:rPr>
        <w:t>24</w:t>
      </w:r>
      <w:r w:rsidR="00D70C69" w:rsidRPr="00D67E79">
        <w:rPr>
          <w:rFonts w:hint="eastAsia"/>
        </w:rPr>
        <w:t>人毕业考试并获得博士学位。</w:t>
      </w:r>
    </w:p>
    <w:p w:rsidR="00197161" w:rsidRPr="00197161" w:rsidRDefault="00197161" w:rsidP="00071F43">
      <w:pPr>
        <w:pStyle w:val="BodyText"/>
        <w:rPr>
          <w:rFonts w:hint="eastAsia"/>
        </w:rPr>
      </w:pPr>
      <w:r w:rsidRPr="00197161">
        <w:rPr>
          <w:rFonts w:hint="eastAsia"/>
        </w:rPr>
        <w:tab/>
      </w:r>
      <w:r w:rsidR="00D70C69" w:rsidRPr="00D67E79">
        <w:t>678.</w:t>
      </w:r>
      <w:r w:rsidR="00D70C69" w:rsidRPr="00D67E79">
        <w:tab/>
      </w:r>
      <w:r w:rsidR="00AE6323">
        <w:rPr>
          <w:rFonts w:hint="eastAsia"/>
        </w:rPr>
        <w:t xml:space="preserve"> </w:t>
      </w:r>
      <w:r w:rsidR="00D70C69" w:rsidRPr="00D67E79">
        <w:rPr>
          <w:rFonts w:hint="eastAsia"/>
        </w:rPr>
        <w:t>约</w:t>
      </w:r>
      <w:r w:rsidR="00D70C69" w:rsidRPr="00D67E79">
        <w:rPr>
          <w:rFonts w:hint="eastAsia"/>
        </w:rPr>
        <w:t>7 905</w:t>
      </w:r>
      <w:r w:rsidR="00D70C69" w:rsidRPr="00D67E79">
        <w:rPr>
          <w:rFonts w:hint="eastAsia"/>
        </w:rPr>
        <w:t>名学生继续接受高等教育，其中女生</w:t>
      </w:r>
      <w:r w:rsidR="00D70C69" w:rsidRPr="00D67E79">
        <w:rPr>
          <w:rFonts w:hint="eastAsia"/>
        </w:rPr>
        <w:t>1 010</w:t>
      </w:r>
      <w:r w:rsidR="00D70C69" w:rsidRPr="00D67E79">
        <w:rPr>
          <w:rFonts w:hint="eastAsia"/>
        </w:rPr>
        <w:t>人，占</w:t>
      </w:r>
      <w:r w:rsidR="00D70C69" w:rsidRPr="00D67E79">
        <w:rPr>
          <w:rFonts w:hint="eastAsia"/>
        </w:rPr>
        <w:t>13%</w:t>
      </w:r>
      <w:r w:rsidR="00D70C69" w:rsidRPr="00D67E79">
        <w:rPr>
          <w:rFonts w:hint="eastAsia"/>
        </w:rPr>
        <w:t>。完成高等教育的学生约有</w:t>
      </w:r>
      <w:r w:rsidR="00D70C69" w:rsidRPr="00D67E79">
        <w:rPr>
          <w:rFonts w:hint="eastAsia"/>
        </w:rPr>
        <w:t>1 981</w:t>
      </w:r>
      <w:r w:rsidR="00D70C69" w:rsidRPr="00D67E79">
        <w:rPr>
          <w:rFonts w:hint="eastAsia"/>
        </w:rPr>
        <w:t>人。有</w:t>
      </w:r>
      <w:r w:rsidR="00D70C69" w:rsidRPr="00D67E79">
        <w:rPr>
          <w:rFonts w:hint="eastAsia"/>
        </w:rPr>
        <w:t>24</w:t>
      </w:r>
      <w:r w:rsidR="00D70C69" w:rsidRPr="00D67E79">
        <w:rPr>
          <w:rFonts w:hint="eastAsia"/>
        </w:rPr>
        <w:t>人获得了博士学位。</w:t>
      </w:r>
      <w:r w:rsidR="00D70C69" w:rsidRPr="00D67E79">
        <w:rPr>
          <w:rFonts w:hint="eastAsia"/>
        </w:rPr>
        <w:t>2004</w:t>
      </w:r>
      <w:r w:rsidR="00D70C69" w:rsidRPr="00D67E79">
        <w:rPr>
          <w:rFonts w:hint="eastAsia"/>
        </w:rPr>
        <w:t>年，仅有</w:t>
      </w:r>
      <w:r w:rsidR="00D70C69" w:rsidRPr="00D67E79">
        <w:rPr>
          <w:rFonts w:hint="eastAsia"/>
        </w:rPr>
        <w:t>1 448</w:t>
      </w:r>
      <w:r w:rsidR="00D70C69" w:rsidRPr="00D67E79">
        <w:rPr>
          <w:rFonts w:hint="eastAsia"/>
        </w:rPr>
        <w:t>人接受高等教育，相比之下，增长了</w:t>
      </w:r>
      <w:r w:rsidR="00D70C69" w:rsidRPr="00D67E79">
        <w:rPr>
          <w:rFonts w:hint="eastAsia"/>
        </w:rPr>
        <w:t>6 457</w:t>
      </w:r>
      <w:r w:rsidR="00D70C69" w:rsidRPr="00D67E79">
        <w:rPr>
          <w:rFonts w:hint="eastAsia"/>
        </w:rPr>
        <w:t>人，增长率为</w:t>
      </w:r>
      <w:r w:rsidR="00D70C69" w:rsidRPr="00D67E79">
        <w:rPr>
          <w:rFonts w:hint="eastAsia"/>
        </w:rPr>
        <w:t>445.93%</w:t>
      </w:r>
      <w:r w:rsidR="00D70C69" w:rsidRPr="00D67E79">
        <w:rPr>
          <w:rFonts w:hint="eastAsia"/>
        </w:rPr>
        <w:t>。</w:t>
      </w:r>
      <w:r w:rsidR="00D70C69" w:rsidRPr="00D67E79">
        <w:rPr>
          <w:rFonts w:hint="eastAsia"/>
        </w:rPr>
        <w:t>2004</w:t>
      </w:r>
      <w:r w:rsidR="00D70C69" w:rsidRPr="00D67E79">
        <w:rPr>
          <w:rFonts w:hint="eastAsia"/>
        </w:rPr>
        <w:t>年获得博士学位的仅有</w:t>
      </w:r>
      <w:r w:rsidR="00D70C69" w:rsidRPr="00D67E79">
        <w:rPr>
          <w:rFonts w:hint="eastAsia"/>
        </w:rPr>
        <w:t>4</w:t>
      </w:r>
      <w:r w:rsidR="00D70C69" w:rsidRPr="00D67E79">
        <w:rPr>
          <w:rFonts w:hint="eastAsia"/>
        </w:rPr>
        <w:t>人。</w:t>
      </w:r>
    </w:p>
    <w:p w:rsidR="00197161" w:rsidRPr="00197161" w:rsidRDefault="00197161" w:rsidP="00071F43">
      <w:pPr>
        <w:pStyle w:val="BodyText"/>
        <w:rPr>
          <w:rFonts w:hint="eastAsia"/>
        </w:rPr>
      </w:pPr>
      <w:r w:rsidRPr="00197161">
        <w:rPr>
          <w:rFonts w:hint="eastAsia"/>
        </w:rPr>
        <w:tab/>
      </w:r>
      <w:r w:rsidR="00D70C69" w:rsidRPr="00D67E79">
        <w:t>679.</w:t>
      </w:r>
      <w:r w:rsidR="00D70C69" w:rsidRPr="00D67E79">
        <w:tab/>
      </w:r>
      <w:r w:rsidR="00AE6323">
        <w:rPr>
          <w:rFonts w:hint="eastAsia"/>
        </w:rPr>
        <w:t xml:space="preserve"> </w:t>
      </w:r>
      <w:r w:rsidR="00D70C69" w:rsidRPr="00D67E79">
        <w:rPr>
          <w:rFonts w:hint="eastAsia"/>
        </w:rPr>
        <w:t>教育、青年和体育部高度重视高等教育的质量和成效，在每所高等教育机构中设立内部质量保障处，旨在监督、检查和适当协调公立和私立高等教育机构，以及与世界其他国家的高等教育机构合作。</w:t>
      </w:r>
    </w:p>
    <w:p w:rsidR="00197161" w:rsidRPr="00197161" w:rsidRDefault="00197161" w:rsidP="004F3DC1">
      <w:pPr>
        <w:pStyle w:val="BodyText"/>
        <w:spacing w:after="240"/>
        <w:rPr>
          <w:rFonts w:hint="eastAsia"/>
        </w:rPr>
      </w:pPr>
      <w:r w:rsidRPr="00197161">
        <w:rPr>
          <w:rFonts w:hint="eastAsia"/>
        </w:rPr>
        <w:tab/>
      </w:r>
      <w:r w:rsidR="00D70C69" w:rsidRPr="00D67E79">
        <w:t>680.</w:t>
      </w:r>
      <w:r w:rsidR="00D70C69" w:rsidRPr="00D67E79">
        <w:tab/>
      </w:r>
      <w:r w:rsidR="00AE6323">
        <w:rPr>
          <w:rFonts w:hint="eastAsia"/>
        </w:rPr>
        <w:t xml:space="preserve"> </w:t>
      </w:r>
      <w:r w:rsidR="00D70C69" w:rsidRPr="00D67E79">
        <w:rPr>
          <w:rFonts w:hint="eastAsia"/>
        </w:rPr>
        <w:t>柬埔寨认证委员会是评定教育质量的外部机构，已取得了丰硕成果。</w:t>
      </w:r>
      <w:r w:rsidR="00D70C69" w:rsidRPr="00D67E79">
        <w:rPr>
          <w:rFonts w:hint="eastAsia"/>
        </w:rPr>
        <w:t>2006-2007</w:t>
      </w:r>
      <w:r w:rsidR="00D70C69" w:rsidRPr="00D67E79">
        <w:rPr>
          <w:rFonts w:hint="eastAsia"/>
        </w:rPr>
        <w:t>学年，在世界银行支持下，教育、青年和体育部提升了高等教育司官员的能力，制订了</w:t>
      </w:r>
      <w:r w:rsidR="00D70C69" w:rsidRPr="00D67E79">
        <w:rPr>
          <w:rFonts w:hint="eastAsia"/>
        </w:rPr>
        <w:t>2008-2020</w:t>
      </w:r>
      <w:r w:rsidR="00D70C69" w:rsidRPr="00D67E79">
        <w:rPr>
          <w:rFonts w:hint="eastAsia"/>
        </w:rPr>
        <w:t>年战略计划草案，旨在促进柬埔寨高等教育的发展，使之能得到区域认证。</w:t>
      </w:r>
    </w:p>
    <w:p w:rsidR="00197161" w:rsidRPr="00197161" w:rsidRDefault="00D70C69" w:rsidP="004F3DC1">
      <w:pPr>
        <w:pStyle w:val="Heading5"/>
        <w:rPr>
          <w:rFonts w:hint="eastAsia"/>
        </w:rPr>
      </w:pPr>
      <w:r w:rsidRPr="00D67E79">
        <w:rPr>
          <w:rFonts w:hint="eastAsia"/>
        </w:rPr>
        <w:t>国际合作</w:t>
      </w:r>
    </w:p>
    <w:p w:rsidR="00197161" w:rsidRPr="00197161" w:rsidRDefault="00197161" w:rsidP="00E002B2">
      <w:pPr>
        <w:pStyle w:val="BodyText"/>
        <w:spacing w:line="324" w:lineRule="auto"/>
        <w:rPr>
          <w:rFonts w:hint="eastAsia"/>
        </w:rPr>
      </w:pPr>
      <w:r w:rsidRPr="00197161">
        <w:rPr>
          <w:rFonts w:hint="eastAsia"/>
        </w:rPr>
        <w:tab/>
      </w:r>
      <w:r w:rsidR="00D70C69" w:rsidRPr="00D67E79">
        <w:t>681.</w:t>
      </w:r>
      <w:r w:rsidR="00D70C69" w:rsidRPr="00D67E79">
        <w:tab/>
      </w:r>
      <w:r w:rsidR="004F3DC1">
        <w:rPr>
          <w:rFonts w:hint="eastAsia"/>
        </w:rPr>
        <w:t xml:space="preserve"> </w:t>
      </w:r>
      <w:r w:rsidR="00D70C69" w:rsidRPr="00D67E79">
        <w:rPr>
          <w:rFonts w:hint="eastAsia"/>
        </w:rPr>
        <w:t>教育、青年和体育部一直与友好国家合作，派遣了</w:t>
      </w:r>
      <w:r w:rsidR="00D70C69" w:rsidRPr="00D67E79">
        <w:rPr>
          <w:rFonts w:hint="eastAsia"/>
        </w:rPr>
        <w:t>8 761</w:t>
      </w:r>
      <w:r w:rsidR="00D70C69" w:rsidRPr="00D67E79">
        <w:rPr>
          <w:rFonts w:hint="eastAsia"/>
        </w:rPr>
        <w:t>人到</w:t>
      </w:r>
      <w:r w:rsidR="00D70C69" w:rsidRPr="00D67E79">
        <w:rPr>
          <w:rFonts w:hint="eastAsia"/>
        </w:rPr>
        <w:t>30</w:t>
      </w:r>
      <w:r w:rsidR="00D70C69" w:rsidRPr="00D67E79">
        <w:rPr>
          <w:rFonts w:hint="eastAsia"/>
        </w:rPr>
        <w:t>个国家学习</w:t>
      </w:r>
      <w:r w:rsidR="00FA308E" w:rsidRPr="00D67E79">
        <w:rPr>
          <w:rFonts w:hint="eastAsia"/>
        </w:rPr>
        <w:t>(</w:t>
      </w:r>
      <w:r w:rsidR="00D70C69" w:rsidRPr="00D67E79">
        <w:rPr>
          <w:rFonts w:hint="eastAsia"/>
        </w:rPr>
        <w:t>1980</w:t>
      </w:r>
      <w:r w:rsidR="00D70C69" w:rsidRPr="00D67E79">
        <w:rPr>
          <w:rFonts w:hint="eastAsia"/>
        </w:rPr>
        <w:t>至</w:t>
      </w:r>
      <w:r w:rsidR="00D70C69" w:rsidRPr="00D67E79">
        <w:rPr>
          <w:rFonts w:hint="eastAsia"/>
        </w:rPr>
        <w:t>2007</w:t>
      </w:r>
      <w:r w:rsidR="00D70C69" w:rsidRPr="00D67E79">
        <w:rPr>
          <w:rFonts w:hint="eastAsia"/>
        </w:rPr>
        <w:t>年</w:t>
      </w:r>
      <w:r w:rsidR="00FA308E" w:rsidRPr="00D67E79">
        <w:rPr>
          <w:rFonts w:hint="eastAsia"/>
        </w:rPr>
        <w:t>)</w:t>
      </w:r>
      <w:r w:rsidR="00D70C69" w:rsidRPr="00D67E79">
        <w:rPr>
          <w:rFonts w:hint="eastAsia"/>
        </w:rPr>
        <w:t>，其中</w:t>
      </w:r>
      <w:r w:rsidR="00D70C69" w:rsidRPr="00D67E79">
        <w:rPr>
          <w:rFonts w:hint="eastAsia"/>
        </w:rPr>
        <w:t>1 880</w:t>
      </w:r>
      <w:r w:rsidR="00D70C69" w:rsidRPr="00D67E79">
        <w:rPr>
          <w:rFonts w:hint="eastAsia"/>
        </w:rPr>
        <w:t>人攻读准学士学位、</w:t>
      </w:r>
      <w:r w:rsidR="00D70C69" w:rsidRPr="00D67E79">
        <w:rPr>
          <w:rFonts w:hint="eastAsia"/>
        </w:rPr>
        <w:t>5 801</w:t>
      </w:r>
      <w:r w:rsidR="00D70C69" w:rsidRPr="00D67E79">
        <w:rPr>
          <w:rFonts w:hint="eastAsia"/>
        </w:rPr>
        <w:t>人攻读学士学位、</w:t>
      </w:r>
      <w:r w:rsidR="00D70C69" w:rsidRPr="00D67E79">
        <w:rPr>
          <w:rFonts w:hint="eastAsia"/>
        </w:rPr>
        <w:t>760</w:t>
      </w:r>
      <w:r w:rsidR="00D70C69" w:rsidRPr="00D67E79">
        <w:rPr>
          <w:rFonts w:hint="eastAsia"/>
        </w:rPr>
        <w:t>人攻读高等教育学位、</w:t>
      </w:r>
      <w:r w:rsidR="00D70C69" w:rsidRPr="00D67E79">
        <w:rPr>
          <w:rFonts w:hint="eastAsia"/>
        </w:rPr>
        <w:t>320</w:t>
      </w:r>
      <w:r w:rsidR="00D70C69" w:rsidRPr="00D67E79">
        <w:rPr>
          <w:rFonts w:hint="eastAsia"/>
        </w:rPr>
        <w:t>人攻读博士学位。</w:t>
      </w:r>
      <w:r w:rsidR="00D70C69" w:rsidRPr="00D67E79">
        <w:rPr>
          <w:rFonts w:hint="eastAsia"/>
        </w:rPr>
        <w:t>2006</w:t>
      </w:r>
      <w:r w:rsidR="00D70C69" w:rsidRPr="00D67E79">
        <w:rPr>
          <w:rFonts w:hint="eastAsia"/>
        </w:rPr>
        <w:t>至</w:t>
      </w:r>
      <w:r w:rsidR="00D70C69" w:rsidRPr="00D67E79">
        <w:rPr>
          <w:rFonts w:hint="eastAsia"/>
        </w:rPr>
        <w:t>2007</w:t>
      </w:r>
      <w:r w:rsidR="00D70C69" w:rsidRPr="00D67E79">
        <w:rPr>
          <w:rFonts w:hint="eastAsia"/>
        </w:rPr>
        <w:t>年，教育、青年和体育部派遣了</w:t>
      </w:r>
      <w:r w:rsidR="00D70C69" w:rsidRPr="00D67E79">
        <w:rPr>
          <w:rFonts w:hint="eastAsia"/>
        </w:rPr>
        <w:t>381</w:t>
      </w:r>
      <w:r w:rsidR="00D70C69" w:rsidRPr="00D67E79">
        <w:rPr>
          <w:rFonts w:hint="eastAsia"/>
        </w:rPr>
        <w:t>人去海外深造，女性</w:t>
      </w:r>
      <w:r w:rsidR="00D70C69" w:rsidRPr="00D67E79">
        <w:rPr>
          <w:rFonts w:hint="eastAsia"/>
        </w:rPr>
        <w:t>61</w:t>
      </w:r>
      <w:r w:rsidR="00D70C69" w:rsidRPr="00D67E79">
        <w:rPr>
          <w:rFonts w:hint="eastAsia"/>
        </w:rPr>
        <w:t>人，占</w:t>
      </w:r>
      <w:r w:rsidR="00D70C69" w:rsidRPr="00D67E79">
        <w:rPr>
          <w:rFonts w:hint="eastAsia"/>
        </w:rPr>
        <w:t>16%</w:t>
      </w:r>
      <w:r w:rsidR="00D70C69" w:rsidRPr="00D67E79">
        <w:rPr>
          <w:rFonts w:hint="eastAsia"/>
        </w:rPr>
        <w:t>。教育、青年和体育部派遣出国深造的具有准学士学位的学生大约</w:t>
      </w:r>
      <w:r w:rsidR="00D70C69" w:rsidRPr="00D67E79">
        <w:rPr>
          <w:rFonts w:hint="eastAsia"/>
        </w:rPr>
        <w:t>24</w:t>
      </w:r>
      <w:r w:rsidR="00D70C69" w:rsidRPr="00D67E79">
        <w:rPr>
          <w:rFonts w:hint="eastAsia"/>
        </w:rPr>
        <w:t>人，包括女性</w:t>
      </w:r>
      <w:r w:rsidR="00D70C69" w:rsidRPr="00D67E79">
        <w:rPr>
          <w:rFonts w:hint="eastAsia"/>
        </w:rPr>
        <w:t>7</w:t>
      </w:r>
      <w:r w:rsidR="00D70C69" w:rsidRPr="00D67E79">
        <w:rPr>
          <w:rFonts w:hint="eastAsia"/>
        </w:rPr>
        <w:t>人，占</w:t>
      </w:r>
      <w:r w:rsidR="00D70C69" w:rsidRPr="00D67E79">
        <w:rPr>
          <w:rFonts w:hint="eastAsia"/>
        </w:rPr>
        <w:t>29%</w:t>
      </w:r>
      <w:r w:rsidR="00D70C69" w:rsidRPr="00D67E79">
        <w:rPr>
          <w:rFonts w:hint="eastAsia"/>
        </w:rPr>
        <w:t>。具有学士学位的学生增加了</w:t>
      </w:r>
      <w:r w:rsidR="00D70C69" w:rsidRPr="00D67E79">
        <w:rPr>
          <w:rFonts w:hint="eastAsia"/>
        </w:rPr>
        <w:t>22</w:t>
      </w:r>
      <w:r w:rsidR="00D70C69" w:rsidRPr="00D67E79">
        <w:rPr>
          <w:rFonts w:hint="eastAsia"/>
        </w:rPr>
        <w:t>人，达到</w:t>
      </w:r>
      <w:r w:rsidR="00D70C69" w:rsidRPr="00D67E79">
        <w:rPr>
          <w:rFonts w:hint="eastAsia"/>
        </w:rPr>
        <w:t>158</w:t>
      </w:r>
      <w:r w:rsidR="00D70C69" w:rsidRPr="00D67E79">
        <w:rPr>
          <w:rFonts w:hint="eastAsia"/>
        </w:rPr>
        <w:t>人，其中女性</w:t>
      </w:r>
      <w:r w:rsidR="00D70C69" w:rsidRPr="00D67E79">
        <w:rPr>
          <w:rFonts w:hint="eastAsia"/>
        </w:rPr>
        <w:t>15</w:t>
      </w:r>
      <w:r w:rsidR="00D70C69" w:rsidRPr="00D67E79">
        <w:rPr>
          <w:rFonts w:hint="eastAsia"/>
        </w:rPr>
        <w:t>人，占</w:t>
      </w:r>
      <w:r w:rsidR="00D70C69" w:rsidRPr="00D67E79">
        <w:rPr>
          <w:rFonts w:hint="eastAsia"/>
        </w:rPr>
        <w:t>9%</w:t>
      </w:r>
      <w:r w:rsidR="00D70C69" w:rsidRPr="00D67E79">
        <w:rPr>
          <w:rFonts w:hint="eastAsia"/>
        </w:rPr>
        <w:t>；具有高等教育学位的学生增加了</w:t>
      </w:r>
      <w:r w:rsidR="00D70C69" w:rsidRPr="00D67E79">
        <w:rPr>
          <w:rFonts w:hint="eastAsia"/>
        </w:rPr>
        <w:t>126</w:t>
      </w:r>
      <w:r w:rsidR="00D70C69" w:rsidRPr="00D67E79">
        <w:rPr>
          <w:rFonts w:hint="eastAsia"/>
        </w:rPr>
        <w:t>人，达到</w:t>
      </w:r>
      <w:r w:rsidR="00D70C69" w:rsidRPr="00D67E79">
        <w:rPr>
          <w:rFonts w:hint="eastAsia"/>
        </w:rPr>
        <w:t>160</w:t>
      </w:r>
      <w:r w:rsidR="00D70C69" w:rsidRPr="00D67E79">
        <w:rPr>
          <w:rFonts w:hint="eastAsia"/>
        </w:rPr>
        <w:t>人，包括女性</w:t>
      </w:r>
      <w:r w:rsidR="00D70C69" w:rsidRPr="00D67E79">
        <w:rPr>
          <w:rFonts w:hint="eastAsia"/>
        </w:rPr>
        <w:t>33</w:t>
      </w:r>
      <w:r w:rsidR="00D70C69" w:rsidRPr="00D67E79">
        <w:rPr>
          <w:rFonts w:hint="eastAsia"/>
        </w:rPr>
        <w:t>人，占</w:t>
      </w:r>
      <w:r w:rsidR="00D70C69" w:rsidRPr="00D67E79">
        <w:rPr>
          <w:rFonts w:hint="eastAsia"/>
        </w:rPr>
        <w:t>21%</w:t>
      </w:r>
      <w:r w:rsidR="00D70C69" w:rsidRPr="00D67E79">
        <w:rPr>
          <w:rFonts w:hint="eastAsia"/>
        </w:rPr>
        <w:t>；具有博士学位的学生增加了</w:t>
      </w:r>
      <w:r w:rsidR="00D70C69" w:rsidRPr="00D67E79">
        <w:rPr>
          <w:rFonts w:hint="eastAsia"/>
        </w:rPr>
        <w:t>35</w:t>
      </w:r>
      <w:r w:rsidR="00D70C69" w:rsidRPr="00D67E79">
        <w:rPr>
          <w:rFonts w:hint="eastAsia"/>
        </w:rPr>
        <w:t>人，达到</w:t>
      </w:r>
      <w:r w:rsidR="00D70C69" w:rsidRPr="00D67E79">
        <w:rPr>
          <w:rFonts w:hint="eastAsia"/>
        </w:rPr>
        <w:t>39</w:t>
      </w:r>
      <w:r w:rsidR="00D70C69" w:rsidRPr="00D67E79">
        <w:rPr>
          <w:rFonts w:hint="eastAsia"/>
        </w:rPr>
        <w:t>人，女性</w:t>
      </w:r>
      <w:r w:rsidR="00D70C69" w:rsidRPr="00D67E79">
        <w:rPr>
          <w:rFonts w:hint="eastAsia"/>
        </w:rPr>
        <w:t>6</w:t>
      </w:r>
      <w:r w:rsidR="00D70C69" w:rsidRPr="00D67E79">
        <w:rPr>
          <w:rFonts w:hint="eastAsia"/>
        </w:rPr>
        <w:t>人，占</w:t>
      </w:r>
      <w:r w:rsidR="00D70C69" w:rsidRPr="00D67E79">
        <w:rPr>
          <w:rFonts w:hint="eastAsia"/>
        </w:rPr>
        <w:t>15%</w:t>
      </w:r>
      <w:r w:rsidR="00D70C69" w:rsidRPr="00D67E79">
        <w:rPr>
          <w:rFonts w:hint="eastAsia"/>
        </w:rPr>
        <w:t>。</w:t>
      </w:r>
    </w:p>
    <w:p w:rsidR="00197161" w:rsidRPr="00197161" w:rsidRDefault="00197161" w:rsidP="00E002B2">
      <w:pPr>
        <w:pStyle w:val="BodyText"/>
        <w:spacing w:after="240"/>
        <w:rPr>
          <w:rFonts w:hint="eastAsia"/>
        </w:rPr>
      </w:pPr>
      <w:r w:rsidRPr="00197161">
        <w:rPr>
          <w:rFonts w:hint="eastAsia"/>
        </w:rPr>
        <w:tab/>
      </w:r>
      <w:r w:rsidR="00D70C69" w:rsidRPr="00D67E79">
        <w:t>682.</w:t>
      </w:r>
      <w:r w:rsidR="00D70C69" w:rsidRPr="00D67E79">
        <w:tab/>
      </w:r>
      <w:r w:rsidR="004F3DC1">
        <w:rPr>
          <w:rFonts w:hint="eastAsia"/>
        </w:rPr>
        <w:t xml:space="preserve"> </w:t>
      </w:r>
      <w:r w:rsidR="00D70C69" w:rsidRPr="00D67E79">
        <w:rPr>
          <w:rFonts w:hint="eastAsia"/>
        </w:rPr>
        <w:t>同时，教育、青年和体育部每年都接收外国留学生到柬埔寨继续接受教育。</w:t>
      </w:r>
      <w:r w:rsidR="00D70C69" w:rsidRPr="00D67E79">
        <w:rPr>
          <w:rFonts w:hint="eastAsia"/>
        </w:rPr>
        <w:t>2007</w:t>
      </w:r>
      <w:r w:rsidR="00D70C69" w:rsidRPr="00D67E79">
        <w:rPr>
          <w:rFonts w:hint="eastAsia"/>
        </w:rPr>
        <w:t>至</w:t>
      </w:r>
      <w:r w:rsidR="00D70C69" w:rsidRPr="00D67E79">
        <w:rPr>
          <w:rFonts w:hint="eastAsia"/>
        </w:rPr>
        <w:t>2008</w:t>
      </w:r>
      <w:r w:rsidR="00D70C69" w:rsidRPr="00D67E79">
        <w:rPr>
          <w:rFonts w:hint="eastAsia"/>
        </w:rPr>
        <w:t>年，共有来自越南、老挝和中国</w:t>
      </w:r>
      <w:r w:rsidR="00FA308E" w:rsidRPr="00D67E79">
        <w:rPr>
          <w:rFonts w:hint="eastAsia"/>
        </w:rPr>
        <w:t>(</w:t>
      </w:r>
      <w:r w:rsidR="00D70C69" w:rsidRPr="00D67E79">
        <w:rPr>
          <w:rFonts w:hint="eastAsia"/>
        </w:rPr>
        <w:t>享受奖学金</w:t>
      </w:r>
      <w:r w:rsidR="00FA308E" w:rsidRPr="00D67E79">
        <w:rPr>
          <w:rFonts w:hint="eastAsia"/>
        </w:rPr>
        <w:t>)</w:t>
      </w:r>
      <w:r w:rsidR="00D70C69" w:rsidRPr="00D67E79">
        <w:rPr>
          <w:rFonts w:hint="eastAsia"/>
        </w:rPr>
        <w:t>和来自韩国</w:t>
      </w:r>
      <w:r w:rsidR="00FA308E" w:rsidRPr="00D67E79">
        <w:rPr>
          <w:rFonts w:hint="eastAsia"/>
        </w:rPr>
        <w:t>(</w:t>
      </w:r>
      <w:r w:rsidR="00D70C69" w:rsidRPr="00D67E79">
        <w:rPr>
          <w:rFonts w:hint="eastAsia"/>
        </w:rPr>
        <w:t>自费</w:t>
      </w:r>
      <w:r w:rsidR="00FA308E" w:rsidRPr="00D67E79">
        <w:rPr>
          <w:rFonts w:hint="eastAsia"/>
        </w:rPr>
        <w:t>)</w:t>
      </w:r>
      <w:r w:rsidR="00D70C69" w:rsidRPr="00D67E79">
        <w:rPr>
          <w:rFonts w:hint="eastAsia"/>
        </w:rPr>
        <w:t>等地的</w:t>
      </w:r>
      <w:r w:rsidR="00D70C69" w:rsidRPr="00D67E79">
        <w:rPr>
          <w:rFonts w:hint="eastAsia"/>
        </w:rPr>
        <w:t>132</w:t>
      </w:r>
      <w:r w:rsidR="00D70C69" w:rsidRPr="00D67E79">
        <w:rPr>
          <w:rFonts w:hint="eastAsia"/>
        </w:rPr>
        <w:t>名留学生在公立高等教育机构继续深造。</w:t>
      </w:r>
    </w:p>
    <w:p w:rsidR="00197161" w:rsidRPr="00197161" w:rsidRDefault="00D70C69" w:rsidP="004F3DC1">
      <w:pPr>
        <w:pStyle w:val="Heading5"/>
        <w:rPr>
          <w:rFonts w:hint="eastAsia"/>
        </w:rPr>
      </w:pPr>
      <w:r w:rsidRPr="00D67E79">
        <w:rPr>
          <w:rFonts w:hint="eastAsia"/>
        </w:rPr>
        <w:t>师资培训</w:t>
      </w:r>
    </w:p>
    <w:p w:rsidR="00197161" w:rsidRPr="00197161" w:rsidRDefault="00197161" w:rsidP="004F3DC1">
      <w:pPr>
        <w:rPr>
          <w:rFonts w:hint="eastAsia"/>
        </w:rPr>
      </w:pPr>
      <w:r w:rsidRPr="00197161">
        <w:rPr>
          <w:rFonts w:hint="eastAsia"/>
        </w:rPr>
        <w:tab/>
      </w:r>
      <w:r w:rsidR="00D70C69" w:rsidRPr="00D67E79">
        <w:t>683.</w:t>
      </w:r>
      <w:r w:rsidR="00D70C69" w:rsidRPr="00D67E79">
        <w:tab/>
      </w:r>
      <w:r w:rsidR="004F3DC1">
        <w:rPr>
          <w:rFonts w:hint="eastAsia"/>
        </w:rPr>
        <w:t xml:space="preserve"> </w:t>
      </w:r>
      <w:r w:rsidR="00D70C69" w:rsidRPr="00D67E79">
        <w:rPr>
          <w:rFonts w:hint="eastAsia"/>
        </w:rPr>
        <w:t>目前，全国共有教职人员</w:t>
      </w:r>
      <w:r w:rsidR="00D70C69" w:rsidRPr="00D67E79">
        <w:rPr>
          <w:rFonts w:hint="eastAsia"/>
        </w:rPr>
        <w:t>104 095</w:t>
      </w:r>
      <w:r w:rsidR="00D70C69" w:rsidRPr="00D67E79">
        <w:rPr>
          <w:rFonts w:hint="eastAsia"/>
        </w:rPr>
        <w:t>人，其中女性</w:t>
      </w:r>
      <w:r w:rsidR="00D70C69" w:rsidRPr="00D67E79">
        <w:rPr>
          <w:rFonts w:hint="eastAsia"/>
        </w:rPr>
        <w:t>38 558</w:t>
      </w:r>
      <w:r w:rsidR="00D70C69" w:rsidRPr="00D67E79">
        <w:rPr>
          <w:rFonts w:hint="eastAsia"/>
        </w:rPr>
        <w:t>人。教育、青年和体育部完善了地方教师进修方案和幼儿园教师培训方案</w:t>
      </w:r>
      <w:r w:rsidR="00FA308E" w:rsidRPr="00D67E79">
        <w:rPr>
          <w:rFonts w:hint="eastAsia"/>
        </w:rPr>
        <w:t>(</w:t>
      </w:r>
      <w:r w:rsidR="00D70C69" w:rsidRPr="00D67E79">
        <w:rPr>
          <w:rFonts w:hint="eastAsia"/>
        </w:rPr>
        <w:t>12+2</w:t>
      </w:r>
      <w:r w:rsidR="00D70C69" w:rsidRPr="00D67E79">
        <w:rPr>
          <w:rFonts w:hint="eastAsia"/>
        </w:rPr>
        <w:t>和</w:t>
      </w:r>
      <w:r w:rsidR="00D70C69" w:rsidRPr="00D67E79">
        <w:rPr>
          <w:rFonts w:hint="eastAsia"/>
        </w:rPr>
        <w:t>9+2</w:t>
      </w:r>
      <w:r w:rsidR="00FA308E" w:rsidRPr="00D67E79">
        <w:rPr>
          <w:rFonts w:hint="eastAsia"/>
        </w:rPr>
        <w:t>)</w:t>
      </w:r>
      <w:r w:rsidR="00D70C69" w:rsidRPr="00D67E79">
        <w:rPr>
          <w:rFonts w:hint="eastAsia"/>
        </w:rPr>
        <w:t>，开设了</w:t>
      </w:r>
      <w:r w:rsidR="00D70C69" w:rsidRPr="00D67E79">
        <w:rPr>
          <w:rFonts w:hint="eastAsia"/>
        </w:rPr>
        <w:t>6</w:t>
      </w:r>
      <w:r w:rsidR="00D70C69" w:rsidRPr="00D67E79">
        <w:rPr>
          <w:rFonts w:hint="eastAsia"/>
        </w:rPr>
        <w:t>个面向小学和初中教师的专门教材科目以及</w:t>
      </w:r>
      <w:r w:rsidR="00D70C69" w:rsidRPr="00D67E79">
        <w:rPr>
          <w:rFonts w:hint="eastAsia"/>
        </w:rPr>
        <w:t>13</w:t>
      </w:r>
      <w:r w:rsidR="00D70C69" w:rsidRPr="00D67E79">
        <w:rPr>
          <w:rFonts w:hint="eastAsia"/>
        </w:rPr>
        <w:t>个地方中学老师进修方案的教材科目</w:t>
      </w:r>
      <w:r w:rsidR="00D95BE7" w:rsidRPr="00D67E79">
        <w:rPr>
          <w:rFonts w:hint="eastAsia"/>
        </w:rPr>
        <w:t>，出版了幼儿教师和小学教师专用的培训手册</w:t>
      </w:r>
      <w:r w:rsidR="00D70C69" w:rsidRPr="00D67E79">
        <w:rPr>
          <w:rFonts w:hint="eastAsia"/>
        </w:rPr>
        <w:t>。每所师范学校都建有宿舍楼，为来自边远地区和有住宿困难的师范生，尤其是女生提供住宿。除了省市师范和培训学校及区域教育中心外，教育、青年和体育部还建立了</w:t>
      </w:r>
      <w:r w:rsidR="00D70C69" w:rsidRPr="00D67E79">
        <w:rPr>
          <w:rFonts w:hint="eastAsia"/>
        </w:rPr>
        <w:t>15</w:t>
      </w:r>
      <w:r w:rsidR="00D70C69" w:rsidRPr="00D67E79">
        <w:rPr>
          <w:rFonts w:hint="eastAsia"/>
        </w:rPr>
        <w:t>个人力资源中心，确保教育官员的能力得到提高，尤其是对那些没有师范学校的省市。</w:t>
      </w:r>
    </w:p>
    <w:p w:rsidR="00197161" w:rsidRPr="00197161" w:rsidRDefault="00197161" w:rsidP="004F3DC1">
      <w:pPr>
        <w:pStyle w:val="BodyText"/>
        <w:spacing w:after="240"/>
        <w:rPr>
          <w:rFonts w:hint="eastAsia"/>
        </w:rPr>
      </w:pPr>
      <w:r w:rsidRPr="00197161">
        <w:rPr>
          <w:rFonts w:hint="eastAsia"/>
        </w:rPr>
        <w:tab/>
      </w:r>
      <w:r w:rsidR="00D70C69" w:rsidRPr="00D67E79">
        <w:t>684.</w:t>
      </w:r>
      <w:r w:rsidR="00D70C69" w:rsidRPr="00D67E79">
        <w:tab/>
      </w:r>
      <w:r w:rsidR="004F3DC1">
        <w:rPr>
          <w:rFonts w:hint="eastAsia"/>
        </w:rPr>
        <w:t xml:space="preserve"> </w:t>
      </w:r>
      <w:r w:rsidR="00D70C69" w:rsidRPr="00D67E79">
        <w:rPr>
          <w:rFonts w:hint="eastAsia"/>
        </w:rPr>
        <w:t>自</w:t>
      </w:r>
      <w:r w:rsidR="00D70C69" w:rsidRPr="00D67E79">
        <w:rPr>
          <w:rFonts w:hint="eastAsia"/>
        </w:rPr>
        <w:t>2007</w:t>
      </w:r>
      <w:r w:rsidR="00D70C69" w:rsidRPr="00D67E79">
        <w:rPr>
          <w:rFonts w:hint="eastAsia"/>
        </w:rPr>
        <w:t>年以来，在方案预算及国际组织和国际捐助者的财政支持下，教育、青年和体育部培训了</w:t>
      </w:r>
      <w:r w:rsidR="00D70C69" w:rsidRPr="00D67E79">
        <w:rPr>
          <w:rFonts w:hint="eastAsia"/>
        </w:rPr>
        <w:t>1 555</w:t>
      </w:r>
      <w:r w:rsidR="00D70C69" w:rsidRPr="00D67E79">
        <w:rPr>
          <w:rFonts w:hint="eastAsia"/>
        </w:rPr>
        <w:t>名普通学校副校长</w:t>
      </w:r>
      <w:r w:rsidR="00D70C69" w:rsidRPr="00D67E79">
        <w:rPr>
          <w:rFonts w:hint="eastAsia"/>
        </w:rPr>
        <w:t>/</w:t>
      </w:r>
      <w:r w:rsidR="00D70C69" w:rsidRPr="00D67E79">
        <w:rPr>
          <w:rFonts w:hint="eastAsia"/>
        </w:rPr>
        <w:t>董事，包括女性</w:t>
      </w:r>
      <w:r w:rsidR="00D70C69" w:rsidRPr="00D67E79">
        <w:rPr>
          <w:rFonts w:hint="eastAsia"/>
        </w:rPr>
        <w:t>279</w:t>
      </w:r>
      <w:r w:rsidR="00D70C69" w:rsidRPr="00D67E79">
        <w:rPr>
          <w:rFonts w:hint="eastAsia"/>
        </w:rPr>
        <w:t>人。另外，教育、青年和体育部还为两代</w:t>
      </w:r>
      <w:r w:rsidR="00D70C69" w:rsidRPr="00D67E79">
        <w:rPr>
          <w:rFonts w:hint="eastAsia"/>
        </w:rPr>
        <w:t>2 392</w:t>
      </w:r>
      <w:r w:rsidR="00D70C69" w:rsidRPr="00D67E79">
        <w:rPr>
          <w:rFonts w:hint="eastAsia"/>
        </w:rPr>
        <w:t>名地方教师</w:t>
      </w:r>
      <w:r w:rsidR="00FA308E" w:rsidRPr="00D67E79">
        <w:rPr>
          <w:rFonts w:hint="eastAsia"/>
        </w:rPr>
        <w:t>(</w:t>
      </w:r>
      <w:r w:rsidR="00D70C69" w:rsidRPr="00D67E79">
        <w:rPr>
          <w:rFonts w:hint="eastAsia"/>
        </w:rPr>
        <w:t>女性</w:t>
      </w:r>
      <w:r w:rsidR="00D70C69" w:rsidRPr="00D67E79">
        <w:rPr>
          <w:rFonts w:hint="eastAsia"/>
        </w:rPr>
        <w:t>889</w:t>
      </w:r>
      <w:r w:rsidR="00D70C69" w:rsidRPr="00D67E79">
        <w:rPr>
          <w:rFonts w:hint="eastAsia"/>
        </w:rPr>
        <w:t>人</w:t>
      </w:r>
      <w:r w:rsidR="00FA308E" w:rsidRPr="00D67E79">
        <w:rPr>
          <w:rFonts w:hint="eastAsia"/>
        </w:rPr>
        <w:t>)</w:t>
      </w:r>
      <w:r w:rsidR="00D70C69" w:rsidRPr="00D67E79">
        <w:rPr>
          <w:rFonts w:hint="eastAsia"/>
        </w:rPr>
        <w:t>和两代</w:t>
      </w:r>
      <w:r w:rsidR="00D70C69" w:rsidRPr="00D67E79">
        <w:rPr>
          <w:rFonts w:hint="eastAsia"/>
        </w:rPr>
        <w:t>692</w:t>
      </w:r>
      <w:r w:rsidR="00D70C69" w:rsidRPr="00D67E79">
        <w:rPr>
          <w:rFonts w:hint="eastAsia"/>
        </w:rPr>
        <w:t>名合同教师</w:t>
      </w:r>
      <w:r w:rsidR="00FA308E" w:rsidRPr="00D67E79">
        <w:rPr>
          <w:rFonts w:hint="eastAsia"/>
        </w:rPr>
        <w:t>(</w:t>
      </w:r>
      <w:r w:rsidR="00D70C69" w:rsidRPr="00D67E79">
        <w:rPr>
          <w:rFonts w:hint="eastAsia"/>
        </w:rPr>
        <w:t>女性</w:t>
      </w:r>
      <w:r w:rsidR="00D70C69" w:rsidRPr="00D67E79">
        <w:rPr>
          <w:rFonts w:hint="eastAsia"/>
        </w:rPr>
        <w:t>203</w:t>
      </w:r>
      <w:r w:rsidR="00D70C69" w:rsidRPr="00D67E79">
        <w:rPr>
          <w:rFonts w:hint="eastAsia"/>
        </w:rPr>
        <w:t>人</w:t>
      </w:r>
      <w:r w:rsidR="00FA308E" w:rsidRPr="00D67E79">
        <w:rPr>
          <w:rFonts w:hint="eastAsia"/>
        </w:rPr>
        <w:t>)</w:t>
      </w:r>
      <w:r w:rsidR="00D70C69" w:rsidRPr="00D67E79">
        <w:rPr>
          <w:rFonts w:hint="eastAsia"/>
        </w:rPr>
        <w:t>开设了进修课程。教育、青年和体育部还为来自边远和贫困地区的</w:t>
      </w:r>
      <w:r w:rsidR="00D70C69" w:rsidRPr="00D67E79">
        <w:rPr>
          <w:rFonts w:hint="eastAsia"/>
        </w:rPr>
        <w:t>303</w:t>
      </w:r>
      <w:r w:rsidR="00D70C69" w:rsidRPr="00D67E79">
        <w:rPr>
          <w:rFonts w:hint="eastAsia"/>
        </w:rPr>
        <w:t>人提供了辅修课程</w:t>
      </w:r>
      <w:r w:rsidR="00FA308E" w:rsidRPr="00D67E79">
        <w:rPr>
          <w:rFonts w:hint="eastAsia"/>
        </w:rPr>
        <w:t>(</w:t>
      </w:r>
      <w:r w:rsidR="00D70C69" w:rsidRPr="00D67E79">
        <w:rPr>
          <w:rFonts w:hint="eastAsia"/>
        </w:rPr>
        <w:t>女性</w:t>
      </w:r>
      <w:r w:rsidR="00D70C69" w:rsidRPr="00D67E79">
        <w:rPr>
          <w:rFonts w:hint="eastAsia"/>
        </w:rPr>
        <w:t>26</w:t>
      </w:r>
      <w:r w:rsidR="00D70C69" w:rsidRPr="00D67E79">
        <w:rPr>
          <w:rFonts w:hint="eastAsia"/>
        </w:rPr>
        <w:t>人</w:t>
      </w:r>
      <w:r w:rsidR="00FA308E" w:rsidRPr="00D67E79">
        <w:rPr>
          <w:rFonts w:hint="eastAsia"/>
        </w:rPr>
        <w:t>)</w:t>
      </w:r>
      <w:r w:rsidR="00D70C69" w:rsidRPr="00D67E79">
        <w:rPr>
          <w:rFonts w:hint="eastAsia"/>
        </w:rPr>
        <w:t>。培训内容的重点是执行</w:t>
      </w:r>
      <w:r w:rsidR="00FA308E" w:rsidRPr="00D67E79">
        <w:rPr>
          <w:rFonts w:hint="eastAsia"/>
        </w:rPr>
        <w:t>“</w:t>
      </w:r>
      <w:r w:rsidR="00D70C69" w:rsidRPr="00D67E79">
        <w:rPr>
          <w:rFonts w:hint="eastAsia"/>
        </w:rPr>
        <w:t>学生友好型教学方案</w:t>
      </w:r>
      <w:r w:rsidR="00FA308E" w:rsidRPr="00D67E79">
        <w:rPr>
          <w:rFonts w:hint="eastAsia"/>
        </w:rPr>
        <w:t>”</w:t>
      </w:r>
      <w:r w:rsidR="00D70C69" w:rsidRPr="00D67E79">
        <w:rPr>
          <w:rFonts w:hint="eastAsia"/>
        </w:rPr>
        <w:t>、信息技术利用、电子邮件以及其他重要的短期技能。</w:t>
      </w:r>
      <w:r w:rsidR="004F3DC1">
        <w:rPr>
          <w:rStyle w:val="FootnoteReference"/>
        </w:rPr>
        <w:footnoteReference w:id="108"/>
      </w:r>
      <w:r w:rsidR="004F3DC1">
        <w:rPr>
          <w:rFonts w:hint="eastAsia"/>
        </w:rPr>
        <w:t xml:space="preserve"> </w:t>
      </w:r>
    </w:p>
    <w:p w:rsidR="00197161" w:rsidRPr="00197161" w:rsidRDefault="00D70C69" w:rsidP="004F3DC1">
      <w:pPr>
        <w:pStyle w:val="Heading5"/>
        <w:rPr>
          <w:rFonts w:hint="eastAsia"/>
        </w:rPr>
      </w:pPr>
      <w:r w:rsidRPr="00D67E79">
        <w:rPr>
          <w:rFonts w:hint="eastAsia"/>
        </w:rPr>
        <w:t>结</w:t>
      </w:r>
      <w:r w:rsidR="004F3DC1">
        <w:rPr>
          <w:rFonts w:hint="eastAsia"/>
        </w:rPr>
        <w:t xml:space="preserve">  </w:t>
      </w:r>
      <w:r w:rsidRPr="00D67E79">
        <w:rPr>
          <w:rFonts w:hint="eastAsia"/>
        </w:rPr>
        <w:t>论</w:t>
      </w:r>
    </w:p>
    <w:p w:rsidR="00197161" w:rsidRPr="00197161" w:rsidRDefault="00197161" w:rsidP="00E002B2">
      <w:pPr>
        <w:pStyle w:val="BodyText"/>
        <w:widowControl/>
        <w:spacing w:after="240"/>
        <w:rPr>
          <w:rFonts w:hint="eastAsia"/>
        </w:rPr>
      </w:pPr>
      <w:r w:rsidRPr="00197161">
        <w:rPr>
          <w:rFonts w:hint="eastAsia"/>
        </w:rPr>
        <w:tab/>
      </w:r>
      <w:r w:rsidR="00D70C69" w:rsidRPr="00D67E79">
        <w:t>685.</w:t>
      </w:r>
      <w:r w:rsidR="00D70C69" w:rsidRPr="00D67E79">
        <w:tab/>
      </w:r>
      <w:r w:rsidR="004F3DC1">
        <w:rPr>
          <w:rFonts w:hint="eastAsia"/>
        </w:rPr>
        <w:t xml:space="preserve"> </w:t>
      </w:r>
      <w:r w:rsidR="00D70C69" w:rsidRPr="00D67E79">
        <w:rPr>
          <w:rFonts w:hint="eastAsia"/>
        </w:rPr>
        <w:t>教育、青年和体育部的工作在不断改进和完善，成绩喜人。各个级别的学生都能按照教育、青年和体育部制订的方案顺利完成学业。各级教师和教育官员尽职尽责。社区和学生家长更加积极主动地参与教育。在按照国家发展战略政策和教育、青年和体育部的行动计划执行王国政府矩形战略以取得更大成就的过程中，这些力量都是必不可少的。同时，在各级主管当局、国家机构、国际发展伙伴和非政府组织在教育部门精诚合作下，在人民、僧侣、长者、教育、青年和体育部高级领导与各级教育官员积极参与下，教育、青年和体育部的工作与本区域和全球其他国家的教育工作取得了同步发展和进步。</w:t>
      </w:r>
    </w:p>
    <w:p w:rsidR="00197161" w:rsidRPr="00197161" w:rsidRDefault="00D70C69" w:rsidP="004F3DC1">
      <w:pPr>
        <w:pStyle w:val="Heading5"/>
        <w:rPr>
          <w:rFonts w:hint="eastAsia"/>
        </w:rPr>
      </w:pPr>
      <w:r w:rsidRPr="00D67E79">
        <w:rPr>
          <w:rFonts w:hint="eastAsia"/>
        </w:rPr>
        <w:t>未来目标</w:t>
      </w:r>
    </w:p>
    <w:p w:rsidR="00197161" w:rsidRPr="00197161" w:rsidRDefault="00197161" w:rsidP="00071F43">
      <w:pPr>
        <w:pStyle w:val="BodyText"/>
        <w:rPr>
          <w:rFonts w:hint="eastAsia"/>
        </w:rPr>
      </w:pPr>
      <w:r w:rsidRPr="00197161">
        <w:rPr>
          <w:rFonts w:hint="eastAsia"/>
        </w:rPr>
        <w:tab/>
      </w:r>
      <w:r w:rsidR="00D70C69" w:rsidRPr="00D67E79">
        <w:t>686.</w:t>
      </w:r>
      <w:r w:rsidR="00D70C69" w:rsidRPr="00D67E79">
        <w:tab/>
      </w:r>
      <w:r w:rsidR="004F3DC1">
        <w:rPr>
          <w:rFonts w:hint="eastAsia"/>
        </w:rPr>
        <w:t xml:space="preserve"> </w:t>
      </w:r>
      <w:r w:rsidR="00D70C69" w:rsidRPr="00D67E79">
        <w:rPr>
          <w:rFonts w:hint="eastAsia"/>
        </w:rPr>
        <w:t>为了实现全民教育目标以及确保教育质量，教育、青年和体育部制订了如下中期目标：</w:t>
      </w:r>
    </w:p>
    <w:p w:rsidR="00197161" w:rsidRPr="00197161" w:rsidRDefault="00D70C69" w:rsidP="00D45194">
      <w:pPr>
        <w:numPr>
          <w:ilvl w:val="0"/>
          <w:numId w:val="69"/>
        </w:numPr>
        <w:tabs>
          <w:tab w:val="clear" w:pos="1531"/>
          <w:tab w:val="num" w:pos="1700"/>
        </w:tabs>
        <w:ind w:left="1700"/>
        <w:rPr>
          <w:rFonts w:hint="eastAsia"/>
        </w:rPr>
      </w:pPr>
      <w:r w:rsidRPr="00D67E79">
        <w:rPr>
          <w:rFonts w:hint="eastAsia"/>
        </w:rPr>
        <w:t>通过家庭对家庭的儿童教育增加零至六岁儿童的入学率，在社区及农村地区扩建幼儿园；</w:t>
      </w:r>
    </w:p>
    <w:p w:rsidR="00197161" w:rsidRPr="00197161" w:rsidRDefault="00D70C69" w:rsidP="00D45194">
      <w:pPr>
        <w:numPr>
          <w:ilvl w:val="0"/>
          <w:numId w:val="69"/>
        </w:numPr>
        <w:tabs>
          <w:tab w:val="clear" w:pos="1531"/>
          <w:tab w:val="num" w:pos="1700"/>
        </w:tabs>
        <w:ind w:left="1700"/>
        <w:rPr>
          <w:rFonts w:hint="eastAsia"/>
        </w:rPr>
      </w:pPr>
      <w:r w:rsidRPr="00D67E79">
        <w:rPr>
          <w:rFonts w:hint="eastAsia"/>
        </w:rPr>
        <w:t>通过减少完全学校数量、继续在居民区附近兴建学校、在全国各地加强和增加学生友好型学校，提高小学入学率，尤其是农村和边远地区的小学入学率；</w:t>
      </w:r>
    </w:p>
    <w:p w:rsidR="00197161" w:rsidRPr="00197161" w:rsidRDefault="00D70C69" w:rsidP="00D45194">
      <w:pPr>
        <w:numPr>
          <w:ilvl w:val="0"/>
          <w:numId w:val="69"/>
        </w:numPr>
        <w:tabs>
          <w:tab w:val="clear" w:pos="1531"/>
          <w:tab w:val="num" w:pos="1700"/>
        </w:tabs>
        <w:ind w:left="1700"/>
        <w:rPr>
          <w:rFonts w:hint="eastAsia"/>
        </w:rPr>
      </w:pPr>
      <w:r w:rsidRPr="00D67E79">
        <w:rPr>
          <w:rFonts w:hint="eastAsia"/>
        </w:rPr>
        <w:t>通过在没有中学的县乡兴建中学，提高初中入学率，尤其是农村和边远地区的初中入学率；</w:t>
      </w:r>
    </w:p>
    <w:p w:rsidR="00197161" w:rsidRPr="00197161" w:rsidRDefault="00D70C69" w:rsidP="00D45194">
      <w:pPr>
        <w:numPr>
          <w:ilvl w:val="0"/>
          <w:numId w:val="69"/>
        </w:numPr>
        <w:tabs>
          <w:tab w:val="clear" w:pos="1531"/>
          <w:tab w:val="num" w:pos="1700"/>
        </w:tabs>
        <w:ind w:left="1700"/>
        <w:rPr>
          <w:rFonts w:hint="eastAsia"/>
        </w:rPr>
      </w:pPr>
      <w:r w:rsidRPr="00D67E79">
        <w:rPr>
          <w:rFonts w:hint="eastAsia"/>
        </w:rPr>
        <w:t>通过开设成人识字班和实用识字教育，加强社区学习中心的建设以及执行教育复兴方案和其他类似方案，发展非正规教育；</w:t>
      </w:r>
    </w:p>
    <w:p w:rsidR="00197161" w:rsidRPr="00197161" w:rsidRDefault="00D70C69" w:rsidP="00D45194">
      <w:pPr>
        <w:numPr>
          <w:ilvl w:val="0"/>
          <w:numId w:val="69"/>
        </w:numPr>
        <w:tabs>
          <w:tab w:val="clear" w:pos="1531"/>
          <w:tab w:val="num" w:pos="1700"/>
        </w:tabs>
        <w:ind w:left="1700"/>
        <w:rPr>
          <w:rFonts w:hint="eastAsia"/>
        </w:rPr>
      </w:pPr>
      <w:r w:rsidRPr="00D67E79">
        <w:rPr>
          <w:rFonts w:hint="eastAsia"/>
        </w:rPr>
        <w:t>通过在没有高等教育机构的省市建立高等教育机构以及发展国家与私人部门的伙伴关系，提高高等教育入学率；</w:t>
      </w:r>
    </w:p>
    <w:p w:rsidR="00197161" w:rsidRPr="00197161" w:rsidRDefault="00D70C69" w:rsidP="00D45194">
      <w:pPr>
        <w:numPr>
          <w:ilvl w:val="0"/>
          <w:numId w:val="69"/>
        </w:numPr>
        <w:tabs>
          <w:tab w:val="clear" w:pos="1531"/>
          <w:tab w:val="num" w:pos="1700"/>
        </w:tabs>
        <w:ind w:left="1700"/>
        <w:rPr>
          <w:rFonts w:hint="eastAsia"/>
        </w:rPr>
      </w:pPr>
      <w:r w:rsidRPr="00D67E79">
        <w:rPr>
          <w:rFonts w:hint="eastAsia"/>
        </w:rPr>
        <w:t>通过改进课程设置和师资培训方案以及为教师提供教学法方面的进修课程，提高各级教育的教学质量；</w:t>
      </w:r>
    </w:p>
    <w:p w:rsidR="00197161" w:rsidRPr="00197161" w:rsidRDefault="00D70C69" w:rsidP="00D45194">
      <w:pPr>
        <w:numPr>
          <w:ilvl w:val="0"/>
          <w:numId w:val="69"/>
        </w:numPr>
        <w:tabs>
          <w:tab w:val="clear" w:pos="1531"/>
          <w:tab w:val="num" w:pos="1700"/>
        </w:tabs>
        <w:ind w:left="1700"/>
        <w:rPr>
          <w:rFonts w:hint="eastAsia"/>
        </w:rPr>
      </w:pPr>
      <w:r w:rsidRPr="00D67E79">
        <w:rPr>
          <w:rFonts w:hint="eastAsia"/>
        </w:rPr>
        <w:t>参照教育、青年和体育部的促进两性平等战略计划，通过国内外的讲习班和研讨会，培养分管官员的规划和管理能力；</w:t>
      </w:r>
    </w:p>
    <w:p w:rsidR="00197161" w:rsidRPr="00197161" w:rsidRDefault="00D70C69" w:rsidP="00D45194">
      <w:pPr>
        <w:numPr>
          <w:ilvl w:val="0"/>
          <w:numId w:val="69"/>
        </w:numPr>
        <w:tabs>
          <w:tab w:val="clear" w:pos="1531"/>
          <w:tab w:val="num" w:pos="1700"/>
        </w:tabs>
        <w:spacing w:after="240"/>
        <w:ind w:left="1700"/>
        <w:rPr>
          <w:rFonts w:hint="eastAsia"/>
        </w:rPr>
      </w:pPr>
      <w:r w:rsidRPr="00D67E79">
        <w:rPr>
          <w:rFonts w:hint="eastAsia"/>
        </w:rPr>
        <w:t>加强执行各级指令和标准行政工作以确保工作效力</w:t>
      </w:r>
      <w:r w:rsidR="00D95BE7" w:rsidRPr="00D67E79">
        <w:rPr>
          <w:rFonts w:hint="eastAsia"/>
        </w:rPr>
        <w:t>。</w:t>
      </w:r>
    </w:p>
    <w:p w:rsidR="00197161" w:rsidRPr="00197161" w:rsidRDefault="00D70C69" w:rsidP="005D7999">
      <w:pPr>
        <w:pStyle w:val="Heading5"/>
        <w:rPr>
          <w:rFonts w:hint="eastAsia"/>
        </w:rPr>
      </w:pPr>
      <w:r w:rsidRPr="00D67E79">
        <w:rPr>
          <w:rFonts w:hint="eastAsia"/>
        </w:rPr>
        <w:t>国际援助的作用</w:t>
      </w:r>
    </w:p>
    <w:p w:rsidR="00197161" w:rsidRPr="00197161" w:rsidRDefault="00197161" w:rsidP="005D7999">
      <w:pPr>
        <w:pStyle w:val="BodyText"/>
        <w:spacing w:after="320"/>
        <w:rPr>
          <w:rFonts w:hint="eastAsia"/>
        </w:rPr>
      </w:pPr>
      <w:r w:rsidRPr="00197161">
        <w:rPr>
          <w:rFonts w:hint="eastAsia"/>
        </w:rPr>
        <w:tab/>
      </w:r>
      <w:r w:rsidR="00D70C69" w:rsidRPr="00D67E79">
        <w:t>687.</w:t>
      </w:r>
      <w:r w:rsidR="00D70C69" w:rsidRPr="00D67E79">
        <w:tab/>
      </w:r>
      <w:r w:rsidR="005D7999">
        <w:rPr>
          <w:rFonts w:hint="eastAsia"/>
        </w:rPr>
        <w:t xml:space="preserve"> </w:t>
      </w:r>
      <w:r w:rsidR="00D70C69" w:rsidRPr="00D67E79">
        <w:rPr>
          <w:rFonts w:hint="eastAsia"/>
        </w:rPr>
        <w:t>国际援助的作用是确保第</w:t>
      </w:r>
      <w:r w:rsidR="00D70C69" w:rsidRPr="00D67E79">
        <w:rPr>
          <w:rFonts w:hint="eastAsia"/>
        </w:rPr>
        <w:t>13</w:t>
      </w:r>
      <w:r w:rsidR="00D70C69" w:rsidRPr="00D67E79">
        <w:rPr>
          <w:rFonts w:hint="eastAsia"/>
        </w:rPr>
        <w:t>条规定的权利得到有效落实，确保受教育能力，消除社会中的种族和宗教歧视以及帮助王国政府依靠技术管理发展国家。</w:t>
      </w:r>
    </w:p>
    <w:p w:rsidR="00197161" w:rsidRPr="005D7999" w:rsidRDefault="00D70C69" w:rsidP="00E25BDD">
      <w:pPr>
        <w:pStyle w:val="Heading3"/>
        <w:spacing w:after="240"/>
        <w:rPr>
          <w:rFonts w:eastAsia="KaiTi_GB2312" w:hint="eastAsia"/>
          <w:b/>
          <w:kern w:val="0"/>
          <w:u w:val="none"/>
        </w:rPr>
      </w:pPr>
      <w:r w:rsidRPr="005D7999">
        <w:rPr>
          <w:rFonts w:eastAsia="KaiTi_GB2312" w:hint="eastAsia"/>
          <w:b/>
          <w:kern w:val="0"/>
          <w:u w:val="none"/>
        </w:rPr>
        <w:t>第</w:t>
      </w:r>
      <w:r w:rsidRPr="005D7999">
        <w:rPr>
          <w:rFonts w:eastAsia="KaiTi_GB2312" w:hint="eastAsia"/>
          <w:b/>
          <w:kern w:val="0"/>
          <w:u w:val="none"/>
        </w:rPr>
        <w:t>15</w:t>
      </w:r>
      <w:r w:rsidRPr="005D7999">
        <w:rPr>
          <w:rFonts w:eastAsia="KaiTi_GB2312" w:hint="eastAsia"/>
          <w:b/>
          <w:kern w:val="0"/>
          <w:u w:val="none"/>
        </w:rPr>
        <w:t>条：参加文化生活的权利</w:t>
      </w:r>
    </w:p>
    <w:p w:rsidR="00197161" w:rsidRPr="00197161" w:rsidRDefault="00197161" w:rsidP="005D7999">
      <w:pPr>
        <w:pStyle w:val="BodyText"/>
        <w:spacing w:after="240"/>
        <w:rPr>
          <w:rFonts w:hint="eastAsia"/>
        </w:rPr>
      </w:pPr>
      <w:r w:rsidRPr="00197161">
        <w:rPr>
          <w:rFonts w:hint="eastAsia"/>
        </w:rPr>
        <w:tab/>
      </w:r>
      <w:r w:rsidR="00D70C69" w:rsidRPr="00D67E79">
        <w:t>688.</w:t>
      </w:r>
      <w:r w:rsidR="00D70C69" w:rsidRPr="00D67E79">
        <w:tab/>
      </w:r>
      <w:r w:rsidR="005D7999">
        <w:rPr>
          <w:rFonts w:hint="eastAsia"/>
        </w:rPr>
        <w:t xml:space="preserve"> </w:t>
      </w:r>
      <w:r w:rsidR="00D70C69" w:rsidRPr="00D67E79">
        <w:rPr>
          <w:rFonts w:hint="eastAsia"/>
        </w:rPr>
        <w:t>在种族灭绝政权统治期间，柬埔寨的各个领域遭到严重破坏，尤其是经济、社会和文化部门。</w:t>
      </w:r>
      <w:r w:rsidR="00D70C69" w:rsidRPr="00D67E79">
        <w:rPr>
          <w:rFonts w:hint="eastAsia"/>
        </w:rPr>
        <w:t>1979</w:t>
      </w:r>
      <w:r w:rsidR="00D70C69" w:rsidRPr="00D67E79">
        <w:rPr>
          <w:rFonts w:hint="eastAsia"/>
        </w:rPr>
        <w:t>年以后，政府振兴了包括经济、社会和文化在内的各个部门，赋予每个高棉公民一切权利。</w:t>
      </w:r>
    </w:p>
    <w:p w:rsidR="00197161" w:rsidRPr="00197161" w:rsidRDefault="00D70C69" w:rsidP="005D7999">
      <w:pPr>
        <w:pStyle w:val="Heading5"/>
        <w:rPr>
          <w:rFonts w:hint="eastAsia"/>
        </w:rPr>
      </w:pPr>
      <w:r w:rsidRPr="00D67E79">
        <w:rPr>
          <w:rFonts w:hint="eastAsia"/>
        </w:rPr>
        <w:t>宪法和国家法律</w:t>
      </w:r>
    </w:p>
    <w:p w:rsidR="00197161" w:rsidRPr="00197161" w:rsidRDefault="00197161" w:rsidP="00071F43">
      <w:pPr>
        <w:pStyle w:val="BodyText"/>
        <w:rPr>
          <w:rFonts w:hint="eastAsia"/>
        </w:rPr>
      </w:pPr>
      <w:r w:rsidRPr="00197161">
        <w:rPr>
          <w:rFonts w:hint="eastAsia"/>
        </w:rPr>
        <w:tab/>
      </w:r>
      <w:r w:rsidR="00D70C69" w:rsidRPr="00D67E79">
        <w:t>689.</w:t>
      </w:r>
      <w:r w:rsidR="00D70C69" w:rsidRPr="00D67E79">
        <w:tab/>
      </w:r>
      <w:r w:rsidR="005D7999">
        <w:rPr>
          <w:rFonts w:hint="eastAsia"/>
        </w:rPr>
        <w:t xml:space="preserve"> </w:t>
      </w:r>
      <w:r w:rsidR="00D70C69" w:rsidRPr="00D67E79">
        <w:rPr>
          <w:rFonts w:hint="eastAsia"/>
        </w:rPr>
        <w:t>《宪法》</w:t>
      </w:r>
      <w:r w:rsidR="00FA308E" w:rsidRPr="00D67E79">
        <w:rPr>
          <w:rFonts w:hint="eastAsia"/>
        </w:rPr>
        <w:t>(</w:t>
      </w:r>
      <w:r w:rsidR="00D70C69" w:rsidRPr="00D67E79">
        <w:rPr>
          <w:rFonts w:hint="eastAsia"/>
        </w:rPr>
        <w:t>1993</w:t>
      </w:r>
      <w:r w:rsidR="00D70C69" w:rsidRPr="00D67E79">
        <w:rPr>
          <w:rFonts w:hint="eastAsia"/>
        </w:rPr>
        <w:t>年</w:t>
      </w:r>
      <w:r w:rsidR="00FA308E" w:rsidRPr="00D67E79">
        <w:rPr>
          <w:rFonts w:hint="eastAsia"/>
        </w:rPr>
        <w:t>)</w:t>
      </w:r>
      <w:r w:rsidR="00D70C69" w:rsidRPr="00D67E79">
        <w:rPr>
          <w:rFonts w:hint="eastAsia"/>
        </w:rPr>
        <w:t>保护公民参与文化生活，具体规定如下：</w:t>
      </w:r>
    </w:p>
    <w:p w:rsidR="00197161" w:rsidRPr="00197161" w:rsidRDefault="00D70C69" w:rsidP="00D638D6">
      <w:pPr>
        <w:pStyle w:val="a9"/>
        <w:ind w:left="2550" w:hanging="1529"/>
        <w:rPr>
          <w:rFonts w:hint="eastAsia"/>
        </w:rPr>
      </w:pPr>
      <w:r w:rsidRPr="00D67E79">
        <w:rPr>
          <w:rFonts w:hint="eastAsia"/>
        </w:rPr>
        <w:t>第</w:t>
      </w:r>
      <w:r w:rsidRPr="00D67E79">
        <w:rPr>
          <w:rFonts w:hint="eastAsia"/>
        </w:rPr>
        <w:t>3</w:t>
      </w:r>
      <w:r w:rsidR="00D95BE7" w:rsidRPr="00D67E79">
        <w:rPr>
          <w:rFonts w:hint="eastAsia"/>
        </w:rPr>
        <w:t>5</w:t>
      </w:r>
      <w:r w:rsidRPr="00D67E79">
        <w:rPr>
          <w:rFonts w:hint="eastAsia"/>
        </w:rPr>
        <w:t>-1</w:t>
      </w:r>
      <w:r w:rsidRPr="00D67E79">
        <w:rPr>
          <w:rFonts w:hint="eastAsia"/>
        </w:rPr>
        <w:t>条：高棉公民不论性别都有积极参与国家政治、经济、社会和文化生活的权利；</w:t>
      </w:r>
    </w:p>
    <w:p w:rsidR="00197161" w:rsidRPr="00197161" w:rsidRDefault="00D70C69" w:rsidP="00D638D6">
      <w:pPr>
        <w:pStyle w:val="a9"/>
        <w:rPr>
          <w:rFonts w:hint="eastAsia"/>
        </w:rPr>
      </w:pPr>
      <w:r w:rsidRPr="00D67E79">
        <w:rPr>
          <w:rFonts w:hint="eastAsia"/>
        </w:rPr>
        <w:t>第</w:t>
      </w:r>
      <w:r w:rsidRPr="00D67E79">
        <w:rPr>
          <w:rFonts w:hint="eastAsia"/>
        </w:rPr>
        <w:t>41-1</w:t>
      </w:r>
      <w:r w:rsidRPr="00D67E79">
        <w:rPr>
          <w:rFonts w:hint="eastAsia"/>
        </w:rPr>
        <w:t>条：高棉公民有言论自由、新闻自由、出版自由和集会自由。</w:t>
      </w:r>
    </w:p>
    <w:p w:rsidR="00197161" w:rsidRPr="00197161" w:rsidRDefault="00D70C69" w:rsidP="00D638D6">
      <w:pPr>
        <w:pStyle w:val="a9"/>
        <w:ind w:left="2380" w:hanging="1359"/>
        <w:rPr>
          <w:rFonts w:hint="eastAsia"/>
        </w:rPr>
      </w:pPr>
      <w:r w:rsidRPr="00D67E79">
        <w:rPr>
          <w:rFonts w:hint="eastAsia"/>
        </w:rPr>
        <w:t>第</w:t>
      </w:r>
      <w:r w:rsidRPr="00D67E79">
        <w:rPr>
          <w:rFonts w:hint="eastAsia"/>
        </w:rPr>
        <w:t>69</w:t>
      </w:r>
      <w:r w:rsidRPr="00D67E79">
        <w:rPr>
          <w:rFonts w:hint="eastAsia"/>
        </w:rPr>
        <w:t>条：国家应保护和弘扬民族文化。国家应按规定保护和推广高棉语。国家应保存和保护文物古迹，修复历史遗迹。</w:t>
      </w:r>
    </w:p>
    <w:p w:rsidR="00197161" w:rsidRPr="00197161" w:rsidRDefault="00D70C69" w:rsidP="00D638D6">
      <w:pPr>
        <w:pStyle w:val="a9"/>
        <w:rPr>
          <w:rFonts w:hint="eastAsia"/>
        </w:rPr>
      </w:pPr>
      <w:r w:rsidRPr="00D67E79">
        <w:rPr>
          <w:rFonts w:hint="eastAsia"/>
        </w:rPr>
        <w:t>第</w:t>
      </w:r>
      <w:r w:rsidR="00AF7E07">
        <w:rPr>
          <w:rFonts w:hint="eastAsia"/>
        </w:rPr>
        <w:t>70</w:t>
      </w:r>
      <w:r w:rsidRPr="00D67E79">
        <w:rPr>
          <w:rFonts w:hint="eastAsia"/>
        </w:rPr>
        <w:t>条：</w:t>
      </w:r>
      <w:r w:rsidR="009811FB">
        <w:rPr>
          <w:rFonts w:hint="eastAsia"/>
        </w:rPr>
        <w:t xml:space="preserve"> </w:t>
      </w:r>
      <w:r w:rsidRPr="00D67E79">
        <w:rPr>
          <w:rFonts w:hint="eastAsia"/>
        </w:rPr>
        <w:t>任何涉及文化艺术遗产的犯罪都将受到严厉惩罚。</w:t>
      </w:r>
    </w:p>
    <w:p w:rsidR="00AF7E07" w:rsidRPr="00197161" w:rsidRDefault="00D70C69" w:rsidP="009811FB">
      <w:pPr>
        <w:pStyle w:val="a9"/>
        <w:ind w:left="2366" w:hanging="1345"/>
        <w:rPr>
          <w:rFonts w:hint="eastAsia"/>
        </w:rPr>
      </w:pPr>
      <w:r w:rsidRPr="00D67E79">
        <w:rPr>
          <w:rFonts w:hint="eastAsia"/>
        </w:rPr>
        <w:t>第</w:t>
      </w:r>
      <w:r w:rsidRPr="00D67E79">
        <w:rPr>
          <w:rFonts w:hint="eastAsia"/>
        </w:rPr>
        <w:t>71</w:t>
      </w:r>
      <w:r w:rsidRPr="00D67E79">
        <w:rPr>
          <w:rFonts w:hint="eastAsia"/>
        </w:rPr>
        <w:t>条：国家遗产以及列为世界遗产的遗产周边地区应认为是中立区，不得有军事活动。</w:t>
      </w:r>
    </w:p>
    <w:p w:rsidR="00197161" w:rsidRPr="00197161" w:rsidRDefault="00197161" w:rsidP="00071F43">
      <w:pPr>
        <w:pStyle w:val="BodyText"/>
      </w:pPr>
      <w:r w:rsidRPr="00197161">
        <w:rPr>
          <w:rFonts w:hint="eastAsia"/>
        </w:rPr>
        <w:tab/>
      </w:r>
      <w:r w:rsidR="00D70C69" w:rsidRPr="00D67E79">
        <w:t>690.</w:t>
      </w:r>
      <w:r w:rsidR="00D70C69" w:rsidRPr="00D67E79">
        <w:rPr>
          <w:rFonts w:hint="eastAsia"/>
        </w:rPr>
        <w:tab/>
      </w:r>
      <w:r w:rsidR="005D7999" w:rsidRPr="00442D4A">
        <w:rPr>
          <w:rFonts w:hint="eastAsia"/>
          <w:spacing w:val="7"/>
        </w:rPr>
        <w:t xml:space="preserve"> </w:t>
      </w:r>
      <w:r w:rsidR="00D70C69" w:rsidRPr="00442D4A">
        <w:rPr>
          <w:rFonts w:hint="eastAsia"/>
          <w:spacing w:val="7"/>
        </w:rPr>
        <w:t>1992</w:t>
      </w:r>
      <w:r w:rsidR="00D70C69" w:rsidRPr="00442D4A">
        <w:rPr>
          <w:rFonts w:hint="eastAsia"/>
          <w:spacing w:val="7"/>
        </w:rPr>
        <w:t>年柬埔寨过渡时期联合国权利机构颁布的《过渡性刑法》规定如下</w:t>
      </w:r>
      <w:r w:rsidR="00D70C69" w:rsidRPr="00D67E79">
        <w:rPr>
          <w:rFonts w:hint="eastAsia"/>
        </w:rPr>
        <w:t>：</w:t>
      </w:r>
    </w:p>
    <w:p w:rsidR="00197161" w:rsidRPr="00197161" w:rsidRDefault="00D70C69" w:rsidP="00F70CFA">
      <w:pPr>
        <w:pStyle w:val="a9"/>
        <w:ind w:left="2324" w:hanging="1303"/>
        <w:rPr>
          <w:rFonts w:hint="eastAsia"/>
        </w:rPr>
      </w:pPr>
      <w:r w:rsidRPr="00D67E79">
        <w:rPr>
          <w:rFonts w:hint="eastAsia"/>
        </w:rPr>
        <w:t>第</w:t>
      </w:r>
      <w:r w:rsidRPr="00D67E79">
        <w:rPr>
          <w:rFonts w:hint="eastAsia"/>
        </w:rPr>
        <w:t>44</w:t>
      </w:r>
      <w:r w:rsidRPr="00D67E79">
        <w:rPr>
          <w:rFonts w:hint="eastAsia"/>
        </w:rPr>
        <w:t>条：涉及文化财产的犯罪。凡是偷盗或是试图偷盗国家、自然人或法人所有的柬埔寨国家遗产者，都将处以六个月至十年监禁。凡是非法出口或试图非法出口、转让或试图转让文化财产所有权的人，应受到相同的处罚。</w:t>
      </w:r>
    </w:p>
    <w:p w:rsidR="00197161" w:rsidRPr="00197161" w:rsidRDefault="00D70C69" w:rsidP="00442D4A">
      <w:pPr>
        <w:pStyle w:val="a9"/>
        <w:spacing w:line="324" w:lineRule="auto"/>
        <w:ind w:left="2353" w:hanging="1332"/>
        <w:rPr>
          <w:rFonts w:hint="eastAsia"/>
        </w:rPr>
      </w:pPr>
      <w:r w:rsidRPr="00D67E79">
        <w:rPr>
          <w:rFonts w:hint="eastAsia"/>
        </w:rPr>
        <w:t>第</w:t>
      </w:r>
      <w:r w:rsidRPr="00D67E79">
        <w:rPr>
          <w:rFonts w:hint="eastAsia"/>
        </w:rPr>
        <w:t>48</w:t>
      </w:r>
      <w:r w:rsidRPr="00D67E79">
        <w:rPr>
          <w:rFonts w:hint="eastAsia"/>
        </w:rPr>
        <w:t>条：凡是不尊重作者的知识产权，对著作、音乐创作、绘画、图画、电影、照片或任何其他印刷或雕刻制品进行生产，都构成对版权的侵犯。</w:t>
      </w:r>
    </w:p>
    <w:p w:rsidR="00197161" w:rsidRPr="00197161" w:rsidRDefault="00D70C69" w:rsidP="00F70CFA">
      <w:pPr>
        <w:pStyle w:val="a9"/>
        <w:ind w:left="1036" w:firstLine="0"/>
        <w:rPr>
          <w:rFonts w:hint="eastAsia"/>
        </w:rPr>
      </w:pPr>
      <w:r w:rsidRPr="00D67E79">
        <w:rPr>
          <w:rFonts w:hint="eastAsia"/>
        </w:rPr>
        <w:t>凡是无视作者的知识产权，对知识产权复制品进口、出口、复制、表演和销售，同样构成对版权的侵犯。</w:t>
      </w:r>
    </w:p>
    <w:p w:rsidR="00197161" w:rsidRPr="00197161" w:rsidRDefault="00197161" w:rsidP="00071F43">
      <w:pPr>
        <w:pStyle w:val="BodyText"/>
        <w:rPr>
          <w:rFonts w:hint="eastAsia"/>
        </w:rPr>
      </w:pPr>
      <w:r w:rsidRPr="00197161">
        <w:rPr>
          <w:rFonts w:hint="eastAsia"/>
        </w:rPr>
        <w:tab/>
      </w:r>
      <w:r w:rsidR="00D70C69" w:rsidRPr="00D67E79">
        <w:t>691.</w:t>
      </w:r>
      <w:r w:rsidR="00D70C69" w:rsidRPr="00D67E79">
        <w:tab/>
      </w:r>
      <w:r w:rsidR="00C8239A">
        <w:rPr>
          <w:rFonts w:hint="eastAsia"/>
        </w:rPr>
        <w:t xml:space="preserve"> </w:t>
      </w:r>
      <w:r w:rsidR="00D70C69" w:rsidRPr="00D67E79">
        <w:rPr>
          <w:rFonts w:hint="eastAsia"/>
        </w:rPr>
        <w:t>为了确保每个人在文化生活和文化展示中的权利得到切实落实，王国政府关注以下方面：</w:t>
      </w:r>
    </w:p>
    <w:p w:rsidR="00197161" w:rsidRPr="00197161" w:rsidRDefault="00D70C69" w:rsidP="0083331F">
      <w:pPr>
        <w:pStyle w:val="a"/>
        <w:tabs>
          <w:tab w:val="clear" w:pos="510"/>
          <w:tab w:val="num" w:pos="1582"/>
        </w:tabs>
        <w:ind w:left="1575" w:hanging="399"/>
      </w:pPr>
      <w:r w:rsidRPr="00D67E79">
        <w:rPr>
          <w:rFonts w:hint="eastAsia"/>
        </w:rPr>
        <w:t>重塑和弘扬社会文化、信仰、传统和风俗的价值；宣传创造成果；推广和发展文化活动</w:t>
      </w:r>
    </w:p>
    <w:p w:rsidR="00197161" w:rsidRPr="00197161" w:rsidRDefault="00D70C69" w:rsidP="0083331F">
      <w:pPr>
        <w:pStyle w:val="a"/>
        <w:tabs>
          <w:tab w:val="clear" w:pos="510"/>
          <w:tab w:val="num" w:pos="1582"/>
        </w:tabs>
        <w:ind w:left="1575" w:hanging="399"/>
      </w:pPr>
      <w:r w:rsidRPr="00D67E79">
        <w:rPr>
          <w:rFonts w:hint="eastAsia"/>
        </w:rPr>
        <w:t>与教育、青年和体育部合作，培训艺术家、音乐家、建筑师、考古学家以及其他方面的文化专家</w:t>
      </w:r>
    </w:p>
    <w:p w:rsidR="00197161" w:rsidRPr="00197161" w:rsidRDefault="00D70C69" w:rsidP="0083331F">
      <w:pPr>
        <w:pStyle w:val="a"/>
        <w:tabs>
          <w:tab w:val="clear" w:pos="510"/>
          <w:tab w:val="num" w:pos="1582"/>
        </w:tabs>
        <w:ind w:left="1575" w:hanging="399"/>
      </w:pPr>
      <w:r w:rsidRPr="00D67E79">
        <w:rPr>
          <w:rFonts w:hint="eastAsia"/>
        </w:rPr>
        <w:t>鼓励所有文化活动、艺术和文化表演以及展览，吸引公众关注自己的文化</w:t>
      </w:r>
    </w:p>
    <w:p w:rsidR="00197161" w:rsidRPr="00197161" w:rsidRDefault="00D70C69" w:rsidP="0083331F">
      <w:pPr>
        <w:pStyle w:val="a"/>
        <w:tabs>
          <w:tab w:val="clear" w:pos="510"/>
          <w:tab w:val="num" w:pos="1582"/>
        </w:tabs>
        <w:ind w:left="1575" w:hanging="399"/>
      </w:pPr>
      <w:r w:rsidRPr="00D67E79">
        <w:rPr>
          <w:rFonts w:hint="eastAsia"/>
        </w:rPr>
        <w:t>发展和促进文化职业协会，旨在提高专业意识和保护其合法利益</w:t>
      </w:r>
    </w:p>
    <w:p w:rsidR="00197161" w:rsidRPr="00197161" w:rsidRDefault="00D70C69" w:rsidP="0083331F">
      <w:pPr>
        <w:pStyle w:val="a"/>
        <w:tabs>
          <w:tab w:val="clear" w:pos="510"/>
          <w:tab w:val="num" w:pos="1582"/>
        </w:tabs>
        <w:ind w:left="1575" w:hanging="399"/>
      </w:pPr>
      <w:r w:rsidRPr="00D67E79">
        <w:rPr>
          <w:rFonts w:hint="eastAsia"/>
        </w:rPr>
        <w:t>鼓励和管制全国各地公民的所有保护文化活动</w:t>
      </w:r>
    </w:p>
    <w:p w:rsidR="00197161" w:rsidRPr="00197161" w:rsidRDefault="00D70C69" w:rsidP="0035343F">
      <w:pPr>
        <w:pStyle w:val="a"/>
        <w:tabs>
          <w:tab w:val="clear" w:pos="510"/>
          <w:tab w:val="num" w:pos="1582"/>
        </w:tabs>
        <w:ind w:left="1575" w:hanging="399"/>
      </w:pPr>
      <w:r w:rsidRPr="00D67E79">
        <w:rPr>
          <w:rFonts w:hint="eastAsia"/>
        </w:rPr>
        <w:t>致力于鼓励通过电影、录像和多媒体宣传艺术和文化</w:t>
      </w:r>
    </w:p>
    <w:p w:rsidR="00197161" w:rsidRPr="00197161" w:rsidRDefault="00D70C69" w:rsidP="00442D4A">
      <w:pPr>
        <w:pStyle w:val="a"/>
        <w:widowControl w:val="0"/>
        <w:tabs>
          <w:tab w:val="clear" w:pos="510"/>
          <w:tab w:val="num" w:pos="1582"/>
        </w:tabs>
        <w:ind w:left="1571" w:hanging="397"/>
      </w:pPr>
      <w:r w:rsidRPr="00D67E79">
        <w:rPr>
          <w:rFonts w:hint="eastAsia"/>
        </w:rPr>
        <w:t>对在影视录像中经营第七类艺术进行研究并颁发许可证</w:t>
      </w:r>
    </w:p>
    <w:p w:rsidR="00197161" w:rsidRPr="00197161" w:rsidRDefault="00D70C69" w:rsidP="0035343F">
      <w:pPr>
        <w:pStyle w:val="a"/>
        <w:tabs>
          <w:tab w:val="clear" w:pos="510"/>
          <w:tab w:val="num" w:pos="1582"/>
        </w:tabs>
        <w:ind w:left="1575" w:hanging="399"/>
      </w:pPr>
      <w:r w:rsidRPr="00D67E79">
        <w:rPr>
          <w:rFonts w:hint="eastAsia"/>
        </w:rPr>
        <w:t>提供电影和录像制作技能培训</w:t>
      </w:r>
    </w:p>
    <w:p w:rsidR="00197161" w:rsidRPr="00197161" w:rsidRDefault="00D70C69" w:rsidP="0035343F">
      <w:pPr>
        <w:pStyle w:val="a"/>
        <w:tabs>
          <w:tab w:val="clear" w:pos="510"/>
          <w:tab w:val="num" w:pos="1582"/>
        </w:tabs>
        <w:spacing w:after="240"/>
        <w:ind w:left="1575" w:hanging="399"/>
      </w:pPr>
      <w:r w:rsidRPr="00D67E79">
        <w:rPr>
          <w:rFonts w:hint="eastAsia"/>
        </w:rPr>
        <w:t>致力于宣传创造性成果，激励创造者，公开宣传所有艺术画、雕塑以及艺术作品</w:t>
      </w:r>
    </w:p>
    <w:p w:rsidR="00197161" w:rsidRPr="00197161" w:rsidRDefault="00D70C69" w:rsidP="0035343F">
      <w:pPr>
        <w:pStyle w:val="Heading5"/>
        <w:rPr>
          <w:rFonts w:hint="eastAsia"/>
        </w:rPr>
      </w:pPr>
      <w:r w:rsidRPr="00D67E79">
        <w:rPr>
          <w:rFonts w:hint="eastAsia"/>
        </w:rPr>
        <w:t>文化和艺术成就</w:t>
      </w:r>
    </w:p>
    <w:p w:rsidR="00197161" w:rsidRPr="00197161" w:rsidRDefault="00197161" w:rsidP="00071F43">
      <w:pPr>
        <w:pStyle w:val="BodyText"/>
        <w:rPr>
          <w:rFonts w:hint="eastAsia"/>
        </w:rPr>
      </w:pPr>
      <w:r w:rsidRPr="00197161">
        <w:rPr>
          <w:rFonts w:hint="eastAsia"/>
        </w:rPr>
        <w:tab/>
      </w:r>
      <w:r w:rsidR="00D70C69" w:rsidRPr="00D67E79">
        <w:t>692.</w:t>
      </w:r>
      <w:r w:rsidR="00D70C69" w:rsidRPr="00D67E79">
        <w:tab/>
      </w:r>
      <w:r w:rsidR="0035343F">
        <w:rPr>
          <w:rFonts w:hint="eastAsia"/>
        </w:rPr>
        <w:t xml:space="preserve"> </w:t>
      </w:r>
      <w:r w:rsidR="00D70C69" w:rsidRPr="00D67E79">
        <w:rPr>
          <w:rFonts w:hint="eastAsia"/>
        </w:rPr>
        <w:t>柬埔寨王国拥有祖先创造并流传下来的丰富多彩的文化。文化财产包括物质和非物质文化遗产。这些财产是高棉民族的象征。一个民族的文化价值是无价之宝，因为文化是传授给子孙后代的知识，他们将是这些知识的传承者，文化促进了经济发展，尤其是人力资源的发展。</w:t>
      </w:r>
    </w:p>
    <w:p w:rsidR="00197161" w:rsidRPr="00197161" w:rsidRDefault="00197161" w:rsidP="0035343F">
      <w:pPr>
        <w:pStyle w:val="BodyText"/>
        <w:spacing w:after="240"/>
        <w:rPr>
          <w:rFonts w:hint="eastAsia"/>
        </w:rPr>
      </w:pPr>
      <w:r w:rsidRPr="00197161">
        <w:rPr>
          <w:rFonts w:hint="eastAsia"/>
        </w:rPr>
        <w:tab/>
      </w:r>
      <w:r w:rsidR="00D70C69" w:rsidRPr="00D67E79">
        <w:t>693.</w:t>
      </w:r>
      <w:r w:rsidR="00D70C69" w:rsidRPr="00D67E79">
        <w:tab/>
      </w:r>
      <w:r w:rsidR="0035343F">
        <w:rPr>
          <w:rFonts w:hint="eastAsia"/>
        </w:rPr>
        <w:t xml:space="preserve"> </w:t>
      </w:r>
      <w:r w:rsidR="00D70C69" w:rsidRPr="00D67E79">
        <w:rPr>
          <w:rFonts w:hint="eastAsia"/>
        </w:rPr>
        <w:t>为执行王国政府的矩形战略，按照第三届国会的文化和艺术行动计划，教育、青年和体育部提出以下两项原则：</w:t>
      </w:r>
    </w:p>
    <w:p w:rsidR="00197161" w:rsidRPr="00197161" w:rsidRDefault="00197161" w:rsidP="00F20B35">
      <w:pPr>
        <w:pStyle w:val="Heading5"/>
        <w:spacing w:after="160"/>
        <w:ind w:left="510"/>
        <w:rPr>
          <w:rFonts w:hint="eastAsia"/>
        </w:rPr>
      </w:pPr>
      <w:r w:rsidRPr="0035343F">
        <w:rPr>
          <w:rFonts w:ascii="Time New Roman" w:hAnsi="Time New Roman" w:hint="eastAsia"/>
        </w:rPr>
        <w:tab/>
      </w:r>
      <w:r w:rsidR="00D70C69" w:rsidRPr="0035343F">
        <w:rPr>
          <w:rFonts w:ascii="Time New Roman" w:hAnsi="Time New Roman" w:hint="eastAsia"/>
          <w:b/>
        </w:rPr>
        <w:t>1</w:t>
      </w:r>
      <w:r w:rsidR="00D70C69" w:rsidRPr="0035343F">
        <w:rPr>
          <w:rFonts w:ascii="Time New Roman" w:hAnsi="Time New Roman" w:hint="eastAsia"/>
        </w:rPr>
        <w:t>.</w:t>
      </w:r>
      <w:r w:rsidR="00F20B35">
        <w:rPr>
          <w:rFonts w:ascii="Time New Roman" w:hAnsi="Time New Roman" w:hint="eastAsia"/>
        </w:rPr>
        <w:tab/>
      </w:r>
      <w:r w:rsidR="00D70C69" w:rsidRPr="0035343F">
        <w:rPr>
          <w:rFonts w:ascii="Time New Roman" w:hAnsi="Time New Roman" w:hint="eastAsia"/>
        </w:rPr>
        <w:t>落实政治</w:t>
      </w:r>
      <w:r w:rsidR="00D70C69" w:rsidRPr="00D67E79">
        <w:rPr>
          <w:rFonts w:hint="eastAsia"/>
        </w:rPr>
        <w:t>、社会发展和和平文化</w:t>
      </w:r>
    </w:p>
    <w:p w:rsidR="00197161" w:rsidRPr="00197161" w:rsidRDefault="00197161" w:rsidP="00442D4A">
      <w:pPr>
        <w:pStyle w:val="Heading5"/>
        <w:spacing w:after="160"/>
        <w:ind w:left="1020"/>
        <w:rPr>
          <w:rFonts w:hint="eastAsia"/>
        </w:rPr>
      </w:pPr>
      <w:r w:rsidRPr="00197161">
        <w:rPr>
          <w:rFonts w:hint="eastAsia"/>
        </w:rPr>
        <w:tab/>
      </w:r>
      <w:r w:rsidR="00D70C69" w:rsidRPr="00D67E79">
        <w:rPr>
          <w:rFonts w:hint="eastAsia"/>
        </w:rPr>
        <w:t>宗</w:t>
      </w:r>
      <w:r w:rsidR="0035343F">
        <w:rPr>
          <w:rFonts w:hint="eastAsia"/>
        </w:rPr>
        <w:t xml:space="preserve">  </w:t>
      </w:r>
      <w:r w:rsidR="00D70C69" w:rsidRPr="00D67E79">
        <w:rPr>
          <w:rFonts w:hint="eastAsia"/>
        </w:rPr>
        <w:t>旨</w:t>
      </w:r>
    </w:p>
    <w:p w:rsidR="00197161" w:rsidRPr="00197161" w:rsidRDefault="00D70C69" w:rsidP="00F20B35">
      <w:pPr>
        <w:pStyle w:val="a"/>
        <w:tabs>
          <w:tab w:val="clear" w:pos="510"/>
          <w:tab w:val="num" w:pos="2040"/>
        </w:tabs>
        <w:ind w:left="2040"/>
      </w:pPr>
      <w:r w:rsidRPr="00D67E79">
        <w:rPr>
          <w:rFonts w:hint="eastAsia"/>
        </w:rPr>
        <w:t>学习、研究、保护和发展文化</w:t>
      </w:r>
    </w:p>
    <w:p w:rsidR="00197161" w:rsidRPr="00197161" w:rsidRDefault="00D70C69" w:rsidP="00F20B35">
      <w:pPr>
        <w:pStyle w:val="a"/>
        <w:tabs>
          <w:tab w:val="clear" w:pos="510"/>
          <w:tab w:val="num" w:pos="2040"/>
        </w:tabs>
        <w:ind w:left="2040"/>
      </w:pPr>
      <w:r w:rsidRPr="00D67E79">
        <w:rPr>
          <w:rFonts w:hint="eastAsia"/>
        </w:rPr>
        <w:t>创造就业机会、促进减贫</w:t>
      </w:r>
    </w:p>
    <w:p w:rsidR="00197161" w:rsidRPr="00197161" w:rsidRDefault="00D70C69" w:rsidP="00F20B35">
      <w:pPr>
        <w:pStyle w:val="a"/>
        <w:tabs>
          <w:tab w:val="clear" w:pos="510"/>
          <w:tab w:val="num" w:pos="2040"/>
        </w:tabs>
        <w:ind w:left="2040"/>
      </w:pPr>
      <w:r w:rsidRPr="00D67E79">
        <w:rPr>
          <w:rFonts w:hint="eastAsia"/>
        </w:rPr>
        <w:t>基于文化潜力促进经济发展</w:t>
      </w:r>
    </w:p>
    <w:p w:rsidR="00197161" w:rsidRPr="00197161" w:rsidRDefault="00D70C69" w:rsidP="00F20B35">
      <w:pPr>
        <w:pStyle w:val="a"/>
        <w:tabs>
          <w:tab w:val="clear" w:pos="510"/>
          <w:tab w:val="num" w:pos="2040"/>
        </w:tabs>
        <w:spacing w:after="240"/>
        <w:ind w:left="2040"/>
      </w:pPr>
      <w:r w:rsidRPr="00D67E79">
        <w:rPr>
          <w:rFonts w:hint="eastAsia"/>
        </w:rPr>
        <w:t>在社会中培育珍爱国家文化的意识</w:t>
      </w:r>
    </w:p>
    <w:p w:rsidR="00197161" w:rsidRPr="00197161" w:rsidRDefault="00197161" w:rsidP="00442D4A">
      <w:pPr>
        <w:pStyle w:val="Heading5"/>
        <w:spacing w:after="160"/>
        <w:ind w:left="1020"/>
        <w:rPr>
          <w:rFonts w:hint="eastAsia"/>
        </w:rPr>
      </w:pPr>
      <w:r w:rsidRPr="00197161">
        <w:tab/>
      </w:r>
      <w:r w:rsidR="00D70C69" w:rsidRPr="00D67E79">
        <w:rPr>
          <w:rFonts w:hint="eastAsia"/>
        </w:rPr>
        <w:t>目</w:t>
      </w:r>
      <w:r w:rsidR="0035343F">
        <w:rPr>
          <w:rFonts w:hint="eastAsia"/>
        </w:rPr>
        <w:t xml:space="preserve">  </w:t>
      </w:r>
      <w:r w:rsidR="00D70C69" w:rsidRPr="00D67E79">
        <w:rPr>
          <w:rFonts w:hint="eastAsia"/>
        </w:rPr>
        <w:t>标</w:t>
      </w:r>
    </w:p>
    <w:p w:rsidR="00197161" w:rsidRPr="00197161" w:rsidRDefault="00D70C69" w:rsidP="00F20B35">
      <w:pPr>
        <w:pStyle w:val="a"/>
        <w:tabs>
          <w:tab w:val="clear" w:pos="510"/>
          <w:tab w:val="num" w:pos="2040"/>
        </w:tabs>
        <w:ind w:left="2040"/>
      </w:pPr>
      <w:r w:rsidRPr="00D67E79">
        <w:rPr>
          <w:rFonts w:hint="eastAsia"/>
        </w:rPr>
        <w:t>将柬埔寨王国发展成一个高棉文化推广中心</w:t>
      </w:r>
    </w:p>
    <w:p w:rsidR="00197161" w:rsidRPr="00197161" w:rsidRDefault="00D70C69" w:rsidP="00F20B35">
      <w:pPr>
        <w:pStyle w:val="a"/>
        <w:tabs>
          <w:tab w:val="clear" w:pos="510"/>
          <w:tab w:val="num" w:pos="2040"/>
        </w:tabs>
        <w:spacing w:after="240"/>
        <w:ind w:left="2040"/>
      </w:pPr>
      <w:r w:rsidRPr="00D67E79">
        <w:rPr>
          <w:rFonts w:hint="eastAsia"/>
        </w:rPr>
        <w:t>在国际舞台上推广文化产品、扩大文化交流</w:t>
      </w:r>
    </w:p>
    <w:p w:rsidR="00197161" w:rsidRPr="00F20B35" w:rsidRDefault="00D70C69" w:rsidP="00F20B35">
      <w:pPr>
        <w:pStyle w:val="Heading5"/>
        <w:ind w:left="510"/>
        <w:rPr>
          <w:rFonts w:ascii="Time New Roman" w:hAnsi="Time New Roman" w:hint="eastAsia"/>
        </w:rPr>
      </w:pPr>
      <w:r w:rsidRPr="00F20B35">
        <w:rPr>
          <w:rFonts w:ascii="Time New Roman" w:hAnsi="Time New Roman" w:hint="eastAsia"/>
        </w:rPr>
        <w:tab/>
      </w:r>
      <w:r w:rsidRPr="00F20B35">
        <w:rPr>
          <w:rFonts w:ascii="Time New Roman" w:hAnsi="Time New Roman" w:hint="eastAsia"/>
          <w:b/>
        </w:rPr>
        <w:t>2</w:t>
      </w:r>
      <w:r w:rsidRPr="00F20B35">
        <w:rPr>
          <w:rFonts w:ascii="Time New Roman" w:hAnsi="Time New Roman" w:hint="eastAsia"/>
        </w:rPr>
        <w:t>.</w:t>
      </w:r>
      <w:r w:rsidRPr="00F20B35">
        <w:rPr>
          <w:rFonts w:ascii="Time New Roman" w:hAnsi="Time New Roman" w:hint="eastAsia"/>
        </w:rPr>
        <w:tab/>
      </w:r>
      <w:r w:rsidRPr="00F20B35">
        <w:rPr>
          <w:rFonts w:ascii="Time New Roman" w:hAnsi="Time New Roman" w:hint="eastAsia"/>
        </w:rPr>
        <w:t>参与和对策</w:t>
      </w:r>
    </w:p>
    <w:p w:rsidR="00197161" w:rsidRPr="00197161" w:rsidRDefault="00D70C69" w:rsidP="00F20B35">
      <w:pPr>
        <w:pStyle w:val="a"/>
        <w:tabs>
          <w:tab w:val="clear" w:pos="510"/>
          <w:tab w:val="num" w:pos="2040"/>
        </w:tabs>
        <w:ind w:left="2040"/>
      </w:pPr>
      <w:r w:rsidRPr="00D67E79">
        <w:rPr>
          <w:rFonts w:hint="eastAsia"/>
        </w:rPr>
        <w:t>利用当前的全球化和区域化给文化带来的良机</w:t>
      </w:r>
    </w:p>
    <w:p w:rsidR="00197161" w:rsidRPr="00197161" w:rsidRDefault="00D70C69" w:rsidP="00F20B35">
      <w:pPr>
        <w:pStyle w:val="a"/>
        <w:tabs>
          <w:tab w:val="clear" w:pos="510"/>
          <w:tab w:val="num" w:pos="2040"/>
        </w:tabs>
        <w:ind w:left="2040"/>
      </w:pPr>
      <w:r w:rsidRPr="00D67E79">
        <w:rPr>
          <w:rFonts w:hint="eastAsia"/>
        </w:rPr>
        <w:t>挖掘国家文化遗产的潜力，吸引文化游客</w:t>
      </w:r>
    </w:p>
    <w:p w:rsidR="00197161" w:rsidRPr="00197161" w:rsidRDefault="00197161" w:rsidP="00F20B35">
      <w:pPr>
        <w:rPr>
          <w:rFonts w:hint="eastAsia"/>
        </w:rPr>
      </w:pPr>
      <w:r w:rsidRPr="00197161">
        <w:tab/>
      </w:r>
      <w:r w:rsidR="00D70C69" w:rsidRPr="00D67E79">
        <w:t>694.</w:t>
      </w:r>
      <w:r w:rsidR="00D70C69" w:rsidRPr="00D67E79">
        <w:tab/>
      </w:r>
      <w:r w:rsidR="00F20B35">
        <w:rPr>
          <w:rFonts w:hint="eastAsia"/>
        </w:rPr>
        <w:t xml:space="preserve"> </w:t>
      </w:r>
      <w:r w:rsidR="00D70C69" w:rsidRPr="00D67E79">
        <w:rPr>
          <w:rFonts w:hint="eastAsia"/>
        </w:rPr>
        <w:t>基于以上两项原则，为了履行职责并发挥作用，各文化艺术厅</w:t>
      </w:r>
      <w:r w:rsidR="00D70C69" w:rsidRPr="00D67E79">
        <w:rPr>
          <w:rFonts w:hint="eastAsia"/>
        </w:rPr>
        <w:t>/</w:t>
      </w:r>
      <w:r w:rsidR="00D70C69" w:rsidRPr="00D67E79">
        <w:rPr>
          <w:rFonts w:hint="eastAsia"/>
        </w:rPr>
        <w:t>室通过利用一切机会、力量和可利用资源，努力应对各种挑战和困难。在政府鼓励下，各文化艺术厅</w:t>
      </w:r>
      <w:r w:rsidR="00D70C69" w:rsidRPr="00D67E79">
        <w:rPr>
          <w:rFonts w:hint="eastAsia"/>
        </w:rPr>
        <w:t>/</w:t>
      </w:r>
      <w:r w:rsidR="00D70C69" w:rsidRPr="00D67E79">
        <w:rPr>
          <w:rFonts w:hint="eastAsia"/>
        </w:rPr>
        <w:t>室与相关机构、地方当局、国际机构和私营部门开展了良好合作，人民也积极参与。自第三届国会部长会议履行职能以来，有关各方集中精力保护和发展文化，取得了以下成就：</w:t>
      </w:r>
    </w:p>
    <w:p w:rsidR="00197161" w:rsidRPr="00197161" w:rsidRDefault="00197161" w:rsidP="00F20B35">
      <w:pPr>
        <w:rPr>
          <w:rFonts w:hint="eastAsia"/>
        </w:rPr>
      </w:pPr>
      <w:r w:rsidRPr="00197161">
        <w:rPr>
          <w:rFonts w:hint="eastAsia"/>
        </w:rPr>
        <w:tab/>
      </w:r>
      <w:r w:rsidR="00D70C69" w:rsidRPr="00D67E79">
        <w:t>695.</w:t>
      </w:r>
      <w:r w:rsidR="00D70C69" w:rsidRPr="00D67E79">
        <w:rPr>
          <w:rFonts w:hint="eastAsia"/>
        </w:rPr>
        <w:tab/>
      </w:r>
      <w:r w:rsidR="00F20B35">
        <w:rPr>
          <w:rFonts w:hint="eastAsia"/>
        </w:rPr>
        <w:t xml:space="preserve"> </w:t>
      </w:r>
      <w:r w:rsidR="00D70C69" w:rsidRPr="00D67E79">
        <w:rPr>
          <w:rFonts w:hint="eastAsia"/>
        </w:rPr>
        <w:t>每年</w:t>
      </w:r>
      <w:r w:rsidR="00D70C69" w:rsidRPr="00D67E79">
        <w:rPr>
          <w:rFonts w:hint="eastAsia"/>
        </w:rPr>
        <w:t>4</w:t>
      </w:r>
      <w:r w:rsidR="00D70C69" w:rsidRPr="00D67E79">
        <w:rPr>
          <w:rFonts w:hint="eastAsia"/>
        </w:rPr>
        <w:t>月</w:t>
      </w:r>
      <w:r w:rsidR="00D70C69" w:rsidRPr="00D67E79">
        <w:rPr>
          <w:rFonts w:hint="eastAsia"/>
        </w:rPr>
        <w:t>3</w:t>
      </w:r>
      <w:r w:rsidR="00D70C69" w:rsidRPr="00D67E79">
        <w:rPr>
          <w:rFonts w:hint="eastAsia"/>
        </w:rPr>
        <w:t>日由文化艺术部担任主席的部际委员会都按计划组织国家文化节，各省市都开展这一活动，高级领导、政府代表、人民群众、公务员和武装部队参与此项活动。</w:t>
      </w:r>
    </w:p>
    <w:p w:rsidR="00197161" w:rsidRPr="00197161" w:rsidRDefault="00197161" w:rsidP="00F20B35">
      <w:pPr>
        <w:rPr>
          <w:rFonts w:hint="eastAsia"/>
        </w:rPr>
      </w:pPr>
      <w:r w:rsidRPr="00197161">
        <w:rPr>
          <w:rFonts w:hint="eastAsia"/>
        </w:rPr>
        <w:tab/>
      </w:r>
      <w:r w:rsidR="00D70C69" w:rsidRPr="00D67E79">
        <w:t>696.</w:t>
      </w:r>
      <w:r w:rsidR="00D70C69" w:rsidRPr="00D67E79">
        <w:tab/>
      </w:r>
      <w:r w:rsidR="00F20B35">
        <w:rPr>
          <w:rFonts w:hint="eastAsia"/>
        </w:rPr>
        <w:t xml:space="preserve"> </w:t>
      </w:r>
      <w:r w:rsidR="00D70C69" w:rsidRPr="00D67E79">
        <w:rPr>
          <w:rFonts w:hint="eastAsia"/>
        </w:rPr>
        <w:t>为了弘扬保护文化财产和社会道德的精神，文化艺术部在庆祝国家文化节时关注以下主题：</w:t>
      </w:r>
    </w:p>
    <w:p w:rsidR="00197161" w:rsidRPr="00197161" w:rsidRDefault="00D70C69" w:rsidP="0010148A">
      <w:pPr>
        <w:pStyle w:val="a"/>
        <w:tabs>
          <w:tab w:val="clear" w:pos="510"/>
          <w:tab w:val="num" w:pos="1530"/>
        </w:tabs>
        <w:ind w:left="1530"/>
      </w:pPr>
      <w:r w:rsidRPr="00D67E79">
        <w:rPr>
          <w:rFonts w:hint="eastAsia"/>
        </w:rPr>
        <w:t>2004</w:t>
      </w:r>
      <w:r w:rsidRPr="00D67E79">
        <w:rPr>
          <w:rFonts w:hint="eastAsia"/>
        </w:rPr>
        <w:t>年的主题是传统舞蹈和宫廷舞蹈，这是人类文化遗产中的非物质财产</w:t>
      </w:r>
      <w:r w:rsidRPr="00D67E79" w:rsidDel="00520362">
        <w:rPr>
          <w:rFonts w:hint="eastAsia"/>
        </w:rPr>
        <w:t xml:space="preserve"> </w:t>
      </w:r>
    </w:p>
    <w:p w:rsidR="00197161" w:rsidRPr="00197161" w:rsidRDefault="00D70C69" w:rsidP="0010148A">
      <w:pPr>
        <w:pStyle w:val="a"/>
        <w:tabs>
          <w:tab w:val="clear" w:pos="510"/>
          <w:tab w:val="num" w:pos="1530"/>
        </w:tabs>
        <w:ind w:left="1530"/>
      </w:pPr>
      <w:r w:rsidRPr="00D67E79">
        <w:rPr>
          <w:rFonts w:hint="eastAsia"/>
        </w:rPr>
        <w:t>2005</w:t>
      </w:r>
      <w:r w:rsidRPr="00D67E79">
        <w:rPr>
          <w:rFonts w:hint="eastAsia"/>
        </w:rPr>
        <w:t>年的主题是作为高棉特征的高棉文学</w:t>
      </w:r>
    </w:p>
    <w:p w:rsidR="00197161" w:rsidRPr="00197161" w:rsidRDefault="00D70C69" w:rsidP="009733B6">
      <w:pPr>
        <w:pStyle w:val="a"/>
        <w:widowControl w:val="0"/>
        <w:tabs>
          <w:tab w:val="clear" w:pos="510"/>
          <w:tab w:val="num" w:pos="1530"/>
        </w:tabs>
        <w:ind w:left="1531"/>
      </w:pPr>
      <w:r w:rsidRPr="00D67E79">
        <w:rPr>
          <w:rFonts w:hint="eastAsia"/>
        </w:rPr>
        <w:t>2006</w:t>
      </w:r>
      <w:r w:rsidRPr="00D67E79">
        <w:rPr>
          <w:rFonts w:hint="eastAsia"/>
        </w:rPr>
        <w:t>年，请求修改将</w:t>
      </w:r>
      <w:smartTag w:uri="urn:schemas-microsoft-com:office:smarttags" w:element="chsdate">
        <w:smartTagPr>
          <w:attr w:name="IsROCDate" w:val="False"/>
          <w:attr w:name="IsLunarDate" w:val="False"/>
          <w:attr w:name="Day" w:val="3"/>
          <w:attr w:name="Month" w:val="4"/>
          <w:attr w:name="Year" w:val="2009"/>
        </w:smartTagPr>
        <w:r w:rsidRPr="00D67E79">
          <w:rPr>
            <w:rFonts w:hint="eastAsia"/>
          </w:rPr>
          <w:t>4</w:t>
        </w:r>
        <w:r w:rsidRPr="00D67E79">
          <w:rPr>
            <w:rFonts w:hint="eastAsia"/>
          </w:rPr>
          <w:t>月</w:t>
        </w:r>
        <w:r w:rsidRPr="00D67E79">
          <w:rPr>
            <w:rFonts w:hint="eastAsia"/>
          </w:rPr>
          <w:t>3</w:t>
        </w:r>
        <w:r w:rsidRPr="00D67E79">
          <w:rPr>
            <w:rFonts w:hint="eastAsia"/>
          </w:rPr>
          <w:t>日</w:t>
        </w:r>
      </w:smartTag>
      <w:r w:rsidRPr="00D67E79">
        <w:rPr>
          <w:rFonts w:hint="eastAsia"/>
        </w:rPr>
        <w:t>庆祝国家文化节调到</w:t>
      </w:r>
      <w:smartTag w:uri="urn:schemas-microsoft-com:office:smarttags" w:element="chsdate">
        <w:smartTagPr>
          <w:attr w:name="IsROCDate" w:val="False"/>
          <w:attr w:name="IsLunarDate" w:val="False"/>
          <w:attr w:name="Day" w:val="3"/>
          <w:attr w:name="Month" w:val="3"/>
          <w:attr w:name="Year" w:val="2009"/>
        </w:smartTagPr>
        <w:r w:rsidRPr="00D67E79">
          <w:rPr>
            <w:rFonts w:hint="eastAsia"/>
          </w:rPr>
          <w:t>3</w:t>
        </w:r>
        <w:r w:rsidRPr="00D67E79">
          <w:rPr>
            <w:rFonts w:hint="eastAsia"/>
          </w:rPr>
          <w:t>月</w:t>
        </w:r>
        <w:r w:rsidRPr="00D67E79">
          <w:rPr>
            <w:rFonts w:hint="eastAsia"/>
          </w:rPr>
          <w:t>3</w:t>
        </w:r>
        <w:r w:rsidRPr="00D67E79">
          <w:rPr>
            <w:rFonts w:hint="eastAsia"/>
          </w:rPr>
          <w:t>日</w:t>
        </w:r>
      </w:smartTag>
      <w:r w:rsidRPr="00D67E79">
        <w:rPr>
          <w:rFonts w:hint="eastAsia"/>
        </w:rPr>
        <w:t>的二级法令</w:t>
      </w:r>
    </w:p>
    <w:p w:rsidR="00197161" w:rsidRPr="00197161" w:rsidRDefault="00D70C69" w:rsidP="0010148A">
      <w:pPr>
        <w:pStyle w:val="a"/>
        <w:tabs>
          <w:tab w:val="clear" w:pos="510"/>
          <w:tab w:val="num" w:pos="1530"/>
        </w:tabs>
        <w:ind w:left="1530"/>
      </w:pPr>
      <w:r w:rsidRPr="00D67E79">
        <w:rPr>
          <w:rFonts w:hint="eastAsia"/>
        </w:rPr>
        <w:t>2006</w:t>
      </w:r>
      <w:r w:rsidRPr="00D67E79">
        <w:rPr>
          <w:rFonts w:hint="eastAsia"/>
        </w:rPr>
        <w:t>年的主题是木偶剧是人类的文化遗产</w:t>
      </w:r>
    </w:p>
    <w:p w:rsidR="00197161" w:rsidRPr="00197161" w:rsidRDefault="00D70C69" w:rsidP="0010148A">
      <w:pPr>
        <w:pStyle w:val="a"/>
        <w:tabs>
          <w:tab w:val="clear" w:pos="510"/>
          <w:tab w:val="num" w:pos="1530"/>
        </w:tabs>
        <w:spacing w:after="240"/>
        <w:ind w:left="1530"/>
      </w:pPr>
      <w:r w:rsidRPr="00D67E79">
        <w:rPr>
          <w:rFonts w:hint="eastAsia"/>
        </w:rPr>
        <w:t>2007</w:t>
      </w:r>
      <w:r w:rsidRPr="00D67E79">
        <w:rPr>
          <w:rFonts w:hint="eastAsia"/>
        </w:rPr>
        <w:t>年的主题是道德与社会发展</w:t>
      </w:r>
    </w:p>
    <w:p w:rsidR="00197161" w:rsidRPr="00197161" w:rsidRDefault="00D70C69" w:rsidP="0010148A">
      <w:pPr>
        <w:pStyle w:val="Heading5"/>
        <w:rPr>
          <w:rFonts w:hint="eastAsia"/>
        </w:rPr>
      </w:pPr>
      <w:r w:rsidRPr="00D67E79">
        <w:rPr>
          <w:rFonts w:hint="eastAsia"/>
        </w:rPr>
        <w:t>立</w:t>
      </w:r>
      <w:r w:rsidR="0010148A">
        <w:rPr>
          <w:rFonts w:hint="eastAsia"/>
        </w:rPr>
        <w:t xml:space="preserve">  </w:t>
      </w:r>
      <w:r w:rsidRPr="00D67E79">
        <w:rPr>
          <w:rFonts w:hint="eastAsia"/>
        </w:rPr>
        <w:t>法</w:t>
      </w:r>
    </w:p>
    <w:p w:rsidR="00197161" w:rsidRPr="00197161" w:rsidRDefault="00197161" w:rsidP="0010148A">
      <w:pPr>
        <w:pStyle w:val="BodyText"/>
        <w:spacing w:after="240"/>
        <w:rPr>
          <w:rFonts w:hint="eastAsia"/>
        </w:rPr>
      </w:pPr>
      <w:r w:rsidRPr="00197161">
        <w:rPr>
          <w:rFonts w:hint="eastAsia"/>
        </w:rPr>
        <w:tab/>
      </w:r>
      <w:r w:rsidR="00D70C69" w:rsidRPr="00D67E79">
        <w:t>697.</w:t>
      </w:r>
      <w:r w:rsidR="00D70C69" w:rsidRPr="00D67E79">
        <w:tab/>
      </w:r>
      <w:r w:rsidR="0010148A">
        <w:rPr>
          <w:rFonts w:hint="eastAsia"/>
        </w:rPr>
        <w:t xml:space="preserve"> </w:t>
      </w:r>
      <w:r w:rsidR="00D70C69" w:rsidRPr="00D67E79">
        <w:rPr>
          <w:rFonts w:hint="eastAsia"/>
        </w:rPr>
        <w:t>文化艺术部推动了以下重要司法程序的组织工作：</w:t>
      </w:r>
    </w:p>
    <w:p w:rsidR="00197161" w:rsidRPr="00197161" w:rsidRDefault="00197161" w:rsidP="00442D4A">
      <w:pPr>
        <w:pStyle w:val="Heading5"/>
        <w:spacing w:after="160"/>
        <w:ind w:left="510"/>
        <w:rPr>
          <w:rFonts w:hint="eastAsia"/>
        </w:rPr>
      </w:pPr>
      <w:r w:rsidRPr="00197161">
        <w:rPr>
          <w:rFonts w:hint="eastAsia"/>
        </w:rPr>
        <w:tab/>
      </w:r>
      <w:r w:rsidR="00D70C69" w:rsidRPr="00D67E79">
        <w:rPr>
          <w:rFonts w:hint="eastAsia"/>
        </w:rPr>
        <w:t>公</w:t>
      </w:r>
      <w:r w:rsidR="0010148A">
        <w:rPr>
          <w:rFonts w:hint="eastAsia"/>
        </w:rPr>
        <w:t xml:space="preserve">  </w:t>
      </w:r>
      <w:r w:rsidR="00D70C69" w:rsidRPr="00D67E79">
        <w:rPr>
          <w:rFonts w:hint="eastAsia"/>
        </w:rPr>
        <w:t>约</w:t>
      </w:r>
    </w:p>
    <w:p w:rsidR="00197161" w:rsidRPr="00197161" w:rsidRDefault="00D70C69" w:rsidP="0010148A">
      <w:pPr>
        <w:pStyle w:val="a"/>
        <w:tabs>
          <w:tab w:val="clear" w:pos="510"/>
          <w:tab w:val="num" w:pos="1530"/>
        </w:tabs>
        <w:ind w:left="1530"/>
      </w:pPr>
      <w:r w:rsidRPr="00D67E79">
        <w:rPr>
          <w:rFonts w:hint="eastAsia"/>
        </w:rPr>
        <w:t>保护水下遗产</w:t>
      </w:r>
    </w:p>
    <w:p w:rsidR="00197161" w:rsidRPr="00197161" w:rsidRDefault="00D70C69" w:rsidP="0010148A">
      <w:pPr>
        <w:pStyle w:val="a"/>
        <w:tabs>
          <w:tab w:val="clear" w:pos="510"/>
          <w:tab w:val="num" w:pos="1530"/>
        </w:tabs>
        <w:ind w:left="1530"/>
      </w:pPr>
      <w:r w:rsidRPr="00D67E79">
        <w:rPr>
          <w:rFonts w:hint="eastAsia"/>
        </w:rPr>
        <w:t>保护和改进各种文化表现形式</w:t>
      </w:r>
    </w:p>
    <w:p w:rsidR="00197161" w:rsidRPr="00197161" w:rsidRDefault="00D70C69" w:rsidP="0010148A">
      <w:pPr>
        <w:pStyle w:val="a"/>
        <w:tabs>
          <w:tab w:val="clear" w:pos="510"/>
          <w:tab w:val="num" w:pos="1530"/>
        </w:tabs>
        <w:spacing w:after="240"/>
        <w:ind w:left="1530"/>
      </w:pPr>
      <w:r w:rsidRPr="00D67E79">
        <w:rPr>
          <w:rFonts w:hint="eastAsia"/>
        </w:rPr>
        <w:t>保护非物质文化遗产</w:t>
      </w:r>
    </w:p>
    <w:p w:rsidR="00197161" w:rsidRPr="00197161" w:rsidRDefault="00197161" w:rsidP="00442D4A">
      <w:pPr>
        <w:pStyle w:val="Heading5"/>
        <w:spacing w:after="160"/>
        <w:ind w:left="510"/>
        <w:rPr>
          <w:rFonts w:hint="eastAsia"/>
        </w:rPr>
      </w:pPr>
      <w:r w:rsidRPr="00197161">
        <w:tab/>
      </w:r>
      <w:r w:rsidR="00D70C69" w:rsidRPr="00D67E79">
        <w:rPr>
          <w:rFonts w:hint="eastAsia"/>
        </w:rPr>
        <w:t>皇家法令</w:t>
      </w:r>
    </w:p>
    <w:p w:rsidR="00197161" w:rsidRPr="00197161" w:rsidRDefault="00D70C69" w:rsidP="0010148A">
      <w:pPr>
        <w:pStyle w:val="a"/>
        <w:tabs>
          <w:tab w:val="clear" w:pos="510"/>
          <w:tab w:val="num" w:pos="1530"/>
        </w:tabs>
        <w:ind w:left="1531"/>
      </w:pPr>
      <w:r w:rsidRPr="00D67E79">
        <w:rPr>
          <w:rFonts w:hint="eastAsia"/>
        </w:rPr>
        <w:t>建立保护和发展自然文化区</w:t>
      </w:r>
      <w:r w:rsidRPr="00D67E79">
        <w:t>柏威夏寺</w:t>
      </w:r>
      <w:r w:rsidRPr="00D67E79">
        <w:rPr>
          <w:rFonts w:hint="eastAsia"/>
        </w:rPr>
        <w:t>的国家机构</w:t>
      </w:r>
    </w:p>
    <w:p w:rsidR="00197161" w:rsidRPr="00197161" w:rsidRDefault="00D70C69" w:rsidP="0010148A">
      <w:pPr>
        <w:pStyle w:val="a"/>
        <w:tabs>
          <w:tab w:val="clear" w:pos="510"/>
          <w:tab w:val="num" w:pos="1530"/>
        </w:tabs>
        <w:ind w:left="1531"/>
      </w:pPr>
      <w:r w:rsidRPr="00D67E79">
        <w:rPr>
          <w:rFonts w:hint="eastAsia"/>
        </w:rPr>
        <w:t>界定</w:t>
      </w:r>
      <w:r w:rsidRPr="00D67E79">
        <w:t>柏威夏寺</w:t>
      </w:r>
      <w:r w:rsidRPr="00D67E79">
        <w:rPr>
          <w:rFonts w:hint="eastAsia"/>
        </w:rPr>
        <w:t>区</w:t>
      </w:r>
    </w:p>
    <w:p w:rsidR="00197161" w:rsidRPr="00197161" w:rsidRDefault="00D70C69" w:rsidP="0010148A">
      <w:pPr>
        <w:pStyle w:val="a"/>
        <w:tabs>
          <w:tab w:val="clear" w:pos="510"/>
          <w:tab w:val="num" w:pos="1530"/>
        </w:tabs>
        <w:ind w:left="1531"/>
      </w:pPr>
      <w:r w:rsidRPr="00D67E79">
        <w:rPr>
          <w:rFonts w:hint="eastAsia"/>
        </w:rPr>
        <w:t>界定</w:t>
      </w:r>
      <w:r w:rsidRPr="00D67E79">
        <w:t>Sambo Prey Kuh</w:t>
      </w:r>
      <w:r w:rsidRPr="00D67E79">
        <w:rPr>
          <w:rFonts w:hint="eastAsia"/>
        </w:rPr>
        <w:t>旅游区</w:t>
      </w:r>
    </w:p>
    <w:p w:rsidR="00197161" w:rsidRPr="00197161" w:rsidRDefault="00D70C69" w:rsidP="0010148A">
      <w:pPr>
        <w:pStyle w:val="a"/>
        <w:tabs>
          <w:tab w:val="clear" w:pos="510"/>
          <w:tab w:val="num" w:pos="1530"/>
        </w:tabs>
        <w:ind w:left="1531"/>
      </w:pPr>
      <w:r w:rsidRPr="00D67E79">
        <w:rPr>
          <w:rFonts w:hint="eastAsia"/>
        </w:rPr>
        <w:t>界定</w:t>
      </w:r>
      <w:r w:rsidRPr="00D67E79">
        <w:t>Banteay Chhma</w:t>
      </w:r>
      <w:r w:rsidRPr="00D67E79">
        <w:rPr>
          <w:rFonts w:hint="eastAsia"/>
        </w:rPr>
        <w:t>寺区</w:t>
      </w:r>
    </w:p>
    <w:p w:rsidR="00197161" w:rsidRPr="00197161" w:rsidRDefault="00D70C69" w:rsidP="0010148A">
      <w:pPr>
        <w:pStyle w:val="a"/>
        <w:tabs>
          <w:tab w:val="clear" w:pos="510"/>
          <w:tab w:val="num" w:pos="1530"/>
        </w:tabs>
        <w:spacing w:after="240"/>
        <w:ind w:left="1531"/>
      </w:pPr>
      <w:r w:rsidRPr="00D67E79">
        <w:rPr>
          <w:rFonts w:hint="eastAsia"/>
        </w:rPr>
        <w:t>将</w:t>
      </w:r>
      <w:r w:rsidRPr="00D67E79">
        <w:t xml:space="preserve">Koh Keh </w:t>
      </w:r>
      <w:r w:rsidRPr="00D67E79">
        <w:rPr>
          <w:rFonts w:hint="eastAsia"/>
        </w:rPr>
        <w:t>寺区交由</w:t>
      </w:r>
      <w:bookmarkStart w:id="8" w:name="OLE_LINK6"/>
      <w:r w:rsidRPr="00D67E79">
        <w:rPr>
          <w:rFonts w:hint="eastAsia"/>
        </w:rPr>
        <w:t>Apsara</w:t>
      </w:r>
      <w:bookmarkEnd w:id="8"/>
      <w:r w:rsidRPr="00D67E79">
        <w:t>管理</w:t>
      </w:r>
      <w:r w:rsidRPr="00D67E79">
        <w:rPr>
          <w:rFonts w:hint="eastAsia"/>
        </w:rPr>
        <w:t>局管理</w:t>
      </w:r>
    </w:p>
    <w:p w:rsidR="00197161" w:rsidRPr="00197161" w:rsidRDefault="00D70C69" w:rsidP="00442D4A">
      <w:pPr>
        <w:pStyle w:val="Heading5"/>
        <w:widowControl w:val="0"/>
        <w:spacing w:after="160"/>
        <w:ind w:left="510"/>
        <w:rPr>
          <w:rFonts w:hint="eastAsia"/>
        </w:rPr>
      </w:pPr>
      <w:r w:rsidRPr="00D67E79">
        <w:tab/>
      </w:r>
      <w:r w:rsidRPr="00D67E79">
        <w:rPr>
          <w:rFonts w:hint="eastAsia"/>
        </w:rPr>
        <w:t>法</w:t>
      </w:r>
      <w:r w:rsidR="0010148A">
        <w:rPr>
          <w:rFonts w:hint="eastAsia"/>
        </w:rPr>
        <w:t xml:space="preserve">  </w:t>
      </w:r>
      <w:r w:rsidRPr="00D67E79">
        <w:rPr>
          <w:rFonts w:hint="eastAsia"/>
        </w:rPr>
        <w:t>律</w:t>
      </w:r>
    </w:p>
    <w:p w:rsidR="00197161" w:rsidRPr="00197161" w:rsidRDefault="00D70C69" w:rsidP="0010148A">
      <w:pPr>
        <w:pStyle w:val="a"/>
        <w:tabs>
          <w:tab w:val="clear" w:pos="510"/>
          <w:tab w:val="num" w:pos="1530"/>
        </w:tabs>
        <w:spacing w:after="240"/>
        <w:ind w:left="1530"/>
      </w:pPr>
      <w:r w:rsidRPr="00D67E79">
        <w:rPr>
          <w:rFonts w:hint="eastAsia"/>
        </w:rPr>
        <w:t>版权法和相当物</w:t>
      </w:r>
    </w:p>
    <w:p w:rsidR="00197161" w:rsidRPr="00197161" w:rsidRDefault="00197161" w:rsidP="00442D4A">
      <w:pPr>
        <w:pStyle w:val="Heading5"/>
        <w:spacing w:after="160"/>
        <w:ind w:left="510"/>
        <w:rPr>
          <w:rFonts w:hint="eastAsia"/>
        </w:rPr>
      </w:pPr>
      <w:r w:rsidRPr="00197161">
        <w:tab/>
      </w:r>
      <w:r w:rsidR="00D70C69" w:rsidRPr="00D67E79">
        <w:rPr>
          <w:rFonts w:hint="eastAsia"/>
        </w:rPr>
        <w:t>二级法令</w:t>
      </w:r>
    </w:p>
    <w:p w:rsidR="00197161" w:rsidRPr="00197161" w:rsidRDefault="00D70C69" w:rsidP="0010148A">
      <w:pPr>
        <w:pStyle w:val="a"/>
        <w:tabs>
          <w:tab w:val="clear" w:pos="510"/>
          <w:tab w:val="num" w:pos="1530"/>
        </w:tabs>
        <w:ind w:left="1530"/>
      </w:pPr>
      <w:r w:rsidRPr="00D67E79">
        <w:rPr>
          <w:rFonts w:hint="eastAsia"/>
        </w:rPr>
        <w:t>界定</w:t>
      </w:r>
      <w:r w:rsidRPr="00D67E79">
        <w:t>Boeung Mealea</w:t>
      </w:r>
      <w:r w:rsidRPr="00D67E79">
        <w:rPr>
          <w:rFonts w:hint="eastAsia"/>
        </w:rPr>
        <w:t>寺区</w:t>
      </w:r>
    </w:p>
    <w:p w:rsidR="00197161" w:rsidRPr="00197161" w:rsidRDefault="00D70C69" w:rsidP="0010148A">
      <w:pPr>
        <w:pStyle w:val="a"/>
        <w:tabs>
          <w:tab w:val="clear" w:pos="510"/>
          <w:tab w:val="num" w:pos="1530"/>
        </w:tabs>
        <w:ind w:left="1530"/>
      </w:pPr>
      <w:r w:rsidRPr="00D67E79">
        <w:rPr>
          <w:rFonts w:hint="eastAsia"/>
        </w:rPr>
        <w:t>组织</w:t>
      </w:r>
      <w:r w:rsidRPr="00D67E79">
        <w:rPr>
          <w:rFonts w:hint="eastAsia"/>
        </w:rPr>
        <w:t>3</w:t>
      </w:r>
      <w:r w:rsidRPr="00D67E79">
        <w:rPr>
          <w:rFonts w:hint="eastAsia"/>
        </w:rPr>
        <w:t>月</w:t>
      </w:r>
      <w:r w:rsidRPr="00D67E79">
        <w:rPr>
          <w:rFonts w:hint="eastAsia"/>
        </w:rPr>
        <w:t>3</w:t>
      </w:r>
      <w:r w:rsidRPr="00D67E79">
        <w:rPr>
          <w:rFonts w:hint="eastAsia"/>
        </w:rPr>
        <w:t>日国家文化节</w:t>
      </w:r>
    </w:p>
    <w:p w:rsidR="00197161" w:rsidRPr="00197161" w:rsidRDefault="00D70C69" w:rsidP="0010148A">
      <w:pPr>
        <w:pStyle w:val="a"/>
        <w:tabs>
          <w:tab w:val="clear" w:pos="510"/>
          <w:tab w:val="num" w:pos="1530"/>
        </w:tabs>
        <w:ind w:left="1530"/>
      </w:pPr>
      <w:r w:rsidRPr="00D67E79">
        <w:rPr>
          <w:rFonts w:hint="eastAsia"/>
        </w:rPr>
        <w:t>将皇家艺术大学建成公共管理机构</w:t>
      </w:r>
    </w:p>
    <w:p w:rsidR="00197161" w:rsidRPr="00197161" w:rsidRDefault="00D70C69" w:rsidP="0010148A">
      <w:pPr>
        <w:pStyle w:val="a"/>
        <w:tabs>
          <w:tab w:val="clear" w:pos="510"/>
          <w:tab w:val="num" w:pos="1530"/>
        </w:tabs>
        <w:spacing w:after="240"/>
        <w:ind w:left="1530"/>
      </w:pPr>
      <w:r w:rsidRPr="00D67E79">
        <w:rPr>
          <w:rFonts w:hint="eastAsia"/>
        </w:rPr>
        <w:t>文化艺术部的组织和职能</w:t>
      </w:r>
    </w:p>
    <w:p w:rsidR="00197161" w:rsidRPr="00197161" w:rsidRDefault="00D70C69" w:rsidP="00442D4A">
      <w:pPr>
        <w:pStyle w:val="Heading5"/>
        <w:spacing w:after="160"/>
        <w:ind w:left="1020" w:hanging="510"/>
        <w:rPr>
          <w:rFonts w:hint="eastAsia"/>
        </w:rPr>
      </w:pPr>
      <w:r w:rsidRPr="00D67E79">
        <w:tab/>
      </w:r>
      <w:r w:rsidRPr="00D67E79">
        <w:rPr>
          <w:rFonts w:hint="eastAsia"/>
        </w:rPr>
        <w:t>公</w:t>
      </w:r>
      <w:r w:rsidR="0010148A">
        <w:rPr>
          <w:rFonts w:hint="eastAsia"/>
        </w:rPr>
        <w:t xml:space="preserve">  </w:t>
      </w:r>
      <w:r w:rsidRPr="00D67E79">
        <w:rPr>
          <w:rFonts w:hint="eastAsia"/>
        </w:rPr>
        <w:t>告</w:t>
      </w:r>
    </w:p>
    <w:p w:rsidR="00197161" w:rsidRPr="00197161" w:rsidRDefault="00D70C69" w:rsidP="00E43877">
      <w:pPr>
        <w:pStyle w:val="a"/>
        <w:tabs>
          <w:tab w:val="clear" w:pos="510"/>
          <w:tab w:val="num" w:pos="1530"/>
        </w:tabs>
        <w:ind w:left="1530"/>
      </w:pPr>
      <w:r w:rsidRPr="00D67E79">
        <w:rPr>
          <w:rFonts w:hint="eastAsia"/>
        </w:rPr>
        <w:t>加强雕塑模型制作和艺术创作的管理</w:t>
      </w:r>
    </w:p>
    <w:p w:rsidR="00197161" w:rsidRPr="00197161" w:rsidRDefault="00D70C69" w:rsidP="00E43877">
      <w:pPr>
        <w:pStyle w:val="a"/>
        <w:tabs>
          <w:tab w:val="clear" w:pos="510"/>
          <w:tab w:val="num" w:pos="1530"/>
        </w:tabs>
        <w:ind w:left="1531"/>
      </w:pPr>
      <w:r w:rsidRPr="00D67E79">
        <w:rPr>
          <w:rFonts w:hint="eastAsia"/>
        </w:rPr>
        <w:t>发展公共演出</w:t>
      </w:r>
    </w:p>
    <w:p w:rsidR="00197161" w:rsidRPr="00197161" w:rsidRDefault="00D70C69" w:rsidP="00E43877">
      <w:pPr>
        <w:pStyle w:val="a"/>
        <w:tabs>
          <w:tab w:val="clear" w:pos="510"/>
          <w:tab w:val="num" w:pos="1530"/>
        </w:tabs>
        <w:ind w:left="1531"/>
      </w:pPr>
      <w:r w:rsidRPr="00D67E79">
        <w:rPr>
          <w:rFonts w:hint="eastAsia"/>
        </w:rPr>
        <w:t>为影视制作发放许可证</w:t>
      </w:r>
    </w:p>
    <w:p w:rsidR="00197161" w:rsidRPr="00197161" w:rsidRDefault="00D70C69" w:rsidP="00E43877">
      <w:pPr>
        <w:pStyle w:val="a"/>
        <w:tabs>
          <w:tab w:val="clear" w:pos="510"/>
          <w:tab w:val="num" w:pos="1530"/>
        </w:tabs>
        <w:ind w:left="1531"/>
      </w:pPr>
      <w:r w:rsidRPr="00D67E79">
        <w:rPr>
          <w:rFonts w:hint="eastAsia"/>
        </w:rPr>
        <w:t>确定金边国家博物馆的票价</w:t>
      </w:r>
    </w:p>
    <w:p w:rsidR="00197161" w:rsidRPr="00197161" w:rsidRDefault="00D70C69" w:rsidP="00E43877">
      <w:pPr>
        <w:pStyle w:val="a"/>
        <w:tabs>
          <w:tab w:val="clear" w:pos="510"/>
          <w:tab w:val="num" w:pos="1530"/>
        </w:tabs>
        <w:ind w:left="1531"/>
      </w:pPr>
      <w:r w:rsidRPr="00D67E79">
        <w:rPr>
          <w:rFonts w:hint="eastAsia"/>
        </w:rPr>
        <w:t>确定无继承权的文学、艺术和音乐作品作家和作者成果的文化作品生产和交易许可费</w:t>
      </w:r>
    </w:p>
    <w:p w:rsidR="00197161" w:rsidRPr="00197161" w:rsidRDefault="00D70C69" w:rsidP="008E7A72">
      <w:pPr>
        <w:pStyle w:val="a"/>
        <w:tabs>
          <w:tab w:val="clear" w:pos="510"/>
          <w:tab w:val="num" w:pos="1530"/>
        </w:tabs>
        <w:spacing w:after="240"/>
        <w:ind w:left="1530"/>
      </w:pPr>
      <w:r w:rsidRPr="00D67E79">
        <w:rPr>
          <w:rFonts w:hint="eastAsia"/>
        </w:rPr>
        <w:t>杜绝一切侵犯版权及相当物的活动</w:t>
      </w:r>
    </w:p>
    <w:p w:rsidR="00197161" w:rsidRPr="00197161" w:rsidRDefault="00197161" w:rsidP="00442D4A">
      <w:pPr>
        <w:pStyle w:val="Heading5"/>
        <w:spacing w:after="160"/>
        <w:ind w:left="510"/>
        <w:rPr>
          <w:rFonts w:hint="eastAsia"/>
        </w:rPr>
      </w:pPr>
      <w:r w:rsidRPr="00197161">
        <w:tab/>
      </w:r>
      <w:r w:rsidR="00D70C69" w:rsidRPr="00D67E79">
        <w:rPr>
          <w:rFonts w:hint="eastAsia"/>
        </w:rPr>
        <w:t>通</w:t>
      </w:r>
      <w:r w:rsidR="008E7A72">
        <w:rPr>
          <w:rFonts w:hint="eastAsia"/>
        </w:rPr>
        <w:t xml:space="preserve">  </w:t>
      </w:r>
      <w:r w:rsidR="00D70C69" w:rsidRPr="00D67E79">
        <w:rPr>
          <w:rFonts w:hint="eastAsia"/>
        </w:rPr>
        <w:t>知</w:t>
      </w:r>
    </w:p>
    <w:p w:rsidR="00197161" w:rsidRPr="00197161" w:rsidRDefault="00D70C69" w:rsidP="008E7A72">
      <w:pPr>
        <w:pStyle w:val="a"/>
        <w:tabs>
          <w:tab w:val="clear" w:pos="510"/>
          <w:tab w:val="num" w:pos="1530"/>
        </w:tabs>
        <w:ind w:left="1530"/>
      </w:pPr>
      <w:r w:rsidRPr="00D67E79">
        <w:rPr>
          <w:rFonts w:hint="eastAsia"/>
        </w:rPr>
        <w:t>为无继承权的文学、艺术和音乐的创造性成果管理权发放许可证</w:t>
      </w:r>
    </w:p>
    <w:p w:rsidR="00197161" w:rsidRPr="00197161" w:rsidRDefault="00D70C69" w:rsidP="00E43877">
      <w:pPr>
        <w:pStyle w:val="a"/>
        <w:tabs>
          <w:tab w:val="clear" w:pos="510"/>
          <w:tab w:val="num" w:pos="1530"/>
        </w:tabs>
        <w:ind w:left="1530"/>
      </w:pPr>
      <w:r w:rsidRPr="00D67E79">
        <w:rPr>
          <w:rFonts w:hint="eastAsia"/>
        </w:rPr>
        <w:t>无继承权的文学、艺术和音乐成果的交易</w:t>
      </w:r>
    </w:p>
    <w:p w:rsidR="00197161" w:rsidRPr="00197161" w:rsidRDefault="00D70C69" w:rsidP="00E43877">
      <w:pPr>
        <w:pStyle w:val="a"/>
        <w:tabs>
          <w:tab w:val="clear" w:pos="510"/>
          <w:tab w:val="num" w:pos="1530"/>
        </w:tabs>
        <w:ind w:left="1531"/>
      </w:pPr>
      <w:r w:rsidRPr="00D67E79">
        <w:rPr>
          <w:rFonts w:hint="eastAsia"/>
        </w:rPr>
        <w:t>制订两项二级法令草案，包括：</w:t>
      </w:r>
    </w:p>
    <w:p w:rsidR="00197161" w:rsidRPr="00197161" w:rsidRDefault="00D70C69" w:rsidP="00E43877">
      <w:pPr>
        <w:pStyle w:val="a"/>
        <w:tabs>
          <w:tab w:val="clear" w:pos="510"/>
          <w:tab w:val="num" w:pos="1530"/>
        </w:tabs>
        <w:ind w:left="1530"/>
      </w:pPr>
      <w:r w:rsidRPr="00D67E79">
        <w:rPr>
          <w:rFonts w:hint="eastAsia"/>
        </w:rPr>
        <w:t>管理雕塑模型制作和手工艺品</w:t>
      </w:r>
    </w:p>
    <w:p w:rsidR="00197161" w:rsidRPr="00197161" w:rsidRDefault="00D70C69" w:rsidP="008E7A72">
      <w:pPr>
        <w:pStyle w:val="a"/>
        <w:tabs>
          <w:tab w:val="clear" w:pos="510"/>
          <w:tab w:val="num" w:pos="1530"/>
        </w:tabs>
        <w:spacing w:after="240"/>
        <w:ind w:left="1530"/>
      </w:pPr>
      <w:r w:rsidRPr="00D67E79">
        <w:rPr>
          <w:rFonts w:hint="eastAsia"/>
        </w:rPr>
        <w:t>管理和监督公共表演</w:t>
      </w:r>
    </w:p>
    <w:p w:rsidR="00197161" w:rsidRPr="00197161" w:rsidRDefault="00D70C69" w:rsidP="008E7A72">
      <w:pPr>
        <w:pStyle w:val="Heading5"/>
        <w:rPr>
          <w:rFonts w:hint="eastAsia"/>
        </w:rPr>
      </w:pPr>
      <w:r w:rsidRPr="00D67E79">
        <w:rPr>
          <w:rFonts w:hint="eastAsia"/>
        </w:rPr>
        <w:t>物质文化遗产的保护和发展</w:t>
      </w:r>
    </w:p>
    <w:p w:rsidR="00197161" w:rsidRPr="00197161" w:rsidRDefault="00197161" w:rsidP="00E43877">
      <w:pPr>
        <w:pStyle w:val="BodyText"/>
        <w:widowControl/>
        <w:spacing w:after="240"/>
        <w:rPr>
          <w:rFonts w:hint="eastAsia"/>
        </w:rPr>
      </w:pPr>
      <w:r w:rsidRPr="00197161">
        <w:rPr>
          <w:rFonts w:hint="eastAsia"/>
        </w:rPr>
        <w:tab/>
      </w:r>
      <w:r w:rsidR="00D70C69" w:rsidRPr="00D67E79">
        <w:t>698.</w:t>
      </w:r>
      <w:r w:rsidR="00D70C69" w:rsidRPr="00D67E79">
        <w:tab/>
      </w:r>
      <w:r w:rsidR="008E7A72">
        <w:rPr>
          <w:rFonts w:hint="eastAsia"/>
        </w:rPr>
        <w:t xml:space="preserve"> </w:t>
      </w:r>
      <w:r w:rsidR="00D70C69" w:rsidRPr="00D67E79">
        <w:rPr>
          <w:rFonts w:hint="eastAsia"/>
        </w:rPr>
        <w:t>文化艺术部领导层对文化遗产保护的学习研究进行管理和监督，具体做法是执行三项措施，包括在有能力的团队领导下就古寺区开展法律教育和直接管理，以鉴定寺庙的破损情况，旨在提出修复和发展计划建议，以及促进教育每个公民对保护国家文化遗产责任的认识。</w:t>
      </w:r>
    </w:p>
    <w:p w:rsidR="00197161" w:rsidRPr="00197161" w:rsidRDefault="00D70C69" w:rsidP="003D1B4E">
      <w:pPr>
        <w:pStyle w:val="Heading5"/>
        <w:rPr>
          <w:rFonts w:hint="eastAsia"/>
        </w:rPr>
      </w:pPr>
      <w:r w:rsidRPr="00D67E79">
        <w:rPr>
          <w:rFonts w:hint="eastAsia"/>
        </w:rPr>
        <w:t>行政措施</w:t>
      </w:r>
    </w:p>
    <w:p w:rsidR="00197161" w:rsidRPr="00197161" w:rsidRDefault="00D70C69" w:rsidP="003D1B4E">
      <w:pPr>
        <w:numPr>
          <w:ilvl w:val="0"/>
          <w:numId w:val="70"/>
        </w:numPr>
        <w:rPr>
          <w:rFonts w:hint="eastAsia"/>
        </w:rPr>
      </w:pPr>
      <w:r w:rsidRPr="00D67E79">
        <w:rPr>
          <w:rFonts w:hint="eastAsia"/>
        </w:rPr>
        <w:t>掌握犯罪形势和积极影响；</w:t>
      </w:r>
    </w:p>
    <w:p w:rsidR="00197161" w:rsidRPr="00197161" w:rsidRDefault="00D70C69" w:rsidP="003D1B4E">
      <w:pPr>
        <w:numPr>
          <w:ilvl w:val="0"/>
          <w:numId w:val="70"/>
        </w:numPr>
        <w:rPr>
          <w:rFonts w:hint="eastAsia"/>
        </w:rPr>
      </w:pPr>
      <w:r w:rsidRPr="00D67E79">
        <w:rPr>
          <w:rFonts w:hint="eastAsia"/>
        </w:rPr>
        <w:t>在打击犯罪和消除消极影响方面开展合作；</w:t>
      </w:r>
    </w:p>
    <w:p w:rsidR="00197161" w:rsidRPr="00197161" w:rsidRDefault="00D70C69" w:rsidP="003D1B4E">
      <w:pPr>
        <w:numPr>
          <w:ilvl w:val="0"/>
          <w:numId w:val="70"/>
        </w:numPr>
        <w:rPr>
          <w:rFonts w:hint="eastAsia"/>
        </w:rPr>
      </w:pPr>
      <w:r w:rsidRPr="00D67E79">
        <w:rPr>
          <w:rFonts w:hint="eastAsia"/>
        </w:rPr>
        <w:t>改进管理和控制结构</w:t>
      </w:r>
      <w:r w:rsidR="00D95BE7" w:rsidRPr="00D67E79">
        <w:rPr>
          <w:rFonts w:hint="eastAsia"/>
        </w:rPr>
        <w:t>。</w:t>
      </w:r>
    </w:p>
    <w:p w:rsidR="00197161" w:rsidRPr="00197161" w:rsidRDefault="00197161" w:rsidP="00112F20">
      <w:pPr>
        <w:pStyle w:val="BodyText"/>
        <w:rPr>
          <w:rFonts w:hint="eastAsia"/>
        </w:rPr>
      </w:pPr>
      <w:r w:rsidRPr="00197161">
        <w:rPr>
          <w:rFonts w:hint="eastAsia"/>
        </w:rPr>
        <w:tab/>
      </w:r>
      <w:r w:rsidR="00D70C69" w:rsidRPr="00D67E79">
        <w:t>699.</w:t>
      </w:r>
      <w:r w:rsidR="00D70C69" w:rsidRPr="00D67E79">
        <w:tab/>
      </w:r>
      <w:r w:rsidR="003D1B4E">
        <w:rPr>
          <w:rFonts w:hint="eastAsia"/>
        </w:rPr>
        <w:t xml:space="preserve"> </w:t>
      </w:r>
      <w:r w:rsidR="00D70C69" w:rsidRPr="00D67E79">
        <w:rPr>
          <w:rFonts w:hint="eastAsia"/>
        </w:rPr>
        <w:t>总务处下设附属部门，它们代表文化艺术部对所有涉及文化遗产的任务进行协调，同时根据当前形势确定相应的义务和责任。各分管部门官员能够较好地履行职责，具体情况如下：</w:t>
      </w:r>
    </w:p>
    <w:p w:rsidR="00197161" w:rsidRPr="00197161" w:rsidRDefault="00D70C69" w:rsidP="00112F20">
      <w:pPr>
        <w:numPr>
          <w:ilvl w:val="0"/>
          <w:numId w:val="71"/>
        </w:numPr>
        <w:rPr>
          <w:rFonts w:hint="eastAsia"/>
        </w:rPr>
      </w:pPr>
      <w:r w:rsidRPr="00D67E79">
        <w:rPr>
          <w:rFonts w:hint="eastAsia"/>
        </w:rPr>
        <w:t>在各省制订长期保护和发展战略及计划；</w:t>
      </w:r>
    </w:p>
    <w:p w:rsidR="00197161" w:rsidRPr="00197161" w:rsidRDefault="00D70C69" w:rsidP="00112F20">
      <w:pPr>
        <w:numPr>
          <w:ilvl w:val="0"/>
          <w:numId w:val="71"/>
        </w:numPr>
        <w:rPr>
          <w:rFonts w:hint="eastAsia"/>
        </w:rPr>
      </w:pPr>
      <w:r w:rsidRPr="00D67E79">
        <w:rPr>
          <w:rFonts w:hint="eastAsia"/>
        </w:rPr>
        <w:t>加强收集信息的工作程序、内部纪律和景区视察，帮助</w:t>
      </w:r>
      <w:r w:rsidRPr="00D67E79">
        <w:rPr>
          <w:rFonts w:hint="eastAsia"/>
        </w:rPr>
        <w:t>19</w:t>
      </w:r>
      <w:r w:rsidRPr="00D67E79">
        <w:rPr>
          <w:rFonts w:hint="eastAsia"/>
        </w:rPr>
        <w:t>个省市制订计划；</w:t>
      </w:r>
    </w:p>
    <w:p w:rsidR="00197161" w:rsidRPr="00197161" w:rsidRDefault="00D70C69" w:rsidP="00112F20">
      <w:pPr>
        <w:numPr>
          <w:ilvl w:val="0"/>
          <w:numId w:val="71"/>
        </w:numPr>
        <w:rPr>
          <w:rFonts w:hint="eastAsia"/>
        </w:rPr>
      </w:pPr>
      <w:r w:rsidRPr="00D67E79">
        <w:rPr>
          <w:rFonts w:hint="eastAsia"/>
        </w:rPr>
        <w:t>在遗产保护事业中按计划使用预算，通过向下属实体和各省市下发标准执行程序，推广执行管理原则；</w:t>
      </w:r>
    </w:p>
    <w:p w:rsidR="00197161" w:rsidRPr="00197161" w:rsidRDefault="00D70C69" w:rsidP="00112F20">
      <w:pPr>
        <w:numPr>
          <w:ilvl w:val="0"/>
          <w:numId w:val="71"/>
        </w:numPr>
        <w:rPr>
          <w:rFonts w:hint="eastAsia"/>
        </w:rPr>
      </w:pPr>
      <w:r w:rsidRPr="00D67E79">
        <w:rPr>
          <w:rFonts w:hint="eastAsia"/>
        </w:rPr>
        <w:t>建立自上而下的信息共享机制，旨在及时了解文化财产的犯罪和破坏情况，同时采取及时行动。在这方面，与内政部遗产保护警局合作；</w:t>
      </w:r>
    </w:p>
    <w:p w:rsidR="00197161" w:rsidRPr="00197161" w:rsidRDefault="00D70C69" w:rsidP="00112F20">
      <w:pPr>
        <w:numPr>
          <w:ilvl w:val="0"/>
          <w:numId w:val="71"/>
        </w:numPr>
        <w:spacing w:after="240"/>
        <w:rPr>
          <w:rFonts w:hint="eastAsia"/>
        </w:rPr>
      </w:pPr>
      <w:r w:rsidRPr="00D67E79">
        <w:rPr>
          <w:rFonts w:hint="eastAsia"/>
        </w:rPr>
        <w:t>文化艺术部与教科文组织合作，在班迭棉吉省举办了</w:t>
      </w:r>
      <w:r w:rsidR="00FA308E" w:rsidRPr="00D67E79">
        <w:rPr>
          <w:rFonts w:hint="eastAsia"/>
        </w:rPr>
        <w:t>“</w:t>
      </w:r>
      <w:r w:rsidRPr="00D67E79">
        <w:rPr>
          <w:rFonts w:hint="eastAsia"/>
        </w:rPr>
        <w:t>防止艺术品破坏和非法流通</w:t>
      </w:r>
      <w:r w:rsidR="00FA308E" w:rsidRPr="00D67E79">
        <w:rPr>
          <w:rFonts w:hint="eastAsia"/>
        </w:rPr>
        <w:t>”</w:t>
      </w:r>
      <w:r w:rsidRPr="00D67E79">
        <w:rPr>
          <w:rFonts w:hint="eastAsia"/>
        </w:rPr>
        <w:t>讲习班。班迭棉吉省也是保护和发展物质文化遗产的重点省份之一。讲习班在艺术品管理和古寺文化游客服务准备方面提供了大量有益的经验。</w:t>
      </w:r>
    </w:p>
    <w:p w:rsidR="00197161" w:rsidRPr="00197161" w:rsidRDefault="00D70C69" w:rsidP="003D1B4E">
      <w:pPr>
        <w:pStyle w:val="Heading5"/>
        <w:rPr>
          <w:rFonts w:hint="eastAsia"/>
        </w:rPr>
      </w:pPr>
      <w:r w:rsidRPr="00D67E79">
        <w:rPr>
          <w:rFonts w:hint="eastAsia"/>
        </w:rPr>
        <w:t>国际合作</w:t>
      </w:r>
    </w:p>
    <w:p w:rsidR="00197161" w:rsidRPr="00197161" w:rsidRDefault="00197161" w:rsidP="00E25BDD">
      <w:pPr>
        <w:pStyle w:val="BodyText"/>
        <w:widowControl/>
        <w:rPr>
          <w:rFonts w:hint="eastAsia"/>
        </w:rPr>
      </w:pPr>
      <w:r w:rsidRPr="00197161">
        <w:rPr>
          <w:rFonts w:hint="eastAsia"/>
        </w:rPr>
        <w:tab/>
      </w:r>
      <w:r w:rsidR="00D70C69" w:rsidRPr="00D67E79">
        <w:t>700.</w:t>
      </w:r>
      <w:r w:rsidR="00D70C69" w:rsidRPr="00D67E79">
        <w:tab/>
      </w:r>
      <w:r w:rsidR="003D1B4E">
        <w:rPr>
          <w:rFonts w:hint="eastAsia"/>
        </w:rPr>
        <w:t xml:space="preserve"> </w:t>
      </w:r>
      <w:r w:rsidR="00D70C69" w:rsidRPr="00D67E79">
        <w:rPr>
          <w:rFonts w:hint="eastAsia"/>
        </w:rPr>
        <w:t>国际合作得到加强，目的是在遗产保护领域寻求援助。美利坚合众国使馆官员协助实施了</w:t>
      </w:r>
      <w:r w:rsidR="00D70C69" w:rsidRPr="00D67E79">
        <w:t>Han Chey</w:t>
      </w:r>
      <w:r w:rsidR="00D70C69" w:rsidRPr="00D67E79">
        <w:rPr>
          <w:rFonts w:hint="eastAsia"/>
        </w:rPr>
        <w:t>寺修复方案并按照联合国标准制订了档案编目。世界遗产基金正协助修复</w:t>
      </w:r>
      <w:r w:rsidR="00D70C69" w:rsidRPr="00D67E79">
        <w:t>班特清麻</w:t>
      </w:r>
      <w:r w:rsidR="00D70C69" w:rsidRPr="00D67E79">
        <w:rPr>
          <w:rFonts w:hint="eastAsia"/>
        </w:rPr>
        <w:t>寺，将于</w:t>
      </w:r>
      <w:r w:rsidR="00D70C69" w:rsidRPr="00D67E79">
        <w:rPr>
          <w:rFonts w:hint="eastAsia"/>
        </w:rPr>
        <w:t>2008</w:t>
      </w:r>
      <w:r w:rsidR="00D70C69" w:rsidRPr="00D67E79">
        <w:rPr>
          <w:rFonts w:hint="eastAsia"/>
        </w:rPr>
        <w:t>年</w:t>
      </w:r>
      <w:r w:rsidR="00D70C69" w:rsidRPr="00D67E79">
        <w:rPr>
          <w:rFonts w:hint="eastAsia"/>
        </w:rPr>
        <w:t>5</w:t>
      </w:r>
      <w:r w:rsidR="00D70C69" w:rsidRPr="00D67E79">
        <w:rPr>
          <w:rFonts w:hint="eastAsia"/>
        </w:rPr>
        <w:t>月初开工。政府继续与美利坚合众国大使馆合作，防止艺术品非法流入美利坚合众国，建立艺术品档案编目。政府继续在一些考古遗址合作进行开发和科研工作，其中包括：</w:t>
      </w:r>
    </w:p>
    <w:p w:rsidR="00197161" w:rsidRPr="00197161" w:rsidRDefault="00D70C69" w:rsidP="00112F20">
      <w:pPr>
        <w:pStyle w:val="a"/>
        <w:tabs>
          <w:tab w:val="clear" w:pos="510"/>
          <w:tab w:val="num" w:pos="1530"/>
        </w:tabs>
        <w:ind w:left="1531"/>
      </w:pPr>
      <w:r w:rsidRPr="00D67E79">
        <w:rPr>
          <w:rFonts w:hint="eastAsia"/>
        </w:rPr>
        <w:t>日本的</w:t>
      </w:r>
      <w:r w:rsidRPr="00D67E79">
        <w:t>Yoshisoki Yasuda</w:t>
      </w:r>
      <w:r w:rsidRPr="00D67E79">
        <w:rPr>
          <w:rFonts w:hint="eastAsia"/>
        </w:rPr>
        <w:t>教授带队在</w:t>
      </w:r>
      <w:r w:rsidRPr="00D67E79">
        <w:t>班迭棉吉</w:t>
      </w:r>
      <w:r w:rsidRPr="00D67E79">
        <w:rPr>
          <w:rFonts w:hint="eastAsia"/>
        </w:rPr>
        <w:t>省</w:t>
      </w:r>
      <w:r w:rsidRPr="00D67E79">
        <w:t>Poy Snay</w:t>
      </w:r>
      <w:r w:rsidRPr="00D67E79">
        <w:rPr>
          <w:rFonts w:hint="eastAsia"/>
        </w:rPr>
        <w:t>遗址进行国际研究</w:t>
      </w:r>
    </w:p>
    <w:p w:rsidR="00197161" w:rsidRPr="00197161" w:rsidRDefault="00D70C69" w:rsidP="00A61F98">
      <w:pPr>
        <w:pStyle w:val="a"/>
        <w:tabs>
          <w:tab w:val="clear" w:pos="510"/>
          <w:tab w:val="num" w:pos="1530"/>
        </w:tabs>
        <w:ind w:left="1530"/>
      </w:pPr>
      <w:r w:rsidRPr="00D67E79">
        <w:t>Gerd Albrecht</w:t>
      </w:r>
      <w:r w:rsidRPr="00D67E79">
        <w:rPr>
          <w:rFonts w:hint="eastAsia"/>
        </w:rPr>
        <w:t>先生率领早稻田大学在柴桢省棉末县</w:t>
      </w:r>
      <w:r w:rsidRPr="00D67E79">
        <w:t>Sambour Prey Kuh</w:t>
      </w:r>
      <w:r w:rsidRPr="00D67E79">
        <w:rPr>
          <w:rFonts w:hint="eastAsia"/>
        </w:rPr>
        <w:t>寺地区进行研究</w:t>
      </w:r>
    </w:p>
    <w:p w:rsidR="00D70C69" w:rsidRPr="00D67E79" w:rsidRDefault="00D70C69" w:rsidP="00B47B1B">
      <w:pPr>
        <w:pStyle w:val="a"/>
        <w:tabs>
          <w:tab w:val="clear" w:pos="510"/>
          <w:tab w:val="num" w:pos="1530"/>
        </w:tabs>
        <w:spacing w:after="320"/>
        <w:ind w:left="1530"/>
      </w:pPr>
      <w:r w:rsidRPr="00D67E79">
        <w:rPr>
          <w:rFonts w:hint="eastAsia"/>
        </w:rPr>
        <w:t>参加</w:t>
      </w:r>
      <w:r w:rsidRPr="00D67E79">
        <w:rPr>
          <w:rFonts w:hint="eastAsia"/>
        </w:rPr>
        <w:t>2010</w:t>
      </w:r>
      <w:r w:rsidRPr="00D67E79">
        <w:rPr>
          <w:rFonts w:hint="eastAsia"/>
        </w:rPr>
        <w:t>年国际展览组织规划讲习班，主题是湄公河的历史。参与国有柬埔寨、老挝、越南和瑞典。会议已举行了两次，第一次在柬埔寨</w:t>
      </w:r>
      <w:r w:rsidRPr="00D67E79">
        <w:t>暹粒省</w:t>
      </w:r>
      <w:r w:rsidRPr="00D67E79">
        <w:rPr>
          <w:rFonts w:hint="eastAsia"/>
        </w:rPr>
        <w:t>，第二次在越南安江省。</w:t>
      </w:r>
    </w:p>
    <w:tbl>
      <w:tblPr>
        <w:tblW w:w="494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12"/>
        <w:gridCol w:w="962"/>
        <w:gridCol w:w="962"/>
        <w:gridCol w:w="961"/>
        <w:gridCol w:w="961"/>
        <w:gridCol w:w="961"/>
        <w:gridCol w:w="963"/>
        <w:gridCol w:w="1281"/>
      </w:tblGrid>
      <w:tr w:rsidR="00D70C69" w:rsidRPr="00D67E79" w:rsidTr="00A61F98">
        <w:tc>
          <w:tcPr>
            <w:tcW w:w="5000" w:type="pct"/>
            <w:gridSpan w:val="8"/>
          </w:tcPr>
          <w:p w:rsidR="00D70C69" w:rsidRPr="00A61F98" w:rsidRDefault="00D70C69" w:rsidP="00B47B1B">
            <w:pPr>
              <w:pStyle w:val="ac"/>
              <w:spacing w:before="80" w:after="80" w:line="280" w:lineRule="exact"/>
              <w:jc w:val="center"/>
              <w:rPr>
                <w:rFonts w:ascii="Time New Roman" w:eastAsia="SimHei" w:hAnsi="Time New Roman" w:hint="eastAsia"/>
              </w:rPr>
            </w:pPr>
            <w:r w:rsidRPr="00A61F98">
              <w:rPr>
                <w:rFonts w:ascii="Time New Roman" w:eastAsia="SimHei" w:hAnsi="Time New Roman" w:hint="eastAsia"/>
              </w:rPr>
              <w:t>物质文化遗产的主要指标</w:t>
            </w:r>
          </w:p>
        </w:tc>
      </w:tr>
      <w:tr w:rsidR="00D70C69" w:rsidRPr="00A61F98" w:rsidTr="009733B6">
        <w:tc>
          <w:tcPr>
            <w:tcW w:w="1274" w:type="pct"/>
          </w:tcPr>
          <w:p w:rsidR="00D70C69" w:rsidRPr="00A61F98" w:rsidRDefault="00D70C69" w:rsidP="00A61F98">
            <w:pPr>
              <w:pStyle w:val="ac"/>
              <w:spacing w:before="40" w:after="40" w:line="280" w:lineRule="exact"/>
              <w:rPr>
                <w:rFonts w:eastAsia="KaiTi_GB2312" w:hint="eastAsia"/>
              </w:rPr>
            </w:pPr>
            <w:r w:rsidRPr="00A61F98">
              <w:rPr>
                <w:rFonts w:eastAsia="KaiTi_GB2312" w:hint="eastAsia"/>
              </w:rPr>
              <w:t>类型</w:t>
            </w:r>
          </w:p>
        </w:tc>
        <w:tc>
          <w:tcPr>
            <w:tcW w:w="508" w:type="pct"/>
          </w:tcPr>
          <w:p w:rsidR="00D70C69" w:rsidRPr="00A61F98" w:rsidRDefault="00D70C69" w:rsidP="00BD047C">
            <w:pPr>
              <w:pStyle w:val="ac"/>
              <w:spacing w:before="40" w:after="40" w:line="280" w:lineRule="exact"/>
              <w:jc w:val="center"/>
              <w:rPr>
                <w:rFonts w:eastAsia="KaiTi_GB2312" w:hint="eastAsia"/>
              </w:rPr>
            </w:pPr>
            <w:r w:rsidRPr="00A61F98">
              <w:rPr>
                <w:rFonts w:eastAsia="KaiTi_GB2312" w:hint="eastAsia"/>
              </w:rPr>
              <w:t>单位</w:t>
            </w:r>
          </w:p>
        </w:tc>
        <w:tc>
          <w:tcPr>
            <w:tcW w:w="508" w:type="pct"/>
          </w:tcPr>
          <w:p w:rsidR="00D70C69" w:rsidRPr="00A61F98" w:rsidRDefault="00D70C69" w:rsidP="00BD047C">
            <w:pPr>
              <w:pStyle w:val="ac"/>
              <w:spacing w:before="40" w:after="40" w:line="280" w:lineRule="exact"/>
              <w:jc w:val="center"/>
              <w:rPr>
                <w:rFonts w:eastAsia="KaiTi_GB2312" w:hint="eastAsia"/>
              </w:rPr>
            </w:pPr>
            <w:r w:rsidRPr="00A61F98">
              <w:rPr>
                <w:rFonts w:eastAsia="KaiTi_GB2312"/>
              </w:rPr>
              <w:t>2004</w:t>
            </w:r>
            <w:r w:rsidRPr="00A61F98">
              <w:rPr>
                <w:rFonts w:eastAsia="KaiTi_GB2312" w:hint="eastAsia"/>
              </w:rPr>
              <w:t>年</w:t>
            </w:r>
          </w:p>
        </w:tc>
        <w:tc>
          <w:tcPr>
            <w:tcW w:w="508" w:type="pct"/>
          </w:tcPr>
          <w:p w:rsidR="00D70C69" w:rsidRPr="00A61F98" w:rsidRDefault="00D70C69" w:rsidP="00BD047C">
            <w:pPr>
              <w:pStyle w:val="ac"/>
              <w:spacing w:before="40" w:after="40" w:line="280" w:lineRule="exact"/>
              <w:jc w:val="center"/>
              <w:rPr>
                <w:rFonts w:eastAsia="KaiTi_GB2312" w:hint="eastAsia"/>
              </w:rPr>
            </w:pPr>
            <w:r w:rsidRPr="00A61F98">
              <w:rPr>
                <w:rFonts w:eastAsia="KaiTi_GB2312"/>
              </w:rPr>
              <w:t>2005</w:t>
            </w:r>
            <w:r w:rsidRPr="00A61F98">
              <w:rPr>
                <w:rFonts w:eastAsia="KaiTi_GB2312" w:hint="eastAsia"/>
              </w:rPr>
              <w:t>年</w:t>
            </w:r>
          </w:p>
        </w:tc>
        <w:tc>
          <w:tcPr>
            <w:tcW w:w="508" w:type="pct"/>
          </w:tcPr>
          <w:p w:rsidR="00D70C69" w:rsidRPr="00A61F98" w:rsidRDefault="00D70C69" w:rsidP="00BD047C">
            <w:pPr>
              <w:pStyle w:val="ac"/>
              <w:spacing w:before="40" w:after="40" w:line="280" w:lineRule="exact"/>
              <w:jc w:val="center"/>
              <w:rPr>
                <w:rFonts w:eastAsia="KaiTi_GB2312" w:hint="eastAsia"/>
              </w:rPr>
            </w:pPr>
            <w:r w:rsidRPr="00A61F98">
              <w:rPr>
                <w:rFonts w:eastAsia="KaiTi_GB2312"/>
              </w:rPr>
              <w:t>2006</w:t>
            </w:r>
            <w:r w:rsidRPr="00A61F98">
              <w:rPr>
                <w:rFonts w:eastAsia="KaiTi_GB2312" w:hint="eastAsia"/>
              </w:rPr>
              <w:t>年</w:t>
            </w:r>
          </w:p>
        </w:tc>
        <w:tc>
          <w:tcPr>
            <w:tcW w:w="508" w:type="pct"/>
          </w:tcPr>
          <w:p w:rsidR="00D70C69" w:rsidRPr="00A61F98" w:rsidRDefault="00D70C69" w:rsidP="00BD047C">
            <w:pPr>
              <w:pStyle w:val="ac"/>
              <w:spacing w:before="40" w:after="40" w:line="280" w:lineRule="exact"/>
              <w:jc w:val="center"/>
              <w:rPr>
                <w:rFonts w:eastAsia="KaiTi_GB2312" w:hint="eastAsia"/>
              </w:rPr>
            </w:pPr>
            <w:r w:rsidRPr="00A61F98">
              <w:rPr>
                <w:rFonts w:eastAsia="KaiTi_GB2312"/>
              </w:rPr>
              <w:t>2007</w:t>
            </w:r>
            <w:r w:rsidRPr="00A61F98">
              <w:rPr>
                <w:rFonts w:eastAsia="KaiTi_GB2312" w:hint="eastAsia"/>
              </w:rPr>
              <w:t>年</w:t>
            </w:r>
          </w:p>
        </w:tc>
        <w:tc>
          <w:tcPr>
            <w:tcW w:w="509" w:type="pct"/>
          </w:tcPr>
          <w:p w:rsidR="00D70C69" w:rsidRPr="00A61F98" w:rsidRDefault="00D70C69" w:rsidP="00BD047C">
            <w:pPr>
              <w:pStyle w:val="ac"/>
              <w:spacing w:before="40" w:after="40" w:line="280" w:lineRule="exact"/>
              <w:jc w:val="center"/>
              <w:rPr>
                <w:rFonts w:eastAsia="KaiTi_GB2312"/>
              </w:rPr>
            </w:pPr>
            <w:r w:rsidRPr="00A61F98">
              <w:rPr>
                <w:rFonts w:eastAsia="KaiTi_GB2312" w:hint="eastAsia"/>
              </w:rPr>
              <w:t>共计</w:t>
            </w:r>
          </w:p>
        </w:tc>
        <w:tc>
          <w:tcPr>
            <w:tcW w:w="675" w:type="pct"/>
          </w:tcPr>
          <w:p w:rsidR="00D70C69" w:rsidRPr="00A61F98" w:rsidRDefault="00D70C69" w:rsidP="00BD047C">
            <w:pPr>
              <w:pStyle w:val="ac"/>
              <w:spacing w:before="40" w:after="40" w:line="280" w:lineRule="exact"/>
              <w:jc w:val="center"/>
              <w:rPr>
                <w:rFonts w:eastAsia="KaiTi_GB2312" w:hint="eastAsia"/>
              </w:rPr>
            </w:pPr>
            <w:r w:rsidRPr="00A61F98">
              <w:rPr>
                <w:rFonts w:eastAsia="KaiTi_GB2312" w:hint="eastAsia"/>
              </w:rPr>
              <w:t>其他</w:t>
            </w:r>
          </w:p>
        </w:tc>
      </w:tr>
      <w:tr w:rsidR="00D70C69" w:rsidRPr="00A61F98" w:rsidTr="00A61F98">
        <w:tc>
          <w:tcPr>
            <w:tcW w:w="5000" w:type="pct"/>
            <w:gridSpan w:val="8"/>
          </w:tcPr>
          <w:p w:rsidR="00D70C69" w:rsidRPr="00A61F98" w:rsidRDefault="00D70C69" w:rsidP="00A61F98">
            <w:pPr>
              <w:pStyle w:val="ac"/>
              <w:spacing w:before="40" w:after="40" w:line="280" w:lineRule="exact"/>
              <w:rPr>
                <w:rFonts w:eastAsia="KaiTi_GB2312" w:hint="eastAsia"/>
              </w:rPr>
            </w:pPr>
            <w:r w:rsidRPr="00A61F98">
              <w:rPr>
                <w:rFonts w:eastAsia="KaiTi_GB2312" w:hint="eastAsia"/>
              </w:rPr>
              <w:t>受保护的物质文化遗产</w:t>
            </w:r>
          </w:p>
        </w:tc>
      </w:tr>
      <w:tr w:rsidR="00D70C69" w:rsidRPr="00A61F98" w:rsidTr="009733B6">
        <w:trPr>
          <w:cantSplit/>
        </w:trPr>
        <w:tc>
          <w:tcPr>
            <w:tcW w:w="1274" w:type="pct"/>
          </w:tcPr>
          <w:p w:rsidR="00D70C69" w:rsidRPr="00A61F98" w:rsidRDefault="00D70C69" w:rsidP="00A61F98">
            <w:pPr>
              <w:pStyle w:val="ac"/>
              <w:spacing w:before="40" w:after="40" w:line="280" w:lineRule="exact"/>
              <w:rPr>
                <w:rFonts w:eastAsia="KaiTi_GB2312" w:hint="eastAsia"/>
              </w:rPr>
            </w:pPr>
            <w:r w:rsidRPr="00A61F98">
              <w:rPr>
                <w:rFonts w:eastAsia="KaiTi_GB2312" w:hint="eastAsia"/>
              </w:rPr>
              <w:t>古寺</w:t>
            </w:r>
          </w:p>
        </w:tc>
        <w:tc>
          <w:tcPr>
            <w:tcW w:w="508" w:type="pct"/>
          </w:tcPr>
          <w:p w:rsidR="00D70C69" w:rsidRPr="00A61F98" w:rsidRDefault="00D70C69" w:rsidP="00717B33">
            <w:pPr>
              <w:pStyle w:val="ac"/>
              <w:spacing w:before="40" w:after="40" w:line="280" w:lineRule="exact"/>
              <w:ind w:left="170"/>
              <w:rPr>
                <w:rFonts w:eastAsia="KaiTi_GB2312" w:hint="eastAsia"/>
              </w:rPr>
            </w:pPr>
            <w:r w:rsidRPr="00A61F98">
              <w:rPr>
                <w:rFonts w:eastAsia="KaiTi_GB2312" w:hint="eastAsia"/>
              </w:rPr>
              <w:t>地方</w:t>
            </w:r>
          </w:p>
        </w:tc>
        <w:tc>
          <w:tcPr>
            <w:tcW w:w="508" w:type="pct"/>
          </w:tcPr>
          <w:p w:rsidR="00D70C69" w:rsidRPr="00A61F98" w:rsidRDefault="00D70C69" w:rsidP="00A61F98">
            <w:pPr>
              <w:pStyle w:val="ac"/>
              <w:spacing w:before="40" w:after="40" w:line="280" w:lineRule="exact"/>
              <w:rPr>
                <w:rFonts w:eastAsia="KaiTi_GB2312"/>
              </w:rPr>
            </w:pPr>
          </w:p>
        </w:tc>
        <w:tc>
          <w:tcPr>
            <w:tcW w:w="508" w:type="pct"/>
          </w:tcPr>
          <w:p w:rsidR="00D70C69" w:rsidRPr="00A61F98" w:rsidRDefault="00D70C69" w:rsidP="00AE7FB7">
            <w:pPr>
              <w:pStyle w:val="ac"/>
              <w:spacing w:before="40" w:after="40" w:line="280" w:lineRule="exact"/>
              <w:ind w:right="170"/>
              <w:jc w:val="right"/>
              <w:rPr>
                <w:rFonts w:eastAsia="KaiTi_GB2312"/>
              </w:rPr>
            </w:pPr>
            <w:r w:rsidRPr="00A61F98">
              <w:rPr>
                <w:rFonts w:eastAsia="KaiTi_GB2312"/>
              </w:rPr>
              <w:t>766</w:t>
            </w:r>
          </w:p>
        </w:tc>
        <w:tc>
          <w:tcPr>
            <w:tcW w:w="508" w:type="pct"/>
          </w:tcPr>
          <w:p w:rsidR="00D70C69" w:rsidRPr="00A61F98" w:rsidRDefault="00D70C69" w:rsidP="00AE7FB7">
            <w:pPr>
              <w:pStyle w:val="ac"/>
              <w:spacing w:before="40" w:after="40" w:line="280" w:lineRule="exact"/>
              <w:ind w:right="170"/>
              <w:jc w:val="right"/>
              <w:rPr>
                <w:rFonts w:eastAsia="KaiTi_GB2312"/>
              </w:rPr>
            </w:pPr>
            <w:r w:rsidRPr="00A61F98">
              <w:rPr>
                <w:rFonts w:eastAsia="KaiTi_GB2312"/>
              </w:rPr>
              <w:t>766</w:t>
            </w:r>
          </w:p>
        </w:tc>
        <w:tc>
          <w:tcPr>
            <w:tcW w:w="508" w:type="pct"/>
          </w:tcPr>
          <w:p w:rsidR="00D70C69" w:rsidRPr="00A61F98" w:rsidRDefault="00D70C69" w:rsidP="00AE7FB7">
            <w:pPr>
              <w:pStyle w:val="ac"/>
              <w:spacing w:before="40" w:after="40" w:line="280" w:lineRule="exact"/>
              <w:ind w:right="170"/>
              <w:jc w:val="right"/>
              <w:rPr>
                <w:rFonts w:eastAsia="KaiTi_GB2312"/>
              </w:rPr>
            </w:pPr>
            <w:r w:rsidRPr="00A61F98">
              <w:rPr>
                <w:rFonts w:eastAsia="KaiTi_GB2312"/>
              </w:rPr>
              <w:t>783</w:t>
            </w:r>
          </w:p>
        </w:tc>
        <w:tc>
          <w:tcPr>
            <w:tcW w:w="509" w:type="pct"/>
          </w:tcPr>
          <w:p w:rsidR="00D70C69" w:rsidRPr="00A61F98" w:rsidRDefault="00D70C69" w:rsidP="00AE7FB7">
            <w:pPr>
              <w:pStyle w:val="ac"/>
              <w:spacing w:before="40" w:after="40" w:line="280" w:lineRule="exact"/>
              <w:ind w:right="170"/>
              <w:jc w:val="right"/>
              <w:rPr>
                <w:rFonts w:eastAsia="KaiTi_GB2312"/>
              </w:rPr>
            </w:pPr>
            <w:r w:rsidRPr="00A61F98">
              <w:rPr>
                <w:rFonts w:eastAsia="KaiTi_GB2312"/>
              </w:rPr>
              <w:t>783</w:t>
            </w:r>
          </w:p>
        </w:tc>
        <w:tc>
          <w:tcPr>
            <w:tcW w:w="675" w:type="pct"/>
            <w:vMerge w:val="restart"/>
          </w:tcPr>
          <w:p w:rsidR="00D70C69" w:rsidRPr="00A61F98" w:rsidRDefault="00D70C69" w:rsidP="00A61F98">
            <w:pPr>
              <w:pStyle w:val="ac"/>
              <w:spacing w:before="40" w:after="40" w:line="280" w:lineRule="exact"/>
              <w:rPr>
                <w:rFonts w:eastAsia="KaiTi_GB2312" w:hint="eastAsia"/>
              </w:rPr>
            </w:pPr>
            <w:r w:rsidRPr="00A61F98">
              <w:rPr>
                <w:rFonts w:eastAsia="KaiTi_GB2312" w:hint="eastAsia"/>
              </w:rPr>
              <w:t>仅限于档案编目中登记的数字</w:t>
            </w:r>
          </w:p>
        </w:tc>
      </w:tr>
      <w:tr w:rsidR="00D70C69" w:rsidRPr="00A61F98" w:rsidTr="009733B6">
        <w:trPr>
          <w:cantSplit/>
        </w:trPr>
        <w:tc>
          <w:tcPr>
            <w:tcW w:w="1274" w:type="pct"/>
          </w:tcPr>
          <w:p w:rsidR="00D70C69" w:rsidRPr="00A61F98" w:rsidRDefault="00D70C69" w:rsidP="00A61F98">
            <w:pPr>
              <w:pStyle w:val="ac"/>
              <w:spacing w:before="40" w:after="40" w:line="280" w:lineRule="exact"/>
              <w:rPr>
                <w:rFonts w:eastAsia="KaiTi_GB2312" w:hint="eastAsia"/>
              </w:rPr>
            </w:pPr>
            <w:r w:rsidRPr="00A61F98">
              <w:rPr>
                <w:rFonts w:eastAsia="KaiTi_GB2312" w:hint="eastAsia"/>
              </w:rPr>
              <w:t>考古山丘</w:t>
            </w:r>
          </w:p>
        </w:tc>
        <w:tc>
          <w:tcPr>
            <w:tcW w:w="508" w:type="pct"/>
          </w:tcPr>
          <w:p w:rsidR="00D70C69" w:rsidRPr="00A61F98" w:rsidRDefault="00D70C69" w:rsidP="00717B33">
            <w:pPr>
              <w:pStyle w:val="ac"/>
              <w:spacing w:before="40" w:after="40" w:line="280" w:lineRule="exact"/>
              <w:ind w:left="170"/>
              <w:rPr>
                <w:rFonts w:eastAsia="KaiTi_GB2312" w:hint="eastAsia"/>
              </w:rPr>
            </w:pPr>
            <w:r w:rsidRPr="00A61F98">
              <w:rPr>
                <w:rFonts w:eastAsia="KaiTi_GB2312" w:hint="eastAsia"/>
              </w:rPr>
              <w:t>地方</w:t>
            </w:r>
          </w:p>
        </w:tc>
        <w:tc>
          <w:tcPr>
            <w:tcW w:w="508" w:type="pct"/>
          </w:tcPr>
          <w:p w:rsidR="00D70C69" w:rsidRPr="00A61F98" w:rsidRDefault="00D70C69" w:rsidP="00A61F98">
            <w:pPr>
              <w:pStyle w:val="ac"/>
              <w:spacing w:before="40" w:after="40" w:line="280" w:lineRule="exact"/>
              <w:rPr>
                <w:rFonts w:eastAsia="KaiTi_GB2312"/>
              </w:rPr>
            </w:pPr>
          </w:p>
        </w:tc>
        <w:tc>
          <w:tcPr>
            <w:tcW w:w="508" w:type="pct"/>
          </w:tcPr>
          <w:p w:rsidR="00D70C69" w:rsidRPr="00A61F98" w:rsidRDefault="00D70C69" w:rsidP="00AE7FB7">
            <w:pPr>
              <w:pStyle w:val="ac"/>
              <w:spacing w:before="40" w:after="40" w:line="280" w:lineRule="exact"/>
              <w:ind w:right="170"/>
              <w:jc w:val="right"/>
              <w:rPr>
                <w:rFonts w:eastAsia="KaiTi_GB2312"/>
              </w:rPr>
            </w:pPr>
            <w:r w:rsidRPr="00A61F98">
              <w:rPr>
                <w:rFonts w:eastAsia="KaiTi_GB2312"/>
              </w:rPr>
              <w:t>966</w:t>
            </w:r>
          </w:p>
        </w:tc>
        <w:tc>
          <w:tcPr>
            <w:tcW w:w="508" w:type="pct"/>
          </w:tcPr>
          <w:p w:rsidR="00D70C69" w:rsidRPr="00A61F98" w:rsidRDefault="00D70C69" w:rsidP="00AE7FB7">
            <w:pPr>
              <w:pStyle w:val="ac"/>
              <w:spacing w:before="40" w:after="40" w:line="280" w:lineRule="exact"/>
              <w:ind w:right="170"/>
              <w:jc w:val="right"/>
              <w:rPr>
                <w:rFonts w:eastAsia="KaiTi_GB2312"/>
              </w:rPr>
            </w:pPr>
            <w:r w:rsidRPr="00A61F98">
              <w:rPr>
                <w:rFonts w:eastAsia="KaiTi_GB2312"/>
              </w:rPr>
              <w:t>966</w:t>
            </w:r>
          </w:p>
        </w:tc>
        <w:tc>
          <w:tcPr>
            <w:tcW w:w="508" w:type="pct"/>
          </w:tcPr>
          <w:p w:rsidR="00D70C69" w:rsidRPr="00A61F98" w:rsidRDefault="00D70C69" w:rsidP="00AE7FB7">
            <w:pPr>
              <w:pStyle w:val="ac"/>
              <w:spacing w:before="40" w:after="40" w:line="280" w:lineRule="exact"/>
              <w:ind w:right="170"/>
              <w:jc w:val="right"/>
              <w:rPr>
                <w:rFonts w:eastAsia="KaiTi_GB2312"/>
              </w:rPr>
            </w:pPr>
            <w:r w:rsidRPr="00A61F98">
              <w:rPr>
                <w:rFonts w:eastAsia="KaiTi_GB2312"/>
              </w:rPr>
              <w:t>966</w:t>
            </w:r>
          </w:p>
        </w:tc>
        <w:tc>
          <w:tcPr>
            <w:tcW w:w="509" w:type="pct"/>
          </w:tcPr>
          <w:p w:rsidR="00D70C69" w:rsidRPr="00A61F98" w:rsidRDefault="00D70C69" w:rsidP="00AE7FB7">
            <w:pPr>
              <w:pStyle w:val="ac"/>
              <w:spacing w:before="40" w:after="40" w:line="280" w:lineRule="exact"/>
              <w:ind w:right="170"/>
              <w:jc w:val="right"/>
              <w:rPr>
                <w:rFonts w:eastAsia="KaiTi_GB2312"/>
              </w:rPr>
            </w:pPr>
            <w:r w:rsidRPr="00A61F98">
              <w:rPr>
                <w:rFonts w:eastAsia="KaiTi_GB2312"/>
              </w:rPr>
              <w:t>966</w:t>
            </w:r>
          </w:p>
        </w:tc>
        <w:tc>
          <w:tcPr>
            <w:tcW w:w="675" w:type="pct"/>
            <w:vMerge/>
          </w:tcPr>
          <w:p w:rsidR="00D70C69" w:rsidRPr="00A61F98" w:rsidRDefault="00D70C69" w:rsidP="00A61F98">
            <w:pPr>
              <w:pStyle w:val="ac"/>
              <w:spacing w:before="40" w:after="40" w:line="280" w:lineRule="exact"/>
              <w:rPr>
                <w:rFonts w:eastAsia="KaiTi_GB2312"/>
              </w:rPr>
            </w:pPr>
          </w:p>
        </w:tc>
      </w:tr>
      <w:tr w:rsidR="00D70C69" w:rsidRPr="00A61F98" w:rsidTr="009733B6">
        <w:trPr>
          <w:cantSplit/>
        </w:trPr>
        <w:tc>
          <w:tcPr>
            <w:tcW w:w="1274" w:type="pct"/>
          </w:tcPr>
          <w:p w:rsidR="00D70C69" w:rsidRPr="00A61F98" w:rsidRDefault="00D70C69" w:rsidP="00A61F98">
            <w:pPr>
              <w:pStyle w:val="ac"/>
              <w:spacing w:before="40" w:after="40" w:line="280" w:lineRule="exact"/>
              <w:rPr>
                <w:rFonts w:eastAsia="KaiTi_GB2312" w:hint="eastAsia"/>
              </w:rPr>
            </w:pPr>
            <w:r w:rsidRPr="00A61F98">
              <w:rPr>
                <w:rFonts w:eastAsia="KaiTi_GB2312" w:hint="eastAsia"/>
              </w:rPr>
              <w:t>古山上的佛塔</w:t>
            </w:r>
          </w:p>
        </w:tc>
        <w:tc>
          <w:tcPr>
            <w:tcW w:w="508" w:type="pct"/>
          </w:tcPr>
          <w:p w:rsidR="00D70C69" w:rsidRPr="00A61F98" w:rsidRDefault="00D70C69" w:rsidP="00717B33">
            <w:pPr>
              <w:pStyle w:val="ac"/>
              <w:spacing w:before="40" w:after="40" w:line="280" w:lineRule="exact"/>
              <w:ind w:left="170"/>
              <w:rPr>
                <w:rFonts w:eastAsia="KaiTi_GB2312" w:hint="eastAsia"/>
              </w:rPr>
            </w:pPr>
            <w:r w:rsidRPr="00A61F98">
              <w:rPr>
                <w:rFonts w:eastAsia="KaiTi_GB2312" w:hint="eastAsia"/>
              </w:rPr>
              <w:t>佛塔</w:t>
            </w:r>
          </w:p>
        </w:tc>
        <w:tc>
          <w:tcPr>
            <w:tcW w:w="508" w:type="pct"/>
          </w:tcPr>
          <w:p w:rsidR="00D70C69" w:rsidRPr="00A61F98" w:rsidRDefault="00D70C69" w:rsidP="00A61F98">
            <w:pPr>
              <w:pStyle w:val="ac"/>
              <w:spacing w:before="40" w:after="40" w:line="280" w:lineRule="exact"/>
              <w:rPr>
                <w:rFonts w:eastAsia="KaiTi_GB2312"/>
              </w:rPr>
            </w:pPr>
          </w:p>
        </w:tc>
        <w:tc>
          <w:tcPr>
            <w:tcW w:w="508" w:type="pct"/>
          </w:tcPr>
          <w:p w:rsidR="00D70C69" w:rsidRPr="00A61F98" w:rsidRDefault="00D70C69" w:rsidP="00AE7FB7">
            <w:pPr>
              <w:pStyle w:val="ac"/>
              <w:spacing w:before="40" w:after="40" w:line="280" w:lineRule="exact"/>
              <w:ind w:right="170"/>
              <w:jc w:val="right"/>
              <w:rPr>
                <w:rFonts w:eastAsia="KaiTi_GB2312"/>
              </w:rPr>
            </w:pPr>
            <w:r w:rsidRPr="00A61F98">
              <w:rPr>
                <w:rFonts w:eastAsia="KaiTi_GB2312"/>
              </w:rPr>
              <w:t>487</w:t>
            </w:r>
          </w:p>
        </w:tc>
        <w:tc>
          <w:tcPr>
            <w:tcW w:w="508" w:type="pct"/>
          </w:tcPr>
          <w:p w:rsidR="00D70C69" w:rsidRPr="00A61F98" w:rsidRDefault="00D70C69" w:rsidP="00AE7FB7">
            <w:pPr>
              <w:pStyle w:val="ac"/>
              <w:spacing w:before="40" w:after="40" w:line="280" w:lineRule="exact"/>
              <w:ind w:right="170"/>
              <w:jc w:val="right"/>
              <w:rPr>
                <w:rFonts w:eastAsia="KaiTi_GB2312"/>
              </w:rPr>
            </w:pPr>
            <w:r w:rsidRPr="00A61F98">
              <w:rPr>
                <w:rFonts w:eastAsia="KaiTi_GB2312"/>
              </w:rPr>
              <w:t>487</w:t>
            </w:r>
          </w:p>
        </w:tc>
        <w:tc>
          <w:tcPr>
            <w:tcW w:w="508" w:type="pct"/>
          </w:tcPr>
          <w:p w:rsidR="00D70C69" w:rsidRPr="00A61F98" w:rsidRDefault="00D70C69" w:rsidP="00AE7FB7">
            <w:pPr>
              <w:pStyle w:val="ac"/>
              <w:spacing w:before="40" w:after="40" w:line="280" w:lineRule="exact"/>
              <w:ind w:right="170"/>
              <w:jc w:val="right"/>
              <w:rPr>
                <w:rFonts w:eastAsia="KaiTi_GB2312"/>
              </w:rPr>
            </w:pPr>
            <w:r w:rsidRPr="00A61F98">
              <w:rPr>
                <w:rFonts w:eastAsia="KaiTi_GB2312"/>
              </w:rPr>
              <w:t>487</w:t>
            </w:r>
          </w:p>
        </w:tc>
        <w:tc>
          <w:tcPr>
            <w:tcW w:w="509" w:type="pct"/>
          </w:tcPr>
          <w:p w:rsidR="00D70C69" w:rsidRPr="00A61F98" w:rsidRDefault="00D70C69" w:rsidP="00AE7FB7">
            <w:pPr>
              <w:pStyle w:val="ac"/>
              <w:spacing w:before="40" w:after="40" w:line="280" w:lineRule="exact"/>
              <w:ind w:right="170"/>
              <w:jc w:val="right"/>
              <w:rPr>
                <w:rFonts w:eastAsia="KaiTi_GB2312"/>
              </w:rPr>
            </w:pPr>
            <w:r w:rsidRPr="00A61F98">
              <w:rPr>
                <w:rFonts w:eastAsia="KaiTi_GB2312"/>
              </w:rPr>
              <w:t>487</w:t>
            </w:r>
          </w:p>
        </w:tc>
        <w:tc>
          <w:tcPr>
            <w:tcW w:w="675" w:type="pct"/>
            <w:vMerge/>
          </w:tcPr>
          <w:p w:rsidR="00D70C69" w:rsidRPr="00A61F98" w:rsidRDefault="00D70C69" w:rsidP="00A61F98">
            <w:pPr>
              <w:pStyle w:val="ac"/>
              <w:spacing w:before="40" w:after="40" w:line="280" w:lineRule="exact"/>
              <w:rPr>
                <w:rFonts w:eastAsia="KaiTi_GB2312"/>
              </w:rPr>
            </w:pPr>
          </w:p>
        </w:tc>
      </w:tr>
      <w:tr w:rsidR="00D70C69" w:rsidRPr="00A61F98" w:rsidTr="009733B6">
        <w:trPr>
          <w:cantSplit/>
        </w:trPr>
        <w:tc>
          <w:tcPr>
            <w:tcW w:w="1274" w:type="pct"/>
          </w:tcPr>
          <w:p w:rsidR="00D70C69" w:rsidRPr="00A61F98" w:rsidRDefault="00D70C69" w:rsidP="00A61F98">
            <w:pPr>
              <w:pStyle w:val="ac"/>
              <w:spacing w:before="40" w:after="40" w:line="280" w:lineRule="exact"/>
              <w:rPr>
                <w:rFonts w:eastAsia="KaiTi_GB2312" w:hint="eastAsia"/>
              </w:rPr>
            </w:pPr>
            <w:r w:rsidRPr="00A61F98">
              <w:rPr>
                <w:rFonts w:eastAsia="KaiTi_GB2312" w:hint="eastAsia"/>
              </w:rPr>
              <w:t>古桥</w:t>
            </w:r>
          </w:p>
        </w:tc>
        <w:tc>
          <w:tcPr>
            <w:tcW w:w="508" w:type="pct"/>
          </w:tcPr>
          <w:p w:rsidR="00D70C69" w:rsidRPr="00A61F98" w:rsidRDefault="00D70C69" w:rsidP="00717B33">
            <w:pPr>
              <w:pStyle w:val="ac"/>
              <w:spacing w:before="40" w:after="40" w:line="280" w:lineRule="exact"/>
              <w:ind w:left="170"/>
              <w:rPr>
                <w:rFonts w:eastAsia="KaiTi_GB2312" w:hint="eastAsia"/>
              </w:rPr>
            </w:pPr>
            <w:r w:rsidRPr="00A61F98">
              <w:rPr>
                <w:rFonts w:eastAsia="KaiTi_GB2312" w:hint="eastAsia"/>
              </w:rPr>
              <w:t>桥</w:t>
            </w:r>
          </w:p>
        </w:tc>
        <w:tc>
          <w:tcPr>
            <w:tcW w:w="508" w:type="pct"/>
          </w:tcPr>
          <w:p w:rsidR="00D70C69" w:rsidRPr="00A61F98" w:rsidRDefault="00D70C69" w:rsidP="00A61F98">
            <w:pPr>
              <w:pStyle w:val="ac"/>
              <w:spacing w:before="40" w:after="40" w:line="280" w:lineRule="exact"/>
              <w:rPr>
                <w:rFonts w:eastAsia="KaiTi_GB2312"/>
              </w:rPr>
            </w:pPr>
          </w:p>
        </w:tc>
        <w:tc>
          <w:tcPr>
            <w:tcW w:w="508" w:type="pct"/>
          </w:tcPr>
          <w:p w:rsidR="00D70C69" w:rsidRPr="00A61F98" w:rsidRDefault="00D70C69" w:rsidP="00AE7FB7">
            <w:pPr>
              <w:pStyle w:val="ac"/>
              <w:spacing w:before="40" w:after="40" w:line="280" w:lineRule="exact"/>
              <w:ind w:right="170"/>
              <w:jc w:val="right"/>
              <w:rPr>
                <w:rFonts w:eastAsia="KaiTi_GB2312"/>
              </w:rPr>
            </w:pPr>
            <w:r w:rsidRPr="00A61F98">
              <w:rPr>
                <w:rFonts w:eastAsia="KaiTi_GB2312"/>
              </w:rPr>
              <w:t>89</w:t>
            </w:r>
          </w:p>
        </w:tc>
        <w:tc>
          <w:tcPr>
            <w:tcW w:w="508" w:type="pct"/>
          </w:tcPr>
          <w:p w:rsidR="00D70C69" w:rsidRPr="00A61F98" w:rsidRDefault="00D70C69" w:rsidP="00AE7FB7">
            <w:pPr>
              <w:pStyle w:val="ac"/>
              <w:spacing w:before="40" w:after="40" w:line="280" w:lineRule="exact"/>
              <w:ind w:right="170"/>
              <w:jc w:val="right"/>
              <w:rPr>
                <w:rFonts w:eastAsia="KaiTi_GB2312"/>
              </w:rPr>
            </w:pPr>
            <w:r w:rsidRPr="00A61F98">
              <w:rPr>
                <w:rFonts w:eastAsia="KaiTi_GB2312"/>
              </w:rPr>
              <w:t>89</w:t>
            </w:r>
          </w:p>
        </w:tc>
        <w:tc>
          <w:tcPr>
            <w:tcW w:w="508" w:type="pct"/>
          </w:tcPr>
          <w:p w:rsidR="00D70C69" w:rsidRPr="00A61F98" w:rsidRDefault="00D70C69" w:rsidP="00AE7FB7">
            <w:pPr>
              <w:pStyle w:val="ac"/>
              <w:spacing w:before="40" w:after="40" w:line="280" w:lineRule="exact"/>
              <w:ind w:right="170"/>
              <w:jc w:val="right"/>
              <w:rPr>
                <w:rFonts w:eastAsia="KaiTi_GB2312"/>
              </w:rPr>
            </w:pPr>
            <w:r w:rsidRPr="00A61F98">
              <w:rPr>
                <w:rFonts w:eastAsia="KaiTi_GB2312"/>
              </w:rPr>
              <w:t>89</w:t>
            </w:r>
          </w:p>
        </w:tc>
        <w:tc>
          <w:tcPr>
            <w:tcW w:w="509" w:type="pct"/>
          </w:tcPr>
          <w:p w:rsidR="00D70C69" w:rsidRPr="00A61F98" w:rsidRDefault="00D70C69" w:rsidP="00AE7FB7">
            <w:pPr>
              <w:pStyle w:val="ac"/>
              <w:spacing w:before="40" w:after="40" w:line="280" w:lineRule="exact"/>
              <w:ind w:right="170"/>
              <w:jc w:val="right"/>
              <w:rPr>
                <w:rFonts w:eastAsia="KaiTi_GB2312"/>
              </w:rPr>
            </w:pPr>
            <w:r w:rsidRPr="00A61F98">
              <w:rPr>
                <w:rFonts w:eastAsia="KaiTi_GB2312"/>
              </w:rPr>
              <w:t>89</w:t>
            </w:r>
          </w:p>
        </w:tc>
        <w:tc>
          <w:tcPr>
            <w:tcW w:w="675" w:type="pct"/>
            <w:vMerge/>
          </w:tcPr>
          <w:p w:rsidR="00D70C69" w:rsidRPr="00A61F98" w:rsidRDefault="00D70C69" w:rsidP="00A61F98">
            <w:pPr>
              <w:pStyle w:val="ac"/>
              <w:spacing w:before="40" w:after="40" w:line="280" w:lineRule="exact"/>
              <w:rPr>
                <w:rFonts w:eastAsia="KaiTi_GB2312"/>
              </w:rPr>
            </w:pPr>
          </w:p>
        </w:tc>
      </w:tr>
      <w:tr w:rsidR="00D70C69" w:rsidRPr="00A61F98" w:rsidTr="009733B6">
        <w:trPr>
          <w:cantSplit/>
        </w:trPr>
        <w:tc>
          <w:tcPr>
            <w:tcW w:w="1274" w:type="pct"/>
          </w:tcPr>
          <w:p w:rsidR="00D70C69" w:rsidRPr="00A61F98" w:rsidRDefault="00D70C69" w:rsidP="00A61F98">
            <w:pPr>
              <w:pStyle w:val="ac"/>
              <w:spacing w:before="40" w:after="40" w:line="280" w:lineRule="exact"/>
              <w:rPr>
                <w:rFonts w:eastAsia="KaiTi_GB2312" w:hint="eastAsia"/>
              </w:rPr>
            </w:pPr>
            <w:r w:rsidRPr="00A61F98">
              <w:rPr>
                <w:rFonts w:eastAsia="KaiTi_GB2312" w:hint="eastAsia"/>
              </w:rPr>
              <w:t>考古遗址</w:t>
            </w:r>
          </w:p>
        </w:tc>
        <w:tc>
          <w:tcPr>
            <w:tcW w:w="508" w:type="pct"/>
          </w:tcPr>
          <w:p w:rsidR="00D70C69" w:rsidRPr="00A61F98" w:rsidRDefault="00D70C69" w:rsidP="00717B33">
            <w:pPr>
              <w:pStyle w:val="ac"/>
              <w:spacing w:before="40" w:after="40" w:line="280" w:lineRule="exact"/>
              <w:ind w:left="170"/>
              <w:rPr>
                <w:rFonts w:eastAsia="KaiTi_GB2312" w:hint="eastAsia"/>
              </w:rPr>
            </w:pPr>
            <w:r w:rsidRPr="00A61F98">
              <w:rPr>
                <w:rFonts w:eastAsia="KaiTi_GB2312" w:hint="eastAsia"/>
              </w:rPr>
              <w:t>地方</w:t>
            </w:r>
          </w:p>
        </w:tc>
        <w:tc>
          <w:tcPr>
            <w:tcW w:w="508" w:type="pct"/>
          </w:tcPr>
          <w:p w:rsidR="00D70C69" w:rsidRPr="00A61F98" w:rsidRDefault="00D70C69" w:rsidP="00A61F98">
            <w:pPr>
              <w:pStyle w:val="ac"/>
              <w:spacing w:before="40" w:after="40" w:line="280" w:lineRule="exact"/>
              <w:rPr>
                <w:rFonts w:eastAsia="KaiTi_GB2312"/>
              </w:rPr>
            </w:pPr>
          </w:p>
        </w:tc>
        <w:tc>
          <w:tcPr>
            <w:tcW w:w="508" w:type="pct"/>
          </w:tcPr>
          <w:p w:rsidR="00D70C69" w:rsidRPr="00A61F98" w:rsidRDefault="00D70C69" w:rsidP="00AE7FB7">
            <w:pPr>
              <w:pStyle w:val="ac"/>
              <w:spacing w:before="40" w:after="40" w:line="280" w:lineRule="exact"/>
              <w:ind w:right="170"/>
              <w:jc w:val="right"/>
              <w:rPr>
                <w:rFonts w:eastAsia="KaiTi_GB2312"/>
              </w:rPr>
            </w:pPr>
            <w:r w:rsidRPr="00A61F98">
              <w:rPr>
                <w:rFonts w:eastAsia="KaiTi_GB2312"/>
              </w:rPr>
              <w:t>265</w:t>
            </w:r>
          </w:p>
        </w:tc>
        <w:tc>
          <w:tcPr>
            <w:tcW w:w="508" w:type="pct"/>
          </w:tcPr>
          <w:p w:rsidR="00D70C69" w:rsidRPr="00A61F98" w:rsidRDefault="00D70C69" w:rsidP="00AE7FB7">
            <w:pPr>
              <w:pStyle w:val="ac"/>
              <w:spacing w:before="40" w:after="40" w:line="280" w:lineRule="exact"/>
              <w:ind w:right="170"/>
              <w:jc w:val="right"/>
              <w:rPr>
                <w:rFonts w:eastAsia="KaiTi_GB2312"/>
              </w:rPr>
            </w:pPr>
            <w:r w:rsidRPr="00A61F98">
              <w:rPr>
                <w:rFonts w:eastAsia="KaiTi_GB2312"/>
              </w:rPr>
              <w:t>265</w:t>
            </w:r>
          </w:p>
        </w:tc>
        <w:tc>
          <w:tcPr>
            <w:tcW w:w="508" w:type="pct"/>
          </w:tcPr>
          <w:p w:rsidR="00D70C69" w:rsidRPr="00A61F98" w:rsidRDefault="00D70C69" w:rsidP="00AE7FB7">
            <w:pPr>
              <w:pStyle w:val="ac"/>
              <w:spacing w:before="40" w:after="40" w:line="280" w:lineRule="exact"/>
              <w:ind w:right="170"/>
              <w:jc w:val="right"/>
              <w:rPr>
                <w:rFonts w:eastAsia="KaiTi_GB2312"/>
              </w:rPr>
            </w:pPr>
            <w:r w:rsidRPr="00A61F98">
              <w:rPr>
                <w:rFonts w:eastAsia="KaiTi_GB2312"/>
              </w:rPr>
              <w:t>265</w:t>
            </w:r>
          </w:p>
        </w:tc>
        <w:tc>
          <w:tcPr>
            <w:tcW w:w="509" w:type="pct"/>
          </w:tcPr>
          <w:p w:rsidR="00D70C69" w:rsidRPr="00A61F98" w:rsidRDefault="00D70C69" w:rsidP="00AE7FB7">
            <w:pPr>
              <w:pStyle w:val="ac"/>
              <w:spacing w:before="40" w:after="40" w:line="280" w:lineRule="exact"/>
              <w:ind w:right="170"/>
              <w:jc w:val="right"/>
              <w:rPr>
                <w:rFonts w:eastAsia="KaiTi_GB2312"/>
              </w:rPr>
            </w:pPr>
            <w:r w:rsidRPr="00A61F98">
              <w:rPr>
                <w:rFonts w:eastAsia="KaiTi_GB2312"/>
              </w:rPr>
              <w:t>265</w:t>
            </w:r>
          </w:p>
        </w:tc>
        <w:tc>
          <w:tcPr>
            <w:tcW w:w="675" w:type="pct"/>
            <w:vMerge/>
          </w:tcPr>
          <w:p w:rsidR="00D70C69" w:rsidRPr="00A61F98" w:rsidRDefault="00D70C69" w:rsidP="00A61F98">
            <w:pPr>
              <w:pStyle w:val="ac"/>
              <w:spacing w:before="40" w:after="40" w:line="280" w:lineRule="exact"/>
              <w:rPr>
                <w:rFonts w:eastAsia="KaiTi_GB2312"/>
              </w:rPr>
            </w:pPr>
          </w:p>
        </w:tc>
      </w:tr>
      <w:tr w:rsidR="00D70C69" w:rsidRPr="00A61F98" w:rsidTr="009733B6">
        <w:trPr>
          <w:cantSplit/>
        </w:trPr>
        <w:tc>
          <w:tcPr>
            <w:tcW w:w="1274" w:type="pct"/>
          </w:tcPr>
          <w:p w:rsidR="00D70C69" w:rsidRPr="00A61F98" w:rsidRDefault="00D70C69" w:rsidP="00112F20">
            <w:pPr>
              <w:pStyle w:val="ac"/>
              <w:spacing w:before="40" w:after="40" w:line="240" w:lineRule="exact"/>
              <w:rPr>
                <w:rFonts w:eastAsia="KaiTi_GB2312" w:hint="eastAsia"/>
              </w:rPr>
            </w:pPr>
            <w:r w:rsidRPr="00A61F98">
              <w:rPr>
                <w:rFonts w:eastAsia="KaiTi_GB2312" w:hint="eastAsia"/>
              </w:rPr>
              <w:t>文化艺术部直接管理的艺术品</w:t>
            </w:r>
          </w:p>
        </w:tc>
        <w:tc>
          <w:tcPr>
            <w:tcW w:w="508" w:type="pct"/>
          </w:tcPr>
          <w:p w:rsidR="00D70C69" w:rsidRPr="00A61F98" w:rsidRDefault="00D70C69" w:rsidP="00112F20">
            <w:pPr>
              <w:pStyle w:val="ac"/>
              <w:spacing w:before="40" w:after="40" w:line="240" w:lineRule="exact"/>
              <w:ind w:left="170"/>
              <w:rPr>
                <w:rFonts w:eastAsia="KaiTi_GB2312" w:hint="eastAsia"/>
              </w:rPr>
            </w:pPr>
            <w:r w:rsidRPr="00A61F98">
              <w:rPr>
                <w:rFonts w:eastAsia="KaiTi_GB2312" w:hint="eastAsia"/>
              </w:rPr>
              <w:t>件</w:t>
            </w:r>
          </w:p>
        </w:tc>
        <w:tc>
          <w:tcPr>
            <w:tcW w:w="508" w:type="pct"/>
          </w:tcPr>
          <w:p w:rsidR="00D70C69" w:rsidRPr="00A61F98" w:rsidRDefault="00D70C69" w:rsidP="00112F20">
            <w:pPr>
              <w:pStyle w:val="ac"/>
              <w:spacing w:before="40" w:after="40" w:line="240" w:lineRule="exact"/>
              <w:rPr>
                <w:rFonts w:eastAsia="KaiTi_GB2312"/>
              </w:rPr>
            </w:pPr>
          </w:p>
        </w:tc>
        <w:tc>
          <w:tcPr>
            <w:tcW w:w="508" w:type="pct"/>
          </w:tcPr>
          <w:p w:rsidR="00D70C69" w:rsidRPr="00A61F98" w:rsidRDefault="00D70C69" w:rsidP="00112F20">
            <w:pPr>
              <w:pStyle w:val="ac"/>
              <w:spacing w:before="40" w:after="40" w:line="240" w:lineRule="exact"/>
              <w:ind w:right="170"/>
              <w:jc w:val="right"/>
              <w:rPr>
                <w:rFonts w:eastAsia="KaiTi_GB2312"/>
              </w:rPr>
            </w:pPr>
          </w:p>
        </w:tc>
        <w:tc>
          <w:tcPr>
            <w:tcW w:w="508" w:type="pct"/>
          </w:tcPr>
          <w:p w:rsidR="00D70C69" w:rsidRPr="00A61F98" w:rsidRDefault="00D70C69" w:rsidP="00112F20">
            <w:pPr>
              <w:pStyle w:val="ac"/>
              <w:spacing w:before="40" w:after="40" w:line="240" w:lineRule="exact"/>
              <w:ind w:right="170"/>
              <w:jc w:val="right"/>
              <w:rPr>
                <w:rFonts w:eastAsia="KaiTi_GB2312"/>
              </w:rPr>
            </w:pPr>
          </w:p>
        </w:tc>
        <w:tc>
          <w:tcPr>
            <w:tcW w:w="508" w:type="pct"/>
          </w:tcPr>
          <w:p w:rsidR="00D70C69" w:rsidRPr="00A61F98" w:rsidRDefault="00D70C69" w:rsidP="00112F20">
            <w:pPr>
              <w:pStyle w:val="ac"/>
              <w:spacing w:before="40" w:after="40" w:line="240" w:lineRule="exact"/>
              <w:ind w:right="170"/>
              <w:jc w:val="right"/>
              <w:rPr>
                <w:rFonts w:eastAsia="KaiTi_GB2312"/>
              </w:rPr>
            </w:pPr>
          </w:p>
        </w:tc>
        <w:tc>
          <w:tcPr>
            <w:tcW w:w="509" w:type="pct"/>
          </w:tcPr>
          <w:p w:rsidR="00D70C69" w:rsidRPr="00A61F98" w:rsidRDefault="00D70C69" w:rsidP="00112F20">
            <w:pPr>
              <w:pStyle w:val="ac"/>
              <w:spacing w:before="40" w:after="40" w:line="240" w:lineRule="exact"/>
              <w:ind w:right="170"/>
              <w:jc w:val="right"/>
              <w:rPr>
                <w:rFonts w:eastAsia="KaiTi_GB2312"/>
              </w:rPr>
            </w:pPr>
            <w:r w:rsidRPr="00A61F98">
              <w:rPr>
                <w:rFonts w:eastAsia="KaiTi_GB2312"/>
              </w:rPr>
              <w:t>33 170</w:t>
            </w:r>
          </w:p>
        </w:tc>
        <w:tc>
          <w:tcPr>
            <w:tcW w:w="675" w:type="pct"/>
            <w:vMerge/>
          </w:tcPr>
          <w:p w:rsidR="00D70C69" w:rsidRPr="00A61F98" w:rsidRDefault="00D70C69" w:rsidP="00112F20">
            <w:pPr>
              <w:pStyle w:val="ac"/>
              <w:spacing w:before="40" w:after="40" w:line="240" w:lineRule="exact"/>
              <w:rPr>
                <w:rFonts w:eastAsia="KaiTi_GB2312"/>
              </w:rPr>
            </w:pPr>
          </w:p>
        </w:tc>
      </w:tr>
      <w:tr w:rsidR="00D70C69" w:rsidRPr="00A61F98" w:rsidTr="009733B6">
        <w:trPr>
          <w:cantSplit/>
        </w:trPr>
        <w:tc>
          <w:tcPr>
            <w:tcW w:w="1274" w:type="pct"/>
          </w:tcPr>
          <w:p w:rsidR="00D70C69" w:rsidRPr="00A61F98" w:rsidRDefault="00D70C69" w:rsidP="00112F20">
            <w:pPr>
              <w:pStyle w:val="ac"/>
              <w:spacing w:before="40" w:after="40" w:line="240" w:lineRule="exact"/>
              <w:rPr>
                <w:rFonts w:eastAsia="KaiTi_GB2312" w:hint="eastAsia"/>
              </w:rPr>
            </w:pPr>
            <w:r w:rsidRPr="00A61F98">
              <w:rPr>
                <w:rFonts w:eastAsia="KaiTi_GB2312" w:hint="eastAsia"/>
              </w:rPr>
              <w:t>联合国标准编目登记的艺术品</w:t>
            </w:r>
          </w:p>
        </w:tc>
        <w:tc>
          <w:tcPr>
            <w:tcW w:w="508" w:type="pct"/>
          </w:tcPr>
          <w:p w:rsidR="00D70C69" w:rsidRPr="00A61F98" w:rsidRDefault="00D70C69" w:rsidP="00112F20">
            <w:pPr>
              <w:pStyle w:val="ac"/>
              <w:spacing w:before="40" w:after="40" w:line="240" w:lineRule="exact"/>
              <w:ind w:left="170"/>
              <w:rPr>
                <w:rFonts w:eastAsia="KaiTi_GB2312" w:hint="eastAsia"/>
              </w:rPr>
            </w:pPr>
            <w:r w:rsidRPr="00A61F98">
              <w:rPr>
                <w:rFonts w:eastAsia="KaiTi_GB2312" w:hint="eastAsia"/>
              </w:rPr>
              <w:t>件</w:t>
            </w:r>
          </w:p>
        </w:tc>
        <w:tc>
          <w:tcPr>
            <w:tcW w:w="508" w:type="pct"/>
          </w:tcPr>
          <w:p w:rsidR="00D70C69" w:rsidRPr="00A61F98" w:rsidRDefault="00D70C69" w:rsidP="00112F20">
            <w:pPr>
              <w:pStyle w:val="ac"/>
              <w:spacing w:before="40" w:after="40" w:line="240" w:lineRule="exact"/>
              <w:rPr>
                <w:rFonts w:eastAsia="KaiTi_GB2312"/>
              </w:rPr>
            </w:pPr>
          </w:p>
        </w:tc>
        <w:tc>
          <w:tcPr>
            <w:tcW w:w="508" w:type="pct"/>
          </w:tcPr>
          <w:p w:rsidR="00D70C69" w:rsidRPr="00A61F98" w:rsidRDefault="00D70C69" w:rsidP="00112F20">
            <w:pPr>
              <w:pStyle w:val="ac"/>
              <w:spacing w:before="40" w:after="40" w:line="240" w:lineRule="exact"/>
              <w:ind w:right="170"/>
              <w:jc w:val="right"/>
              <w:rPr>
                <w:rFonts w:eastAsia="KaiTi_GB2312"/>
              </w:rPr>
            </w:pPr>
          </w:p>
        </w:tc>
        <w:tc>
          <w:tcPr>
            <w:tcW w:w="508" w:type="pct"/>
          </w:tcPr>
          <w:p w:rsidR="00D70C69" w:rsidRPr="00A61F98" w:rsidRDefault="00D70C69" w:rsidP="00112F20">
            <w:pPr>
              <w:pStyle w:val="ac"/>
              <w:spacing w:before="40" w:after="40" w:line="240" w:lineRule="exact"/>
              <w:ind w:right="170"/>
              <w:jc w:val="right"/>
              <w:rPr>
                <w:rFonts w:eastAsia="KaiTi_GB2312"/>
              </w:rPr>
            </w:pPr>
          </w:p>
        </w:tc>
        <w:tc>
          <w:tcPr>
            <w:tcW w:w="508" w:type="pct"/>
          </w:tcPr>
          <w:p w:rsidR="00D70C69" w:rsidRPr="00A61F98" w:rsidRDefault="00D70C69" w:rsidP="00112F20">
            <w:pPr>
              <w:pStyle w:val="ac"/>
              <w:tabs>
                <w:tab w:val="left" w:pos="639"/>
              </w:tabs>
              <w:spacing w:before="40" w:after="40" w:line="240" w:lineRule="exact"/>
              <w:ind w:right="76"/>
              <w:rPr>
                <w:rFonts w:eastAsia="KaiTi_GB2312"/>
              </w:rPr>
            </w:pPr>
            <w:r w:rsidRPr="00A61F98">
              <w:rPr>
                <w:rFonts w:eastAsia="KaiTi_GB2312"/>
              </w:rPr>
              <w:t>16 889</w:t>
            </w:r>
          </w:p>
        </w:tc>
        <w:tc>
          <w:tcPr>
            <w:tcW w:w="509" w:type="pct"/>
          </w:tcPr>
          <w:p w:rsidR="00D70C69" w:rsidRPr="00A61F98" w:rsidRDefault="00D70C69" w:rsidP="00112F20">
            <w:pPr>
              <w:pStyle w:val="ac"/>
              <w:spacing w:before="40" w:after="40" w:line="240" w:lineRule="exact"/>
              <w:ind w:right="170"/>
              <w:jc w:val="right"/>
              <w:rPr>
                <w:rFonts w:eastAsia="KaiTi_GB2312"/>
              </w:rPr>
            </w:pPr>
          </w:p>
        </w:tc>
        <w:tc>
          <w:tcPr>
            <w:tcW w:w="675" w:type="pct"/>
            <w:vMerge/>
          </w:tcPr>
          <w:p w:rsidR="00D70C69" w:rsidRPr="00A61F98" w:rsidRDefault="00D70C69" w:rsidP="00112F20">
            <w:pPr>
              <w:pStyle w:val="ac"/>
              <w:spacing w:before="40" w:after="40" w:line="240" w:lineRule="exact"/>
              <w:rPr>
                <w:rFonts w:eastAsia="KaiTi_GB2312"/>
              </w:rPr>
            </w:pPr>
          </w:p>
        </w:tc>
      </w:tr>
      <w:tr w:rsidR="00D70C69" w:rsidRPr="00A61F98" w:rsidTr="009733B6">
        <w:trPr>
          <w:cantSplit/>
        </w:trPr>
        <w:tc>
          <w:tcPr>
            <w:tcW w:w="1274" w:type="pct"/>
          </w:tcPr>
          <w:p w:rsidR="00D70C69" w:rsidRPr="009733B6" w:rsidRDefault="00D70C69" w:rsidP="009733B6">
            <w:pPr>
              <w:pStyle w:val="ac"/>
              <w:spacing w:before="40" w:after="40" w:line="280" w:lineRule="exact"/>
              <w:rPr>
                <w:rFonts w:eastAsia="KaiTi_GB2312" w:hint="eastAsia"/>
                <w:spacing w:val="-7"/>
              </w:rPr>
            </w:pPr>
            <w:r w:rsidRPr="009733B6">
              <w:rPr>
                <w:rFonts w:eastAsia="KaiTi_GB2312" w:hint="eastAsia"/>
                <w:spacing w:val="-7"/>
              </w:rPr>
              <w:t>博物馆多方收集的艺术品</w:t>
            </w:r>
          </w:p>
        </w:tc>
        <w:tc>
          <w:tcPr>
            <w:tcW w:w="508" w:type="pct"/>
          </w:tcPr>
          <w:p w:rsidR="00D70C69" w:rsidRPr="00A61F98" w:rsidRDefault="00D70C69" w:rsidP="00717B33">
            <w:pPr>
              <w:pStyle w:val="ac"/>
              <w:spacing w:before="40" w:after="40" w:line="280" w:lineRule="exact"/>
              <w:ind w:left="170"/>
              <w:rPr>
                <w:rFonts w:eastAsia="KaiTi_GB2312"/>
              </w:rPr>
            </w:pPr>
          </w:p>
        </w:tc>
        <w:tc>
          <w:tcPr>
            <w:tcW w:w="508" w:type="pct"/>
          </w:tcPr>
          <w:p w:rsidR="00D70C69" w:rsidRPr="00A61F98" w:rsidRDefault="00D70C69" w:rsidP="00A61F98">
            <w:pPr>
              <w:pStyle w:val="ac"/>
              <w:spacing w:before="40" w:after="40" w:line="280" w:lineRule="exact"/>
              <w:rPr>
                <w:rFonts w:eastAsia="KaiTi_GB2312"/>
              </w:rPr>
            </w:pPr>
          </w:p>
        </w:tc>
        <w:tc>
          <w:tcPr>
            <w:tcW w:w="508" w:type="pct"/>
          </w:tcPr>
          <w:p w:rsidR="00D70C69" w:rsidRPr="00A61F98" w:rsidRDefault="00D70C69" w:rsidP="00AE7FB7">
            <w:pPr>
              <w:pStyle w:val="ac"/>
              <w:spacing w:before="40" w:after="40" w:line="280" w:lineRule="exact"/>
              <w:ind w:right="170"/>
              <w:jc w:val="right"/>
              <w:rPr>
                <w:rFonts w:eastAsia="KaiTi_GB2312"/>
              </w:rPr>
            </w:pPr>
          </w:p>
        </w:tc>
        <w:tc>
          <w:tcPr>
            <w:tcW w:w="508" w:type="pct"/>
          </w:tcPr>
          <w:p w:rsidR="00D70C69" w:rsidRPr="00A61F98" w:rsidRDefault="00D70C69" w:rsidP="00AE7FB7">
            <w:pPr>
              <w:pStyle w:val="ac"/>
              <w:spacing w:before="40" w:after="40" w:line="280" w:lineRule="exact"/>
              <w:ind w:right="170"/>
              <w:jc w:val="right"/>
              <w:rPr>
                <w:rFonts w:eastAsia="KaiTi_GB2312"/>
              </w:rPr>
            </w:pPr>
          </w:p>
        </w:tc>
        <w:tc>
          <w:tcPr>
            <w:tcW w:w="508" w:type="pct"/>
          </w:tcPr>
          <w:p w:rsidR="00D70C69" w:rsidRPr="00A61F98" w:rsidRDefault="00D70C69" w:rsidP="00AE7FB7">
            <w:pPr>
              <w:pStyle w:val="ac"/>
              <w:spacing w:before="40" w:after="40" w:line="280" w:lineRule="exact"/>
              <w:ind w:right="170"/>
              <w:jc w:val="right"/>
              <w:rPr>
                <w:rFonts w:eastAsia="KaiTi_GB2312"/>
              </w:rPr>
            </w:pPr>
          </w:p>
        </w:tc>
        <w:tc>
          <w:tcPr>
            <w:tcW w:w="509" w:type="pct"/>
          </w:tcPr>
          <w:p w:rsidR="00D70C69" w:rsidRPr="00A61F98" w:rsidRDefault="00D70C69" w:rsidP="00AE7FB7">
            <w:pPr>
              <w:pStyle w:val="ac"/>
              <w:spacing w:before="40" w:after="40" w:line="280" w:lineRule="exact"/>
              <w:ind w:right="170"/>
              <w:jc w:val="right"/>
              <w:rPr>
                <w:rFonts w:eastAsia="KaiTi_GB2312"/>
              </w:rPr>
            </w:pPr>
            <w:r w:rsidRPr="00A61F98">
              <w:rPr>
                <w:rFonts w:eastAsia="KaiTi_GB2312"/>
              </w:rPr>
              <w:t>3 775</w:t>
            </w:r>
          </w:p>
        </w:tc>
        <w:tc>
          <w:tcPr>
            <w:tcW w:w="675" w:type="pct"/>
            <w:vMerge/>
          </w:tcPr>
          <w:p w:rsidR="00D70C69" w:rsidRPr="00A61F98" w:rsidRDefault="00D70C69" w:rsidP="00A61F98">
            <w:pPr>
              <w:pStyle w:val="ac"/>
              <w:spacing w:before="40" w:after="40" w:line="280" w:lineRule="exact"/>
              <w:rPr>
                <w:rFonts w:eastAsia="KaiTi_GB2312"/>
              </w:rPr>
            </w:pPr>
          </w:p>
        </w:tc>
      </w:tr>
    </w:tbl>
    <w:p w:rsidR="00BD047C" w:rsidRDefault="00BD047C" w:rsidP="00BD047C">
      <w:pPr>
        <w:pStyle w:val="BodyText"/>
        <w:spacing w:after="120"/>
        <w:rPr>
          <w:rFonts w:hint="eastAsia"/>
        </w:rPr>
      </w:pPr>
    </w:p>
    <w:p w:rsidR="00197161" w:rsidRPr="00197161" w:rsidRDefault="00BD047C" w:rsidP="00BD047C">
      <w:pPr>
        <w:pStyle w:val="BodyText"/>
        <w:spacing w:after="240"/>
        <w:rPr>
          <w:rFonts w:hint="eastAsia"/>
        </w:rPr>
      </w:pPr>
      <w:r>
        <w:rPr>
          <w:rFonts w:hint="eastAsia"/>
        </w:rPr>
        <w:tab/>
      </w:r>
      <w:r w:rsidR="00D70C69" w:rsidRPr="00D67E79">
        <w:t>701.</w:t>
      </w:r>
      <w:r w:rsidR="00D70C69" w:rsidRPr="00D67E79">
        <w:tab/>
      </w:r>
      <w:r>
        <w:rPr>
          <w:rFonts w:hint="eastAsia"/>
        </w:rPr>
        <w:t xml:space="preserve"> </w:t>
      </w:r>
      <w:r w:rsidR="00D70C69" w:rsidRPr="00D67E79">
        <w:rPr>
          <w:rFonts w:hint="eastAsia"/>
        </w:rPr>
        <w:t>2007</w:t>
      </w:r>
      <w:r w:rsidR="00D70C69" w:rsidRPr="00D67E79">
        <w:rPr>
          <w:rFonts w:hint="eastAsia"/>
        </w:rPr>
        <w:t>年，对</w:t>
      </w:r>
      <w:r w:rsidR="00D70C69" w:rsidRPr="00D67E79">
        <w:rPr>
          <w:rFonts w:hint="eastAsia"/>
        </w:rPr>
        <w:t>3 067</w:t>
      </w:r>
      <w:r w:rsidR="00D70C69" w:rsidRPr="00D67E79">
        <w:rPr>
          <w:rFonts w:hint="eastAsia"/>
        </w:rPr>
        <w:t>件出口艺术品和许可证进行估税，产生的管理服务费高达</w:t>
      </w:r>
      <w:r w:rsidR="00D70C69" w:rsidRPr="00D67E79">
        <w:rPr>
          <w:rFonts w:hint="eastAsia"/>
        </w:rPr>
        <w:t>16 755 000</w:t>
      </w:r>
      <w:r w:rsidR="00D95BE7" w:rsidRPr="00D67E79">
        <w:rPr>
          <w:rFonts w:hint="eastAsia"/>
        </w:rPr>
        <w:t>瑞尔</w:t>
      </w:r>
      <w:r w:rsidR="00D70C69" w:rsidRPr="00D67E79">
        <w:rPr>
          <w:rFonts w:hint="eastAsia"/>
        </w:rPr>
        <w:t>，全部收入已存作国家预算。</w:t>
      </w:r>
    </w:p>
    <w:p w:rsidR="00197161" w:rsidRPr="00197161" w:rsidRDefault="00D70C69" w:rsidP="00BD047C">
      <w:pPr>
        <w:pStyle w:val="Heading5"/>
        <w:rPr>
          <w:rFonts w:hint="eastAsia"/>
        </w:rPr>
      </w:pPr>
      <w:r w:rsidRPr="00D67E79">
        <w:rPr>
          <w:rFonts w:hint="eastAsia"/>
        </w:rPr>
        <w:t>博物馆工作</w:t>
      </w:r>
    </w:p>
    <w:p w:rsidR="00197161" w:rsidRPr="00197161" w:rsidRDefault="00197161" w:rsidP="00717B33">
      <w:pPr>
        <w:pStyle w:val="BodyText"/>
        <w:rPr>
          <w:rFonts w:hint="eastAsia"/>
        </w:rPr>
      </w:pPr>
      <w:r w:rsidRPr="00197161">
        <w:rPr>
          <w:rFonts w:hint="eastAsia"/>
        </w:rPr>
        <w:tab/>
      </w:r>
      <w:r w:rsidR="00D70C69" w:rsidRPr="00D67E79">
        <w:t>702.</w:t>
      </w:r>
      <w:r w:rsidR="00D70C69" w:rsidRPr="00D67E79">
        <w:tab/>
      </w:r>
      <w:r w:rsidR="00BD047C">
        <w:rPr>
          <w:rFonts w:hint="eastAsia"/>
        </w:rPr>
        <w:t xml:space="preserve"> </w:t>
      </w:r>
      <w:r w:rsidR="00D70C69" w:rsidRPr="00D67E79">
        <w:rPr>
          <w:rFonts w:hint="eastAsia"/>
        </w:rPr>
        <w:t>总的来说，各省市博物馆的艺术品管理和保护工作在一定程度上有所进步，虽然有些省市还未建立博物馆。未建立博物馆的省市，艺术品暂时收集和保存在较为安全和条件较好的地方。</w:t>
      </w:r>
    </w:p>
    <w:p w:rsidR="00197161" w:rsidRPr="00197161" w:rsidRDefault="00197161" w:rsidP="00112F20">
      <w:pPr>
        <w:pStyle w:val="BodyText"/>
        <w:widowControl/>
        <w:rPr>
          <w:rFonts w:hint="eastAsia"/>
        </w:rPr>
      </w:pPr>
      <w:r w:rsidRPr="00197161">
        <w:rPr>
          <w:rFonts w:hint="eastAsia"/>
        </w:rPr>
        <w:tab/>
      </w:r>
      <w:r w:rsidR="00D70C69" w:rsidRPr="00D67E79">
        <w:t>703.</w:t>
      </w:r>
      <w:r w:rsidR="00D70C69" w:rsidRPr="00D67E79">
        <w:tab/>
      </w:r>
      <w:r w:rsidR="00BD047C">
        <w:rPr>
          <w:rFonts w:hint="eastAsia"/>
        </w:rPr>
        <w:t xml:space="preserve"> </w:t>
      </w:r>
      <w:r w:rsidR="00D70C69" w:rsidRPr="00D67E79">
        <w:rPr>
          <w:rFonts w:hint="eastAsia"/>
        </w:rPr>
        <w:t>在</w:t>
      </w:r>
      <w:r w:rsidR="00D70C69" w:rsidRPr="00D67E79">
        <w:t>暹粒省</w:t>
      </w:r>
      <w:r w:rsidR="00D70C69" w:rsidRPr="00D67E79">
        <w:rPr>
          <w:rFonts w:hint="eastAsia"/>
        </w:rPr>
        <w:t>，吴哥国家博物馆以</w:t>
      </w:r>
      <w:r w:rsidR="00FA308E" w:rsidRPr="00D67E79">
        <w:rPr>
          <w:rFonts w:hint="eastAsia"/>
        </w:rPr>
        <w:t>“</w:t>
      </w:r>
      <w:r w:rsidR="00D70C69" w:rsidRPr="00D67E79">
        <w:rPr>
          <w:rFonts w:hint="eastAsia"/>
        </w:rPr>
        <w:t>建造</w:t>
      </w:r>
      <w:r w:rsidR="00D70C69" w:rsidRPr="00D67E79">
        <w:rPr>
          <w:rFonts w:hint="eastAsia"/>
        </w:rPr>
        <w:t>-</w:t>
      </w:r>
      <w:r w:rsidR="00D70C69" w:rsidRPr="00D67E79">
        <w:rPr>
          <w:rFonts w:hint="eastAsia"/>
        </w:rPr>
        <w:t>经营</w:t>
      </w:r>
      <w:r w:rsidR="00D70C69" w:rsidRPr="00D67E79">
        <w:rPr>
          <w:rFonts w:hint="eastAsia"/>
        </w:rPr>
        <w:t>-</w:t>
      </w:r>
      <w:r w:rsidR="00D70C69" w:rsidRPr="00D67E79">
        <w:rPr>
          <w:rFonts w:hint="eastAsia"/>
        </w:rPr>
        <w:t>交流</w:t>
      </w:r>
      <w:r w:rsidR="00FA308E" w:rsidRPr="00D67E79">
        <w:rPr>
          <w:rFonts w:hint="eastAsia"/>
        </w:rPr>
        <w:t>”</w:t>
      </w:r>
      <w:r w:rsidR="00D70C69" w:rsidRPr="00D67E79">
        <w:rPr>
          <w:rFonts w:hint="eastAsia"/>
        </w:rPr>
        <w:t>模式建造和开放。该博物馆通过公开技术展示和教育，组织并展出从吴哥保管处和金边博物馆借来交流的所有收藏。</w:t>
      </w:r>
      <w:r w:rsidR="00D70C69" w:rsidRPr="00D67E79">
        <w:rPr>
          <w:rFonts w:hint="eastAsia"/>
        </w:rPr>
        <w:t>2007</w:t>
      </w:r>
      <w:r w:rsidR="00D70C69" w:rsidRPr="00D67E79">
        <w:rPr>
          <w:rFonts w:hint="eastAsia"/>
        </w:rPr>
        <w:t>年</w:t>
      </w:r>
      <w:r w:rsidR="00D70C69" w:rsidRPr="00D67E79">
        <w:rPr>
          <w:rFonts w:hint="eastAsia"/>
        </w:rPr>
        <w:t>1</w:t>
      </w:r>
      <w:r w:rsidR="00D95BE7" w:rsidRPr="00D67E79">
        <w:rPr>
          <w:rFonts w:hint="eastAsia"/>
        </w:rPr>
        <w:t>1</w:t>
      </w:r>
      <w:r w:rsidR="00D70C69" w:rsidRPr="00D67E79">
        <w:rPr>
          <w:rFonts w:hint="eastAsia"/>
        </w:rPr>
        <w:t>月</w:t>
      </w:r>
      <w:r w:rsidR="00D70C69" w:rsidRPr="00D67E79">
        <w:rPr>
          <w:rFonts w:hint="eastAsia"/>
        </w:rPr>
        <w:t>12</w:t>
      </w:r>
      <w:r w:rsidR="00D70C69" w:rsidRPr="00D67E79">
        <w:rPr>
          <w:rFonts w:hint="eastAsia"/>
        </w:rPr>
        <w:t>日到</w:t>
      </w:r>
      <w:smartTag w:uri="urn:schemas-microsoft-com:office:smarttags" w:element="chsdate">
        <w:smartTagPr>
          <w:attr w:name="Year" w:val="2007"/>
          <w:attr w:name="Month" w:val="12"/>
          <w:attr w:name="Day" w:val="31"/>
          <w:attr w:name="IsLunarDate" w:val="False"/>
          <w:attr w:name="IsROCDate" w:val="False"/>
        </w:smartTagPr>
        <w:r w:rsidR="00D70C69" w:rsidRPr="00D67E79">
          <w:rPr>
            <w:rFonts w:hint="eastAsia"/>
          </w:rPr>
          <w:t>2007</w:t>
        </w:r>
        <w:r w:rsidR="00D70C69" w:rsidRPr="00D67E79">
          <w:rPr>
            <w:rFonts w:hint="eastAsia"/>
          </w:rPr>
          <w:t>年</w:t>
        </w:r>
        <w:r w:rsidR="00D70C69" w:rsidRPr="00D67E79">
          <w:rPr>
            <w:rFonts w:hint="eastAsia"/>
          </w:rPr>
          <w:t>12</w:t>
        </w:r>
        <w:r w:rsidR="00D70C69" w:rsidRPr="00D67E79">
          <w:rPr>
            <w:rFonts w:hint="eastAsia"/>
          </w:rPr>
          <w:t>月</w:t>
        </w:r>
        <w:r w:rsidR="00D70C69" w:rsidRPr="00D67E79">
          <w:rPr>
            <w:rFonts w:hint="eastAsia"/>
          </w:rPr>
          <w:t>31</w:t>
        </w:r>
        <w:r w:rsidR="00D70C69" w:rsidRPr="00D67E79">
          <w:rPr>
            <w:rFonts w:hint="eastAsia"/>
          </w:rPr>
          <w:t>日</w:t>
        </w:r>
      </w:smartTag>
      <w:r w:rsidR="00D70C69" w:rsidRPr="00D67E79">
        <w:rPr>
          <w:rFonts w:hint="eastAsia"/>
        </w:rPr>
        <w:t>，共有</w:t>
      </w:r>
      <w:r w:rsidR="00D70C69" w:rsidRPr="00D67E79">
        <w:rPr>
          <w:rFonts w:hint="eastAsia"/>
        </w:rPr>
        <w:t>10 270</w:t>
      </w:r>
      <w:r w:rsidR="00D70C69" w:rsidRPr="00D67E79">
        <w:rPr>
          <w:rFonts w:hint="eastAsia"/>
        </w:rPr>
        <w:t>人买票参观，其中外国人</w:t>
      </w:r>
      <w:r w:rsidR="00D70C69" w:rsidRPr="00D67E79">
        <w:rPr>
          <w:rFonts w:hint="eastAsia"/>
        </w:rPr>
        <w:t>4 812</w:t>
      </w:r>
      <w:r w:rsidR="00D70C69" w:rsidRPr="00D67E79">
        <w:rPr>
          <w:rFonts w:hint="eastAsia"/>
        </w:rPr>
        <w:t>人，本国人</w:t>
      </w:r>
      <w:r w:rsidR="00D70C69" w:rsidRPr="00D67E79">
        <w:rPr>
          <w:rFonts w:hint="eastAsia"/>
        </w:rPr>
        <w:t>5 458</w:t>
      </w:r>
      <w:r w:rsidR="00D70C69" w:rsidRPr="00D67E79">
        <w:rPr>
          <w:rFonts w:hint="eastAsia"/>
        </w:rPr>
        <w:t>人。西哈努克吴哥博物馆由索非亚大学和</w:t>
      </w:r>
      <w:r w:rsidR="00D70C69" w:rsidRPr="00D67E79">
        <w:rPr>
          <w:rFonts w:hint="eastAsia"/>
        </w:rPr>
        <w:t>AEON</w:t>
      </w:r>
      <w:r w:rsidR="00D70C69" w:rsidRPr="00D67E79">
        <w:rPr>
          <w:rFonts w:hint="eastAsia"/>
        </w:rPr>
        <w:t>俱乐部资助建设，展出了从</w:t>
      </w:r>
      <w:r w:rsidR="00D70C69" w:rsidRPr="00D67E79">
        <w:t>班黛喀蒂寺</w:t>
      </w:r>
      <w:r w:rsidR="00D70C69" w:rsidRPr="00D67E79">
        <w:rPr>
          <w:rFonts w:hint="eastAsia"/>
        </w:rPr>
        <w:t>发掘的</w:t>
      </w:r>
      <w:r w:rsidR="00D70C69" w:rsidRPr="00D67E79">
        <w:rPr>
          <w:rFonts w:hint="eastAsia"/>
        </w:rPr>
        <w:t>275</w:t>
      </w:r>
      <w:r w:rsidR="00D70C69" w:rsidRPr="00D67E79">
        <w:rPr>
          <w:rFonts w:hint="eastAsia"/>
        </w:rPr>
        <w:t>尊佛像。游客记录情况显示，本国游客多于外国人。</w:t>
      </w:r>
    </w:p>
    <w:p w:rsidR="00197161" w:rsidRPr="00197161" w:rsidRDefault="00197161" w:rsidP="00AA1C8B">
      <w:pPr>
        <w:pStyle w:val="BodyText"/>
        <w:widowControl/>
        <w:spacing w:after="240"/>
        <w:rPr>
          <w:rFonts w:hint="eastAsia"/>
        </w:rPr>
      </w:pPr>
      <w:r w:rsidRPr="00197161">
        <w:rPr>
          <w:rFonts w:hint="eastAsia"/>
        </w:rPr>
        <w:tab/>
      </w:r>
      <w:r w:rsidR="00D70C69" w:rsidRPr="00D67E79">
        <w:t>704.</w:t>
      </w:r>
      <w:r w:rsidR="00D70C69" w:rsidRPr="00D67E79">
        <w:tab/>
      </w:r>
      <w:r w:rsidR="00BD047C">
        <w:rPr>
          <w:rFonts w:hint="eastAsia"/>
        </w:rPr>
        <w:t xml:space="preserve"> </w:t>
      </w:r>
      <w:r w:rsidR="00D70C69" w:rsidRPr="00D67E79">
        <w:rPr>
          <w:rFonts w:hint="eastAsia"/>
        </w:rPr>
        <w:t>班迭棉吉省和茶胶省已经建成两座博物馆。班迭棉吉省、菩萨省和柴桢省的</w:t>
      </w:r>
      <w:r w:rsidR="00D70C69" w:rsidRPr="00D67E79">
        <w:t>吴哥博垒</w:t>
      </w:r>
      <w:r w:rsidR="00D70C69" w:rsidRPr="00D67E79">
        <w:rPr>
          <w:rFonts w:hint="eastAsia"/>
        </w:rPr>
        <w:t>博物馆正在建设之中，茶胶省博物馆已经开放。波罗勉省和马德望省的博物馆正在加固和修缮。磅同省、桔井省和磅清扬省博物馆大楼正在建设之中，已完工</w:t>
      </w:r>
      <w:r w:rsidR="00D70C69" w:rsidRPr="00D67E79">
        <w:rPr>
          <w:rFonts w:hint="eastAsia"/>
        </w:rPr>
        <w:t>80%</w:t>
      </w:r>
      <w:r w:rsidR="00FA308E" w:rsidRPr="00D67E79">
        <w:rPr>
          <w:rFonts w:hint="eastAsia"/>
        </w:rPr>
        <w:t>(</w:t>
      </w:r>
      <w:r w:rsidR="00D70C69" w:rsidRPr="00D67E79">
        <w:rPr>
          <w:rFonts w:hint="eastAsia"/>
        </w:rPr>
        <w:t>桔井省博物馆由省福利预算出资建设</w:t>
      </w:r>
      <w:r w:rsidR="00FA308E" w:rsidRPr="00D67E79">
        <w:rPr>
          <w:rFonts w:hint="eastAsia"/>
        </w:rPr>
        <w:t>)</w:t>
      </w:r>
      <w:r w:rsidR="00D70C69" w:rsidRPr="00D67E79">
        <w:rPr>
          <w:rFonts w:hint="eastAsia"/>
        </w:rPr>
        <w:t>。国家收藏品四次在韩国、日本、瑞士和德国四国公开展览。</w:t>
      </w:r>
    </w:p>
    <w:p w:rsidR="00197161" w:rsidRPr="00197161" w:rsidRDefault="00D70C69" w:rsidP="00BD047C">
      <w:pPr>
        <w:pStyle w:val="Heading4"/>
        <w:rPr>
          <w:rFonts w:hint="eastAsia"/>
        </w:rPr>
      </w:pPr>
      <w:r w:rsidRPr="00D67E79">
        <w:rPr>
          <w:rFonts w:hint="eastAsia"/>
        </w:rPr>
        <w:t>赤柬陈列馆</w:t>
      </w:r>
    </w:p>
    <w:p w:rsidR="00197161" w:rsidRPr="00197161" w:rsidRDefault="00197161" w:rsidP="00112F20">
      <w:pPr>
        <w:pStyle w:val="BodyText"/>
        <w:spacing w:after="240" w:line="324" w:lineRule="auto"/>
        <w:rPr>
          <w:rFonts w:hint="eastAsia"/>
        </w:rPr>
      </w:pPr>
      <w:r w:rsidRPr="00197161">
        <w:rPr>
          <w:rFonts w:hint="eastAsia"/>
        </w:rPr>
        <w:tab/>
      </w:r>
      <w:r w:rsidR="00D70C69" w:rsidRPr="00D67E79">
        <w:t>705.</w:t>
      </w:r>
      <w:r w:rsidR="00D70C69" w:rsidRPr="00D67E79">
        <w:tab/>
      </w:r>
      <w:r w:rsidR="00BD047C">
        <w:rPr>
          <w:rFonts w:hint="eastAsia"/>
        </w:rPr>
        <w:t xml:space="preserve"> </w:t>
      </w:r>
      <w:r w:rsidR="00D70C69" w:rsidRPr="00D67E79">
        <w:rPr>
          <w:rFonts w:hint="eastAsia"/>
        </w:rPr>
        <w:t>赤柬陈列馆的大部分文物保管在从柬埔寨文献中心借的一个大保险箱中。文献已制成微型胶片，供得到合法授权的研究者使用。国内外共有</w:t>
      </w:r>
      <w:r w:rsidR="00D95BE7" w:rsidRPr="00D67E79">
        <w:rPr>
          <w:rFonts w:hint="eastAsia"/>
        </w:rPr>
        <w:t>4</w:t>
      </w:r>
      <w:r w:rsidR="00D70C69" w:rsidRPr="00D67E79">
        <w:rPr>
          <w:rFonts w:hint="eastAsia"/>
        </w:rPr>
        <w:t>9 916</w:t>
      </w:r>
      <w:r w:rsidR="00D70C69" w:rsidRPr="00D67E79">
        <w:rPr>
          <w:rFonts w:hint="eastAsia"/>
        </w:rPr>
        <w:t>人参观该陈列馆，其中外国访客</w:t>
      </w:r>
      <w:r w:rsidR="00D70C69" w:rsidRPr="00D67E79">
        <w:rPr>
          <w:rFonts w:hint="eastAsia"/>
        </w:rPr>
        <w:t>22 972</w:t>
      </w:r>
      <w:r w:rsidR="00D70C69" w:rsidRPr="00D67E79">
        <w:rPr>
          <w:rFonts w:hint="eastAsia"/>
        </w:rPr>
        <w:t>人。</w:t>
      </w:r>
    </w:p>
    <w:p w:rsidR="00197161" w:rsidRPr="00197161" w:rsidRDefault="00D70C69" w:rsidP="00BD047C">
      <w:pPr>
        <w:pStyle w:val="Heading4"/>
      </w:pPr>
      <w:r w:rsidRPr="00D67E79">
        <w:t>塔仔山</w:t>
      </w:r>
    </w:p>
    <w:p w:rsidR="00197161" w:rsidRPr="00197161" w:rsidRDefault="00197161" w:rsidP="00BD047C">
      <w:pPr>
        <w:pStyle w:val="BodyText"/>
        <w:spacing w:after="240"/>
        <w:rPr>
          <w:rFonts w:hint="eastAsia"/>
        </w:rPr>
      </w:pPr>
      <w:r w:rsidRPr="00197161">
        <w:tab/>
      </w:r>
      <w:r w:rsidR="00D70C69" w:rsidRPr="00D67E79">
        <w:t>706.</w:t>
      </w:r>
      <w:r w:rsidR="00D70C69" w:rsidRPr="00D67E79">
        <w:rPr>
          <w:rFonts w:hint="eastAsia"/>
        </w:rPr>
        <w:tab/>
      </w:r>
      <w:r w:rsidR="00BD047C">
        <w:rPr>
          <w:rFonts w:hint="eastAsia"/>
        </w:rPr>
        <w:t xml:space="preserve"> </w:t>
      </w:r>
      <w:r w:rsidR="00D70C69" w:rsidRPr="00D67E79">
        <w:rPr>
          <w:rFonts w:hint="eastAsia"/>
        </w:rPr>
        <w:t>共有外国游客</w:t>
      </w:r>
      <w:r w:rsidR="00D70C69" w:rsidRPr="00D67E79">
        <w:rPr>
          <w:rFonts w:hint="eastAsia"/>
        </w:rPr>
        <w:t>120 800</w:t>
      </w:r>
      <w:r w:rsidR="00D70C69" w:rsidRPr="00D67E79">
        <w:rPr>
          <w:rFonts w:hint="eastAsia"/>
        </w:rPr>
        <w:t>人参观。</w:t>
      </w:r>
    </w:p>
    <w:p w:rsidR="00197161" w:rsidRPr="00197161" w:rsidRDefault="00D70C69" w:rsidP="00BD047C">
      <w:pPr>
        <w:pStyle w:val="Heading4"/>
        <w:rPr>
          <w:rFonts w:hint="eastAsia"/>
        </w:rPr>
      </w:pPr>
      <w:r w:rsidRPr="00D67E79">
        <w:t>Cheung Ek</w:t>
      </w:r>
      <w:r w:rsidRPr="00D67E79">
        <w:rPr>
          <w:rFonts w:hint="eastAsia"/>
        </w:rPr>
        <w:t>杀戮场</w:t>
      </w:r>
    </w:p>
    <w:p w:rsidR="00740666" w:rsidRDefault="00197161" w:rsidP="00112F20">
      <w:pPr>
        <w:pStyle w:val="BodyText"/>
        <w:spacing w:after="240" w:line="324" w:lineRule="auto"/>
        <w:rPr>
          <w:rFonts w:hint="eastAsia"/>
        </w:rPr>
      </w:pPr>
      <w:r w:rsidRPr="00197161">
        <w:rPr>
          <w:rFonts w:hint="eastAsia"/>
        </w:rPr>
        <w:tab/>
      </w:r>
      <w:r w:rsidR="00D70C69" w:rsidRPr="00D67E79">
        <w:t>707.</w:t>
      </w:r>
      <w:r w:rsidR="00D70C69" w:rsidRPr="00D67E79">
        <w:tab/>
      </w:r>
      <w:r w:rsidR="00BD047C">
        <w:rPr>
          <w:rFonts w:hint="eastAsia"/>
        </w:rPr>
        <w:t xml:space="preserve"> </w:t>
      </w:r>
      <w:r w:rsidR="00D70C69" w:rsidRPr="00D67E79">
        <w:rPr>
          <w:rFonts w:hint="eastAsia"/>
        </w:rPr>
        <w:t>共有外国游客</w:t>
      </w:r>
      <w:r w:rsidR="00D70C69" w:rsidRPr="00D67E79">
        <w:rPr>
          <w:rFonts w:hint="eastAsia"/>
        </w:rPr>
        <w:t>125 748</w:t>
      </w:r>
      <w:r w:rsidR="00D70C69" w:rsidRPr="00D67E79">
        <w:rPr>
          <w:rFonts w:hint="eastAsia"/>
        </w:rPr>
        <w:t>人参观该中心，其中来自非政府组织的游客</w:t>
      </w:r>
      <w:r w:rsidR="00D70C69" w:rsidRPr="00D67E79">
        <w:rPr>
          <w:rFonts w:hint="eastAsia"/>
        </w:rPr>
        <w:t>105 600</w:t>
      </w:r>
      <w:r w:rsidR="00D70C69" w:rsidRPr="00D67E79">
        <w:rPr>
          <w:rFonts w:hint="eastAsia"/>
        </w:rPr>
        <w:t>人。</w:t>
      </w:r>
    </w:p>
    <w:p w:rsidR="00E25BDD" w:rsidRPr="00E25BDD" w:rsidRDefault="00E25BDD">
      <w:pPr>
        <w:rPr>
          <w:sz w:val="10"/>
          <w:szCs w:val="10"/>
        </w:rPr>
      </w:pPr>
      <w:r>
        <w:br w:type="page"/>
      </w:r>
    </w:p>
    <w:tbl>
      <w:tblPr>
        <w:tblW w:w="494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18"/>
        <w:gridCol w:w="732"/>
        <w:gridCol w:w="1283"/>
        <w:gridCol w:w="1283"/>
        <w:gridCol w:w="1283"/>
        <w:gridCol w:w="1283"/>
        <w:gridCol w:w="1281"/>
      </w:tblGrid>
      <w:tr w:rsidR="00D70C69" w:rsidRPr="00D67E79" w:rsidTr="00740666">
        <w:tc>
          <w:tcPr>
            <w:tcW w:w="5000" w:type="pct"/>
            <w:gridSpan w:val="7"/>
          </w:tcPr>
          <w:p w:rsidR="00D70C69" w:rsidRPr="00740666" w:rsidRDefault="00D70C69" w:rsidP="00740666">
            <w:pPr>
              <w:pStyle w:val="ac"/>
              <w:spacing w:before="80" w:after="80"/>
              <w:jc w:val="center"/>
              <w:rPr>
                <w:rFonts w:ascii="Time New Roman" w:eastAsia="SimHei" w:hAnsi="Time New Roman" w:hint="eastAsia"/>
              </w:rPr>
            </w:pPr>
            <w:r w:rsidRPr="00740666">
              <w:rPr>
                <w:rFonts w:ascii="Time New Roman" w:eastAsia="SimHei" w:hAnsi="Time New Roman" w:hint="eastAsia"/>
              </w:rPr>
              <w:t>博</w:t>
            </w:r>
            <w:r w:rsidR="00740666">
              <w:rPr>
                <w:rFonts w:ascii="Time New Roman" w:eastAsia="SimHei" w:hAnsi="Time New Roman" w:hint="eastAsia"/>
              </w:rPr>
              <w:t xml:space="preserve"> </w:t>
            </w:r>
            <w:r w:rsidRPr="00740666">
              <w:rPr>
                <w:rFonts w:ascii="Time New Roman" w:eastAsia="SimHei" w:hAnsi="Time New Roman" w:hint="eastAsia"/>
              </w:rPr>
              <w:t>物</w:t>
            </w:r>
            <w:r w:rsidR="00740666">
              <w:rPr>
                <w:rFonts w:ascii="Time New Roman" w:eastAsia="SimHei" w:hAnsi="Time New Roman" w:hint="eastAsia"/>
              </w:rPr>
              <w:t xml:space="preserve"> </w:t>
            </w:r>
            <w:r w:rsidRPr="00740666">
              <w:rPr>
                <w:rFonts w:ascii="Time New Roman" w:eastAsia="SimHei" w:hAnsi="Time New Roman" w:hint="eastAsia"/>
              </w:rPr>
              <w:t>馆</w:t>
            </w:r>
          </w:p>
        </w:tc>
      </w:tr>
      <w:tr w:rsidR="00D70C69" w:rsidRPr="00740666" w:rsidTr="00E25BDD">
        <w:tc>
          <w:tcPr>
            <w:tcW w:w="1224" w:type="pct"/>
            <w:tcBorders>
              <w:bottom w:val="single" w:sz="4" w:space="0" w:color="auto"/>
            </w:tcBorders>
          </w:tcPr>
          <w:p w:rsidR="00D70C69" w:rsidRPr="00740666" w:rsidRDefault="00D70C69" w:rsidP="00B47B1B">
            <w:pPr>
              <w:pStyle w:val="ac"/>
              <w:spacing w:line="270" w:lineRule="exact"/>
              <w:rPr>
                <w:rFonts w:eastAsia="KaiTi_GB2312" w:hint="eastAsia"/>
                <w:snapToGrid/>
                <w:spacing w:val="-4"/>
              </w:rPr>
            </w:pPr>
            <w:r w:rsidRPr="00740666">
              <w:rPr>
                <w:rFonts w:eastAsia="KaiTi_GB2312" w:hint="eastAsia"/>
                <w:snapToGrid/>
                <w:spacing w:val="-4"/>
              </w:rPr>
              <w:t>类</w:t>
            </w:r>
            <w:r w:rsidR="00115365">
              <w:rPr>
                <w:rFonts w:eastAsia="KaiTi_GB2312" w:hint="eastAsia"/>
                <w:snapToGrid/>
                <w:spacing w:val="-4"/>
              </w:rPr>
              <w:t xml:space="preserve">  </w:t>
            </w:r>
            <w:r w:rsidRPr="00740666">
              <w:rPr>
                <w:rFonts w:eastAsia="KaiTi_GB2312" w:hint="eastAsia"/>
                <w:snapToGrid/>
                <w:spacing w:val="-4"/>
              </w:rPr>
              <w:t>型</w:t>
            </w:r>
          </w:p>
        </w:tc>
        <w:tc>
          <w:tcPr>
            <w:tcW w:w="387" w:type="pct"/>
            <w:tcBorders>
              <w:bottom w:val="single" w:sz="4" w:space="0" w:color="auto"/>
            </w:tcBorders>
          </w:tcPr>
          <w:p w:rsidR="00D70C69" w:rsidRPr="00740666" w:rsidRDefault="00D70C69" w:rsidP="00B47B1B">
            <w:pPr>
              <w:pStyle w:val="ac"/>
              <w:spacing w:line="270" w:lineRule="exact"/>
              <w:rPr>
                <w:rFonts w:eastAsia="KaiTi_GB2312" w:hint="eastAsia"/>
                <w:snapToGrid/>
                <w:spacing w:val="-4"/>
              </w:rPr>
            </w:pPr>
            <w:r w:rsidRPr="00740666">
              <w:rPr>
                <w:rFonts w:eastAsia="KaiTi_GB2312" w:hint="eastAsia"/>
                <w:snapToGrid/>
                <w:spacing w:val="-4"/>
              </w:rPr>
              <w:t>单</w:t>
            </w:r>
            <w:r w:rsidR="00115365">
              <w:rPr>
                <w:rFonts w:eastAsia="KaiTi_GB2312" w:hint="eastAsia"/>
                <w:snapToGrid/>
                <w:spacing w:val="-4"/>
              </w:rPr>
              <w:t xml:space="preserve"> </w:t>
            </w:r>
            <w:r w:rsidRPr="00740666">
              <w:rPr>
                <w:rFonts w:eastAsia="KaiTi_GB2312" w:hint="eastAsia"/>
                <w:snapToGrid/>
                <w:spacing w:val="-4"/>
              </w:rPr>
              <w:t>位</w:t>
            </w:r>
          </w:p>
        </w:tc>
        <w:tc>
          <w:tcPr>
            <w:tcW w:w="678" w:type="pct"/>
            <w:tcBorders>
              <w:bottom w:val="single" w:sz="4" w:space="0" w:color="auto"/>
            </w:tcBorders>
          </w:tcPr>
          <w:p w:rsidR="00D70C69" w:rsidRPr="00740666" w:rsidRDefault="00D70C69" w:rsidP="00B47B1B">
            <w:pPr>
              <w:pStyle w:val="ac"/>
              <w:spacing w:line="270" w:lineRule="exact"/>
              <w:jc w:val="center"/>
              <w:rPr>
                <w:rFonts w:eastAsia="KaiTi_GB2312" w:hint="eastAsia"/>
                <w:snapToGrid/>
                <w:spacing w:val="-4"/>
              </w:rPr>
            </w:pPr>
            <w:r w:rsidRPr="00740666">
              <w:rPr>
                <w:rFonts w:eastAsia="KaiTi_GB2312"/>
                <w:snapToGrid/>
                <w:spacing w:val="-4"/>
              </w:rPr>
              <w:t>2004</w:t>
            </w:r>
            <w:r w:rsidRPr="00740666">
              <w:rPr>
                <w:rFonts w:eastAsia="KaiTi_GB2312" w:hint="eastAsia"/>
                <w:snapToGrid/>
                <w:spacing w:val="-4"/>
              </w:rPr>
              <w:t>年</w:t>
            </w:r>
          </w:p>
        </w:tc>
        <w:tc>
          <w:tcPr>
            <w:tcW w:w="678" w:type="pct"/>
            <w:tcBorders>
              <w:bottom w:val="single" w:sz="4" w:space="0" w:color="auto"/>
            </w:tcBorders>
          </w:tcPr>
          <w:p w:rsidR="00D70C69" w:rsidRPr="00740666" w:rsidRDefault="00D70C69" w:rsidP="00B47B1B">
            <w:pPr>
              <w:pStyle w:val="ac"/>
              <w:spacing w:line="270" w:lineRule="exact"/>
              <w:jc w:val="center"/>
              <w:rPr>
                <w:rFonts w:eastAsia="KaiTi_GB2312" w:hint="eastAsia"/>
                <w:snapToGrid/>
                <w:spacing w:val="-4"/>
              </w:rPr>
            </w:pPr>
            <w:r w:rsidRPr="00740666">
              <w:rPr>
                <w:rFonts w:eastAsia="KaiTi_GB2312"/>
                <w:snapToGrid/>
                <w:spacing w:val="-4"/>
              </w:rPr>
              <w:t>2005</w:t>
            </w:r>
            <w:r w:rsidRPr="00740666">
              <w:rPr>
                <w:rFonts w:eastAsia="KaiTi_GB2312" w:hint="eastAsia"/>
                <w:snapToGrid/>
                <w:spacing w:val="-4"/>
              </w:rPr>
              <w:t>年</w:t>
            </w:r>
          </w:p>
        </w:tc>
        <w:tc>
          <w:tcPr>
            <w:tcW w:w="678" w:type="pct"/>
            <w:tcBorders>
              <w:bottom w:val="single" w:sz="4" w:space="0" w:color="auto"/>
            </w:tcBorders>
          </w:tcPr>
          <w:p w:rsidR="00D70C69" w:rsidRPr="00740666" w:rsidRDefault="00D70C69" w:rsidP="00B47B1B">
            <w:pPr>
              <w:pStyle w:val="ac"/>
              <w:spacing w:line="270" w:lineRule="exact"/>
              <w:jc w:val="center"/>
              <w:rPr>
                <w:rFonts w:eastAsia="KaiTi_GB2312" w:hint="eastAsia"/>
                <w:snapToGrid/>
                <w:spacing w:val="-4"/>
              </w:rPr>
            </w:pPr>
            <w:r w:rsidRPr="00740666">
              <w:rPr>
                <w:rFonts w:eastAsia="KaiTi_GB2312"/>
                <w:snapToGrid/>
                <w:spacing w:val="-4"/>
              </w:rPr>
              <w:t>2006</w:t>
            </w:r>
            <w:r w:rsidRPr="00740666">
              <w:rPr>
                <w:rFonts w:eastAsia="KaiTi_GB2312" w:hint="eastAsia"/>
                <w:snapToGrid/>
                <w:spacing w:val="-4"/>
              </w:rPr>
              <w:t>年</w:t>
            </w:r>
          </w:p>
        </w:tc>
        <w:tc>
          <w:tcPr>
            <w:tcW w:w="678" w:type="pct"/>
            <w:tcBorders>
              <w:bottom w:val="single" w:sz="4" w:space="0" w:color="auto"/>
            </w:tcBorders>
          </w:tcPr>
          <w:p w:rsidR="00D70C69" w:rsidRPr="00740666" w:rsidRDefault="00D70C69" w:rsidP="00B47B1B">
            <w:pPr>
              <w:pStyle w:val="ac"/>
              <w:spacing w:line="270" w:lineRule="exact"/>
              <w:jc w:val="center"/>
              <w:rPr>
                <w:rFonts w:eastAsia="KaiTi_GB2312" w:hint="eastAsia"/>
                <w:snapToGrid/>
                <w:spacing w:val="-4"/>
              </w:rPr>
            </w:pPr>
            <w:r w:rsidRPr="00740666">
              <w:rPr>
                <w:rFonts w:eastAsia="KaiTi_GB2312"/>
                <w:snapToGrid/>
                <w:spacing w:val="-4"/>
              </w:rPr>
              <w:t>2007</w:t>
            </w:r>
            <w:r w:rsidRPr="00740666">
              <w:rPr>
                <w:rFonts w:eastAsia="KaiTi_GB2312" w:hint="eastAsia"/>
                <w:snapToGrid/>
                <w:spacing w:val="-4"/>
              </w:rPr>
              <w:t>年</w:t>
            </w:r>
          </w:p>
        </w:tc>
        <w:tc>
          <w:tcPr>
            <w:tcW w:w="678" w:type="pct"/>
            <w:tcBorders>
              <w:bottom w:val="single" w:sz="4" w:space="0" w:color="auto"/>
            </w:tcBorders>
          </w:tcPr>
          <w:p w:rsidR="00D70C69" w:rsidRPr="00740666" w:rsidRDefault="00D70C69" w:rsidP="00B47B1B">
            <w:pPr>
              <w:pStyle w:val="ac"/>
              <w:spacing w:line="270" w:lineRule="exact"/>
              <w:jc w:val="center"/>
              <w:rPr>
                <w:rFonts w:eastAsia="KaiTi_GB2312" w:hint="eastAsia"/>
                <w:snapToGrid/>
                <w:spacing w:val="-4"/>
              </w:rPr>
            </w:pPr>
            <w:r w:rsidRPr="00740666">
              <w:rPr>
                <w:rFonts w:eastAsia="KaiTi_GB2312" w:hint="eastAsia"/>
                <w:snapToGrid/>
                <w:spacing w:val="-4"/>
              </w:rPr>
              <w:t>共计</w:t>
            </w:r>
          </w:p>
        </w:tc>
      </w:tr>
      <w:tr w:rsidR="00D70C69" w:rsidRPr="00740666" w:rsidTr="00E25BDD">
        <w:tc>
          <w:tcPr>
            <w:tcW w:w="1224" w:type="pct"/>
            <w:tcBorders>
              <w:bottom w:val="single" w:sz="4" w:space="0" w:color="auto"/>
            </w:tcBorders>
          </w:tcPr>
          <w:p w:rsidR="00D70C69" w:rsidRPr="00740666" w:rsidRDefault="00D70C69" w:rsidP="00667B13">
            <w:pPr>
              <w:pStyle w:val="ac"/>
              <w:spacing w:before="40" w:after="40" w:line="260" w:lineRule="exact"/>
              <w:rPr>
                <w:rFonts w:eastAsia="KaiTi_GB2312" w:hint="eastAsia"/>
                <w:snapToGrid/>
                <w:spacing w:val="-4"/>
              </w:rPr>
            </w:pPr>
            <w:r w:rsidRPr="00740666">
              <w:rPr>
                <w:rFonts w:eastAsia="KaiTi_GB2312" w:hint="eastAsia"/>
                <w:snapToGrid/>
                <w:spacing w:val="-4"/>
              </w:rPr>
              <w:t>博物馆数量</w:t>
            </w:r>
          </w:p>
        </w:tc>
        <w:tc>
          <w:tcPr>
            <w:tcW w:w="387" w:type="pct"/>
            <w:tcBorders>
              <w:bottom w:val="single" w:sz="4" w:space="0" w:color="auto"/>
            </w:tcBorders>
          </w:tcPr>
          <w:p w:rsidR="00D70C69" w:rsidRPr="00740666" w:rsidRDefault="00D70C69" w:rsidP="00667B13">
            <w:pPr>
              <w:pStyle w:val="ac"/>
              <w:spacing w:before="40" w:after="40" w:line="260" w:lineRule="exact"/>
              <w:rPr>
                <w:rFonts w:eastAsia="KaiTi_GB2312" w:hint="eastAsia"/>
                <w:snapToGrid/>
                <w:spacing w:val="-4"/>
              </w:rPr>
            </w:pPr>
            <w:r w:rsidRPr="00740666">
              <w:rPr>
                <w:rFonts w:eastAsia="KaiTi_GB2312" w:hint="eastAsia"/>
                <w:snapToGrid/>
                <w:spacing w:val="-4"/>
              </w:rPr>
              <w:t>地方</w:t>
            </w:r>
          </w:p>
        </w:tc>
        <w:tc>
          <w:tcPr>
            <w:tcW w:w="678" w:type="pct"/>
            <w:tcBorders>
              <w:bottom w:val="single" w:sz="4" w:space="0" w:color="auto"/>
            </w:tcBorders>
          </w:tcPr>
          <w:p w:rsidR="00D70C69" w:rsidRPr="00740666" w:rsidRDefault="00D70C69" w:rsidP="00667B13">
            <w:pPr>
              <w:pStyle w:val="ac"/>
              <w:spacing w:before="40" w:after="40" w:line="260" w:lineRule="exact"/>
              <w:ind w:right="113"/>
              <w:jc w:val="right"/>
              <w:rPr>
                <w:rFonts w:eastAsia="KaiTi_GB2312"/>
                <w:snapToGrid/>
                <w:spacing w:val="-4"/>
              </w:rPr>
            </w:pPr>
            <w:r w:rsidRPr="00740666">
              <w:rPr>
                <w:rFonts w:eastAsia="KaiTi_GB2312"/>
                <w:snapToGrid/>
                <w:spacing w:val="-4"/>
              </w:rPr>
              <w:t>8</w:t>
            </w:r>
          </w:p>
        </w:tc>
        <w:tc>
          <w:tcPr>
            <w:tcW w:w="678" w:type="pct"/>
            <w:tcBorders>
              <w:bottom w:val="single" w:sz="4" w:space="0" w:color="auto"/>
            </w:tcBorders>
          </w:tcPr>
          <w:p w:rsidR="00D70C69" w:rsidRPr="00740666" w:rsidRDefault="00D70C69" w:rsidP="00667B13">
            <w:pPr>
              <w:pStyle w:val="ac"/>
              <w:spacing w:before="40" w:after="40" w:line="260" w:lineRule="exact"/>
              <w:ind w:right="113"/>
              <w:jc w:val="right"/>
              <w:rPr>
                <w:rFonts w:eastAsia="KaiTi_GB2312"/>
                <w:snapToGrid/>
                <w:spacing w:val="-4"/>
              </w:rPr>
            </w:pPr>
            <w:r w:rsidRPr="00740666">
              <w:rPr>
                <w:rFonts w:eastAsia="KaiTi_GB2312"/>
                <w:snapToGrid/>
                <w:spacing w:val="-4"/>
              </w:rPr>
              <w:t>8</w:t>
            </w:r>
          </w:p>
        </w:tc>
        <w:tc>
          <w:tcPr>
            <w:tcW w:w="678" w:type="pct"/>
            <w:tcBorders>
              <w:bottom w:val="single" w:sz="4" w:space="0" w:color="auto"/>
            </w:tcBorders>
          </w:tcPr>
          <w:p w:rsidR="00D70C69" w:rsidRPr="00740666" w:rsidRDefault="00D70C69" w:rsidP="00667B13">
            <w:pPr>
              <w:pStyle w:val="ac"/>
              <w:spacing w:before="40" w:after="40" w:line="260" w:lineRule="exact"/>
              <w:ind w:right="113"/>
              <w:jc w:val="right"/>
              <w:rPr>
                <w:rFonts w:eastAsia="KaiTi_GB2312"/>
                <w:snapToGrid/>
                <w:spacing w:val="-4"/>
              </w:rPr>
            </w:pPr>
            <w:r w:rsidRPr="00740666">
              <w:rPr>
                <w:rFonts w:eastAsia="KaiTi_GB2312"/>
                <w:snapToGrid/>
                <w:spacing w:val="-4"/>
              </w:rPr>
              <w:t>8</w:t>
            </w:r>
          </w:p>
        </w:tc>
        <w:tc>
          <w:tcPr>
            <w:tcW w:w="678" w:type="pct"/>
            <w:tcBorders>
              <w:bottom w:val="single" w:sz="4" w:space="0" w:color="auto"/>
            </w:tcBorders>
          </w:tcPr>
          <w:p w:rsidR="00D70C69" w:rsidRPr="00740666" w:rsidRDefault="00D70C69" w:rsidP="00667B13">
            <w:pPr>
              <w:pStyle w:val="ac"/>
              <w:spacing w:before="40" w:after="40" w:line="260" w:lineRule="exact"/>
              <w:ind w:right="113"/>
              <w:jc w:val="right"/>
              <w:rPr>
                <w:rFonts w:eastAsia="KaiTi_GB2312"/>
                <w:snapToGrid/>
                <w:spacing w:val="-4"/>
              </w:rPr>
            </w:pPr>
            <w:r w:rsidRPr="00740666">
              <w:rPr>
                <w:rFonts w:eastAsia="KaiTi_GB2312"/>
                <w:snapToGrid/>
                <w:spacing w:val="-4"/>
              </w:rPr>
              <w:t>10</w:t>
            </w:r>
          </w:p>
        </w:tc>
        <w:tc>
          <w:tcPr>
            <w:tcW w:w="678" w:type="pct"/>
            <w:tcBorders>
              <w:bottom w:val="single" w:sz="4" w:space="0" w:color="auto"/>
            </w:tcBorders>
          </w:tcPr>
          <w:p w:rsidR="00D70C69" w:rsidRPr="00740666" w:rsidRDefault="00D70C69" w:rsidP="00667B13">
            <w:pPr>
              <w:pStyle w:val="ac"/>
              <w:spacing w:before="40" w:after="40" w:line="260" w:lineRule="exact"/>
              <w:ind w:right="113"/>
              <w:jc w:val="right"/>
              <w:rPr>
                <w:rFonts w:eastAsia="KaiTi_GB2312"/>
                <w:snapToGrid/>
                <w:spacing w:val="-4"/>
              </w:rPr>
            </w:pPr>
            <w:r w:rsidRPr="00740666">
              <w:rPr>
                <w:rFonts w:eastAsia="KaiTi_GB2312"/>
                <w:snapToGrid/>
                <w:spacing w:val="-4"/>
              </w:rPr>
              <w:t>10</w:t>
            </w:r>
          </w:p>
        </w:tc>
      </w:tr>
      <w:tr w:rsidR="00D70C69" w:rsidRPr="00740666" w:rsidTr="00E25BDD">
        <w:tc>
          <w:tcPr>
            <w:tcW w:w="1224" w:type="pct"/>
            <w:tcBorders>
              <w:top w:val="single" w:sz="4" w:space="0" w:color="auto"/>
              <w:bottom w:val="single" w:sz="4" w:space="0" w:color="auto"/>
            </w:tcBorders>
          </w:tcPr>
          <w:p w:rsidR="00D70C69" w:rsidRPr="00740666" w:rsidRDefault="00D70C69" w:rsidP="00667B13">
            <w:pPr>
              <w:pStyle w:val="ac"/>
              <w:spacing w:before="40" w:after="40" w:line="260" w:lineRule="exact"/>
              <w:rPr>
                <w:rFonts w:eastAsia="KaiTi_GB2312" w:hint="eastAsia"/>
                <w:snapToGrid/>
                <w:spacing w:val="-4"/>
              </w:rPr>
            </w:pPr>
            <w:r w:rsidRPr="00740666">
              <w:rPr>
                <w:rFonts w:eastAsia="KaiTi_GB2312" w:hint="eastAsia"/>
                <w:snapToGrid/>
                <w:spacing w:val="-4"/>
              </w:rPr>
              <w:t>金边博物馆参观者</w:t>
            </w:r>
          </w:p>
        </w:tc>
        <w:tc>
          <w:tcPr>
            <w:tcW w:w="387" w:type="pct"/>
            <w:tcBorders>
              <w:top w:val="single" w:sz="4" w:space="0" w:color="auto"/>
              <w:bottom w:val="single" w:sz="4" w:space="0" w:color="auto"/>
            </w:tcBorders>
          </w:tcPr>
          <w:p w:rsidR="00D70C69" w:rsidRPr="00740666" w:rsidRDefault="00D70C69" w:rsidP="00667B13">
            <w:pPr>
              <w:pStyle w:val="ac"/>
              <w:spacing w:before="40" w:after="40" w:line="260" w:lineRule="exact"/>
              <w:rPr>
                <w:rFonts w:eastAsia="KaiTi_GB2312" w:hint="eastAsia"/>
                <w:snapToGrid/>
                <w:spacing w:val="-4"/>
              </w:rPr>
            </w:pPr>
            <w:r w:rsidRPr="00740666">
              <w:rPr>
                <w:rFonts w:eastAsia="KaiTi_GB2312" w:hint="eastAsia"/>
                <w:snapToGrid/>
                <w:spacing w:val="-4"/>
              </w:rPr>
              <w:t>人</w:t>
            </w:r>
          </w:p>
        </w:tc>
        <w:tc>
          <w:tcPr>
            <w:tcW w:w="678" w:type="pct"/>
            <w:tcBorders>
              <w:top w:val="single" w:sz="4" w:space="0" w:color="auto"/>
              <w:bottom w:val="single" w:sz="4" w:space="0" w:color="auto"/>
            </w:tcBorders>
          </w:tcPr>
          <w:p w:rsidR="00D70C69" w:rsidRPr="00740666" w:rsidRDefault="00D70C69" w:rsidP="00667B13">
            <w:pPr>
              <w:pStyle w:val="ac"/>
              <w:spacing w:before="40" w:after="40" w:line="260" w:lineRule="exact"/>
              <w:ind w:right="113"/>
              <w:jc w:val="right"/>
              <w:rPr>
                <w:rFonts w:eastAsia="KaiTi_GB2312"/>
                <w:snapToGrid/>
                <w:spacing w:val="-4"/>
              </w:rPr>
            </w:pPr>
            <w:r w:rsidRPr="00740666">
              <w:rPr>
                <w:rFonts w:eastAsia="KaiTi_GB2312"/>
                <w:snapToGrid/>
                <w:spacing w:val="-4"/>
              </w:rPr>
              <w:t>68 881</w:t>
            </w:r>
          </w:p>
        </w:tc>
        <w:tc>
          <w:tcPr>
            <w:tcW w:w="678" w:type="pct"/>
            <w:tcBorders>
              <w:top w:val="single" w:sz="4" w:space="0" w:color="auto"/>
              <w:bottom w:val="single" w:sz="4" w:space="0" w:color="auto"/>
            </w:tcBorders>
          </w:tcPr>
          <w:p w:rsidR="00D70C69" w:rsidRPr="00740666" w:rsidRDefault="00D70C69" w:rsidP="00667B13">
            <w:pPr>
              <w:pStyle w:val="ac"/>
              <w:spacing w:before="40" w:after="40" w:line="260" w:lineRule="exact"/>
              <w:ind w:right="113"/>
              <w:jc w:val="right"/>
              <w:rPr>
                <w:rFonts w:eastAsia="KaiTi_GB2312"/>
                <w:snapToGrid/>
                <w:spacing w:val="-4"/>
              </w:rPr>
            </w:pPr>
            <w:r w:rsidRPr="00740666">
              <w:rPr>
                <w:rFonts w:eastAsia="KaiTi_GB2312"/>
                <w:snapToGrid/>
                <w:spacing w:val="-4"/>
              </w:rPr>
              <w:t>78 151</w:t>
            </w:r>
          </w:p>
        </w:tc>
        <w:tc>
          <w:tcPr>
            <w:tcW w:w="678" w:type="pct"/>
            <w:tcBorders>
              <w:top w:val="single" w:sz="4" w:space="0" w:color="auto"/>
              <w:bottom w:val="single" w:sz="4" w:space="0" w:color="auto"/>
            </w:tcBorders>
          </w:tcPr>
          <w:p w:rsidR="00D70C69" w:rsidRPr="00740666" w:rsidRDefault="00D70C69" w:rsidP="00667B13">
            <w:pPr>
              <w:pStyle w:val="ac"/>
              <w:spacing w:before="40" w:after="40" w:line="260" w:lineRule="exact"/>
              <w:ind w:right="113"/>
              <w:jc w:val="right"/>
              <w:rPr>
                <w:rFonts w:eastAsia="KaiTi_GB2312"/>
                <w:snapToGrid/>
                <w:spacing w:val="-4"/>
              </w:rPr>
            </w:pPr>
            <w:r w:rsidRPr="00740666">
              <w:rPr>
                <w:rFonts w:eastAsia="KaiTi_GB2312"/>
                <w:snapToGrid/>
                <w:spacing w:val="-4"/>
              </w:rPr>
              <w:t>94 706</w:t>
            </w:r>
          </w:p>
        </w:tc>
        <w:tc>
          <w:tcPr>
            <w:tcW w:w="678" w:type="pct"/>
            <w:tcBorders>
              <w:top w:val="single" w:sz="4" w:space="0" w:color="auto"/>
              <w:bottom w:val="single" w:sz="4" w:space="0" w:color="auto"/>
            </w:tcBorders>
          </w:tcPr>
          <w:p w:rsidR="00D70C69" w:rsidRPr="00740666" w:rsidRDefault="00D70C69" w:rsidP="00667B13">
            <w:pPr>
              <w:pStyle w:val="ac"/>
              <w:spacing w:before="40" w:after="40" w:line="260" w:lineRule="exact"/>
              <w:ind w:right="113"/>
              <w:jc w:val="right"/>
              <w:rPr>
                <w:rFonts w:eastAsia="KaiTi_GB2312"/>
                <w:snapToGrid/>
                <w:spacing w:val="-4"/>
              </w:rPr>
            </w:pPr>
            <w:r w:rsidRPr="00740666">
              <w:rPr>
                <w:rFonts w:eastAsia="KaiTi_GB2312"/>
                <w:snapToGrid/>
                <w:spacing w:val="-4"/>
              </w:rPr>
              <w:t>146 657</w:t>
            </w:r>
          </w:p>
        </w:tc>
        <w:tc>
          <w:tcPr>
            <w:tcW w:w="678" w:type="pct"/>
            <w:tcBorders>
              <w:top w:val="single" w:sz="4" w:space="0" w:color="auto"/>
              <w:bottom w:val="single" w:sz="4" w:space="0" w:color="auto"/>
            </w:tcBorders>
          </w:tcPr>
          <w:p w:rsidR="00D70C69" w:rsidRPr="00740666" w:rsidRDefault="00D70C69" w:rsidP="00667B13">
            <w:pPr>
              <w:pStyle w:val="ac"/>
              <w:spacing w:before="40" w:after="40" w:line="260" w:lineRule="exact"/>
              <w:ind w:right="113"/>
              <w:jc w:val="right"/>
              <w:rPr>
                <w:rFonts w:eastAsia="KaiTi_GB2312"/>
                <w:snapToGrid/>
                <w:spacing w:val="-4"/>
              </w:rPr>
            </w:pPr>
            <w:r w:rsidRPr="00740666">
              <w:rPr>
                <w:rFonts w:eastAsia="KaiTi_GB2312"/>
                <w:snapToGrid/>
                <w:spacing w:val="-4"/>
              </w:rPr>
              <w:t>388 395</w:t>
            </w:r>
          </w:p>
        </w:tc>
      </w:tr>
      <w:tr w:rsidR="00D70C69" w:rsidRPr="00740666" w:rsidTr="00E25BDD">
        <w:trPr>
          <w:cantSplit/>
        </w:trPr>
        <w:tc>
          <w:tcPr>
            <w:tcW w:w="1224" w:type="pct"/>
            <w:vMerge w:val="restart"/>
            <w:tcBorders>
              <w:top w:val="single" w:sz="4" w:space="0" w:color="auto"/>
              <w:bottom w:val="single" w:sz="4" w:space="0" w:color="auto"/>
            </w:tcBorders>
          </w:tcPr>
          <w:p w:rsidR="00D70C69" w:rsidRPr="00740666" w:rsidRDefault="00D70C69" w:rsidP="00667B13">
            <w:pPr>
              <w:pStyle w:val="ac"/>
              <w:spacing w:before="40" w:after="40" w:line="260" w:lineRule="exact"/>
              <w:rPr>
                <w:rFonts w:eastAsia="KaiTi_GB2312" w:hint="eastAsia"/>
                <w:snapToGrid/>
                <w:spacing w:val="-4"/>
              </w:rPr>
            </w:pPr>
            <w:r w:rsidRPr="00740666">
              <w:rPr>
                <w:rFonts w:eastAsia="KaiTi_GB2312" w:hint="eastAsia"/>
                <w:snapToGrid/>
                <w:spacing w:val="-4"/>
              </w:rPr>
              <w:t>国内外购买门票参观者</w:t>
            </w:r>
          </w:p>
        </w:tc>
        <w:tc>
          <w:tcPr>
            <w:tcW w:w="387" w:type="pct"/>
            <w:vMerge w:val="restart"/>
            <w:tcBorders>
              <w:top w:val="single" w:sz="4" w:space="0" w:color="auto"/>
              <w:bottom w:val="single" w:sz="4" w:space="0" w:color="auto"/>
            </w:tcBorders>
            <w:vAlign w:val="center"/>
          </w:tcPr>
          <w:p w:rsidR="00D70C69" w:rsidRPr="00740666" w:rsidRDefault="00D70C69" w:rsidP="00667B13">
            <w:pPr>
              <w:pStyle w:val="ac"/>
              <w:spacing w:before="40" w:after="40" w:line="260" w:lineRule="exact"/>
              <w:rPr>
                <w:rFonts w:eastAsia="KaiTi_GB2312" w:hint="eastAsia"/>
                <w:snapToGrid/>
                <w:spacing w:val="-4"/>
              </w:rPr>
            </w:pPr>
            <w:r w:rsidRPr="00740666">
              <w:rPr>
                <w:rFonts w:eastAsia="KaiTi_GB2312" w:hint="eastAsia"/>
                <w:snapToGrid/>
                <w:spacing w:val="-4"/>
              </w:rPr>
              <w:t>人</w:t>
            </w:r>
          </w:p>
        </w:tc>
        <w:tc>
          <w:tcPr>
            <w:tcW w:w="678" w:type="pct"/>
            <w:tcBorders>
              <w:top w:val="single" w:sz="4" w:space="0" w:color="auto"/>
              <w:bottom w:val="single" w:sz="4" w:space="0" w:color="auto"/>
            </w:tcBorders>
          </w:tcPr>
          <w:p w:rsidR="00D70C69" w:rsidRPr="00740666" w:rsidRDefault="00D70C69" w:rsidP="00667B13">
            <w:pPr>
              <w:pStyle w:val="ac"/>
              <w:spacing w:before="40" w:after="40" w:line="260" w:lineRule="exact"/>
              <w:ind w:right="113"/>
              <w:jc w:val="right"/>
              <w:rPr>
                <w:rFonts w:eastAsia="KaiTi_GB2312"/>
                <w:snapToGrid/>
                <w:spacing w:val="-4"/>
              </w:rPr>
            </w:pPr>
            <w:r w:rsidRPr="00740666">
              <w:rPr>
                <w:rFonts w:eastAsia="KaiTi_GB2312"/>
                <w:snapToGrid/>
                <w:spacing w:val="-4"/>
              </w:rPr>
              <w:t>11 520</w:t>
            </w:r>
          </w:p>
        </w:tc>
        <w:tc>
          <w:tcPr>
            <w:tcW w:w="678" w:type="pct"/>
            <w:tcBorders>
              <w:top w:val="single" w:sz="4" w:space="0" w:color="auto"/>
              <w:bottom w:val="single" w:sz="4" w:space="0" w:color="auto"/>
            </w:tcBorders>
          </w:tcPr>
          <w:p w:rsidR="00D70C69" w:rsidRPr="00740666" w:rsidRDefault="00D70C69" w:rsidP="00667B13">
            <w:pPr>
              <w:pStyle w:val="ac"/>
              <w:spacing w:before="40" w:after="40" w:line="260" w:lineRule="exact"/>
              <w:ind w:right="113"/>
              <w:jc w:val="right"/>
              <w:rPr>
                <w:rFonts w:eastAsia="KaiTi_GB2312"/>
                <w:snapToGrid/>
                <w:spacing w:val="-4"/>
              </w:rPr>
            </w:pPr>
            <w:r w:rsidRPr="00740666">
              <w:rPr>
                <w:rFonts w:eastAsia="KaiTi_GB2312"/>
                <w:snapToGrid/>
                <w:spacing w:val="-4"/>
              </w:rPr>
              <w:t>11 312</w:t>
            </w:r>
          </w:p>
        </w:tc>
        <w:tc>
          <w:tcPr>
            <w:tcW w:w="678" w:type="pct"/>
            <w:tcBorders>
              <w:top w:val="single" w:sz="4" w:space="0" w:color="auto"/>
              <w:bottom w:val="single" w:sz="4" w:space="0" w:color="auto"/>
            </w:tcBorders>
          </w:tcPr>
          <w:p w:rsidR="00D70C69" w:rsidRPr="00740666" w:rsidRDefault="00D70C69" w:rsidP="00667B13">
            <w:pPr>
              <w:pStyle w:val="ac"/>
              <w:spacing w:before="40" w:after="40" w:line="260" w:lineRule="exact"/>
              <w:ind w:right="113"/>
              <w:jc w:val="right"/>
              <w:rPr>
                <w:rFonts w:eastAsia="KaiTi_GB2312"/>
                <w:snapToGrid/>
                <w:spacing w:val="-4"/>
              </w:rPr>
            </w:pPr>
            <w:r w:rsidRPr="00740666">
              <w:rPr>
                <w:rFonts w:eastAsia="KaiTi_GB2312"/>
                <w:snapToGrid/>
                <w:spacing w:val="-4"/>
              </w:rPr>
              <w:t>16 353</w:t>
            </w:r>
          </w:p>
        </w:tc>
        <w:tc>
          <w:tcPr>
            <w:tcW w:w="678" w:type="pct"/>
            <w:tcBorders>
              <w:top w:val="single" w:sz="4" w:space="0" w:color="auto"/>
              <w:bottom w:val="single" w:sz="4" w:space="0" w:color="auto"/>
            </w:tcBorders>
          </w:tcPr>
          <w:p w:rsidR="00D70C69" w:rsidRPr="00740666" w:rsidRDefault="00D70C69" w:rsidP="00667B13">
            <w:pPr>
              <w:pStyle w:val="ac"/>
              <w:spacing w:before="40" w:after="40" w:line="260" w:lineRule="exact"/>
              <w:ind w:right="113"/>
              <w:jc w:val="right"/>
              <w:rPr>
                <w:rFonts w:eastAsia="KaiTi_GB2312"/>
                <w:snapToGrid/>
                <w:spacing w:val="-4"/>
              </w:rPr>
            </w:pPr>
            <w:r w:rsidRPr="00740666">
              <w:rPr>
                <w:rFonts w:eastAsia="KaiTi_GB2312"/>
                <w:snapToGrid/>
                <w:spacing w:val="-4"/>
              </w:rPr>
              <w:t>21 502</w:t>
            </w:r>
          </w:p>
        </w:tc>
        <w:tc>
          <w:tcPr>
            <w:tcW w:w="678" w:type="pct"/>
            <w:tcBorders>
              <w:top w:val="single" w:sz="4" w:space="0" w:color="auto"/>
              <w:bottom w:val="single" w:sz="4" w:space="0" w:color="auto"/>
            </w:tcBorders>
          </w:tcPr>
          <w:p w:rsidR="00D70C69" w:rsidRPr="00740666" w:rsidRDefault="00D70C69" w:rsidP="00667B13">
            <w:pPr>
              <w:pStyle w:val="ac"/>
              <w:spacing w:before="40" w:after="40" w:line="260" w:lineRule="exact"/>
              <w:ind w:right="113"/>
              <w:jc w:val="right"/>
              <w:rPr>
                <w:rFonts w:eastAsia="KaiTi_GB2312"/>
                <w:snapToGrid/>
                <w:spacing w:val="-4"/>
              </w:rPr>
            </w:pPr>
            <w:r w:rsidRPr="00740666">
              <w:rPr>
                <w:rFonts w:eastAsia="KaiTi_GB2312"/>
                <w:snapToGrid/>
                <w:spacing w:val="-4"/>
              </w:rPr>
              <w:t>60 687</w:t>
            </w:r>
          </w:p>
        </w:tc>
      </w:tr>
      <w:tr w:rsidR="00D70C69" w:rsidRPr="00740666" w:rsidTr="00E25BDD">
        <w:trPr>
          <w:cantSplit/>
        </w:trPr>
        <w:tc>
          <w:tcPr>
            <w:tcW w:w="1224" w:type="pct"/>
            <w:vMerge/>
            <w:tcBorders>
              <w:top w:val="single" w:sz="4" w:space="0" w:color="auto"/>
              <w:bottom w:val="single" w:sz="4" w:space="0" w:color="auto"/>
            </w:tcBorders>
          </w:tcPr>
          <w:p w:rsidR="00D70C69" w:rsidRPr="00740666" w:rsidRDefault="00D70C69" w:rsidP="00667B13">
            <w:pPr>
              <w:pStyle w:val="ac"/>
              <w:spacing w:before="40" w:after="40" w:line="260" w:lineRule="exact"/>
              <w:rPr>
                <w:rFonts w:eastAsia="KaiTi_GB2312"/>
                <w:snapToGrid/>
                <w:spacing w:val="-4"/>
              </w:rPr>
            </w:pPr>
          </w:p>
        </w:tc>
        <w:tc>
          <w:tcPr>
            <w:tcW w:w="387" w:type="pct"/>
            <w:vMerge/>
            <w:tcBorders>
              <w:top w:val="single" w:sz="4" w:space="0" w:color="auto"/>
              <w:bottom w:val="single" w:sz="4" w:space="0" w:color="auto"/>
            </w:tcBorders>
          </w:tcPr>
          <w:p w:rsidR="00D70C69" w:rsidRPr="00740666" w:rsidRDefault="00D70C69" w:rsidP="00667B13">
            <w:pPr>
              <w:pStyle w:val="ac"/>
              <w:spacing w:before="40" w:after="40" w:line="260" w:lineRule="exact"/>
              <w:rPr>
                <w:rFonts w:eastAsia="KaiTi_GB2312"/>
                <w:snapToGrid/>
                <w:spacing w:val="-4"/>
              </w:rPr>
            </w:pPr>
          </w:p>
        </w:tc>
        <w:tc>
          <w:tcPr>
            <w:tcW w:w="678" w:type="pct"/>
            <w:tcBorders>
              <w:top w:val="single" w:sz="4" w:space="0" w:color="auto"/>
              <w:bottom w:val="single" w:sz="4" w:space="0" w:color="auto"/>
            </w:tcBorders>
          </w:tcPr>
          <w:p w:rsidR="00D70C69" w:rsidRPr="00740666" w:rsidRDefault="00D70C69" w:rsidP="00667B13">
            <w:pPr>
              <w:pStyle w:val="ac"/>
              <w:spacing w:before="40" w:after="40" w:line="260" w:lineRule="exact"/>
              <w:ind w:right="113"/>
              <w:jc w:val="right"/>
              <w:rPr>
                <w:rFonts w:eastAsia="KaiTi_GB2312"/>
                <w:snapToGrid/>
                <w:spacing w:val="-4"/>
              </w:rPr>
            </w:pPr>
            <w:r w:rsidRPr="00740666">
              <w:rPr>
                <w:rFonts w:eastAsia="KaiTi_GB2312"/>
                <w:snapToGrid/>
                <w:spacing w:val="-4"/>
              </w:rPr>
              <w:t>41 797</w:t>
            </w:r>
          </w:p>
        </w:tc>
        <w:tc>
          <w:tcPr>
            <w:tcW w:w="678" w:type="pct"/>
            <w:tcBorders>
              <w:top w:val="single" w:sz="4" w:space="0" w:color="auto"/>
              <w:bottom w:val="single" w:sz="4" w:space="0" w:color="auto"/>
            </w:tcBorders>
          </w:tcPr>
          <w:p w:rsidR="00D70C69" w:rsidRPr="00740666" w:rsidRDefault="00D70C69" w:rsidP="00667B13">
            <w:pPr>
              <w:pStyle w:val="ac"/>
              <w:spacing w:before="40" w:after="40" w:line="260" w:lineRule="exact"/>
              <w:ind w:right="113"/>
              <w:jc w:val="right"/>
              <w:rPr>
                <w:rFonts w:eastAsia="KaiTi_GB2312"/>
                <w:snapToGrid/>
                <w:spacing w:val="-4"/>
              </w:rPr>
            </w:pPr>
            <w:r w:rsidRPr="00740666">
              <w:rPr>
                <w:rFonts w:eastAsia="KaiTi_GB2312"/>
                <w:snapToGrid/>
                <w:spacing w:val="-4"/>
              </w:rPr>
              <w:t>43 039</w:t>
            </w:r>
          </w:p>
        </w:tc>
        <w:tc>
          <w:tcPr>
            <w:tcW w:w="678" w:type="pct"/>
            <w:tcBorders>
              <w:top w:val="single" w:sz="4" w:space="0" w:color="auto"/>
              <w:bottom w:val="single" w:sz="4" w:space="0" w:color="auto"/>
            </w:tcBorders>
          </w:tcPr>
          <w:p w:rsidR="00D70C69" w:rsidRPr="00740666" w:rsidRDefault="00D70C69" w:rsidP="00667B13">
            <w:pPr>
              <w:pStyle w:val="ac"/>
              <w:spacing w:before="40" w:after="40" w:line="260" w:lineRule="exact"/>
              <w:ind w:right="113"/>
              <w:jc w:val="right"/>
              <w:rPr>
                <w:rFonts w:eastAsia="KaiTi_GB2312"/>
                <w:snapToGrid/>
                <w:spacing w:val="-4"/>
              </w:rPr>
            </w:pPr>
            <w:r w:rsidRPr="00740666">
              <w:rPr>
                <w:rFonts w:eastAsia="KaiTi_GB2312"/>
                <w:snapToGrid/>
                <w:spacing w:val="-4"/>
              </w:rPr>
              <w:t>61 107</w:t>
            </w:r>
          </w:p>
        </w:tc>
        <w:tc>
          <w:tcPr>
            <w:tcW w:w="678" w:type="pct"/>
            <w:tcBorders>
              <w:top w:val="single" w:sz="4" w:space="0" w:color="auto"/>
              <w:bottom w:val="single" w:sz="4" w:space="0" w:color="auto"/>
            </w:tcBorders>
          </w:tcPr>
          <w:p w:rsidR="00D70C69" w:rsidRPr="00740666" w:rsidRDefault="00D70C69" w:rsidP="00667B13">
            <w:pPr>
              <w:pStyle w:val="ac"/>
              <w:spacing w:before="40" w:after="40" w:line="260" w:lineRule="exact"/>
              <w:ind w:right="113"/>
              <w:jc w:val="right"/>
              <w:rPr>
                <w:rFonts w:eastAsia="KaiTi_GB2312"/>
                <w:snapToGrid/>
                <w:spacing w:val="-4"/>
              </w:rPr>
            </w:pPr>
            <w:r w:rsidRPr="00740666">
              <w:rPr>
                <w:rFonts w:eastAsia="KaiTi_GB2312"/>
                <w:snapToGrid/>
                <w:spacing w:val="-4"/>
              </w:rPr>
              <w:t>90 703</w:t>
            </w:r>
          </w:p>
        </w:tc>
        <w:tc>
          <w:tcPr>
            <w:tcW w:w="678" w:type="pct"/>
            <w:tcBorders>
              <w:top w:val="single" w:sz="4" w:space="0" w:color="auto"/>
              <w:bottom w:val="single" w:sz="4" w:space="0" w:color="auto"/>
            </w:tcBorders>
          </w:tcPr>
          <w:p w:rsidR="00D70C69" w:rsidRPr="00740666" w:rsidRDefault="00D70C69" w:rsidP="00667B13">
            <w:pPr>
              <w:pStyle w:val="ac"/>
              <w:spacing w:before="40" w:after="40" w:line="260" w:lineRule="exact"/>
              <w:ind w:right="113"/>
              <w:jc w:val="right"/>
              <w:rPr>
                <w:rFonts w:eastAsia="KaiTi_GB2312"/>
                <w:snapToGrid/>
                <w:spacing w:val="-4"/>
              </w:rPr>
            </w:pPr>
            <w:r w:rsidRPr="00740666">
              <w:rPr>
                <w:rFonts w:eastAsia="KaiTi_GB2312"/>
                <w:snapToGrid/>
                <w:spacing w:val="-4"/>
              </w:rPr>
              <w:t>236 646</w:t>
            </w:r>
          </w:p>
        </w:tc>
      </w:tr>
      <w:tr w:rsidR="00D70C69" w:rsidRPr="00740666" w:rsidTr="00E25BDD">
        <w:trPr>
          <w:cantSplit/>
        </w:trPr>
        <w:tc>
          <w:tcPr>
            <w:tcW w:w="1224" w:type="pct"/>
            <w:vMerge w:val="restart"/>
            <w:tcBorders>
              <w:top w:val="single" w:sz="4" w:space="0" w:color="auto"/>
              <w:bottom w:val="single" w:sz="4" w:space="0" w:color="auto"/>
            </w:tcBorders>
            <w:vAlign w:val="center"/>
          </w:tcPr>
          <w:p w:rsidR="00D70C69" w:rsidRPr="00740666" w:rsidRDefault="00D70C69" w:rsidP="00667B13">
            <w:pPr>
              <w:pStyle w:val="ac"/>
              <w:spacing w:before="40" w:after="40" w:line="260" w:lineRule="exact"/>
              <w:rPr>
                <w:rFonts w:eastAsia="KaiTi_GB2312" w:hint="eastAsia"/>
                <w:snapToGrid/>
                <w:spacing w:val="-4"/>
              </w:rPr>
            </w:pPr>
            <w:r w:rsidRPr="00740666">
              <w:rPr>
                <w:rFonts w:eastAsia="KaiTi_GB2312" w:hint="eastAsia"/>
                <w:snapToGrid/>
                <w:spacing w:val="-4"/>
              </w:rPr>
              <w:t>收入</w:t>
            </w:r>
          </w:p>
        </w:tc>
        <w:tc>
          <w:tcPr>
            <w:tcW w:w="387" w:type="pct"/>
            <w:tcBorders>
              <w:top w:val="single" w:sz="4" w:space="0" w:color="auto"/>
              <w:bottom w:val="single" w:sz="4" w:space="0" w:color="auto"/>
            </w:tcBorders>
          </w:tcPr>
          <w:p w:rsidR="00D70C69" w:rsidRPr="00740666" w:rsidRDefault="00D95BE7" w:rsidP="00667B13">
            <w:pPr>
              <w:pStyle w:val="ac"/>
              <w:spacing w:before="40" w:after="40" w:line="260" w:lineRule="exact"/>
              <w:rPr>
                <w:rFonts w:eastAsia="KaiTi_GB2312" w:hint="eastAsia"/>
                <w:snapToGrid/>
                <w:spacing w:val="-4"/>
              </w:rPr>
            </w:pPr>
            <w:r w:rsidRPr="00740666">
              <w:rPr>
                <w:rFonts w:eastAsia="KaiTi_GB2312" w:hint="eastAsia"/>
                <w:snapToGrid/>
                <w:spacing w:val="-4"/>
              </w:rPr>
              <w:t>瑞尔</w:t>
            </w:r>
          </w:p>
        </w:tc>
        <w:tc>
          <w:tcPr>
            <w:tcW w:w="678" w:type="pct"/>
            <w:tcBorders>
              <w:top w:val="single" w:sz="4" w:space="0" w:color="auto"/>
              <w:bottom w:val="single" w:sz="4" w:space="0" w:color="auto"/>
            </w:tcBorders>
          </w:tcPr>
          <w:p w:rsidR="00D70C69" w:rsidRPr="00740666" w:rsidRDefault="00D70C69" w:rsidP="00667B13">
            <w:pPr>
              <w:pStyle w:val="ac"/>
              <w:spacing w:before="40" w:after="40" w:line="260" w:lineRule="exact"/>
              <w:ind w:right="113"/>
              <w:jc w:val="right"/>
              <w:rPr>
                <w:rFonts w:eastAsia="KaiTi_GB2312"/>
                <w:snapToGrid/>
                <w:spacing w:val="-4"/>
              </w:rPr>
            </w:pPr>
            <w:r w:rsidRPr="00740666">
              <w:rPr>
                <w:rFonts w:eastAsia="KaiTi_GB2312"/>
                <w:snapToGrid/>
                <w:spacing w:val="-4"/>
              </w:rPr>
              <w:t>5 760 000</w:t>
            </w:r>
          </w:p>
        </w:tc>
        <w:tc>
          <w:tcPr>
            <w:tcW w:w="678" w:type="pct"/>
            <w:tcBorders>
              <w:top w:val="single" w:sz="4" w:space="0" w:color="auto"/>
              <w:bottom w:val="single" w:sz="4" w:space="0" w:color="auto"/>
            </w:tcBorders>
          </w:tcPr>
          <w:p w:rsidR="00D70C69" w:rsidRPr="00740666" w:rsidRDefault="00D70C69" w:rsidP="00667B13">
            <w:pPr>
              <w:pStyle w:val="ac"/>
              <w:spacing w:before="40" w:after="40" w:line="260" w:lineRule="exact"/>
              <w:ind w:right="113"/>
              <w:jc w:val="right"/>
              <w:rPr>
                <w:rFonts w:eastAsia="KaiTi_GB2312"/>
                <w:snapToGrid/>
                <w:spacing w:val="-4"/>
              </w:rPr>
            </w:pPr>
            <w:r w:rsidRPr="00740666">
              <w:rPr>
                <w:rFonts w:eastAsia="KaiTi_GB2312"/>
                <w:snapToGrid/>
                <w:spacing w:val="-4"/>
              </w:rPr>
              <w:t>5 656 00</w:t>
            </w:r>
          </w:p>
        </w:tc>
        <w:tc>
          <w:tcPr>
            <w:tcW w:w="678" w:type="pct"/>
            <w:tcBorders>
              <w:top w:val="single" w:sz="4" w:space="0" w:color="auto"/>
              <w:bottom w:val="single" w:sz="4" w:space="0" w:color="auto"/>
            </w:tcBorders>
          </w:tcPr>
          <w:p w:rsidR="00D70C69" w:rsidRPr="00740666" w:rsidRDefault="00D70C69" w:rsidP="00667B13">
            <w:pPr>
              <w:pStyle w:val="ac"/>
              <w:spacing w:before="40" w:after="40" w:line="260" w:lineRule="exact"/>
              <w:ind w:right="113"/>
              <w:jc w:val="right"/>
              <w:rPr>
                <w:rFonts w:eastAsia="KaiTi_GB2312"/>
                <w:snapToGrid/>
                <w:spacing w:val="-4"/>
              </w:rPr>
            </w:pPr>
            <w:r w:rsidRPr="00740666">
              <w:rPr>
                <w:rFonts w:eastAsia="KaiTi_GB2312"/>
                <w:snapToGrid/>
                <w:spacing w:val="-4"/>
              </w:rPr>
              <w:t>8 176 500</w:t>
            </w:r>
          </w:p>
        </w:tc>
        <w:tc>
          <w:tcPr>
            <w:tcW w:w="678" w:type="pct"/>
            <w:tcBorders>
              <w:top w:val="single" w:sz="4" w:space="0" w:color="auto"/>
              <w:bottom w:val="single" w:sz="4" w:space="0" w:color="auto"/>
            </w:tcBorders>
          </w:tcPr>
          <w:p w:rsidR="00D70C69" w:rsidRPr="00740666" w:rsidRDefault="00D70C69" w:rsidP="00667B13">
            <w:pPr>
              <w:pStyle w:val="ac"/>
              <w:spacing w:before="40" w:after="40" w:line="260" w:lineRule="exact"/>
              <w:ind w:right="113"/>
              <w:jc w:val="right"/>
              <w:rPr>
                <w:rFonts w:eastAsia="KaiTi_GB2312"/>
                <w:snapToGrid/>
                <w:spacing w:val="-4"/>
              </w:rPr>
            </w:pPr>
            <w:r w:rsidRPr="00740666">
              <w:rPr>
                <w:rFonts w:eastAsia="KaiTi_GB2312"/>
                <w:snapToGrid/>
                <w:spacing w:val="-4"/>
              </w:rPr>
              <w:t>10 751 000</w:t>
            </w:r>
          </w:p>
        </w:tc>
        <w:tc>
          <w:tcPr>
            <w:tcW w:w="678" w:type="pct"/>
            <w:tcBorders>
              <w:top w:val="single" w:sz="4" w:space="0" w:color="auto"/>
              <w:bottom w:val="single" w:sz="4" w:space="0" w:color="auto"/>
            </w:tcBorders>
          </w:tcPr>
          <w:p w:rsidR="00D70C69" w:rsidRPr="00740666" w:rsidRDefault="00D70C69" w:rsidP="00667B13">
            <w:pPr>
              <w:pStyle w:val="ac"/>
              <w:spacing w:before="40" w:after="40" w:line="260" w:lineRule="exact"/>
              <w:ind w:right="113"/>
              <w:jc w:val="right"/>
              <w:rPr>
                <w:rFonts w:eastAsia="KaiTi_GB2312"/>
                <w:snapToGrid/>
                <w:spacing w:val="-4"/>
              </w:rPr>
            </w:pPr>
            <w:r w:rsidRPr="00740666">
              <w:rPr>
                <w:rFonts w:eastAsia="KaiTi_GB2312"/>
                <w:snapToGrid/>
                <w:spacing w:val="-4"/>
              </w:rPr>
              <w:t>30 343 500</w:t>
            </w:r>
          </w:p>
        </w:tc>
      </w:tr>
      <w:tr w:rsidR="00D70C69" w:rsidRPr="00740666" w:rsidTr="00E25BDD">
        <w:trPr>
          <w:cantSplit/>
        </w:trPr>
        <w:tc>
          <w:tcPr>
            <w:tcW w:w="1224" w:type="pct"/>
            <w:vMerge/>
            <w:tcBorders>
              <w:top w:val="single" w:sz="4" w:space="0" w:color="auto"/>
              <w:bottom w:val="single" w:sz="4" w:space="0" w:color="auto"/>
            </w:tcBorders>
          </w:tcPr>
          <w:p w:rsidR="00D70C69" w:rsidRPr="00740666" w:rsidRDefault="00D70C69" w:rsidP="00667B13">
            <w:pPr>
              <w:pStyle w:val="ac"/>
              <w:spacing w:before="40" w:after="40" w:line="260" w:lineRule="exact"/>
              <w:rPr>
                <w:rFonts w:eastAsia="KaiTi_GB2312"/>
                <w:snapToGrid/>
                <w:spacing w:val="-4"/>
              </w:rPr>
            </w:pPr>
          </w:p>
        </w:tc>
        <w:tc>
          <w:tcPr>
            <w:tcW w:w="387" w:type="pct"/>
            <w:tcBorders>
              <w:top w:val="single" w:sz="4" w:space="0" w:color="auto"/>
              <w:bottom w:val="single" w:sz="4" w:space="0" w:color="auto"/>
            </w:tcBorders>
          </w:tcPr>
          <w:p w:rsidR="00D70C69" w:rsidRPr="00740666" w:rsidRDefault="00D70C69" w:rsidP="00667B13">
            <w:pPr>
              <w:pStyle w:val="ac"/>
              <w:spacing w:before="40" w:after="40" w:line="260" w:lineRule="exact"/>
              <w:rPr>
                <w:rFonts w:eastAsia="KaiTi_GB2312" w:hint="eastAsia"/>
                <w:snapToGrid/>
                <w:spacing w:val="-4"/>
              </w:rPr>
            </w:pPr>
            <w:r w:rsidRPr="00740666">
              <w:rPr>
                <w:rFonts w:eastAsia="KaiTi_GB2312" w:hint="eastAsia"/>
                <w:snapToGrid/>
                <w:spacing w:val="-4"/>
              </w:rPr>
              <w:t>美元</w:t>
            </w:r>
          </w:p>
        </w:tc>
        <w:tc>
          <w:tcPr>
            <w:tcW w:w="678" w:type="pct"/>
            <w:tcBorders>
              <w:top w:val="single" w:sz="4" w:space="0" w:color="auto"/>
              <w:bottom w:val="single" w:sz="4" w:space="0" w:color="auto"/>
            </w:tcBorders>
          </w:tcPr>
          <w:p w:rsidR="00D70C69" w:rsidRPr="00740666" w:rsidRDefault="00D70C69" w:rsidP="00667B13">
            <w:pPr>
              <w:pStyle w:val="ac"/>
              <w:spacing w:before="40" w:after="40" w:line="260" w:lineRule="exact"/>
              <w:ind w:right="113"/>
              <w:jc w:val="right"/>
              <w:rPr>
                <w:rFonts w:eastAsia="KaiTi_GB2312"/>
                <w:snapToGrid/>
                <w:spacing w:val="-4"/>
              </w:rPr>
            </w:pPr>
            <w:r w:rsidRPr="00740666">
              <w:rPr>
                <w:rFonts w:eastAsia="KaiTi_GB2312"/>
                <w:snapToGrid/>
                <w:spacing w:val="-4"/>
              </w:rPr>
              <w:t>125 391</w:t>
            </w:r>
          </w:p>
        </w:tc>
        <w:tc>
          <w:tcPr>
            <w:tcW w:w="678" w:type="pct"/>
            <w:tcBorders>
              <w:top w:val="single" w:sz="4" w:space="0" w:color="auto"/>
              <w:bottom w:val="single" w:sz="4" w:space="0" w:color="auto"/>
            </w:tcBorders>
          </w:tcPr>
          <w:p w:rsidR="00D70C69" w:rsidRPr="00740666" w:rsidRDefault="00D70C69" w:rsidP="00667B13">
            <w:pPr>
              <w:pStyle w:val="ac"/>
              <w:spacing w:before="40" w:after="40" w:line="260" w:lineRule="exact"/>
              <w:ind w:right="113"/>
              <w:jc w:val="right"/>
              <w:rPr>
                <w:rFonts w:eastAsia="KaiTi_GB2312"/>
                <w:snapToGrid/>
                <w:spacing w:val="-4"/>
              </w:rPr>
            </w:pPr>
            <w:r w:rsidRPr="00740666">
              <w:rPr>
                <w:rFonts w:eastAsia="KaiTi_GB2312"/>
                <w:snapToGrid/>
                <w:spacing w:val="-4"/>
              </w:rPr>
              <w:t>129 117</w:t>
            </w:r>
          </w:p>
        </w:tc>
        <w:tc>
          <w:tcPr>
            <w:tcW w:w="678" w:type="pct"/>
            <w:tcBorders>
              <w:top w:val="single" w:sz="4" w:space="0" w:color="auto"/>
              <w:bottom w:val="single" w:sz="4" w:space="0" w:color="auto"/>
            </w:tcBorders>
          </w:tcPr>
          <w:p w:rsidR="00D70C69" w:rsidRPr="00740666" w:rsidRDefault="00D70C69" w:rsidP="00667B13">
            <w:pPr>
              <w:pStyle w:val="ac"/>
              <w:spacing w:before="40" w:after="40" w:line="260" w:lineRule="exact"/>
              <w:ind w:right="113"/>
              <w:jc w:val="right"/>
              <w:rPr>
                <w:rFonts w:eastAsia="KaiTi_GB2312"/>
                <w:snapToGrid/>
                <w:spacing w:val="-4"/>
              </w:rPr>
            </w:pPr>
            <w:r w:rsidRPr="00740666">
              <w:rPr>
                <w:rFonts w:eastAsia="KaiTi_GB2312"/>
                <w:snapToGrid/>
                <w:spacing w:val="-4"/>
              </w:rPr>
              <w:t>183 321</w:t>
            </w:r>
          </w:p>
        </w:tc>
        <w:tc>
          <w:tcPr>
            <w:tcW w:w="678" w:type="pct"/>
            <w:tcBorders>
              <w:top w:val="single" w:sz="4" w:space="0" w:color="auto"/>
              <w:bottom w:val="single" w:sz="4" w:space="0" w:color="auto"/>
            </w:tcBorders>
          </w:tcPr>
          <w:p w:rsidR="00D70C69" w:rsidRPr="00740666" w:rsidRDefault="00D70C69" w:rsidP="00667B13">
            <w:pPr>
              <w:pStyle w:val="ac"/>
              <w:spacing w:before="40" w:after="40" w:line="260" w:lineRule="exact"/>
              <w:ind w:right="113"/>
              <w:jc w:val="right"/>
              <w:rPr>
                <w:rFonts w:eastAsia="KaiTi_GB2312"/>
                <w:snapToGrid/>
                <w:spacing w:val="-4"/>
              </w:rPr>
            </w:pPr>
            <w:r w:rsidRPr="00740666">
              <w:rPr>
                <w:rFonts w:eastAsia="KaiTi_GB2312"/>
                <w:snapToGrid/>
                <w:spacing w:val="-4"/>
              </w:rPr>
              <w:t>272 109</w:t>
            </w:r>
          </w:p>
        </w:tc>
        <w:tc>
          <w:tcPr>
            <w:tcW w:w="678" w:type="pct"/>
            <w:tcBorders>
              <w:top w:val="single" w:sz="4" w:space="0" w:color="auto"/>
              <w:bottom w:val="single" w:sz="4" w:space="0" w:color="auto"/>
            </w:tcBorders>
          </w:tcPr>
          <w:p w:rsidR="00D70C69" w:rsidRPr="00740666" w:rsidRDefault="00D70C69" w:rsidP="00667B13">
            <w:pPr>
              <w:pStyle w:val="ac"/>
              <w:spacing w:before="40" w:after="40" w:line="260" w:lineRule="exact"/>
              <w:ind w:right="113"/>
              <w:jc w:val="right"/>
              <w:rPr>
                <w:rFonts w:eastAsia="KaiTi_GB2312"/>
                <w:snapToGrid/>
                <w:spacing w:val="-4"/>
              </w:rPr>
            </w:pPr>
            <w:r w:rsidRPr="00740666">
              <w:rPr>
                <w:rFonts w:eastAsia="KaiTi_GB2312"/>
                <w:snapToGrid/>
                <w:spacing w:val="-4"/>
              </w:rPr>
              <w:t>709 938</w:t>
            </w:r>
          </w:p>
        </w:tc>
      </w:tr>
      <w:tr w:rsidR="00D70C69" w:rsidRPr="00740666" w:rsidTr="00E25BDD">
        <w:tc>
          <w:tcPr>
            <w:tcW w:w="1224" w:type="pct"/>
            <w:tcBorders>
              <w:top w:val="single" w:sz="4" w:space="0" w:color="auto"/>
              <w:bottom w:val="single" w:sz="4" w:space="0" w:color="auto"/>
            </w:tcBorders>
          </w:tcPr>
          <w:p w:rsidR="00D70C69" w:rsidRPr="00740666" w:rsidRDefault="00D70C69" w:rsidP="00667B13">
            <w:pPr>
              <w:pStyle w:val="ac"/>
              <w:spacing w:before="40" w:after="40" w:line="260" w:lineRule="exact"/>
              <w:rPr>
                <w:rFonts w:eastAsia="KaiTi_GB2312" w:hint="eastAsia"/>
                <w:snapToGrid/>
                <w:spacing w:val="-4"/>
              </w:rPr>
            </w:pPr>
            <w:r w:rsidRPr="00740666">
              <w:rPr>
                <w:rFonts w:eastAsia="KaiTi_GB2312" w:hint="eastAsia"/>
                <w:snapToGrid/>
                <w:spacing w:val="-4"/>
              </w:rPr>
              <w:t>新进艺术品</w:t>
            </w:r>
          </w:p>
        </w:tc>
        <w:tc>
          <w:tcPr>
            <w:tcW w:w="387" w:type="pct"/>
            <w:tcBorders>
              <w:top w:val="single" w:sz="4" w:space="0" w:color="auto"/>
              <w:bottom w:val="single" w:sz="4" w:space="0" w:color="auto"/>
            </w:tcBorders>
          </w:tcPr>
          <w:p w:rsidR="00D70C69" w:rsidRPr="00740666" w:rsidRDefault="00D70C69" w:rsidP="00667B13">
            <w:pPr>
              <w:pStyle w:val="ac"/>
              <w:spacing w:before="40" w:after="40" w:line="260" w:lineRule="exact"/>
              <w:rPr>
                <w:rFonts w:eastAsia="KaiTi_GB2312" w:hint="eastAsia"/>
                <w:snapToGrid/>
                <w:spacing w:val="-4"/>
              </w:rPr>
            </w:pPr>
            <w:r w:rsidRPr="00740666">
              <w:rPr>
                <w:rFonts w:eastAsia="KaiTi_GB2312" w:hint="eastAsia"/>
                <w:snapToGrid/>
                <w:spacing w:val="-4"/>
              </w:rPr>
              <w:t>图画</w:t>
            </w:r>
          </w:p>
        </w:tc>
        <w:tc>
          <w:tcPr>
            <w:tcW w:w="678" w:type="pct"/>
            <w:tcBorders>
              <w:top w:val="single" w:sz="4" w:space="0" w:color="auto"/>
              <w:bottom w:val="single" w:sz="4" w:space="0" w:color="auto"/>
            </w:tcBorders>
          </w:tcPr>
          <w:p w:rsidR="00D70C69" w:rsidRPr="00740666" w:rsidRDefault="00D70C69" w:rsidP="00667B13">
            <w:pPr>
              <w:pStyle w:val="ac"/>
              <w:spacing w:before="40" w:after="40" w:line="260" w:lineRule="exact"/>
              <w:ind w:right="113"/>
              <w:jc w:val="right"/>
              <w:rPr>
                <w:rFonts w:eastAsia="KaiTi_GB2312"/>
                <w:snapToGrid/>
                <w:spacing w:val="-4"/>
              </w:rPr>
            </w:pPr>
            <w:r w:rsidRPr="00740666">
              <w:rPr>
                <w:rFonts w:eastAsia="KaiTi_GB2312"/>
                <w:snapToGrid/>
                <w:spacing w:val="-4"/>
              </w:rPr>
              <w:t>21</w:t>
            </w:r>
          </w:p>
        </w:tc>
        <w:tc>
          <w:tcPr>
            <w:tcW w:w="678" w:type="pct"/>
            <w:tcBorders>
              <w:top w:val="single" w:sz="4" w:space="0" w:color="auto"/>
              <w:bottom w:val="single" w:sz="4" w:space="0" w:color="auto"/>
            </w:tcBorders>
          </w:tcPr>
          <w:p w:rsidR="00D70C69" w:rsidRPr="00740666" w:rsidRDefault="00D70C69" w:rsidP="00667B13">
            <w:pPr>
              <w:pStyle w:val="ac"/>
              <w:spacing w:before="40" w:after="40" w:line="260" w:lineRule="exact"/>
              <w:ind w:right="113"/>
              <w:jc w:val="right"/>
              <w:rPr>
                <w:rFonts w:eastAsia="KaiTi_GB2312"/>
                <w:snapToGrid/>
                <w:spacing w:val="-4"/>
              </w:rPr>
            </w:pPr>
            <w:r w:rsidRPr="00740666">
              <w:rPr>
                <w:rFonts w:eastAsia="KaiTi_GB2312"/>
                <w:snapToGrid/>
                <w:spacing w:val="-4"/>
              </w:rPr>
              <w:t>46</w:t>
            </w:r>
          </w:p>
        </w:tc>
        <w:tc>
          <w:tcPr>
            <w:tcW w:w="678" w:type="pct"/>
            <w:tcBorders>
              <w:top w:val="single" w:sz="4" w:space="0" w:color="auto"/>
              <w:bottom w:val="single" w:sz="4" w:space="0" w:color="auto"/>
            </w:tcBorders>
          </w:tcPr>
          <w:p w:rsidR="00D70C69" w:rsidRPr="00740666" w:rsidRDefault="00D70C69" w:rsidP="00667B13">
            <w:pPr>
              <w:pStyle w:val="ac"/>
              <w:spacing w:before="40" w:after="40" w:line="260" w:lineRule="exact"/>
              <w:ind w:right="113"/>
              <w:jc w:val="right"/>
              <w:rPr>
                <w:rFonts w:eastAsia="KaiTi_GB2312"/>
                <w:snapToGrid/>
                <w:spacing w:val="-4"/>
              </w:rPr>
            </w:pPr>
            <w:r w:rsidRPr="00740666">
              <w:rPr>
                <w:rFonts w:eastAsia="KaiTi_GB2312"/>
                <w:snapToGrid/>
                <w:spacing w:val="-4"/>
              </w:rPr>
              <w:t>89</w:t>
            </w:r>
          </w:p>
        </w:tc>
        <w:tc>
          <w:tcPr>
            <w:tcW w:w="678" w:type="pct"/>
            <w:tcBorders>
              <w:top w:val="single" w:sz="4" w:space="0" w:color="auto"/>
              <w:bottom w:val="single" w:sz="4" w:space="0" w:color="auto"/>
            </w:tcBorders>
          </w:tcPr>
          <w:p w:rsidR="00D70C69" w:rsidRPr="00740666" w:rsidRDefault="00D70C69" w:rsidP="00667B13">
            <w:pPr>
              <w:pStyle w:val="ac"/>
              <w:spacing w:before="40" w:after="40" w:line="260" w:lineRule="exact"/>
              <w:ind w:right="113"/>
              <w:jc w:val="right"/>
              <w:rPr>
                <w:rFonts w:eastAsia="KaiTi_GB2312"/>
                <w:snapToGrid/>
                <w:spacing w:val="-4"/>
              </w:rPr>
            </w:pPr>
            <w:r w:rsidRPr="00740666">
              <w:rPr>
                <w:rFonts w:eastAsia="KaiTi_GB2312"/>
                <w:snapToGrid/>
                <w:spacing w:val="-4"/>
              </w:rPr>
              <w:t>475</w:t>
            </w:r>
          </w:p>
        </w:tc>
        <w:tc>
          <w:tcPr>
            <w:tcW w:w="678" w:type="pct"/>
            <w:tcBorders>
              <w:top w:val="single" w:sz="4" w:space="0" w:color="auto"/>
              <w:bottom w:val="single" w:sz="4" w:space="0" w:color="auto"/>
            </w:tcBorders>
          </w:tcPr>
          <w:p w:rsidR="00D70C69" w:rsidRPr="00740666" w:rsidRDefault="00D70C69" w:rsidP="00667B13">
            <w:pPr>
              <w:pStyle w:val="ac"/>
              <w:spacing w:before="40" w:after="40" w:line="260" w:lineRule="exact"/>
              <w:ind w:right="113"/>
              <w:jc w:val="right"/>
              <w:rPr>
                <w:rFonts w:eastAsia="KaiTi_GB2312"/>
                <w:snapToGrid/>
                <w:spacing w:val="-4"/>
              </w:rPr>
            </w:pPr>
            <w:r w:rsidRPr="00740666">
              <w:rPr>
                <w:rFonts w:eastAsia="KaiTi_GB2312"/>
                <w:snapToGrid/>
                <w:spacing w:val="-4"/>
              </w:rPr>
              <w:t>627</w:t>
            </w:r>
          </w:p>
        </w:tc>
      </w:tr>
      <w:tr w:rsidR="00D70C69" w:rsidRPr="00740666" w:rsidTr="00E25BDD">
        <w:tc>
          <w:tcPr>
            <w:tcW w:w="1224" w:type="pct"/>
            <w:tcBorders>
              <w:top w:val="single" w:sz="4" w:space="0" w:color="auto"/>
              <w:bottom w:val="single" w:sz="4" w:space="0" w:color="auto"/>
            </w:tcBorders>
          </w:tcPr>
          <w:p w:rsidR="00D70C69" w:rsidRPr="00740666" w:rsidRDefault="00D70C69" w:rsidP="00667B13">
            <w:pPr>
              <w:pStyle w:val="ac"/>
              <w:spacing w:before="40" w:after="40" w:line="260" w:lineRule="exact"/>
              <w:rPr>
                <w:rFonts w:eastAsia="KaiTi_GB2312" w:hint="eastAsia"/>
                <w:snapToGrid/>
                <w:spacing w:val="-4"/>
              </w:rPr>
            </w:pPr>
            <w:r w:rsidRPr="00740666">
              <w:rPr>
                <w:rFonts w:eastAsia="KaiTi_GB2312" w:hint="eastAsia"/>
                <w:snapToGrid/>
                <w:spacing w:val="-4"/>
              </w:rPr>
              <w:t>登记艺术品</w:t>
            </w:r>
          </w:p>
        </w:tc>
        <w:tc>
          <w:tcPr>
            <w:tcW w:w="387" w:type="pct"/>
            <w:tcBorders>
              <w:top w:val="single" w:sz="4" w:space="0" w:color="auto"/>
              <w:bottom w:val="single" w:sz="4" w:space="0" w:color="auto"/>
            </w:tcBorders>
          </w:tcPr>
          <w:p w:rsidR="00D70C69" w:rsidRPr="00740666" w:rsidRDefault="00D70C69" w:rsidP="00667B13">
            <w:pPr>
              <w:pStyle w:val="ac"/>
              <w:spacing w:before="40" w:after="40" w:line="260" w:lineRule="exact"/>
              <w:rPr>
                <w:rFonts w:eastAsia="KaiTi_GB2312" w:hint="eastAsia"/>
                <w:snapToGrid/>
                <w:spacing w:val="-4"/>
              </w:rPr>
            </w:pPr>
            <w:r w:rsidRPr="00740666">
              <w:rPr>
                <w:rFonts w:eastAsia="KaiTi_GB2312" w:hint="eastAsia"/>
                <w:snapToGrid/>
                <w:spacing w:val="-4"/>
              </w:rPr>
              <w:t>图画</w:t>
            </w:r>
          </w:p>
        </w:tc>
        <w:tc>
          <w:tcPr>
            <w:tcW w:w="678" w:type="pct"/>
            <w:tcBorders>
              <w:top w:val="single" w:sz="4" w:space="0" w:color="auto"/>
              <w:bottom w:val="single" w:sz="4" w:space="0" w:color="auto"/>
            </w:tcBorders>
          </w:tcPr>
          <w:p w:rsidR="00D70C69" w:rsidRPr="00740666" w:rsidRDefault="00D70C69" w:rsidP="00667B13">
            <w:pPr>
              <w:pStyle w:val="ac"/>
              <w:spacing w:before="40" w:after="40" w:line="260" w:lineRule="exact"/>
              <w:ind w:right="113"/>
              <w:jc w:val="right"/>
              <w:rPr>
                <w:rFonts w:eastAsia="KaiTi_GB2312"/>
                <w:snapToGrid/>
                <w:spacing w:val="-4"/>
              </w:rPr>
            </w:pPr>
            <w:r w:rsidRPr="00740666">
              <w:rPr>
                <w:rFonts w:eastAsia="KaiTi_GB2312"/>
                <w:snapToGrid/>
                <w:spacing w:val="-4"/>
              </w:rPr>
              <w:t>2 241</w:t>
            </w:r>
          </w:p>
        </w:tc>
        <w:tc>
          <w:tcPr>
            <w:tcW w:w="678" w:type="pct"/>
            <w:tcBorders>
              <w:top w:val="single" w:sz="4" w:space="0" w:color="auto"/>
              <w:bottom w:val="single" w:sz="4" w:space="0" w:color="auto"/>
            </w:tcBorders>
          </w:tcPr>
          <w:p w:rsidR="00D70C69" w:rsidRPr="00740666" w:rsidRDefault="00D70C69" w:rsidP="00667B13">
            <w:pPr>
              <w:pStyle w:val="ac"/>
              <w:spacing w:before="40" w:after="40" w:line="260" w:lineRule="exact"/>
              <w:ind w:right="113"/>
              <w:jc w:val="right"/>
              <w:rPr>
                <w:rFonts w:eastAsia="KaiTi_GB2312"/>
                <w:snapToGrid/>
                <w:spacing w:val="-4"/>
              </w:rPr>
            </w:pPr>
            <w:r w:rsidRPr="00740666">
              <w:rPr>
                <w:rFonts w:eastAsia="KaiTi_GB2312"/>
                <w:snapToGrid/>
                <w:spacing w:val="-4"/>
              </w:rPr>
              <w:t>4 482</w:t>
            </w:r>
          </w:p>
        </w:tc>
        <w:tc>
          <w:tcPr>
            <w:tcW w:w="678" w:type="pct"/>
            <w:tcBorders>
              <w:top w:val="single" w:sz="4" w:space="0" w:color="auto"/>
              <w:bottom w:val="single" w:sz="4" w:space="0" w:color="auto"/>
            </w:tcBorders>
          </w:tcPr>
          <w:p w:rsidR="00D70C69" w:rsidRPr="00740666" w:rsidRDefault="00D70C69" w:rsidP="00667B13">
            <w:pPr>
              <w:pStyle w:val="ac"/>
              <w:spacing w:before="40" w:after="40" w:line="260" w:lineRule="exact"/>
              <w:ind w:right="113"/>
              <w:jc w:val="right"/>
              <w:rPr>
                <w:rFonts w:eastAsia="KaiTi_GB2312"/>
                <w:snapToGrid/>
                <w:spacing w:val="-4"/>
              </w:rPr>
            </w:pPr>
            <w:r w:rsidRPr="00740666">
              <w:rPr>
                <w:rFonts w:eastAsia="KaiTi_GB2312"/>
                <w:snapToGrid/>
                <w:spacing w:val="-4"/>
              </w:rPr>
              <w:t>4 029</w:t>
            </w:r>
          </w:p>
        </w:tc>
        <w:tc>
          <w:tcPr>
            <w:tcW w:w="678" w:type="pct"/>
            <w:tcBorders>
              <w:top w:val="single" w:sz="4" w:space="0" w:color="auto"/>
              <w:bottom w:val="single" w:sz="4" w:space="0" w:color="auto"/>
            </w:tcBorders>
          </w:tcPr>
          <w:p w:rsidR="00D70C69" w:rsidRPr="00740666" w:rsidRDefault="00D70C69" w:rsidP="00667B13">
            <w:pPr>
              <w:pStyle w:val="ac"/>
              <w:spacing w:before="40" w:after="40" w:line="260" w:lineRule="exact"/>
              <w:ind w:right="113"/>
              <w:jc w:val="right"/>
              <w:rPr>
                <w:rFonts w:eastAsia="KaiTi_GB2312"/>
                <w:snapToGrid/>
                <w:spacing w:val="-4"/>
              </w:rPr>
            </w:pPr>
            <w:r w:rsidRPr="00740666">
              <w:rPr>
                <w:rFonts w:eastAsia="KaiTi_GB2312"/>
                <w:snapToGrid/>
                <w:spacing w:val="-4"/>
              </w:rPr>
              <w:t>3 844</w:t>
            </w:r>
          </w:p>
        </w:tc>
        <w:tc>
          <w:tcPr>
            <w:tcW w:w="678" w:type="pct"/>
            <w:tcBorders>
              <w:top w:val="single" w:sz="4" w:space="0" w:color="auto"/>
              <w:bottom w:val="single" w:sz="4" w:space="0" w:color="auto"/>
            </w:tcBorders>
          </w:tcPr>
          <w:p w:rsidR="00D70C69" w:rsidRPr="00740666" w:rsidRDefault="00D70C69" w:rsidP="00667B13">
            <w:pPr>
              <w:pStyle w:val="ac"/>
              <w:spacing w:before="40" w:after="40" w:line="260" w:lineRule="exact"/>
              <w:ind w:right="113"/>
              <w:jc w:val="right"/>
              <w:rPr>
                <w:rFonts w:eastAsia="KaiTi_GB2312"/>
                <w:snapToGrid/>
                <w:spacing w:val="-4"/>
              </w:rPr>
            </w:pPr>
            <w:r w:rsidRPr="00740666">
              <w:rPr>
                <w:rFonts w:eastAsia="KaiTi_GB2312"/>
                <w:snapToGrid/>
                <w:spacing w:val="-4"/>
              </w:rPr>
              <w:t>14 596</w:t>
            </w:r>
          </w:p>
        </w:tc>
      </w:tr>
      <w:tr w:rsidR="00D70C69" w:rsidRPr="00740666" w:rsidTr="00E25BDD">
        <w:tc>
          <w:tcPr>
            <w:tcW w:w="1224" w:type="pct"/>
            <w:tcBorders>
              <w:top w:val="single" w:sz="4" w:space="0" w:color="auto"/>
            </w:tcBorders>
          </w:tcPr>
          <w:p w:rsidR="00D70C69" w:rsidRPr="00740666" w:rsidRDefault="00D70C69" w:rsidP="00667B13">
            <w:pPr>
              <w:pStyle w:val="ac"/>
              <w:spacing w:before="40" w:after="40" w:line="260" w:lineRule="exact"/>
              <w:rPr>
                <w:rFonts w:eastAsia="KaiTi_GB2312" w:hint="eastAsia"/>
                <w:snapToGrid/>
                <w:spacing w:val="-4"/>
              </w:rPr>
            </w:pPr>
            <w:r w:rsidRPr="00740666">
              <w:rPr>
                <w:rFonts w:eastAsia="KaiTi_GB2312" w:hint="eastAsia"/>
                <w:snapToGrid/>
                <w:spacing w:val="-4"/>
              </w:rPr>
              <w:t>修复后塑像</w:t>
            </w:r>
          </w:p>
        </w:tc>
        <w:tc>
          <w:tcPr>
            <w:tcW w:w="387" w:type="pct"/>
            <w:tcBorders>
              <w:top w:val="single" w:sz="4" w:space="0" w:color="auto"/>
            </w:tcBorders>
          </w:tcPr>
          <w:p w:rsidR="00D70C69" w:rsidRPr="00740666" w:rsidRDefault="00D70C69" w:rsidP="00667B13">
            <w:pPr>
              <w:pStyle w:val="ac"/>
              <w:spacing w:before="40" w:after="40" w:line="260" w:lineRule="exact"/>
              <w:rPr>
                <w:rFonts w:eastAsia="KaiTi_GB2312" w:hint="eastAsia"/>
                <w:snapToGrid/>
                <w:spacing w:val="-4"/>
              </w:rPr>
            </w:pPr>
            <w:r w:rsidRPr="00740666">
              <w:rPr>
                <w:rFonts w:eastAsia="KaiTi_GB2312" w:hint="eastAsia"/>
                <w:snapToGrid/>
                <w:spacing w:val="-4"/>
              </w:rPr>
              <w:t>图画</w:t>
            </w:r>
          </w:p>
        </w:tc>
        <w:tc>
          <w:tcPr>
            <w:tcW w:w="678" w:type="pct"/>
            <w:tcBorders>
              <w:top w:val="single" w:sz="4" w:space="0" w:color="auto"/>
            </w:tcBorders>
          </w:tcPr>
          <w:p w:rsidR="00D70C69" w:rsidRPr="00740666" w:rsidRDefault="00D70C69" w:rsidP="00667B13">
            <w:pPr>
              <w:pStyle w:val="ac"/>
              <w:spacing w:before="40" w:after="40" w:line="260" w:lineRule="exact"/>
              <w:ind w:right="113"/>
              <w:jc w:val="right"/>
              <w:rPr>
                <w:rFonts w:eastAsia="KaiTi_GB2312"/>
                <w:snapToGrid/>
                <w:spacing w:val="-4"/>
              </w:rPr>
            </w:pPr>
            <w:r w:rsidRPr="00740666">
              <w:rPr>
                <w:rFonts w:eastAsia="KaiTi_GB2312"/>
                <w:snapToGrid/>
                <w:spacing w:val="-4"/>
              </w:rPr>
              <w:t>131</w:t>
            </w:r>
          </w:p>
        </w:tc>
        <w:tc>
          <w:tcPr>
            <w:tcW w:w="678" w:type="pct"/>
            <w:tcBorders>
              <w:top w:val="single" w:sz="4" w:space="0" w:color="auto"/>
            </w:tcBorders>
          </w:tcPr>
          <w:p w:rsidR="00D70C69" w:rsidRPr="00740666" w:rsidRDefault="00D70C69" w:rsidP="00667B13">
            <w:pPr>
              <w:pStyle w:val="ac"/>
              <w:spacing w:before="40" w:after="40" w:line="260" w:lineRule="exact"/>
              <w:ind w:right="113"/>
              <w:jc w:val="right"/>
              <w:rPr>
                <w:rFonts w:eastAsia="KaiTi_GB2312"/>
                <w:snapToGrid/>
                <w:spacing w:val="-4"/>
              </w:rPr>
            </w:pPr>
            <w:r w:rsidRPr="00740666">
              <w:rPr>
                <w:rFonts w:eastAsia="KaiTi_GB2312"/>
                <w:snapToGrid/>
                <w:spacing w:val="-4"/>
              </w:rPr>
              <w:t>263</w:t>
            </w:r>
          </w:p>
        </w:tc>
        <w:tc>
          <w:tcPr>
            <w:tcW w:w="678" w:type="pct"/>
            <w:tcBorders>
              <w:top w:val="single" w:sz="4" w:space="0" w:color="auto"/>
            </w:tcBorders>
          </w:tcPr>
          <w:p w:rsidR="00D70C69" w:rsidRPr="00740666" w:rsidRDefault="00D70C69" w:rsidP="00667B13">
            <w:pPr>
              <w:pStyle w:val="ac"/>
              <w:spacing w:before="40" w:after="40" w:line="260" w:lineRule="exact"/>
              <w:ind w:right="113"/>
              <w:jc w:val="right"/>
              <w:rPr>
                <w:rFonts w:eastAsia="KaiTi_GB2312"/>
                <w:snapToGrid/>
                <w:spacing w:val="-4"/>
              </w:rPr>
            </w:pPr>
            <w:r w:rsidRPr="00740666">
              <w:rPr>
                <w:rFonts w:eastAsia="KaiTi_GB2312"/>
                <w:snapToGrid/>
                <w:spacing w:val="-4"/>
              </w:rPr>
              <w:t>173</w:t>
            </w:r>
          </w:p>
        </w:tc>
        <w:tc>
          <w:tcPr>
            <w:tcW w:w="678" w:type="pct"/>
            <w:tcBorders>
              <w:top w:val="single" w:sz="4" w:space="0" w:color="auto"/>
            </w:tcBorders>
          </w:tcPr>
          <w:p w:rsidR="00D70C69" w:rsidRPr="00740666" w:rsidRDefault="00D70C69" w:rsidP="00667B13">
            <w:pPr>
              <w:pStyle w:val="ac"/>
              <w:spacing w:before="40" w:after="40" w:line="260" w:lineRule="exact"/>
              <w:ind w:right="113"/>
              <w:jc w:val="right"/>
              <w:rPr>
                <w:rFonts w:eastAsia="KaiTi_GB2312"/>
                <w:snapToGrid/>
                <w:spacing w:val="-4"/>
              </w:rPr>
            </w:pPr>
            <w:r w:rsidRPr="00740666">
              <w:rPr>
                <w:rFonts w:eastAsia="KaiTi_GB2312"/>
                <w:snapToGrid/>
                <w:spacing w:val="-4"/>
              </w:rPr>
              <w:t>767</w:t>
            </w:r>
          </w:p>
        </w:tc>
        <w:tc>
          <w:tcPr>
            <w:tcW w:w="678" w:type="pct"/>
            <w:tcBorders>
              <w:top w:val="single" w:sz="4" w:space="0" w:color="auto"/>
            </w:tcBorders>
          </w:tcPr>
          <w:p w:rsidR="00D70C69" w:rsidRPr="00740666" w:rsidRDefault="00D70C69" w:rsidP="00667B13">
            <w:pPr>
              <w:pStyle w:val="ac"/>
              <w:spacing w:before="40" w:after="40" w:line="260" w:lineRule="exact"/>
              <w:ind w:right="113"/>
              <w:jc w:val="right"/>
              <w:rPr>
                <w:rFonts w:eastAsia="KaiTi_GB2312"/>
                <w:snapToGrid/>
                <w:spacing w:val="-4"/>
              </w:rPr>
            </w:pPr>
            <w:r w:rsidRPr="00740666">
              <w:rPr>
                <w:rFonts w:eastAsia="KaiTi_GB2312"/>
                <w:snapToGrid/>
                <w:spacing w:val="-4"/>
              </w:rPr>
              <w:t>1 334</w:t>
            </w:r>
          </w:p>
        </w:tc>
      </w:tr>
    </w:tbl>
    <w:p w:rsidR="00E25BDD" w:rsidRDefault="00E25BDD" w:rsidP="00E25BDD">
      <w:pPr>
        <w:pStyle w:val="Heading5"/>
        <w:spacing w:after="120"/>
        <w:rPr>
          <w:rFonts w:hint="eastAsia"/>
        </w:rPr>
      </w:pPr>
    </w:p>
    <w:p w:rsidR="00197161" w:rsidRPr="00197161" w:rsidRDefault="00D70C69" w:rsidP="00EC5676">
      <w:pPr>
        <w:pStyle w:val="Heading5"/>
        <w:rPr>
          <w:rFonts w:hint="eastAsia"/>
        </w:rPr>
      </w:pPr>
      <w:r w:rsidRPr="00D67E79">
        <w:rPr>
          <w:rFonts w:hint="eastAsia"/>
        </w:rPr>
        <w:t>国际文化工作</w:t>
      </w:r>
    </w:p>
    <w:p w:rsidR="00197161" w:rsidRPr="00197161" w:rsidRDefault="00197161" w:rsidP="00071F43">
      <w:pPr>
        <w:pStyle w:val="BodyText"/>
        <w:rPr>
          <w:rFonts w:hint="eastAsia"/>
        </w:rPr>
      </w:pPr>
      <w:r w:rsidRPr="00197161">
        <w:rPr>
          <w:rFonts w:hint="eastAsia"/>
        </w:rPr>
        <w:tab/>
      </w:r>
      <w:r w:rsidR="00D70C69" w:rsidRPr="00D67E79">
        <w:t>708.</w:t>
      </w:r>
      <w:r w:rsidR="00D70C69" w:rsidRPr="00D67E79">
        <w:tab/>
      </w:r>
      <w:r w:rsidR="00EC5676">
        <w:rPr>
          <w:rFonts w:hint="eastAsia"/>
        </w:rPr>
        <w:t xml:space="preserve"> </w:t>
      </w:r>
      <w:smartTag w:uri="urn:schemas-microsoft-com:office:smarttags" w:element="chsdate">
        <w:smartTagPr>
          <w:attr w:name="Year" w:val="2007"/>
          <w:attr w:name="Month" w:val="8"/>
          <w:attr w:name="Day" w:val="7"/>
          <w:attr w:name="IsLunarDate" w:val="False"/>
          <w:attr w:name="IsROCDate" w:val="False"/>
        </w:smartTagPr>
        <w:r w:rsidR="00D70C69" w:rsidRPr="00D67E79">
          <w:rPr>
            <w:rFonts w:hint="eastAsia"/>
          </w:rPr>
          <w:t>2007</w:t>
        </w:r>
        <w:r w:rsidR="00D70C69" w:rsidRPr="00D67E79">
          <w:rPr>
            <w:rFonts w:hint="eastAsia"/>
          </w:rPr>
          <w:t>年</w:t>
        </w:r>
        <w:r w:rsidR="00D70C69" w:rsidRPr="00D67E79">
          <w:rPr>
            <w:rFonts w:hint="eastAsia"/>
          </w:rPr>
          <w:t>8</w:t>
        </w:r>
        <w:r w:rsidR="00D70C69" w:rsidRPr="00D67E79">
          <w:rPr>
            <w:rFonts w:hint="eastAsia"/>
          </w:rPr>
          <w:t>月</w:t>
        </w:r>
        <w:r w:rsidR="00D70C69" w:rsidRPr="00D67E79">
          <w:rPr>
            <w:rFonts w:hint="eastAsia"/>
          </w:rPr>
          <w:t>7</w:t>
        </w:r>
        <w:r w:rsidR="00D70C69" w:rsidRPr="00D67E79">
          <w:rPr>
            <w:rFonts w:hint="eastAsia"/>
          </w:rPr>
          <w:t>日</w:t>
        </w:r>
      </w:smartTag>
      <w:r w:rsidR="00D70C69" w:rsidRPr="00D67E79">
        <w:rPr>
          <w:rFonts w:hint="eastAsia"/>
        </w:rPr>
        <w:t>，文化艺术部在</w:t>
      </w:r>
      <w:r w:rsidR="00D70C69" w:rsidRPr="00D67E79">
        <w:t>Chaktomuk</w:t>
      </w:r>
      <w:r w:rsidR="00D70C69" w:rsidRPr="00D67E79">
        <w:rPr>
          <w:rFonts w:hint="eastAsia"/>
        </w:rPr>
        <w:t>会堂举办了东盟成立</w:t>
      </w:r>
      <w:r w:rsidR="00D70C69" w:rsidRPr="00D67E79">
        <w:rPr>
          <w:rFonts w:hint="eastAsia"/>
        </w:rPr>
        <w:t>40</w:t>
      </w:r>
      <w:r w:rsidR="00D70C69" w:rsidRPr="00D67E79">
        <w:rPr>
          <w:rFonts w:hint="eastAsia"/>
        </w:rPr>
        <w:t>周年庆典，东盟全体成员国参加并表演了各国的时装秀和音乐会。</w:t>
      </w:r>
    </w:p>
    <w:p w:rsidR="00197161" w:rsidRPr="00197161" w:rsidRDefault="00197161" w:rsidP="00EC5676">
      <w:pPr>
        <w:pStyle w:val="BodyText"/>
        <w:spacing w:after="240"/>
        <w:rPr>
          <w:rFonts w:hint="eastAsia"/>
        </w:rPr>
      </w:pPr>
      <w:r w:rsidRPr="00197161">
        <w:rPr>
          <w:rFonts w:hint="eastAsia"/>
        </w:rPr>
        <w:tab/>
      </w:r>
      <w:r w:rsidR="00D70C69" w:rsidRPr="00D67E79">
        <w:t>709.</w:t>
      </w:r>
      <w:r w:rsidR="00D70C69" w:rsidRPr="00D67E79">
        <w:tab/>
      </w:r>
      <w:r w:rsidR="00EC5676">
        <w:rPr>
          <w:rFonts w:hint="eastAsia"/>
        </w:rPr>
        <w:t xml:space="preserve"> </w:t>
      </w:r>
      <w:r w:rsidR="00D70C69" w:rsidRPr="00D67E79">
        <w:rPr>
          <w:rFonts w:hint="eastAsia"/>
        </w:rPr>
        <w:t>柬埔寨分别与美利坚合众国、法国和泰国缔结了双边协定，防止艺术品非法流入柬埔寨。与越南、韩国、俄罗斯、印度和印度尼西亚也签订了协定，以加强双边文化、艺术表演、电影、活动手工艺品、戏剧和人力资源培训并促进交流。文化艺术部参与了促进东盟国家青年对东盟各国文化的了解，参加了促进中小型文化产业发展的会议，落实了文化遗产媒体体系，加入了东盟木偶剧协会，与教科文组织在遗产和人力资源培训方面进行合作。文化艺术部与</w:t>
      </w:r>
      <w:r w:rsidR="00D70C69" w:rsidRPr="00D67E79">
        <w:rPr>
          <w:rFonts w:hint="eastAsia"/>
        </w:rPr>
        <w:t>Amreth</w:t>
      </w:r>
      <w:r w:rsidR="00D70C69" w:rsidRPr="00D67E79">
        <w:rPr>
          <w:rFonts w:hint="eastAsia"/>
        </w:rPr>
        <w:t>组织和艺术展览协会达成协议，以鼓励和促进艺术表演以及该部技术人员的方案设计技巧。另外，还与奈良学院和索非亚大学就研究和人力资源培训签订了协议。</w:t>
      </w:r>
    </w:p>
    <w:p w:rsidR="00197161" w:rsidRPr="00197161" w:rsidRDefault="00D70C69" w:rsidP="00EC5676">
      <w:pPr>
        <w:pStyle w:val="Heading5"/>
        <w:rPr>
          <w:rFonts w:hint="eastAsia"/>
        </w:rPr>
      </w:pPr>
      <w:r w:rsidRPr="00D67E79">
        <w:rPr>
          <w:rFonts w:hint="eastAsia"/>
        </w:rPr>
        <w:t>公共演出工作</w:t>
      </w:r>
    </w:p>
    <w:p w:rsidR="00197161" w:rsidRPr="00197161" w:rsidRDefault="00197161" w:rsidP="00EC5676">
      <w:pPr>
        <w:pStyle w:val="BodyText"/>
        <w:spacing w:after="240"/>
        <w:rPr>
          <w:rFonts w:hint="eastAsia"/>
        </w:rPr>
      </w:pPr>
      <w:r w:rsidRPr="00197161">
        <w:rPr>
          <w:rFonts w:hint="eastAsia"/>
        </w:rPr>
        <w:tab/>
      </w:r>
      <w:r w:rsidR="00D70C69" w:rsidRPr="00D67E79">
        <w:t>710.</w:t>
      </w:r>
      <w:r w:rsidR="00D70C69" w:rsidRPr="00D67E79">
        <w:tab/>
      </w:r>
      <w:r w:rsidR="00EC5676">
        <w:rPr>
          <w:rFonts w:hint="eastAsia"/>
        </w:rPr>
        <w:t xml:space="preserve"> </w:t>
      </w:r>
      <w:r w:rsidR="00D70C69" w:rsidRPr="00D67E79">
        <w:rPr>
          <w:rFonts w:hint="eastAsia"/>
        </w:rPr>
        <w:t>虽然在柬埔寨农村和边远地区公共演出并没有实现常态化，覆盖范围也有限，但工作在一定程度上有所提高。各省市的艺人重视他们的排练，对各种艺术形式进行研究，他们在各省市以及普通教育机构就高棉艺术和传统开展培训。</w:t>
      </w:r>
    </w:p>
    <w:p w:rsidR="00197161" w:rsidRPr="00197161" w:rsidRDefault="00D70C69" w:rsidP="00EC5676">
      <w:pPr>
        <w:pStyle w:val="Heading5"/>
        <w:rPr>
          <w:rFonts w:hint="eastAsia"/>
        </w:rPr>
      </w:pPr>
      <w:r w:rsidRPr="00D67E79">
        <w:rPr>
          <w:rFonts w:hint="eastAsia"/>
        </w:rPr>
        <w:t>电影制作和文化推广</w:t>
      </w:r>
    </w:p>
    <w:p w:rsidR="00197161" w:rsidRPr="00197161" w:rsidRDefault="00197161" w:rsidP="00EC5676">
      <w:pPr>
        <w:pStyle w:val="BodyText"/>
        <w:spacing w:after="240"/>
        <w:rPr>
          <w:rFonts w:hint="eastAsia"/>
        </w:rPr>
      </w:pPr>
      <w:r w:rsidRPr="00197161">
        <w:rPr>
          <w:rFonts w:hint="eastAsia"/>
        </w:rPr>
        <w:tab/>
      </w:r>
      <w:r w:rsidR="00D70C69" w:rsidRPr="00D67E79">
        <w:t>711.</w:t>
      </w:r>
      <w:r w:rsidR="00D70C69" w:rsidRPr="00D67E79">
        <w:tab/>
      </w:r>
      <w:r w:rsidR="00EC5676">
        <w:rPr>
          <w:rFonts w:hint="eastAsia"/>
        </w:rPr>
        <w:t xml:space="preserve"> </w:t>
      </w:r>
      <w:r w:rsidR="00D70C69" w:rsidRPr="00D67E79">
        <w:rPr>
          <w:rFonts w:hint="eastAsia"/>
        </w:rPr>
        <w:t>所有电影制作工作都取得了显著进步。高棉影视制作商业化表明高棉观众对高棉电影的支持和爱好，但是，值得注意的是，电影制作质量、技巧和创造性仍然有限。对外国电影进口、宣传和商业化控制在一定程度上得到加强和改进。但是，电视台的外国电影商业化仍然没有正确执行关于影视制品成果管理和控制的第</w:t>
      </w:r>
      <w:r w:rsidR="00D70C69" w:rsidRPr="00D67E79">
        <w:rPr>
          <w:rFonts w:hint="eastAsia"/>
        </w:rPr>
        <w:t>63</w:t>
      </w:r>
      <w:r w:rsidR="00D70C69" w:rsidRPr="00D67E79">
        <w:rPr>
          <w:rFonts w:hint="eastAsia"/>
        </w:rPr>
        <w:t>号二级法令。同时，仍需关注和应对一些消极行为，例如侵犯版权放映、销售和出租无证音像制品以及放映黄色录像等商业化行为。</w:t>
      </w:r>
    </w:p>
    <w:p w:rsidR="00197161" w:rsidRPr="00197161" w:rsidRDefault="00D70C69" w:rsidP="00EC5676">
      <w:pPr>
        <w:pStyle w:val="Heading5"/>
        <w:rPr>
          <w:rFonts w:hint="eastAsia"/>
        </w:rPr>
      </w:pPr>
      <w:r w:rsidRPr="00D67E79">
        <w:rPr>
          <w:rFonts w:hint="eastAsia"/>
        </w:rPr>
        <w:t>犯</w:t>
      </w:r>
      <w:r w:rsidR="00EC5676">
        <w:rPr>
          <w:rFonts w:hint="eastAsia"/>
        </w:rPr>
        <w:t xml:space="preserve">  </w:t>
      </w:r>
      <w:r w:rsidRPr="00D67E79">
        <w:rPr>
          <w:rFonts w:hint="eastAsia"/>
        </w:rPr>
        <w:t>罪</w:t>
      </w:r>
    </w:p>
    <w:p w:rsidR="00197161" w:rsidRPr="00197161" w:rsidRDefault="00197161" w:rsidP="00071F43">
      <w:pPr>
        <w:pStyle w:val="BodyText"/>
        <w:rPr>
          <w:rFonts w:hint="eastAsia"/>
        </w:rPr>
      </w:pPr>
      <w:r w:rsidRPr="00197161">
        <w:rPr>
          <w:rFonts w:hint="eastAsia"/>
        </w:rPr>
        <w:tab/>
      </w:r>
      <w:r w:rsidR="00D70C69" w:rsidRPr="00D67E79">
        <w:t>712.</w:t>
      </w:r>
      <w:r w:rsidR="00D70C69" w:rsidRPr="00D67E79">
        <w:tab/>
      </w:r>
      <w:r w:rsidR="00EC5676">
        <w:rPr>
          <w:rFonts w:hint="eastAsia"/>
        </w:rPr>
        <w:t xml:space="preserve"> </w:t>
      </w:r>
      <w:r w:rsidR="00D70C69" w:rsidRPr="00D67E79">
        <w:rPr>
          <w:rFonts w:hint="eastAsia"/>
        </w:rPr>
        <w:t>涉及影视的犯罪共计</w:t>
      </w:r>
      <w:r w:rsidR="00D70C69" w:rsidRPr="00D67E79">
        <w:rPr>
          <w:rFonts w:hint="eastAsia"/>
        </w:rPr>
        <w:t>2 720</w:t>
      </w:r>
      <w:r w:rsidR="00D70C69" w:rsidRPr="00D67E79">
        <w:rPr>
          <w:rFonts w:hint="eastAsia"/>
        </w:rPr>
        <w:t>起，其中</w:t>
      </w:r>
      <w:r w:rsidR="00D70C69" w:rsidRPr="00D67E79">
        <w:rPr>
          <w:rFonts w:hint="eastAsia"/>
        </w:rPr>
        <w:t>2 618</w:t>
      </w:r>
      <w:r w:rsidR="00D70C69" w:rsidRPr="00D67E79">
        <w:rPr>
          <w:rFonts w:hint="eastAsia"/>
        </w:rPr>
        <w:t>起的涉案商贩已经受到劝说教育，并与执法部门签订终止不法商业活动的协议，另有</w:t>
      </w:r>
      <w:r w:rsidR="00D70C69" w:rsidRPr="00D67E79">
        <w:rPr>
          <w:rFonts w:hint="eastAsia"/>
        </w:rPr>
        <w:t>102</w:t>
      </w:r>
      <w:r w:rsidR="00D70C69" w:rsidRPr="00D67E79">
        <w:rPr>
          <w:rFonts w:hint="eastAsia"/>
        </w:rPr>
        <w:t>件涉案的影视放映厅已关闭。各省市的部际委员会开展了严打行动并取得如下成果：</w:t>
      </w:r>
    </w:p>
    <w:p w:rsidR="00197161" w:rsidRPr="00197161" w:rsidRDefault="00D70C69" w:rsidP="00133208">
      <w:pPr>
        <w:pStyle w:val="a"/>
        <w:tabs>
          <w:tab w:val="clear" w:pos="510"/>
          <w:tab w:val="num" w:pos="1530"/>
        </w:tabs>
        <w:ind w:left="1530"/>
      </w:pPr>
      <w:r w:rsidRPr="00D67E79">
        <w:rPr>
          <w:rFonts w:hint="eastAsia"/>
        </w:rPr>
        <w:t>没收</w:t>
      </w:r>
      <w:r w:rsidRPr="00D67E79">
        <w:rPr>
          <w:rFonts w:hint="eastAsia"/>
        </w:rPr>
        <w:t>97 549</w:t>
      </w:r>
      <w:r w:rsidRPr="00D67E79">
        <w:rPr>
          <w:rFonts w:hint="eastAsia"/>
        </w:rPr>
        <w:t>张违禁光盘，包括</w:t>
      </w:r>
      <w:r w:rsidRPr="00D67E79">
        <w:rPr>
          <w:rFonts w:hint="eastAsia"/>
        </w:rPr>
        <w:t>200</w:t>
      </w:r>
      <w:r w:rsidRPr="00D67E79">
        <w:rPr>
          <w:rFonts w:hint="eastAsia"/>
        </w:rPr>
        <w:t>盒录像带</w:t>
      </w:r>
    </w:p>
    <w:p w:rsidR="00197161" w:rsidRPr="00197161" w:rsidRDefault="00D70C69" w:rsidP="00133208">
      <w:pPr>
        <w:pStyle w:val="a"/>
        <w:tabs>
          <w:tab w:val="clear" w:pos="510"/>
          <w:tab w:val="num" w:pos="1530"/>
        </w:tabs>
        <w:ind w:left="1530"/>
      </w:pPr>
      <w:r w:rsidRPr="00D67E79">
        <w:rPr>
          <w:rFonts w:hint="eastAsia"/>
        </w:rPr>
        <w:t>没收一批设备，包括</w:t>
      </w:r>
      <w:r w:rsidRPr="00D67E79">
        <w:rPr>
          <w:rFonts w:hint="eastAsia"/>
        </w:rPr>
        <w:t>20</w:t>
      </w:r>
      <w:r w:rsidRPr="00D67E79">
        <w:rPr>
          <w:rFonts w:hint="eastAsia"/>
        </w:rPr>
        <w:t>台电视和</w:t>
      </w:r>
      <w:r w:rsidRPr="00D67E79">
        <w:rPr>
          <w:rFonts w:hint="eastAsia"/>
        </w:rPr>
        <w:t>18</w:t>
      </w:r>
      <w:r w:rsidRPr="00D67E79">
        <w:rPr>
          <w:rFonts w:hint="eastAsia"/>
        </w:rPr>
        <w:t>台光盘</w:t>
      </w:r>
      <w:r w:rsidRPr="00D67E79">
        <w:rPr>
          <w:rFonts w:hint="eastAsia"/>
        </w:rPr>
        <w:t>/</w:t>
      </w:r>
      <w:r w:rsidRPr="00D67E79">
        <w:rPr>
          <w:rFonts w:hint="eastAsia"/>
        </w:rPr>
        <w:t>磁带放映机</w:t>
      </w:r>
    </w:p>
    <w:p w:rsidR="00197161" w:rsidRPr="00197161" w:rsidRDefault="00D70C69" w:rsidP="00133208">
      <w:pPr>
        <w:pStyle w:val="a"/>
        <w:tabs>
          <w:tab w:val="clear" w:pos="510"/>
          <w:tab w:val="num" w:pos="1530"/>
        </w:tabs>
        <w:spacing w:after="240"/>
        <w:ind w:left="1530"/>
      </w:pPr>
      <w:r w:rsidRPr="00D67E79">
        <w:rPr>
          <w:rFonts w:hint="eastAsia"/>
        </w:rPr>
        <w:t>在金边有目的地对从事光盘刻录和淫秽光盘生产并在全国销售的场地进行突击检查；逮捕了违法分子头目，没收了一批大型设备，如</w:t>
      </w:r>
      <w:r w:rsidRPr="00D67E79">
        <w:rPr>
          <w:rFonts w:hint="eastAsia"/>
        </w:rPr>
        <w:t>10</w:t>
      </w:r>
      <w:r w:rsidRPr="00D67E79">
        <w:rPr>
          <w:rFonts w:hint="eastAsia"/>
        </w:rPr>
        <w:t>台</w:t>
      </w:r>
      <w:r w:rsidRPr="00D67E79">
        <w:rPr>
          <w:rFonts w:hint="eastAsia"/>
        </w:rPr>
        <w:t>CD</w:t>
      </w:r>
      <w:r w:rsidRPr="00D67E79">
        <w:rPr>
          <w:rFonts w:hint="eastAsia"/>
        </w:rPr>
        <w:t>光盘</w:t>
      </w:r>
      <w:r w:rsidRPr="00D67E79">
        <w:t>/</w:t>
      </w:r>
      <w:r w:rsidRPr="00D67E79">
        <w:rPr>
          <w:rFonts w:hint="eastAsia"/>
        </w:rPr>
        <w:t>VCD</w:t>
      </w:r>
      <w:r w:rsidRPr="00D67E79">
        <w:rPr>
          <w:rFonts w:hint="eastAsia"/>
        </w:rPr>
        <w:t>光盘刻录机，</w:t>
      </w:r>
      <w:r w:rsidRPr="00D67E79">
        <w:rPr>
          <w:rFonts w:hint="eastAsia"/>
        </w:rPr>
        <w:t>1</w:t>
      </w:r>
      <w:r w:rsidRPr="00D67E79">
        <w:rPr>
          <w:rFonts w:hint="eastAsia"/>
        </w:rPr>
        <w:t>台大型录音机和黑白照相机，刻录好的非法</w:t>
      </w:r>
      <w:r w:rsidRPr="00D67E79">
        <w:rPr>
          <w:rFonts w:hint="eastAsia"/>
        </w:rPr>
        <w:t>CD</w:t>
      </w:r>
      <w:r w:rsidRPr="00D67E79">
        <w:rPr>
          <w:rFonts w:hint="eastAsia"/>
        </w:rPr>
        <w:t>光盘和</w:t>
      </w:r>
      <w:r w:rsidRPr="00D67E79">
        <w:rPr>
          <w:rFonts w:hint="eastAsia"/>
        </w:rPr>
        <w:t>VCD</w:t>
      </w:r>
      <w:r w:rsidRPr="00D67E79">
        <w:rPr>
          <w:rFonts w:hint="eastAsia"/>
        </w:rPr>
        <w:t>光盘，</w:t>
      </w:r>
      <w:r w:rsidRPr="00D67E79">
        <w:rPr>
          <w:rFonts w:hint="eastAsia"/>
        </w:rPr>
        <w:t>161</w:t>
      </w:r>
      <w:r w:rsidRPr="00D67E79">
        <w:rPr>
          <w:rFonts w:hint="eastAsia"/>
        </w:rPr>
        <w:t>袋数十万张</w:t>
      </w:r>
      <w:r w:rsidRPr="00D67E79">
        <w:rPr>
          <w:rFonts w:hint="eastAsia"/>
        </w:rPr>
        <w:t>CD</w:t>
      </w:r>
      <w:r w:rsidRPr="00D67E79">
        <w:rPr>
          <w:rFonts w:hint="eastAsia"/>
        </w:rPr>
        <w:t>光盘和</w:t>
      </w:r>
      <w:r w:rsidRPr="00D67E79">
        <w:rPr>
          <w:rFonts w:hint="eastAsia"/>
        </w:rPr>
        <w:t>VCD</w:t>
      </w:r>
      <w:r w:rsidRPr="00D67E79">
        <w:rPr>
          <w:rFonts w:hint="eastAsia"/>
        </w:rPr>
        <w:t>光盘，以及</w:t>
      </w:r>
      <w:r w:rsidRPr="00D67E79">
        <w:rPr>
          <w:rFonts w:hint="eastAsia"/>
        </w:rPr>
        <w:t>95</w:t>
      </w:r>
      <w:r w:rsidRPr="00D67E79">
        <w:rPr>
          <w:rFonts w:hint="eastAsia"/>
        </w:rPr>
        <w:t>盒</w:t>
      </w:r>
      <w:r w:rsidRPr="00D67E79">
        <w:rPr>
          <w:rFonts w:hint="eastAsia"/>
        </w:rPr>
        <w:t>57 000</w:t>
      </w:r>
      <w:r w:rsidRPr="00D67E79">
        <w:rPr>
          <w:rFonts w:hint="eastAsia"/>
        </w:rPr>
        <w:t>张非法</w:t>
      </w:r>
      <w:r w:rsidRPr="00D67E79">
        <w:rPr>
          <w:rFonts w:hint="eastAsia"/>
        </w:rPr>
        <w:t>CD</w:t>
      </w:r>
      <w:r w:rsidRPr="00D67E79">
        <w:rPr>
          <w:rFonts w:hint="eastAsia"/>
        </w:rPr>
        <w:t>光盘和</w:t>
      </w:r>
      <w:r w:rsidRPr="00D67E79">
        <w:rPr>
          <w:rFonts w:hint="eastAsia"/>
        </w:rPr>
        <w:t>VCD</w:t>
      </w:r>
      <w:r w:rsidRPr="00D67E79">
        <w:rPr>
          <w:rFonts w:hint="eastAsia"/>
        </w:rPr>
        <w:t>光盘。政府已就这些案件启动法律行动和程序。</w:t>
      </w:r>
    </w:p>
    <w:p w:rsidR="00197161" w:rsidRPr="00197161" w:rsidRDefault="00D70C69" w:rsidP="00133208">
      <w:pPr>
        <w:pStyle w:val="Heading5"/>
        <w:rPr>
          <w:rFonts w:hint="eastAsia"/>
        </w:rPr>
      </w:pPr>
      <w:r w:rsidRPr="00D67E79">
        <w:rPr>
          <w:rFonts w:hint="eastAsia"/>
        </w:rPr>
        <w:t>人力资源开发</w:t>
      </w:r>
    </w:p>
    <w:p w:rsidR="00197161" w:rsidRPr="00197161" w:rsidRDefault="00D70C69" w:rsidP="00133208">
      <w:pPr>
        <w:pStyle w:val="Heading4"/>
        <w:rPr>
          <w:rFonts w:hint="eastAsia"/>
        </w:rPr>
      </w:pPr>
      <w:r w:rsidRPr="00D67E79">
        <w:rPr>
          <w:rFonts w:hint="eastAsia"/>
        </w:rPr>
        <w:t>皇家艺术大学</w:t>
      </w:r>
    </w:p>
    <w:p w:rsidR="00197161" w:rsidRPr="00197161" w:rsidRDefault="00D70C69" w:rsidP="00133208">
      <w:pPr>
        <w:pStyle w:val="a"/>
        <w:tabs>
          <w:tab w:val="clear" w:pos="510"/>
          <w:tab w:val="num" w:pos="1530"/>
        </w:tabs>
        <w:ind w:left="1530"/>
      </w:pPr>
      <w:r w:rsidRPr="00D67E79">
        <w:rPr>
          <w:rFonts w:hint="eastAsia"/>
        </w:rPr>
        <w:t>2006-2007</w:t>
      </w:r>
      <w:r w:rsidRPr="00D67E79">
        <w:rPr>
          <w:rFonts w:hint="eastAsia"/>
        </w:rPr>
        <w:t>年：学生总数：</w:t>
      </w:r>
      <w:r w:rsidRPr="00D67E79">
        <w:rPr>
          <w:rFonts w:hint="eastAsia"/>
        </w:rPr>
        <w:t>725</w:t>
      </w:r>
      <w:r w:rsidRPr="00D67E79">
        <w:rPr>
          <w:rFonts w:hint="eastAsia"/>
        </w:rPr>
        <w:t>人，包括女性</w:t>
      </w:r>
      <w:r w:rsidRPr="00D67E79">
        <w:rPr>
          <w:rFonts w:hint="eastAsia"/>
        </w:rPr>
        <w:t>171</w:t>
      </w:r>
      <w:r w:rsidRPr="00D67E79">
        <w:rPr>
          <w:rFonts w:hint="eastAsia"/>
        </w:rPr>
        <w:t>人</w:t>
      </w:r>
    </w:p>
    <w:p w:rsidR="00D70C69" w:rsidRPr="00D67E79" w:rsidRDefault="00D70C69" w:rsidP="00E43877">
      <w:pPr>
        <w:pStyle w:val="a"/>
        <w:tabs>
          <w:tab w:val="clear" w:pos="510"/>
          <w:tab w:val="num" w:pos="1530"/>
        </w:tabs>
        <w:ind w:left="1531"/>
      </w:pPr>
      <w:r w:rsidRPr="00D67E79">
        <w:rPr>
          <w:rFonts w:hint="eastAsia"/>
        </w:rPr>
        <w:t>2004-2007</w:t>
      </w:r>
      <w:r w:rsidRPr="00D67E79">
        <w:rPr>
          <w:rFonts w:hint="eastAsia"/>
        </w:rPr>
        <w:t>年：皇家艺术大学</w:t>
      </w:r>
      <w:r w:rsidRPr="00D67E79">
        <w:rPr>
          <w:rFonts w:hint="eastAsia"/>
        </w:rPr>
        <w:t>544</w:t>
      </w:r>
      <w:r w:rsidRPr="00D67E79">
        <w:rPr>
          <w:rFonts w:hint="eastAsia"/>
        </w:rPr>
        <w:t>名学生，包括女生</w:t>
      </w:r>
      <w:r w:rsidRPr="00D67E79">
        <w:rPr>
          <w:rFonts w:hint="eastAsia"/>
        </w:rPr>
        <w:t>166</w:t>
      </w:r>
      <w:r w:rsidRPr="00D67E79">
        <w:rPr>
          <w:rFonts w:hint="eastAsia"/>
        </w:rPr>
        <w:t>人，取得了建筑、考古、舞蹈艺术和音乐学士学位</w:t>
      </w:r>
    </w:p>
    <w:p w:rsidR="00133208" w:rsidRPr="00112F20" w:rsidRDefault="00133208"/>
    <w:p w:rsidR="00E25BDD" w:rsidRPr="00E25BDD" w:rsidRDefault="00E25BDD">
      <w:pPr>
        <w:rPr>
          <w:sz w:val="10"/>
          <w:szCs w:val="10"/>
        </w:rPr>
      </w:pPr>
      <w:r>
        <w:br w:type="page"/>
      </w:r>
    </w:p>
    <w:tbl>
      <w:tblPr>
        <w:tblW w:w="488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96"/>
        <w:gridCol w:w="1837"/>
        <w:gridCol w:w="1837"/>
        <w:gridCol w:w="1837"/>
        <w:gridCol w:w="1837"/>
      </w:tblGrid>
      <w:tr w:rsidR="00D70C69" w:rsidRPr="00133208" w:rsidTr="00133208">
        <w:tc>
          <w:tcPr>
            <w:tcW w:w="5000" w:type="pct"/>
            <w:gridSpan w:val="5"/>
          </w:tcPr>
          <w:p w:rsidR="00D70C69" w:rsidRPr="00133208" w:rsidRDefault="00D70C69" w:rsidP="00133208">
            <w:pPr>
              <w:pStyle w:val="ac"/>
              <w:spacing w:before="80" w:after="80" w:line="280" w:lineRule="exact"/>
              <w:jc w:val="center"/>
              <w:rPr>
                <w:rFonts w:ascii="Time New Roman" w:eastAsia="SimHei" w:hAnsi="Time New Roman" w:hint="eastAsia"/>
              </w:rPr>
            </w:pPr>
            <w:r w:rsidRPr="00133208">
              <w:rPr>
                <w:rFonts w:ascii="Time New Roman" w:eastAsia="SimHei" w:hAnsi="Time New Roman" w:hint="eastAsia"/>
              </w:rPr>
              <w:t>五所学院毕业生</w:t>
            </w:r>
          </w:p>
        </w:tc>
      </w:tr>
      <w:tr w:rsidR="00D70C69" w:rsidRPr="00133208" w:rsidTr="003F5ABE">
        <w:tc>
          <w:tcPr>
            <w:tcW w:w="1068" w:type="pct"/>
          </w:tcPr>
          <w:p w:rsidR="00D70C69" w:rsidRPr="00133208" w:rsidRDefault="00D70C69" w:rsidP="00133208">
            <w:pPr>
              <w:pStyle w:val="ac"/>
              <w:spacing w:before="40" w:after="40" w:line="280" w:lineRule="exact"/>
              <w:rPr>
                <w:rFonts w:eastAsia="KaiTi_GB2312" w:hint="eastAsia"/>
                <w:snapToGrid/>
              </w:rPr>
            </w:pPr>
            <w:r w:rsidRPr="00133208">
              <w:rPr>
                <w:rFonts w:eastAsia="KaiTi_GB2312" w:hint="eastAsia"/>
                <w:snapToGrid/>
              </w:rPr>
              <w:t>名</w:t>
            </w:r>
            <w:r w:rsidR="003F5ABE">
              <w:rPr>
                <w:rFonts w:eastAsia="KaiTi_GB2312" w:hint="eastAsia"/>
                <w:snapToGrid/>
              </w:rPr>
              <w:t xml:space="preserve">  </w:t>
            </w:r>
            <w:r w:rsidRPr="00133208">
              <w:rPr>
                <w:rFonts w:eastAsia="KaiTi_GB2312" w:hint="eastAsia"/>
                <w:snapToGrid/>
              </w:rPr>
              <w:t>称</w:t>
            </w:r>
          </w:p>
        </w:tc>
        <w:tc>
          <w:tcPr>
            <w:tcW w:w="983" w:type="pct"/>
          </w:tcPr>
          <w:p w:rsidR="00D70C69" w:rsidRPr="00133208" w:rsidRDefault="00D70C69" w:rsidP="003F5ABE">
            <w:pPr>
              <w:pStyle w:val="ac"/>
              <w:spacing w:before="40" w:after="40" w:line="280" w:lineRule="exact"/>
              <w:jc w:val="center"/>
              <w:rPr>
                <w:rFonts w:eastAsia="KaiTi_GB2312" w:hint="eastAsia"/>
                <w:snapToGrid/>
              </w:rPr>
            </w:pPr>
            <w:r w:rsidRPr="00133208">
              <w:rPr>
                <w:rFonts w:eastAsia="KaiTi_GB2312"/>
                <w:snapToGrid/>
              </w:rPr>
              <w:t>2004</w:t>
            </w:r>
            <w:r w:rsidRPr="00133208">
              <w:rPr>
                <w:rFonts w:eastAsia="KaiTi_GB2312" w:hint="eastAsia"/>
                <w:snapToGrid/>
              </w:rPr>
              <w:t>年</w:t>
            </w:r>
          </w:p>
        </w:tc>
        <w:tc>
          <w:tcPr>
            <w:tcW w:w="983" w:type="pct"/>
          </w:tcPr>
          <w:p w:rsidR="00D70C69" w:rsidRPr="00133208" w:rsidRDefault="00D70C69" w:rsidP="003F5ABE">
            <w:pPr>
              <w:pStyle w:val="ac"/>
              <w:spacing w:before="40" w:after="40" w:line="280" w:lineRule="exact"/>
              <w:jc w:val="center"/>
              <w:rPr>
                <w:rFonts w:eastAsia="KaiTi_GB2312" w:hint="eastAsia"/>
                <w:snapToGrid/>
              </w:rPr>
            </w:pPr>
            <w:r w:rsidRPr="00133208">
              <w:rPr>
                <w:rFonts w:eastAsia="KaiTi_GB2312"/>
                <w:snapToGrid/>
              </w:rPr>
              <w:t>2005</w:t>
            </w:r>
            <w:r w:rsidRPr="00133208">
              <w:rPr>
                <w:rFonts w:eastAsia="KaiTi_GB2312" w:hint="eastAsia"/>
                <w:snapToGrid/>
              </w:rPr>
              <w:t>年</w:t>
            </w:r>
          </w:p>
        </w:tc>
        <w:tc>
          <w:tcPr>
            <w:tcW w:w="983" w:type="pct"/>
          </w:tcPr>
          <w:p w:rsidR="00D70C69" w:rsidRPr="00133208" w:rsidRDefault="00D70C69" w:rsidP="003F5ABE">
            <w:pPr>
              <w:pStyle w:val="ac"/>
              <w:spacing w:before="40" w:after="40" w:line="280" w:lineRule="exact"/>
              <w:jc w:val="center"/>
              <w:rPr>
                <w:rFonts w:eastAsia="KaiTi_GB2312" w:hint="eastAsia"/>
                <w:snapToGrid/>
              </w:rPr>
            </w:pPr>
            <w:r w:rsidRPr="00133208">
              <w:rPr>
                <w:rFonts w:eastAsia="KaiTi_GB2312"/>
                <w:snapToGrid/>
              </w:rPr>
              <w:t>2006</w:t>
            </w:r>
            <w:r w:rsidRPr="00133208">
              <w:rPr>
                <w:rFonts w:eastAsia="KaiTi_GB2312" w:hint="eastAsia"/>
                <w:snapToGrid/>
              </w:rPr>
              <w:t>年</w:t>
            </w:r>
          </w:p>
        </w:tc>
        <w:tc>
          <w:tcPr>
            <w:tcW w:w="983" w:type="pct"/>
          </w:tcPr>
          <w:p w:rsidR="00D70C69" w:rsidRPr="00133208" w:rsidRDefault="00D70C69" w:rsidP="003F5ABE">
            <w:pPr>
              <w:pStyle w:val="ac"/>
              <w:spacing w:before="40" w:after="40" w:line="280" w:lineRule="exact"/>
              <w:jc w:val="center"/>
              <w:rPr>
                <w:rFonts w:eastAsia="KaiTi_GB2312" w:hint="eastAsia"/>
                <w:snapToGrid/>
              </w:rPr>
            </w:pPr>
            <w:r w:rsidRPr="00133208">
              <w:rPr>
                <w:rFonts w:eastAsia="KaiTi_GB2312"/>
                <w:snapToGrid/>
              </w:rPr>
              <w:t>2007</w:t>
            </w:r>
            <w:r w:rsidRPr="00133208">
              <w:rPr>
                <w:rFonts w:eastAsia="KaiTi_GB2312" w:hint="eastAsia"/>
                <w:snapToGrid/>
              </w:rPr>
              <w:t>年</w:t>
            </w:r>
          </w:p>
        </w:tc>
      </w:tr>
      <w:tr w:rsidR="00D70C69" w:rsidRPr="00133208" w:rsidTr="003F5ABE">
        <w:tc>
          <w:tcPr>
            <w:tcW w:w="1068" w:type="pct"/>
            <w:tcBorders>
              <w:bottom w:val="nil"/>
            </w:tcBorders>
          </w:tcPr>
          <w:p w:rsidR="00D70C69" w:rsidRPr="00133208" w:rsidRDefault="00D70C69" w:rsidP="00133208">
            <w:pPr>
              <w:pStyle w:val="ac"/>
              <w:spacing w:before="40" w:after="40" w:line="280" w:lineRule="exact"/>
              <w:rPr>
                <w:rFonts w:eastAsia="KaiTi_GB2312" w:hint="eastAsia"/>
                <w:snapToGrid/>
              </w:rPr>
            </w:pPr>
            <w:r w:rsidRPr="00133208">
              <w:rPr>
                <w:rFonts w:eastAsia="KaiTi_GB2312" w:hint="eastAsia"/>
                <w:snapToGrid/>
              </w:rPr>
              <w:t>建筑学院</w:t>
            </w:r>
          </w:p>
        </w:tc>
        <w:tc>
          <w:tcPr>
            <w:tcW w:w="983" w:type="pct"/>
            <w:tcBorders>
              <w:bottom w:val="nil"/>
            </w:tcBorders>
          </w:tcPr>
          <w:p w:rsidR="00D70C69" w:rsidRPr="00133208" w:rsidRDefault="00D70C69" w:rsidP="003F5ABE">
            <w:pPr>
              <w:pStyle w:val="ac"/>
              <w:spacing w:before="40" w:after="40" w:line="280" w:lineRule="exact"/>
              <w:ind w:left="113"/>
              <w:rPr>
                <w:rFonts w:eastAsia="KaiTi_GB2312" w:hint="eastAsia"/>
                <w:snapToGrid/>
              </w:rPr>
            </w:pPr>
            <w:r w:rsidRPr="00133208">
              <w:rPr>
                <w:rFonts w:eastAsia="KaiTi_GB2312" w:hint="eastAsia"/>
                <w:snapToGrid/>
              </w:rPr>
              <w:t>26%/</w:t>
            </w:r>
            <w:r w:rsidRPr="00133208">
              <w:rPr>
                <w:rFonts w:eastAsia="KaiTi_GB2312" w:hint="eastAsia"/>
                <w:snapToGrid/>
              </w:rPr>
              <w:t>女生</w:t>
            </w:r>
            <w:r w:rsidRPr="00133208">
              <w:rPr>
                <w:rFonts w:eastAsia="KaiTi_GB2312" w:hint="eastAsia"/>
                <w:snapToGrid/>
              </w:rPr>
              <w:t>2</w:t>
            </w:r>
            <w:r w:rsidRPr="00133208">
              <w:rPr>
                <w:rFonts w:eastAsia="KaiTi_GB2312" w:hint="eastAsia"/>
                <w:snapToGrid/>
              </w:rPr>
              <w:t>人</w:t>
            </w:r>
          </w:p>
        </w:tc>
        <w:tc>
          <w:tcPr>
            <w:tcW w:w="983" w:type="pct"/>
            <w:tcBorders>
              <w:bottom w:val="nil"/>
            </w:tcBorders>
          </w:tcPr>
          <w:p w:rsidR="00D70C69" w:rsidRPr="00133208" w:rsidRDefault="00D70C69" w:rsidP="003F5ABE">
            <w:pPr>
              <w:pStyle w:val="ac"/>
              <w:spacing w:before="40" w:after="40" w:line="280" w:lineRule="exact"/>
              <w:ind w:left="113"/>
              <w:rPr>
                <w:rFonts w:eastAsia="KaiTi_GB2312" w:hint="eastAsia"/>
                <w:snapToGrid/>
              </w:rPr>
            </w:pPr>
            <w:r w:rsidRPr="00133208">
              <w:rPr>
                <w:rFonts w:eastAsia="KaiTi_GB2312" w:hint="eastAsia"/>
                <w:snapToGrid/>
              </w:rPr>
              <w:t>41%/</w:t>
            </w:r>
            <w:r w:rsidRPr="00133208">
              <w:rPr>
                <w:rFonts w:eastAsia="KaiTi_GB2312" w:hint="eastAsia"/>
                <w:snapToGrid/>
              </w:rPr>
              <w:t>女生</w:t>
            </w:r>
            <w:r w:rsidRPr="00133208">
              <w:rPr>
                <w:rFonts w:eastAsia="KaiTi_GB2312" w:hint="eastAsia"/>
                <w:snapToGrid/>
              </w:rPr>
              <w:t>4</w:t>
            </w:r>
            <w:r w:rsidRPr="00133208">
              <w:rPr>
                <w:rFonts w:eastAsia="KaiTi_GB2312" w:hint="eastAsia"/>
                <w:snapToGrid/>
              </w:rPr>
              <w:t>人</w:t>
            </w:r>
          </w:p>
        </w:tc>
        <w:tc>
          <w:tcPr>
            <w:tcW w:w="983" w:type="pct"/>
            <w:tcBorders>
              <w:bottom w:val="nil"/>
            </w:tcBorders>
          </w:tcPr>
          <w:p w:rsidR="00D70C69" w:rsidRPr="00133208" w:rsidRDefault="00D70C69" w:rsidP="003F5ABE">
            <w:pPr>
              <w:pStyle w:val="ac"/>
              <w:spacing w:before="40" w:after="40" w:line="280" w:lineRule="exact"/>
              <w:ind w:left="113"/>
              <w:rPr>
                <w:rFonts w:eastAsia="KaiTi_GB2312" w:hint="eastAsia"/>
                <w:snapToGrid/>
              </w:rPr>
            </w:pPr>
            <w:r w:rsidRPr="00133208">
              <w:rPr>
                <w:rFonts w:eastAsia="KaiTi_GB2312" w:hint="eastAsia"/>
                <w:snapToGrid/>
              </w:rPr>
              <w:t>32%/</w:t>
            </w:r>
            <w:r w:rsidRPr="00133208">
              <w:rPr>
                <w:rFonts w:eastAsia="KaiTi_GB2312" w:hint="eastAsia"/>
                <w:snapToGrid/>
              </w:rPr>
              <w:t>女生</w:t>
            </w:r>
            <w:r w:rsidRPr="00133208">
              <w:rPr>
                <w:rFonts w:eastAsia="KaiTi_GB2312" w:hint="eastAsia"/>
                <w:snapToGrid/>
              </w:rPr>
              <w:t>2</w:t>
            </w:r>
            <w:r w:rsidRPr="00133208">
              <w:rPr>
                <w:rFonts w:eastAsia="KaiTi_GB2312" w:hint="eastAsia"/>
                <w:snapToGrid/>
              </w:rPr>
              <w:t>人</w:t>
            </w:r>
          </w:p>
        </w:tc>
        <w:tc>
          <w:tcPr>
            <w:tcW w:w="983" w:type="pct"/>
            <w:tcBorders>
              <w:bottom w:val="nil"/>
            </w:tcBorders>
          </w:tcPr>
          <w:p w:rsidR="00D70C69" w:rsidRPr="00133208" w:rsidRDefault="00D70C69" w:rsidP="003F5ABE">
            <w:pPr>
              <w:pStyle w:val="ac"/>
              <w:spacing w:before="40" w:after="40" w:line="280" w:lineRule="exact"/>
              <w:ind w:left="113"/>
              <w:rPr>
                <w:rFonts w:eastAsia="KaiTi_GB2312" w:hint="eastAsia"/>
                <w:snapToGrid/>
              </w:rPr>
            </w:pPr>
            <w:r w:rsidRPr="00133208">
              <w:rPr>
                <w:rFonts w:eastAsia="KaiTi_GB2312" w:hint="eastAsia"/>
                <w:snapToGrid/>
              </w:rPr>
              <w:t>39%/</w:t>
            </w:r>
            <w:r w:rsidRPr="00133208">
              <w:rPr>
                <w:rFonts w:eastAsia="KaiTi_GB2312" w:hint="eastAsia"/>
                <w:snapToGrid/>
              </w:rPr>
              <w:t>女生</w:t>
            </w:r>
            <w:r w:rsidRPr="00133208">
              <w:rPr>
                <w:rFonts w:eastAsia="KaiTi_GB2312" w:hint="eastAsia"/>
                <w:snapToGrid/>
              </w:rPr>
              <w:t>1</w:t>
            </w:r>
            <w:r w:rsidRPr="00133208">
              <w:rPr>
                <w:rFonts w:eastAsia="KaiTi_GB2312" w:hint="eastAsia"/>
                <w:snapToGrid/>
              </w:rPr>
              <w:t>人</w:t>
            </w:r>
          </w:p>
        </w:tc>
      </w:tr>
      <w:tr w:rsidR="00D70C69" w:rsidRPr="00133208" w:rsidTr="003F5ABE">
        <w:tc>
          <w:tcPr>
            <w:tcW w:w="1068" w:type="pct"/>
            <w:tcBorders>
              <w:top w:val="nil"/>
              <w:bottom w:val="nil"/>
            </w:tcBorders>
          </w:tcPr>
          <w:p w:rsidR="00D70C69" w:rsidRPr="00133208" w:rsidRDefault="00D70C69" w:rsidP="00133208">
            <w:pPr>
              <w:pStyle w:val="ac"/>
              <w:spacing w:before="40" w:after="40" w:line="280" w:lineRule="exact"/>
              <w:rPr>
                <w:rFonts w:eastAsia="KaiTi_GB2312" w:hint="eastAsia"/>
                <w:snapToGrid/>
              </w:rPr>
            </w:pPr>
            <w:r w:rsidRPr="00133208">
              <w:rPr>
                <w:rFonts w:eastAsia="KaiTi_GB2312" w:hint="eastAsia"/>
                <w:snapToGrid/>
              </w:rPr>
              <w:t>考古学院</w:t>
            </w:r>
          </w:p>
        </w:tc>
        <w:tc>
          <w:tcPr>
            <w:tcW w:w="983" w:type="pct"/>
            <w:tcBorders>
              <w:top w:val="nil"/>
              <w:bottom w:val="nil"/>
            </w:tcBorders>
          </w:tcPr>
          <w:p w:rsidR="00D70C69" w:rsidRPr="00133208" w:rsidRDefault="00D70C69" w:rsidP="003F5ABE">
            <w:pPr>
              <w:pStyle w:val="ac"/>
              <w:spacing w:before="40" w:after="40" w:line="280" w:lineRule="exact"/>
              <w:ind w:left="113"/>
              <w:rPr>
                <w:rFonts w:eastAsia="KaiTi_GB2312" w:hint="eastAsia"/>
                <w:snapToGrid/>
              </w:rPr>
            </w:pPr>
            <w:r w:rsidRPr="00133208">
              <w:rPr>
                <w:rFonts w:eastAsia="KaiTi_GB2312" w:hint="eastAsia"/>
                <w:snapToGrid/>
              </w:rPr>
              <w:t>25%/</w:t>
            </w:r>
            <w:r w:rsidRPr="00133208">
              <w:rPr>
                <w:rFonts w:eastAsia="KaiTi_GB2312" w:hint="eastAsia"/>
                <w:snapToGrid/>
              </w:rPr>
              <w:t>女生</w:t>
            </w:r>
            <w:r w:rsidRPr="00133208">
              <w:rPr>
                <w:rFonts w:eastAsia="KaiTi_GB2312" w:hint="eastAsia"/>
                <w:snapToGrid/>
              </w:rPr>
              <w:t>14</w:t>
            </w:r>
            <w:r w:rsidRPr="00133208">
              <w:rPr>
                <w:rFonts w:eastAsia="KaiTi_GB2312" w:hint="eastAsia"/>
                <w:snapToGrid/>
              </w:rPr>
              <w:t>人</w:t>
            </w:r>
          </w:p>
        </w:tc>
        <w:tc>
          <w:tcPr>
            <w:tcW w:w="983" w:type="pct"/>
            <w:tcBorders>
              <w:top w:val="nil"/>
              <w:bottom w:val="nil"/>
            </w:tcBorders>
          </w:tcPr>
          <w:p w:rsidR="00D70C69" w:rsidRPr="00133208" w:rsidRDefault="00D70C69" w:rsidP="003F5ABE">
            <w:pPr>
              <w:pStyle w:val="ac"/>
              <w:spacing w:before="40" w:after="40" w:line="280" w:lineRule="exact"/>
              <w:ind w:left="113"/>
              <w:rPr>
                <w:rFonts w:eastAsia="KaiTi_GB2312" w:hint="eastAsia"/>
                <w:snapToGrid/>
              </w:rPr>
            </w:pPr>
            <w:r w:rsidRPr="00133208">
              <w:rPr>
                <w:rFonts w:eastAsia="KaiTi_GB2312" w:hint="eastAsia"/>
                <w:snapToGrid/>
              </w:rPr>
              <w:t>24%/</w:t>
            </w:r>
            <w:r w:rsidRPr="00133208">
              <w:rPr>
                <w:rFonts w:eastAsia="KaiTi_GB2312" w:hint="eastAsia"/>
                <w:snapToGrid/>
              </w:rPr>
              <w:t>女生</w:t>
            </w:r>
            <w:r w:rsidRPr="00133208">
              <w:rPr>
                <w:rFonts w:eastAsia="KaiTi_GB2312" w:hint="eastAsia"/>
                <w:snapToGrid/>
              </w:rPr>
              <w:t>12</w:t>
            </w:r>
            <w:r w:rsidRPr="00133208">
              <w:rPr>
                <w:rFonts w:eastAsia="KaiTi_GB2312" w:hint="eastAsia"/>
                <w:snapToGrid/>
              </w:rPr>
              <w:t>人</w:t>
            </w:r>
          </w:p>
        </w:tc>
        <w:tc>
          <w:tcPr>
            <w:tcW w:w="983" w:type="pct"/>
            <w:tcBorders>
              <w:top w:val="nil"/>
              <w:bottom w:val="nil"/>
            </w:tcBorders>
          </w:tcPr>
          <w:p w:rsidR="00D70C69" w:rsidRPr="00133208" w:rsidRDefault="00D70C69" w:rsidP="003F5ABE">
            <w:pPr>
              <w:pStyle w:val="ac"/>
              <w:spacing w:before="40" w:after="40" w:line="280" w:lineRule="exact"/>
              <w:ind w:left="113"/>
              <w:rPr>
                <w:rFonts w:eastAsia="KaiTi_GB2312" w:hint="eastAsia"/>
                <w:snapToGrid/>
              </w:rPr>
            </w:pPr>
            <w:r w:rsidRPr="00133208">
              <w:rPr>
                <w:rFonts w:eastAsia="KaiTi_GB2312" w:hint="eastAsia"/>
                <w:snapToGrid/>
              </w:rPr>
              <w:t>48%/</w:t>
            </w:r>
            <w:r w:rsidRPr="00133208">
              <w:rPr>
                <w:rFonts w:eastAsia="KaiTi_GB2312" w:hint="eastAsia"/>
                <w:snapToGrid/>
              </w:rPr>
              <w:t>女生</w:t>
            </w:r>
            <w:r w:rsidRPr="00133208">
              <w:rPr>
                <w:rFonts w:eastAsia="KaiTi_GB2312" w:hint="eastAsia"/>
                <w:snapToGrid/>
              </w:rPr>
              <w:t>26</w:t>
            </w:r>
            <w:r w:rsidRPr="00133208">
              <w:rPr>
                <w:rFonts w:eastAsia="KaiTi_GB2312" w:hint="eastAsia"/>
                <w:snapToGrid/>
              </w:rPr>
              <w:t>人</w:t>
            </w:r>
          </w:p>
        </w:tc>
        <w:tc>
          <w:tcPr>
            <w:tcW w:w="983" w:type="pct"/>
            <w:tcBorders>
              <w:top w:val="nil"/>
              <w:bottom w:val="nil"/>
            </w:tcBorders>
          </w:tcPr>
          <w:p w:rsidR="00D70C69" w:rsidRPr="00133208" w:rsidRDefault="00D70C69" w:rsidP="003F5ABE">
            <w:pPr>
              <w:pStyle w:val="ac"/>
              <w:spacing w:before="40" w:after="40" w:line="280" w:lineRule="exact"/>
              <w:ind w:left="113"/>
              <w:rPr>
                <w:rFonts w:eastAsia="KaiTi_GB2312" w:hint="eastAsia"/>
                <w:snapToGrid/>
              </w:rPr>
            </w:pPr>
            <w:r w:rsidRPr="00133208">
              <w:rPr>
                <w:rFonts w:eastAsia="KaiTi_GB2312" w:hint="eastAsia"/>
                <w:snapToGrid/>
              </w:rPr>
              <w:t>32%/</w:t>
            </w:r>
            <w:r w:rsidRPr="00133208">
              <w:rPr>
                <w:rFonts w:eastAsia="KaiTi_GB2312" w:hint="eastAsia"/>
                <w:snapToGrid/>
              </w:rPr>
              <w:t>女生</w:t>
            </w:r>
            <w:r w:rsidRPr="00133208">
              <w:rPr>
                <w:rFonts w:eastAsia="KaiTi_GB2312" w:hint="eastAsia"/>
                <w:snapToGrid/>
              </w:rPr>
              <w:t>19</w:t>
            </w:r>
            <w:r w:rsidRPr="00133208">
              <w:rPr>
                <w:rFonts w:eastAsia="KaiTi_GB2312" w:hint="eastAsia"/>
                <w:snapToGrid/>
              </w:rPr>
              <w:t>人</w:t>
            </w:r>
          </w:p>
        </w:tc>
      </w:tr>
      <w:tr w:rsidR="00D70C69" w:rsidRPr="00133208" w:rsidTr="003F5ABE">
        <w:tc>
          <w:tcPr>
            <w:tcW w:w="1068" w:type="pct"/>
            <w:tcBorders>
              <w:top w:val="nil"/>
              <w:bottom w:val="nil"/>
            </w:tcBorders>
          </w:tcPr>
          <w:p w:rsidR="00D70C69" w:rsidRPr="00133208" w:rsidRDefault="00D70C69" w:rsidP="00133208">
            <w:pPr>
              <w:pStyle w:val="ac"/>
              <w:spacing w:before="40" w:after="40" w:line="280" w:lineRule="exact"/>
              <w:rPr>
                <w:rFonts w:eastAsia="KaiTi_GB2312" w:hint="eastAsia"/>
                <w:snapToGrid/>
              </w:rPr>
            </w:pPr>
            <w:r w:rsidRPr="00133208">
              <w:rPr>
                <w:rFonts w:eastAsia="KaiTi_GB2312" w:hint="eastAsia"/>
                <w:snapToGrid/>
              </w:rPr>
              <w:t>雕塑模型制作学院</w:t>
            </w:r>
          </w:p>
        </w:tc>
        <w:tc>
          <w:tcPr>
            <w:tcW w:w="983" w:type="pct"/>
            <w:tcBorders>
              <w:top w:val="nil"/>
              <w:bottom w:val="nil"/>
            </w:tcBorders>
          </w:tcPr>
          <w:p w:rsidR="00D70C69" w:rsidRPr="00133208" w:rsidRDefault="00D70C69" w:rsidP="003F5ABE">
            <w:pPr>
              <w:pStyle w:val="ac"/>
              <w:spacing w:before="40" w:after="40" w:line="280" w:lineRule="exact"/>
              <w:ind w:left="113"/>
              <w:rPr>
                <w:rFonts w:eastAsia="KaiTi_GB2312" w:hint="eastAsia"/>
                <w:snapToGrid/>
              </w:rPr>
            </w:pPr>
            <w:r w:rsidRPr="00133208">
              <w:rPr>
                <w:rFonts w:eastAsia="KaiTi_GB2312" w:hint="eastAsia"/>
                <w:snapToGrid/>
              </w:rPr>
              <w:t>48%</w:t>
            </w:r>
            <w:r w:rsidRPr="00133208">
              <w:rPr>
                <w:rFonts w:eastAsia="KaiTi_GB2312" w:hint="eastAsia"/>
                <w:snapToGrid/>
              </w:rPr>
              <w:t>女生</w:t>
            </w:r>
            <w:r w:rsidRPr="00133208">
              <w:rPr>
                <w:rFonts w:eastAsia="KaiTi_GB2312" w:hint="eastAsia"/>
                <w:snapToGrid/>
              </w:rPr>
              <w:t>/9</w:t>
            </w:r>
            <w:r w:rsidRPr="00133208">
              <w:rPr>
                <w:rFonts w:eastAsia="KaiTi_GB2312" w:hint="eastAsia"/>
                <w:snapToGrid/>
              </w:rPr>
              <w:t>人</w:t>
            </w:r>
          </w:p>
        </w:tc>
        <w:tc>
          <w:tcPr>
            <w:tcW w:w="983" w:type="pct"/>
            <w:tcBorders>
              <w:top w:val="nil"/>
              <w:bottom w:val="nil"/>
            </w:tcBorders>
          </w:tcPr>
          <w:p w:rsidR="00D70C69" w:rsidRPr="00133208" w:rsidRDefault="00D70C69" w:rsidP="003F5ABE">
            <w:pPr>
              <w:pStyle w:val="ac"/>
              <w:spacing w:before="40" w:after="40" w:line="280" w:lineRule="exact"/>
              <w:ind w:left="113"/>
              <w:rPr>
                <w:rFonts w:eastAsia="KaiTi_GB2312" w:hint="eastAsia"/>
                <w:snapToGrid/>
              </w:rPr>
            </w:pPr>
            <w:r w:rsidRPr="00133208">
              <w:rPr>
                <w:rFonts w:eastAsia="KaiTi_GB2312" w:hint="eastAsia"/>
                <w:snapToGrid/>
              </w:rPr>
              <w:t>60%/</w:t>
            </w:r>
            <w:r w:rsidRPr="00133208">
              <w:rPr>
                <w:rFonts w:eastAsia="KaiTi_GB2312" w:hint="eastAsia"/>
                <w:snapToGrid/>
              </w:rPr>
              <w:t>女生</w:t>
            </w:r>
            <w:r w:rsidRPr="00133208">
              <w:rPr>
                <w:rFonts w:eastAsia="KaiTi_GB2312" w:hint="eastAsia"/>
                <w:snapToGrid/>
              </w:rPr>
              <w:t>5</w:t>
            </w:r>
            <w:r w:rsidRPr="00133208">
              <w:rPr>
                <w:rFonts w:eastAsia="KaiTi_GB2312" w:hint="eastAsia"/>
                <w:snapToGrid/>
              </w:rPr>
              <w:t>人</w:t>
            </w:r>
          </w:p>
        </w:tc>
        <w:tc>
          <w:tcPr>
            <w:tcW w:w="983" w:type="pct"/>
            <w:tcBorders>
              <w:top w:val="nil"/>
              <w:bottom w:val="nil"/>
            </w:tcBorders>
          </w:tcPr>
          <w:p w:rsidR="00D70C69" w:rsidRPr="00133208" w:rsidRDefault="00D70C69" w:rsidP="003F5ABE">
            <w:pPr>
              <w:pStyle w:val="ac"/>
              <w:spacing w:before="40" w:after="40" w:line="280" w:lineRule="exact"/>
              <w:ind w:left="113"/>
              <w:rPr>
                <w:rFonts w:eastAsia="KaiTi_GB2312" w:hint="eastAsia"/>
                <w:snapToGrid/>
              </w:rPr>
            </w:pPr>
            <w:r w:rsidRPr="00133208">
              <w:rPr>
                <w:rFonts w:eastAsia="KaiTi_GB2312" w:hint="eastAsia"/>
                <w:snapToGrid/>
              </w:rPr>
              <w:t>56%/</w:t>
            </w:r>
            <w:r w:rsidRPr="00133208">
              <w:rPr>
                <w:rFonts w:eastAsia="KaiTi_GB2312" w:hint="eastAsia"/>
                <w:snapToGrid/>
              </w:rPr>
              <w:t>女生</w:t>
            </w:r>
            <w:r w:rsidRPr="00133208">
              <w:rPr>
                <w:rFonts w:eastAsia="KaiTi_GB2312" w:hint="eastAsia"/>
                <w:snapToGrid/>
              </w:rPr>
              <w:t>18</w:t>
            </w:r>
            <w:r w:rsidRPr="00133208">
              <w:rPr>
                <w:rFonts w:eastAsia="KaiTi_GB2312" w:hint="eastAsia"/>
                <w:snapToGrid/>
              </w:rPr>
              <w:t>人</w:t>
            </w:r>
          </w:p>
        </w:tc>
        <w:tc>
          <w:tcPr>
            <w:tcW w:w="983" w:type="pct"/>
            <w:tcBorders>
              <w:top w:val="nil"/>
              <w:bottom w:val="nil"/>
            </w:tcBorders>
          </w:tcPr>
          <w:p w:rsidR="00D70C69" w:rsidRPr="00133208" w:rsidRDefault="00D70C69" w:rsidP="003F5ABE">
            <w:pPr>
              <w:pStyle w:val="ac"/>
              <w:spacing w:before="40" w:after="40" w:line="280" w:lineRule="exact"/>
              <w:ind w:left="113"/>
              <w:rPr>
                <w:rFonts w:eastAsia="KaiTi_GB2312" w:hint="eastAsia"/>
                <w:snapToGrid/>
              </w:rPr>
            </w:pPr>
            <w:r w:rsidRPr="00133208">
              <w:rPr>
                <w:rFonts w:eastAsia="KaiTi_GB2312" w:hint="eastAsia"/>
                <w:snapToGrid/>
              </w:rPr>
              <w:t>19%/</w:t>
            </w:r>
            <w:r w:rsidRPr="00133208">
              <w:rPr>
                <w:rFonts w:eastAsia="KaiTi_GB2312" w:hint="eastAsia"/>
                <w:snapToGrid/>
              </w:rPr>
              <w:t>女生</w:t>
            </w:r>
            <w:r w:rsidRPr="00133208">
              <w:rPr>
                <w:rFonts w:eastAsia="KaiTi_GB2312" w:hint="eastAsia"/>
                <w:snapToGrid/>
              </w:rPr>
              <w:t>7</w:t>
            </w:r>
            <w:r w:rsidRPr="00133208">
              <w:rPr>
                <w:rFonts w:eastAsia="KaiTi_GB2312" w:hint="eastAsia"/>
                <w:snapToGrid/>
              </w:rPr>
              <w:t>人</w:t>
            </w:r>
          </w:p>
        </w:tc>
      </w:tr>
      <w:tr w:rsidR="00D70C69" w:rsidRPr="00133208" w:rsidTr="003F5ABE">
        <w:tc>
          <w:tcPr>
            <w:tcW w:w="1068" w:type="pct"/>
            <w:tcBorders>
              <w:top w:val="nil"/>
              <w:bottom w:val="nil"/>
            </w:tcBorders>
          </w:tcPr>
          <w:p w:rsidR="00D70C69" w:rsidRPr="00133208" w:rsidRDefault="00D70C69" w:rsidP="00133208">
            <w:pPr>
              <w:pStyle w:val="ac"/>
              <w:spacing w:before="40" w:after="40" w:line="280" w:lineRule="exact"/>
              <w:rPr>
                <w:rFonts w:eastAsia="KaiTi_GB2312" w:hint="eastAsia"/>
                <w:snapToGrid/>
              </w:rPr>
            </w:pPr>
            <w:r w:rsidRPr="00133208">
              <w:rPr>
                <w:rFonts w:eastAsia="KaiTi_GB2312" w:hint="eastAsia"/>
                <w:snapToGrid/>
              </w:rPr>
              <w:t>舞蹈艺术学院</w:t>
            </w:r>
          </w:p>
        </w:tc>
        <w:tc>
          <w:tcPr>
            <w:tcW w:w="983" w:type="pct"/>
            <w:tcBorders>
              <w:top w:val="nil"/>
              <w:bottom w:val="nil"/>
            </w:tcBorders>
          </w:tcPr>
          <w:p w:rsidR="00D70C69" w:rsidRPr="00133208" w:rsidRDefault="00D70C69" w:rsidP="003F5ABE">
            <w:pPr>
              <w:pStyle w:val="ac"/>
              <w:spacing w:before="40" w:after="40" w:line="280" w:lineRule="exact"/>
              <w:ind w:left="113"/>
              <w:rPr>
                <w:rFonts w:eastAsia="KaiTi_GB2312" w:hint="eastAsia"/>
                <w:snapToGrid/>
              </w:rPr>
            </w:pPr>
            <w:r w:rsidRPr="00133208">
              <w:rPr>
                <w:rFonts w:eastAsia="KaiTi_GB2312" w:hint="eastAsia"/>
                <w:snapToGrid/>
              </w:rPr>
              <w:t>8%/</w:t>
            </w:r>
            <w:r w:rsidRPr="00133208">
              <w:rPr>
                <w:rFonts w:eastAsia="KaiTi_GB2312" w:hint="eastAsia"/>
                <w:snapToGrid/>
              </w:rPr>
              <w:t>女生</w:t>
            </w:r>
            <w:r w:rsidRPr="00133208">
              <w:rPr>
                <w:rFonts w:eastAsia="KaiTi_GB2312" w:hint="eastAsia"/>
                <w:snapToGrid/>
              </w:rPr>
              <w:t>7</w:t>
            </w:r>
            <w:r w:rsidRPr="00133208">
              <w:rPr>
                <w:rFonts w:eastAsia="KaiTi_GB2312" w:hint="eastAsia"/>
                <w:snapToGrid/>
              </w:rPr>
              <w:t>人</w:t>
            </w:r>
          </w:p>
        </w:tc>
        <w:tc>
          <w:tcPr>
            <w:tcW w:w="983" w:type="pct"/>
            <w:tcBorders>
              <w:top w:val="nil"/>
              <w:bottom w:val="nil"/>
            </w:tcBorders>
          </w:tcPr>
          <w:p w:rsidR="00D70C69" w:rsidRPr="00133208" w:rsidRDefault="00D70C69" w:rsidP="003F5ABE">
            <w:pPr>
              <w:pStyle w:val="ac"/>
              <w:spacing w:before="40" w:after="40" w:line="280" w:lineRule="exact"/>
              <w:ind w:left="113"/>
              <w:rPr>
                <w:rFonts w:eastAsia="KaiTi_GB2312" w:hint="eastAsia"/>
                <w:snapToGrid/>
              </w:rPr>
            </w:pPr>
            <w:r w:rsidRPr="00133208">
              <w:rPr>
                <w:rFonts w:eastAsia="KaiTi_GB2312" w:hint="eastAsia"/>
                <w:snapToGrid/>
              </w:rPr>
              <w:t>8%/</w:t>
            </w:r>
            <w:r w:rsidRPr="00133208">
              <w:rPr>
                <w:rFonts w:eastAsia="KaiTi_GB2312" w:hint="eastAsia"/>
                <w:snapToGrid/>
              </w:rPr>
              <w:t>女生</w:t>
            </w:r>
            <w:r w:rsidRPr="00133208">
              <w:rPr>
                <w:rFonts w:eastAsia="KaiTi_GB2312" w:hint="eastAsia"/>
                <w:snapToGrid/>
              </w:rPr>
              <w:t>5</w:t>
            </w:r>
            <w:r w:rsidRPr="00133208">
              <w:rPr>
                <w:rFonts w:eastAsia="KaiTi_GB2312" w:hint="eastAsia"/>
                <w:snapToGrid/>
              </w:rPr>
              <w:t>人</w:t>
            </w:r>
          </w:p>
        </w:tc>
        <w:tc>
          <w:tcPr>
            <w:tcW w:w="983" w:type="pct"/>
            <w:tcBorders>
              <w:top w:val="nil"/>
              <w:bottom w:val="nil"/>
            </w:tcBorders>
          </w:tcPr>
          <w:p w:rsidR="00D70C69" w:rsidRPr="00133208" w:rsidRDefault="00D70C69" w:rsidP="003F5ABE">
            <w:pPr>
              <w:pStyle w:val="ac"/>
              <w:spacing w:before="40" w:after="40" w:line="280" w:lineRule="exact"/>
              <w:ind w:left="113"/>
              <w:rPr>
                <w:rFonts w:eastAsia="KaiTi_GB2312" w:hint="eastAsia"/>
                <w:snapToGrid/>
              </w:rPr>
            </w:pPr>
            <w:r w:rsidRPr="00133208">
              <w:rPr>
                <w:rFonts w:eastAsia="KaiTi_GB2312" w:hint="eastAsia"/>
                <w:snapToGrid/>
              </w:rPr>
              <w:t>17%/</w:t>
            </w:r>
            <w:r w:rsidRPr="00133208">
              <w:rPr>
                <w:rFonts w:eastAsia="KaiTi_GB2312" w:hint="eastAsia"/>
                <w:snapToGrid/>
              </w:rPr>
              <w:t>女生</w:t>
            </w:r>
            <w:r w:rsidRPr="00133208">
              <w:rPr>
                <w:rFonts w:eastAsia="KaiTi_GB2312" w:hint="eastAsia"/>
                <w:snapToGrid/>
              </w:rPr>
              <w:t>14</w:t>
            </w:r>
            <w:r w:rsidRPr="00133208">
              <w:rPr>
                <w:rFonts w:eastAsia="KaiTi_GB2312" w:hint="eastAsia"/>
                <w:snapToGrid/>
              </w:rPr>
              <w:t>人</w:t>
            </w:r>
          </w:p>
        </w:tc>
        <w:tc>
          <w:tcPr>
            <w:tcW w:w="983" w:type="pct"/>
            <w:tcBorders>
              <w:top w:val="nil"/>
              <w:bottom w:val="nil"/>
            </w:tcBorders>
          </w:tcPr>
          <w:p w:rsidR="00D70C69" w:rsidRPr="00133208" w:rsidRDefault="00D70C69" w:rsidP="003F5ABE">
            <w:pPr>
              <w:pStyle w:val="ac"/>
              <w:spacing w:before="40" w:after="40" w:line="280" w:lineRule="exact"/>
              <w:ind w:left="113"/>
              <w:rPr>
                <w:rFonts w:eastAsia="KaiTi_GB2312" w:hint="eastAsia"/>
                <w:snapToGrid/>
              </w:rPr>
            </w:pPr>
            <w:r w:rsidRPr="00133208">
              <w:rPr>
                <w:rFonts w:eastAsia="KaiTi_GB2312" w:hint="eastAsia"/>
                <w:snapToGrid/>
              </w:rPr>
              <w:t>12%/</w:t>
            </w:r>
            <w:r w:rsidRPr="00133208">
              <w:rPr>
                <w:rFonts w:eastAsia="KaiTi_GB2312" w:hint="eastAsia"/>
                <w:snapToGrid/>
              </w:rPr>
              <w:t>女生</w:t>
            </w:r>
            <w:r w:rsidRPr="00133208">
              <w:rPr>
                <w:rFonts w:eastAsia="KaiTi_GB2312" w:hint="eastAsia"/>
                <w:snapToGrid/>
              </w:rPr>
              <w:t>7</w:t>
            </w:r>
            <w:r w:rsidRPr="00133208">
              <w:rPr>
                <w:rFonts w:eastAsia="KaiTi_GB2312" w:hint="eastAsia"/>
                <w:snapToGrid/>
              </w:rPr>
              <w:t>人</w:t>
            </w:r>
          </w:p>
        </w:tc>
      </w:tr>
      <w:tr w:rsidR="00D70C69" w:rsidRPr="00133208" w:rsidTr="003F5ABE">
        <w:tc>
          <w:tcPr>
            <w:tcW w:w="1068" w:type="pct"/>
            <w:tcBorders>
              <w:top w:val="nil"/>
            </w:tcBorders>
          </w:tcPr>
          <w:p w:rsidR="00D70C69" w:rsidRPr="00133208" w:rsidRDefault="00D70C69" w:rsidP="00133208">
            <w:pPr>
              <w:pStyle w:val="ac"/>
              <w:spacing w:before="40" w:after="40" w:line="280" w:lineRule="exact"/>
              <w:rPr>
                <w:rFonts w:eastAsia="KaiTi_GB2312" w:hint="eastAsia"/>
                <w:snapToGrid/>
              </w:rPr>
            </w:pPr>
            <w:r w:rsidRPr="00133208">
              <w:rPr>
                <w:rFonts w:eastAsia="KaiTi_GB2312" w:hint="eastAsia"/>
                <w:snapToGrid/>
              </w:rPr>
              <w:t>音乐学院</w:t>
            </w:r>
          </w:p>
        </w:tc>
        <w:tc>
          <w:tcPr>
            <w:tcW w:w="983" w:type="pct"/>
            <w:tcBorders>
              <w:top w:val="nil"/>
            </w:tcBorders>
          </w:tcPr>
          <w:p w:rsidR="00D70C69" w:rsidRPr="00133208" w:rsidRDefault="00D70C69" w:rsidP="003F5ABE">
            <w:pPr>
              <w:pStyle w:val="ac"/>
              <w:spacing w:before="40" w:after="40" w:line="280" w:lineRule="exact"/>
              <w:ind w:left="113"/>
              <w:rPr>
                <w:rFonts w:eastAsia="KaiTi_GB2312" w:hint="eastAsia"/>
                <w:snapToGrid/>
              </w:rPr>
            </w:pPr>
            <w:r w:rsidRPr="00133208">
              <w:rPr>
                <w:rFonts w:eastAsia="KaiTi_GB2312" w:hint="eastAsia"/>
                <w:snapToGrid/>
              </w:rPr>
              <w:t>22%/</w:t>
            </w:r>
            <w:r w:rsidRPr="00133208">
              <w:rPr>
                <w:rFonts w:eastAsia="KaiTi_GB2312" w:hint="eastAsia"/>
                <w:snapToGrid/>
              </w:rPr>
              <w:t>女生</w:t>
            </w:r>
            <w:r w:rsidRPr="00133208">
              <w:rPr>
                <w:rFonts w:eastAsia="KaiTi_GB2312" w:hint="eastAsia"/>
                <w:snapToGrid/>
              </w:rPr>
              <w:t>6</w:t>
            </w:r>
            <w:r w:rsidRPr="00133208">
              <w:rPr>
                <w:rFonts w:eastAsia="KaiTi_GB2312" w:hint="eastAsia"/>
                <w:snapToGrid/>
              </w:rPr>
              <w:t>人</w:t>
            </w:r>
          </w:p>
        </w:tc>
        <w:tc>
          <w:tcPr>
            <w:tcW w:w="983" w:type="pct"/>
            <w:tcBorders>
              <w:top w:val="nil"/>
            </w:tcBorders>
          </w:tcPr>
          <w:p w:rsidR="00D70C69" w:rsidRPr="00133208" w:rsidRDefault="00D70C69" w:rsidP="003F5ABE">
            <w:pPr>
              <w:pStyle w:val="ac"/>
              <w:spacing w:before="40" w:after="40" w:line="280" w:lineRule="exact"/>
              <w:ind w:left="113"/>
              <w:rPr>
                <w:rFonts w:eastAsia="KaiTi_GB2312" w:hint="eastAsia"/>
                <w:snapToGrid/>
              </w:rPr>
            </w:pPr>
            <w:r w:rsidRPr="00133208">
              <w:rPr>
                <w:rFonts w:eastAsia="KaiTi_GB2312" w:hint="eastAsia"/>
                <w:snapToGrid/>
              </w:rPr>
              <w:t>10%/</w:t>
            </w:r>
            <w:r w:rsidRPr="00133208">
              <w:rPr>
                <w:rFonts w:eastAsia="KaiTi_GB2312" w:hint="eastAsia"/>
                <w:snapToGrid/>
              </w:rPr>
              <w:t>女生</w:t>
            </w:r>
            <w:r w:rsidRPr="00133208">
              <w:rPr>
                <w:rFonts w:eastAsia="KaiTi_GB2312" w:hint="eastAsia"/>
                <w:snapToGrid/>
              </w:rPr>
              <w:t>3</w:t>
            </w:r>
            <w:r w:rsidRPr="00133208">
              <w:rPr>
                <w:rFonts w:eastAsia="KaiTi_GB2312" w:hint="eastAsia"/>
                <w:snapToGrid/>
              </w:rPr>
              <w:t>人</w:t>
            </w:r>
          </w:p>
        </w:tc>
        <w:tc>
          <w:tcPr>
            <w:tcW w:w="983" w:type="pct"/>
            <w:tcBorders>
              <w:top w:val="nil"/>
            </w:tcBorders>
          </w:tcPr>
          <w:p w:rsidR="00D70C69" w:rsidRPr="00133208" w:rsidRDefault="00D70C69" w:rsidP="003F5ABE">
            <w:pPr>
              <w:pStyle w:val="ac"/>
              <w:spacing w:before="40" w:after="40" w:line="280" w:lineRule="exact"/>
              <w:ind w:left="113"/>
              <w:rPr>
                <w:rFonts w:eastAsia="KaiTi_GB2312" w:hint="eastAsia"/>
                <w:snapToGrid/>
              </w:rPr>
            </w:pPr>
            <w:r w:rsidRPr="00133208">
              <w:rPr>
                <w:rFonts w:eastAsia="KaiTi_GB2312" w:hint="eastAsia"/>
                <w:snapToGrid/>
              </w:rPr>
              <w:t>8%/</w:t>
            </w:r>
            <w:r w:rsidRPr="00133208">
              <w:rPr>
                <w:rFonts w:eastAsia="KaiTi_GB2312" w:hint="eastAsia"/>
                <w:snapToGrid/>
              </w:rPr>
              <w:t>女生</w:t>
            </w:r>
            <w:r w:rsidRPr="00133208">
              <w:rPr>
                <w:rFonts w:eastAsia="KaiTi_GB2312" w:hint="eastAsia"/>
                <w:snapToGrid/>
              </w:rPr>
              <w:t>4</w:t>
            </w:r>
            <w:r w:rsidRPr="00133208">
              <w:rPr>
                <w:rFonts w:eastAsia="KaiTi_GB2312" w:hint="eastAsia"/>
                <w:snapToGrid/>
              </w:rPr>
              <w:t>人</w:t>
            </w:r>
          </w:p>
        </w:tc>
        <w:tc>
          <w:tcPr>
            <w:tcW w:w="983" w:type="pct"/>
            <w:tcBorders>
              <w:top w:val="nil"/>
            </w:tcBorders>
          </w:tcPr>
          <w:p w:rsidR="00D70C69" w:rsidRPr="00133208" w:rsidRDefault="00D70C69" w:rsidP="003F5ABE">
            <w:pPr>
              <w:pStyle w:val="ac"/>
              <w:spacing w:before="40" w:after="40" w:line="280" w:lineRule="exact"/>
              <w:ind w:left="113"/>
              <w:rPr>
                <w:rFonts w:eastAsia="KaiTi_GB2312" w:hint="eastAsia"/>
                <w:snapToGrid/>
              </w:rPr>
            </w:pPr>
            <w:r w:rsidRPr="00133208">
              <w:rPr>
                <w:rFonts w:eastAsia="KaiTi_GB2312" w:hint="eastAsia"/>
                <w:snapToGrid/>
              </w:rPr>
              <w:t>8%/</w:t>
            </w:r>
            <w:r w:rsidRPr="00133208">
              <w:rPr>
                <w:rFonts w:eastAsia="KaiTi_GB2312" w:hint="eastAsia"/>
                <w:snapToGrid/>
              </w:rPr>
              <w:t>女生</w:t>
            </w:r>
            <w:r w:rsidRPr="00133208">
              <w:rPr>
                <w:rFonts w:eastAsia="KaiTi_GB2312" w:hint="eastAsia"/>
                <w:snapToGrid/>
              </w:rPr>
              <w:t>1</w:t>
            </w:r>
            <w:r w:rsidRPr="00133208">
              <w:rPr>
                <w:rFonts w:eastAsia="KaiTi_GB2312" w:hint="eastAsia"/>
                <w:snapToGrid/>
              </w:rPr>
              <w:t>人</w:t>
            </w:r>
          </w:p>
        </w:tc>
      </w:tr>
    </w:tbl>
    <w:p w:rsidR="00133208" w:rsidRDefault="00133208" w:rsidP="00F82788">
      <w:pPr>
        <w:pStyle w:val="BodyText"/>
        <w:spacing w:after="120"/>
        <w:rPr>
          <w:rFonts w:hint="eastAsia"/>
        </w:rPr>
      </w:pPr>
    </w:p>
    <w:p w:rsidR="00197161" w:rsidRPr="00197161" w:rsidRDefault="00D70C69" w:rsidP="00F82788">
      <w:pPr>
        <w:pStyle w:val="Heading4"/>
        <w:rPr>
          <w:rFonts w:hint="eastAsia"/>
        </w:rPr>
      </w:pPr>
      <w:r w:rsidRPr="00D67E79">
        <w:rPr>
          <w:rFonts w:hint="eastAsia"/>
        </w:rPr>
        <w:t>中等美术学校</w:t>
      </w:r>
    </w:p>
    <w:p w:rsidR="00197161" w:rsidRPr="00197161" w:rsidRDefault="00D70C69" w:rsidP="00F82788">
      <w:pPr>
        <w:pStyle w:val="a"/>
        <w:tabs>
          <w:tab w:val="clear" w:pos="510"/>
          <w:tab w:val="num" w:pos="1530"/>
        </w:tabs>
        <w:ind w:left="1530"/>
      </w:pPr>
      <w:r w:rsidRPr="00D67E79">
        <w:rPr>
          <w:rFonts w:hint="eastAsia"/>
        </w:rPr>
        <w:t>2006-2007</w:t>
      </w:r>
      <w:r w:rsidRPr="00D67E79">
        <w:rPr>
          <w:rFonts w:hint="eastAsia"/>
        </w:rPr>
        <w:t>年：学生总数：</w:t>
      </w:r>
      <w:r w:rsidRPr="00D67E79">
        <w:rPr>
          <w:rFonts w:hint="eastAsia"/>
        </w:rPr>
        <w:t>1 272</w:t>
      </w:r>
      <w:r w:rsidRPr="00D67E79">
        <w:rPr>
          <w:rFonts w:hint="eastAsia"/>
        </w:rPr>
        <w:t>人，包括女生</w:t>
      </w:r>
      <w:r w:rsidRPr="00D67E79">
        <w:rPr>
          <w:rFonts w:hint="eastAsia"/>
        </w:rPr>
        <w:t>566</w:t>
      </w:r>
      <w:r w:rsidRPr="00D67E79">
        <w:rPr>
          <w:rFonts w:hint="eastAsia"/>
        </w:rPr>
        <w:t>人</w:t>
      </w:r>
    </w:p>
    <w:p w:rsidR="00197161" w:rsidRPr="00197161" w:rsidRDefault="00D70C69" w:rsidP="00F82788">
      <w:pPr>
        <w:pStyle w:val="a"/>
        <w:tabs>
          <w:tab w:val="clear" w:pos="510"/>
          <w:tab w:val="num" w:pos="1530"/>
        </w:tabs>
        <w:ind w:left="1530"/>
      </w:pPr>
      <w:r w:rsidRPr="00D67E79">
        <w:rPr>
          <w:rFonts w:hint="eastAsia"/>
        </w:rPr>
        <w:t>2004-2007</w:t>
      </w:r>
      <w:r w:rsidRPr="00D67E79">
        <w:rPr>
          <w:rFonts w:hint="eastAsia"/>
        </w:rPr>
        <w:t>年：获得音乐、舞蹈</w:t>
      </w:r>
      <w:r w:rsidRPr="00D67E79">
        <w:rPr>
          <w:rFonts w:hint="eastAsia"/>
        </w:rPr>
        <w:t>-</w:t>
      </w:r>
      <w:r w:rsidRPr="00D67E79">
        <w:rPr>
          <w:rFonts w:hint="eastAsia"/>
        </w:rPr>
        <w:t>戏剧</w:t>
      </w:r>
      <w:r w:rsidRPr="00D67E79">
        <w:rPr>
          <w:rFonts w:hint="eastAsia"/>
        </w:rPr>
        <w:t>-</w:t>
      </w:r>
      <w:r w:rsidRPr="00D67E79">
        <w:rPr>
          <w:rFonts w:hint="eastAsia"/>
        </w:rPr>
        <w:t>马戏、雕塑模型制作艺术文凭的毕业生总数为</w:t>
      </w:r>
      <w:r w:rsidRPr="00D67E79">
        <w:rPr>
          <w:rFonts w:hint="eastAsia"/>
        </w:rPr>
        <w:t>556</w:t>
      </w:r>
      <w:r w:rsidRPr="00D67E79">
        <w:rPr>
          <w:rFonts w:hint="eastAsia"/>
        </w:rPr>
        <w:t>人，包括女生</w:t>
      </w:r>
      <w:r w:rsidRPr="00D67E79">
        <w:rPr>
          <w:rFonts w:hint="eastAsia"/>
        </w:rPr>
        <w:t>222</w:t>
      </w:r>
      <w:r w:rsidRPr="00D67E79">
        <w:rPr>
          <w:rFonts w:hint="eastAsia"/>
        </w:rPr>
        <w:t>人</w:t>
      </w:r>
    </w:p>
    <w:p w:rsidR="00D70C69" w:rsidRPr="00D67E79" w:rsidRDefault="00D70C69" w:rsidP="00F82788">
      <w:pPr>
        <w:pStyle w:val="a"/>
        <w:tabs>
          <w:tab w:val="clear" w:pos="510"/>
          <w:tab w:val="num" w:pos="1530"/>
        </w:tabs>
        <w:spacing w:after="320"/>
        <w:ind w:left="1530"/>
      </w:pPr>
      <w:r w:rsidRPr="00D67E79">
        <w:rPr>
          <w:rFonts w:hint="eastAsia"/>
        </w:rPr>
        <w:t>2004-2007</w:t>
      </w:r>
      <w:r w:rsidRPr="00D67E79">
        <w:rPr>
          <w:rFonts w:hint="eastAsia"/>
        </w:rPr>
        <w:t>年：获得音乐、舞蹈</w:t>
      </w:r>
      <w:r w:rsidRPr="00D67E79">
        <w:rPr>
          <w:rFonts w:hint="eastAsia"/>
        </w:rPr>
        <w:t>-</w:t>
      </w:r>
      <w:r w:rsidRPr="00D67E79">
        <w:rPr>
          <w:rFonts w:hint="eastAsia"/>
        </w:rPr>
        <w:t>戏剧</w:t>
      </w:r>
      <w:r w:rsidRPr="00D67E79">
        <w:rPr>
          <w:rFonts w:hint="eastAsia"/>
        </w:rPr>
        <w:t>-</w:t>
      </w:r>
      <w:r w:rsidRPr="00D67E79">
        <w:rPr>
          <w:rFonts w:hint="eastAsia"/>
        </w:rPr>
        <w:t>马戏、雕塑模型制作预科学位的毕业生总数为</w:t>
      </w:r>
      <w:r w:rsidRPr="00D67E79">
        <w:rPr>
          <w:rFonts w:hint="eastAsia"/>
        </w:rPr>
        <w:t>371</w:t>
      </w:r>
      <w:r w:rsidRPr="00D67E79">
        <w:rPr>
          <w:rFonts w:hint="eastAsia"/>
        </w:rPr>
        <w:t>人，包括女生</w:t>
      </w:r>
      <w:r w:rsidRPr="00D67E79">
        <w:rPr>
          <w:rFonts w:hint="eastAsia"/>
        </w:rPr>
        <w:t>126</w:t>
      </w:r>
      <w:r w:rsidRPr="00D67E79">
        <w:rPr>
          <w:rFonts w:hint="eastAsia"/>
        </w:rPr>
        <w:t>人</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95"/>
        <w:gridCol w:w="3682"/>
        <w:gridCol w:w="3683"/>
      </w:tblGrid>
      <w:tr w:rsidR="00D70C69" w:rsidRPr="00F82788" w:rsidTr="00D70C69">
        <w:tc>
          <w:tcPr>
            <w:tcW w:w="9360" w:type="dxa"/>
            <w:gridSpan w:val="3"/>
          </w:tcPr>
          <w:p w:rsidR="00D70C69" w:rsidRPr="00F82788" w:rsidRDefault="00D70C69" w:rsidP="0065758A">
            <w:pPr>
              <w:pStyle w:val="ac"/>
              <w:spacing w:before="80" w:after="80" w:line="280" w:lineRule="exact"/>
              <w:jc w:val="center"/>
              <w:rPr>
                <w:rFonts w:ascii="Time New Roman" w:eastAsia="SimHei" w:hAnsi="Time New Roman" w:hint="eastAsia"/>
                <w:snapToGrid/>
              </w:rPr>
            </w:pPr>
            <w:r w:rsidRPr="00F82788">
              <w:rPr>
                <w:rFonts w:ascii="Time New Roman" w:eastAsia="SimHei" w:hAnsi="Time New Roman" w:hint="eastAsia"/>
                <w:snapToGrid/>
              </w:rPr>
              <w:t>五所职业学校毕业生</w:t>
            </w:r>
          </w:p>
        </w:tc>
      </w:tr>
      <w:tr w:rsidR="00D70C69" w:rsidRPr="00F82788" w:rsidTr="0065758A">
        <w:tc>
          <w:tcPr>
            <w:tcW w:w="1995" w:type="dxa"/>
          </w:tcPr>
          <w:p w:rsidR="00D70C69" w:rsidRPr="00F82788" w:rsidRDefault="00D70C69" w:rsidP="00F82788">
            <w:pPr>
              <w:pStyle w:val="ac"/>
              <w:spacing w:before="40" w:after="40" w:line="280" w:lineRule="exact"/>
              <w:rPr>
                <w:rFonts w:eastAsia="KaiTi_GB2312" w:hint="eastAsia"/>
                <w:snapToGrid/>
              </w:rPr>
            </w:pPr>
            <w:r w:rsidRPr="00F82788">
              <w:rPr>
                <w:rFonts w:eastAsia="KaiTi_GB2312" w:hint="eastAsia"/>
                <w:snapToGrid/>
              </w:rPr>
              <w:t>学</w:t>
            </w:r>
            <w:r w:rsidR="00F82788">
              <w:rPr>
                <w:rFonts w:eastAsia="KaiTi_GB2312" w:hint="eastAsia"/>
                <w:snapToGrid/>
              </w:rPr>
              <w:t xml:space="preserve">  </w:t>
            </w:r>
            <w:r w:rsidRPr="00F82788">
              <w:rPr>
                <w:rFonts w:eastAsia="KaiTi_GB2312" w:hint="eastAsia"/>
                <w:snapToGrid/>
              </w:rPr>
              <w:t>年</w:t>
            </w:r>
          </w:p>
        </w:tc>
        <w:tc>
          <w:tcPr>
            <w:tcW w:w="3682" w:type="dxa"/>
          </w:tcPr>
          <w:p w:rsidR="00D70C69" w:rsidRPr="00F82788" w:rsidRDefault="00D70C69" w:rsidP="00F82788">
            <w:pPr>
              <w:pStyle w:val="ac"/>
              <w:spacing w:before="40" w:after="40" w:line="280" w:lineRule="exact"/>
              <w:ind w:left="284"/>
              <w:jc w:val="center"/>
              <w:rPr>
                <w:rFonts w:eastAsia="KaiTi_GB2312" w:hint="eastAsia"/>
                <w:snapToGrid/>
              </w:rPr>
            </w:pPr>
            <w:r w:rsidRPr="00F82788">
              <w:rPr>
                <w:rFonts w:eastAsia="KaiTi_GB2312" w:hint="eastAsia"/>
                <w:snapToGrid/>
              </w:rPr>
              <w:t>艺术文凭</w:t>
            </w:r>
          </w:p>
        </w:tc>
        <w:tc>
          <w:tcPr>
            <w:tcW w:w="3683" w:type="dxa"/>
          </w:tcPr>
          <w:p w:rsidR="00D70C69" w:rsidRPr="00F82788" w:rsidRDefault="00D70C69" w:rsidP="00F82788">
            <w:pPr>
              <w:pStyle w:val="ac"/>
              <w:spacing w:before="40" w:after="40" w:line="280" w:lineRule="exact"/>
              <w:ind w:left="284"/>
              <w:jc w:val="center"/>
              <w:rPr>
                <w:rFonts w:eastAsia="KaiTi_GB2312" w:hint="eastAsia"/>
                <w:snapToGrid/>
              </w:rPr>
            </w:pPr>
            <w:r w:rsidRPr="00F82788">
              <w:rPr>
                <w:rFonts w:eastAsia="KaiTi_GB2312" w:hint="eastAsia"/>
                <w:snapToGrid/>
              </w:rPr>
              <w:t>艺术预科学位</w:t>
            </w:r>
          </w:p>
        </w:tc>
      </w:tr>
      <w:tr w:rsidR="00D70C69" w:rsidRPr="00F82788" w:rsidTr="0065758A">
        <w:tc>
          <w:tcPr>
            <w:tcW w:w="1995" w:type="dxa"/>
            <w:tcBorders>
              <w:bottom w:val="nil"/>
            </w:tcBorders>
          </w:tcPr>
          <w:p w:rsidR="00D70C69" w:rsidRPr="00F82788" w:rsidRDefault="00D70C69" w:rsidP="00F82788">
            <w:pPr>
              <w:pStyle w:val="ac"/>
              <w:spacing w:before="40" w:after="40" w:line="280" w:lineRule="exact"/>
              <w:rPr>
                <w:rFonts w:eastAsia="KaiTi_GB2312"/>
                <w:snapToGrid/>
              </w:rPr>
            </w:pPr>
            <w:r w:rsidRPr="00F82788">
              <w:rPr>
                <w:rFonts w:eastAsia="KaiTi_GB2312"/>
                <w:snapToGrid/>
              </w:rPr>
              <w:t>2004</w:t>
            </w:r>
          </w:p>
        </w:tc>
        <w:tc>
          <w:tcPr>
            <w:tcW w:w="3682" w:type="dxa"/>
            <w:tcBorders>
              <w:bottom w:val="nil"/>
            </w:tcBorders>
          </w:tcPr>
          <w:p w:rsidR="00D70C69" w:rsidRPr="00F82788" w:rsidRDefault="00D70C69" w:rsidP="0065758A">
            <w:pPr>
              <w:pStyle w:val="ac"/>
              <w:spacing w:before="40" w:after="40" w:line="280" w:lineRule="exact"/>
              <w:ind w:left="1021"/>
              <w:rPr>
                <w:rFonts w:eastAsia="KaiTi_GB2312" w:hint="eastAsia"/>
                <w:snapToGrid/>
              </w:rPr>
            </w:pPr>
            <w:r w:rsidRPr="00F82788">
              <w:rPr>
                <w:rFonts w:eastAsia="KaiTi_GB2312" w:hint="eastAsia"/>
                <w:snapToGrid/>
              </w:rPr>
              <w:t>151</w:t>
            </w:r>
            <w:r w:rsidRPr="00F82788">
              <w:rPr>
                <w:rFonts w:eastAsia="KaiTi_GB2312" w:hint="eastAsia"/>
                <w:snapToGrid/>
              </w:rPr>
              <w:t>人</w:t>
            </w:r>
            <w:r w:rsidRPr="00F82788">
              <w:rPr>
                <w:rFonts w:eastAsia="KaiTi_GB2312" w:hint="eastAsia"/>
                <w:snapToGrid/>
              </w:rPr>
              <w:t>/</w:t>
            </w:r>
            <w:r w:rsidRPr="00F82788">
              <w:rPr>
                <w:rFonts w:eastAsia="KaiTi_GB2312" w:hint="eastAsia"/>
                <w:snapToGrid/>
              </w:rPr>
              <w:t>女生</w:t>
            </w:r>
            <w:r w:rsidRPr="00F82788">
              <w:rPr>
                <w:rFonts w:eastAsia="KaiTi_GB2312" w:hint="eastAsia"/>
                <w:snapToGrid/>
              </w:rPr>
              <w:t>67</w:t>
            </w:r>
            <w:r w:rsidRPr="00F82788">
              <w:rPr>
                <w:rFonts w:eastAsia="KaiTi_GB2312" w:hint="eastAsia"/>
                <w:snapToGrid/>
              </w:rPr>
              <w:t>人</w:t>
            </w:r>
          </w:p>
        </w:tc>
        <w:tc>
          <w:tcPr>
            <w:tcW w:w="3683" w:type="dxa"/>
            <w:tcBorders>
              <w:bottom w:val="nil"/>
            </w:tcBorders>
          </w:tcPr>
          <w:p w:rsidR="00D70C69" w:rsidRPr="00F82788" w:rsidRDefault="00D70C69" w:rsidP="0065758A">
            <w:pPr>
              <w:pStyle w:val="ac"/>
              <w:spacing w:before="40" w:after="40" w:line="280" w:lineRule="exact"/>
              <w:ind w:left="1021"/>
              <w:rPr>
                <w:rFonts w:eastAsia="KaiTi_GB2312" w:hint="eastAsia"/>
                <w:snapToGrid/>
              </w:rPr>
            </w:pPr>
            <w:r w:rsidRPr="00F82788">
              <w:rPr>
                <w:rFonts w:eastAsia="KaiTi_GB2312" w:hint="eastAsia"/>
                <w:snapToGrid/>
              </w:rPr>
              <w:t>55</w:t>
            </w:r>
            <w:r w:rsidRPr="00F82788">
              <w:rPr>
                <w:rFonts w:eastAsia="KaiTi_GB2312" w:hint="eastAsia"/>
                <w:snapToGrid/>
              </w:rPr>
              <w:t>人</w:t>
            </w:r>
            <w:r w:rsidRPr="00F82788">
              <w:rPr>
                <w:rFonts w:eastAsia="KaiTi_GB2312" w:hint="eastAsia"/>
                <w:snapToGrid/>
              </w:rPr>
              <w:t>/</w:t>
            </w:r>
            <w:r w:rsidRPr="00F82788">
              <w:rPr>
                <w:rFonts w:eastAsia="KaiTi_GB2312" w:hint="eastAsia"/>
                <w:snapToGrid/>
              </w:rPr>
              <w:t>女生</w:t>
            </w:r>
            <w:r w:rsidRPr="00F82788">
              <w:rPr>
                <w:rFonts w:eastAsia="KaiTi_GB2312" w:hint="eastAsia"/>
                <w:snapToGrid/>
              </w:rPr>
              <w:t>11</w:t>
            </w:r>
            <w:r w:rsidRPr="00F82788">
              <w:rPr>
                <w:rFonts w:eastAsia="KaiTi_GB2312" w:hint="eastAsia"/>
                <w:snapToGrid/>
              </w:rPr>
              <w:t>人</w:t>
            </w:r>
          </w:p>
        </w:tc>
      </w:tr>
      <w:tr w:rsidR="00D70C69" w:rsidRPr="00F82788" w:rsidTr="0065758A">
        <w:tc>
          <w:tcPr>
            <w:tcW w:w="1995" w:type="dxa"/>
            <w:tcBorders>
              <w:top w:val="nil"/>
              <w:bottom w:val="nil"/>
            </w:tcBorders>
          </w:tcPr>
          <w:p w:rsidR="00D70C69" w:rsidRPr="00F82788" w:rsidRDefault="00D70C69" w:rsidP="0065758A">
            <w:pPr>
              <w:pStyle w:val="ac"/>
              <w:spacing w:before="40" w:after="40" w:line="280" w:lineRule="exact"/>
              <w:rPr>
                <w:rFonts w:eastAsia="KaiTi_GB2312"/>
                <w:snapToGrid/>
              </w:rPr>
            </w:pPr>
            <w:r w:rsidRPr="00F82788">
              <w:rPr>
                <w:rFonts w:eastAsia="KaiTi_GB2312"/>
                <w:snapToGrid/>
              </w:rPr>
              <w:t>2005</w:t>
            </w:r>
          </w:p>
        </w:tc>
        <w:tc>
          <w:tcPr>
            <w:tcW w:w="3682" w:type="dxa"/>
            <w:tcBorders>
              <w:top w:val="nil"/>
              <w:bottom w:val="nil"/>
            </w:tcBorders>
          </w:tcPr>
          <w:p w:rsidR="00D70C69" w:rsidRPr="00F82788" w:rsidRDefault="00D70C69" w:rsidP="0065758A">
            <w:pPr>
              <w:pStyle w:val="ac"/>
              <w:spacing w:before="40" w:after="40" w:line="280" w:lineRule="exact"/>
              <w:ind w:left="1021"/>
              <w:rPr>
                <w:rFonts w:eastAsia="KaiTi_GB2312" w:hint="eastAsia"/>
                <w:snapToGrid/>
              </w:rPr>
            </w:pPr>
            <w:r w:rsidRPr="00F82788">
              <w:rPr>
                <w:rFonts w:eastAsia="KaiTi_GB2312" w:hint="eastAsia"/>
                <w:snapToGrid/>
              </w:rPr>
              <w:t>127</w:t>
            </w:r>
            <w:r w:rsidRPr="00F82788">
              <w:rPr>
                <w:rFonts w:eastAsia="KaiTi_GB2312" w:hint="eastAsia"/>
                <w:snapToGrid/>
              </w:rPr>
              <w:t>人</w:t>
            </w:r>
            <w:r w:rsidRPr="00F82788">
              <w:rPr>
                <w:rFonts w:eastAsia="KaiTi_GB2312" w:hint="eastAsia"/>
                <w:snapToGrid/>
              </w:rPr>
              <w:t>/</w:t>
            </w:r>
            <w:r w:rsidRPr="00F82788">
              <w:rPr>
                <w:rFonts w:eastAsia="KaiTi_GB2312" w:hint="eastAsia"/>
                <w:snapToGrid/>
              </w:rPr>
              <w:t>女生</w:t>
            </w:r>
            <w:r w:rsidRPr="00F82788">
              <w:rPr>
                <w:rFonts w:eastAsia="KaiTi_GB2312" w:hint="eastAsia"/>
                <w:snapToGrid/>
              </w:rPr>
              <w:t>46</w:t>
            </w:r>
            <w:r w:rsidRPr="00F82788">
              <w:rPr>
                <w:rFonts w:eastAsia="KaiTi_GB2312" w:hint="eastAsia"/>
                <w:snapToGrid/>
              </w:rPr>
              <w:t>人</w:t>
            </w:r>
          </w:p>
        </w:tc>
        <w:tc>
          <w:tcPr>
            <w:tcW w:w="3683" w:type="dxa"/>
            <w:tcBorders>
              <w:top w:val="nil"/>
              <w:bottom w:val="nil"/>
            </w:tcBorders>
          </w:tcPr>
          <w:p w:rsidR="00D70C69" w:rsidRPr="00F82788" w:rsidRDefault="00D70C69" w:rsidP="0065758A">
            <w:pPr>
              <w:pStyle w:val="ac"/>
              <w:spacing w:before="40" w:after="40" w:line="280" w:lineRule="exact"/>
              <w:ind w:left="1021"/>
              <w:rPr>
                <w:rFonts w:eastAsia="KaiTi_GB2312" w:hint="eastAsia"/>
                <w:snapToGrid/>
              </w:rPr>
            </w:pPr>
            <w:r w:rsidRPr="00F82788">
              <w:rPr>
                <w:rFonts w:eastAsia="KaiTi_GB2312" w:hint="eastAsia"/>
                <w:snapToGrid/>
              </w:rPr>
              <w:t>81</w:t>
            </w:r>
            <w:r w:rsidRPr="00F82788">
              <w:rPr>
                <w:rFonts w:eastAsia="KaiTi_GB2312" w:hint="eastAsia"/>
                <w:snapToGrid/>
              </w:rPr>
              <w:t>人</w:t>
            </w:r>
            <w:r w:rsidRPr="00F82788">
              <w:rPr>
                <w:rFonts w:eastAsia="KaiTi_GB2312" w:hint="eastAsia"/>
                <w:snapToGrid/>
              </w:rPr>
              <w:t>/</w:t>
            </w:r>
            <w:r w:rsidRPr="00F82788">
              <w:rPr>
                <w:rFonts w:eastAsia="KaiTi_GB2312" w:hint="eastAsia"/>
                <w:snapToGrid/>
              </w:rPr>
              <w:t>女生</w:t>
            </w:r>
            <w:r w:rsidRPr="00F82788">
              <w:rPr>
                <w:rFonts w:eastAsia="KaiTi_GB2312" w:hint="eastAsia"/>
                <w:snapToGrid/>
              </w:rPr>
              <w:t>24</w:t>
            </w:r>
            <w:r w:rsidRPr="00F82788">
              <w:rPr>
                <w:rFonts w:eastAsia="KaiTi_GB2312" w:hint="eastAsia"/>
                <w:snapToGrid/>
              </w:rPr>
              <w:t>人</w:t>
            </w:r>
          </w:p>
        </w:tc>
      </w:tr>
      <w:tr w:rsidR="00D70C69" w:rsidRPr="00F82788" w:rsidTr="0065758A">
        <w:tc>
          <w:tcPr>
            <w:tcW w:w="1995" w:type="dxa"/>
            <w:tcBorders>
              <w:top w:val="nil"/>
              <w:bottom w:val="nil"/>
            </w:tcBorders>
          </w:tcPr>
          <w:p w:rsidR="00D70C69" w:rsidRPr="00F82788" w:rsidRDefault="00D70C69" w:rsidP="00F82788">
            <w:pPr>
              <w:pStyle w:val="ac"/>
              <w:spacing w:before="40" w:after="40" w:line="280" w:lineRule="exact"/>
              <w:rPr>
                <w:rFonts w:eastAsia="KaiTi_GB2312"/>
                <w:snapToGrid/>
              </w:rPr>
            </w:pPr>
            <w:r w:rsidRPr="00F82788">
              <w:rPr>
                <w:rFonts w:eastAsia="KaiTi_GB2312"/>
                <w:snapToGrid/>
              </w:rPr>
              <w:t>2006</w:t>
            </w:r>
          </w:p>
        </w:tc>
        <w:tc>
          <w:tcPr>
            <w:tcW w:w="3682" w:type="dxa"/>
            <w:tcBorders>
              <w:top w:val="nil"/>
              <w:bottom w:val="nil"/>
            </w:tcBorders>
          </w:tcPr>
          <w:p w:rsidR="00D70C69" w:rsidRPr="00F82788" w:rsidRDefault="00D70C69" w:rsidP="0065758A">
            <w:pPr>
              <w:pStyle w:val="ac"/>
              <w:spacing w:before="40" w:after="40" w:line="280" w:lineRule="exact"/>
              <w:ind w:left="1021"/>
              <w:rPr>
                <w:rFonts w:eastAsia="KaiTi_GB2312" w:hint="eastAsia"/>
                <w:snapToGrid/>
              </w:rPr>
            </w:pPr>
            <w:r w:rsidRPr="00F82788">
              <w:rPr>
                <w:rFonts w:eastAsia="KaiTi_GB2312" w:hint="eastAsia"/>
                <w:snapToGrid/>
              </w:rPr>
              <w:t>155</w:t>
            </w:r>
            <w:r w:rsidRPr="00F82788">
              <w:rPr>
                <w:rFonts w:eastAsia="KaiTi_GB2312" w:hint="eastAsia"/>
                <w:snapToGrid/>
              </w:rPr>
              <w:t>人</w:t>
            </w:r>
            <w:r w:rsidRPr="00F82788">
              <w:rPr>
                <w:rFonts w:eastAsia="KaiTi_GB2312" w:hint="eastAsia"/>
                <w:snapToGrid/>
              </w:rPr>
              <w:t>/</w:t>
            </w:r>
            <w:r w:rsidRPr="00F82788">
              <w:rPr>
                <w:rFonts w:eastAsia="KaiTi_GB2312" w:hint="eastAsia"/>
                <w:snapToGrid/>
              </w:rPr>
              <w:t>女生</w:t>
            </w:r>
            <w:r w:rsidRPr="00F82788">
              <w:rPr>
                <w:rFonts w:eastAsia="KaiTi_GB2312" w:hint="eastAsia"/>
                <w:snapToGrid/>
              </w:rPr>
              <w:t>71</w:t>
            </w:r>
            <w:r w:rsidRPr="00F82788">
              <w:rPr>
                <w:rFonts w:eastAsia="KaiTi_GB2312" w:hint="eastAsia"/>
                <w:snapToGrid/>
              </w:rPr>
              <w:t>人</w:t>
            </w:r>
          </w:p>
        </w:tc>
        <w:tc>
          <w:tcPr>
            <w:tcW w:w="3683" w:type="dxa"/>
            <w:tcBorders>
              <w:top w:val="nil"/>
              <w:bottom w:val="nil"/>
            </w:tcBorders>
          </w:tcPr>
          <w:p w:rsidR="00D70C69" w:rsidRPr="00F82788" w:rsidRDefault="00D70C69" w:rsidP="0065758A">
            <w:pPr>
              <w:pStyle w:val="ac"/>
              <w:spacing w:before="40" w:after="40" w:line="280" w:lineRule="exact"/>
              <w:ind w:left="1021"/>
              <w:rPr>
                <w:rFonts w:eastAsia="KaiTi_GB2312" w:hint="eastAsia"/>
                <w:snapToGrid/>
              </w:rPr>
            </w:pPr>
            <w:r w:rsidRPr="00F82788">
              <w:rPr>
                <w:rFonts w:eastAsia="KaiTi_GB2312" w:hint="eastAsia"/>
                <w:snapToGrid/>
              </w:rPr>
              <w:t>131</w:t>
            </w:r>
            <w:r w:rsidRPr="00F82788">
              <w:rPr>
                <w:rFonts w:eastAsia="KaiTi_GB2312" w:hint="eastAsia"/>
                <w:snapToGrid/>
              </w:rPr>
              <w:t>人</w:t>
            </w:r>
            <w:r w:rsidRPr="00F82788">
              <w:rPr>
                <w:rFonts w:eastAsia="KaiTi_GB2312" w:hint="eastAsia"/>
                <w:snapToGrid/>
              </w:rPr>
              <w:t>/</w:t>
            </w:r>
            <w:r w:rsidRPr="00F82788">
              <w:rPr>
                <w:rFonts w:eastAsia="KaiTi_GB2312" w:hint="eastAsia"/>
                <w:snapToGrid/>
              </w:rPr>
              <w:t>女生</w:t>
            </w:r>
            <w:r w:rsidRPr="00F82788">
              <w:rPr>
                <w:rFonts w:eastAsia="KaiTi_GB2312" w:hint="eastAsia"/>
                <w:snapToGrid/>
              </w:rPr>
              <w:t>45</w:t>
            </w:r>
            <w:r w:rsidRPr="00F82788">
              <w:rPr>
                <w:rFonts w:eastAsia="KaiTi_GB2312" w:hint="eastAsia"/>
                <w:snapToGrid/>
              </w:rPr>
              <w:t>人</w:t>
            </w:r>
          </w:p>
        </w:tc>
      </w:tr>
      <w:tr w:rsidR="00D70C69" w:rsidRPr="00F82788" w:rsidTr="0065758A">
        <w:tc>
          <w:tcPr>
            <w:tcW w:w="1995" w:type="dxa"/>
            <w:tcBorders>
              <w:top w:val="nil"/>
            </w:tcBorders>
          </w:tcPr>
          <w:p w:rsidR="00D70C69" w:rsidRPr="00F82788" w:rsidRDefault="00D70C69" w:rsidP="00F82788">
            <w:pPr>
              <w:pStyle w:val="ac"/>
              <w:spacing w:before="40" w:after="40" w:line="280" w:lineRule="exact"/>
              <w:rPr>
                <w:rFonts w:eastAsia="KaiTi_GB2312"/>
                <w:snapToGrid/>
              </w:rPr>
            </w:pPr>
            <w:r w:rsidRPr="00F82788">
              <w:rPr>
                <w:rFonts w:eastAsia="KaiTi_GB2312"/>
                <w:snapToGrid/>
              </w:rPr>
              <w:t>2007</w:t>
            </w:r>
          </w:p>
        </w:tc>
        <w:tc>
          <w:tcPr>
            <w:tcW w:w="3682" w:type="dxa"/>
            <w:tcBorders>
              <w:top w:val="nil"/>
            </w:tcBorders>
          </w:tcPr>
          <w:p w:rsidR="00D70C69" w:rsidRPr="00F82788" w:rsidRDefault="00D70C69" w:rsidP="0065758A">
            <w:pPr>
              <w:pStyle w:val="ac"/>
              <w:spacing w:before="40" w:after="40" w:line="280" w:lineRule="exact"/>
              <w:ind w:left="1021"/>
              <w:rPr>
                <w:rFonts w:eastAsia="KaiTi_GB2312" w:hint="eastAsia"/>
                <w:snapToGrid/>
              </w:rPr>
            </w:pPr>
            <w:r w:rsidRPr="00F82788">
              <w:rPr>
                <w:rFonts w:eastAsia="KaiTi_GB2312" w:hint="eastAsia"/>
                <w:snapToGrid/>
              </w:rPr>
              <w:t>123</w:t>
            </w:r>
            <w:r w:rsidRPr="00F82788">
              <w:rPr>
                <w:rFonts w:eastAsia="KaiTi_GB2312" w:hint="eastAsia"/>
                <w:snapToGrid/>
              </w:rPr>
              <w:t>人</w:t>
            </w:r>
            <w:r w:rsidRPr="00F82788">
              <w:rPr>
                <w:rFonts w:eastAsia="KaiTi_GB2312" w:hint="eastAsia"/>
                <w:snapToGrid/>
              </w:rPr>
              <w:t>/</w:t>
            </w:r>
            <w:r w:rsidRPr="00F82788">
              <w:rPr>
                <w:rFonts w:eastAsia="KaiTi_GB2312" w:hint="eastAsia"/>
                <w:snapToGrid/>
              </w:rPr>
              <w:t>女生</w:t>
            </w:r>
            <w:r w:rsidRPr="00F82788">
              <w:rPr>
                <w:rFonts w:eastAsia="KaiTi_GB2312" w:hint="eastAsia"/>
                <w:snapToGrid/>
              </w:rPr>
              <w:t>38</w:t>
            </w:r>
            <w:r w:rsidRPr="00F82788">
              <w:rPr>
                <w:rFonts w:eastAsia="KaiTi_GB2312" w:hint="eastAsia"/>
                <w:snapToGrid/>
              </w:rPr>
              <w:t>人</w:t>
            </w:r>
          </w:p>
        </w:tc>
        <w:tc>
          <w:tcPr>
            <w:tcW w:w="3683" w:type="dxa"/>
            <w:tcBorders>
              <w:top w:val="nil"/>
            </w:tcBorders>
          </w:tcPr>
          <w:p w:rsidR="00D70C69" w:rsidRPr="00F82788" w:rsidRDefault="00D70C69" w:rsidP="0065758A">
            <w:pPr>
              <w:pStyle w:val="ac"/>
              <w:spacing w:before="40" w:after="40" w:line="280" w:lineRule="exact"/>
              <w:ind w:left="1021"/>
              <w:rPr>
                <w:rFonts w:eastAsia="KaiTi_GB2312" w:hint="eastAsia"/>
                <w:snapToGrid/>
              </w:rPr>
            </w:pPr>
            <w:r w:rsidRPr="00F82788">
              <w:rPr>
                <w:rFonts w:eastAsia="KaiTi_GB2312" w:hint="eastAsia"/>
                <w:snapToGrid/>
              </w:rPr>
              <w:t>104</w:t>
            </w:r>
            <w:r w:rsidRPr="00F82788">
              <w:rPr>
                <w:rFonts w:eastAsia="KaiTi_GB2312" w:hint="eastAsia"/>
                <w:snapToGrid/>
              </w:rPr>
              <w:t>人</w:t>
            </w:r>
            <w:r w:rsidRPr="00F82788">
              <w:rPr>
                <w:rFonts w:eastAsia="KaiTi_GB2312" w:hint="eastAsia"/>
                <w:snapToGrid/>
              </w:rPr>
              <w:t>/</w:t>
            </w:r>
            <w:r w:rsidRPr="00F82788">
              <w:rPr>
                <w:rFonts w:eastAsia="KaiTi_GB2312" w:hint="eastAsia"/>
                <w:snapToGrid/>
              </w:rPr>
              <w:t>女生</w:t>
            </w:r>
            <w:r w:rsidRPr="00F82788">
              <w:rPr>
                <w:rFonts w:eastAsia="KaiTi_GB2312" w:hint="eastAsia"/>
                <w:snapToGrid/>
              </w:rPr>
              <w:t>46</w:t>
            </w:r>
            <w:r w:rsidRPr="00F82788">
              <w:rPr>
                <w:rFonts w:eastAsia="KaiTi_GB2312" w:hint="eastAsia"/>
                <w:snapToGrid/>
              </w:rPr>
              <w:t>人</w:t>
            </w:r>
          </w:p>
        </w:tc>
      </w:tr>
    </w:tbl>
    <w:p w:rsidR="00F82788" w:rsidRDefault="00F82788" w:rsidP="0065758A">
      <w:pPr>
        <w:pStyle w:val="BodyText"/>
        <w:spacing w:after="120"/>
        <w:rPr>
          <w:rFonts w:hint="eastAsia"/>
        </w:rPr>
      </w:pPr>
    </w:p>
    <w:p w:rsidR="00197161" w:rsidRPr="00197161" w:rsidRDefault="00D70C69" w:rsidP="005A4A33">
      <w:pPr>
        <w:pStyle w:val="Heading4"/>
        <w:rPr>
          <w:rFonts w:hint="eastAsia"/>
        </w:rPr>
      </w:pPr>
      <w:r w:rsidRPr="00D67E79">
        <w:rPr>
          <w:rFonts w:hint="eastAsia"/>
        </w:rPr>
        <w:t>非正规培训</w:t>
      </w:r>
    </w:p>
    <w:p w:rsidR="00197161" w:rsidRPr="00197161" w:rsidRDefault="00197161" w:rsidP="00071F43">
      <w:pPr>
        <w:pStyle w:val="BodyText"/>
        <w:rPr>
          <w:rFonts w:hint="eastAsia"/>
        </w:rPr>
      </w:pPr>
      <w:r w:rsidRPr="00197161">
        <w:rPr>
          <w:rFonts w:hint="eastAsia"/>
        </w:rPr>
        <w:tab/>
      </w:r>
      <w:r w:rsidR="00D70C69" w:rsidRPr="00D67E79">
        <w:t>713.</w:t>
      </w:r>
      <w:r w:rsidR="00D70C69" w:rsidRPr="00D67E79">
        <w:tab/>
      </w:r>
      <w:r w:rsidR="005A4A33">
        <w:rPr>
          <w:rFonts w:hint="eastAsia"/>
        </w:rPr>
        <w:t xml:space="preserve"> </w:t>
      </w:r>
      <w:r w:rsidR="00D70C69" w:rsidRPr="00D67E79">
        <w:rPr>
          <w:rFonts w:hint="eastAsia"/>
        </w:rPr>
        <w:t>各省市厅</w:t>
      </w:r>
      <w:r w:rsidR="00D70C69" w:rsidRPr="00D67E79">
        <w:rPr>
          <w:rFonts w:hint="eastAsia"/>
        </w:rPr>
        <w:t>/</w:t>
      </w:r>
      <w:r w:rsidR="00D70C69" w:rsidRPr="00D67E79">
        <w:rPr>
          <w:rFonts w:hint="eastAsia"/>
        </w:rPr>
        <w:t>室与非政府组织合作，旨在增加组织职业技能培训的预算，以传播知识和技术，并提高</w:t>
      </w:r>
      <w:r w:rsidR="00D70C69" w:rsidRPr="00D67E79">
        <w:rPr>
          <w:rFonts w:hint="eastAsia"/>
        </w:rPr>
        <w:t>35 531</w:t>
      </w:r>
      <w:r w:rsidR="00D70C69" w:rsidRPr="00D67E79">
        <w:rPr>
          <w:rFonts w:hint="eastAsia"/>
        </w:rPr>
        <w:t>名已经具备某种技能的受训者的能力，包括：</w:t>
      </w:r>
    </w:p>
    <w:p w:rsidR="00197161" w:rsidRPr="00197161" w:rsidRDefault="00D70C69" w:rsidP="005A4A33">
      <w:pPr>
        <w:pStyle w:val="a"/>
        <w:tabs>
          <w:tab w:val="clear" w:pos="510"/>
          <w:tab w:val="num" w:pos="1530"/>
        </w:tabs>
        <w:ind w:left="1530"/>
      </w:pPr>
      <w:r w:rsidRPr="00D67E79">
        <w:rPr>
          <w:rFonts w:hint="eastAsia"/>
        </w:rPr>
        <w:t>在</w:t>
      </w:r>
      <w:r w:rsidRPr="00D67E79">
        <w:t>暹粒</w:t>
      </w:r>
      <w:r w:rsidRPr="00D67E79">
        <w:rPr>
          <w:rFonts w:hint="eastAsia"/>
        </w:rPr>
        <w:t>省，</w:t>
      </w:r>
      <w:r w:rsidRPr="00D67E79">
        <w:rPr>
          <w:rFonts w:hint="eastAsia"/>
        </w:rPr>
        <w:t>540</w:t>
      </w:r>
      <w:r w:rsidRPr="00D67E79">
        <w:rPr>
          <w:rFonts w:hint="eastAsia"/>
        </w:rPr>
        <w:t>名受训者接受了高棉传统舞蹈的公共培训，</w:t>
      </w:r>
      <w:r w:rsidRPr="00D67E79">
        <w:rPr>
          <w:rFonts w:hint="eastAsia"/>
        </w:rPr>
        <w:t>320</w:t>
      </w:r>
      <w:r w:rsidRPr="00D67E79">
        <w:rPr>
          <w:rFonts w:hint="eastAsia"/>
        </w:rPr>
        <w:t>名受训者接受了雕塑模型制作和手工艺品培训</w:t>
      </w:r>
    </w:p>
    <w:p w:rsidR="00197161" w:rsidRPr="00197161" w:rsidRDefault="00D70C69" w:rsidP="005A4A33">
      <w:pPr>
        <w:pStyle w:val="a"/>
        <w:tabs>
          <w:tab w:val="clear" w:pos="510"/>
          <w:tab w:val="num" w:pos="1530"/>
        </w:tabs>
        <w:ind w:left="1530"/>
      </w:pPr>
      <w:r w:rsidRPr="00D67E79">
        <w:rPr>
          <w:rFonts w:hint="eastAsia"/>
        </w:rPr>
        <w:t>在</w:t>
      </w:r>
      <w:r w:rsidRPr="00D67E79">
        <w:t>桔井省</w:t>
      </w:r>
      <w:r w:rsidRPr="00D67E79">
        <w:rPr>
          <w:rFonts w:hint="eastAsia"/>
        </w:rPr>
        <w:t>，</w:t>
      </w:r>
      <w:r w:rsidRPr="00D67E79">
        <w:rPr>
          <w:rFonts w:hint="eastAsia"/>
        </w:rPr>
        <w:t>39</w:t>
      </w:r>
      <w:r w:rsidRPr="00D67E79">
        <w:rPr>
          <w:rFonts w:hint="eastAsia"/>
        </w:rPr>
        <w:t>名受训者，包括</w:t>
      </w:r>
      <w:r w:rsidRPr="00D67E79">
        <w:rPr>
          <w:rFonts w:hint="eastAsia"/>
        </w:rPr>
        <w:t>25</w:t>
      </w:r>
      <w:r w:rsidRPr="00D67E79">
        <w:rPr>
          <w:rFonts w:hint="eastAsia"/>
        </w:rPr>
        <w:t>名女性接受了民间玭</w:t>
      </w:r>
      <w:r w:rsidRPr="00D67E79">
        <w:t>琶乐</w:t>
      </w:r>
      <w:r w:rsidRPr="00D67E79">
        <w:rPr>
          <w:rFonts w:hint="eastAsia"/>
        </w:rPr>
        <w:t>培训</w:t>
      </w:r>
    </w:p>
    <w:p w:rsidR="00197161" w:rsidRPr="00197161" w:rsidRDefault="00D70C69" w:rsidP="005A4A33">
      <w:pPr>
        <w:pStyle w:val="a"/>
        <w:tabs>
          <w:tab w:val="clear" w:pos="510"/>
          <w:tab w:val="num" w:pos="1530"/>
        </w:tabs>
        <w:ind w:left="1530"/>
      </w:pPr>
      <w:r w:rsidRPr="00D67E79">
        <w:rPr>
          <w:rFonts w:hint="eastAsia"/>
        </w:rPr>
        <w:t>在</w:t>
      </w:r>
      <w:r w:rsidRPr="00D67E79">
        <w:t>磅士卑省</w:t>
      </w:r>
      <w:r w:rsidRPr="00D67E79">
        <w:rPr>
          <w:rFonts w:hint="eastAsia"/>
        </w:rPr>
        <w:t>，</w:t>
      </w:r>
      <w:r w:rsidRPr="00D67E79">
        <w:rPr>
          <w:rFonts w:hint="eastAsia"/>
        </w:rPr>
        <w:t>780</w:t>
      </w:r>
      <w:r w:rsidRPr="00D67E79">
        <w:rPr>
          <w:rFonts w:hint="eastAsia"/>
        </w:rPr>
        <w:t>名受训者接受了雕塑模型制作培训，包括纤维制造、陶瓷艺术品、着色和塑像</w:t>
      </w:r>
    </w:p>
    <w:p w:rsidR="00197161" w:rsidRPr="00197161" w:rsidRDefault="00D70C69" w:rsidP="005A4A33">
      <w:pPr>
        <w:pStyle w:val="a"/>
        <w:tabs>
          <w:tab w:val="clear" w:pos="510"/>
          <w:tab w:val="num" w:pos="1530"/>
        </w:tabs>
        <w:ind w:left="1530"/>
      </w:pPr>
      <w:r w:rsidRPr="00D67E79">
        <w:rPr>
          <w:rFonts w:hint="eastAsia"/>
        </w:rPr>
        <w:t>在</w:t>
      </w:r>
      <w:r w:rsidRPr="00D67E79">
        <w:t>马德望省</w:t>
      </w:r>
      <w:r w:rsidRPr="00D67E79">
        <w:rPr>
          <w:rFonts w:hint="eastAsia"/>
        </w:rPr>
        <w:t>，</w:t>
      </w:r>
      <w:r w:rsidRPr="00D67E79">
        <w:rPr>
          <w:rFonts w:hint="eastAsia"/>
        </w:rPr>
        <w:t>48</w:t>
      </w:r>
      <w:r w:rsidRPr="00D67E79">
        <w:rPr>
          <w:rFonts w:hint="eastAsia"/>
        </w:rPr>
        <w:t>人接受了民间玭</w:t>
      </w:r>
      <w:r w:rsidRPr="00D67E79">
        <w:t>琶乐</w:t>
      </w:r>
      <w:r w:rsidRPr="00D67E79">
        <w:rPr>
          <w:rFonts w:hint="eastAsia"/>
        </w:rPr>
        <w:t>培训</w:t>
      </w:r>
    </w:p>
    <w:p w:rsidR="00197161" w:rsidRPr="00197161" w:rsidRDefault="00D70C69" w:rsidP="008F7E4D">
      <w:pPr>
        <w:pStyle w:val="a"/>
        <w:tabs>
          <w:tab w:val="clear" w:pos="510"/>
          <w:tab w:val="num" w:pos="1530"/>
        </w:tabs>
        <w:spacing w:after="240"/>
        <w:ind w:left="1530"/>
      </w:pPr>
      <w:r w:rsidRPr="00D67E79">
        <w:rPr>
          <w:rFonts w:hint="eastAsia"/>
        </w:rPr>
        <w:t>在</w:t>
      </w:r>
      <w:r w:rsidRPr="00D67E79">
        <w:t>班迭棉吉省</w:t>
      </w:r>
      <w:r w:rsidRPr="00D67E79">
        <w:rPr>
          <w:rFonts w:hint="eastAsia"/>
        </w:rPr>
        <w:t>，</w:t>
      </w:r>
      <w:r w:rsidRPr="00D67E79">
        <w:t>Krousa Thmey</w:t>
      </w:r>
      <w:r w:rsidRPr="00D67E79">
        <w:rPr>
          <w:rFonts w:hint="eastAsia"/>
        </w:rPr>
        <w:t>组织为</w:t>
      </w:r>
      <w:r w:rsidRPr="00D67E79">
        <w:rPr>
          <w:rFonts w:hint="eastAsia"/>
        </w:rPr>
        <w:t>34 584</w:t>
      </w:r>
      <w:r w:rsidR="00D95BE7" w:rsidRPr="00D67E79">
        <w:rPr>
          <w:rFonts w:hint="eastAsia"/>
        </w:rPr>
        <w:t>名</w:t>
      </w:r>
      <w:r w:rsidRPr="00D67E79">
        <w:rPr>
          <w:rFonts w:hint="eastAsia"/>
        </w:rPr>
        <w:t>受训者组织了雕塑模型制作和艺术表演培训班，包括绘画、雕刻、民间玭</w:t>
      </w:r>
      <w:r w:rsidRPr="00D67E79">
        <w:t>琶乐</w:t>
      </w:r>
      <w:r w:rsidRPr="00D67E79">
        <w:rPr>
          <w:rFonts w:hint="eastAsia"/>
        </w:rPr>
        <w:t>和木偶影子戏技能。在创造就业机会和减少贫穷方面起了一定的作用。</w:t>
      </w:r>
    </w:p>
    <w:p w:rsidR="00197161" w:rsidRPr="00197161" w:rsidRDefault="00D70C69" w:rsidP="005A4A33">
      <w:pPr>
        <w:pStyle w:val="Heading5"/>
        <w:rPr>
          <w:rFonts w:hint="eastAsia"/>
        </w:rPr>
      </w:pPr>
      <w:r w:rsidRPr="00D67E79">
        <w:rPr>
          <w:rFonts w:hint="eastAsia"/>
        </w:rPr>
        <w:t>面临的主要挑战</w:t>
      </w:r>
    </w:p>
    <w:p w:rsidR="00197161" w:rsidRPr="00197161" w:rsidRDefault="00197161" w:rsidP="005A4A33">
      <w:pPr>
        <w:rPr>
          <w:rFonts w:hint="eastAsia"/>
        </w:rPr>
      </w:pPr>
      <w:r w:rsidRPr="00197161">
        <w:rPr>
          <w:rFonts w:hint="eastAsia"/>
        </w:rPr>
        <w:tab/>
      </w:r>
      <w:r w:rsidR="00D70C69" w:rsidRPr="00D67E79">
        <w:t>714.</w:t>
      </w:r>
      <w:r w:rsidR="00D70C69" w:rsidRPr="00D67E79">
        <w:tab/>
      </w:r>
      <w:r w:rsidR="005A4A33">
        <w:rPr>
          <w:rFonts w:hint="eastAsia"/>
        </w:rPr>
        <w:t xml:space="preserve"> </w:t>
      </w:r>
      <w:r w:rsidR="00D70C69" w:rsidRPr="00D67E79">
        <w:rPr>
          <w:rFonts w:hint="eastAsia"/>
        </w:rPr>
        <w:t>在工作过程中，开展活动面临的主要挑战有：</w:t>
      </w:r>
    </w:p>
    <w:p w:rsidR="00197161" w:rsidRPr="00197161" w:rsidRDefault="00D70C69" w:rsidP="00D45194">
      <w:pPr>
        <w:numPr>
          <w:ilvl w:val="0"/>
          <w:numId w:val="72"/>
        </w:numPr>
        <w:tabs>
          <w:tab w:val="clear" w:pos="1531"/>
          <w:tab w:val="num" w:pos="1700"/>
        </w:tabs>
        <w:ind w:left="1700" w:hanging="230"/>
        <w:rPr>
          <w:rFonts w:hint="eastAsia"/>
        </w:rPr>
      </w:pPr>
      <w:r w:rsidRPr="00D67E79">
        <w:rPr>
          <w:rFonts w:hint="eastAsia"/>
        </w:rPr>
        <w:t>人力资源问题，无法适应全球化时代的工作范围；</w:t>
      </w:r>
    </w:p>
    <w:p w:rsidR="00197161" w:rsidRPr="00197161" w:rsidRDefault="00D70C69" w:rsidP="00D45194">
      <w:pPr>
        <w:numPr>
          <w:ilvl w:val="0"/>
          <w:numId w:val="72"/>
        </w:numPr>
        <w:tabs>
          <w:tab w:val="clear" w:pos="1531"/>
          <w:tab w:val="num" w:pos="1700"/>
        </w:tabs>
        <w:ind w:left="1700" w:hanging="230"/>
        <w:rPr>
          <w:rFonts w:hint="eastAsia"/>
        </w:rPr>
      </w:pPr>
      <w:r w:rsidRPr="00D67E79">
        <w:rPr>
          <w:rFonts w:hint="eastAsia"/>
        </w:rPr>
        <w:t>各省市缺少保存艺术品的博物馆建筑；</w:t>
      </w:r>
    </w:p>
    <w:p w:rsidR="00197161" w:rsidRPr="00197161" w:rsidRDefault="00D70C69" w:rsidP="00D45194">
      <w:pPr>
        <w:numPr>
          <w:ilvl w:val="0"/>
          <w:numId w:val="72"/>
        </w:numPr>
        <w:tabs>
          <w:tab w:val="clear" w:pos="1531"/>
          <w:tab w:val="num" w:pos="1700"/>
        </w:tabs>
        <w:ind w:left="1700" w:hanging="230"/>
        <w:rPr>
          <w:rFonts w:hint="eastAsia"/>
        </w:rPr>
      </w:pPr>
      <w:r w:rsidRPr="00D67E79">
        <w:rPr>
          <w:rFonts w:hint="eastAsia"/>
        </w:rPr>
        <w:t>寺庙、庙山、古池塘等国家文化遗产在自然力作用下以及由于偷盗、损毁和非法占用庙山和古池塘土地而受损；</w:t>
      </w:r>
    </w:p>
    <w:p w:rsidR="00197161" w:rsidRPr="00197161" w:rsidRDefault="00D70C69" w:rsidP="00D45194">
      <w:pPr>
        <w:numPr>
          <w:ilvl w:val="0"/>
          <w:numId w:val="72"/>
        </w:numPr>
        <w:tabs>
          <w:tab w:val="clear" w:pos="1531"/>
          <w:tab w:val="num" w:pos="1700"/>
        </w:tabs>
        <w:ind w:left="1700" w:hanging="230"/>
        <w:rPr>
          <w:rFonts w:hint="eastAsia"/>
        </w:rPr>
      </w:pPr>
      <w:r w:rsidRPr="00D67E79">
        <w:rPr>
          <w:rFonts w:hint="eastAsia"/>
        </w:rPr>
        <w:t>先辈的雕塑模型制作标准可能逐渐失传，后代年轻人难以区分高棉雕塑与外国产品；</w:t>
      </w:r>
    </w:p>
    <w:p w:rsidR="00197161" w:rsidRPr="00197161" w:rsidRDefault="00D70C69" w:rsidP="00D45194">
      <w:pPr>
        <w:numPr>
          <w:ilvl w:val="0"/>
          <w:numId w:val="72"/>
        </w:numPr>
        <w:tabs>
          <w:tab w:val="clear" w:pos="1531"/>
          <w:tab w:val="num" w:pos="1700"/>
        </w:tabs>
        <w:ind w:left="1701" w:hanging="232"/>
        <w:rPr>
          <w:rFonts w:hint="eastAsia"/>
        </w:rPr>
      </w:pPr>
      <w:r w:rsidRPr="00D67E79">
        <w:rPr>
          <w:rFonts w:hint="eastAsia"/>
        </w:rPr>
        <w:t>由于缺少现代技术设备，演说艺术发展滞后，导致在市场竞争中处于劣势。另外，由于一些作品的著者、作者和导演的能力非常有限，导致演出或服装不为民族传统道德所接受；</w:t>
      </w:r>
    </w:p>
    <w:p w:rsidR="00197161" w:rsidRPr="00197161" w:rsidRDefault="00D70C69" w:rsidP="00D45194">
      <w:pPr>
        <w:numPr>
          <w:ilvl w:val="0"/>
          <w:numId w:val="72"/>
        </w:numPr>
        <w:tabs>
          <w:tab w:val="clear" w:pos="1531"/>
          <w:tab w:val="num" w:pos="1700"/>
        </w:tabs>
        <w:ind w:left="1700" w:hanging="230"/>
        <w:rPr>
          <w:rFonts w:hint="eastAsia"/>
        </w:rPr>
      </w:pPr>
      <w:r w:rsidRPr="00D67E79">
        <w:rPr>
          <w:rFonts w:hint="eastAsia"/>
        </w:rPr>
        <w:t>由于缺少原始文献以及了解和记得住传说的人，一些公共演出逐渐绝迹。虽然有些类型的喜剧演员增加了，但他们在演出中使用不文明的语言，做出一些不得体的动作；</w:t>
      </w:r>
    </w:p>
    <w:p w:rsidR="00197161" w:rsidRPr="00197161" w:rsidRDefault="00D70C69" w:rsidP="00D45194">
      <w:pPr>
        <w:numPr>
          <w:ilvl w:val="0"/>
          <w:numId w:val="72"/>
        </w:numPr>
        <w:tabs>
          <w:tab w:val="clear" w:pos="1531"/>
          <w:tab w:val="num" w:pos="1700"/>
        </w:tabs>
        <w:ind w:left="1700" w:hanging="230"/>
        <w:rPr>
          <w:rFonts w:hint="eastAsia"/>
        </w:rPr>
      </w:pPr>
      <w:r w:rsidRPr="00D67E79">
        <w:rPr>
          <w:rFonts w:hint="eastAsia"/>
        </w:rPr>
        <w:t>在创造方面，高棉文学正面临危机，由于缺少好书以及推广和保存古书的方法</w:t>
      </w:r>
      <w:r w:rsidR="00FA308E" w:rsidRPr="00D67E79">
        <w:rPr>
          <w:rFonts w:hint="eastAsia"/>
        </w:rPr>
        <w:t>(</w:t>
      </w:r>
      <w:r w:rsidRPr="00D67E79">
        <w:rPr>
          <w:rFonts w:hint="eastAsia"/>
        </w:rPr>
        <w:t>前人传给后代</w:t>
      </w:r>
      <w:r w:rsidR="00FA308E" w:rsidRPr="00D67E79">
        <w:rPr>
          <w:rFonts w:hint="eastAsia"/>
        </w:rPr>
        <w:t>)</w:t>
      </w:r>
      <w:r w:rsidRPr="00D67E79">
        <w:rPr>
          <w:rFonts w:hint="eastAsia"/>
        </w:rPr>
        <w:t>，高棉文学处于无序状态；</w:t>
      </w:r>
    </w:p>
    <w:p w:rsidR="00197161" w:rsidRPr="00197161" w:rsidRDefault="00D70C69" w:rsidP="00D45194">
      <w:pPr>
        <w:numPr>
          <w:ilvl w:val="0"/>
          <w:numId w:val="72"/>
        </w:numPr>
        <w:tabs>
          <w:tab w:val="clear" w:pos="1531"/>
          <w:tab w:val="num" w:pos="1700"/>
        </w:tabs>
        <w:ind w:left="1700" w:hanging="230"/>
        <w:rPr>
          <w:rFonts w:hint="eastAsia"/>
        </w:rPr>
      </w:pPr>
      <w:r w:rsidRPr="00D67E79">
        <w:rPr>
          <w:rFonts w:hint="eastAsia"/>
        </w:rPr>
        <w:t>通过网络宣传和推广文化潜力仍无法大范围实施。</w:t>
      </w:r>
    </w:p>
    <w:p w:rsidR="00197161" w:rsidRPr="00197161" w:rsidRDefault="00197161" w:rsidP="00071F43">
      <w:pPr>
        <w:pStyle w:val="BodyText"/>
        <w:rPr>
          <w:rFonts w:hint="eastAsia"/>
        </w:rPr>
      </w:pPr>
      <w:r w:rsidRPr="00197161">
        <w:rPr>
          <w:rFonts w:hint="eastAsia"/>
        </w:rPr>
        <w:tab/>
      </w:r>
      <w:r w:rsidR="00D70C69" w:rsidRPr="00D67E79">
        <w:t>715.</w:t>
      </w:r>
      <w:r w:rsidR="00D70C69" w:rsidRPr="00D67E79">
        <w:tab/>
      </w:r>
      <w:r w:rsidR="008A36EA">
        <w:rPr>
          <w:rFonts w:hint="eastAsia"/>
        </w:rPr>
        <w:t xml:space="preserve"> </w:t>
      </w:r>
      <w:r w:rsidR="00D70C69" w:rsidRPr="00D67E79">
        <w:rPr>
          <w:rFonts w:hint="eastAsia"/>
        </w:rPr>
        <w:t>尤其是民族传统和习俗面临绝迹和失真的危险，年轻人中发生的不道德事件令整个社会关切。</w:t>
      </w:r>
    </w:p>
    <w:p w:rsidR="00197161" w:rsidRPr="00197161" w:rsidRDefault="00197161" w:rsidP="00071F43">
      <w:pPr>
        <w:pStyle w:val="BodyText"/>
        <w:rPr>
          <w:rFonts w:hint="eastAsia"/>
        </w:rPr>
      </w:pPr>
      <w:r w:rsidRPr="00197161">
        <w:rPr>
          <w:rFonts w:hint="eastAsia"/>
        </w:rPr>
        <w:tab/>
      </w:r>
      <w:r w:rsidR="00D70C69" w:rsidRPr="00D67E79">
        <w:t>716.</w:t>
      </w:r>
      <w:r w:rsidR="00D70C69" w:rsidRPr="00D67E79">
        <w:tab/>
      </w:r>
      <w:r w:rsidR="008A36EA">
        <w:rPr>
          <w:rFonts w:hint="eastAsia"/>
        </w:rPr>
        <w:t xml:space="preserve"> </w:t>
      </w:r>
      <w:r w:rsidR="00D70C69" w:rsidRPr="00D67E79">
        <w:rPr>
          <w:rFonts w:hint="eastAsia"/>
        </w:rPr>
        <w:t>但是，在履行职责为文化活动服务过程中出现的问题基本上反映了长期战争给柬埔寨留下的后遗症，需要相当长的时间来发展民族文化。文化艺术部将继续努力执行社会文化发展和和平建设政策方针，以保持和维护高棉祖先的灵魂、巩固社会的高尚道德以及鼓励制作高棉文化产品，这是中小型文化企业取得的创造性成果。</w:t>
      </w:r>
    </w:p>
    <w:p w:rsidR="00197161" w:rsidRPr="00197161" w:rsidRDefault="00197161" w:rsidP="009B21A2">
      <w:pPr>
        <w:pStyle w:val="BodyText"/>
        <w:spacing w:after="240"/>
        <w:rPr>
          <w:rFonts w:hint="eastAsia"/>
        </w:rPr>
      </w:pPr>
      <w:r w:rsidRPr="00197161">
        <w:rPr>
          <w:rFonts w:hint="eastAsia"/>
        </w:rPr>
        <w:tab/>
      </w:r>
      <w:r w:rsidR="00D70C69" w:rsidRPr="00D67E79">
        <w:t>717.</w:t>
      </w:r>
      <w:r w:rsidR="00D70C69" w:rsidRPr="00D67E79">
        <w:tab/>
      </w:r>
      <w:r w:rsidR="009B21A2">
        <w:rPr>
          <w:rFonts w:hint="eastAsia"/>
        </w:rPr>
        <w:t xml:space="preserve"> </w:t>
      </w:r>
      <w:r w:rsidR="00D70C69" w:rsidRPr="00D67E79">
        <w:rPr>
          <w:rFonts w:hint="eastAsia"/>
        </w:rPr>
        <w:t>文化艺术部出台了两项优先措施。第一，增加拯救、保存和保护高棉祖先灵魂的活动，关注加强和振兴高棉的高尚道德。颁布关于文化的二级法令和技术标准及程序以提高职业道德水平，最大程度地减少影响年轻人道德水平的消极行为，尤其是男女演员着装和行为不得体问题。第二，重点关注面临绝迹危险以及自然和人为损毁的文化遗产。物质和非物质文化遗产是外国游客猛增的基础，能够为生活在文化财产附近的居民增加收入，通过文化产品创新能为国家减贫创造部分财政收入，国家文化遗产的多元文化创造力和潜力与现代技术相结合还能加速文化发展。</w:t>
      </w:r>
      <w:r w:rsidR="009B21A2">
        <w:rPr>
          <w:rStyle w:val="FootnoteReference"/>
        </w:rPr>
        <w:footnoteReference w:id="109"/>
      </w:r>
      <w:r w:rsidR="009B21A2">
        <w:rPr>
          <w:rFonts w:hint="eastAsia"/>
        </w:rPr>
        <w:t xml:space="preserve"> </w:t>
      </w:r>
    </w:p>
    <w:p w:rsidR="00197161" w:rsidRPr="00197161" w:rsidRDefault="00D70C69" w:rsidP="009B21A2">
      <w:pPr>
        <w:pStyle w:val="Heading5"/>
        <w:rPr>
          <w:rFonts w:hint="eastAsia"/>
        </w:rPr>
      </w:pPr>
      <w:r w:rsidRPr="00D67E79">
        <w:rPr>
          <w:rFonts w:hint="eastAsia"/>
        </w:rPr>
        <w:t>少数民族的发展</w:t>
      </w:r>
      <w:r w:rsidRPr="00D67E79">
        <w:rPr>
          <w:rFonts w:hint="eastAsia"/>
        </w:rPr>
        <w:t xml:space="preserve"> </w:t>
      </w:r>
    </w:p>
    <w:p w:rsidR="00197161" w:rsidRPr="00197161" w:rsidRDefault="00197161" w:rsidP="00F83FC7">
      <w:pPr>
        <w:pStyle w:val="BodyText"/>
        <w:widowControl/>
        <w:spacing w:after="240"/>
        <w:rPr>
          <w:rFonts w:hint="eastAsia"/>
        </w:rPr>
      </w:pPr>
      <w:r w:rsidRPr="00197161">
        <w:rPr>
          <w:rFonts w:hint="eastAsia"/>
        </w:rPr>
        <w:tab/>
      </w:r>
      <w:r w:rsidR="00D70C69" w:rsidRPr="00D67E79">
        <w:t>718.</w:t>
      </w:r>
      <w:r w:rsidR="00D70C69" w:rsidRPr="00D67E79">
        <w:tab/>
      </w:r>
      <w:r w:rsidR="009B21A2">
        <w:rPr>
          <w:rFonts w:hint="eastAsia"/>
        </w:rPr>
        <w:t xml:space="preserve"> </w:t>
      </w:r>
      <w:r w:rsidR="00D70C69" w:rsidRPr="00D67E79">
        <w:rPr>
          <w:rFonts w:hint="eastAsia"/>
        </w:rPr>
        <w:t>王国政府鼓励并保证山区和高原部落男女公民参与制订影响社区生活条件和利益的政策方针、发展规划和决策。符合山区和高原部落利益要求和真正期望的人力资源发展被视为优先事项。有关方面制订了识字方案和非正规教育，以促进巩固少数民族的固有知识、文化和语言，识字课本有高棉语和少数民族语言两种版本。</w:t>
      </w:r>
    </w:p>
    <w:p w:rsidR="00197161" w:rsidRPr="00197161" w:rsidRDefault="00D70C69" w:rsidP="009B21A2">
      <w:pPr>
        <w:pStyle w:val="Heading5"/>
        <w:rPr>
          <w:rFonts w:hint="eastAsia"/>
        </w:rPr>
      </w:pPr>
      <w:r w:rsidRPr="00D67E79">
        <w:rPr>
          <w:rFonts w:hint="eastAsia"/>
        </w:rPr>
        <w:t>科学进步和实施带来的利益</w:t>
      </w:r>
    </w:p>
    <w:p w:rsidR="00197161" w:rsidRPr="00197161" w:rsidRDefault="00197161" w:rsidP="00071F43">
      <w:pPr>
        <w:pStyle w:val="BodyText"/>
        <w:rPr>
          <w:rFonts w:hint="eastAsia"/>
        </w:rPr>
      </w:pPr>
      <w:r w:rsidRPr="00197161">
        <w:rPr>
          <w:rFonts w:hint="eastAsia"/>
        </w:rPr>
        <w:tab/>
      </w:r>
      <w:r w:rsidR="00D70C69" w:rsidRPr="00D67E79">
        <w:t>719.</w:t>
      </w:r>
      <w:r w:rsidR="00D70C69" w:rsidRPr="00D67E79">
        <w:tab/>
      </w:r>
      <w:r w:rsidR="009B21A2">
        <w:rPr>
          <w:rFonts w:hint="eastAsia"/>
        </w:rPr>
        <w:t xml:space="preserve"> </w:t>
      </w:r>
      <w:r w:rsidR="00D70C69" w:rsidRPr="00D67E79">
        <w:rPr>
          <w:rFonts w:hint="eastAsia"/>
        </w:rPr>
        <w:t>根据经济、社会和文化权利方面的国际条约，王国政府为相关机构开展科学和文化研究提供方便，以确保每个人享受科学进步、执行和发展带来的利益的权利得到落实。</w:t>
      </w:r>
    </w:p>
    <w:p w:rsidR="00197161" w:rsidRPr="00197161" w:rsidRDefault="00D70C69" w:rsidP="009B21A2">
      <w:pPr>
        <w:pStyle w:val="a"/>
        <w:tabs>
          <w:tab w:val="clear" w:pos="510"/>
          <w:tab w:val="num" w:pos="1530"/>
        </w:tabs>
        <w:ind w:left="1530"/>
      </w:pPr>
      <w:r w:rsidRPr="00D67E79">
        <w:rPr>
          <w:rFonts w:hint="eastAsia"/>
        </w:rPr>
        <w:t>寻求研究和培训途径，激励研究人员</w:t>
      </w:r>
    </w:p>
    <w:p w:rsidR="00197161" w:rsidRPr="00197161" w:rsidRDefault="00D70C69" w:rsidP="009B21A2">
      <w:pPr>
        <w:pStyle w:val="a"/>
        <w:tabs>
          <w:tab w:val="clear" w:pos="510"/>
          <w:tab w:val="num" w:pos="1530"/>
        </w:tabs>
        <w:ind w:left="1530"/>
      </w:pPr>
      <w:r w:rsidRPr="00D67E79">
        <w:rPr>
          <w:rFonts w:hint="eastAsia"/>
        </w:rPr>
        <w:t>为与国内外研究机构合作开展科学研究提供便利</w:t>
      </w:r>
    </w:p>
    <w:p w:rsidR="00197161" w:rsidRPr="00197161" w:rsidRDefault="00D70C69" w:rsidP="009B21A2">
      <w:pPr>
        <w:pStyle w:val="a"/>
        <w:tabs>
          <w:tab w:val="clear" w:pos="510"/>
          <w:tab w:val="num" w:pos="1530"/>
        </w:tabs>
        <w:ind w:left="1530"/>
      </w:pPr>
      <w:r w:rsidRPr="00D67E79">
        <w:rPr>
          <w:rFonts w:hint="eastAsia"/>
        </w:rPr>
        <w:t>推广科学和技术研究价值</w:t>
      </w:r>
    </w:p>
    <w:p w:rsidR="00197161" w:rsidRPr="00197161" w:rsidRDefault="00D70C69" w:rsidP="009B21A2">
      <w:pPr>
        <w:pStyle w:val="a"/>
        <w:tabs>
          <w:tab w:val="clear" w:pos="510"/>
          <w:tab w:val="num" w:pos="1530"/>
        </w:tabs>
        <w:ind w:left="1530"/>
      </w:pPr>
      <w:r w:rsidRPr="00D67E79">
        <w:rPr>
          <w:rFonts w:hint="eastAsia"/>
        </w:rPr>
        <w:t>依据版权法在精神和物质上保护科学、文学和艺术产品的利益</w:t>
      </w:r>
    </w:p>
    <w:p w:rsidR="00197161" w:rsidRPr="00197161" w:rsidRDefault="00197161" w:rsidP="009B21A2">
      <w:pPr>
        <w:pStyle w:val="BodyText"/>
        <w:widowControl/>
        <w:rPr>
          <w:rFonts w:hint="eastAsia"/>
        </w:rPr>
      </w:pPr>
      <w:r w:rsidRPr="00197161">
        <w:tab/>
      </w:r>
      <w:r w:rsidR="00D70C69" w:rsidRPr="00D67E79">
        <w:t>720.</w:t>
      </w:r>
      <w:r w:rsidR="00D70C69" w:rsidRPr="00D67E79">
        <w:tab/>
      </w:r>
      <w:r w:rsidR="009B21A2">
        <w:rPr>
          <w:rFonts w:hint="eastAsia"/>
        </w:rPr>
        <w:t xml:space="preserve"> </w:t>
      </w:r>
      <w:r w:rsidR="00D70C69" w:rsidRPr="00D67E79">
        <w:rPr>
          <w:rFonts w:hint="eastAsia"/>
        </w:rPr>
        <w:t>为了保护上述利益，王国政府于</w:t>
      </w:r>
      <w:smartTag w:uri="urn:schemas-microsoft-com:office:smarttags" w:element="chsdate">
        <w:smartTagPr>
          <w:attr w:name="Year" w:val="1998"/>
          <w:attr w:name="Month" w:val="6"/>
          <w:attr w:name="Day" w:val="23"/>
          <w:attr w:name="IsLunarDate" w:val="False"/>
          <w:attr w:name="IsROCDate" w:val="False"/>
        </w:smartTagPr>
        <w:r w:rsidR="00D70C69" w:rsidRPr="00D67E79">
          <w:rPr>
            <w:rFonts w:hint="eastAsia"/>
          </w:rPr>
          <w:t>1998</w:t>
        </w:r>
        <w:r w:rsidR="00D70C69" w:rsidRPr="00D67E79">
          <w:rPr>
            <w:rFonts w:hint="eastAsia"/>
          </w:rPr>
          <w:t>年</w:t>
        </w:r>
        <w:r w:rsidR="00D70C69" w:rsidRPr="00D67E79">
          <w:rPr>
            <w:rFonts w:hint="eastAsia"/>
          </w:rPr>
          <w:t>6</w:t>
        </w:r>
        <w:r w:rsidR="00D70C69" w:rsidRPr="00D67E79">
          <w:rPr>
            <w:rFonts w:hint="eastAsia"/>
          </w:rPr>
          <w:t>月</w:t>
        </w:r>
        <w:r w:rsidR="00D70C69" w:rsidRPr="00D67E79">
          <w:rPr>
            <w:rFonts w:hint="eastAsia"/>
          </w:rPr>
          <w:t>23</w:t>
        </w:r>
        <w:r w:rsidR="00D70C69" w:rsidRPr="00D67E79">
          <w:rPr>
            <w:rFonts w:hint="eastAsia"/>
          </w:rPr>
          <w:t>日</w:t>
        </w:r>
      </w:smartTag>
      <w:r w:rsidR="00D70C69" w:rsidRPr="00D67E79">
        <w:rPr>
          <w:rFonts w:hint="eastAsia"/>
        </w:rPr>
        <w:t>颁布了第</w:t>
      </w:r>
      <w:r w:rsidR="00D70C69" w:rsidRPr="00D67E79">
        <w:rPr>
          <w:rFonts w:hint="eastAsia"/>
        </w:rPr>
        <w:t>62</w:t>
      </w:r>
      <w:r w:rsidR="00D70C69" w:rsidRPr="00D67E79">
        <w:rPr>
          <w:rFonts w:hint="eastAsia"/>
        </w:rPr>
        <w:t>号二级法令，具体规定如下：</w:t>
      </w:r>
    </w:p>
    <w:p w:rsidR="00197161" w:rsidRPr="00197161" w:rsidRDefault="00D70C69" w:rsidP="008F7E4D">
      <w:pPr>
        <w:pStyle w:val="a"/>
        <w:pageBreakBefore/>
        <w:tabs>
          <w:tab w:val="clear" w:pos="510"/>
          <w:tab w:val="num" w:pos="1530"/>
        </w:tabs>
        <w:ind w:left="1531"/>
      </w:pPr>
      <w:r w:rsidRPr="00D67E79">
        <w:rPr>
          <w:rFonts w:hint="eastAsia"/>
        </w:rPr>
        <w:t>维护、保护和宣传合法保存、保管和归档的所有收藏品</w:t>
      </w:r>
    </w:p>
    <w:p w:rsidR="00197161" w:rsidRPr="00197161" w:rsidRDefault="00D70C69" w:rsidP="006B776E">
      <w:pPr>
        <w:pStyle w:val="a"/>
        <w:tabs>
          <w:tab w:val="clear" w:pos="510"/>
          <w:tab w:val="num" w:pos="1530"/>
        </w:tabs>
        <w:ind w:left="1530"/>
      </w:pPr>
      <w:r w:rsidRPr="00D67E79">
        <w:rPr>
          <w:rFonts w:hint="eastAsia"/>
        </w:rPr>
        <w:t>为出版各类图书提供便利，为图书发行提供支持</w:t>
      </w:r>
    </w:p>
    <w:p w:rsidR="00197161" w:rsidRPr="00197161" w:rsidRDefault="00D70C69" w:rsidP="006B776E">
      <w:pPr>
        <w:pStyle w:val="a"/>
        <w:tabs>
          <w:tab w:val="clear" w:pos="510"/>
          <w:tab w:val="num" w:pos="1530"/>
        </w:tabs>
        <w:ind w:left="1530"/>
      </w:pPr>
      <w:r w:rsidRPr="00D67E79">
        <w:rPr>
          <w:rFonts w:hint="eastAsia"/>
        </w:rPr>
        <w:t>通过公共读物使所有人都能接触到书籍</w:t>
      </w:r>
    </w:p>
    <w:p w:rsidR="00197161" w:rsidRPr="00197161" w:rsidRDefault="00D70C69" w:rsidP="006B776E">
      <w:pPr>
        <w:pStyle w:val="a"/>
        <w:tabs>
          <w:tab w:val="clear" w:pos="510"/>
          <w:tab w:val="num" w:pos="1530"/>
        </w:tabs>
        <w:ind w:left="1530"/>
      </w:pPr>
      <w:r w:rsidRPr="00D67E79">
        <w:rPr>
          <w:rFonts w:hint="eastAsia"/>
        </w:rPr>
        <w:t>对各省市图书馆进行管理</w:t>
      </w:r>
    </w:p>
    <w:p w:rsidR="00197161" w:rsidRPr="00197161" w:rsidRDefault="00D70C69" w:rsidP="006B776E">
      <w:pPr>
        <w:pStyle w:val="a"/>
        <w:tabs>
          <w:tab w:val="clear" w:pos="510"/>
          <w:tab w:val="num" w:pos="1530"/>
        </w:tabs>
        <w:ind w:left="1530"/>
      </w:pPr>
      <w:r w:rsidRPr="00D67E79">
        <w:rPr>
          <w:rFonts w:hint="eastAsia"/>
        </w:rPr>
        <w:t>对各类图书馆的开放和控制进行授权</w:t>
      </w:r>
    </w:p>
    <w:p w:rsidR="00197161" w:rsidRPr="00197161" w:rsidRDefault="00197161" w:rsidP="006B776E">
      <w:pPr>
        <w:rPr>
          <w:rFonts w:hint="eastAsia"/>
        </w:rPr>
      </w:pPr>
      <w:r w:rsidRPr="00197161">
        <w:tab/>
      </w:r>
      <w:r w:rsidR="00D70C69" w:rsidRPr="00D67E79">
        <w:t>721.</w:t>
      </w:r>
      <w:r w:rsidR="00D70C69" w:rsidRPr="00D67E79">
        <w:tab/>
      </w:r>
      <w:r w:rsidR="006B776E">
        <w:rPr>
          <w:rFonts w:hint="eastAsia"/>
        </w:rPr>
        <w:t xml:space="preserve"> </w:t>
      </w:r>
      <w:r w:rsidR="00D70C69" w:rsidRPr="008F7E4D">
        <w:rPr>
          <w:rFonts w:hint="eastAsia"/>
          <w:spacing w:val="8"/>
        </w:rPr>
        <w:t>王国政府尽一切努力为所有有能力进行研究、创造和创新的人提供各种条件，供他们自由推广自己的成果，研究人员和作者的一切成果都受王国政府保护</w:t>
      </w:r>
      <w:r w:rsidR="00D70C69" w:rsidRPr="00D67E79">
        <w:rPr>
          <w:rFonts w:hint="eastAsia"/>
        </w:rPr>
        <w:t>。</w:t>
      </w:r>
    </w:p>
    <w:p w:rsidR="00197161" w:rsidRPr="00197161" w:rsidRDefault="00197161" w:rsidP="00071F43">
      <w:pPr>
        <w:pStyle w:val="BodyText"/>
        <w:rPr>
          <w:rFonts w:hint="eastAsia"/>
        </w:rPr>
      </w:pPr>
      <w:r w:rsidRPr="00197161">
        <w:rPr>
          <w:rFonts w:hint="eastAsia"/>
        </w:rPr>
        <w:tab/>
      </w:r>
      <w:r w:rsidR="00D70C69" w:rsidRPr="00D67E79">
        <w:t>722.</w:t>
      </w:r>
      <w:r w:rsidR="00D70C69" w:rsidRPr="00D67E79">
        <w:tab/>
      </w:r>
      <w:r w:rsidR="006B776E">
        <w:rPr>
          <w:rFonts w:hint="eastAsia"/>
        </w:rPr>
        <w:t xml:space="preserve"> </w:t>
      </w:r>
      <w:r w:rsidR="00D70C69" w:rsidRPr="00D67E79">
        <w:rPr>
          <w:rFonts w:hint="eastAsia"/>
        </w:rPr>
        <w:t>关于版权和相当物的二级法令第</w:t>
      </w:r>
      <w:r w:rsidR="00D70C69" w:rsidRPr="00D67E79">
        <w:rPr>
          <w:rFonts w:hint="eastAsia"/>
        </w:rPr>
        <w:t>3</w:t>
      </w:r>
      <w:r w:rsidR="00D70C69" w:rsidRPr="00D67E79">
        <w:rPr>
          <w:rFonts w:hint="eastAsia"/>
        </w:rPr>
        <w:t>条指出，</w:t>
      </w:r>
      <w:r w:rsidR="00FA308E" w:rsidRPr="00D67E79">
        <w:rPr>
          <w:rFonts w:hint="eastAsia"/>
        </w:rPr>
        <w:t>“</w:t>
      </w:r>
      <w:r w:rsidR="00D70C69" w:rsidRPr="00D67E79">
        <w:rPr>
          <w:rFonts w:hint="eastAsia"/>
        </w:rPr>
        <w:t>作家、演员、音符和电视广播等创造性和创新性成果受到法律保护，具体规定如下：</w:t>
      </w:r>
    </w:p>
    <w:p w:rsidR="00197161" w:rsidRPr="00197161" w:rsidRDefault="00D70C69" w:rsidP="006B776E">
      <w:pPr>
        <w:numPr>
          <w:ilvl w:val="0"/>
          <w:numId w:val="73"/>
        </w:numPr>
        <w:rPr>
          <w:rFonts w:hint="eastAsia"/>
        </w:rPr>
      </w:pPr>
      <w:r w:rsidRPr="00D67E79">
        <w:rPr>
          <w:rFonts w:hint="eastAsia"/>
        </w:rPr>
        <w:t>具有高棉国籍或在柬埔寨具有永久居住权的任何人，包括法人和在柬埔寨设立办事处的法人创造的创新性成果；</w:t>
      </w:r>
    </w:p>
    <w:p w:rsidR="00197161" w:rsidRPr="00197161" w:rsidRDefault="00D70C69" w:rsidP="00F83FC7">
      <w:pPr>
        <w:numPr>
          <w:ilvl w:val="0"/>
          <w:numId w:val="73"/>
        </w:numPr>
        <w:rPr>
          <w:rFonts w:hint="eastAsia"/>
        </w:rPr>
      </w:pPr>
      <w:r w:rsidRPr="00D67E79">
        <w:rPr>
          <w:rFonts w:hint="eastAsia"/>
        </w:rPr>
        <w:t>在柬埔寨出版的创新性成果的第一版，包括海外第一版且出版物在柬埔寨的持续时间在首次公开发行的</w:t>
      </w:r>
      <w:r w:rsidRPr="00D67E79">
        <w:rPr>
          <w:rFonts w:hint="eastAsia"/>
        </w:rPr>
        <w:t>30</w:t>
      </w:r>
      <w:r w:rsidRPr="00D67E79">
        <w:rPr>
          <w:rFonts w:hint="eastAsia"/>
        </w:rPr>
        <w:t>日之内；</w:t>
      </w:r>
    </w:p>
    <w:p w:rsidR="00197161" w:rsidRPr="00197161" w:rsidRDefault="00D70C69" w:rsidP="00F83FC7">
      <w:pPr>
        <w:numPr>
          <w:ilvl w:val="0"/>
          <w:numId w:val="73"/>
        </w:numPr>
        <w:rPr>
          <w:rFonts w:hint="eastAsia"/>
        </w:rPr>
      </w:pPr>
      <w:r w:rsidRPr="00D67E79">
        <w:rPr>
          <w:rFonts w:hint="eastAsia"/>
        </w:rPr>
        <w:t>在柬埔寨设立办事处或具有永久居住权的创作者的音响成果；</w:t>
      </w:r>
    </w:p>
    <w:p w:rsidR="00197161" w:rsidRPr="00197161" w:rsidRDefault="00D70C69" w:rsidP="00F83FC7">
      <w:pPr>
        <w:numPr>
          <w:ilvl w:val="0"/>
          <w:numId w:val="73"/>
        </w:numPr>
        <w:rPr>
          <w:rFonts w:hint="eastAsia"/>
        </w:rPr>
      </w:pPr>
      <w:r w:rsidRPr="00D67E79">
        <w:rPr>
          <w:rFonts w:hint="eastAsia"/>
        </w:rPr>
        <w:t>在柬埔寨完成的建筑工种取得的建筑成果以及柬埔寨境内的设施或建筑结构交易的其他艺术成果；</w:t>
      </w:r>
    </w:p>
    <w:p w:rsidR="00197161" w:rsidRPr="00197161" w:rsidRDefault="00D70C69" w:rsidP="00F83FC7">
      <w:pPr>
        <w:numPr>
          <w:ilvl w:val="0"/>
          <w:numId w:val="73"/>
        </w:numPr>
        <w:rPr>
          <w:rFonts w:hint="eastAsia"/>
        </w:rPr>
      </w:pPr>
      <w:r w:rsidRPr="00D67E79">
        <w:rPr>
          <w:rFonts w:hint="eastAsia"/>
        </w:rPr>
        <w:t>依据国际条约柬埔寨有义务保护的成果。</w:t>
      </w:r>
    </w:p>
    <w:p w:rsidR="00197161" w:rsidRPr="00197161" w:rsidRDefault="00197161" w:rsidP="00A404D9">
      <w:pPr>
        <w:rPr>
          <w:rFonts w:hint="eastAsia"/>
        </w:rPr>
      </w:pPr>
      <w:r w:rsidRPr="00197161">
        <w:rPr>
          <w:rFonts w:hint="eastAsia"/>
        </w:rPr>
        <w:tab/>
      </w:r>
      <w:r w:rsidR="00D70C69" w:rsidRPr="00D67E79">
        <w:t>723.</w:t>
      </w:r>
      <w:r w:rsidR="00D70C69" w:rsidRPr="00D67E79">
        <w:tab/>
      </w:r>
      <w:r w:rsidR="006B776E">
        <w:rPr>
          <w:rFonts w:hint="eastAsia"/>
        </w:rPr>
        <w:t xml:space="preserve"> </w:t>
      </w:r>
      <w:r w:rsidR="00D70C69" w:rsidRPr="00D67E79">
        <w:rPr>
          <w:rFonts w:hint="eastAsia"/>
        </w:rPr>
        <w:t>法律行动和其他措施有助于确保以下权利得到落实：保护受版权保护的科学、文学、著作和艺术的创作性成果产生的精神和物质利益。</w:t>
      </w:r>
    </w:p>
    <w:p w:rsidR="00197161" w:rsidRPr="00197161" w:rsidRDefault="00197161" w:rsidP="00F83FC7">
      <w:pPr>
        <w:pStyle w:val="BodyText"/>
        <w:rPr>
          <w:rFonts w:hint="eastAsia"/>
        </w:rPr>
      </w:pPr>
      <w:r w:rsidRPr="00197161">
        <w:rPr>
          <w:rFonts w:hint="eastAsia"/>
        </w:rPr>
        <w:tab/>
      </w:r>
      <w:r w:rsidR="00D70C69" w:rsidRPr="00D67E79">
        <w:t>724.</w:t>
      </w:r>
      <w:r w:rsidR="00D70C69" w:rsidRPr="00D67E79">
        <w:tab/>
      </w:r>
      <w:r w:rsidR="006B776E">
        <w:rPr>
          <w:rFonts w:hint="eastAsia"/>
        </w:rPr>
        <w:t xml:space="preserve"> </w:t>
      </w:r>
      <w:r w:rsidR="00D70C69" w:rsidRPr="00D67E79">
        <w:rPr>
          <w:rFonts w:hint="eastAsia"/>
        </w:rPr>
        <w:t>为了促进文化的发展和推广，柬埔寨王国政府防止放映淫秽影像、无证影像以及无文化艺术部授权的电影院营业等犯罪行为，目的是监管和保存民族文化价值。为了执行上述措施，王国政府颁布了关于建立部际委员会打击影视犯罪第</w:t>
      </w:r>
      <w:r w:rsidR="00D70C69" w:rsidRPr="00D67E79">
        <w:rPr>
          <w:rFonts w:hint="eastAsia"/>
        </w:rPr>
        <w:t>63</w:t>
      </w:r>
      <w:r w:rsidR="00D70C69" w:rsidRPr="00D67E79">
        <w:rPr>
          <w:rFonts w:hint="eastAsia"/>
        </w:rPr>
        <w:t>号二级法令。根据王国政府的二级法令，全国各省市相关机构、厅</w:t>
      </w:r>
      <w:r w:rsidR="00D70C69" w:rsidRPr="00D67E79">
        <w:rPr>
          <w:rFonts w:hint="eastAsia"/>
        </w:rPr>
        <w:t>/</w:t>
      </w:r>
      <w:r w:rsidR="00D70C69" w:rsidRPr="00D67E79">
        <w:rPr>
          <w:rFonts w:hint="eastAsia"/>
        </w:rPr>
        <w:t>室全力贯彻执行并取得了良好成效。</w:t>
      </w:r>
    </w:p>
    <w:p w:rsidR="00D70C69" w:rsidRDefault="00197161" w:rsidP="008F7E4D">
      <w:pPr>
        <w:pStyle w:val="BodyText"/>
        <w:spacing w:after="320"/>
        <w:rPr>
          <w:rFonts w:hint="eastAsia"/>
        </w:rPr>
      </w:pPr>
      <w:r w:rsidRPr="00197161">
        <w:rPr>
          <w:rFonts w:hint="eastAsia"/>
        </w:rPr>
        <w:tab/>
      </w:r>
      <w:r w:rsidR="00D70C69" w:rsidRPr="00D67E79">
        <w:t>725.</w:t>
      </w:r>
      <w:r w:rsidR="00D70C69" w:rsidRPr="00D67E79">
        <w:tab/>
      </w:r>
      <w:r w:rsidR="006B776E">
        <w:rPr>
          <w:rFonts w:hint="eastAsia"/>
        </w:rPr>
        <w:t xml:space="preserve"> </w:t>
      </w:r>
      <w:r w:rsidR="00D70C69" w:rsidRPr="00D67E79">
        <w:rPr>
          <w:rFonts w:hint="eastAsia"/>
        </w:rPr>
        <w:t>措施包括采取指导措施，要求所有商贩、销售员和公司，包括有线电视公司接受教育，以了解第</w:t>
      </w:r>
      <w:r w:rsidR="00D70C69" w:rsidRPr="00D67E79">
        <w:rPr>
          <w:rFonts w:hint="eastAsia"/>
        </w:rPr>
        <w:t>36</w:t>
      </w:r>
      <w:r w:rsidR="00D70C69" w:rsidRPr="00D67E79">
        <w:rPr>
          <w:rFonts w:hint="eastAsia"/>
        </w:rPr>
        <w:t>号二级法令和第</w:t>
      </w:r>
      <w:r w:rsidR="00D70C69" w:rsidRPr="00D67E79">
        <w:rPr>
          <w:rFonts w:hint="eastAsia"/>
        </w:rPr>
        <w:t>07</w:t>
      </w:r>
      <w:r w:rsidR="00D70C69" w:rsidRPr="00D67E79">
        <w:rPr>
          <w:rFonts w:hint="eastAsia"/>
        </w:rPr>
        <w:t>号通知；要求他们发誓按照指导精神采取行动；同时要求他们对自己的行为和法律程序摁手印。国际援助在文化遗产保护和改善方面也起了重要作用。王国政府请求和建议所有捐助国提供援助和支持，扩大合作以落实文化权利。</w:t>
      </w:r>
    </w:p>
    <w:p w:rsidR="00F83FC7" w:rsidRPr="000436C4" w:rsidRDefault="00F83FC7" w:rsidP="000436C4">
      <w:pPr>
        <w:pStyle w:val="BodyText"/>
        <w:spacing w:line="240" w:lineRule="auto"/>
        <w:rPr>
          <w:rFonts w:hint="eastAsia"/>
          <w:sz w:val="10"/>
          <w:szCs w:val="1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8"/>
        <w:gridCol w:w="2925"/>
        <w:gridCol w:w="1910"/>
        <w:gridCol w:w="1679"/>
        <w:gridCol w:w="1108"/>
        <w:gridCol w:w="1110"/>
      </w:tblGrid>
      <w:tr w:rsidR="00D70C69" w:rsidRPr="00590752" w:rsidTr="00AC3780">
        <w:trPr>
          <w:tblHeader/>
        </w:trPr>
        <w:tc>
          <w:tcPr>
            <w:tcW w:w="5000" w:type="pct"/>
            <w:gridSpan w:val="6"/>
          </w:tcPr>
          <w:p w:rsidR="00197161" w:rsidRPr="00590752" w:rsidRDefault="00D70C69" w:rsidP="000436C4">
            <w:pPr>
              <w:pStyle w:val="ac"/>
              <w:spacing w:before="80" w:after="40" w:line="200" w:lineRule="exact"/>
              <w:jc w:val="center"/>
              <w:rPr>
                <w:rFonts w:ascii="Time New Roman" w:eastAsia="SimHei" w:hAnsi="Time New Roman" w:hint="eastAsia"/>
                <w:snapToGrid/>
                <w:sz w:val="20"/>
              </w:rPr>
            </w:pPr>
            <w:r w:rsidRPr="00590752">
              <w:rPr>
                <w:rFonts w:ascii="Time New Roman" w:eastAsia="SimHei" w:hAnsi="Time New Roman" w:hint="eastAsia"/>
                <w:snapToGrid/>
                <w:sz w:val="20"/>
              </w:rPr>
              <w:t>柬埔寨：经济、社会事务和文化主要指标</w:t>
            </w:r>
          </w:p>
          <w:p w:rsidR="00D70C69" w:rsidRPr="00590752" w:rsidRDefault="00FA308E" w:rsidP="000436C4">
            <w:pPr>
              <w:pStyle w:val="ac"/>
              <w:spacing w:before="40" w:after="80" w:line="200" w:lineRule="exact"/>
              <w:jc w:val="center"/>
              <w:rPr>
                <w:rFonts w:eastAsia="KaiTi_GB2312" w:hint="eastAsia"/>
                <w:snapToGrid/>
                <w:sz w:val="20"/>
              </w:rPr>
            </w:pPr>
            <w:r w:rsidRPr="00590752">
              <w:rPr>
                <w:rFonts w:eastAsia="KaiTi_GB2312" w:hint="eastAsia"/>
                <w:snapToGrid/>
                <w:sz w:val="20"/>
              </w:rPr>
              <w:t>(</w:t>
            </w:r>
            <w:r w:rsidR="00D70C69" w:rsidRPr="00590752">
              <w:rPr>
                <w:rFonts w:eastAsia="KaiTi_GB2312" w:hint="eastAsia"/>
                <w:snapToGrid/>
                <w:sz w:val="20"/>
              </w:rPr>
              <w:t>基于最新数据和调查全国战略发展计划某些领域</w:t>
            </w:r>
            <w:r w:rsidR="00D70C69" w:rsidRPr="00590752">
              <w:rPr>
                <w:rFonts w:eastAsia="KaiTi_GB2312" w:hint="eastAsia"/>
                <w:snapToGrid/>
                <w:sz w:val="20"/>
              </w:rPr>
              <w:t>2005</w:t>
            </w:r>
            <w:r w:rsidR="00D70C69" w:rsidRPr="00590752">
              <w:rPr>
                <w:rFonts w:eastAsia="KaiTi_GB2312" w:hint="eastAsia"/>
                <w:snapToGrid/>
                <w:sz w:val="20"/>
              </w:rPr>
              <w:t>和</w:t>
            </w:r>
            <w:r w:rsidR="00D70C69" w:rsidRPr="00590752">
              <w:rPr>
                <w:rFonts w:eastAsia="KaiTi_GB2312" w:hint="eastAsia"/>
                <w:snapToGrid/>
                <w:sz w:val="20"/>
              </w:rPr>
              <w:t>2010</w:t>
            </w:r>
            <w:r w:rsidR="00D70C69" w:rsidRPr="00590752">
              <w:rPr>
                <w:rFonts w:eastAsia="KaiTi_GB2312" w:hint="eastAsia"/>
                <w:snapToGrid/>
                <w:sz w:val="20"/>
              </w:rPr>
              <w:t>年的数据</w:t>
            </w:r>
            <w:r w:rsidRPr="00590752">
              <w:rPr>
                <w:rFonts w:eastAsia="KaiTi_GB2312" w:hint="eastAsia"/>
                <w:snapToGrid/>
                <w:sz w:val="20"/>
              </w:rPr>
              <w:t>)</w:t>
            </w:r>
          </w:p>
        </w:tc>
      </w:tr>
      <w:tr w:rsidR="00FD2519" w:rsidRPr="00590752" w:rsidTr="00110E75">
        <w:trPr>
          <w:tblHeader/>
        </w:trPr>
        <w:tc>
          <w:tcPr>
            <w:tcW w:w="438" w:type="pct"/>
            <w:vMerge w:val="restart"/>
            <w:tcMar>
              <w:left w:w="68" w:type="dxa"/>
            </w:tcMar>
            <w:vAlign w:val="bottom"/>
          </w:tcPr>
          <w:p w:rsidR="00D70C69" w:rsidRPr="00590752" w:rsidRDefault="00D70C69" w:rsidP="000436C4">
            <w:pPr>
              <w:pStyle w:val="ac"/>
              <w:spacing w:line="240" w:lineRule="auto"/>
              <w:jc w:val="center"/>
              <w:rPr>
                <w:rFonts w:eastAsia="KaiTi_GB2312"/>
                <w:snapToGrid/>
                <w:sz w:val="20"/>
              </w:rPr>
            </w:pPr>
          </w:p>
        </w:tc>
        <w:tc>
          <w:tcPr>
            <w:tcW w:w="1528" w:type="pct"/>
            <w:vMerge w:val="restart"/>
            <w:vAlign w:val="center"/>
          </w:tcPr>
          <w:p w:rsidR="00D70C69" w:rsidRPr="00590752" w:rsidRDefault="00D70C69" w:rsidP="000436C4">
            <w:pPr>
              <w:pStyle w:val="ac"/>
              <w:spacing w:line="240" w:lineRule="auto"/>
              <w:jc w:val="center"/>
              <w:rPr>
                <w:rFonts w:eastAsia="KaiTi_GB2312" w:hint="eastAsia"/>
                <w:snapToGrid/>
                <w:sz w:val="20"/>
              </w:rPr>
            </w:pPr>
            <w:r w:rsidRPr="00590752">
              <w:rPr>
                <w:rFonts w:eastAsia="KaiTi_GB2312" w:hint="eastAsia"/>
                <w:snapToGrid/>
                <w:sz w:val="20"/>
              </w:rPr>
              <w:t>主要指标</w:t>
            </w:r>
          </w:p>
        </w:tc>
        <w:tc>
          <w:tcPr>
            <w:tcW w:w="998" w:type="pct"/>
            <w:vMerge w:val="restart"/>
            <w:vAlign w:val="center"/>
          </w:tcPr>
          <w:p w:rsidR="00D70C69" w:rsidRPr="00590752" w:rsidRDefault="00D70C69" w:rsidP="000436C4">
            <w:pPr>
              <w:pStyle w:val="ac"/>
              <w:spacing w:line="240" w:lineRule="auto"/>
              <w:jc w:val="center"/>
              <w:rPr>
                <w:rFonts w:eastAsia="KaiTi_GB2312" w:hint="eastAsia"/>
                <w:snapToGrid/>
                <w:sz w:val="20"/>
              </w:rPr>
            </w:pPr>
            <w:r w:rsidRPr="00590752">
              <w:rPr>
                <w:rFonts w:eastAsia="KaiTi_GB2312" w:hint="eastAsia"/>
                <w:snapToGrid/>
                <w:sz w:val="20"/>
              </w:rPr>
              <w:t>单</w:t>
            </w:r>
            <w:r w:rsidR="00F62E3B" w:rsidRPr="00590752">
              <w:rPr>
                <w:rFonts w:eastAsia="KaiTi_GB2312" w:hint="eastAsia"/>
                <w:snapToGrid/>
                <w:sz w:val="20"/>
              </w:rPr>
              <w:t xml:space="preserve">  </w:t>
            </w:r>
            <w:r w:rsidRPr="00590752">
              <w:rPr>
                <w:rFonts w:eastAsia="KaiTi_GB2312" w:hint="eastAsia"/>
                <w:snapToGrid/>
                <w:sz w:val="20"/>
              </w:rPr>
              <w:t>位</w:t>
            </w:r>
          </w:p>
        </w:tc>
        <w:tc>
          <w:tcPr>
            <w:tcW w:w="877" w:type="pct"/>
            <w:vMerge w:val="restart"/>
            <w:vAlign w:val="center"/>
          </w:tcPr>
          <w:p w:rsidR="00D70C69" w:rsidRPr="00590752" w:rsidRDefault="00D70C69" w:rsidP="000436C4">
            <w:pPr>
              <w:pStyle w:val="ac"/>
              <w:spacing w:line="240" w:lineRule="auto"/>
              <w:jc w:val="center"/>
              <w:rPr>
                <w:rFonts w:eastAsia="KaiTi_GB2312" w:hint="eastAsia"/>
                <w:snapToGrid/>
                <w:sz w:val="20"/>
              </w:rPr>
            </w:pPr>
            <w:r w:rsidRPr="00590752">
              <w:rPr>
                <w:rFonts w:eastAsia="KaiTi_GB2312"/>
                <w:snapToGrid/>
                <w:sz w:val="20"/>
              </w:rPr>
              <w:t>2005</w:t>
            </w:r>
            <w:r w:rsidRPr="00590752">
              <w:rPr>
                <w:rFonts w:eastAsia="KaiTi_GB2312" w:hint="eastAsia"/>
                <w:snapToGrid/>
                <w:sz w:val="20"/>
              </w:rPr>
              <w:t>年</w:t>
            </w:r>
          </w:p>
        </w:tc>
        <w:tc>
          <w:tcPr>
            <w:tcW w:w="579" w:type="pct"/>
          </w:tcPr>
          <w:p w:rsidR="00D70C69" w:rsidRPr="00590752" w:rsidRDefault="00D70C69" w:rsidP="000436C4">
            <w:pPr>
              <w:pStyle w:val="ac"/>
              <w:spacing w:line="240" w:lineRule="auto"/>
              <w:jc w:val="center"/>
              <w:rPr>
                <w:rFonts w:eastAsia="KaiTi_GB2312" w:hint="eastAsia"/>
                <w:snapToGrid/>
                <w:sz w:val="20"/>
              </w:rPr>
            </w:pPr>
            <w:r w:rsidRPr="00590752">
              <w:rPr>
                <w:rFonts w:eastAsia="KaiTi_GB2312"/>
                <w:snapToGrid/>
                <w:sz w:val="20"/>
              </w:rPr>
              <w:t>2006</w:t>
            </w:r>
            <w:r w:rsidRPr="00590752">
              <w:rPr>
                <w:rFonts w:eastAsia="KaiTi_GB2312" w:hint="eastAsia"/>
                <w:snapToGrid/>
                <w:sz w:val="20"/>
              </w:rPr>
              <w:t>年</w:t>
            </w:r>
          </w:p>
        </w:tc>
        <w:tc>
          <w:tcPr>
            <w:tcW w:w="580" w:type="pct"/>
          </w:tcPr>
          <w:p w:rsidR="00D70C69" w:rsidRPr="00590752" w:rsidRDefault="00D70C69" w:rsidP="000436C4">
            <w:pPr>
              <w:pStyle w:val="ac"/>
              <w:spacing w:line="240" w:lineRule="auto"/>
              <w:jc w:val="center"/>
              <w:rPr>
                <w:rFonts w:eastAsia="KaiTi_GB2312" w:hint="eastAsia"/>
                <w:snapToGrid/>
                <w:sz w:val="20"/>
              </w:rPr>
            </w:pPr>
            <w:r w:rsidRPr="00590752">
              <w:rPr>
                <w:rFonts w:eastAsia="KaiTi_GB2312"/>
                <w:snapToGrid/>
                <w:sz w:val="20"/>
              </w:rPr>
              <w:t>2010</w:t>
            </w:r>
            <w:r w:rsidRPr="00590752">
              <w:rPr>
                <w:rFonts w:eastAsia="KaiTi_GB2312" w:hint="eastAsia"/>
                <w:snapToGrid/>
                <w:sz w:val="20"/>
              </w:rPr>
              <w:t>年</w:t>
            </w:r>
          </w:p>
        </w:tc>
      </w:tr>
      <w:tr w:rsidR="00FD2519" w:rsidRPr="00590752" w:rsidTr="00110E75">
        <w:trPr>
          <w:tblHeader/>
        </w:trPr>
        <w:tc>
          <w:tcPr>
            <w:tcW w:w="438" w:type="pct"/>
            <w:vMerge/>
            <w:tcMar>
              <w:left w:w="68" w:type="dxa"/>
            </w:tcMar>
            <w:vAlign w:val="bottom"/>
          </w:tcPr>
          <w:p w:rsidR="00D70C69" w:rsidRPr="00590752" w:rsidRDefault="00D70C69" w:rsidP="000436C4">
            <w:pPr>
              <w:pStyle w:val="ac"/>
              <w:spacing w:line="240" w:lineRule="auto"/>
              <w:rPr>
                <w:rFonts w:eastAsia="KaiTi_GB2312"/>
                <w:snapToGrid/>
                <w:sz w:val="20"/>
              </w:rPr>
            </w:pPr>
          </w:p>
        </w:tc>
        <w:tc>
          <w:tcPr>
            <w:tcW w:w="1528" w:type="pct"/>
            <w:vMerge/>
          </w:tcPr>
          <w:p w:rsidR="00D70C69" w:rsidRPr="00590752" w:rsidRDefault="00D70C69" w:rsidP="000436C4">
            <w:pPr>
              <w:pStyle w:val="ac"/>
              <w:spacing w:line="240" w:lineRule="auto"/>
              <w:jc w:val="center"/>
              <w:rPr>
                <w:rFonts w:eastAsia="KaiTi_GB2312"/>
                <w:snapToGrid/>
                <w:sz w:val="20"/>
              </w:rPr>
            </w:pPr>
          </w:p>
        </w:tc>
        <w:tc>
          <w:tcPr>
            <w:tcW w:w="998" w:type="pct"/>
            <w:vMerge/>
          </w:tcPr>
          <w:p w:rsidR="00D70C69" w:rsidRPr="00590752" w:rsidRDefault="00D70C69" w:rsidP="000436C4">
            <w:pPr>
              <w:pStyle w:val="ac"/>
              <w:spacing w:line="240" w:lineRule="auto"/>
              <w:jc w:val="center"/>
              <w:rPr>
                <w:rFonts w:eastAsia="KaiTi_GB2312"/>
                <w:snapToGrid/>
                <w:sz w:val="20"/>
              </w:rPr>
            </w:pPr>
          </w:p>
        </w:tc>
        <w:tc>
          <w:tcPr>
            <w:tcW w:w="877" w:type="pct"/>
            <w:vMerge/>
          </w:tcPr>
          <w:p w:rsidR="00D70C69" w:rsidRPr="00590752" w:rsidRDefault="00D70C69" w:rsidP="000436C4">
            <w:pPr>
              <w:pStyle w:val="ac"/>
              <w:spacing w:line="240" w:lineRule="auto"/>
              <w:jc w:val="center"/>
              <w:rPr>
                <w:rFonts w:eastAsia="KaiTi_GB2312"/>
                <w:snapToGrid/>
                <w:sz w:val="20"/>
              </w:rPr>
            </w:pPr>
          </w:p>
        </w:tc>
        <w:tc>
          <w:tcPr>
            <w:tcW w:w="579" w:type="pct"/>
          </w:tcPr>
          <w:p w:rsidR="00D70C69" w:rsidRPr="00590752" w:rsidRDefault="00D70C69" w:rsidP="000436C4">
            <w:pPr>
              <w:pStyle w:val="ac"/>
              <w:spacing w:line="240" w:lineRule="auto"/>
              <w:jc w:val="center"/>
              <w:rPr>
                <w:rFonts w:eastAsia="KaiTi_GB2312" w:hint="eastAsia"/>
                <w:snapToGrid/>
                <w:sz w:val="20"/>
              </w:rPr>
            </w:pPr>
            <w:r w:rsidRPr="00590752">
              <w:rPr>
                <w:rFonts w:eastAsia="KaiTi_GB2312" w:hint="eastAsia"/>
                <w:snapToGrid/>
                <w:sz w:val="20"/>
              </w:rPr>
              <w:t>估算</w:t>
            </w:r>
          </w:p>
        </w:tc>
        <w:tc>
          <w:tcPr>
            <w:tcW w:w="580" w:type="pct"/>
          </w:tcPr>
          <w:p w:rsidR="00D70C69" w:rsidRPr="00590752" w:rsidRDefault="00D70C69" w:rsidP="000436C4">
            <w:pPr>
              <w:pStyle w:val="ac"/>
              <w:spacing w:line="240" w:lineRule="auto"/>
              <w:jc w:val="center"/>
              <w:rPr>
                <w:rFonts w:eastAsia="KaiTi_GB2312" w:hint="eastAsia"/>
                <w:snapToGrid/>
                <w:sz w:val="20"/>
              </w:rPr>
            </w:pPr>
            <w:r w:rsidRPr="00590752">
              <w:rPr>
                <w:rFonts w:eastAsia="KaiTi_GB2312" w:hint="eastAsia"/>
                <w:snapToGrid/>
                <w:sz w:val="20"/>
              </w:rPr>
              <w:t>预测</w:t>
            </w:r>
          </w:p>
        </w:tc>
      </w:tr>
      <w:tr w:rsidR="00FD2519" w:rsidRPr="00590752" w:rsidTr="007C1456">
        <w:trPr>
          <w:trHeight w:val="1290"/>
        </w:trPr>
        <w:tc>
          <w:tcPr>
            <w:tcW w:w="438" w:type="pct"/>
            <w:tcMar>
              <w:left w:w="68" w:type="dxa"/>
            </w:tcMar>
          </w:tcPr>
          <w:p w:rsidR="00197161" w:rsidRPr="00590752" w:rsidRDefault="00D70C69" w:rsidP="000436C4">
            <w:pPr>
              <w:pStyle w:val="ac"/>
              <w:spacing w:before="60" w:line="234" w:lineRule="exact"/>
              <w:rPr>
                <w:rFonts w:ascii="Time New Roman" w:eastAsia="SimHei" w:hAnsi="Time New Roman"/>
                <w:snapToGrid/>
                <w:sz w:val="20"/>
              </w:rPr>
            </w:pPr>
            <w:r w:rsidRPr="00590752">
              <w:rPr>
                <w:rFonts w:ascii="Time New Roman" w:eastAsia="SimHei" w:hAnsi="Time New Roman"/>
                <w:b/>
                <w:snapToGrid/>
                <w:sz w:val="20"/>
              </w:rPr>
              <w:t>1</w:t>
            </w:r>
            <w:r w:rsidRPr="00590752">
              <w:rPr>
                <w:rFonts w:ascii="Time New Roman" w:eastAsia="SimHei" w:hAnsi="Time New Roman"/>
                <w:snapToGrid/>
                <w:sz w:val="20"/>
              </w:rPr>
              <w:t>.</w:t>
            </w:r>
            <w:r w:rsidRPr="00590752">
              <w:rPr>
                <w:rFonts w:ascii="Time New Roman" w:eastAsia="SimHei" w:hAnsi="Time New Roman"/>
                <w:b/>
                <w:snapToGrid/>
                <w:sz w:val="20"/>
              </w:rPr>
              <w:t>00</w:t>
            </w:r>
          </w:p>
          <w:p w:rsidR="00197161" w:rsidRDefault="00D70C69" w:rsidP="000436C4">
            <w:pPr>
              <w:pStyle w:val="ac"/>
              <w:spacing w:before="60" w:line="234" w:lineRule="exact"/>
              <w:rPr>
                <w:rFonts w:eastAsia="KaiTi_GB2312" w:hint="eastAsia"/>
                <w:snapToGrid/>
                <w:sz w:val="20"/>
              </w:rPr>
            </w:pPr>
            <w:r w:rsidRPr="00590752">
              <w:rPr>
                <w:rFonts w:eastAsia="KaiTi_GB2312"/>
                <w:snapToGrid/>
                <w:sz w:val="20"/>
              </w:rPr>
              <w:t>1.01</w:t>
            </w:r>
          </w:p>
          <w:p w:rsidR="00E677B5" w:rsidRPr="00590752" w:rsidRDefault="00E677B5" w:rsidP="000436C4">
            <w:pPr>
              <w:pStyle w:val="ac"/>
              <w:spacing w:before="60" w:line="234" w:lineRule="exact"/>
              <w:rPr>
                <w:rFonts w:eastAsia="KaiTi_GB2312" w:hint="eastAsia"/>
                <w:snapToGrid/>
                <w:sz w:val="20"/>
              </w:rPr>
            </w:pPr>
          </w:p>
          <w:p w:rsidR="00197161" w:rsidRPr="00590752" w:rsidRDefault="00D70C69" w:rsidP="000436C4">
            <w:pPr>
              <w:pStyle w:val="ac"/>
              <w:spacing w:before="60" w:line="234" w:lineRule="exact"/>
              <w:rPr>
                <w:rFonts w:eastAsia="KaiTi_GB2312"/>
                <w:snapToGrid/>
                <w:sz w:val="20"/>
              </w:rPr>
            </w:pPr>
            <w:r w:rsidRPr="00590752">
              <w:rPr>
                <w:rFonts w:eastAsia="KaiTi_GB2312"/>
                <w:snapToGrid/>
                <w:sz w:val="20"/>
              </w:rPr>
              <w:t>1.02</w:t>
            </w:r>
          </w:p>
          <w:p w:rsidR="00197161" w:rsidRPr="00590752" w:rsidRDefault="00D70C69" w:rsidP="000436C4">
            <w:pPr>
              <w:pStyle w:val="ac"/>
              <w:spacing w:before="60" w:line="234" w:lineRule="exact"/>
              <w:rPr>
                <w:rFonts w:eastAsia="KaiTi_GB2312"/>
                <w:snapToGrid/>
                <w:sz w:val="20"/>
              </w:rPr>
            </w:pPr>
            <w:r w:rsidRPr="00590752">
              <w:rPr>
                <w:rFonts w:eastAsia="KaiTi_GB2312"/>
                <w:snapToGrid/>
                <w:sz w:val="20"/>
              </w:rPr>
              <w:t>1.03</w:t>
            </w:r>
          </w:p>
          <w:p w:rsidR="00197161" w:rsidRPr="00590752" w:rsidRDefault="00D70C69" w:rsidP="000436C4">
            <w:pPr>
              <w:pStyle w:val="ac"/>
              <w:spacing w:before="60" w:line="234" w:lineRule="exact"/>
              <w:rPr>
                <w:rFonts w:eastAsia="KaiTi_GB2312"/>
                <w:snapToGrid/>
                <w:sz w:val="20"/>
              </w:rPr>
            </w:pPr>
            <w:r w:rsidRPr="00590752">
              <w:rPr>
                <w:rFonts w:eastAsia="KaiTi_GB2312"/>
                <w:snapToGrid/>
                <w:sz w:val="20"/>
              </w:rPr>
              <w:t>1.04</w:t>
            </w:r>
          </w:p>
          <w:p w:rsidR="00D70C69" w:rsidRPr="00590752" w:rsidRDefault="00D70C69" w:rsidP="000436C4">
            <w:pPr>
              <w:pStyle w:val="ac"/>
              <w:spacing w:before="60" w:line="234" w:lineRule="exact"/>
              <w:rPr>
                <w:rFonts w:eastAsia="KaiTi_GB2312"/>
                <w:snapToGrid/>
                <w:sz w:val="20"/>
              </w:rPr>
            </w:pPr>
            <w:r w:rsidRPr="00590752">
              <w:rPr>
                <w:rFonts w:eastAsia="KaiTi_GB2312"/>
                <w:snapToGrid/>
                <w:sz w:val="20"/>
              </w:rPr>
              <w:t>2.05</w:t>
            </w:r>
          </w:p>
        </w:tc>
        <w:tc>
          <w:tcPr>
            <w:tcW w:w="1528" w:type="pct"/>
          </w:tcPr>
          <w:p w:rsidR="00197161" w:rsidRPr="00590752" w:rsidRDefault="00D70C69" w:rsidP="000436C4">
            <w:pPr>
              <w:pStyle w:val="ac"/>
              <w:spacing w:before="60" w:line="234" w:lineRule="exact"/>
              <w:ind w:left="57" w:right="57"/>
              <w:rPr>
                <w:rFonts w:eastAsia="KaiTi_GB2312" w:hint="eastAsia"/>
                <w:b/>
                <w:snapToGrid/>
                <w:sz w:val="20"/>
              </w:rPr>
            </w:pPr>
            <w:r w:rsidRPr="00590752">
              <w:rPr>
                <w:rFonts w:eastAsia="KaiTi_GB2312" w:hint="eastAsia"/>
                <w:b/>
                <w:snapToGrid/>
                <w:sz w:val="20"/>
              </w:rPr>
              <w:t>贫穷等级</w:t>
            </w:r>
          </w:p>
          <w:p w:rsidR="00197161" w:rsidRPr="00590752" w:rsidRDefault="00D70C69" w:rsidP="000436C4">
            <w:pPr>
              <w:pStyle w:val="ac"/>
              <w:spacing w:before="60" w:line="234" w:lineRule="exact"/>
              <w:ind w:left="57" w:right="57"/>
              <w:rPr>
                <w:rFonts w:eastAsia="KaiTi_GB2312" w:hint="eastAsia"/>
                <w:snapToGrid/>
                <w:sz w:val="20"/>
              </w:rPr>
            </w:pPr>
            <w:r w:rsidRPr="00590752">
              <w:rPr>
                <w:rFonts w:eastAsia="KaiTi_GB2312" w:hint="eastAsia"/>
                <w:snapToGrid/>
                <w:sz w:val="20"/>
              </w:rPr>
              <w:t>全国</w:t>
            </w:r>
            <w:r w:rsidRPr="00590752">
              <w:rPr>
                <w:rFonts w:eastAsia="KaiTi_GB2312" w:hint="eastAsia"/>
                <w:snapToGrid/>
                <w:sz w:val="20"/>
              </w:rPr>
              <w:t>59%</w:t>
            </w:r>
            <w:r w:rsidR="00FA308E" w:rsidRPr="00590752">
              <w:rPr>
                <w:rFonts w:eastAsia="KaiTi_GB2312" w:hint="eastAsia"/>
                <w:snapToGrid/>
                <w:sz w:val="20"/>
              </w:rPr>
              <w:t>(</w:t>
            </w:r>
            <w:r w:rsidRPr="00590752">
              <w:rPr>
                <w:rFonts w:eastAsia="KaiTi_GB2312" w:hint="eastAsia"/>
                <w:snapToGrid/>
                <w:sz w:val="20"/>
              </w:rPr>
              <w:t>1993-1994</w:t>
            </w:r>
            <w:r w:rsidRPr="00590752">
              <w:rPr>
                <w:rFonts w:eastAsia="KaiTi_GB2312" w:hint="eastAsia"/>
                <w:snapToGrid/>
                <w:sz w:val="20"/>
              </w:rPr>
              <w:t>年调查</w:t>
            </w:r>
            <w:r w:rsidR="00FA308E" w:rsidRPr="00590752">
              <w:rPr>
                <w:rFonts w:eastAsia="KaiTi_GB2312" w:hint="eastAsia"/>
                <w:snapToGrid/>
                <w:sz w:val="20"/>
              </w:rPr>
              <w:t>)</w:t>
            </w:r>
          </w:p>
          <w:p w:rsidR="00197161" w:rsidRPr="00590752" w:rsidRDefault="00D70C69" w:rsidP="000436C4">
            <w:pPr>
              <w:pStyle w:val="ac"/>
              <w:spacing w:before="60" w:line="234" w:lineRule="exact"/>
              <w:ind w:left="57" w:right="57"/>
              <w:rPr>
                <w:rFonts w:eastAsia="KaiTi_GB2312" w:hint="eastAsia"/>
                <w:snapToGrid/>
                <w:sz w:val="20"/>
              </w:rPr>
            </w:pPr>
            <w:r w:rsidRPr="00590752">
              <w:rPr>
                <w:rFonts w:eastAsia="KaiTi_GB2312" w:hint="eastAsia"/>
                <w:snapToGrid/>
                <w:sz w:val="20"/>
              </w:rPr>
              <w:t>金边</w:t>
            </w:r>
          </w:p>
          <w:p w:rsidR="00197161" w:rsidRPr="00590752" w:rsidRDefault="00D70C69" w:rsidP="000436C4">
            <w:pPr>
              <w:pStyle w:val="ac"/>
              <w:spacing w:before="60" w:line="234" w:lineRule="exact"/>
              <w:ind w:left="57" w:right="57"/>
              <w:rPr>
                <w:rFonts w:eastAsia="KaiTi_GB2312" w:hint="eastAsia"/>
                <w:snapToGrid/>
                <w:sz w:val="20"/>
              </w:rPr>
            </w:pPr>
            <w:r w:rsidRPr="00590752">
              <w:rPr>
                <w:rFonts w:eastAsia="KaiTi_GB2312" w:hint="eastAsia"/>
                <w:snapToGrid/>
                <w:sz w:val="20"/>
              </w:rPr>
              <w:t>其他城市地区</w:t>
            </w:r>
          </w:p>
          <w:p w:rsidR="00197161" w:rsidRPr="00590752" w:rsidRDefault="00D70C69" w:rsidP="000436C4">
            <w:pPr>
              <w:pStyle w:val="ac"/>
              <w:spacing w:before="60" w:line="234" w:lineRule="exact"/>
              <w:ind w:left="57" w:right="57"/>
              <w:rPr>
                <w:rFonts w:eastAsia="KaiTi_GB2312" w:hint="eastAsia"/>
                <w:snapToGrid/>
                <w:sz w:val="20"/>
              </w:rPr>
            </w:pPr>
            <w:r w:rsidRPr="00590752">
              <w:rPr>
                <w:rFonts w:eastAsia="KaiTi_GB2312" w:hint="eastAsia"/>
                <w:snapToGrid/>
                <w:sz w:val="20"/>
              </w:rPr>
              <w:t>农村地区</w:t>
            </w:r>
          </w:p>
          <w:p w:rsidR="00D70C69" w:rsidRPr="00590752" w:rsidRDefault="00D70C69" w:rsidP="000436C4">
            <w:pPr>
              <w:pStyle w:val="ac"/>
              <w:spacing w:before="60" w:line="234" w:lineRule="exact"/>
              <w:ind w:left="57" w:right="57"/>
              <w:rPr>
                <w:rFonts w:eastAsia="KaiTi_GB2312" w:hint="eastAsia"/>
                <w:snapToGrid/>
                <w:sz w:val="20"/>
              </w:rPr>
            </w:pPr>
            <w:r w:rsidRPr="00590752">
              <w:rPr>
                <w:rFonts w:eastAsia="KaiTi_GB2312" w:hint="eastAsia"/>
                <w:snapToGrid/>
                <w:sz w:val="20"/>
              </w:rPr>
              <w:t>贫困线以下人口</w:t>
            </w:r>
          </w:p>
        </w:tc>
        <w:tc>
          <w:tcPr>
            <w:tcW w:w="998" w:type="pct"/>
            <w:tcMar>
              <w:left w:w="62" w:type="dxa"/>
              <w:right w:w="62" w:type="dxa"/>
            </w:tcMar>
          </w:tcPr>
          <w:p w:rsidR="00197161" w:rsidRPr="00590752" w:rsidRDefault="00197161" w:rsidP="000436C4">
            <w:pPr>
              <w:pStyle w:val="ac"/>
              <w:spacing w:before="60" w:line="234" w:lineRule="exact"/>
              <w:jc w:val="center"/>
              <w:rPr>
                <w:rFonts w:eastAsia="KaiTi_GB2312"/>
                <w:snapToGrid/>
                <w:sz w:val="20"/>
              </w:rPr>
            </w:pPr>
          </w:p>
          <w:p w:rsidR="00197161" w:rsidRPr="00590752" w:rsidRDefault="00D70C69" w:rsidP="000436C4">
            <w:pPr>
              <w:pStyle w:val="ac"/>
              <w:spacing w:before="60" w:line="234" w:lineRule="exact"/>
              <w:jc w:val="center"/>
              <w:rPr>
                <w:rFonts w:eastAsia="KaiTi_GB2312" w:hint="eastAsia"/>
                <w:snapToGrid/>
                <w:sz w:val="20"/>
              </w:rPr>
            </w:pPr>
            <w:r w:rsidRPr="00590752">
              <w:rPr>
                <w:rFonts w:eastAsia="KaiTi_GB2312" w:hint="eastAsia"/>
                <w:snapToGrid/>
                <w:sz w:val="20"/>
              </w:rPr>
              <w:t>占人口百分比</w:t>
            </w:r>
          </w:p>
          <w:p w:rsidR="00197161" w:rsidRPr="00590752" w:rsidRDefault="00D70C69" w:rsidP="000436C4">
            <w:pPr>
              <w:pStyle w:val="ac"/>
              <w:spacing w:before="60" w:line="234" w:lineRule="exact"/>
              <w:jc w:val="center"/>
              <w:rPr>
                <w:rFonts w:eastAsia="KaiTi_GB2312" w:hint="eastAsia"/>
                <w:snapToGrid/>
                <w:sz w:val="20"/>
              </w:rPr>
            </w:pPr>
            <w:r w:rsidRPr="00590752">
              <w:rPr>
                <w:rFonts w:eastAsia="KaiTi_GB2312" w:hint="eastAsia"/>
                <w:snapToGrid/>
                <w:sz w:val="20"/>
              </w:rPr>
              <w:t>占人口百分比</w:t>
            </w:r>
          </w:p>
          <w:p w:rsidR="00197161" w:rsidRPr="00590752" w:rsidRDefault="00D70C69" w:rsidP="000436C4">
            <w:pPr>
              <w:pStyle w:val="ac"/>
              <w:spacing w:before="60" w:line="234" w:lineRule="exact"/>
              <w:jc w:val="center"/>
              <w:rPr>
                <w:rFonts w:eastAsia="KaiTi_GB2312" w:hint="eastAsia"/>
                <w:snapToGrid/>
                <w:sz w:val="20"/>
              </w:rPr>
            </w:pPr>
            <w:r w:rsidRPr="00590752">
              <w:rPr>
                <w:rFonts w:eastAsia="KaiTi_GB2312" w:hint="eastAsia"/>
                <w:snapToGrid/>
                <w:sz w:val="20"/>
              </w:rPr>
              <w:t>占人口百分比</w:t>
            </w:r>
          </w:p>
          <w:p w:rsidR="00197161" w:rsidRPr="00590752" w:rsidRDefault="00D70C69" w:rsidP="000436C4">
            <w:pPr>
              <w:pStyle w:val="ac"/>
              <w:spacing w:before="60" w:line="234" w:lineRule="exact"/>
              <w:jc w:val="center"/>
              <w:rPr>
                <w:rFonts w:eastAsia="KaiTi_GB2312" w:hint="eastAsia"/>
                <w:snapToGrid/>
                <w:sz w:val="20"/>
              </w:rPr>
            </w:pPr>
            <w:r w:rsidRPr="00590752">
              <w:rPr>
                <w:rFonts w:eastAsia="KaiTi_GB2312" w:hint="eastAsia"/>
                <w:snapToGrid/>
                <w:sz w:val="20"/>
              </w:rPr>
              <w:t>占人口百分比</w:t>
            </w:r>
          </w:p>
          <w:p w:rsidR="00197161" w:rsidRPr="00590752" w:rsidRDefault="00D70C69" w:rsidP="000436C4">
            <w:pPr>
              <w:pStyle w:val="ac"/>
              <w:spacing w:before="60" w:line="234" w:lineRule="exact"/>
              <w:jc w:val="center"/>
              <w:rPr>
                <w:rFonts w:eastAsia="KaiTi_GB2312" w:hint="eastAsia"/>
                <w:snapToGrid/>
                <w:sz w:val="20"/>
              </w:rPr>
            </w:pPr>
            <w:r w:rsidRPr="00590752">
              <w:rPr>
                <w:rFonts w:eastAsia="KaiTi_GB2312" w:hint="eastAsia"/>
                <w:snapToGrid/>
                <w:sz w:val="20"/>
              </w:rPr>
              <w:t>占人口百分比</w:t>
            </w:r>
          </w:p>
          <w:p w:rsidR="00D70C69" w:rsidRPr="00590752" w:rsidRDefault="00D70C69" w:rsidP="000436C4">
            <w:pPr>
              <w:pStyle w:val="ac"/>
              <w:spacing w:before="60" w:line="234" w:lineRule="exact"/>
              <w:jc w:val="center"/>
              <w:rPr>
                <w:rFonts w:eastAsia="KaiTi_GB2312"/>
                <w:snapToGrid/>
                <w:sz w:val="20"/>
              </w:rPr>
            </w:pPr>
            <w:r w:rsidRPr="00590752">
              <w:rPr>
                <w:rFonts w:eastAsia="KaiTi_GB2312" w:hint="eastAsia"/>
                <w:snapToGrid/>
                <w:sz w:val="20"/>
              </w:rPr>
              <w:t>占人口百分比</w:t>
            </w:r>
          </w:p>
        </w:tc>
        <w:tc>
          <w:tcPr>
            <w:tcW w:w="877" w:type="pct"/>
            <w:tcMar>
              <w:left w:w="57" w:type="dxa"/>
            </w:tcMar>
          </w:tcPr>
          <w:p w:rsidR="00197161" w:rsidRPr="00590752" w:rsidRDefault="00D70C69" w:rsidP="000436C4">
            <w:pPr>
              <w:pStyle w:val="ac"/>
              <w:spacing w:before="60" w:line="234" w:lineRule="exact"/>
              <w:ind w:right="113"/>
              <w:jc w:val="right"/>
              <w:rPr>
                <w:rFonts w:eastAsia="KaiTi_GB2312" w:hint="eastAsia"/>
                <w:snapToGrid/>
                <w:sz w:val="20"/>
              </w:rPr>
            </w:pPr>
            <w:r w:rsidRPr="00590752">
              <w:rPr>
                <w:rFonts w:eastAsia="KaiTi_GB2312"/>
                <w:snapToGrid/>
                <w:sz w:val="20"/>
              </w:rPr>
              <w:t>2005</w:t>
            </w:r>
            <w:r w:rsidR="00D95BE7" w:rsidRPr="00590752">
              <w:rPr>
                <w:rFonts w:eastAsia="KaiTi_GB2312" w:hint="eastAsia"/>
                <w:snapToGrid/>
                <w:sz w:val="20"/>
              </w:rPr>
              <w:t>年</w:t>
            </w:r>
          </w:p>
          <w:p w:rsidR="00197161" w:rsidRPr="00590752" w:rsidRDefault="00D70C69" w:rsidP="000436C4">
            <w:pPr>
              <w:pStyle w:val="ac"/>
              <w:spacing w:before="60" w:line="234" w:lineRule="exact"/>
              <w:ind w:right="113"/>
              <w:jc w:val="right"/>
              <w:rPr>
                <w:rFonts w:eastAsia="KaiTi_GB2312"/>
                <w:snapToGrid/>
                <w:sz w:val="20"/>
              </w:rPr>
            </w:pPr>
            <w:r w:rsidRPr="00590752">
              <w:rPr>
                <w:rFonts w:eastAsia="KaiTi_GB2312"/>
                <w:snapToGrid/>
                <w:sz w:val="20"/>
              </w:rPr>
              <w:t>34.67</w:t>
            </w:r>
          </w:p>
          <w:p w:rsidR="00197161" w:rsidRPr="00590752" w:rsidRDefault="00D70C69" w:rsidP="000436C4">
            <w:pPr>
              <w:pStyle w:val="ac"/>
              <w:spacing w:before="60" w:line="234" w:lineRule="exact"/>
              <w:ind w:right="113"/>
              <w:jc w:val="right"/>
              <w:rPr>
                <w:rFonts w:eastAsia="KaiTi_GB2312"/>
                <w:snapToGrid/>
                <w:sz w:val="20"/>
              </w:rPr>
            </w:pPr>
            <w:r w:rsidRPr="00590752">
              <w:rPr>
                <w:rFonts w:eastAsia="KaiTi_GB2312"/>
                <w:snapToGrid/>
                <w:sz w:val="20"/>
              </w:rPr>
              <w:t>28.0</w:t>
            </w:r>
          </w:p>
          <w:p w:rsidR="00197161" w:rsidRPr="00590752" w:rsidRDefault="00D70C69" w:rsidP="000436C4">
            <w:pPr>
              <w:pStyle w:val="ac"/>
              <w:spacing w:before="60" w:line="234" w:lineRule="exact"/>
              <w:ind w:right="113"/>
              <w:jc w:val="right"/>
              <w:rPr>
                <w:rFonts w:eastAsia="KaiTi_GB2312"/>
                <w:snapToGrid/>
                <w:sz w:val="20"/>
              </w:rPr>
            </w:pPr>
            <w:r w:rsidRPr="00590752">
              <w:rPr>
                <w:rFonts w:eastAsia="KaiTi_GB2312"/>
                <w:snapToGrid/>
                <w:sz w:val="20"/>
              </w:rPr>
              <w:t>4.6</w:t>
            </w:r>
          </w:p>
          <w:p w:rsidR="00197161" w:rsidRPr="00590752" w:rsidRDefault="00D70C69" w:rsidP="000436C4">
            <w:pPr>
              <w:pStyle w:val="ac"/>
              <w:spacing w:before="60" w:line="234" w:lineRule="exact"/>
              <w:ind w:right="113"/>
              <w:jc w:val="right"/>
              <w:rPr>
                <w:rFonts w:eastAsia="KaiTi_GB2312"/>
                <w:snapToGrid/>
                <w:sz w:val="20"/>
              </w:rPr>
            </w:pPr>
            <w:r w:rsidRPr="00590752">
              <w:rPr>
                <w:rFonts w:eastAsia="KaiTi_GB2312"/>
                <w:snapToGrid/>
                <w:sz w:val="20"/>
              </w:rPr>
              <w:t>24.6</w:t>
            </w:r>
          </w:p>
          <w:p w:rsidR="00197161" w:rsidRPr="00590752" w:rsidRDefault="00D70C69" w:rsidP="000436C4">
            <w:pPr>
              <w:pStyle w:val="ac"/>
              <w:spacing w:before="60" w:line="234" w:lineRule="exact"/>
              <w:ind w:right="113"/>
              <w:jc w:val="right"/>
              <w:rPr>
                <w:rFonts w:eastAsia="KaiTi_GB2312"/>
                <w:snapToGrid/>
                <w:sz w:val="20"/>
              </w:rPr>
            </w:pPr>
            <w:r w:rsidRPr="00590752">
              <w:rPr>
                <w:rFonts w:eastAsia="KaiTi_GB2312"/>
                <w:snapToGrid/>
                <w:sz w:val="20"/>
              </w:rPr>
              <w:t>39.2</w:t>
            </w:r>
          </w:p>
          <w:p w:rsidR="00D70C69" w:rsidRPr="00590752" w:rsidRDefault="00D70C69" w:rsidP="000436C4">
            <w:pPr>
              <w:pStyle w:val="ac"/>
              <w:spacing w:before="60" w:line="234" w:lineRule="exact"/>
              <w:ind w:right="113"/>
              <w:jc w:val="right"/>
              <w:rPr>
                <w:rFonts w:eastAsia="KaiTi_GB2312"/>
                <w:snapToGrid/>
                <w:sz w:val="20"/>
              </w:rPr>
            </w:pPr>
            <w:r w:rsidRPr="00590752">
              <w:rPr>
                <w:rFonts w:eastAsia="KaiTi_GB2312"/>
                <w:snapToGrid/>
                <w:sz w:val="20"/>
              </w:rPr>
              <w:t>19.7</w:t>
            </w:r>
          </w:p>
        </w:tc>
        <w:tc>
          <w:tcPr>
            <w:tcW w:w="579" w:type="pct"/>
          </w:tcPr>
          <w:p w:rsidR="00D70C69" w:rsidRPr="00590752" w:rsidRDefault="00D70C69" w:rsidP="000436C4">
            <w:pPr>
              <w:pStyle w:val="ac"/>
              <w:spacing w:before="60" w:line="234" w:lineRule="exact"/>
              <w:ind w:right="113"/>
              <w:jc w:val="right"/>
              <w:rPr>
                <w:rFonts w:eastAsia="KaiTi_GB2312"/>
                <w:snapToGrid/>
                <w:sz w:val="20"/>
              </w:rPr>
            </w:pPr>
          </w:p>
        </w:tc>
        <w:tc>
          <w:tcPr>
            <w:tcW w:w="580" w:type="pct"/>
          </w:tcPr>
          <w:p w:rsidR="00197161" w:rsidRPr="00590752" w:rsidRDefault="00D70C69" w:rsidP="000436C4">
            <w:pPr>
              <w:pStyle w:val="ac"/>
              <w:spacing w:before="60" w:line="234" w:lineRule="exact"/>
              <w:ind w:right="113"/>
              <w:jc w:val="right"/>
              <w:rPr>
                <w:rFonts w:eastAsia="KaiTi_GB2312"/>
                <w:snapToGrid/>
                <w:sz w:val="20"/>
              </w:rPr>
            </w:pPr>
            <w:r w:rsidRPr="00590752">
              <w:rPr>
                <w:rFonts w:eastAsia="KaiTi_GB2312"/>
                <w:snapToGrid/>
                <w:sz w:val="20"/>
              </w:rPr>
              <w:t>25.0</w:t>
            </w:r>
          </w:p>
          <w:p w:rsidR="00197161" w:rsidRPr="00590752" w:rsidRDefault="00197161" w:rsidP="000436C4">
            <w:pPr>
              <w:pStyle w:val="ac"/>
              <w:spacing w:before="60" w:line="234" w:lineRule="exact"/>
              <w:ind w:right="113"/>
              <w:jc w:val="right"/>
              <w:rPr>
                <w:rFonts w:eastAsia="KaiTi_GB2312" w:hint="eastAsia"/>
                <w:snapToGrid/>
                <w:sz w:val="20"/>
              </w:rPr>
            </w:pPr>
          </w:p>
          <w:p w:rsidR="00197161" w:rsidRPr="00590752" w:rsidRDefault="00197161" w:rsidP="000436C4">
            <w:pPr>
              <w:pStyle w:val="ac"/>
              <w:spacing w:before="60" w:line="234" w:lineRule="exact"/>
              <w:ind w:right="113"/>
              <w:jc w:val="right"/>
              <w:rPr>
                <w:rFonts w:eastAsia="KaiTi_GB2312" w:hint="eastAsia"/>
                <w:snapToGrid/>
                <w:sz w:val="20"/>
              </w:rPr>
            </w:pPr>
          </w:p>
          <w:p w:rsidR="00197161" w:rsidRPr="00590752" w:rsidRDefault="00197161" w:rsidP="000436C4">
            <w:pPr>
              <w:pStyle w:val="ac"/>
              <w:spacing w:before="60" w:line="234" w:lineRule="exact"/>
              <w:ind w:right="113"/>
              <w:jc w:val="right"/>
              <w:rPr>
                <w:rFonts w:eastAsia="KaiTi_GB2312" w:hint="eastAsia"/>
                <w:snapToGrid/>
                <w:sz w:val="20"/>
              </w:rPr>
            </w:pPr>
          </w:p>
          <w:p w:rsidR="00197161" w:rsidRPr="00590752" w:rsidRDefault="00197161" w:rsidP="000436C4">
            <w:pPr>
              <w:pStyle w:val="ac"/>
              <w:spacing w:before="60" w:line="234" w:lineRule="exact"/>
              <w:ind w:right="113"/>
              <w:jc w:val="right"/>
              <w:rPr>
                <w:rFonts w:eastAsia="KaiTi_GB2312" w:hint="eastAsia"/>
                <w:snapToGrid/>
                <w:sz w:val="20"/>
              </w:rPr>
            </w:pPr>
          </w:p>
          <w:p w:rsidR="00197161" w:rsidRPr="00590752" w:rsidRDefault="00197161" w:rsidP="000436C4">
            <w:pPr>
              <w:pStyle w:val="ac"/>
              <w:spacing w:before="60" w:line="234" w:lineRule="exact"/>
              <w:ind w:right="113"/>
              <w:jc w:val="right"/>
              <w:rPr>
                <w:rFonts w:eastAsia="KaiTi_GB2312" w:hint="eastAsia"/>
                <w:snapToGrid/>
                <w:sz w:val="20"/>
              </w:rPr>
            </w:pPr>
          </w:p>
          <w:p w:rsidR="00D70C69" w:rsidRPr="00590752" w:rsidRDefault="00D70C69" w:rsidP="000436C4">
            <w:pPr>
              <w:pStyle w:val="ac"/>
              <w:spacing w:before="60" w:line="234" w:lineRule="exact"/>
              <w:ind w:right="113"/>
              <w:jc w:val="right"/>
              <w:rPr>
                <w:rFonts w:eastAsia="KaiTi_GB2312"/>
                <w:snapToGrid/>
                <w:sz w:val="20"/>
              </w:rPr>
            </w:pPr>
            <w:r w:rsidRPr="00590752">
              <w:rPr>
                <w:rFonts w:eastAsia="KaiTi_GB2312"/>
                <w:snapToGrid/>
                <w:sz w:val="20"/>
              </w:rPr>
              <w:t>13.0</w:t>
            </w:r>
          </w:p>
        </w:tc>
      </w:tr>
      <w:tr w:rsidR="00FD2519" w:rsidRPr="00590752" w:rsidTr="00110E75">
        <w:tc>
          <w:tcPr>
            <w:tcW w:w="438" w:type="pct"/>
            <w:tcMar>
              <w:left w:w="68" w:type="dxa"/>
            </w:tcMar>
            <w:vAlign w:val="bottom"/>
          </w:tcPr>
          <w:p w:rsidR="00197161" w:rsidRPr="00590752" w:rsidRDefault="00D70C69" w:rsidP="000436C4">
            <w:pPr>
              <w:pStyle w:val="ac"/>
              <w:spacing w:before="60" w:line="234" w:lineRule="exact"/>
              <w:rPr>
                <w:rFonts w:eastAsia="KaiTi_GB2312"/>
                <w:b/>
                <w:snapToGrid/>
                <w:sz w:val="20"/>
              </w:rPr>
            </w:pPr>
            <w:r w:rsidRPr="00590752">
              <w:rPr>
                <w:rFonts w:eastAsia="KaiTi_GB2312"/>
                <w:b/>
                <w:snapToGrid/>
                <w:sz w:val="20"/>
              </w:rPr>
              <w:t>2.00</w:t>
            </w:r>
          </w:p>
          <w:p w:rsidR="00197161" w:rsidRPr="00590752" w:rsidRDefault="00D70C69" w:rsidP="000436C4">
            <w:pPr>
              <w:pStyle w:val="ac"/>
              <w:spacing w:before="60" w:line="234" w:lineRule="exact"/>
              <w:rPr>
                <w:rFonts w:eastAsia="KaiTi_GB2312"/>
                <w:snapToGrid/>
                <w:sz w:val="20"/>
              </w:rPr>
            </w:pPr>
            <w:r w:rsidRPr="00590752">
              <w:rPr>
                <w:rFonts w:eastAsia="KaiTi_GB2312"/>
                <w:snapToGrid/>
                <w:sz w:val="20"/>
              </w:rPr>
              <w:t>2.01</w:t>
            </w:r>
          </w:p>
          <w:p w:rsidR="00197161" w:rsidRPr="00590752" w:rsidRDefault="00D70C69" w:rsidP="000436C4">
            <w:pPr>
              <w:pStyle w:val="ac"/>
              <w:spacing w:before="60" w:line="234" w:lineRule="exact"/>
              <w:rPr>
                <w:rFonts w:eastAsia="KaiTi_GB2312"/>
                <w:snapToGrid/>
                <w:sz w:val="20"/>
              </w:rPr>
            </w:pPr>
            <w:r w:rsidRPr="00590752">
              <w:rPr>
                <w:rFonts w:eastAsia="KaiTi_GB2312"/>
                <w:snapToGrid/>
                <w:sz w:val="20"/>
              </w:rPr>
              <w:t>2.02</w:t>
            </w:r>
          </w:p>
          <w:p w:rsidR="00D70C69" w:rsidRPr="00590752" w:rsidRDefault="00D70C69" w:rsidP="000436C4">
            <w:pPr>
              <w:pStyle w:val="ac"/>
              <w:spacing w:before="60" w:line="234" w:lineRule="exact"/>
              <w:rPr>
                <w:rFonts w:eastAsia="KaiTi_GB2312"/>
                <w:snapToGrid/>
                <w:sz w:val="20"/>
              </w:rPr>
            </w:pPr>
            <w:r w:rsidRPr="00590752">
              <w:rPr>
                <w:rFonts w:eastAsia="KaiTi_GB2312"/>
                <w:snapToGrid/>
                <w:sz w:val="20"/>
              </w:rPr>
              <w:t>2.03</w:t>
            </w:r>
          </w:p>
        </w:tc>
        <w:tc>
          <w:tcPr>
            <w:tcW w:w="1528" w:type="pct"/>
            <w:vAlign w:val="bottom"/>
          </w:tcPr>
          <w:p w:rsidR="00197161" w:rsidRPr="00590752" w:rsidRDefault="00D70C69" w:rsidP="000436C4">
            <w:pPr>
              <w:pStyle w:val="ac"/>
              <w:spacing w:before="60" w:line="234" w:lineRule="exact"/>
              <w:ind w:left="57" w:right="57"/>
              <w:rPr>
                <w:rFonts w:eastAsia="KaiTi_GB2312" w:hint="eastAsia"/>
                <w:b/>
                <w:snapToGrid/>
                <w:sz w:val="20"/>
              </w:rPr>
            </w:pPr>
            <w:r w:rsidRPr="00590752">
              <w:rPr>
                <w:rFonts w:eastAsia="KaiTi_GB2312" w:hint="eastAsia"/>
                <w:b/>
                <w:snapToGrid/>
                <w:sz w:val="20"/>
              </w:rPr>
              <w:t>性别问题</w:t>
            </w:r>
          </w:p>
          <w:p w:rsidR="00197161" w:rsidRPr="00590752" w:rsidRDefault="00D70C69" w:rsidP="000436C4">
            <w:pPr>
              <w:pStyle w:val="ac"/>
              <w:spacing w:before="60" w:line="234" w:lineRule="exact"/>
              <w:ind w:left="57" w:right="57"/>
              <w:rPr>
                <w:rFonts w:eastAsia="KaiTi_GB2312" w:hint="eastAsia"/>
                <w:snapToGrid/>
                <w:sz w:val="20"/>
              </w:rPr>
            </w:pPr>
            <w:r w:rsidRPr="00590752">
              <w:rPr>
                <w:rFonts w:eastAsia="KaiTi_GB2312" w:hint="eastAsia"/>
                <w:snapToGrid/>
                <w:sz w:val="20"/>
              </w:rPr>
              <w:t>农业部门的女性劳动力</w:t>
            </w:r>
          </w:p>
          <w:p w:rsidR="00197161" w:rsidRPr="00590752" w:rsidRDefault="00D70C69" w:rsidP="000436C4">
            <w:pPr>
              <w:pStyle w:val="ac"/>
              <w:spacing w:before="60" w:line="234" w:lineRule="exact"/>
              <w:ind w:left="57" w:right="57"/>
              <w:rPr>
                <w:rFonts w:eastAsia="KaiTi_GB2312" w:hint="eastAsia"/>
                <w:snapToGrid/>
                <w:sz w:val="20"/>
              </w:rPr>
            </w:pPr>
            <w:r w:rsidRPr="00590752">
              <w:rPr>
                <w:rFonts w:eastAsia="KaiTi_GB2312" w:hint="eastAsia"/>
                <w:snapToGrid/>
                <w:sz w:val="20"/>
              </w:rPr>
              <w:t>工业部门</w:t>
            </w:r>
          </w:p>
          <w:p w:rsidR="00D70C69" w:rsidRPr="00590752" w:rsidRDefault="00D70C69" w:rsidP="000436C4">
            <w:pPr>
              <w:pStyle w:val="ac"/>
              <w:spacing w:before="60" w:line="234" w:lineRule="exact"/>
              <w:ind w:left="57" w:right="57"/>
              <w:rPr>
                <w:rFonts w:eastAsia="KaiTi_GB2312" w:hint="eastAsia"/>
                <w:snapToGrid/>
                <w:sz w:val="20"/>
              </w:rPr>
            </w:pPr>
            <w:r w:rsidRPr="00590752">
              <w:rPr>
                <w:rFonts w:eastAsia="KaiTi_GB2312" w:hint="eastAsia"/>
                <w:snapToGrid/>
                <w:sz w:val="20"/>
              </w:rPr>
              <w:t>服务部门</w:t>
            </w:r>
          </w:p>
        </w:tc>
        <w:tc>
          <w:tcPr>
            <w:tcW w:w="998" w:type="pct"/>
            <w:tcMar>
              <w:left w:w="62" w:type="dxa"/>
              <w:right w:w="62" w:type="dxa"/>
            </w:tcMar>
          </w:tcPr>
          <w:p w:rsidR="00197161" w:rsidRPr="00590752" w:rsidRDefault="00197161" w:rsidP="000436C4">
            <w:pPr>
              <w:pStyle w:val="ac"/>
              <w:spacing w:before="60" w:line="234" w:lineRule="exact"/>
              <w:jc w:val="center"/>
              <w:rPr>
                <w:rFonts w:eastAsia="KaiTi_GB2312"/>
                <w:snapToGrid/>
                <w:sz w:val="20"/>
              </w:rPr>
            </w:pPr>
          </w:p>
          <w:p w:rsidR="00197161" w:rsidRPr="00590752" w:rsidRDefault="00D70C69" w:rsidP="000436C4">
            <w:pPr>
              <w:pStyle w:val="ac"/>
              <w:spacing w:before="60" w:line="234" w:lineRule="exact"/>
              <w:jc w:val="center"/>
              <w:rPr>
                <w:rFonts w:eastAsia="KaiTi_GB2312" w:hint="eastAsia"/>
                <w:snapToGrid/>
                <w:spacing w:val="-7"/>
                <w:sz w:val="20"/>
              </w:rPr>
            </w:pPr>
            <w:r w:rsidRPr="00590752">
              <w:rPr>
                <w:rFonts w:eastAsia="KaiTi_GB2312" w:hint="eastAsia"/>
                <w:snapToGrid/>
                <w:spacing w:val="-7"/>
                <w:sz w:val="20"/>
              </w:rPr>
              <w:t>占总劳动力百分比</w:t>
            </w:r>
          </w:p>
          <w:p w:rsidR="00197161" w:rsidRPr="00590752" w:rsidRDefault="00D70C69" w:rsidP="000436C4">
            <w:pPr>
              <w:pStyle w:val="ac"/>
              <w:spacing w:before="60" w:line="234" w:lineRule="exact"/>
              <w:jc w:val="center"/>
              <w:rPr>
                <w:rFonts w:eastAsia="KaiTi_GB2312" w:hint="eastAsia"/>
                <w:snapToGrid/>
                <w:spacing w:val="-7"/>
                <w:sz w:val="20"/>
              </w:rPr>
            </w:pPr>
            <w:r w:rsidRPr="00590752">
              <w:rPr>
                <w:rFonts w:eastAsia="KaiTi_GB2312" w:hint="eastAsia"/>
                <w:snapToGrid/>
                <w:spacing w:val="-7"/>
                <w:sz w:val="20"/>
              </w:rPr>
              <w:t>占总劳动力百分比</w:t>
            </w:r>
          </w:p>
          <w:p w:rsidR="00D70C69" w:rsidRPr="00590752" w:rsidRDefault="00D70C69" w:rsidP="000436C4">
            <w:pPr>
              <w:pStyle w:val="ac"/>
              <w:spacing w:before="60" w:line="234" w:lineRule="exact"/>
              <w:jc w:val="center"/>
              <w:rPr>
                <w:rFonts w:eastAsia="KaiTi_GB2312" w:hint="eastAsia"/>
                <w:snapToGrid/>
                <w:sz w:val="20"/>
              </w:rPr>
            </w:pPr>
            <w:r w:rsidRPr="00590752">
              <w:rPr>
                <w:rFonts w:eastAsia="KaiTi_GB2312" w:hint="eastAsia"/>
                <w:snapToGrid/>
                <w:spacing w:val="-7"/>
                <w:sz w:val="20"/>
              </w:rPr>
              <w:t>占总劳动力百分比</w:t>
            </w:r>
          </w:p>
        </w:tc>
        <w:tc>
          <w:tcPr>
            <w:tcW w:w="877" w:type="pct"/>
            <w:tcMar>
              <w:left w:w="57" w:type="dxa"/>
            </w:tcMar>
          </w:tcPr>
          <w:p w:rsidR="00197161" w:rsidRPr="00590752" w:rsidRDefault="00197161" w:rsidP="000436C4">
            <w:pPr>
              <w:pStyle w:val="ac"/>
              <w:spacing w:before="60" w:line="234" w:lineRule="exact"/>
              <w:ind w:right="113"/>
              <w:jc w:val="right"/>
              <w:rPr>
                <w:rFonts w:eastAsia="KaiTi_GB2312"/>
                <w:snapToGrid/>
                <w:sz w:val="20"/>
              </w:rPr>
            </w:pPr>
          </w:p>
          <w:p w:rsidR="00197161" w:rsidRPr="00590752" w:rsidRDefault="00D70C69" w:rsidP="000436C4">
            <w:pPr>
              <w:pStyle w:val="ac"/>
              <w:spacing w:before="60" w:line="234" w:lineRule="exact"/>
              <w:ind w:right="113"/>
              <w:jc w:val="right"/>
              <w:rPr>
                <w:rFonts w:eastAsia="KaiTi_GB2312"/>
                <w:snapToGrid/>
                <w:sz w:val="20"/>
              </w:rPr>
            </w:pPr>
            <w:r w:rsidRPr="00590752">
              <w:rPr>
                <w:rFonts w:eastAsia="KaiTi_GB2312"/>
                <w:snapToGrid/>
                <w:sz w:val="20"/>
              </w:rPr>
              <w:t>52.5</w:t>
            </w:r>
          </w:p>
          <w:p w:rsidR="00197161" w:rsidRPr="00590752" w:rsidRDefault="00D70C69" w:rsidP="000436C4">
            <w:pPr>
              <w:pStyle w:val="ac"/>
              <w:spacing w:before="60" w:line="234" w:lineRule="exact"/>
              <w:ind w:right="113"/>
              <w:jc w:val="right"/>
              <w:rPr>
                <w:rFonts w:eastAsia="KaiTi_GB2312"/>
                <w:snapToGrid/>
                <w:sz w:val="20"/>
              </w:rPr>
            </w:pPr>
            <w:r w:rsidRPr="00590752">
              <w:rPr>
                <w:rFonts w:eastAsia="KaiTi_GB2312"/>
                <w:snapToGrid/>
                <w:sz w:val="20"/>
              </w:rPr>
              <w:t>53.5</w:t>
            </w:r>
          </w:p>
          <w:p w:rsidR="00D70C69" w:rsidRPr="00590752" w:rsidRDefault="00D70C69" w:rsidP="000436C4">
            <w:pPr>
              <w:pStyle w:val="ac"/>
              <w:spacing w:before="60" w:line="234" w:lineRule="exact"/>
              <w:ind w:right="113"/>
              <w:jc w:val="right"/>
              <w:rPr>
                <w:rFonts w:eastAsia="KaiTi_GB2312"/>
                <w:snapToGrid/>
                <w:sz w:val="20"/>
              </w:rPr>
            </w:pPr>
            <w:r w:rsidRPr="00590752">
              <w:rPr>
                <w:rFonts w:eastAsia="KaiTi_GB2312"/>
                <w:snapToGrid/>
                <w:sz w:val="20"/>
              </w:rPr>
              <w:t>27.0</w:t>
            </w:r>
          </w:p>
        </w:tc>
        <w:tc>
          <w:tcPr>
            <w:tcW w:w="579" w:type="pct"/>
          </w:tcPr>
          <w:p w:rsidR="00D70C69" w:rsidRPr="00590752" w:rsidRDefault="00D70C69" w:rsidP="000436C4">
            <w:pPr>
              <w:pStyle w:val="ac"/>
              <w:spacing w:before="60" w:line="234" w:lineRule="exact"/>
              <w:ind w:right="113"/>
              <w:jc w:val="right"/>
              <w:rPr>
                <w:rFonts w:eastAsia="KaiTi_GB2312"/>
                <w:snapToGrid/>
                <w:sz w:val="20"/>
              </w:rPr>
            </w:pPr>
          </w:p>
        </w:tc>
        <w:tc>
          <w:tcPr>
            <w:tcW w:w="580" w:type="pct"/>
          </w:tcPr>
          <w:p w:rsidR="00197161" w:rsidRPr="00590752" w:rsidRDefault="00197161" w:rsidP="000436C4">
            <w:pPr>
              <w:pStyle w:val="ac"/>
              <w:spacing w:before="60" w:line="234" w:lineRule="exact"/>
              <w:ind w:right="113"/>
              <w:jc w:val="right"/>
              <w:rPr>
                <w:rFonts w:eastAsia="KaiTi_GB2312"/>
                <w:snapToGrid/>
                <w:sz w:val="20"/>
              </w:rPr>
            </w:pPr>
          </w:p>
          <w:p w:rsidR="00197161" w:rsidRPr="00590752" w:rsidRDefault="00D70C69" w:rsidP="000436C4">
            <w:pPr>
              <w:pStyle w:val="ac"/>
              <w:spacing w:before="60" w:line="234" w:lineRule="exact"/>
              <w:ind w:right="113"/>
              <w:jc w:val="right"/>
              <w:rPr>
                <w:rFonts w:eastAsia="KaiTi_GB2312"/>
                <w:snapToGrid/>
                <w:sz w:val="20"/>
              </w:rPr>
            </w:pPr>
            <w:r w:rsidRPr="00590752">
              <w:rPr>
                <w:rFonts w:eastAsia="KaiTi_GB2312"/>
                <w:snapToGrid/>
                <w:sz w:val="20"/>
              </w:rPr>
              <w:t>50</w:t>
            </w:r>
          </w:p>
          <w:p w:rsidR="00197161" w:rsidRPr="00590752" w:rsidRDefault="00D70C69" w:rsidP="000436C4">
            <w:pPr>
              <w:pStyle w:val="ac"/>
              <w:spacing w:before="60" w:line="234" w:lineRule="exact"/>
              <w:ind w:right="113"/>
              <w:jc w:val="right"/>
              <w:rPr>
                <w:rFonts w:eastAsia="KaiTi_GB2312"/>
                <w:snapToGrid/>
                <w:sz w:val="20"/>
              </w:rPr>
            </w:pPr>
            <w:r w:rsidRPr="00590752">
              <w:rPr>
                <w:rFonts w:eastAsia="KaiTi_GB2312"/>
                <w:snapToGrid/>
                <w:sz w:val="20"/>
              </w:rPr>
              <w:t>50</w:t>
            </w:r>
          </w:p>
          <w:p w:rsidR="00D70C69" w:rsidRPr="00590752" w:rsidRDefault="00D70C69" w:rsidP="000436C4">
            <w:pPr>
              <w:pStyle w:val="ac"/>
              <w:spacing w:before="60" w:line="234" w:lineRule="exact"/>
              <w:ind w:right="113"/>
              <w:jc w:val="right"/>
              <w:rPr>
                <w:rFonts w:eastAsia="KaiTi_GB2312"/>
                <w:snapToGrid/>
                <w:sz w:val="20"/>
              </w:rPr>
            </w:pPr>
            <w:r w:rsidRPr="00590752">
              <w:rPr>
                <w:rFonts w:eastAsia="KaiTi_GB2312"/>
                <w:snapToGrid/>
                <w:sz w:val="20"/>
              </w:rPr>
              <w:t>37.00</w:t>
            </w:r>
          </w:p>
        </w:tc>
      </w:tr>
      <w:tr w:rsidR="00FD2519" w:rsidRPr="00590752" w:rsidTr="00110E75">
        <w:tc>
          <w:tcPr>
            <w:tcW w:w="438" w:type="pct"/>
            <w:tcMar>
              <w:left w:w="68" w:type="dxa"/>
            </w:tcMar>
            <w:vAlign w:val="bottom"/>
          </w:tcPr>
          <w:p w:rsidR="00197161" w:rsidRPr="00590752" w:rsidRDefault="00D70C69" w:rsidP="000436C4">
            <w:pPr>
              <w:pStyle w:val="ac"/>
              <w:spacing w:before="60" w:line="234" w:lineRule="exact"/>
              <w:rPr>
                <w:rFonts w:eastAsia="KaiTi_GB2312"/>
                <w:b/>
                <w:snapToGrid/>
                <w:sz w:val="20"/>
              </w:rPr>
            </w:pPr>
            <w:r w:rsidRPr="00590752">
              <w:rPr>
                <w:rFonts w:eastAsia="KaiTi_GB2312"/>
                <w:b/>
                <w:snapToGrid/>
                <w:sz w:val="20"/>
              </w:rPr>
              <w:t>3.00</w:t>
            </w:r>
          </w:p>
          <w:p w:rsidR="00197161" w:rsidRPr="00590752" w:rsidRDefault="00D70C69" w:rsidP="000436C4">
            <w:pPr>
              <w:pStyle w:val="ac"/>
              <w:spacing w:before="60" w:line="234" w:lineRule="exact"/>
              <w:rPr>
                <w:rFonts w:eastAsia="KaiTi_GB2312"/>
                <w:snapToGrid/>
                <w:sz w:val="20"/>
              </w:rPr>
            </w:pPr>
            <w:r w:rsidRPr="00590752">
              <w:rPr>
                <w:rFonts w:eastAsia="KaiTi_GB2312"/>
                <w:snapToGrid/>
                <w:sz w:val="20"/>
              </w:rPr>
              <w:t>3.01</w:t>
            </w:r>
          </w:p>
          <w:p w:rsidR="00197161" w:rsidRPr="00590752" w:rsidRDefault="00D70C69" w:rsidP="000436C4">
            <w:pPr>
              <w:pStyle w:val="ac"/>
              <w:spacing w:before="60" w:line="234" w:lineRule="exact"/>
              <w:rPr>
                <w:rFonts w:eastAsia="KaiTi_GB2312"/>
                <w:snapToGrid/>
                <w:sz w:val="20"/>
              </w:rPr>
            </w:pPr>
            <w:r w:rsidRPr="00590752">
              <w:rPr>
                <w:rFonts w:eastAsia="KaiTi_GB2312"/>
                <w:snapToGrid/>
                <w:sz w:val="20"/>
              </w:rPr>
              <w:t>3.02</w:t>
            </w:r>
          </w:p>
          <w:p w:rsidR="00197161" w:rsidRPr="00590752" w:rsidRDefault="00D70C69" w:rsidP="000436C4">
            <w:pPr>
              <w:pStyle w:val="ac"/>
              <w:spacing w:before="60" w:line="234" w:lineRule="exact"/>
              <w:rPr>
                <w:rFonts w:eastAsia="KaiTi_GB2312"/>
                <w:snapToGrid/>
                <w:sz w:val="20"/>
              </w:rPr>
            </w:pPr>
            <w:r w:rsidRPr="00590752">
              <w:rPr>
                <w:rFonts w:eastAsia="KaiTi_GB2312"/>
                <w:snapToGrid/>
                <w:sz w:val="20"/>
              </w:rPr>
              <w:t>3.03</w:t>
            </w:r>
          </w:p>
          <w:p w:rsidR="00197161" w:rsidRPr="00590752" w:rsidRDefault="00D70C69" w:rsidP="000436C4">
            <w:pPr>
              <w:pStyle w:val="ac"/>
              <w:spacing w:before="60" w:line="234" w:lineRule="exact"/>
              <w:rPr>
                <w:rFonts w:eastAsia="KaiTi_GB2312"/>
                <w:snapToGrid/>
                <w:sz w:val="20"/>
              </w:rPr>
            </w:pPr>
            <w:r w:rsidRPr="00590752">
              <w:rPr>
                <w:rFonts w:eastAsia="KaiTi_GB2312"/>
                <w:snapToGrid/>
                <w:sz w:val="20"/>
              </w:rPr>
              <w:t>3.04</w:t>
            </w:r>
          </w:p>
          <w:p w:rsidR="00197161" w:rsidRPr="00590752" w:rsidRDefault="00D70C69" w:rsidP="000436C4">
            <w:pPr>
              <w:pStyle w:val="ac"/>
              <w:spacing w:before="60" w:line="234" w:lineRule="exact"/>
              <w:rPr>
                <w:rFonts w:eastAsia="KaiTi_GB2312"/>
                <w:snapToGrid/>
                <w:sz w:val="20"/>
              </w:rPr>
            </w:pPr>
            <w:r w:rsidRPr="00590752">
              <w:rPr>
                <w:rFonts w:eastAsia="KaiTi_GB2312"/>
                <w:snapToGrid/>
                <w:sz w:val="20"/>
              </w:rPr>
              <w:t>3.05</w:t>
            </w:r>
          </w:p>
          <w:p w:rsidR="00197161" w:rsidRPr="00590752" w:rsidRDefault="00D70C69" w:rsidP="000436C4">
            <w:pPr>
              <w:pStyle w:val="ac"/>
              <w:spacing w:before="60" w:line="234" w:lineRule="exact"/>
              <w:rPr>
                <w:rFonts w:eastAsia="KaiTi_GB2312"/>
                <w:snapToGrid/>
                <w:sz w:val="20"/>
              </w:rPr>
            </w:pPr>
            <w:r w:rsidRPr="00590752">
              <w:rPr>
                <w:rFonts w:eastAsia="KaiTi_GB2312"/>
                <w:snapToGrid/>
                <w:sz w:val="20"/>
              </w:rPr>
              <w:t>3.06</w:t>
            </w:r>
          </w:p>
          <w:p w:rsidR="00197161" w:rsidRPr="00590752" w:rsidRDefault="00D70C69" w:rsidP="000436C4">
            <w:pPr>
              <w:pStyle w:val="ac"/>
              <w:spacing w:before="60" w:line="234" w:lineRule="exact"/>
              <w:rPr>
                <w:rFonts w:eastAsia="KaiTi_GB2312"/>
                <w:snapToGrid/>
                <w:sz w:val="20"/>
              </w:rPr>
            </w:pPr>
            <w:r w:rsidRPr="00590752">
              <w:rPr>
                <w:rFonts w:eastAsia="KaiTi_GB2312"/>
                <w:snapToGrid/>
                <w:sz w:val="20"/>
              </w:rPr>
              <w:t>3.07</w:t>
            </w:r>
          </w:p>
          <w:p w:rsidR="00197161" w:rsidRPr="00590752" w:rsidRDefault="00D70C69" w:rsidP="000436C4">
            <w:pPr>
              <w:pStyle w:val="ac"/>
              <w:spacing w:before="60" w:line="234" w:lineRule="exact"/>
              <w:rPr>
                <w:rFonts w:eastAsia="KaiTi_GB2312"/>
                <w:snapToGrid/>
                <w:sz w:val="20"/>
              </w:rPr>
            </w:pPr>
            <w:r w:rsidRPr="00590752">
              <w:rPr>
                <w:rFonts w:eastAsia="KaiTi_GB2312"/>
                <w:snapToGrid/>
                <w:sz w:val="20"/>
              </w:rPr>
              <w:t>3.08</w:t>
            </w:r>
          </w:p>
          <w:p w:rsidR="00197161" w:rsidRPr="00590752" w:rsidRDefault="00D70C69" w:rsidP="000436C4">
            <w:pPr>
              <w:pStyle w:val="ac"/>
              <w:spacing w:before="60" w:line="234" w:lineRule="exact"/>
              <w:rPr>
                <w:rFonts w:eastAsia="KaiTi_GB2312"/>
                <w:snapToGrid/>
                <w:sz w:val="20"/>
              </w:rPr>
            </w:pPr>
            <w:r w:rsidRPr="00590752">
              <w:rPr>
                <w:rFonts w:eastAsia="KaiTi_GB2312"/>
                <w:snapToGrid/>
                <w:sz w:val="20"/>
              </w:rPr>
              <w:t>3.09</w:t>
            </w:r>
          </w:p>
          <w:p w:rsidR="00197161" w:rsidRPr="00590752" w:rsidRDefault="00D70C69" w:rsidP="000436C4">
            <w:pPr>
              <w:pStyle w:val="ac"/>
              <w:spacing w:before="60" w:line="234" w:lineRule="exact"/>
              <w:rPr>
                <w:rFonts w:eastAsia="KaiTi_GB2312"/>
                <w:snapToGrid/>
                <w:sz w:val="20"/>
              </w:rPr>
            </w:pPr>
            <w:r w:rsidRPr="00590752">
              <w:rPr>
                <w:rFonts w:eastAsia="KaiTi_GB2312"/>
                <w:snapToGrid/>
                <w:sz w:val="20"/>
              </w:rPr>
              <w:t>3.10</w:t>
            </w:r>
          </w:p>
          <w:p w:rsidR="00197161" w:rsidRPr="00590752" w:rsidRDefault="00D70C69" w:rsidP="000436C4">
            <w:pPr>
              <w:pStyle w:val="ac"/>
              <w:spacing w:before="60" w:line="234" w:lineRule="exact"/>
              <w:rPr>
                <w:rFonts w:eastAsia="KaiTi_GB2312"/>
                <w:snapToGrid/>
                <w:sz w:val="20"/>
              </w:rPr>
            </w:pPr>
            <w:r w:rsidRPr="00590752">
              <w:rPr>
                <w:rFonts w:eastAsia="KaiTi_GB2312"/>
                <w:snapToGrid/>
                <w:sz w:val="20"/>
              </w:rPr>
              <w:t>3.11</w:t>
            </w:r>
          </w:p>
          <w:p w:rsidR="00D70C69" w:rsidRPr="00590752" w:rsidRDefault="00D70C69" w:rsidP="000436C4">
            <w:pPr>
              <w:pStyle w:val="ac"/>
              <w:spacing w:before="60" w:line="234" w:lineRule="exact"/>
              <w:rPr>
                <w:rFonts w:eastAsia="KaiTi_GB2312" w:hint="eastAsia"/>
                <w:snapToGrid/>
                <w:sz w:val="20"/>
              </w:rPr>
            </w:pPr>
          </w:p>
        </w:tc>
        <w:tc>
          <w:tcPr>
            <w:tcW w:w="1528" w:type="pct"/>
            <w:vAlign w:val="bottom"/>
          </w:tcPr>
          <w:p w:rsidR="00197161" w:rsidRPr="00590752" w:rsidRDefault="00D70C69" w:rsidP="000436C4">
            <w:pPr>
              <w:pStyle w:val="ac"/>
              <w:spacing w:before="60" w:line="234" w:lineRule="exact"/>
              <w:ind w:left="57" w:right="57"/>
              <w:rPr>
                <w:rFonts w:eastAsia="KaiTi_GB2312" w:hint="eastAsia"/>
                <w:b/>
                <w:snapToGrid/>
                <w:sz w:val="20"/>
              </w:rPr>
            </w:pPr>
            <w:r w:rsidRPr="00590752">
              <w:rPr>
                <w:rFonts w:eastAsia="KaiTi_GB2312" w:hint="eastAsia"/>
                <w:b/>
                <w:snapToGrid/>
                <w:sz w:val="20"/>
              </w:rPr>
              <w:t>人口</w:t>
            </w:r>
          </w:p>
          <w:p w:rsidR="00197161" w:rsidRPr="00590752" w:rsidRDefault="00D70C69" w:rsidP="000436C4">
            <w:pPr>
              <w:pStyle w:val="ac"/>
              <w:spacing w:before="60" w:line="234" w:lineRule="exact"/>
              <w:ind w:left="57" w:right="57"/>
              <w:rPr>
                <w:rFonts w:eastAsia="KaiTi_GB2312" w:hint="eastAsia"/>
                <w:snapToGrid/>
                <w:sz w:val="20"/>
              </w:rPr>
            </w:pPr>
            <w:r w:rsidRPr="00590752">
              <w:rPr>
                <w:rFonts w:eastAsia="KaiTi_GB2312" w:hint="eastAsia"/>
                <w:snapToGrid/>
                <w:sz w:val="20"/>
              </w:rPr>
              <w:t>总数</w:t>
            </w:r>
          </w:p>
          <w:p w:rsidR="00197161" w:rsidRPr="00590752" w:rsidRDefault="00D70C69" w:rsidP="000436C4">
            <w:pPr>
              <w:pStyle w:val="ac"/>
              <w:spacing w:before="60" w:line="234" w:lineRule="exact"/>
              <w:ind w:left="57" w:right="57"/>
              <w:rPr>
                <w:rFonts w:eastAsia="KaiTi_GB2312" w:hint="eastAsia"/>
                <w:snapToGrid/>
                <w:sz w:val="20"/>
              </w:rPr>
            </w:pPr>
            <w:r w:rsidRPr="00590752">
              <w:rPr>
                <w:rFonts w:eastAsia="KaiTi_GB2312" w:hint="eastAsia"/>
                <w:snapToGrid/>
                <w:sz w:val="20"/>
              </w:rPr>
              <w:t>人口密度</w:t>
            </w:r>
          </w:p>
          <w:p w:rsidR="00197161" w:rsidRPr="00590752" w:rsidRDefault="00D70C69" w:rsidP="000436C4">
            <w:pPr>
              <w:pStyle w:val="ac"/>
              <w:spacing w:before="60" w:line="234" w:lineRule="exact"/>
              <w:ind w:left="57" w:right="57"/>
              <w:rPr>
                <w:rFonts w:eastAsia="KaiTi_GB2312" w:hint="eastAsia"/>
                <w:snapToGrid/>
                <w:sz w:val="20"/>
              </w:rPr>
            </w:pPr>
            <w:r w:rsidRPr="00590752">
              <w:rPr>
                <w:rFonts w:eastAsia="KaiTi_GB2312" w:hint="eastAsia"/>
                <w:snapToGrid/>
                <w:sz w:val="20"/>
              </w:rPr>
              <w:t>男：女</w:t>
            </w:r>
            <w:r w:rsidR="00FA308E" w:rsidRPr="00590752">
              <w:rPr>
                <w:rFonts w:eastAsia="KaiTi_GB2312" w:hint="eastAsia"/>
                <w:snapToGrid/>
                <w:sz w:val="20"/>
              </w:rPr>
              <w:t>(</w:t>
            </w:r>
            <w:r w:rsidRPr="00590752">
              <w:rPr>
                <w:rFonts w:eastAsia="KaiTi_GB2312" w:hint="eastAsia"/>
                <w:snapToGrid/>
                <w:sz w:val="20"/>
              </w:rPr>
              <w:t>100</w:t>
            </w:r>
            <w:r w:rsidR="00FA308E" w:rsidRPr="00590752">
              <w:rPr>
                <w:rFonts w:eastAsia="KaiTi_GB2312" w:hint="eastAsia"/>
                <w:snapToGrid/>
                <w:sz w:val="20"/>
              </w:rPr>
              <w:t>)</w:t>
            </w:r>
          </w:p>
          <w:p w:rsidR="00197161" w:rsidRPr="00590752" w:rsidRDefault="00D70C69" w:rsidP="000436C4">
            <w:pPr>
              <w:pStyle w:val="ac"/>
              <w:spacing w:before="60" w:line="234" w:lineRule="exact"/>
              <w:ind w:left="57" w:right="57"/>
              <w:rPr>
                <w:rFonts w:eastAsia="KaiTi_GB2312" w:hint="eastAsia"/>
                <w:snapToGrid/>
                <w:sz w:val="20"/>
              </w:rPr>
            </w:pPr>
            <w:r w:rsidRPr="00590752">
              <w:rPr>
                <w:rFonts w:eastAsia="KaiTi_GB2312" w:hint="eastAsia"/>
                <w:snapToGrid/>
                <w:sz w:val="20"/>
              </w:rPr>
              <w:t>0-14</w:t>
            </w:r>
            <w:r w:rsidRPr="00590752">
              <w:rPr>
                <w:rFonts w:eastAsia="KaiTi_GB2312" w:hint="eastAsia"/>
                <w:snapToGrid/>
                <w:sz w:val="20"/>
              </w:rPr>
              <w:t>岁</w:t>
            </w:r>
          </w:p>
          <w:p w:rsidR="00197161" w:rsidRPr="00590752" w:rsidRDefault="00D70C69" w:rsidP="000436C4">
            <w:pPr>
              <w:pStyle w:val="ac"/>
              <w:spacing w:before="60" w:line="234" w:lineRule="exact"/>
              <w:ind w:left="57" w:right="57"/>
              <w:rPr>
                <w:rFonts w:eastAsia="KaiTi_GB2312" w:hint="eastAsia"/>
                <w:snapToGrid/>
                <w:sz w:val="20"/>
              </w:rPr>
            </w:pPr>
            <w:r w:rsidRPr="00590752">
              <w:rPr>
                <w:rFonts w:eastAsia="KaiTi_GB2312" w:hint="eastAsia"/>
                <w:snapToGrid/>
                <w:sz w:val="20"/>
              </w:rPr>
              <w:t>15-59</w:t>
            </w:r>
            <w:r w:rsidRPr="00590752">
              <w:rPr>
                <w:rFonts w:eastAsia="KaiTi_GB2312" w:hint="eastAsia"/>
                <w:snapToGrid/>
                <w:sz w:val="20"/>
              </w:rPr>
              <w:t>岁</w:t>
            </w:r>
          </w:p>
          <w:p w:rsidR="00197161" w:rsidRPr="00590752" w:rsidRDefault="00D70C69" w:rsidP="000436C4">
            <w:pPr>
              <w:pStyle w:val="ac"/>
              <w:spacing w:before="60" w:line="234" w:lineRule="exact"/>
              <w:ind w:left="57" w:right="57"/>
              <w:rPr>
                <w:rFonts w:eastAsia="KaiTi_GB2312" w:hint="eastAsia"/>
                <w:snapToGrid/>
                <w:sz w:val="20"/>
              </w:rPr>
            </w:pPr>
            <w:r w:rsidRPr="00590752">
              <w:rPr>
                <w:rFonts w:eastAsia="KaiTi_GB2312" w:hint="eastAsia"/>
                <w:snapToGrid/>
                <w:sz w:val="20"/>
              </w:rPr>
              <w:t>60</w:t>
            </w:r>
            <w:r w:rsidRPr="00590752">
              <w:rPr>
                <w:rFonts w:eastAsia="KaiTi_GB2312" w:hint="eastAsia"/>
                <w:snapToGrid/>
                <w:sz w:val="20"/>
              </w:rPr>
              <w:t>岁及以上</w:t>
            </w:r>
          </w:p>
          <w:p w:rsidR="00197161" w:rsidRPr="00590752" w:rsidRDefault="00D70C69" w:rsidP="000436C4">
            <w:pPr>
              <w:pStyle w:val="ac"/>
              <w:spacing w:before="60" w:line="234" w:lineRule="exact"/>
              <w:ind w:left="57" w:right="57"/>
              <w:rPr>
                <w:rFonts w:eastAsia="KaiTi_GB2312" w:hint="eastAsia"/>
                <w:snapToGrid/>
                <w:sz w:val="20"/>
              </w:rPr>
            </w:pPr>
            <w:r w:rsidRPr="00590752">
              <w:rPr>
                <w:rFonts w:eastAsia="KaiTi_GB2312" w:hint="eastAsia"/>
                <w:snapToGrid/>
                <w:sz w:val="20"/>
              </w:rPr>
              <w:t>农村地区</w:t>
            </w:r>
          </w:p>
          <w:p w:rsidR="00197161" w:rsidRPr="00590752" w:rsidRDefault="00D70C69" w:rsidP="000436C4">
            <w:pPr>
              <w:pStyle w:val="ac"/>
              <w:spacing w:before="60" w:line="234" w:lineRule="exact"/>
              <w:ind w:left="57" w:right="57"/>
              <w:rPr>
                <w:rFonts w:eastAsia="KaiTi_GB2312" w:hint="eastAsia"/>
                <w:snapToGrid/>
                <w:sz w:val="20"/>
              </w:rPr>
            </w:pPr>
            <w:r w:rsidRPr="00590752">
              <w:rPr>
                <w:rFonts w:eastAsia="KaiTi_GB2312" w:hint="eastAsia"/>
                <w:snapToGrid/>
                <w:sz w:val="20"/>
              </w:rPr>
              <w:t>市区</w:t>
            </w:r>
          </w:p>
          <w:p w:rsidR="00197161" w:rsidRPr="00590752" w:rsidRDefault="00D70C69" w:rsidP="000436C4">
            <w:pPr>
              <w:pStyle w:val="ac"/>
              <w:spacing w:before="60" w:line="234" w:lineRule="exact"/>
              <w:ind w:left="57" w:right="57"/>
              <w:rPr>
                <w:rFonts w:eastAsia="KaiTi_GB2312" w:hint="eastAsia"/>
                <w:snapToGrid/>
                <w:sz w:val="20"/>
              </w:rPr>
            </w:pPr>
            <w:r w:rsidRPr="00590752">
              <w:rPr>
                <w:rFonts w:eastAsia="KaiTi_GB2312" w:hint="eastAsia"/>
                <w:snapToGrid/>
                <w:sz w:val="20"/>
              </w:rPr>
              <w:t>年增长率</w:t>
            </w:r>
          </w:p>
          <w:p w:rsidR="00197161" w:rsidRPr="00590752" w:rsidRDefault="00D70C69" w:rsidP="000436C4">
            <w:pPr>
              <w:pStyle w:val="ac"/>
              <w:spacing w:before="60" w:line="234" w:lineRule="exact"/>
              <w:ind w:left="57" w:right="57"/>
              <w:rPr>
                <w:rFonts w:eastAsia="KaiTi_GB2312" w:hint="eastAsia"/>
                <w:snapToGrid/>
                <w:sz w:val="20"/>
              </w:rPr>
            </w:pPr>
            <w:r w:rsidRPr="00590752">
              <w:rPr>
                <w:rFonts w:eastAsia="KaiTi_GB2312" w:hint="eastAsia"/>
                <w:snapToGrid/>
                <w:sz w:val="20"/>
              </w:rPr>
              <w:t>总出生率</w:t>
            </w:r>
            <w:r w:rsidR="00FA308E" w:rsidRPr="00590752">
              <w:rPr>
                <w:rFonts w:eastAsia="KaiTi_GB2312" w:hint="eastAsia"/>
                <w:snapToGrid/>
                <w:sz w:val="20"/>
              </w:rPr>
              <w:t>(</w:t>
            </w:r>
            <w:r w:rsidRPr="00590752">
              <w:rPr>
                <w:rFonts w:eastAsia="KaiTi_GB2312" w:hint="eastAsia"/>
                <w:snapToGrid/>
                <w:sz w:val="20"/>
              </w:rPr>
              <w:t>每名妇女</w:t>
            </w:r>
            <w:r w:rsidR="00FA308E" w:rsidRPr="00590752">
              <w:rPr>
                <w:rFonts w:eastAsia="KaiTi_GB2312" w:hint="eastAsia"/>
                <w:snapToGrid/>
                <w:sz w:val="20"/>
              </w:rPr>
              <w:t>)</w:t>
            </w:r>
          </w:p>
          <w:p w:rsidR="00197161" w:rsidRPr="00590752" w:rsidRDefault="00D70C69" w:rsidP="000436C4">
            <w:pPr>
              <w:pStyle w:val="ac"/>
              <w:spacing w:before="60" w:line="234" w:lineRule="exact"/>
              <w:ind w:left="57" w:right="57"/>
              <w:rPr>
                <w:rFonts w:eastAsia="KaiTi_GB2312" w:hint="eastAsia"/>
                <w:snapToGrid/>
                <w:sz w:val="20"/>
              </w:rPr>
            </w:pPr>
            <w:r w:rsidRPr="00590752">
              <w:rPr>
                <w:rFonts w:eastAsia="KaiTi_GB2312" w:hint="eastAsia"/>
                <w:snapToGrid/>
                <w:sz w:val="20"/>
              </w:rPr>
              <w:t>平均预期寿命</w:t>
            </w:r>
            <w:r w:rsidR="00FA308E" w:rsidRPr="00590752">
              <w:rPr>
                <w:rFonts w:eastAsia="KaiTi_GB2312" w:hint="eastAsia"/>
                <w:snapToGrid/>
                <w:sz w:val="20"/>
              </w:rPr>
              <w:t>(</w:t>
            </w:r>
            <w:r w:rsidRPr="00590752">
              <w:rPr>
                <w:rFonts w:eastAsia="KaiTi_GB2312" w:hint="eastAsia"/>
                <w:snapToGrid/>
                <w:sz w:val="20"/>
              </w:rPr>
              <w:t>出生后</w:t>
            </w:r>
            <w:r w:rsidR="00FA308E" w:rsidRPr="00590752">
              <w:rPr>
                <w:rFonts w:eastAsia="KaiTi_GB2312" w:hint="eastAsia"/>
                <w:snapToGrid/>
                <w:sz w:val="20"/>
              </w:rPr>
              <w:t>)</w:t>
            </w:r>
            <w:r w:rsidRPr="00590752">
              <w:rPr>
                <w:rFonts w:eastAsia="KaiTi_GB2312" w:hint="eastAsia"/>
                <w:snapToGrid/>
                <w:sz w:val="20"/>
              </w:rPr>
              <w:t>：男</w:t>
            </w:r>
          </w:p>
          <w:p w:rsidR="00D70C69" w:rsidRPr="00590752" w:rsidRDefault="00D70C69" w:rsidP="000436C4">
            <w:pPr>
              <w:pStyle w:val="ac"/>
              <w:spacing w:before="60" w:line="234" w:lineRule="exact"/>
              <w:ind w:left="57" w:right="57"/>
              <w:rPr>
                <w:rFonts w:eastAsia="KaiTi_GB2312" w:hint="eastAsia"/>
                <w:snapToGrid/>
                <w:sz w:val="20"/>
              </w:rPr>
            </w:pPr>
            <w:r w:rsidRPr="00590752">
              <w:rPr>
                <w:rFonts w:eastAsia="KaiTi_GB2312" w:hint="eastAsia"/>
                <w:snapToGrid/>
                <w:sz w:val="20"/>
              </w:rPr>
              <w:t>女</w:t>
            </w:r>
          </w:p>
        </w:tc>
        <w:tc>
          <w:tcPr>
            <w:tcW w:w="998" w:type="pct"/>
            <w:tcMar>
              <w:left w:w="62" w:type="dxa"/>
              <w:right w:w="62" w:type="dxa"/>
            </w:tcMar>
          </w:tcPr>
          <w:p w:rsidR="00197161" w:rsidRPr="00590752" w:rsidRDefault="00197161" w:rsidP="000436C4">
            <w:pPr>
              <w:pStyle w:val="ac"/>
              <w:spacing w:before="60" w:line="234" w:lineRule="exact"/>
              <w:jc w:val="center"/>
              <w:rPr>
                <w:rFonts w:eastAsia="KaiTi_GB2312"/>
                <w:snapToGrid/>
                <w:sz w:val="20"/>
              </w:rPr>
            </w:pPr>
          </w:p>
          <w:p w:rsidR="00197161" w:rsidRPr="00590752" w:rsidRDefault="00D70C69" w:rsidP="000436C4">
            <w:pPr>
              <w:pStyle w:val="ac"/>
              <w:spacing w:before="60" w:line="234" w:lineRule="exact"/>
              <w:jc w:val="center"/>
              <w:rPr>
                <w:rFonts w:eastAsia="KaiTi_GB2312" w:hint="eastAsia"/>
                <w:snapToGrid/>
                <w:sz w:val="20"/>
              </w:rPr>
            </w:pPr>
            <w:r w:rsidRPr="00590752">
              <w:rPr>
                <w:rFonts w:eastAsia="KaiTi_GB2312" w:hint="eastAsia"/>
                <w:snapToGrid/>
                <w:sz w:val="20"/>
              </w:rPr>
              <w:t>百万</w:t>
            </w:r>
            <w:r w:rsidR="00FA308E" w:rsidRPr="00590752">
              <w:rPr>
                <w:rFonts w:eastAsia="KaiTi_GB2312" w:hint="eastAsia"/>
                <w:snapToGrid/>
                <w:sz w:val="20"/>
              </w:rPr>
              <w:t>(</w:t>
            </w:r>
            <w:r w:rsidRPr="00590752">
              <w:rPr>
                <w:rFonts w:eastAsia="KaiTi_GB2312" w:hint="eastAsia"/>
                <w:snapToGrid/>
                <w:sz w:val="20"/>
              </w:rPr>
              <w:t>人口</w:t>
            </w:r>
            <w:r w:rsidR="00FA308E" w:rsidRPr="00590752">
              <w:rPr>
                <w:rFonts w:eastAsia="KaiTi_GB2312" w:hint="eastAsia"/>
                <w:snapToGrid/>
                <w:sz w:val="20"/>
              </w:rPr>
              <w:t>)</w:t>
            </w:r>
          </w:p>
          <w:p w:rsidR="00197161" w:rsidRPr="00590752" w:rsidRDefault="00D70C69" w:rsidP="000436C4">
            <w:pPr>
              <w:pStyle w:val="ac"/>
              <w:spacing w:before="60" w:line="234" w:lineRule="exact"/>
              <w:jc w:val="center"/>
              <w:rPr>
                <w:rFonts w:eastAsia="KaiTi_GB2312" w:hint="eastAsia"/>
                <w:snapToGrid/>
                <w:sz w:val="20"/>
              </w:rPr>
            </w:pPr>
            <w:r w:rsidRPr="00590752">
              <w:rPr>
                <w:rFonts w:eastAsia="KaiTi_GB2312" w:hint="eastAsia"/>
                <w:snapToGrid/>
                <w:sz w:val="20"/>
              </w:rPr>
              <w:t>每平方公里</w:t>
            </w:r>
          </w:p>
          <w:p w:rsidR="00197161" w:rsidRPr="00590752" w:rsidRDefault="00D70C69" w:rsidP="000436C4">
            <w:pPr>
              <w:pStyle w:val="ac"/>
              <w:spacing w:before="60" w:line="234" w:lineRule="exact"/>
              <w:jc w:val="center"/>
              <w:rPr>
                <w:rFonts w:eastAsia="KaiTi_GB2312" w:hint="eastAsia"/>
                <w:snapToGrid/>
                <w:sz w:val="20"/>
              </w:rPr>
            </w:pPr>
            <w:r w:rsidRPr="00590752">
              <w:rPr>
                <w:rFonts w:eastAsia="KaiTi_GB2312" w:hint="eastAsia"/>
                <w:snapToGrid/>
                <w:sz w:val="20"/>
              </w:rPr>
              <w:t>每平方公里</w:t>
            </w:r>
          </w:p>
          <w:p w:rsidR="00197161" w:rsidRPr="00590752" w:rsidRDefault="00D70C69" w:rsidP="000436C4">
            <w:pPr>
              <w:pStyle w:val="ac"/>
              <w:spacing w:before="60" w:line="234" w:lineRule="exact"/>
              <w:jc w:val="center"/>
              <w:rPr>
                <w:rFonts w:eastAsia="KaiTi_GB2312" w:hint="eastAsia"/>
                <w:snapToGrid/>
                <w:sz w:val="20"/>
              </w:rPr>
            </w:pPr>
            <w:r w:rsidRPr="00590752">
              <w:rPr>
                <w:rFonts w:eastAsia="KaiTi_GB2312" w:hint="eastAsia"/>
                <w:snapToGrid/>
                <w:sz w:val="20"/>
              </w:rPr>
              <w:t>每平方公里</w:t>
            </w:r>
          </w:p>
          <w:p w:rsidR="00197161" w:rsidRPr="00590752" w:rsidRDefault="00D70C69" w:rsidP="000436C4">
            <w:pPr>
              <w:pStyle w:val="ac"/>
              <w:spacing w:before="60" w:line="234" w:lineRule="exact"/>
              <w:jc w:val="center"/>
              <w:rPr>
                <w:rFonts w:eastAsia="KaiTi_GB2312" w:hint="eastAsia"/>
                <w:snapToGrid/>
                <w:sz w:val="20"/>
              </w:rPr>
            </w:pPr>
            <w:r w:rsidRPr="00590752">
              <w:rPr>
                <w:rFonts w:eastAsia="KaiTi_GB2312" w:hint="eastAsia"/>
                <w:snapToGrid/>
                <w:sz w:val="20"/>
              </w:rPr>
              <w:t>每平方公里</w:t>
            </w:r>
          </w:p>
          <w:p w:rsidR="00197161" w:rsidRPr="00590752" w:rsidRDefault="00D70C69" w:rsidP="000436C4">
            <w:pPr>
              <w:pStyle w:val="ac"/>
              <w:spacing w:before="60" w:line="234" w:lineRule="exact"/>
              <w:jc w:val="center"/>
              <w:rPr>
                <w:rFonts w:eastAsia="KaiTi_GB2312" w:hint="eastAsia"/>
                <w:snapToGrid/>
                <w:sz w:val="20"/>
              </w:rPr>
            </w:pPr>
            <w:r w:rsidRPr="00590752">
              <w:rPr>
                <w:rFonts w:eastAsia="KaiTi_GB2312" w:hint="eastAsia"/>
                <w:snapToGrid/>
                <w:sz w:val="20"/>
              </w:rPr>
              <w:t>每平方公里</w:t>
            </w:r>
          </w:p>
          <w:p w:rsidR="00197161" w:rsidRPr="00590752" w:rsidRDefault="00D70C69" w:rsidP="000436C4">
            <w:pPr>
              <w:pStyle w:val="ac"/>
              <w:spacing w:before="60" w:line="234" w:lineRule="exact"/>
              <w:jc w:val="center"/>
              <w:rPr>
                <w:rFonts w:eastAsia="KaiTi_GB2312" w:hint="eastAsia"/>
                <w:snapToGrid/>
                <w:sz w:val="20"/>
              </w:rPr>
            </w:pPr>
            <w:r w:rsidRPr="00590752">
              <w:rPr>
                <w:rFonts w:eastAsia="KaiTi_GB2312" w:hint="eastAsia"/>
                <w:snapToGrid/>
                <w:sz w:val="20"/>
              </w:rPr>
              <w:t>每平方公里</w:t>
            </w:r>
          </w:p>
          <w:p w:rsidR="00197161" w:rsidRPr="00590752" w:rsidRDefault="00D70C69" w:rsidP="000436C4">
            <w:pPr>
              <w:pStyle w:val="ac"/>
              <w:spacing w:before="60" w:line="234" w:lineRule="exact"/>
              <w:jc w:val="center"/>
              <w:rPr>
                <w:rFonts w:eastAsia="KaiTi_GB2312" w:hint="eastAsia"/>
                <w:snapToGrid/>
                <w:sz w:val="20"/>
              </w:rPr>
            </w:pPr>
            <w:r w:rsidRPr="00590752">
              <w:rPr>
                <w:rFonts w:eastAsia="KaiTi_GB2312" w:hint="eastAsia"/>
                <w:snapToGrid/>
                <w:sz w:val="20"/>
              </w:rPr>
              <w:t>每平方公里</w:t>
            </w:r>
          </w:p>
          <w:p w:rsidR="00197161" w:rsidRPr="00590752" w:rsidRDefault="00D70C69" w:rsidP="000436C4">
            <w:pPr>
              <w:pStyle w:val="ac"/>
              <w:spacing w:before="60" w:line="234" w:lineRule="exact"/>
              <w:jc w:val="center"/>
              <w:rPr>
                <w:rFonts w:eastAsia="KaiTi_GB2312" w:hint="eastAsia"/>
                <w:snapToGrid/>
                <w:sz w:val="20"/>
              </w:rPr>
            </w:pPr>
            <w:r w:rsidRPr="00590752">
              <w:rPr>
                <w:rFonts w:eastAsia="KaiTi_GB2312" w:hint="eastAsia"/>
                <w:snapToGrid/>
                <w:sz w:val="20"/>
              </w:rPr>
              <w:t>每平方公里</w:t>
            </w:r>
          </w:p>
          <w:p w:rsidR="00197161" w:rsidRPr="00590752" w:rsidRDefault="00D70C69" w:rsidP="000436C4">
            <w:pPr>
              <w:pStyle w:val="ac"/>
              <w:spacing w:before="60" w:line="234" w:lineRule="exact"/>
              <w:jc w:val="center"/>
              <w:rPr>
                <w:rFonts w:eastAsia="KaiTi_GB2312" w:hint="eastAsia"/>
                <w:snapToGrid/>
                <w:sz w:val="20"/>
              </w:rPr>
            </w:pPr>
            <w:r w:rsidRPr="00590752">
              <w:rPr>
                <w:rFonts w:eastAsia="KaiTi_GB2312" w:hint="eastAsia"/>
                <w:snapToGrid/>
                <w:sz w:val="20"/>
              </w:rPr>
              <w:t>活产</w:t>
            </w:r>
          </w:p>
          <w:p w:rsidR="00197161" w:rsidRPr="00590752" w:rsidRDefault="00D70C69" w:rsidP="000436C4">
            <w:pPr>
              <w:pStyle w:val="ac"/>
              <w:spacing w:before="60" w:line="234" w:lineRule="exact"/>
              <w:jc w:val="center"/>
              <w:rPr>
                <w:rFonts w:eastAsia="KaiTi_GB2312" w:hint="eastAsia"/>
                <w:snapToGrid/>
                <w:sz w:val="20"/>
              </w:rPr>
            </w:pPr>
            <w:r w:rsidRPr="00590752">
              <w:rPr>
                <w:rFonts w:eastAsia="KaiTi_GB2312" w:hint="eastAsia"/>
                <w:snapToGrid/>
                <w:sz w:val="20"/>
              </w:rPr>
              <w:t>年</w:t>
            </w:r>
          </w:p>
          <w:p w:rsidR="00D70C69" w:rsidRPr="00590752" w:rsidRDefault="00D70C69" w:rsidP="000436C4">
            <w:pPr>
              <w:pStyle w:val="ac"/>
              <w:spacing w:before="60" w:line="234" w:lineRule="exact"/>
              <w:jc w:val="center"/>
              <w:rPr>
                <w:rFonts w:eastAsia="KaiTi_GB2312" w:hint="eastAsia"/>
                <w:snapToGrid/>
                <w:sz w:val="20"/>
              </w:rPr>
            </w:pPr>
            <w:r w:rsidRPr="00590752">
              <w:rPr>
                <w:rFonts w:eastAsia="KaiTi_GB2312" w:hint="eastAsia"/>
                <w:snapToGrid/>
                <w:sz w:val="20"/>
              </w:rPr>
              <w:t>年</w:t>
            </w:r>
          </w:p>
        </w:tc>
        <w:tc>
          <w:tcPr>
            <w:tcW w:w="877" w:type="pct"/>
            <w:tcMar>
              <w:left w:w="57" w:type="dxa"/>
            </w:tcMar>
          </w:tcPr>
          <w:p w:rsidR="00197161" w:rsidRPr="00590752" w:rsidRDefault="00197161" w:rsidP="000436C4">
            <w:pPr>
              <w:pStyle w:val="ac"/>
              <w:spacing w:before="60" w:line="234" w:lineRule="exact"/>
              <w:ind w:right="113"/>
              <w:jc w:val="right"/>
              <w:rPr>
                <w:rFonts w:eastAsia="KaiTi_GB2312"/>
                <w:snapToGrid/>
                <w:sz w:val="20"/>
              </w:rPr>
            </w:pPr>
          </w:p>
          <w:p w:rsidR="00197161" w:rsidRPr="00590752" w:rsidRDefault="00D70C69" w:rsidP="000436C4">
            <w:pPr>
              <w:pStyle w:val="ac"/>
              <w:spacing w:before="60" w:line="234" w:lineRule="exact"/>
              <w:ind w:right="113"/>
              <w:jc w:val="right"/>
              <w:rPr>
                <w:rFonts w:eastAsia="KaiTi_GB2312"/>
                <w:snapToGrid/>
                <w:sz w:val="20"/>
              </w:rPr>
            </w:pPr>
            <w:r w:rsidRPr="00590752">
              <w:rPr>
                <w:rFonts w:eastAsia="KaiTi_GB2312"/>
                <w:snapToGrid/>
                <w:sz w:val="20"/>
              </w:rPr>
              <w:t>13.80</w:t>
            </w:r>
          </w:p>
          <w:p w:rsidR="00197161" w:rsidRPr="00590752" w:rsidRDefault="00D70C69" w:rsidP="000436C4">
            <w:pPr>
              <w:pStyle w:val="ac"/>
              <w:spacing w:before="60" w:line="234" w:lineRule="exact"/>
              <w:ind w:right="113"/>
              <w:jc w:val="right"/>
              <w:rPr>
                <w:rFonts w:eastAsia="KaiTi_GB2312"/>
                <w:snapToGrid/>
                <w:sz w:val="20"/>
              </w:rPr>
            </w:pPr>
            <w:r w:rsidRPr="00590752">
              <w:rPr>
                <w:rFonts w:eastAsia="KaiTi_GB2312"/>
                <w:snapToGrid/>
                <w:sz w:val="20"/>
              </w:rPr>
              <w:t>74</w:t>
            </w:r>
            <w:r w:rsidR="00FA308E" w:rsidRPr="00590752">
              <w:rPr>
                <w:rFonts w:eastAsia="KaiTi_GB2312"/>
                <w:snapToGrid/>
                <w:sz w:val="20"/>
              </w:rPr>
              <w:t>(</w:t>
            </w:r>
            <w:r w:rsidRPr="00590752">
              <w:rPr>
                <w:rFonts w:eastAsia="KaiTi_GB2312"/>
                <w:snapToGrid/>
                <w:sz w:val="20"/>
              </w:rPr>
              <w:t>2004</w:t>
            </w:r>
            <w:r w:rsidRPr="00590752">
              <w:rPr>
                <w:rFonts w:eastAsia="KaiTi_GB2312" w:hint="eastAsia"/>
                <w:snapToGrid/>
                <w:sz w:val="20"/>
              </w:rPr>
              <w:t>年</w:t>
            </w:r>
            <w:r w:rsidR="00FA308E" w:rsidRPr="00590752">
              <w:rPr>
                <w:rFonts w:eastAsia="KaiTi_GB2312"/>
                <w:snapToGrid/>
                <w:sz w:val="20"/>
              </w:rPr>
              <w:t>)</w:t>
            </w:r>
          </w:p>
          <w:p w:rsidR="00197161" w:rsidRPr="00590752" w:rsidRDefault="00D70C69" w:rsidP="000436C4">
            <w:pPr>
              <w:pStyle w:val="ac"/>
              <w:spacing w:before="60" w:line="234" w:lineRule="exact"/>
              <w:ind w:right="113"/>
              <w:jc w:val="right"/>
              <w:rPr>
                <w:rFonts w:eastAsia="KaiTi_GB2312"/>
                <w:snapToGrid/>
                <w:sz w:val="20"/>
              </w:rPr>
            </w:pPr>
            <w:r w:rsidRPr="00590752">
              <w:rPr>
                <w:rFonts w:eastAsia="KaiTi_GB2312"/>
                <w:snapToGrid/>
                <w:sz w:val="20"/>
              </w:rPr>
              <w:t>93.5</w:t>
            </w:r>
            <w:r w:rsidR="00FA308E" w:rsidRPr="00590752">
              <w:rPr>
                <w:rFonts w:eastAsia="KaiTi_GB2312"/>
                <w:snapToGrid/>
                <w:sz w:val="20"/>
              </w:rPr>
              <w:t>(</w:t>
            </w:r>
            <w:r w:rsidRPr="00590752">
              <w:rPr>
                <w:rFonts w:eastAsia="KaiTi_GB2312"/>
                <w:snapToGrid/>
                <w:sz w:val="20"/>
              </w:rPr>
              <w:t>2004</w:t>
            </w:r>
            <w:r w:rsidRPr="00590752">
              <w:rPr>
                <w:rFonts w:eastAsia="KaiTi_GB2312" w:hint="eastAsia"/>
                <w:snapToGrid/>
                <w:sz w:val="20"/>
              </w:rPr>
              <w:t>年</w:t>
            </w:r>
            <w:r w:rsidR="00FA308E" w:rsidRPr="00590752">
              <w:rPr>
                <w:rFonts w:eastAsia="KaiTi_GB2312"/>
                <w:snapToGrid/>
                <w:sz w:val="20"/>
              </w:rPr>
              <w:t>)</w:t>
            </w:r>
          </w:p>
          <w:p w:rsidR="00197161" w:rsidRPr="00590752" w:rsidRDefault="00D70C69" w:rsidP="000436C4">
            <w:pPr>
              <w:pStyle w:val="ac"/>
              <w:spacing w:before="60" w:line="234" w:lineRule="exact"/>
              <w:ind w:right="113"/>
              <w:jc w:val="right"/>
              <w:rPr>
                <w:rFonts w:eastAsia="KaiTi_GB2312"/>
                <w:snapToGrid/>
                <w:sz w:val="20"/>
              </w:rPr>
            </w:pPr>
            <w:r w:rsidRPr="00590752">
              <w:rPr>
                <w:rFonts w:eastAsia="KaiTi_GB2312"/>
                <w:snapToGrid/>
                <w:sz w:val="20"/>
              </w:rPr>
              <w:t>39</w:t>
            </w:r>
            <w:r w:rsidR="00FA308E" w:rsidRPr="00590752">
              <w:rPr>
                <w:rFonts w:eastAsia="KaiTi_GB2312"/>
                <w:snapToGrid/>
                <w:sz w:val="20"/>
              </w:rPr>
              <w:t>(</w:t>
            </w:r>
            <w:r w:rsidRPr="00590752">
              <w:rPr>
                <w:rFonts w:eastAsia="KaiTi_GB2312"/>
                <w:snapToGrid/>
                <w:sz w:val="20"/>
              </w:rPr>
              <w:t>2004</w:t>
            </w:r>
            <w:r w:rsidRPr="00590752">
              <w:rPr>
                <w:rFonts w:eastAsia="KaiTi_GB2312" w:hint="eastAsia"/>
                <w:snapToGrid/>
                <w:sz w:val="20"/>
              </w:rPr>
              <w:t>年</w:t>
            </w:r>
            <w:r w:rsidR="00FA308E" w:rsidRPr="00590752">
              <w:rPr>
                <w:rFonts w:eastAsia="KaiTi_GB2312"/>
                <w:snapToGrid/>
                <w:sz w:val="20"/>
              </w:rPr>
              <w:t>)</w:t>
            </w:r>
          </w:p>
          <w:p w:rsidR="00197161" w:rsidRPr="00590752" w:rsidRDefault="00D70C69" w:rsidP="000436C4">
            <w:pPr>
              <w:pStyle w:val="ac"/>
              <w:spacing w:before="60" w:line="234" w:lineRule="exact"/>
              <w:ind w:right="113"/>
              <w:jc w:val="right"/>
              <w:rPr>
                <w:rFonts w:eastAsia="KaiTi_GB2312"/>
                <w:snapToGrid/>
                <w:sz w:val="20"/>
              </w:rPr>
            </w:pPr>
            <w:r w:rsidRPr="00590752">
              <w:rPr>
                <w:rFonts w:eastAsia="KaiTi_GB2312"/>
                <w:snapToGrid/>
                <w:sz w:val="20"/>
              </w:rPr>
              <w:t>55.1</w:t>
            </w:r>
            <w:r w:rsidR="00FA308E" w:rsidRPr="00590752">
              <w:rPr>
                <w:rFonts w:eastAsia="KaiTi_GB2312"/>
                <w:snapToGrid/>
                <w:sz w:val="20"/>
              </w:rPr>
              <w:t>(</w:t>
            </w:r>
            <w:r w:rsidRPr="00590752">
              <w:rPr>
                <w:rFonts w:eastAsia="KaiTi_GB2312"/>
                <w:snapToGrid/>
                <w:sz w:val="20"/>
              </w:rPr>
              <w:t>2004</w:t>
            </w:r>
            <w:r w:rsidRPr="00590752">
              <w:rPr>
                <w:rFonts w:eastAsia="KaiTi_GB2312" w:hint="eastAsia"/>
                <w:snapToGrid/>
                <w:sz w:val="20"/>
              </w:rPr>
              <w:t>年</w:t>
            </w:r>
            <w:r w:rsidR="00FA308E" w:rsidRPr="00590752">
              <w:rPr>
                <w:rFonts w:eastAsia="KaiTi_GB2312"/>
                <w:snapToGrid/>
                <w:sz w:val="20"/>
              </w:rPr>
              <w:t>)</w:t>
            </w:r>
          </w:p>
          <w:p w:rsidR="00197161" w:rsidRPr="00590752" w:rsidRDefault="00D70C69" w:rsidP="000436C4">
            <w:pPr>
              <w:pStyle w:val="ac"/>
              <w:spacing w:before="60" w:line="234" w:lineRule="exact"/>
              <w:ind w:right="113"/>
              <w:jc w:val="right"/>
              <w:rPr>
                <w:rFonts w:eastAsia="KaiTi_GB2312"/>
                <w:snapToGrid/>
                <w:sz w:val="20"/>
              </w:rPr>
            </w:pPr>
            <w:r w:rsidRPr="00590752">
              <w:rPr>
                <w:rFonts w:eastAsia="KaiTi_GB2312"/>
                <w:snapToGrid/>
                <w:sz w:val="20"/>
              </w:rPr>
              <w:t>5.9</w:t>
            </w:r>
            <w:r w:rsidR="00FA308E" w:rsidRPr="00590752">
              <w:rPr>
                <w:rFonts w:eastAsia="KaiTi_GB2312"/>
                <w:snapToGrid/>
                <w:sz w:val="20"/>
              </w:rPr>
              <w:t>(</w:t>
            </w:r>
            <w:r w:rsidRPr="00590752">
              <w:rPr>
                <w:rFonts w:eastAsia="KaiTi_GB2312"/>
                <w:snapToGrid/>
                <w:sz w:val="20"/>
              </w:rPr>
              <w:t>2004</w:t>
            </w:r>
            <w:r w:rsidRPr="00590752">
              <w:rPr>
                <w:rFonts w:eastAsia="KaiTi_GB2312" w:hint="eastAsia"/>
                <w:snapToGrid/>
                <w:sz w:val="20"/>
              </w:rPr>
              <w:t>年</w:t>
            </w:r>
            <w:r w:rsidR="00FA308E" w:rsidRPr="00590752">
              <w:rPr>
                <w:rFonts w:eastAsia="KaiTi_GB2312"/>
                <w:snapToGrid/>
                <w:sz w:val="20"/>
              </w:rPr>
              <w:t>)</w:t>
            </w:r>
          </w:p>
          <w:p w:rsidR="00197161" w:rsidRPr="00590752" w:rsidRDefault="00D70C69" w:rsidP="000436C4">
            <w:pPr>
              <w:pStyle w:val="ac"/>
              <w:spacing w:before="60" w:line="234" w:lineRule="exact"/>
              <w:ind w:right="113"/>
              <w:jc w:val="right"/>
              <w:rPr>
                <w:rFonts w:eastAsia="KaiTi_GB2312"/>
                <w:snapToGrid/>
                <w:sz w:val="20"/>
              </w:rPr>
            </w:pPr>
            <w:r w:rsidRPr="00590752">
              <w:rPr>
                <w:rFonts w:eastAsia="KaiTi_GB2312"/>
                <w:snapToGrid/>
                <w:sz w:val="20"/>
              </w:rPr>
              <w:t>85.0</w:t>
            </w:r>
          </w:p>
          <w:p w:rsidR="00197161" w:rsidRPr="00590752" w:rsidRDefault="00D70C69" w:rsidP="000436C4">
            <w:pPr>
              <w:pStyle w:val="ac"/>
              <w:spacing w:before="60" w:line="234" w:lineRule="exact"/>
              <w:ind w:right="113"/>
              <w:jc w:val="right"/>
              <w:rPr>
                <w:rFonts w:eastAsia="KaiTi_GB2312"/>
                <w:snapToGrid/>
                <w:sz w:val="20"/>
              </w:rPr>
            </w:pPr>
            <w:r w:rsidRPr="00590752">
              <w:rPr>
                <w:rFonts w:eastAsia="KaiTi_GB2312"/>
                <w:snapToGrid/>
                <w:sz w:val="20"/>
              </w:rPr>
              <w:t>15.0</w:t>
            </w:r>
          </w:p>
          <w:p w:rsidR="00197161" w:rsidRPr="00590752" w:rsidRDefault="00D70C69" w:rsidP="000436C4">
            <w:pPr>
              <w:pStyle w:val="ac"/>
              <w:spacing w:before="60" w:line="234" w:lineRule="exact"/>
              <w:ind w:right="113"/>
              <w:jc w:val="right"/>
              <w:rPr>
                <w:rFonts w:eastAsia="KaiTi_GB2312"/>
                <w:snapToGrid/>
                <w:sz w:val="20"/>
              </w:rPr>
            </w:pPr>
            <w:r w:rsidRPr="00590752">
              <w:rPr>
                <w:rFonts w:eastAsia="KaiTi_GB2312"/>
                <w:snapToGrid/>
                <w:sz w:val="20"/>
              </w:rPr>
              <w:t>1.81</w:t>
            </w:r>
            <w:r w:rsidR="00FA308E" w:rsidRPr="00590752">
              <w:rPr>
                <w:rFonts w:eastAsia="KaiTi_GB2312"/>
                <w:snapToGrid/>
                <w:sz w:val="20"/>
              </w:rPr>
              <w:t>(</w:t>
            </w:r>
            <w:r w:rsidRPr="00590752">
              <w:rPr>
                <w:rFonts w:eastAsia="KaiTi_GB2312"/>
                <w:snapToGrid/>
                <w:sz w:val="20"/>
              </w:rPr>
              <w:t>2004</w:t>
            </w:r>
            <w:r w:rsidRPr="00590752">
              <w:rPr>
                <w:rFonts w:eastAsia="KaiTi_GB2312" w:hint="eastAsia"/>
                <w:snapToGrid/>
                <w:sz w:val="20"/>
              </w:rPr>
              <w:t>年</w:t>
            </w:r>
            <w:r w:rsidR="00FA308E" w:rsidRPr="00590752">
              <w:rPr>
                <w:rFonts w:eastAsia="KaiTi_GB2312"/>
                <w:snapToGrid/>
                <w:sz w:val="20"/>
              </w:rPr>
              <w:t>)</w:t>
            </w:r>
          </w:p>
          <w:p w:rsidR="00197161" w:rsidRPr="00590752" w:rsidRDefault="00D70C69" w:rsidP="000436C4">
            <w:pPr>
              <w:pStyle w:val="ac"/>
              <w:spacing w:before="60" w:line="234" w:lineRule="exact"/>
              <w:ind w:right="113"/>
              <w:jc w:val="right"/>
              <w:rPr>
                <w:rFonts w:eastAsia="KaiTi_GB2312"/>
                <w:snapToGrid/>
                <w:sz w:val="20"/>
              </w:rPr>
            </w:pPr>
            <w:r w:rsidRPr="00590752">
              <w:rPr>
                <w:rFonts w:eastAsia="KaiTi_GB2312"/>
                <w:snapToGrid/>
                <w:sz w:val="20"/>
              </w:rPr>
              <w:t>3.4</w:t>
            </w:r>
          </w:p>
          <w:p w:rsidR="00197161" w:rsidRPr="00590752" w:rsidRDefault="00D70C69" w:rsidP="000436C4">
            <w:pPr>
              <w:pStyle w:val="ac"/>
              <w:spacing w:before="60" w:line="234" w:lineRule="exact"/>
              <w:ind w:right="113"/>
              <w:jc w:val="right"/>
              <w:rPr>
                <w:rFonts w:eastAsia="KaiTi_GB2312"/>
                <w:snapToGrid/>
                <w:sz w:val="20"/>
              </w:rPr>
            </w:pPr>
            <w:r w:rsidRPr="00590752">
              <w:rPr>
                <w:rFonts w:eastAsia="KaiTi_GB2312"/>
                <w:snapToGrid/>
                <w:sz w:val="20"/>
              </w:rPr>
              <w:t>57.87</w:t>
            </w:r>
          </w:p>
          <w:p w:rsidR="00D70C69" w:rsidRPr="00590752" w:rsidRDefault="00D70C69" w:rsidP="000436C4">
            <w:pPr>
              <w:pStyle w:val="ac"/>
              <w:spacing w:before="60" w:line="234" w:lineRule="exact"/>
              <w:ind w:right="113"/>
              <w:jc w:val="right"/>
              <w:rPr>
                <w:rFonts w:eastAsia="KaiTi_GB2312"/>
                <w:snapToGrid/>
                <w:sz w:val="20"/>
              </w:rPr>
            </w:pPr>
            <w:r w:rsidRPr="00590752">
              <w:rPr>
                <w:rFonts w:eastAsia="KaiTi_GB2312"/>
                <w:snapToGrid/>
                <w:sz w:val="20"/>
              </w:rPr>
              <w:t>64.14</w:t>
            </w:r>
          </w:p>
        </w:tc>
        <w:tc>
          <w:tcPr>
            <w:tcW w:w="579" w:type="pct"/>
          </w:tcPr>
          <w:p w:rsidR="00197161" w:rsidRPr="00590752" w:rsidRDefault="00197161" w:rsidP="000436C4">
            <w:pPr>
              <w:pStyle w:val="ac"/>
              <w:spacing w:before="60" w:line="234" w:lineRule="exact"/>
              <w:ind w:right="113"/>
              <w:jc w:val="right"/>
              <w:rPr>
                <w:rFonts w:eastAsia="KaiTi_GB2312"/>
                <w:snapToGrid/>
                <w:sz w:val="20"/>
              </w:rPr>
            </w:pPr>
          </w:p>
          <w:p w:rsidR="00197161" w:rsidRPr="00590752" w:rsidRDefault="00D70C69" w:rsidP="000436C4">
            <w:pPr>
              <w:pStyle w:val="ac"/>
              <w:spacing w:before="60" w:line="234" w:lineRule="exact"/>
              <w:ind w:right="113"/>
              <w:jc w:val="right"/>
              <w:rPr>
                <w:rFonts w:eastAsia="KaiTi_GB2312"/>
                <w:snapToGrid/>
                <w:sz w:val="20"/>
              </w:rPr>
            </w:pPr>
            <w:r w:rsidRPr="00590752">
              <w:rPr>
                <w:rFonts w:eastAsia="KaiTi_GB2312"/>
                <w:snapToGrid/>
                <w:sz w:val="20"/>
              </w:rPr>
              <w:t>14.08</w:t>
            </w:r>
          </w:p>
          <w:p w:rsidR="00197161" w:rsidRPr="00590752" w:rsidRDefault="00D70C69" w:rsidP="000436C4">
            <w:pPr>
              <w:pStyle w:val="ac"/>
              <w:spacing w:before="60" w:line="234" w:lineRule="exact"/>
              <w:ind w:right="113"/>
              <w:jc w:val="right"/>
              <w:rPr>
                <w:rFonts w:eastAsia="KaiTi_GB2312"/>
                <w:snapToGrid/>
                <w:sz w:val="20"/>
              </w:rPr>
            </w:pPr>
            <w:r w:rsidRPr="00590752">
              <w:rPr>
                <w:rFonts w:eastAsia="KaiTi_GB2312"/>
                <w:snapToGrid/>
                <w:sz w:val="20"/>
              </w:rPr>
              <w:t>79</w:t>
            </w:r>
          </w:p>
          <w:p w:rsidR="00197161" w:rsidRPr="00590752" w:rsidRDefault="00D70C69" w:rsidP="000436C4">
            <w:pPr>
              <w:pStyle w:val="ac"/>
              <w:spacing w:before="60" w:line="234" w:lineRule="exact"/>
              <w:ind w:right="113"/>
              <w:jc w:val="right"/>
              <w:rPr>
                <w:rFonts w:eastAsia="KaiTi_GB2312"/>
                <w:snapToGrid/>
                <w:sz w:val="20"/>
              </w:rPr>
            </w:pPr>
            <w:r w:rsidRPr="00590752">
              <w:rPr>
                <w:rFonts w:eastAsia="KaiTi_GB2312"/>
                <w:snapToGrid/>
                <w:sz w:val="20"/>
              </w:rPr>
              <w:t>94.38</w:t>
            </w:r>
          </w:p>
          <w:p w:rsidR="00197161" w:rsidRPr="00590752" w:rsidRDefault="00D70C69" w:rsidP="000436C4">
            <w:pPr>
              <w:pStyle w:val="ac"/>
              <w:spacing w:before="60" w:line="234" w:lineRule="exact"/>
              <w:ind w:right="113"/>
              <w:jc w:val="right"/>
              <w:rPr>
                <w:rFonts w:eastAsia="KaiTi_GB2312"/>
                <w:snapToGrid/>
                <w:sz w:val="20"/>
              </w:rPr>
            </w:pPr>
            <w:r w:rsidRPr="00590752">
              <w:rPr>
                <w:rFonts w:eastAsia="KaiTi_GB2312"/>
                <w:snapToGrid/>
                <w:sz w:val="20"/>
              </w:rPr>
              <w:t>37.3</w:t>
            </w:r>
          </w:p>
          <w:p w:rsidR="00197161" w:rsidRPr="00590752" w:rsidRDefault="00D70C69" w:rsidP="000436C4">
            <w:pPr>
              <w:pStyle w:val="ac"/>
              <w:spacing w:before="60" w:line="234" w:lineRule="exact"/>
              <w:ind w:right="113"/>
              <w:jc w:val="right"/>
              <w:rPr>
                <w:rFonts w:eastAsia="KaiTi_GB2312"/>
                <w:snapToGrid/>
                <w:sz w:val="20"/>
              </w:rPr>
            </w:pPr>
            <w:r w:rsidRPr="00590752">
              <w:rPr>
                <w:rFonts w:eastAsia="KaiTi_GB2312"/>
                <w:snapToGrid/>
                <w:sz w:val="20"/>
              </w:rPr>
              <w:t>57.2</w:t>
            </w:r>
          </w:p>
          <w:p w:rsidR="00197161" w:rsidRPr="00590752" w:rsidRDefault="00D70C69" w:rsidP="000436C4">
            <w:pPr>
              <w:pStyle w:val="ac"/>
              <w:spacing w:before="60" w:line="234" w:lineRule="exact"/>
              <w:ind w:right="113"/>
              <w:jc w:val="right"/>
              <w:rPr>
                <w:rFonts w:eastAsia="KaiTi_GB2312"/>
                <w:snapToGrid/>
                <w:sz w:val="20"/>
              </w:rPr>
            </w:pPr>
            <w:r w:rsidRPr="00590752">
              <w:rPr>
                <w:rFonts w:eastAsia="KaiTi_GB2312"/>
                <w:snapToGrid/>
                <w:sz w:val="20"/>
              </w:rPr>
              <w:t>5.5</w:t>
            </w:r>
          </w:p>
          <w:p w:rsidR="00197161" w:rsidRPr="00590752" w:rsidRDefault="00197161" w:rsidP="000436C4">
            <w:pPr>
              <w:pStyle w:val="ac"/>
              <w:spacing w:before="60" w:line="234" w:lineRule="exact"/>
              <w:ind w:right="113"/>
              <w:jc w:val="right"/>
              <w:rPr>
                <w:rFonts w:eastAsia="KaiTi_GB2312" w:hint="eastAsia"/>
                <w:snapToGrid/>
                <w:sz w:val="20"/>
              </w:rPr>
            </w:pPr>
          </w:p>
          <w:p w:rsidR="00197161" w:rsidRPr="00590752" w:rsidRDefault="00197161" w:rsidP="000436C4">
            <w:pPr>
              <w:pStyle w:val="ac"/>
              <w:spacing w:before="60" w:line="234" w:lineRule="exact"/>
              <w:ind w:right="113"/>
              <w:jc w:val="right"/>
              <w:rPr>
                <w:rFonts w:eastAsia="KaiTi_GB2312" w:hint="eastAsia"/>
                <w:snapToGrid/>
                <w:sz w:val="20"/>
              </w:rPr>
            </w:pPr>
          </w:p>
          <w:p w:rsidR="00197161" w:rsidRPr="00590752" w:rsidRDefault="00197161" w:rsidP="000436C4">
            <w:pPr>
              <w:pStyle w:val="ac"/>
              <w:spacing w:before="60" w:line="234" w:lineRule="exact"/>
              <w:ind w:right="113"/>
              <w:jc w:val="right"/>
              <w:rPr>
                <w:rFonts w:eastAsia="KaiTi_GB2312" w:hint="eastAsia"/>
                <w:snapToGrid/>
                <w:sz w:val="20"/>
              </w:rPr>
            </w:pPr>
          </w:p>
          <w:p w:rsidR="00197161" w:rsidRPr="00590752" w:rsidRDefault="00197161" w:rsidP="000436C4">
            <w:pPr>
              <w:pStyle w:val="ac"/>
              <w:spacing w:before="60" w:line="234" w:lineRule="exact"/>
              <w:ind w:right="113"/>
              <w:jc w:val="right"/>
              <w:rPr>
                <w:rFonts w:eastAsia="KaiTi_GB2312" w:hint="eastAsia"/>
                <w:snapToGrid/>
                <w:sz w:val="20"/>
              </w:rPr>
            </w:pPr>
          </w:p>
          <w:p w:rsidR="00197161" w:rsidRPr="00590752" w:rsidRDefault="00197161" w:rsidP="000436C4">
            <w:pPr>
              <w:pStyle w:val="ac"/>
              <w:spacing w:before="60" w:line="234" w:lineRule="exact"/>
              <w:ind w:right="113"/>
              <w:jc w:val="right"/>
              <w:rPr>
                <w:rFonts w:eastAsia="KaiTi_GB2312" w:hint="eastAsia"/>
                <w:snapToGrid/>
                <w:sz w:val="20"/>
              </w:rPr>
            </w:pPr>
          </w:p>
          <w:p w:rsidR="00D70C69" w:rsidRPr="00590752" w:rsidRDefault="00D70C69" w:rsidP="000436C4">
            <w:pPr>
              <w:pStyle w:val="ac"/>
              <w:spacing w:before="60" w:line="234" w:lineRule="exact"/>
              <w:ind w:right="113"/>
              <w:jc w:val="right"/>
              <w:rPr>
                <w:rFonts w:eastAsia="KaiTi_GB2312" w:hint="eastAsia"/>
                <w:snapToGrid/>
                <w:sz w:val="20"/>
              </w:rPr>
            </w:pPr>
          </w:p>
        </w:tc>
        <w:tc>
          <w:tcPr>
            <w:tcW w:w="580" w:type="pct"/>
          </w:tcPr>
          <w:p w:rsidR="00197161" w:rsidRPr="00590752" w:rsidRDefault="00197161" w:rsidP="000436C4">
            <w:pPr>
              <w:pStyle w:val="ac"/>
              <w:spacing w:before="60" w:line="234" w:lineRule="exact"/>
              <w:ind w:right="113"/>
              <w:jc w:val="right"/>
              <w:rPr>
                <w:rFonts w:eastAsia="KaiTi_GB2312"/>
                <w:snapToGrid/>
                <w:sz w:val="20"/>
              </w:rPr>
            </w:pPr>
          </w:p>
          <w:p w:rsidR="00197161" w:rsidRPr="00590752" w:rsidRDefault="00D70C69" w:rsidP="000436C4">
            <w:pPr>
              <w:pStyle w:val="ac"/>
              <w:spacing w:before="60" w:line="234" w:lineRule="exact"/>
              <w:ind w:right="113"/>
              <w:jc w:val="right"/>
              <w:rPr>
                <w:rFonts w:eastAsia="KaiTi_GB2312"/>
                <w:snapToGrid/>
                <w:sz w:val="20"/>
              </w:rPr>
            </w:pPr>
            <w:r w:rsidRPr="00590752">
              <w:rPr>
                <w:rFonts w:eastAsia="KaiTi_GB2312"/>
                <w:snapToGrid/>
                <w:sz w:val="20"/>
              </w:rPr>
              <w:t>15.3</w:t>
            </w:r>
          </w:p>
          <w:p w:rsidR="00197161" w:rsidRPr="00590752" w:rsidRDefault="00D70C69" w:rsidP="000436C4">
            <w:pPr>
              <w:pStyle w:val="ac"/>
              <w:spacing w:before="60" w:line="234" w:lineRule="exact"/>
              <w:ind w:right="113"/>
              <w:jc w:val="right"/>
              <w:rPr>
                <w:rFonts w:eastAsia="KaiTi_GB2312"/>
                <w:snapToGrid/>
                <w:sz w:val="20"/>
              </w:rPr>
            </w:pPr>
            <w:r w:rsidRPr="00590752">
              <w:rPr>
                <w:rFonts w:eastAsia="KaiTi_GB2312"/>
                <w:snapToGrid/>
                <w:sz w:val="20"/>
              </w:rPr>
              <w:t>84.0</w:t>
            </w:r>
          </w:p>
          <w:p w:rsidR="00197161" w:rsidRPr="00590752" w:rsidRDefault="00D70C69" w:rsidP="000436C4">
            <w:pPr>
              <w:pStyle w:val="ac"/>
              <w:spacing w:before="60" w:line="234" w:lineRule="exact"/>
              <w:ind w:right="113"/>
              <w:jc w:val="right"/>
              <w:rPr>
                <w:rFonts w:eastAsia="KaiTi_GB2312"/>
                <w:snapToGrid/>
                <w:sz w:val="20"/>
              </w:rPr>
            </w:pPr>
            <w:r w:rsidRPr="00590752">
              <w:rPr>
                <w:rFonts w:eastAsia="KaiTi_GB2312"/>
                <w:snapToGrid/>
                <w:sz w:val="20"/>
              </w:rPr>
              <w:t>94.85</w:t>
            </w:r>
          </w:p>
          <w:p w:rsidR="00197161" w:rsidRPr="00590752" w:rsidRDefault="00D70C69" w:rsidP="000436C4">
            <w:pPr>
              <w:pStyle w:val="ac"/>
              <w:spacing w:before="60" w:line="234" w:lineRule="exact"/>
              <w:ind w:right="113"/>
              <w:jc w:val="right"/>
              <w:rPr>
                <w:rFonts w:eastAsia="KaiTi_GB2312"/>
                <w:snapToGrid/>
                <w:sz w:val="20"/>
              </w:rPr>
            </w:pPr>
            <w:r w:rsidRPr="00590752">
              <w:rPr>
                <w:rFonts w:eastAsia="KaiTi_GB2312"/>
                <w:snapToGrid/>
                <w:sz w:val="20"/>
              </w:rPr>
              <w:t>46.5</w:t>
            </w:r>
          </w:p>
          <w:p w:rsidR="00197161" w:rsidRPr="00590752" w:rsidRDefault="00D70C69" w:rsidP="000436C4">
            <w:pPr>
              <w:pStyle w:val="ac"/>
              <w:spacing w:before="60" w:line="234" w:lineRule="exact"/>
              <w:ind w:right="113"/>
              <w:jc w:val="right"/>
              <w:rPr>
                <w:rFonts w:eastAsia="KaiTi_GB2312"/>
                <w:snapToGrid/>
                <w:sz w:val="20"/>
              </w:rPr>
            </w:pPr>
            <w:r w:rsidRPr="00590752">
              <w:rPr>
                <w:rFonts w:eastAsia="KaiTi_GB2312"/>
                <w:snapToGrid/>
                <w:sz w:val="20"/>
              </w:rPr>
              <w:t>45.0</w:t>
            </w:r>
          </w:p>
          <w:p w:rsidR="00197161" w:rsidRPr="00590752" w:rsidRDefault="00D70C69" w:rsidP="000436C4">
            <w:pPr>
              <w:pStyle w:val="ac"/>
              <w:spacing w:before="60" w:line="234" w:lineRule="exact"/>
              <w:ind w:right="113"/>
              <w:jc w:val="right"/>
              <w:rPr>
                <w:rFonts w:eastAsia="KaiTi_GB2312"/>
                <w:snapToGrid/>
                <w:sz w:val="20"/>
              </w:rPr>
            </w:pPr>
            <w:r w:rsidRPr="00590752">
              <w:rPr>
                <w:rFonts w:eastAsia="KaiTi_GB2312"/>
                <w:snapToGrid/>
                <w:sz w:val="20"/>
              </w:rPr>
              <w:t>4.8</w:t>
            </w:r>
          </w:p>
          <w:p w:rsidR="00197161" w:rsidRPr="00590752" w:rsidRDefault="00D70C69" w:rsidP="000436C4">
            <w:pPr>
              <w:pStyle w:val="ac"/>
              <w:spacing w:before="60" w:line="234" w:lineRule="exact"/>
              <w:ind w:right="113"/>
              <w:jc w:val="right"/>
              <w:rPr>
                <w:rFonts w:eastAsia="KaiTi_GB2312" w:hint="eastAsia"/>
                <w:snapToGrid/>
                <w:sz w:val="20"/>
              </w:rPr>
            </w:pPr>
            <w:r w:rsidRPr="00590752">
              <w:rPr>
                <w:rFonts w:eastAsia="KaiTi_GB2312" w:hint="eastAsia"/>
                <w:snapToGrid/>
                <w:sz w:val="20"/>
              </w:rPr>
              <w:t>无数据</w:t>
            </w:r>
          </w:p>
          <w:p w:rsidR="00197161" w:rsidRPr="00590752" w:rsidRDefault="00D70C69" w:rsidP="000436C4">
            <w:pPr>
              <w:pStyle w:val="ac"/>
              <w:spacing w:before="60" w:line="234" w:lineRule="exact"/>
              <w:ind w:right="113"/>
              <w:jc w:val="right"/>
              <w:rPr>
                <w:rFonts w:eastAsia="KaiTi_GB2312" w:hint="eastAsia"/>
                <w:snapToGrid/>
                <w:sz w:val="20"/>
              </w:rPr>
            </w:pPr>
            <w:r w:rsidRPr="00590752">
              <w:rPr>
                <w:rFonts w:eastAsia="KaiTi_GB2312" w:hint="eastAsia"/>
                <w:snapToGrid/>
                <w:sz w:val="20"/>
              </w:rPr>
              <w:t>无数据</w:t>
            </w:r>
          </w:p>
          <w:p w:rsidR="00197161" w:rsidRPr="00590752" w:rsidRDefault="00D70C69" w:rsidP="000436C4">
            <w:pPr>
              <w:pStyle w:val="ac"/>
              <w:spacing w:before="60" w:line="234" w:lineRule="exact"/>
              <w:ind w:right="113"/>
              <w:jc w:val="right"/>
              <w:rPr>
                <w:rFonts w:eastAsia="KaiTi_GB2312"/>
                <w:snapToGrid/>
                <w:sz w:val="20"/>
              </w:rPr>
            </w:pPr>
            <w:r w:rsidRPr="00590752">
              <w:rPr>
                <w:rFonts w:eastAsia="KaiTi_GB2312"/>
                <w:snapToGrid/>
                <w:sz w:val="20"/>
              </w:rPr>
              <w:t>2.1</w:t>
            </w:r>
          </w:p>
          <w:p w:rsidR="00197161" w:rsidRPr="00590752" w:rsidRDefault="00D70C69" w:rsidP="000436C4">
            <w:pPr>
              <w:pStyle w:val="ac"/>
              <w:spacing w:before="60" w:line="234" w:lineRule="exact"/>
              <w:ind w:right="113"/>
              <w:jc w:val="right"/>
              <w:rPr>
                <w:rFonts w:eastAsia="KaiTi_GB2312"/>
                <w:snapToGrid/>
                <w:sz w:val="20"/>
              </w:rPr>
            </w:pPr>
            <w:r w:rsidRPr="00590752">
              <w:rPr>
                <w:rFonts w:eastAsia="KaiTi_GB2312"/>
                <w:snapToGrid/>
                <w:sz w:val="20"/>
              </w:rPr>
              <w:t xml:space="preserve">3.4 </w:t>
            </w:r>
          </w:p>
          <w:p w:rsidR="00197161" w:rsidRPr="00590752" w:rsidRDefault="00197161" w:rsidP="000436C4">
            <w:pPr>
              <w:pStyle w:val="ac"/>
              <w:spacing w:before="60" w:line="234" w:lineRule="exact"/>
              <w:ind w:right="113"/>
              <w:jc w:val="right"/>
              <w:rPr>
                <w:rFonts w:eastAsia="KaiTi_GB2312" w:hint="eastAsia"/>
                <w:snapToGrid/>
                <w:sz w:val="20"/>
              </w:rPr>
            </w:pPr>
          </w:p>
          <w:p w:rsidR="00D70C69" w:rsidRPr="00590752" w:rsidRDefault="00D70C69" w:rsidP="000436C4">
            <w:pPr>
              <w:pStyle w:val="ac"/>
              <w:spacing w:before="60" w:line="234" w:lineRule="exact"/>
              <w:ind w:right="113"/>
              <w:jc w:val="right"/>
              <w:rPr>
                <w:rFonts w:eastAsia="KaiTi_GB2312" w:hint="eastAsia"/>
                <w:snapToGrid/>
                <w:sz w:val="20"/>
              </w:rPr>
            </w:pPr>
          </w:p>
        </w:tc>
      </w:tr>
      <w:tr w:rsidR="00FD2519" w:rsidRPr="00590752" w:rsidTr="00110E75">
        <w:tc>
          <w:tcPr>
            <w:tcW w:w="438" w:type="pct"/>
            <w:tcMar>
              <w:left w:w="68" w:type="dxa"/>
            </w:tcMar>
            <w:vAlign w:val="bottom"/>
          </w:tcPr>
          <w:p w:rsidR="00197161" w:rsidRPr="00590752" w:rsidRDefault="00D70C69" w:rsidP="000436C4">
            <w:pPr>
              <w:pStyle w:val="ac"/>
              <w:spacing w:before="60" w:line="234" w:lineRule="exact"/>
              <w:rPr>
                <w:rFonts w:eastAsia="KaiTi_GB2312"/>
                <w:b/>
                <w:spacing w:val="-4"/>
                <w:sz w:val="20"/>
              </w:rPr>
            </w:pPr>
            <w:r w:rsidRPr="00590752">
              <w:rPr>
                <w:rFonts w:eastAsia="KaiTi_GB2312"/>
                <w:b/>
                <w:spacing w:val="-4"/>
                <w:sz w:val="20"/>
              </w:rPr>
              <w:t>4.00</w:t>
            </w:r>
          </w:p>
          <w:p w:rsidR="00197161" w:rsidRPr="00590752" w:rsidRDefault="00D70C69" w:rsidP="000436C4">
            <w:pPr>
              <w:pStyle w:val="ac"/>
              <w:spacing w:before="60" w:line="234" w:lineRule="exact"/>
              <w:rPr>
                <w:rFonts w:eastAsia="KaiTi_GB2312"/>
                <w:spacing w:val="-4"/>
                <w:sz w:val="20"/>
              </w:rPr>
            </w:pPr>
            <w:r w:rsidRPr="00590752">
              <w:rPr>
                <w:rFonts w:eastAsia="KaiTi_GB2312"/>
                <w:spacing w:val="-4"/>
                <w:sz w:val="20"/>
              </w:rPr>
              <w:t>4.01</w:t>
            </w:r>
          </w:p>
          <w:p w:rsidR="00197161" w:rsidRPr="00590752" w:rsidRDefault="00D70C69" w:rsidP="000436C4">
            <w:pPr>
              <w:pStyle w:val="ac"/>
              <w:spacing w:before="60" w:line="234" w:lineRule="exact"/>
              <w:rPr>
                <w:rFonts w:eastAsia="KaiTi_GB2312"/>
                <w:spacing w:val="-4"/>
                <w:sz w:val="20"/>
              </w:rPr>
            </w:pPr>
            <w:r w:rsidRPr="00590752">
              <w:rPr>
                <w:rFonts w:eastAsia="KaiTi_GB2312"/>
                <w:spacing w:val="-4"/>
                <w:sz w:val="20"/>
              </w:rPr>
              <w:t>4.02</w:t>
            </w:r>
          </w:p>
          <w:p w:rsidR="00197161" w:rsidRPr="00590752" w:rsidRDefault="00D70C69" w:rsidP="000436C4">
            <w:pPr>
              <w:pStyle w:val="ac"/>
              <w:spacing w:before="60" w:line="234" w:lineRule="exact"/>
              <w:rPr>
                <w:rFonts w:eastAsia="KaiTi_GB2312"/>
                <w:spacing w:val="-4"/>
                <w:sz w:val="20"/>
              </w:rPr>
            </w:pPr>
            <w:r w:rsidRPr="00590752">
              <w:rPr>
                <w:rFonts w:eastAsia="KaiTi_GB2312"/>
                <w:spacing w:val="-4"/>
                <w:sz w:val="20"/>
              </w:rPr>
              <w:t>4.03</w:t>
            </w:r>
          </w:p>
          <w:p w:rsidR="00197161" w:rsidRPr="00590752" w:rsidRDefault="00D70C69" w:rsidP="000436C4">
            <w:pPr>
              <w:pStyle w:val="ac"/>
              <w:spacing w:before="60" w:line="234" w:lineRule="exact"/>
              <w:rPr>
                <w:rFonts w:eastAsia="KaiTi_GB2312"/>
                <w:spacing w:val="-4"/>
                <w:sz w:val="20"/>
              </w:rPr>
            </w:pPr>
            <w:r w:rsidRPr="00590752">
              <w:rPr>
                <w:rFonts w:eastAsia="KaiTi_GB2312"/>
                <w:spacing w:val="-4"/>
                <w:sz w:val="20"/>
              </w:rPr>
              <w:t>4.04</w:t>
            </w:r>
          </w:p>
          <w:p w:rsidR="00197161" w:rsidRPr="00590752" w:rsidRDefault="00D70C69" w:rsidP="000436C4">
            <w:pPr>
              <w:pStyle w:val="ac"/>
              <w:spacing w:before="60" w:line="234" w:lineRule="exact"/>
              <w:rPr>
                <w:rFonts w:eastAsia="KaiTi_GB2312"/>
                <w:spacing w:val="-4"/>
                <w:sz w:val="20"/>
              </w:rPr>
            </w:pPr>
            <w:r w:rsidRPr="00590752">
              <w:rPr>
                <w:rFonts w:eastAsia="KaiTi_GB2312"/>
                <w:spacing w:val="-4"/>
                <w:sz w:val="20"/>
              </w:rPr>
              <w:t>4.05</w:t>
            </w:r>
          </w:p>
          <w:p w:rsidR="00197161" w:rsidRPr="00590752" w:rsidRDefault="00D70C69" w:rsidP="000436C4">
            <w:pPr>
              <w:pStyle w:val="ac"/>
              <w:spacing w:before="60" w:line="234" w:lineRule="exact"/>
              <w:rPr>
                <w:rFonts w:eastAsia="KaiTi_GB2312"/>
                <w:spacing w:val="-4"/>
                <w:sz w:val="20"/>
              </w:rPr>
            </w:pPr>
            <w:r w:rsidRPr="00590752">
              <w:rPr>
                <w:rFonts w:eastAsia="KaiTi_GB2312"/>
                <w:spacing w:val="-4"/>
                <w:sz w:val="20"/>
              </w:rPr>
              <w:t>4.06</w:t>
            </w:r>
          </w:p>
          <w:p w:rsidR="00197161" w:rsidRPr="00590752" w:rsidRDefault="00D70C69" w:rsidP="000436C4">
            <w:pPr>
              <w:pStyle w:val="ac"/>
              <w:spacing w:before="60" w:line="234" w:lineRule="exact"/>
              <w:rPr>
                <w:rFonts w:eastAsia="KaiTi_GB2312"/>
                <w:spacing w:val="-4"/>
                <w:sz w:val="20"/>
              </w:rPr>
            </w:pPr>
            <w:r w:rsidRPr="00590752">
              <w:rPr>
                <w:rFonts w:eastAsia="KaiTi_GB2312"/>
                <w:spacing w:val="-4"/>
                <w:sz w:val="20"/>
              </w:rPr>
              <w:t>4.07</w:t>
            </w:r>
          </w:p>
          <w:p w:rsidR="00197161" w:rsidRPr="00590752" w:rsidRDefault="00D70C69" w:rsidP="000436C4">
            <w:pPr>
              <w:pStyle w:val="ac"/>
              <w:spacing w:before="60" w:line="234" w:lineRule="exact"/>
              <w:rPr>
                <w:rFonts w:eastAsia="KaiTi_GB2312"/>
                <w:spacing w:val="-4"/>
                <w:sz w:val="20"/>
              </w:rPr>
            </w:pPr>
            <w:r w:rsidRPr="00590752">
              <w:rPr>
                <w:rFonts w:eastAsia="KaiTi_GB2312"/>
                <w:spacing w:val="-4"/>
                <w:sz w:val="20"/>
              </w:rPr>
              <w:t>4.08</w:t>
            </w:r>
          </w:p>
          <w:p w:rsidR="00197161" w:rsidRPr="00590752" w:rsidRDefault="00D70C69" w:rsidP="000436C4">
            <w:pPr>
              <w:pStyle w:val="ac"/>
              <w:spacing w:before="60" w:line="234" w:lineRule="exact"/>
              <w:rPr>
                <w:rFonts w:eastAsia="KaiTi_GB2312"/>
                <w:spacing w:val="-4"/>
                <w:sz w:val="20"/>
              </w:rPr>
            </w:pPr>
            <w:r w:rsidRPr="00590752">
              <w:rPr>
                <w:rFonts w:eastAsia="KaiTi_GB2312"/>
                <w:spacing w:val="-4"/>
                <w:sz w:val="20"/>
              </w:rPr>
              <w:t>4.09</w:t>
            </w:r>
          </w:p>
          <w:p w:rsidR="00197161" w:rsidRPr="00590752" w:rsidRDefault="00D70C69" w:rsidP="000436C4">
            <w:pPr>
              <w:pStyle w:val="ac"/>
              <w:spacing w:before="60" w:line="234" w:lineRule="exact"/>
              <w:rPr>
                <w:rFonts w:eastAsia="KaiTi_GB2312"/>
                <w:spacing w:val="-4"/>
                <w:sz w:val="20"/>
              </w:rPr>
            </w:pPr>
            <w:r w:rsidRPr="00590752">
              <w:rPr>
                <w:rFonts w:eastAsia="KaiTi_GB2312"/>
                <w:spacing w:val="-4"/>
                <w:sz w:val="20"/>
              </w:rPr>
              <w:t>4.10</w:t>
            </w:r>
          </w:p>
          <w:p w:rsidR="00197161" w:rsidRPr="00590752" w:rsidRDefault="00D70C69" w:rsidP="000436C4">
            <w:pPr>
              <w:pStyle w:val="ac"/>
              <w:spacing w:before="60" w:line="234" w:lineRule="exact"/>
              <w:rPr>
                <w:rFonts w:eastAsia="KaiTi_GB2312"/>
                <w:spacing w:val="-4"/>
                <w:sz w:val="20"/>
              </w:rPr>
            </w:pPr>
            <w:r w:rsidRPr="00590752">
              <w:rPr>
                <w:rFonts w:eastAsia="KaiTi_GB2312"/>
                <w:spacing w:val="-4"/>
                <w:sz w:val="20"/>
              </w:rPr>
              <w:t>4.11</w:t>
            </w:r>
          </w:p>
          <w:p w:rsidR="00197161" w:rsidRPr="00590752" w:rsidRDefault="00D70C69" w:rsidP="000436C4">
            <w:pPr>
              <w:pStyle w:val="ac"/>
              <w:spacing w:before="60" w:line="234" w:lineRule="exact"/>
              <w:rPr>
                <w:rFonts w:eastAsia="KaiTi_GB2312"/>
                <w:spacing w:val="-4"/>
                <w:sz w:val="20"/>
              </w:rPr>
            </w:pPr>
            <w:r w:rsidRPr="00590752">
              <w:rPr>
                <w:rFonts w:eastAsia="KaiTi_GB2312"/>
                <w:spacing w:val="-4"/>
                <w:sz w:val="20"/>
              </w:rPr>
              <w:t>4.12</w:t>
            </w:r>
          </w:p>
          <w:p w:rsidR="00197161" w:rsidRPr="00590752" w:rsidRDefault="00D70C69" w:rsidP="000436C4">
            <w:pPr>
              <w:pStyle w:val="ac"/>
              <w:spacing w:before="60" w:line="234" w:lineRule="exact"/>
              <w:rPr>
                <w:rFonts w:eastAsia="KaiTi_GB2312"/>
                <w:spacing w:val="-4"/>
                <w:sz w:val="20"/>
              </w:rPr>
            </w:pPr>
            <w:r w:rsidRPr="00590752">
              <w:rPr>
                <w:rFonts w:eastAsia="KaiTi_GB2312"/>
                <w:spacing w:val="-4"/>
                <w:sz w:val="20"/>
              </w:rPr>
              <w:t>4.13</w:t>
            </w:r>
          </w:p>
          <w:p w:rsidR="00197161" w:rsidRPr="00590752" w:rsidRDefault="00D70C69" w:rsidP="000436C4">
            <w:pPr>
              <w:pStyle w:val="ac"/>
              <w:spacing w:before="60" w:line="234" w:lineRule="exact"/>
              <w:rPr>
                <w:rFonts w:eastAsia="KaiTi_GB2312"/>
                <w:spacing w:val="-4"/>
                <w:sz w:val="20"/>
              </w:rPr>
            </w:pPr>
            <w:r w:rsidRPr="00590752">
              <w:rPr>
                <w:rFonts w:eastAsia="KaiTi_GB2312"/>
                <w:spacing w:val="-4"/>
                <w:sz w:val="20"/>
              </w:rPr>
              <w:t>4.14</w:t>
            </w:r>
          </w:p>
          <w:p w:rsidR="00197161" w:rsidRPr="00590752" w:rsidRDefault="00D70C69" w:rsidP="000436C4">
            <w:pPr>
              <w:pStyle w:val="ac"/>
              <w:spacing w:before="60" w:line="234" w:lineRule="exact"/>
              <w:rPr>
                <w:rFonts w:eastAsia="KaiTi_GB2312"/>
                <w:spacing w:val="-4"/>
                <w:sz w:val="20"/>
              </w:rPr>
            </w:pPr>
            <w:r w:rsidRPr="00590752">
              <w:rPr>
                <w:rFonts w:eastAsia="KaiTi_GB2312"/>
                <w:spacing w:val="-4"/>
                <w:sz w:val="20"/>
              </w:rPr>
              <w:t>4.15</w:t>
            </w:r>
          </w:p>
          <w:p w:rsidR="00197161" w:rsidRPr="00590752" w:rsidRDefault="00197161" w:rsidP="000436C4">
            <w:pPr>
              <w:pStyle w:val="ac"/>
              <w:spacing w:before="60" w:line="234" w:lineRule="exact"/>
              <w:rPr>
                <w:rFonts w:eastAsia="KaiTi_GB2312" w:hint="eastAsia"/>
                <w:spacing w:val="-4"/>
                <w:sz w:val="20"/>
              </w:rPr>
            </w:pPr>
          </w:p>
          <w:p w:rsidR="00D70C69" w:rsidRPr="00590752" w:rsidRDefault="00D70C69" w:rsidP="000436C4">
            <w:pPr>
              <w:pStyle w:val="ac"/>
              <w:spacing w:before="60" w:line="234" w:lineRule="exact"/>
              <w:rPr>
                <w:rFonts w:eastAsia="KaiTi_GB2312"/>
                <w:spacing w:val="-4"/>
                <w:sz w:val="20"/>
              </w:rPr>
            </w:pPr>
            <w:r w:rsidRPr="00590752">
              <w:rPr>
                <w:rFonts w:eastAsia="KaiTi_GB2312"/>
                <w:spacing w:val="-4"/>
                <w:sz w:val="20"/>
              </w:rPr>
              <w:t>4.16</w:t>
            </w:r>
          </w:p>
        </w:tc>
        <w:tc>
          <w:tcPr>
            <w:tcW w:w="1528" w:type="pct"/>
            <w:vAlign w:val="bottom"/>
          </w:tcPr>
          <w:p w:rsidR="00197161" w:rsidRPr="00590752" w:rsidRDefault="00D70C69" w:rsidP="000436C4">
            <w:pPr>
              <w:pStyle w:val="ac"/>
              <w:spacing w:before="60" w:line="234" w:lineRule="exact"/>
              <w:ind w:left="57" w:right="57"/>
              <w:rPr>
                <w:rFonts w:eastAsia="KaiTi_GB2312" w:hint="eastAsia"/>
                <w:b/>
                <w:spacing w:val="-4"/>
                <w:sz w:val="20"/>
              </w:rPr>
            </w:pPr>
            <w:r w:rsidRPr="00590752">
              <w:rPr>
                <w:rFonts w:eastAsia="KaiTi_GB2312" w:hint="eastAsia"/>
                <w:b/>
                <w:spacing w:val="-4"/>
                <w:sz w:val="20"/>
              </w:rPr>
              <w:t>宏观经济</w:t>
            </w:r>
          </w:p>
          <w:p w:rsidR="00197161" w:rsidRPr="004559F7" w:rsidRDefault="00D70C69" w:rsidP="000436C4">
            <w:pPr>
              <w:pStyle w:val="ac"/>
              <w:spacing w:before="60" w:line="234" w:lineRule="exact"/>
              <w:ind w:left="57" w:right="-23"/>
              <w:rPr>
                <w:rFonts w:eastAsia="KaiTi_GB2312" w:hint="eastAsia"/>
                <w:spacing w:val="-11"/>
                <w:sz w:val="20"/>
              </w:rPr>
            </w:pPr>
            <w:r w:rsidRPr="004559F7">
              <w:rPr>
                <w:rFonts w:eastAsia="KaiTi_GB2312" w:hint="eastAsia"/>
                <w:spacing w:val="-11"/>
                <w:sz w:val="20"/>
              </w:rPr>
              <w:t>年均国内总产值</w:t>
            </w:r>
            <w:r w:rsidR="00FA308E" w:rsidRPr="004559F7">
              <w:rPr>
                <w:rFonts w:eastAsia="KaiTi_GB2312" w:hint="eastAsia"/>
                <w:spacing w:val="-11"/>
                <w:sz w:val="20"/>
              </w:rPr>
              <w:t>(</w:t>
            </w:r>
            <w:r w:rsidRPr="004559F7">
              <w:rPr>
                <w:rFonts w:eastAsia="KaiTi_GB2312" w:hint="eastAsia"/>
                <w:spacing w:val="-11"/>
                <w:sz w:val="20"/>
              </w:rPr>
              <w:t>按固定价格计算</w:t>
            </w:r>
            <w:r w:rsidR="00FA308E" w:rsidRPr="004559F7">
              <w:rPr>
                <w:rFonts w:eastAsia="KaiTi_GB2312" w:hint="eastAsia"/>
                <w:spacing w:val="-11"/>
                <w:sz w:val="20"/>
              </w:rPr>
              <w:t>)</w:t>
            </w:r>
          </w:p>
          <w:p w:rsidR="00197161" w:rsidRPr="00590752" w:rsidRDefault="00D70C69" w:rsidP="000436C4">
            <w:pPr>
              <w:pStyle w:val="ac"/>
              <w:spacing w:before="60" w:line="234" w:lineRule="exact"/>
              <w:ind w:left="57" w:right="57"/>
              <w:rPr>
                <w:rFonts w:eastAsia="KaiTi_GB2312" w:hint="eastAsia"/>
                <w:spacing w:val="-4"/>
                <w:sz w:val="20"/>
              </w:rPr>
            </w:pPr>
            <w:r w:rsidRPr="004559F7">
              <w:rPr>
                <w:rFonts w:eastAsia="KaiTi_GB2312" w:hint="eastAsia"/>
                <w:spacing w:val="-6"/>
                <w:sz w:val="20"/>
              </w:rPr>
              <w:t>占国内总产值比率：农业</w:t>
            </w:r>
            <w:r w:rsidR="00FA308E" w:rsidRPr="004559F7">
              <w:rPr>
                <w:rFonts w:eastAsia="KaiTi_GB2312" w:hint="eastAsia"/>
                <w:spacing w:val="-6"/>
                <w:sz w:val="20"/>
              </w:rPr>
              <w:t>(</w:t>
            </w:r>
            <w:r w:rsidRPr="004559F7">
              <w:rPr>
                <w:rFonts w:eastAsia="KaiTi_GB2312" w:hint="eastAsia"/>
                <w:spacing w:val="-6"/>
                <w:sz w:val="20"/>
              </w:rPr>
              <w:t>作物</w:t>
            </w:r>
            <w:r w:rsidR="00FA308E" w:rsidRPr="00590752">
              <w:rPr>
                <w:rFonts w:eastAsia="KaiTi_GB2312" w:hint="eastAsia"/>
                <w:spacing w:val="-4"/>
                <w:sz w:val="20"/>
              </w:rPr>
              <w:t>)</w:t>
            </w:r>
          </w:p>
          <w:p w:rsidR="00197161" w:rsidRPr="00590752" w:rsidRDefault="00120FA5" w:rsidP="000436C4">
            <w:pPr>
              <w:pStyle w:val="ac"/>
              <w:spacing w:before="60" w:line="234" w:lineRule="exact"/>
              <w:ind w:left="57" w:right="57"/>
              <w:rPr>
                <w:rFonts w:eastAsia="KaiTi_GB2312" w:hint="eastAsia"/>
                <w:spacing w:val="-4"/>
                <w:sz w:val="20"/>
              </w:rPr>
            </w:pPr>
            <w:r>
              <w:rPr>
                <w:rFonts w:eastAsia="KaiTi_GB2312" w:hint="eastAsia"/>
                <w:spacing w:val="-4"/>
                <w:sz w:val="20"/>
              </w:rPr>
              <w:t xml:space="preserve">  </w:t>
            </w:r>
            <w:r w:rsidR="00D70C69" w:rsidRPr="00590752">
              <w:rPr>
                <w:rFonts w:eastAsia="KaiTi_GB2312"/>
                <w:spacing w:val="-4"/>
                <w:sz w:val="20"/>
              </w:rPr>
              <w:t>：</w:t>
            </w:r>
            <w:r w:rsidR="00D70C69" w:rsidRPr="00590752">
              <w:rPr>
                <w:rFonts w:eastAsia="KaiTi_GB2312" w:hint="eastAsia"/>
                <w:spacing w:val="-4"/>
                <w:sz w:val="20"/>
              </w:rPr>
              <w:t>家畜和家禽</w:t>
            </w:r>
          </w:p>
          <w:p w:rsidR="00197161" w:rsidRPr="00590752" w:rsidRDefault="00120FA5" w:rsidP="000436C4">
            <w:pPr>
              <w:pStyle w:val="ac"/>
              <w:spacing w:before="60" w:line="234" w:lineRule="exact"/>
              <w:ind w:left="57" w:right="57"/>
              <w:rPr>
                <w:rFonts w:eastAsia="KaiTi_GB2312" w:hint="eastAsia"/>
                <w:spacing w:val="-4"/>
                <w:sz w:val="20"/>
              </w:rPr>
            </w:pPr>
            <w:r>
              <w:rPr>
                <w:rFonts w:eastAsia="KaiTi_GB2312" w:hint="eastAsia"/>
                <w:spacing w:val="-4"/>
                <w:sz w:val="20"/>
              </w:rPr>
              <w:t xml:space="preserve">  </w:t>
            </w:r>
            <w:r w:rsidR="00D70C69" w:rsidRPr="00590752">
              <w:rPr>
                <w:rFonts w:eastAsia="KaiTi_GB2312"/>
                <w:spacing w:val="-4"/>
                <w:sz w:val="20"/>
              </w:rPr>
              <w:t>：</w:t>
            </w:r>
            <w:r w:rsidR="00D70C69" w:rsidRPr="00590752">
              <w:rPr>
                <w:rFonts w:eastAsia="KaiTi_GB2312" w:hint="eastAsia"/>
                <w:spacing w:val="-4"/>
                <w:sz w:val="20"/>
              </w:rPr>
              <w:t>渔业</w:t>
            </w:r>
          </w:p>
          <w:p w:rsidR="00197161" w:rsidRPr="00590752" w:rsidRDefault="00120FA5" w:rsidP="000436C4">
            <w:pPr>
              <w:pStyle w:val="ac"/>
              <w:spacing w:before="60" w:line="234" w:lineRule="exact"/>
              <w:ind w:left="57" w:right="57"/>
              <w:rPr>
                <w:rFonts w:eastAsia="KaiTi_GB2312" w:hint="eastAsia"/>
                <w:spacing w:val="-4"/>
                <w:sz w:val="20"/>
              </w:rPr>
            </w:pPr>
            <w:r>
              <w:rPr>
                <w:rFonts w:eastAsia="KaiTi_GB2312" w:hint="eastAsia"/>
                <w:spacing w:val="-4"/>
                <w:sz w:val="20"/>
              </w:rPr>
              <w:t xml:space="preserve">  </w:t>
            </w:r>
            <w:r w:rsidR="00D70C69" w:rsidRPr="00590752">
              <w:rPr>
                <w:rFonts w:eastAsia="KaiTi_GB2312"/>
                <w:spacing w:val="-4"/>
                <w:sz w:val="20"/>
              </w:rPr>
              <w:t>：</w:t>
            </w:r>
            <w:r w:rsidR="00D70C69" w:rsidRPr="00590752">
              <w:rPr>
                <w:rFonts w:eastAsia="KaiTi_GB2312" w:hint="eastAsia"/>
                <w:spacing w:val="-4"/>
                <w:sz w:val="20"/>
              </w:rPr>
              <w:t>林业</w:t>
            </w:r>
          </w:p>
          <w:p w:rsidR="00197161" w:rsidRPr="00590752" w:rsidRDefault="00120FA5" w:rsidP="000436C4">
            <w:pPr>
              <w:pStyle w:val="ac"/>
              <w:spacing w:before="60" w:line="234" w:lineRule="exact"/>
              <w:ind w:left="57" w:right="57"/>
              <w:rPr>
                <w:rFonts w:eastAsia="KaiTi_GB2312" w:hint="eastAsia"/>
                <w:spacing w:val="-4"/>
                <w:sz w:val="20"/>
              </w:rPr>
            </w:pPr>
            <w:r>
              <w:rPr>
                <w:rFonts w:eastAsia="KaiTi_GB2312" w:hint="eastAsia"/>
                <w:spacing w:val="-4"/>
                <w:sz w:val="20"/>
              </w:rPr>
              <w:t xml:space="preserve">  </w:t>
            </w:r>
            <w:r w:rsidR="00D70C69" w:rsidRPr="00590752">
              <w:rPr>
                <w:rFonts w:eastAsia="KaiTi_GB2312"/>
                <w:spacing w:val="-4"/>
                <w:sz w:val="20"/>
              </w:rPr>
              <w:t>：</w:t>
            </w:r>
            <w:r w:rsidR="00D70C69" w:rsidRPr="00590752">
              <w:rPr>
                <w:rFonts w:eastAsia="KaiTi_GB2312" w:hint="eastAsia"/>
                <w:spacing w:val="-4"/>
                <w:sz w:val="20"/>
              </w:rPr>
              <w:t>服装厂</w:t>
            </w:r>
          </w:p>
          <w:p w:rsidR="00197161" w:rsidRPr="00590752" w:rsidRDefault="00120FA5" w:rsidP="000436C4">
            <w:pPr>
              <w:pStyle w:val="ac"/>
              <w:spacing w:before="60" w:line="234" w:lineRule="exact"/>
              <w:ind w:left="57" w:right="57"/>
              <w:rPr>
                <w:rFonts w:eastAsia="KaiTi_GB2312" w:hint="eastAsia"/>
                <w:spacing w:val="-4"/>
                <w:sz w:val="20"/>
              </w:rPr>
            </w:pPr>
            <w:r>
              <w:rPr>
                <w:rFonts w:eastAsia="KaiTi_GB2312" w:hint="eastAsia"/>
                <w:spacing w:val="-4"/>
                <w:sz w:val="20"/>
              </w:rPr>
              <w:t xml:space="preserve">  </w:t>
            </w:r>
            <w:r w:rsidR="00D70C69" w:rsidRPr="00590752">
              <w:rPr>
                <w:rFonts w:eastAsia="KaiTi_GB2312"/>
                <w:spacing w:val="-4"/>
                <w:sz w:val="20"/>
              </w:rPr>
              <w:t>：</w:t>
            </w:r>
            <w:r w:rsidR="00D70C69" w:rsidRPr="00590752">
              <w:rPr>
                <w:rFonts w:eastAsia="KaiTi_GB2312" w:hint="eastAsia"/>
                <w:spacing w:val="-4"/>
                <w:sz w:val="20"/>
              </w:rPr>
              <w:t>建筑</w:t>
            </w:r>
          </w:p>
          <w:p w:rsidR="00197161" w:rsidRPr="00590752" w:rsidRDefault="00120FA5" w:rsidP="000436C4">
            <w:pPr>
              <w:pStyle w:val="ac"/>
              <w:spacing w:before="60" w:line="234" w:lineRule="exact"/>
              <w:ind w:left="57" w:right="57"/>
              <w:rPr>
                <w:rFonts w:eastAsia="KaiTi_GB2312" w:hint="eastAsia"/>
                <w:spacing w:val="-4"/>
                <w:sz w:val="20"/>
              </w:rPr>
            </w:pPr>
            <w:r>
              <w:rPr>
                <w:rFonts w:eastAsia="KaiTi_GB2312" w:hint="eastAsia"/>
                <w:spacing w:val="-4"/>
                <w:sz w:val="20"/>
              </w:rPr>
              <w:t xml:space="preserve">  </w:t>
            </w:r>
            <w:r w:rsidR="00D70C69" w:rsidRPr="00590752">
              <w:rPr>
                <w:rFonts w:eastAsia="KaiTi_GB2312"/>
                <w:spacing w:val="-4"/>
                <w:sz w:val="20"/>
              </w:rPr>
              <w:t>：</w:t>
            </w:r>
            <w:r w:rsidR="00D70C69" w:rsidRPr="00590752">
              <w:rPr>
                <w:rFonts w:eastAsia="KaiTi_GB2312" w:hint="eastAsia"/>
                <w:spacing w:val="-4"/>
                <w:sz w:val="20"/>
              </w:rPr>
              <w:t>旅游</w:t>
            </w:r>
            <w:r w:rsidR="00FA308E" w:rsidRPr="00590752">
              <w:rPr>
                <w:rFonts w:eastAsia="KaiTi_GB2312" w:hint="eastAsia"/>
                <w:spacing w:val="-4"/>
                <w:sz w:val="20"/>
              </w:rPr>
              <w:t>(</w:t>
            </w:r>
            <w:r w:rsidR="00D70C69" w:rsidRPr="00590752">
              <w:rPr>
                <w:rFonts w:eastAsia="KaiTi_GB2312" w:hint="eastAsia"/>
                <w:spacing w:val="-4"/>
                <w:sz w:val="20"/>
              </w:rPr>
              <w:t>酒店和旅馆</w:t>
            </w:r>
            <w:r w:rsidR="00FA308E" w:rsidRPr="00590752">
              <w:rPr>
                <w:rFonts w:eastAsia="KaiTi_GB2312" w:hint="eastAsia"/>
                <w:spacing w:val="-4"/>
                <w:sz w:val="20"/>
              </w:rPr>
              <w:t>)</w:t>
            </w:r>
          </w:p>
          <w:p w:rsidR="00197161" w:rsidRPr="00590752" w:rsidRDefault="00120FA5" w:rsidP="000436C4">
            <w:pPr>
              <w:pStyle w:val="ac"/>
              <w:spacing w:before="60" w:line="234" w:lineRule="exact"/>
              <w:ind w:left="57" w:right="57"/>
              <w:rPr>
                <w:rFonts w:eastAsia="KaiTi_GB2312" w:hint="eastAsia"/>
                <w:spacing w:val="-4"/>
                <w:sz w:val="20"/>
              </w:rPr>
            </w:pPr>
            <w:r>
              <w:rPr>
                <w:rFonts w:eastAsia="KaiTi_GB2312" w:hint="eastAsia"/>
                <w:spacing w:val="-4"/>
                <w:sz w:val="20"/>
              </w:rPr>
              <w:t xml:space="preserve">  </w:t>
            </w:r>
            <w:r w:rsidR="00D70C69" w:rsidRPr="00590752">
              <w:rPr>
                <w:rFonts w:eastAsia="KaiTi_GB2312"/>
                <w:spacing w:val="-4"/>
                <w:sz w:val="20"/>
              </w:rPr>
              <w:t>：</w:t>
            </w:r>
            <w:r w:rsidR="00D70C69" w:rsidRPr="00590752">
              <w:rPr>
                <w:rFonts w:eastAsia="KaiTi_GB2312" w:hint="eastAsia"/>
                <w:spacing w:val="-4"/>
                <w:sz w:val="20"/>
              </w:rPr>
              <w:t>交通</w:t>
            </w:r>
          </w:p>
          <w:p w:rsidR="00197161" w:rsidRPr="00590752" w:rsidRDefault="00120FA5" w:rsidP="000436C4">
            <w:pPr>
              <w:pStyle w:val="ac"/>
              <w:spacing w:before="60" w:line="234" w:lineRule="exact"/>
              <w:ind w:left="57" w:right="57"/>
              <w:rPr>
                <w:rFonts w:eastAsia="KaiTi_GB2312" w:hint="eastAsia"/>
                <w:spacing w:val="-4"/>
                <w:sz w:val="20"/>
              </w:rPr>
            </w:pPr>
            <w:r>
              <w:rPr>
                <w:rFonts w:eastAsia="KaiTi_GB2312" w:hint="eastAsia"/>
                <w:spacing w:val="-4"/>
                <w:sz w:val="20"/>
              </w:rPr>
              <w:t xml:space="preserve">  </w:t>
            </w:r>
            <w:r w:rsidR="00D70C69" w:rsidRPr="00590752">
              <w:rPr>
                <w:rFonts w:eastAsia="KaiTi_GB2312"/>
                <w:spacing w:val="-4"/>
                <w:sz w:val="20"/>
              </w:rPr>
              <w:t>：</w:t>
            </w:r>
            <w:r w:rsidR="00D70C69" w:rsidRPr="00590752">
              <w:rPr>
                <w:rFonts w:eastAsia="KaiTi_GB2312" w:hint="eastAsia"/>
                <w:spacing w:val="-4"/>
                <w:sz w:val="20"/>
              </w:rPr>
              <w:t>其他服务</w:t>
            </w:r>
          </w:p>
          <w:p w:rsidR="00197161" w:rsidRPr="00590752" w:rsidRDefault="00D70C69" w:rsidP="000436C4">
            <w:pPr>
              <w:pStyle w:val="ac"/>
              <w:spacing w:before="60" w:line="234" w:lineRule="exact"/>
              <w:ind w:left="57" w:right="57"/>
              <w:rPr>
                <w:rFonts w:eastAsia="KaiTi_GB2312" w:hint="eastAsia"/>
                <w:spacing w:val="-4"/>
                <w:sz w:val="20"/>
              </w:rPr>
            </w:pPr>
            <w:r w:rsidRPr="00590752">
              <w:rPr>
                <w:rFonts w:eastAsia="KaiTi_GB2312" w:hint="eastAsia"/>
                <w:spacing w:val="-4"/>
                <w:sz w:val="20"/>
              </w:rPr>
              <w:t>人均国内总产值</w:t>
            </w:r>
          </w:p>
          <w:p w:rsidR="00197161" w:rsidRPr="00590752" w:rsidRDefault="00D70C69" w:rsidP="000436C4">
            <w:pPr>
              <w:pStyle w:val="ac"/>
              <w:spacing w:before="60" w:line="234" w:lineRule="exact"/>
              <w:ind w:left="57" w:right="57"/>
              <w:rPr>
                <w:rFonts w:eastAsia="KaiTi_GB2312" w:hint="eastAsia"/>
                <w:spacing w:val="-4"/>
                <w:sz w:val="20"/>
              </w:rPr>
            </w:pPr>
            <w:r w:rsidRPr="00120FA5">
              <w:rPr>
                <w:rFonts w:eastAsia="KaiTi_GB2312" w:hint="eastAsia"/>
                <w:spacing w:val="-6"/>
                <w:sz w:val="20"/>
              </w:rPr>
              <w:t>国内总产值年增长率</w:t>
            </w:r>
            <w:r w:rsidR="00FA308E" w:rsidRPr="00120FA5">
              <w:rPr>
                <w:rFonts w:eastAsia="KaiTi_GB2312" w:hint="eastAsia"/>
                <w:spacing w:val="-6"/>
                <w:sz w:val="20"/>
              </w:rPr>
              <w:t>(</w:t>
            </w:r>
            <w:r w:rsidRPr="00120FA5">
              <w:rPr>
                <w:rFonts w:eastAsia="KaiTi_GB2312" w:hint="eastAsia"/>
                <w:spacing w:val="-6"/>
                <w:sz w:val="20"/>
              </w:rPr>
              <w:t>固定价格</w:t>
            </w:r>
            <w:r w:rsidR="00FA308E" w:rsidRPr="00590752">
              <w:rPr>
                <w:rFonts w:eastAsia="KaiTi_GB2312" w:hint="eastAsia"/>
                <w:spacing w:val="-4"/>
                <w:sz w:val="20"/>
              </w:rPr>
              <w:t>)</w:t>
            </w:r>
          </w:p>
          <w:p w:rsidR="00197161" w:rsidRPr="00590752" w:rsidRDefault="00D70C69" w:rsidP="000436C4">
            <w:pPr>
              <w:pStyle w:val="ac"/>
              <w:spacing w:before="60" w:line="234" w:lineRule="exact"/>
              <w:ind w:left="57" w:right="57"/>
              <w:rPr>
                <w:rFonts w:eastAsia="KaiTi_GB2312" w:hint="eastAsia"/>
                <w:spacing w:val="-4"/>
                <w:sz w:val="20"/>
              </w:rPr>
            </w:pPr>
            <w:r w:rsidRPr="00590752">
              <w:rPr>
                <w:rFonts w:eastAsia="KaiTi_GB2312" w:hint="eastAsia"/>
                <w:spacing w:val="-4"/>
                <w:sz w:val="20"/>
              </w:rPr>
              <w:t>通货膨胀率</w:t>
            </w:r>
            <w:r w:rsidR="00FA308E" w:rsidRPr="00590752">
              <w:rPr>
                <w:rFonts w:eastAsia="KaiTi_GB2312" w:hint="eastAsia"/>
                <w:spacing w:val="-4"/>
                <w:sz w:val="20"/>
              </w:rPr>
              <w:t>(</w:t>
            </w:r>
            <w:r w:rsidRPr="00590752">
              <w:rPr>
                <w:rFonts w:eastAsia="KaiTi_GB2312" w:hint="eastAsia"/>
                <w:spacing w:val="-4"/>
                <w:sz w:val="20"/>
              </w:rPr>
              <w:t>年均</w:t>
            </w:r>
            <w:r w:rsidR="00FA308E" w:rsidRPr="00590752">
              <w:rPr>
                <w:rFonts w:eastAsia="KaiTi_GB2312" w:hint="eastAsia"/>
                <w:spacing w:val="-4"/>
                <w:sz w:val="20"/>
              </w:rPr>
              <w:t>)</w:t>
            </w:r>
          </w:p>
          <w:p w:rsidR="00197161" w:rsidRPr="00590752" w:rsidRDefault="00D70C69" w:rsidP="000436C4">
            <w:pPr>
              <w:pStyle w:val="ac"/>
              <w:spacing w:before="60" w:line="234" w:lineRule="exact"/>
              <w:ind w:left="57" w:right="57"/>
              <w:rPr>
                <w:rFonts w:eastAsia="KaiTi_GB2312" w:hint="eastAsia"/>
                <w:spacing w:val="-4"/>
                <w:sz w:val="20"/>
              </w:rPr>
            </w:pPr>
            <w:r w:rsidRPr="00590752">
              <w:rPr>
                <w:rFonts w:eastAsia="KaiTi_GB2312" w:hint="eastAsia"/>
                <w:spacing w:val="-4"/>
                <w:sz w:val="20"/>
              </w:rPr>
              <w:t>汇率</w:t>
            </w:r>
          </w:p>
          <w:p w:rsidR="00197161" w:rsidRPr="00590752" w:rsidRDefault="00D70C69" w:rsidP="000436C4">
            <w:pPr>
              <w:pStyle w:val="ac"/>
              <w:spacing w:before="60" w:after="40" w:line="234" w:lineRule="exact"/>
              <w:ind w:left="57" w:right="57"/>
              <w:rPr>
                <w:rFonts w:eastAsia="KaiTi_GB2312" w:hint="eastAsia"/>
                <w:spacing w:val="-4"/>
                <w:sz w:val="20"/>
              </w:rPr>
            </w:pPr>
            <w:r w:rsidRPr="00590752">
              <w:rPr>
                <w:rFonts w:eastAsia="KaiTi_GB2312" w:hint="eastAsia"/>
                <w:spacing w:val="-4"/>
                <w:sz w:val="20"/>
              </w:rPr>
              <w:t>外汇储备</w:t>
            </w:r>
            <w:r w:rsidR="00FA308E" w:rsidRPr="00590752">
              <w:rPr>
                <w:rFonts w:eastAsia="KaiTi_GB2312" w:hint="eastAsia"/>
                <w:spacing w:val="-4"/>
                <w:sz w:val="20"/>
              </w:rPr>
              <w:t>(</w:t>
            </w:r>
            <w:r w:rsidRPr="00590752">
              <w:rPr>
                <w:rFonts w:eastAsia="KaiTi_GB2312" w:hint="eastAsia"/>
                <w:spacing w:val="-4"/>
                <w:sz w:val="20"/>
              </w:rPr>
              <w:t>出口和非产品服务月度数据</w:t>
            </w:r>
            <w:r w:rsidR="00FA308E" w:rsidRPr="00590752">
              <w:rPr>
                <w:rFonts w:eastAsia="KaiTi_GB2312" w:hint="eastAsia"/>
                <w:spacing w:val="-4"/>
                <w:sz w:val="20"/>
              </w:rPr>
              <w:t>)</w:t>
            </w:r>
          </w:p>
          <w:p w:rsidR="00D70C69" w:rsidRPr="00590752" w:rsidRDefault="00D70C69" w:rsidP="000436C4">
            <w:pPr>
              <w:pStyle w:val="ac"/>
              <w:spacing w:before="60" w:line="234" w:lineRule="exact"/>
              <w:ind w:left="57" w:right="57"/>
              <w:rPr>
                <w:rFonts w:eastAsia="KaiTi_GB2312" w:hint="eastAsia"/>
                <w:spacing w:val="-4"/>
                <w:sz w:val="20"/>
              </w:rPr>
            </w:pPr>
            <w:r w:rsidRPr="00590752">
              <w:rPr>
                <w:rFonts w:eastAsia="KaiTi_GB2312" w:hint="eastAsia"/>
                <w:spacing w:val="-4"/>
                <w:sz w:val="20"/>
              </w:rPr>
              <w:t>外国直接投资</w:t>
            </w:r>
            <w:r w:rsidR="00FA308E" w:rsidRPr="00590752">
              <w:rPr>
                <w:rFonts w:eastAsia="KaiTi_GB2312" w:hint="eastAsia"/>
                <w:spacing w:val="-4"/>
                <w:sz w:val="20"/>
              </w:rPr>
              <w:t>(</w:t>
            </w:r>
            <w:r w:rsidRPr="00590752">
              <w:rPr>
                <w:rFonts w:eastAsia="KaiTi_GB2312" w:hint="eastAsia"/>
                <w:spacing w:val="-4"/>
                <w:sz w:val="20"/>
              </w:rPr>
              <w:t>年</w:t>
            </w:r>
            <w:r w:rsidR="00FA308E" w:rsidRPr="00590752">
              <w:rPr>
                <w:rFonts w:eastAsia="KaiTi_GB2312" w:hint="eastAsia"/>
                <w:spacing w:val="-4"/>
                <w:sz w:val="20"/>
              </w:rPr>
              <w:t>)</w:t>
            </w:r>
          </w:p>
        </w:tc>
        <w:tc>
          <w:tcPr>
            <w:tcW w:w="998" w:type="pct"/>
            <w:tcMar>
              <w:left w:w="62" w:type="dxa"/>
              <w:right w:w="62" w:type="dxa"/>
            </w:tcMar>
            <w:vAlign w:val="bottom"/>
          </w:tcPr>
          <w:p w:rsidR="00197161" w:rsidRPr="00590752" w:rsidRDefault="00197161" w:rsidP="000436C4">
            <w:pPr>
              <w:pStyle w:val="ac"/>
              <w:spacing w:before="60" w:line="234" w:lineRule="exact"/>
              <w:jc w:val="center"/>
              <w:rPr>
                <w:rFonts w:eastAsia="KaiTi_GB2312"/>
                <w:spacing w:val="-4"/>
                <w:sz w:val="20"/>
              </w:rPr>
            </w:pPr>
          </w:p>
          <w:p w:rsidR="00197161" w:rsidRPr="00590752" w:rsidRDefault="00D70C69" w:rsidP="000436C4">
            <w:pPr>
              <w:pStyle w:val="ac"/>
              <w:spacing w:before="60" w:line="234" w:lineRule="exact"/>
              <w:jc w:val="center"/>
              <w:rPr>
                <w:rFonts w:eastAsia="KaiTi_GB2312" w:hint="eastAsia"/>
                <w:spacing w:val="-4"/>
                <w:sz w:val="20"/>
              </w:rPr>
            </w:pPr>
            <w:r w:rsidRPr="00590752">
              <w:rPr>
                <w:rFonts w:eastAsia="KaiTi_GB2312" w:hint="eastAsia"/>
                <w:spacing w:val="-4"/>
                <w:sz w:val="20"/>
              </w:rPr>
              <w:t>亿</w:t>
            </w:r>
            <w:r w:rsidR="00D95BE7" w:rsidRPr="00590752">
              <w:rPr>
                <w:rFonts w:eastAsia="KaiTi_GB2312" w:hint="eastAsia"/>
                <w:spacing w:val="-4"/>
                <w:sz w:val="20"/>
              </w:rPr>
              <w:t>瑞尔</w:t>
            </w:r>
          </w:p>
          <w:p w:rsidR="00197161" w:rsidRPr="00590752" w:rsidRDefault="00D70C69" w:rsidP="000436C4">
            <w:pPr>
              <w:pStyle w:val="ac"/>
              <w:spacing w:before="60" w:line="234" w:lineRule="exact"/>
              <w:jc w:val="center"/>
              <w:rPr>
                <w:rFonts w:eastAsia="KaiTi_GB2312" w:hint="eastAsia"/>
                <w:spacing w:val="-4"/>
                <w:sz w:val="20"/>
              </w:rPr>
            </w:pPr>
            <w:r w:rsidRPr="00590752">
              <w:rPr>
                <w:rFonts w:eastAsia="KaiTi_GB2312" w:hint="eastAsia"/>
                <w:spacing w:val="-4"/>
                <w:sz w:val="20"/>
              </w:rPr>
              <w:t>%</w:t>
            </w:r>
          </w:p>
          <w:p w:rsidR="00197161" w:rsidRPr="00590752" w:rsidRDefault="00D70C69" w:rsidP="000436C4">
            <w:pPr>
              <w:pStyle w:val="ac"/>
              <w:spacing w:before="60" w:line="234" w:lineRule="exact"/>
              <w:jc w:val="center"/>
              <w:rPr>
                <w:rFonts w:eastAsia="KaiTi_GB2312" w:hint="eastAsia"/>
                <w:spacing w:val="-4"/>
                <w:sz w:val="20"/>
              </w:rPr>
            </w:pPr>
            <w:r w:rsidRPr="00590752">
              <w:rPr>
                <w:rFonts w:eastAsia="KaiTi_GB2312" w:hint="eastAsia"/>
                <w:spacing w:val="-4"/>
                <w:sz w:val="20"/>
              </w:rPr>
              <w:t>%</w:t>
            </w:r>
          </w:p>
          <w:p w:rsidR="00197161" w:rsidRPr="00590752" w:rsidRDefault="00D70C69" w:rsidP="000436C4">
            <w:pPr>
              <w:pStyle w:val="ac"/>
              <w:spacing w:before="60" w:line="234" w:lineRule="exact"/>
              <w:jc w:val="center"/>
              <w:rPr>
                <w:rFonts w:eastAsia="KaiTi_GB2312" w:hint="eastAsia"/>
                <w:spacing w:val="-4"/>
                <w:sz w:val="20"/>
              </w:rPr>
            </w:pPr>
            <w:r w:rsidRPr="00590752">
              <w:rPr>
                <w:rFonts w:eastAsia="KaiTi_GB2312" w:hint="eastAsia"/>
                <w:spacing w:val="-4"/>
                <w:sz w:val="20"/>
              </w:rPr>
              <w:t>%</w:t>
            </w:r>
          </w:p>
          <w:p w:rsidR="00197161" w:rsidRPr="00590752" w:rsidRDefault="00D70C69" w:rsidP="000436C4">
            <w:pPr>
              <w:pStyle w:val="ac"/>
              <w:spacing w:before="60" w:line="234" w:lineRule="exact"/>
              <w:jc w:val="center"/>
              <w:rPr>
                <w:rFonts w:eastAsia="KaiTi_GB2312" w:hint="eastAsia"/>
                <w:spacing w:val="-4"/>
                <w:sz w:val="20"/>
              </w:rPr>
            </w:pPr>
            <w:r w:rsidRPr="00590752">
              <w:rPr>
                <w:rFonts w:eastAsia="KaiTi_GB2312" w:hint="eastAsia"/>
                <w:spacing w:val="-4"/>
                <w:sz w:val="20"/>
              </w:rPr>
              <w:t>%</w:t>
            </w:r>
          </w:p>
          <w:p w:rsidR="00197161" w:rsidRPr="00590752" w:rsidRDefault="00D70C69" w:rsidP="000436C4">
            <w:pPr>
              <w:pStyle w:val="ac"/>
              <w:spacing w:before="60" w:line="234" w:lineRule="exact"/>
              <w:jc w:val="center"/>
              <w:rPr>
                <w:rFonts w:eastAsia="KaiTi_GB2312" w:hint="eastAsia"/>
                <w:spacing w:val="-4"/>
                <w:sz w:val="20"/>
              </w:rPr>
            </w:pPr>
            <w:r w:rsidRPr="00590752">
              <w:rPr>
                <w:rFonts w:eastAsia="KaiTi_GB2312" w:hint="eastAsia"/>
                <w:spacing w:val="-4"/>
                <w:sz w:val="20"/>
              </w:rPr>
              <w:t>%</w:t>
            </w:r>
          </w:p>
          <w:p w:rsidR="00197161" w:rsidRPr="00590752" w:rsidRDefault="00D70C69" w:rsidP="000436C4">
            <w:pPr>
              <w:pStyle w:val="ac"/>
              <w:spacing w:before="60" w:line="234" w:lineRule="exact"/>
              <w:jc w:val="center"/>
              <w:rPr>
                <w:rFonts w:eastAsia="KaiTi_GB2312" w:hint="eastAsia"/>
                <w:spacing w:val="-4"/>
                <w:sz w:val="20"/>
              </w:rPr>
            </w:pPr>
            <w:r w:rsidRPr="00590752">
              <w:rPr>
                <w:rFonts w:eastAsia="KaiTi_GB2312" w:hint="eastAsia"/>
                <w:spacing w:val="-4"/>
                <w:sz w:val="20"/>
              </w:rPr>
              <w:t>%</w:t>
            </w:r>
          </w:p>
          <w:p w:rsidR="00197161" w:rsidRPr="00590752" w:rsidRDefault="00D70C69" w:rsidP="000436C4">
            <w:pPr>
              <w:pStyle w:val="ac"/>
              <w:spacing w:before="60" w:line="234" w:lineRule="exact"/>
              <w:jc w:val="center"/>
              <w:rPr>
                <w:rFonts w:eastAsia="KaiTi_GB2312" w:hint="eastAsia"/>
                <w:spacing w:val="-4"/>
                <w:sz w:val="20"/>
              </w:rPr>
            </w:pPr>
            <w:r w:rsidRPr="00590752">
              <w:rPr>
                <w:rFonts w:eastAsia="KaiTi_GB2312" w:hint="eastAsia"/>
                <w:spacing w:val="-4"/>
                <w:sz w:val="20"/>
              </w:rPr>
              <w:t>%</w:t>
            </w:r>
          </w:p>
          <w:p w:rsidR="00197161" w:rsidRPr="00590752" w:rsidRDefault="00D70C69" w:rsidP="000436C4">
            <w:pPr>
              <w:pStyle w:val="ac"/>
              <w:spacing w:before="60" w:line="234" w:lineRule="exact"/>
              <w:jc w:val="center"/>
              <w:rPr>
                <w:rFonts w:eastAsia="KaiTi_GB2312" w:hint="eastAsia"/>
                <w:spacing w:val="-4"/>
                <w:sz w:val="20"/>
              </w:rPr>
            </w:pPr>
            <w:r w:rsidRPr="00590752">
              <w:rPr>
                <w:rFonts w:eastAsia="KaiTi_GB2312" w:hint="eastAsia"/>
                <w:spacing w:val="-4"/>
                <w:sz w:val="20"/>
              </w:rPr>
              <w:t>%</w:t>
            </w:r>
          </w:p>
          <w:p w:rsidR="00197161" w:rsidRPr="00590752" w:rsidRDefault="00D70C69" w:rsidP="000436C4">
            <w:pPr>
              <w:pStyle w:val="ac"/>
              <w:spacing w:before="60" w:line="234" w:lineRule="exact"/>
              <w:jc w:val="center"/>
              <w:rPr>
                <w:rFonts w:eastAsia="KaiTi_GB2312" w:hint="eastAsia"/>
                <w:spacing w:val="-4"/>
                <w:sz w:val="20"/>
              </w:rPr>
            </w:pPr>
            <w:r w:rsidRPr="00590752">
              <w:rPr>
                <w:rFonts w:eastAsia="KaiTi_GB2312" w:hint="eastAsia"/>
                <w:spacing w:val="-4"/>
                <w:sz w:val="20"/>
              </w:rPr>
              <w:t>千</w:t>
            </w:r>
            <w:r w:rsidR="00D95BE7" w:rsidRPr="00590752">
              <w:rPr>
                <w:rFonts w:eastAsia="KaiTi_GB2312" w:hint="eastAsia"/>
                <w:spacing w:val="-4"/>
                <w:sz w:val="20"/>
              </w:rPr>
              <w:t>瑞尔</w:t>
            </w:r>
          </w:p>
          <w:p w:rsidR="00197161" w:rsidRPr="00590752" w:rsidRDefault="00D70C69" w:rsidP="000436C4">
            <w:pPr>
              <w:pStyle w:val="ac"/>
              <w:spacing w:before="60" w:line="234" w:lineRule="exact"/>
              <w:jc w:val="center"/>
              <w:rPr>
                <w:rFonts w:eastAsia="KaiTi_GB2312" w:hint="eastAsia"/>
                <w:spacing w:val="-4"/>
                <w:sz w:val="20"/>
              </w:rPr>
            </w:pPr>
            <w:r w:rsidRPr="00590752">
              <w:rPr>
                <w:rFonts w:eastAsia="KaiTi_GB2312" w:hint="eastAsia"/>
                <w:spacing w:val="-4"/>
                <w:sz w:val="20"/>
              </w:rPr>
              <w:t>%</w:t>
            </w:r>
          </w:p>
          <w:p w:rsidR="00197161" w:rsidRPr="00590752" w:rsidRDefault="00D70C69" w:rsidP="000436C4">
            <w:pPr>
              <w:pStyle w:val="ac"/>
              <w:spacing w:before="60" w:line="234" w:lineRule="exact"/>
              <w:jc w:val="center"/>
              <w:rPr>
                <w:rFonts w:eastAsia="KaiTi_GB2312" w:hint="eastAsia"/>
                <w:spacing w:val="-4"/>
                <w:sz w:val="20"/>
              </w:rPr>
            </w:pPr>
            <w:r w:rsidRPr="00590752">
              <w:rPr>
                <w:rFonts w:eastAsia="KaiTi_GB2312" w:hint="eastAsia"/>
                <w:spacing w:val="-4"/>
                <w:sz w:val="20"/>
              </w:rPr>
              <w:t>%</w:t>
            </w:r>
          </w:p>
          <w:p w:rsidR="00197161" w:rsidRPr="00590752" w:rsidRDefault="00D95BE7" w:rsidP="000436C4">
            <w:pPr>
              <w:pStyle w:val="ac"/>
              <w:spacing w:before="60" w:line="234" w:lineRule="exact"/>
              <w:jc w:val="center"/>
              <w:rPr>
                <w:rFonts w:eastAsia="KaiTi_GB2312" w:hint="eastAsia"/>
                <w:spacing w:val="-4"/>
                <w:sz w:val="20"/>
              </w:rPr>
            </w:pPr>
            <w:r w:rsidRPr="00590752">
              <w:rPr>
                <w:rFonts w:eastAsia="KaiTi_GB2312" w:hint="eastAsia"/>
                <w:spacing w:val="-4"/>
                <w:sz w:val="20"/>
              </w:rPr>
              <w:t>瑞尔</w:t>
            </w:r>
            <w:r w:rsidR="00D70C69" w:rsidRPr="00590752">
              <w:rPr>
                <w:rFonts w:eastAsia="KaiTi_GB2312" w:hint="eastAsia"/>
                <w:spacing w:val="-4"/>
                <w:sz w:val="20"/>
              </w:rPr>
              <w:t>/</w:t>
            </w:r>
            <w:r w:rsidR="00D70C69" w:rsidRPr="00590752">
              <w:rPr>
                <w:rFonts w:eastAsia="KaiTi_GB2312" w:hint="eastAsia"/>
                <w:spacing w:val="-4"/>
                <w:sz w:val="20"/>
              </w:rPr>
              <w:t>美元</w:t>
            </w:r>
          </w:p>
          <w:p w:rsidR="00197161" w:rsidRPr="00590752" w:rsidRDefault="00D70C69" w:rsidP="000436C4">
            <w:pPr>
              <w:pStyle w:val="ac"/>
              <w:spacing w:before="60" w:line="234" w:lineRule="exact"/>
              <w:jc w:val="center"/>
              <w:rPr>
                <w:rFonts w:eastAsia="KaiTi_GB2312" w:hint="eastAsia"/>
                <w:spacing w:val="-4"/>
                <w:sz w:val="20"/>
              </w:rPr>
            </w:pPr>
            <w:r w:rsidRPr="00590752">
              <w:rPr>
                <w:rFonts w:eastAsia="KaiTi_GB2312" w:hint="eastAsia"/>
                <w:spacing w:val="-4"/>
                <w:sz w:val="20"/>
              </w:rPr>
              <w:t>进口月数据</w:t>
            </w:r>
          </w:p>
          <w:p w:rsidR="00D70C69" w:rsidRPr="00590752" w:rsidRDefault="00D70C69" w:rsidP="000436C4">
            <w:pPr>
              <w:pStyle w:val="ac"/>
              <w:spacing w:before="60" w:line="234" w:lineRule="exact"/>
              <w:jc w:val="center"/>
              <w:rPr>
                <w:rFonts w:eastAsia="KaiTi_GB2312" w:hint="eastAsia"/>
                <w:spacing w:val="-4"/>
                <w:sz w:val="20"/>
              </w:rPr>
            </w:pPr>
            <w:r w:rsidRPr="00590752">
              <w:rPr>
                <w:rFonts w:eastAsia="KaiTi_GB2312" w:hint="eastAsia"/>
                <w:spacing w:val="-4"/>
                <w:sz w:val="20"/>
              </w:rPr>
              <w:t>千美元</w:t>
            </w:r>
          </w:p>
        </w:tc>
        <w:tc>
          <w:tcPr>
            <w:tcW w:w="877" w:type="pct"/>
            <w:tcMar>
              <w:left w:w="57" w:type="dxa"/>
            </w:tcMar>
          </w:tcPr>
          <w:p w:rsidR="00197161" w:rsidRPr="00590752" w:rsidRDefault="00197161" w:rsidP="000436C4">
            <w:pPr>
              <w:pStyle w:val="ac"/>
              <w:spacing w:before="60" w:line="234" w:lineRule="exact"/>
              <w:ind w:right="113"/>
              <w:jc w:val="right"/>
              <w:rPr>
                <w:rFonts w:eastAsia="KaiTi_GB2312"/>
                <w:spacing w:val="-4"/>
                <w:sz w:val="20"/>
              </w:rPr>
            </w:pP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21 812</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16.89</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4.55</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7.82</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2.17</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19.86</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6.32</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4.19</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6.09</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8.28</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1 857.77</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13.40</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5.80</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4 092</w:t>
            </w:r>
          </w:p>
          <w:p w:rsidR="00197161" w:rsidRPr="00590752" w:rsidRDefault="00197161" w:rsidP="000436C4">
            <w:pPr>
              <w:pStyle w:val="ac"/>
              <w:spacing w:before="60" w:line="234" w:lineRule="exact"/>
              <w:ind w:right="113"/>
              <w:jc w:val="right"/>
              <w:rPr>
                <w:rFonts w:eastAsia="KaiTi_GB2312"/>
                <w:spacing w:val="-4"/>
                <w:sz w:val="20"/>
              </w:rPr>
            </w:pP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2.80</w:t>
            </w:r>
          </w:p>
          <w:p w:rsidR="00D70C69"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375</w:t>
            </w:r>
          </w:p>
        </w:tc>
        <w:tc>
          <w:tcPr>
            <w:tcW w:w="579" w:type="pct"/>
          </w:tcPr>
          <w:p w:rsidR="00197161" w:rsidRPr="00590752" w:rsidRDefault="00197161" w:rsidP="000436C4">
            <w:pPr>
              <w:pStyle w:val="ac"/>
              <w:spacing w:before="60" w:line="234" w:lineRule="exact"/>
              <w:ind w:right="113"/>
              <w:jc w:val="right"/>
              <w:rPr>
                <w:rFonts w:eastAsia="KaiTi_GB2312"/>
                <w:spacing w:val="-4"/>
                <w:sz w:val="20"/>
              </w:rPr>
            </w:pP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24 080</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15.81</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4.66</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7.35</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2.09</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21.19</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6.63</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4.68</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6.00</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8.32</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1 104.84</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10.80</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4.7</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4 103</w:t>
            </w:r>
          </w:p>
          <w:p w:rsidR="00197161" w:rsidRPr="00590752" w:rsidRDefault="00197161" w:rsidP="000436C4">
            <w:pPr>
              <w:pStyle w:val="ac"/>
              <w:spacing w:before="60" w:line="234" w:lineRule="exact"/>
              <w:ind w:right="113"/>
              <w:jc w:val="right"/>
              <w:rPr>
                <w:rFonts w:eastAsia="KaiTi_GB2312"/>
                <w:spacing w:val="-4"/>
                <w:sz w:val="20"/>
              </w:rPr>
            </w:pP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2.90</w:t>
            </w:r>
          </w:p>
          <w:p w:rsidR="00D70C69"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475</w:t>
            </w:r>
          </w:p>
        </w:tc>
        <w:tc>
          <w:tcPr>
            <w:tcW w:w="580" w:type="pct"/>
          </w:tcPr>
          <w:p w:rsidR="00197161" w:rsidRPr="00590752" w:rsidRDefault="00197161" w:rsidP="000436C4">
            <w:pPr>
              <w:pStyle w:val="ac"/>
              <w:spacing w:before="60" w:line="234" w:lineRule="exact"/>
              <w:ind w:right="113"/>
              <w:jc w:val="right"/>
              <w:rPr>
                <w:rFonts w:eastAsia="KaiTi_GB2312"/>
                <w:spacing w:val="-4"/>
                <w:sz w:val="20"/>
              </w:rPr>
            </w:pP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31 992</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14.40</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4.30</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6.10</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1.64</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22.53</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6.82</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5.86</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5.56</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8.78</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1 888.45</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7.00</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3.00</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4 200</w:t>
            </w:r>
          </w:p>
          <w:p w:rsidR="00197161" w:rsidRPr="00590752" w:rsidRDefault="00197161" w:rsidP="000436C4">
            <w:pPr>
              <w:pStyle w:val="ac"/>
              <w:spacing w:before="60" w:line="234" w:lineRule="exact"/>
              <w:ind w:right="113"/>
              <w:jc w:val="right"/>
              <w:rPr>
                <w:rFonts w:eastAsia="KaiTi_GB2312"/>
                <w:spacing w:val="-4"/>
                <w:sz w:val="20"/>
              </w:rPr>
            </w:pP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3.00</w:t>
            </w:r>
          </w:p>
          <w:p w:rsidR="00D70C69"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620</w:t>
            </w:r>
          </w:p>
        </w:tc>
      </w:tr>
      <w:tr w:rsidR="00FD2519" w:rsidRPr="00590752" w:rsidTr="00110E75">
        <w:tc>
          <w:tcPr>
            <w:tcW w:w="438" w:type="pct"/>
            <w:tcMar>
              <w:left w:w="68" w:type="dxa"/>
            </w:tcMar>
            <w:vAlign w:val="bottom"/>
          </w:tcPr>
          <w:p w:rsidR="00197161" w:rsidRPr="00590752" w:rsidRDefault="00D70C69" w:rsidP="000436C4">
            <w:pPr>
              <w:pStyle w:val="ac"/>
              <w:spacing w:before="60" w:line="234" w:lineRule="exact"/>
              <w:rPr>
                <w:rFonts w:eastAsia="KaiTi_GB2312"/>
                <w:b/>
                <w:spacing w:val="-4"/>
                <w:sz w:val="20"/>
              </w:rPr>
            </w:pPr>
            <w:r w:rsidRPr="00590752">
              <w:rPr>
                <w:rFonts w:eastAsia="KaiTi_GB2312"/>
                <w:b/>
                <w:spacing w:val="-4"/>
                <w:sz w:val="20"/>
              </w:rPr>
              <w:t>5.00</w:t>
            </w:r>
          </w:p>
          <w:p w:rsidR="00197161" w:rsidRPr="00590752" w:rsidRDefault="00D70C69" w:rsidP="000436C4">
            <w:pPr>
              <w:pStyle w:val="ac"/>
              <w:spacing w:before="60" w:line="234" w:lineRule="exact"/>
              <w:rPr>
                <w:rFonts w:eastAsia="KaiTi_GB2312"/>
                <w:spacing w:val="-4"/>
                <w:sz w:val="20"/>
              </w:rPr>
            </w:pPr>
            <w:r w:rsidRPr="00590752">
              <w:rPr>
                <w:rFonts w:eastAsia="KaiTi_GB2312"/>
                <w:spacing w:val="-4"/>
                <w:sz w:val="20"/>
              </w:rPr>
              <w:t>5.01</w:t>
            </w:r>
          </w:p>
          <w:p w:rsidR="00197161" w:rsidRPr="00590752" w:rsidRDefault="00D70C69" w:rsidP="000436C4">
            <w:pPr>
              <w:pStyle w:val="ac"/>
              <w:spacing w:before="60" w:line="234" w:lineRule="exact"/>
              <w:rPr>
                <w:rFonts w:eastAsia="KaiTi_GB2312"/>
                <w:spacing w:val="-4"/>
                <w:sz w:val="20"/>
              </w:rPr>
            </w:pPr>
            <w:r w:rsidRPr="00590752">
              <w:rPr>
                <w:rFonts w:eastAsia="KaiTi_GB2312"/>
                <w:spacing w:val="-4"/>
                <w:sz w:val="20"/>
              </w:rPr>
              <w:t>5.02</w:t>
            </w:r>
          </w:p>
          <w:p w:rsidR="00197161" w:rsidRPr="00590752" w:rsidRDefault="00D70C69" w:rsidP="000436C4">
            <w:pPr>
              <w:pStyle w:val="ac"/>
              <w:spacing w:before="60" w:line="234" w:lineRule="exact"/>
              <w:rPr>
                <w:rFonts w:eastAsia="KaiTi_GB2312"/>
                <w:spacing w:val="-4"/>
                <w:sz w:val="20"/>
              </w:rPr>
            </w:pPr>
            <w:r w:rsidRPr="00590752">
              <w:rPr>
                <w:rFonts w:eastAsia="KaiTi_GB2312"/>
                <w:spacing w:val="-4"/>
                <w:sz w:val="20"/>
              </w:rPr>
              <w:t>5.03</w:t>
            </w:r>
          </w:p>
          <w:p w:rsidR="00197161" w:rsidRPr="00590752" w:rsidRDefault="00D70C69" w:rsidP="000436C4">
            <w:pPr>
              <w:pStyle w:val="ac"/>
              <w:spacing w:before="60" w:line="234" w:lineRule="exact"/>
              <w:rPr>
                <w:rFonts w:eastAsia="KaiTi_GB2312"/>
                <w:spacing w:val="-4"/>
                <w:sz w:val="20"/>
              </w:rPr>
            </w:pPr>
            <w:r w:rsidRPr="00590752">
              <w:rPr>
                <w:rFonts w:eastAsia="KaiTi_GB2312"/>
                <w:spacing w:val="-4"/>
                <w:sz w:val="20"/>
              </w:rPr>
              <w:t>5.04</w:t>
            </w:r>
          </w:p>
          <w:p w:rsidR="00197161" w:rsidRPr="00590752" w:rsidRDefault="00D70C69" w:rsidP="000436C4">
            <w:pPr>
              <w:pStyle w:val="ac"/>
              <w:spacing w:before="60" w:line="234" w:lineRule="exact"/>
              <w:rPr>
                <w:rFonts w:eastAsia="KaiTi_GB2312"/>
                <w:spacing w:val="-4"/>
                <w:sz w:val="20"/>
              </w:rPr>
            </w:pPr>
            <w:r w:rsidRPr="00590752">
              <w:rPr>
                <w:rFonts w:eastAsia="KaiTi_GB2312"/>
                <w:spacing w:val="-4"/>
                <w:sz w:val="20"/>
              </w:rPr>
              <w:t>5.05</w:t>
            </w:r>
          </w:p>
          <w:p w:rsidR="00197161" w:rsidRPr="00590752" w:rsidRDefault="00D70C69" w:rsidP="000436C4">
            <w:pPr>
              <w:pStyle w:val="ac"/>
              <w:spacing w:before="60" w:line="234" w:lineRule="exact"/>
              <w:rPr>
                <w:rFonts w:eastAsia="KaiTi_GB2312"/>
                <w:spacing w:val="-4"/>
                <w:sz w:val="20"/>
              </w:rPr>
            </w:pPr>
            <w:r w:rsidRPr="00590752">
              <w:rPr>
                <w:rFonts w:eastAsia="KaiTi_GB2312"/>
                <w:spacing w:val="-4"/>
                <w:sz w:val="20"/>
              </w:rPr>
              <w:t>5.06</w:t>
            </w:r>
          </w:p>
          <w:p w:rsidR="00197161" w:rsidRPr="00590752" w:rsidRDefault="00D70C69" w:rsidP="000436C4">
            <w:pPr>
              <w:pStyle w:val="ac"/>
              <w:spacing w:before="60" w:line="234" w:lineRule="exact"/>
              <w:rPr>
                <w:rFonts w:eastAsia="KaiTi_GB2312"/>
                <w:spacing w:val="-4"/>
                <w:sz w:val="20"/>
              </w:rPr>
            </w:pPr>
            <w:r w:rsidRPr="00590752">
              <w:rPr>
                <w:rFonts w:eastAsia="KaiTi_GB2312"/>
                <w:spacing w:val="-4"/>
                <w:sz w:val="20"/>
              </w:rPr>
              <w:t>5.07</w:t>
            </w:r>
          </w:p>
          <w:p w:rsidR="00197161" w:rsidRPr="00590752" w:rsidRDefault="00D70C69" w:rsidP="000436C4">
            <w:pPr>
              <w:pStyle w:val="ac"/>
              <w:spacing w:before="60" w:line="234" w:lineRule="exact"/>
              <w:rPr>
                <w:rFonts w:eastAsia="KaiTi_GB2312"/>
                <w:spacing w:val="-4"/>
                <w:sz w:val="20"/>
              </w:rPr>
            </w:pPr>
            <w:r w:rsidRPr="00590752">
              <w:rPr>
                <w:rFonts w:eastAsia="KaiTi_GB2312"/>
                <w:spacing w:val="-4"/>
                <w:sz w:val="20"/>
              </w:rPr>
              <w:t>5.08</w:t>
            </w:r>
          </w:p>
          <w:p w:rsidR="00D70C69" w:rsidRPr="00590752" w:rsidRDefault="00D70C69" w:rsidP="000436C4">
            <w:pPr>
              <w:pStyle w:val="ac"/>
              <w:spacing w:before="60" w:line="234" w:lineRule="exact"/>
              <w:rPr>
                <w:rFonts w:eastAsia="KaiTi_GB2312"/>
                <w:spacing w:val="-4"/>
                <w:sz w:val="20"/>
              </w:rPr>
            </w:pPr>
            <w:r w:rsidRPr="00590752">
              <w:rPr>
                <w:rFonts w:eastAsia="KaiTi_GB2312"/>
                <w:spacing w:val="-4"/>
                <w:sz w:val="20"/>
              </w:rPr>
              <w:t>5.09</w:t>
            </w:r>
          </w:p>
        </w:tc>
        <w:tc>
          <w:tcPr>
            <w:tcW w:w="1528" w:type="pct"/>
            <w:vAlign w:val="bottom"/>
          </w:tcPr>
          <w:p w:rsidR="00197161" w:rsidRPr="00590752" w:rsidRDefault="00D70C69" w:rsidP="000436C4">
            <w:pPr>
              <w:pStyle w:val="ac"/>
              <w:spacing w:before="60" w:line="234" w:lineRule="exact"/>
              <w:ind w:left="57" w:right="57"/>
              <w:rPr>
                <w:rFonts w:eastAsia="KaiTi_GB2312" w:hint="eastAsia"/>
                <w:b/>
                <w:spacing w:val="-4"/>
                <w:sz w:val="20"/>
              </w:rPr>
            </w:pPr>
            <w:r w:rsidRPr="00590752">
              <w:rPr>
                <w:rFonts w:eastAsia="KaiTi_GB2312" w:hint="eastAsia"/>
                <w:b/>
                <w:spacing w:val="-4"/>
                <w:sz w:val="20"/>
              </w:rPr>
              <w:t>财政</w:t>
            </w:r>
          </w:p>
          <w:p w:rsidR="00197161" w:rsidRPr="00590752" w:rsidRDefault="00D70C69" w:rsidP="000436C4">
            <w:pPr>
              <w:pStyle w:val="ac"/>
              <w:spacing w:before="60" w:line="234" w:lineRule="exact"/>
              <w:ind w:left="57" w:right="57"/>
              <w:rPr>
                <w:rFonts w:eastAsia="KaiTi_GB2312" w:hint="eastAsia"/>
                <w:spacing w:val="-4"/>
                <w:sz w:val="20"/>
              </w:rPr>
            </w:pPr>
            <w:r w:rsidRPr="00590752">
              <w:rPr>
                <w:rFonts w:eastAsia="KaiTi_GB2312" w:hint="eastAsia"/>
                <w:spacing w:val="-4"/>
                <w:sz w:val="20"/>
              </w:rPr>
              <w:t>总收入</w:t>
            </w:r>
          </w:p>
          <w:p w:rsidR="00197161" w:rsidRPr="00590752" w:rsidRDefault="00D70C69" w:rsidP="000436C4">
            <w:pPr>
              <w:pStyle w:val="ac"/>
              <w:spacing w:before="60" w:line="234" w:lineRule="exact"/>
              <w:ind w:left="57" w:right="57"/>
              <w:rPr>
                <w:rFonts w:eastAsia="KaiTi_GB2312" w:hint="eastAsia"/>
                <w:spacing w:val="-4"/>
                <w:sz w:val="20"/>
              </w:rPr>
            </w:pPr>
            <w:r w:rsidRPr="00590752">
              <w:rPr>
                <w:rFonts w:eastAsia="KaiTi_GB2312" w:hint="eastAsia"/>
                <w:spacing w:val="-4"/>
                <w:sz w:val="20"/>
              </w:rPr>
              <w:t>税收收入</w:t>
            </w:r>
          </w:p>
          <w:p w:rsidR="00197161" w:rsidRPr="00590752" w:rsidRDefault="00D70C69" w:rsidP="000436C4">
            <w:pPr>
              <w:pStyle w:val="ac"/>
              <w:spacing w:before="60" w:line="234" w:lineRule="exact"/>
              <w:ind w:left="57" w:right="57"/>
              <w:rPr>
                <w:rFonts w:eastAsia="KaiTi_GB2312" w:hint="eastAsia"/>
                <w:spacing w:val="-4"/>
                <w:sz w:val="20"/>
              </w:rPr>
            </w:pPr>
            <w:r w:rsidRPr="00590752">
              <w:rPr>
                <w:rFonts w:eastAsia="KaiTi_GB2312" w:hint="eastAsia"/>
                <w:spacing w:val="-4"/>
                <w:sz w:val="20"/>
              </w:rPr>
              <w:t>其中：直接税</w:t>
            </w:r>
          </w:p>
          <w:p w:rsidR="00197161" w:rsidRPr="00590752" w:rsidRDefault="00D70C69" w:rsidP="000436C4">
            <w:pPr>
              <w:pStyle w:val="ac"/>
              <w:spacing w:before="60" w:line="234" w:lineRule="exact"/>
              <w:ind w:left="57" w:right="57"/>
              <w:rPr>
                <w:rFonts w:eastAsia="KaiTi_GB2312" w:hint="eastAsia"/>
                <w:spacing w:val="-4"/>
                <w:sz w:val="20"/>
              </w:rPr>
            </w:pPr>
            <w:r w:rsidRPr="00590752">
              <w:rPr>
                <w:rFonts w:eastAsia="KaiTi_GB2312"/>
                <w:spacing w:val="-4"/>
                <w:sz w:val="20"/>
              </w:rPr>
              <w:t xml:space="preserve">  </w:t>
            </w:r>
            <w:r w:rsidRPr="00590752">
              <w:rPr>
                <w:rFonts w:eastAsia="KaiTi_GB2312"/>
                <w:spacing w:val="-4"/>
                <w:sz w:val="20"/>
              </w:rPr>
              <w:t>：</w:t>
            </w:r>
            <w:r w:rsidRPr="00590752">
              <w:rPr>
                <w:rFonts w:eastAsia="KaiTi_GB2312" w:hint="eastAsia"/>
                <w:spacing w:val="-4"/>
                <w:sz w:val="20"/>
              </w:rPr>
              <w:t>间接税</w:t>
            </w:r>
          </w:p>
          <w:p w:rsidR="00197161" w:rsidRPr="00590752" w:rsidRDefault="00D70C69" w:rsidP="000436C4">
            <w:pPr>
              <w:pStyle w:val="ac"/>
              <w:spacing w:before="60" w:line="234" w:lineRule="exact"/>
              <w:ind w:left="57" w:right="57"/>
              <w:rPr>
                <w:rFonts w:eastAsia="KaiTi_GB2312" w:hint="eastAsia"/>
                <w:spacing w:val="-4"/>
                <w:sz w:val="20"/>
              </w:rPr>
            </w:pPr>
            <w:r w:rsidRPr="00590752">
              <w:rPr>
                <w:rFonts w:eastAsia="KaiTi_GB2312"/>
                <w:spacing w:val="-4"/>
                <w:sz w:val="20"/>
              </w:rPr>
              <w:t xml:space="preserve">  </w:t>
            </w:r>
            <w:r w:rsidRPr="00590752">
              <w:rPr>
                <w:rFonts w:eastAsia="KaiTi_GB2312"/>
                <w:spacing w:val="-4"/>
                <w:sz w:val="20"/>
              </w:rPr>
              <w:t>：</w:t>
            </w:r>
            <w:r w:rsidRPr="00590752">
              <w:rPr>
                <w:rFonts w:eastAsia="KaiTi_GB2312" w:hint="eastAsia"/>
                <w:spacing w:val="-4"/>
                <w:sz w:val="20"/>
              </w:rPr>
              <w:t>外企税收</w:t>
            </w:r>
          </w:p>
          <w:p w:rsidR="00197161" w:rsidRPr="00590752" w:rsidRDefault="00D70C69" w:rsidP="000436C4">
            <w:pPr>
              <w:pStyle w:val="ac"/>
              <w:spacing w:before="60" w:line="234" w:lineRule="exact"/>
              <w:ind w:left="57" w:right="57"/>
              <w:rPr>
                <w:rFonts w:eastAsia="KaiTi_GB2312" w:hint="eastAsia"/>
                <w:spacing w:val="-4"/>
                <w:sz w:val="20"/>
              </w:rPr>
            </w:pPr>
            <w:r w:rsidRPr="00590752">
              <w:rPr>
                <w:rFonts w:eastAsia="KaiTi_GB2312" w:hint="eastAsia"/>
                <w:spacing w:val="-4"/>
                <w:sz w:val="20"/>
              </w:rPr>
              <w:t>非税收入</w:t>
            </w:r>
          </w:p>
          <w:p w:rsidR="00197161" w:rsidRPr="00590752" w:rsidRDefault="00D70C69" w:rsidP="000436C4">
            <w:pPr>
              <w:pStyle w:val="ac"/>
              <w:spacing w:before="60" w:line="234" w:lineRule="exact"/>
              <w:ind w:left="57" w:right="57"/>
              <w:rPr>
                <w:rFonts w:eastAsia="KaiTi_GB2312" w:hint="eastAsia"/>
                <w:spacing w:val="-4"/>
                <w:sz w:val="20"/>
              </w:rPr>
            </w:pPr>
            <w:r w:rsidRPr="00590752">
              <w:rPr>
                <w:rFonts w:eastAsia="KaiTi_GB2312" w:hint="eastAsia"/>
                <w:spacing w:val="-4"/>
                <w:sz w:val="20"/>
              </w:rPr>
              <w:t>总支出</w:t>
            </w:r>
          </w:p>
          <w:p w:rsidR="00197161" w:rsidRPr="00590752" w:rsidRDefault="00D70C69" w:rsidP="000436C4">
            <w:pPr>
              <w:pStyle w:val="ac"/>
              <w:spacing w:before="60" w:line="234" w:lineRule="exact"/>
              <w:ind w:left="57" w:right="57"/>
              <w:rPr>
                <w:rFonts w:eastAsia="KaiTi_GB2312" w:hint="eastAsia"/>
                <w:spacing w:val="-4"/>
                <w:sz w:val="20"/>
              </w:rPr>
            </w:pPr>
            <w:r w:rsidRPr="00590752">
              <w:rPr>
                <w:rFonts w:eastAsia="KaiTi_GB2312" w:hint="eastAsia"/>
                <w:spacing w:val="-4"/>
                <w:sz w:val="20"/>
              </w:rPr>
              <w:t>其中：货币支出</w:t>
            </w:r>
          </w:p>
          <w:p w:rsidR="00D70C69" w:rsidRPr="00590752" w:rsidRDefault="00D70C69" w:rsidP="000436C4">
            <w:pPr>
              <w:pStyle w:val="ac"/>
              <w:spacing w:before="60" w:line="234" w:lineRule="exact"/>
              <w:ind w:left="57" w:right="57"/>
              <w:rPr>
                <w:rFonts w:eastAsia="KaiTi_GB2312" w:hint="eastAsia"/>
                <w:spacing w:val="-4"/>
                <w:sz w:val="20"/>
              </w:rPr>
            </w:pPr>
            <w:r w:rsidRPr="00590752">
              <w:rPr>
                <w:rFonts w:eastAsia="KaiTi_GB2312"/>
                <w:spacing w:val="-4"/>
                <w:sz w:val="20"/>
              </w:rPr>
              <w:t xml:space="preserve">  </w:t>
            </w:r>
            <w:r w:rsidRPr="00590752">
              <w:rPr>
                <w:rFonts w:eastAsia="KaiTi_GB2312"/>
                <w:spacing w:val="-4"/>
                <w:sz w:val="20"/>
              </w:rPr>
              <w:t>：</w:t>
            </w:r>
            <w:r w:rsidRPr="00590752">
              <w:rPr>
                <w:rFonts w:eastAsia="KaiTi_GB2312" w:hint="eastAsia"/>
                <w:spacing w:val="-4"/>
                <w:sz w:val="20"/>
              </w:rPr>
              <w:t>资本支出</w:t>
            </w:r>
          </w:p>
        </w:tc>
        <w:tc>
          <w:tcPr>
            <w:tcW w:w="998" w:type="pct"/>
            <w:tcMar>
              <w:left w:w="62" w:type="dxa"/>
              <w:right w:w="62" w:type="dxa"/>
            </w:tcMar>
          </w:tcPr>
          <w:p w:rsidR="00197161" w:rsidRPr="00590752" w:rsidRDefault="00197161" w:rsidP="000436C4">
            <w:pPr>
              <w:pStyle w:val="ac"/>
              <w:spacing w:before="60" w:line="234" w:lineRule="exact"/>
              <w:jc w:val="center"/>
              <w:rPr>
                <w:rFonts w:eastAsia="KaiTi_GB2312"/>
                <w:spacing w:val="-4"/>
                <w:sz w:val="20"/>
              </w:rPr>
            </w:pPr>
          </w:p>
          <w:p w:rsidR="00197161" w:rsidRPr="00590752" w:rsidRDefault="00D70C69" w:rsidP="000436C4">
            <w:pPr>
              <w:pStyle w:val="ac"/>
              <w:spacing w:before="60" w:line="234" w:lineRule="exact"/>
              <w:jc w:val="center"/>
              <w:rPr>
                <w:rFonts w:eastAsia="KaiTi_GB2312" w:hint="eastAsia"/>
                <w:spacing w:val="-4"/>
                <w:sz w:val="20"/>
              </w:rPr>
            </w:pPr>
            <w:r w:rsidRPr="00590752">
              <w:rPr>
                <w:rFonts w:eastAsia="KaiTi_GB2312" w:hint="eastAsia"/>
                <w:spacing w:val="-10"/>
                <w:sz w:val="20"/>
              </w:rPr>
              <w:t>占国民生产总值比率</w:t>
            </w:r>
          </w:p>
          <w:p w:rsidR="00197161" w:rsidRPr="00590752" w:rsidRDefault="00D70C69" w:rsidP="000436C4">
            <w:pPr>
              <w:pStyle w:val="ac"/>
              <w:spacing w:before="60" w:line="234" w:lineRule="exact"/>
              <w:jc w:val="center"/>
              <w:rPr>
                <w:rFonts w:eastAsia="KaiTi_GB2312" w:hint="eastAsia"/>
                <w:spacing w:val="-4"/>
                <w:sz w:val="20"/>
              </w:rPr>
            </w:pPr>
            <w:r w:rsidRPr="00590752">
              <w:rPr>
                <w:rFonts w:eastAsia="KaiTi_GB2312" w:hint="eastAsia"/>
                <w:spacing w:val="-10"/>
                <w:sz w:val="20"/>
              </w:rPr>
              <w:t>占国民生产总值比率</w:t>
            </w:r>
          </w:p>
          <w:p w:rsidR="00197161" w:rsidRPr="00590752" w:rsidRDefault="00D70C69" w:rsidP="000436C4">
            <w:pPr>
              <w:pStyle w:val="ac"/>
              <w:spacing w:before="60" w:line="234" w:lineRule="exact"/>
              <w:jc w:val="center"/>
              <w:rPr>
                <w:rFonts w:eastAsia="KaiTi_GB2312" w:hint="eastAsia"/>
                <w:spacing w:val="-4"/>
                <w:sz w:val="20"/>
              </w:rPr>
            </w:pPr>
            <w:r w:rsidRPr="00590752">
              <w:rPr>
                <w:rFonts w:eastAsia="KaiTi_GB2312" w:hint="eastAsia"/>
                <w:spacing w:val="-10"/>
                <w:sz w:val="20"/>
              </w:rPr>
              <w:t>占国民生产总值比率</w:t>
            </w:r>
          </w:p>
          <w:p w:rsidR="00197161" w:rsidRPr="00590752" w:rsidRDefault="00D70C69" w:rsidP="000436C4">
            <w:pPr>
              <w:pStyle w:val="ac"/>
              <w:spacing w:before="60" w:line="234" w:lineRule="exact"/>
              <w:jc w:val="center"/>
              <w:rPr>
                <w:rFonts w:eastAsia="KaiTi_GB2312" w:hint="eastAsia"/>
                <w:spacing w:val="-4"/>
                <w:sz w:val="20"/>
              </w:rPr>
            </w:pPr>
            <w:r w:rsidRPr="00590752">
              <w:rPr>
                <w:rFonts w:eastAsia="KaiTi_GB2312" w:hint="eastAsia"/>
                <w:spacing w:val="-10"/>
                <w:sz w:val="20"/>
              </w:rPr>
              <w:t>占国民生产总值比率</w:t>
            </w:r>
          </w:p>
          <w:p w:rsidR="00197161" w:rsidRPr="00590752" w:rsidRDefault="00D70C69" w:rsidP="000436C4">
            <w:pPr>
              <w:pStyle w:val="ac"/>
              <w:spacing w:before="60" w:line="234" w:lineRule="exact"/>
              <w:jc w:val="center"/>
              <w:rPr>
                <w:rFonts w:eastAsia="KaiTi_GB2312" w:hint="eastAsia"/>
                <w:spacing w:val="-4"/>
                <w:sz w:val="20"/>
              </w:rPr>
            </w:pPr>
            <w:r w:rsidRPr="00590752">
              <w:rPr>
                <w:rFonts w:eastAsia="KaiTi_GB2312" w:hint="eastAsia"/>
                <w:spacing w:val="-10"/>
                <w:sz w:val="20"/>
              </w:rPr>
              <w:t>占国民生产总值比率</w:t>
            </w:r>
          </w:p>
          <w:p w:rsidR="00197161" w:rsidRPr="00590752" w:rsidRDefault="00D70C69" w:rsidP="000436C4">
            <w:pPr>
              <w:pStyle w:val="ac"/>
              <w:spacing w:before="60" w:line="234" w:lineRule="exact"/>
              <w:jc w:val="center"/>
              <w:rPr>
                <w:rFonts w:eastAsia="KaiTi_GB2312" w:hint="eastAsia"/>
                <w:spacing w:val="-10"/>
                <w:sz w:val="20"/>
              </w:rPr>
            </w:pPr>
            <w:r w:rsidRPr="00590752">
              <w:rPr>
                <w:rFonts w:eastAsia="KaiTi_GB2312" w:hint="eastAsia"/>
                <w:spacing w:val="-10"/>
                <w:sz w:val="20"/>
              </w:rPr>
              <w:t>占国民生产总值比率</w:t>
            </w:r>
          </w:p>
          <w:p w:rsidR="00197161" w:rsidRPr="00590752" w:rsidRDefault="00D70C69" w:rsidP="000436C4">
            <w:pPr>
              <w:pStyle w:val="ac"/>
              <w:spacing w:before="60" w:line="234" w:lineRule="exact"/>
              <w:jc w:val="center"/>
              <w:rPr>
                <w:rFonts w:eastAsia="KaiTi_GB2312" w:hint="eastAsia"/>
                <w:spacing w:val="-10"/>
                <w:sz w:val="20"/>
              </w:rPr>
            </w:pPr>
            <w:r w:rsidRPr="00590752">
              <w:rPr>
                <w:rFonts w:eastAsia="KaiTi_GB2312" w:hint="eastAsia"/>
                <w:spacing w:val="-10"/>
                <w:sz w:val="20"/>
              </w:rPr>
              <w:t>占国民生产总值比率</w:t>
            </w:r>
          </w:p>
          <w:p w:rsidR="00197161" w:rsidRPr="00590752" w:rsidRDefault="00D70C69" w:rsidP="000436C4">
            <w:pPr>
              <w:pStyle w:val="ac"/>
              <w:spacing w:before="60" w:line="234" w:lineRule="exact"/>
              <w:jc w:val="center"/>
              <w:rPr>
                <w:rFonts w:eastAsia="KaiTi_GB2312" w:hint="eastAsia"/>
                <w:spacing w:val="-4"/>
                <w:sz w:val="20"/>
              </w:rPr>
            </w:pPr>
            <w:r w:rsidRPr="00590752">
              <w:rPr>
                <w:rFonts w:eastAsia="KaiTi_GB2312" w:hint="eastAsia"/>
                <w:spacing w:val="-10"/>
                <w:sz w:val="20"/>
              </w:rPr>
              <w:t>占国民生产总值比</w:t>
            </w:r>
            <w:r w:rsidRPr="00590752">
              <w:rPr>
                <w:rFonts w:eastAsia="KaiTi_GB2312" w:hint="eastAsia"/>
                <w:spacing w:val="-4"/>
                <w:sz w:val="20"/>
              </w:rPr>
              <w:t>率</w:t>
            </w:r>
          </w:p>
          <w:p w:rsidR="00D70C69" w:rsidRPr="00590752" w:rsidRDefault="00D70C69" w:rsidP="000436C4">
            <w:pPr>
              <w:pStyle w:val="ac"/>
              <w:spacing w:before="60" w:line="234" w:lineRule="exact"/>
              <w:jc w:val="center"/>
              <w:rPr>
                <w:rFonts w:eastAsia="KaiTi_GB2312" w:hint="eastAsia"/>
                <w:spacing w:val="-4"/>
                <w:sz w:val="20"/>
              </w:rPr>
            </w:pPr>
            <w:r w:rsidRPr="00590752">
              <w:rPr>
                <w:rFonts w:eastAsia="KaiTi_GB2312" w:hint="eastAsia"/>
                <w:spacing w:val="-10"/>
                <w:sz w:val="20"/>
              </w:rPr>
              <w:t>占国民生产总值比率</w:t>
            </w:r>
          </w:p>
        </w:tc>
        <w:tc>
          <w:tcPr>
            <w:tcW w:w="877" w:type="pct"/>
            <w:tcMar>
              <w:left w:w="57" w:type="dxa"/>
            </w:tcMar>
          </w:tcPr>
          <w:p w:rsidR="00197161" w:rsidRPr="00590752" w:rsidRDefault="00197161" w:rsidP="000436C4">
            <w:pPr>
              <w:pStyle w:val="ac"/>
              <w:spacing w:before="60" w:line="234" w:lineRule="exact"/>
              <w:ind w:right="113"/>
              <w:jc w:val="right"/>
              <w:rPr>
                <w:rFonts w:eastAsia="KaiTi_GB2312"/>
                <w:spacing w:val="-4"/>
                <w:sz w:val="20"/>
              </w:rPr>
            </w:pP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10.60</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7.80</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0.90</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4.40</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2.20</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2.30</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13.30</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7.70</w:t>
            </w:r>
          </w:p>
          <w:p w:rsidR="00D70C69"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5.20</w:t>
            </w:r>
          </w:p>
        </w:tc>
        <w:tc>
          <w:tcPr>
            <w:tcW w:w="579" w:type="pct"/>
          </w:tcPr>
          <w:p w:rsidR="00197161" w:rsidRPr="00590752" w:rsidRDefault="00197161" w:rsidP="000436C4">
            <w:pPr>
              <w:pStyle w:val="ac"/>
              <w:spacing w:before="60" w:line="234" w:lineRule="exact"/>
              <w:ind w:right="113"/>
              <w:jc w:val="right"/>
              <w:rPr>
                <w:rFonts w:eastAsia="KaiTi_GB2312"/>
                <w:spacing w:val="-4"/>
                <w:sz w:val="20"/>
              </w:rPr>
            </w:pP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11.50</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8.10</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1.10</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4.40</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2.20</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2.10</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14.20</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8.00</w:t>
            </w:r>
          </w:p>
          <w:p w:rsidR="00D70C69"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5.80</w:t>
            </w:r>
          </w:p>
        </w:tc>
        <w:tc>
          <w:tcPr>
            <w:tcW w:w="580" w:type="pct"/>
          </w:tcPr>
          <w:p w:rsidR="00197161" w:rsidRPr="00590752" w:rsidRDefault="00197161" w:rsidP="000436C4">
            <w:pPr>
              <w:pStyle w:val="ac"/>
              <w:spacing w:before="60" w:line="234" w:lineRule="exact"/>
              <w:ind w:right="113"/>
              <w:jc w:val="right"/>
              <w:rPr>
                <w:rFonts w:eastAsia="KaiTi_GB2312"/>
                <w:spacing w:val="-4"/>
                <w:sz w:val="20"/>
              </w:rPr>
            </w:pP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11.60</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9.00</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1.30</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4.90</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2.40</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2.40</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14.90</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9.50</w:t>
            </w:r>
          </w:p>
          <w:p w:rsidR="00D70C69"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5.0</w:t>
            </w:r>
          </w:p>
        </w:tc>
      </w:tr>
      <w:tr w:rsidR="00FD2519" w:rsidRPr="00590752" w:rsidTr="00110E75">
        <w:trPr>
          <w:trHeight w:val="747"/>
        </w:trPr>
        <w:tc>
          <w:tcPr>
            <w:tcW w:w="438" w:type="pct"/>
            <w:tcMar>
              <w:left w:w="68" w:type="dxa"/>
            </w:tcMar>
            <w:vAlign w:val="bottom"/>
          </w:tcPr>
          <w:p w:rsidR="00197161" w:rsidRPr="00590752" w:rsidRDefault="00D70C69" w:rsidP="000436C4">
            <w:pPr>
              <w:pStyle w:val="ac"/>
              <w:spacing w:before="60" w:line="234" w:lineRule="exact"/>
              <w:rPr>
                <w:rFonts w:eastAsia="KaiTi_GB2312"/>
                <w:b/>
                <w:spacing w:val="-4"/>
                <w:sz w:val="20"/>
              </w:rPr>
            </w:pPr>
            <w:r w:rsidRPr="00590752">
              <w:rPr>
                <w:rFonts w:eastAsia="KaiTi_GB2312"/>
                <w:b/>
                <w:spacing w:val="-4"/>
                <w:sz w:val="20"/>
              </w:rPr>
              <w:t>6.00</w:t>
            </w:r>
          </w:p>
          <w:p w:rsidR="00197161" w:rsidRPr="00590752" w:rsidRDefault="00D70C69" w:rsidP="000436C4">
            <w:pPr>
              <w:pStyle w:val="ac"/>
              <w:spacing w:before="60" w:line="234" w:lineRule="exact"/>
              <w:rPr>
                <w:rFonts w:eastAsia="KaiTi_GB2312"/>
                <w:spacing w:val="-4"/>
                <w:sz w:val="20"/>
              </w:rPr>
            </w:pPr>
            <w:r w:rsidRPr="00590752">
              <w:rPr>
                <w:rFonts w:eastAsia="KaiTi_GB2312"/>
                <w:spacing w:val="-4"/>
                <w:sz w:val="20"/>
              </w:rPr>
              <w:t>6.01</w:t>
            </w:r>
          </w:p>
          <w:p w:rsidR="00197161" w:rsidRPr="00590752" w:rsidRDefault="00D70C69" w:rsidP="000436C4">
            <w:pPr>
              <w:pStyle w:val="ac"/>
              <w:spacing w:before="60" w:line="234" w:lineRule="exact"/>
              <w:rPr>
                <w:rFonts w:eastAsia="KaiTi_GB2312"/>
                <w:spacing w:val="-4"/>
                <w:sz w:val="20"/>
              </w:rPr>
            </w:pPr>
            <w:r w:rsidRPr="00590752">
              <w:rPr>
                <w:rFonts w:eastAsia="KaiTi_GB2312"/>
                <w:spacing w:val="-4"/>
                <w:sz w:val="20"/>
              </w:rPr>
              <w:t>6.02</w:t>
            </w:r>
          </w:p>
          <w:p w:rsidR="00D70C69" w:rsidRPr="00590752" w:rsidRDefault="00D70C69" w:rsidP="000436C4">
            <w:pPr>
              <w:pStyle w:val="ac"/>
              <w:spacing w:before="60" w:line="234" w:lineRule="exact"/>
              <w:rPr>
                <w:rFonts w:eastAsia="KaiTi_GB2312"/>
                <w:spacing w:val="-4"/>
                <w:sz w:val="20"/>
              </w:rPr>
            </w:pPr>
            <w:r w:rsidRPr="00590752">
              <w:rPr>
                <w:rFonts w:eastAsia="KaiTi_GB2312"/>
                <w:spacing w:val="-4"/>
                <w:sz w:val="20"/>
              </w:rPr>
              <w:t>6.03</w:t>
            </w:r>
          </w:p>
        </w:tc>
        <w:tc>
          <w:tcPr>
            <w:tcW w:w="1528" w:type="pct"/>
            <w:vAlign w:val="bottom"/>
          </w:tcPr>
          <w:p w:rsidR="00197161" w:rsidRPr="00590752" w:rsidRDefault="00D70C69" w:rsidP="000436C4">
            <w:pPr>
              <w:pStyle w:val="ac"/>
              <w:spacing w:before="60" w:line="234" w:lineRule="exact"/>
              <w:ind w:left="57" w:right="57"/>
              <w:rPr>
                <w:rFonts w:eastAsia="KaiTi_GB2312" w:hint="eastAsia"/>
                <w:b/>
                <w:spacing w:val="-4"/>
                <w:sz w:val="20"/>
              </w:rPr>
            </w:pPr>
            <w:r w:rsidRPr="00590752">
              <w:rPr>
                <w:rFonts w:eastAsia="KaiTi_GB2312" w:hint="eastAsia"/>
                <w:b/>
                <w:spacing w:val="-4"/>
                <w:sz w:val="20"/>
              </w:rPr>
              <w:t>官方发展援助</w:t>
            </w:r>
            <w:r w:rsidR="00FA308E" w:rsidRPr="00590752">
              <w:rPr>
                <w:rFonts w:eastAsia="KaiTi_GB2312" w:hint="eastAsia"/>
                <w:b/>
                <w:spacing w:val="-4"/>
                <w:sz w:val="20"/>
              </w:rPr>
              <w:t>(</w:t>
            </w:r>
            <w:r w:rsidRPr="00590752">
              <w:rPr>
                <w:rFonts w:eastAsia="KaiTi_GB2312" w:hint="eastAsia"/>
                <w:b/>
                <w:spacing w:val="-4"/>
                <w:sz w:val="20"/>
              </w:rPr>
              <w:t>包括</w:t>
            </w:r>
            <w:r w:rsidR="00FA308E" w:rsidRPr="00590752">
              <w:rPr>
                <w:rFonts w:eastAsia="KaiTi_GB2312" w:hint="eastAsia"/>
                <w:b/>
                <w:spacing w:val="-4"/>
                <w:sz w:val="20"/>
              </w:rPr>
              <w:t>)</w:t>
            </w:r>
          </w:p>
          <w:p w:rsidR="00197161" w:rsidRPr="00590752" w:rsidRDefault="00D70C69" w:rsidP="000436C4">
            <w:pPr>
              <w:pStyle w:val="ac"/>
              <w:spacing w:before="60" w:line="234" w:lineRule="exact"/>
              <w:ind w:left="57" w:right="57"/>
              <w:rPr>
                <w:rFonts w:eastAsia="KaiTi_GB2312" w:hint="eastAsia"/>
                <w:spacing w:val="-4"/>
                <w:sz w:val="20"/>
              </w:rPr>
            </w:pPr>
            <w:r w:rsidRPr="00590752">
              <w:rPr>
                <w:rFonts w:eastAsia="KaiTi_GB2312" w:hint="eastAsia"/>
                <w:spacing w:val="-4"/>
                <w:sz w:val="20"/>
              </w:rPr>
              <w:t>总数</w:t>
            </w:r>
          </w:p>
          <w:p w:rsidR="00197161" w:rsidRPr="00590752" w:rsidRDefault="00D70C69" w:rsidP="000436C4">
            <w:pPr>
              <w:pStyle w:val="ac"/>
              <w:spacing w:before="60" w:line="234" w:lineRule="exact"/>
              <w:ind w:left="57" w:right="57"/>
              <w:rPr>
                <w:rFonts w:eastAsia="KaiTi_GB2312" w:hint="eastAsia"/>
                <w:spacing w:val="-4"/>
                <w:sz w:val="20"/>
              </w:rPr>
            </w:pPr>
            <w:r w:rsidRPr="00590752">
              <w:rPr>
                <w:rFonts w:eastAsia="KaiTi_GB2312" w:hint="eastAsia"/>
                <w:spacing w:val="-4"/>
                <w:sz w:val="20"/>
              </w:rPr>
              <w:t>外国援助</w:t>
            </w:r>
          </w:p>
          <w:p w:rsidR="00D70C69" w:rsidRPr="00590752" w:rsidRDefault="00D70C69" w:rsidP="000436C4">
            <w:pPr>
              <w:pStyle w:val="ac"/>
              <w:spacing w:before="60" w:line="234" w:lineRule="exact"/>
              <w:ind w:left="57" w:right="57"/>
              <w:rPr>
                <w:rFonts w:eastAsia="KaiTi_GB2312" w:hint="eastAsia"/>
                <w:spacing w:val="-4"/>
                <w:sz w:val="20"/>
              </w:rPr>
            </w:pPr>
            <w:r w:rsidRPr="00590752">
              <w:rPr>
                <w:rFonts w:eastAsia="KaiTi_GB2312" w:hint="eastAsia"/>
                <w:spacing w:val="-4"/>
                <w:sz w:val="20"/>
              </w:rPr>
              <w:t>其他援助</w:t>
            </w:r>
          </w:p>
        </w:tc>
        <w:tc>
          <w:tcPr>
            <w:tcW w:w="998" w:type="pct"/>
            <w:tcMar>
              <w:left w:w="62" w:type="dxa"/>
              <w:right w:w="62" w:type="dxa"/>
            </w:tcMar>
          </w:tcPr>
          <w:p w:rsidR="00197161" w:rsidRPr="00590752" w:rsidRDefault="00197161" w:rsidP="000436C4">
            <w:pPr>
              <w:pStyle w:val="ac"/>
              <w:spacing w:before="60" w:line="234" w:lineRule="exact"/>
              <w:jc w:val="center"/>
              <w:rPr>
                <w:rFonts w:eastAsia="KaiTi_GB2312"/>
                <w:spacing w:val="-4"/>
                <w:sz w:val="20"/>
              </w:rPr>
            </w:pPr>
          </w:p>
          <w:p w:rsidR="00197161" w:rsidRPr="00590752" w:rsidRDefault="00D70C69" w:rsidP="000436C4">
            <w:pPr>
              <w:pStyle w:val="ac"/>
              <w:spacing w:before="60" w:line="234" w:lineRule="exact"/>
              <w:jc w:val="center"/>
              <w:rPr>
                <w:rFonts w:eastAsia="KaiTi_GB2312" w:hint="eastAsia"/>
                <w:spacing w:val="-4"/>
                <w:sz w:val="20"/>
              </w:rPr>
            </w:pPr>
            <w:r w:rsidRPr="00590752">
              <w:rPr>
                <w:rFonts w:eastAsia="KaiTi_GB2312" w:hint="eastAsia"/>
                <w:spacing w:val="-4"/>
                <w:sz w:val="20"/>
              </w:rPr>
              <w:t>百万美元</w:t>
            </w:r>
          </w:p>
          <w:p w:rsidR="00197161" w:rsidRPr="00590752" w:rsidRDefault="00D70C69" w:rsidP="000436C4">
            <w:pPr>
              <w:pStyle w:val="ac"/>
              <w:spacing w:before="60" w:line="234" w:lineRule="exact"/>
              <w:jc w:val="center"/>
              <w:rPr>
                <w:rFonts w:eastAsia="KaiTi_GB2312" w:hint="eastAsia"/>
                <w:spacing w:val="-4"/>
                <w:sz w:val="20"/>
              </w:rPr>
            </w:pPr>
            <w:r w:rsidRPr="00590752">
              <w:rPr>
                <w:rFonts w:eastAsia="KaiTi_GB2312" w:hint="eastAsia"/>
                <w:spacing w:val="-4"/>
                <w:sz w:val="20"/>
              </w:rPr>
              <w:t>百万美元</w:t>
            </w:r>
          </w:p>
          <w:p w:rsidR="00D70C69" w:rsidRPr="00590752" w:rsidRDefault="00D70C69" w:rsidP="000436C4">
            <w:pPr>
              <w:pStyle w:val="ac"/>
              <w:spacing w:before="60" w:line="234" w:lineRule="exact"/>
              <w:jc w:val="center"/>
              <w:rPr>
                <w:rFonts w:eastAsia="KaiTi_GB2312"/>
                <w:spacing w:val="-4"/>
                <w:sz w:val="20"/>
              </w:rPr>
            </w:pPr>
            <w:r w:rsidRPr="00590752">
              <w:rPr>
                <w:rFonts w:eastAsia="KaiTi_GB2312" w:hint="eastAsia"/>
                <w:spacing w:val="-4"/>
                <w:sz w:val="20"/>
              </w:rPr>
              <w:t>百万美元</w:t>
            </w:r>
          </w:p>
        </w:tc>
        <w:tc>
          <w:tcPr>
            <w:tcW w:w="877" w:type="pct"/>
            <w:tcMar>
              <w:left w:w="57" w:type="dxa"/>
            </w:tcMar>
          </w:tcPr>
          <w:p w:rsidR="00197161" w:rsidRPr="00590752" w:rsidRDefault="00197161" w:rsidP="000436C4">
            <w:pPr>
              <w:pStyle w:val="ac"/>
              <w:spacing w:before="60" w:line="234" w:lineRule="exact"/>
              <w:ind w:right="113"/>
              <w:jc w:val="right"/>
              <w:rPr>
                <w:rFonts w:eastAsia="KaiTi_GB2312"/>
                <w:spacing w:val="-4"/>
                <w:sz w:val="20"/>
              </w:rPr>
            </w:pP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550.00</w:t>
            </w:r>
          </w:p>
          <w:p w:rsidR="00197161" w:rsidRPr="00590752" w:rsidRDefault="00D70C69" w:rsidP="000436C4">
            <w:pPr>
              <w:pStyle w:val="ac"/>
              <w:spacing w:before="60" w:line="234" w:lineRule="exact"/>
              <w:ind w:right="113"/>
              <w:jc w:val="right"/>
              <w:rPr>
                <w:rFonts w:eastAsia="KaiTi_GB2312" w:hint="eastAsia"/>
                <w:spacing w:val="-4"/>
                <w:sz w:val="20"/>
              </w:rPr>
            </w:pPr>
            <w:r w:rsidRPr="00590752">
              <w:rPr>
                <w:rFonts w:eastAsia="KaiTi_GB2312" w:hint="eastAsia"/>
                <w:spacing w:val="-4"/>
                <w:sz w:val="20"/>
              </w:rPr>
              <w:t>无数据</w:t>
            </w:r>
          </w:p>
          <w:p w:rsidR="00D70C69" w:rsidRPr="00590752" w:rsidRDefault="00D70C69" w:rsidP="000436C4">
            <w:pPr>
              <w:pStyle w:val="ac"/>
              <w:spacing w:before="60" w:line="234" w:lineRule="exact"/>
              <w:ind w:right="113"/>
              <w:jc w:val="right"/>
              <w:rPr>
                <w:rFonts w:eastAsia="KaiTi_GB2312"/>
                <w:spacing w:val="-4"/>
                <w:sz w:val="20"/>
              </w:rPr>
            </w:pPr>
          </w:p>
        </w:tc>
        <w:tc>
          <w:tcPr>
            <w:tcW w:w="579" w:type="pct"/>
          </w:tcPr>
          <w:p w:rsidR="00D70C69" w:rsidRPr="00590752" w:rsidRDefault="00D70C69" w:rsidP="000436C4">
            <w:pPr>
              <w:pStyle w:val="ac"/>
              <w:spacing w:before="60" w:line="234" w:lineRule="exact"/>
              <w:ind w:right="113"/>
              <w:jc w:val="right"/>
              <w:rPr>
                <w:rFonts w:eastAsia="KaiTi_GB2312"/>
                <w:spacing w:val="-4"/>
                <w:sz w:val="20"/>
              </w:rPr>
            </w:pPr>
          </w:p>
        </w:tc>
        <w:tc>
          <w:tcPr>
            <w:tcW w:w="580" w:type="pct"/>
          </w:tcPr>
          <w:p w:rsidR="00197161" w:rsidRPr="00590752" w:rsidRDefault="00197161" w:rsidP="000436C4">
            <w:pPr>
              <w:pStyle w:val="ac"/>
              <w:spacing w:before="60" w:line="234" w:lineRule="exact"/>
              <w:ind w:right="113"/>
              <w:jc w:val="right"/>
              <w:rPr>
                <w:rFonts w:eastAsia="KaiTi_GB2312"/>
                <w:spacing w:val="-4"/>
                <w:sz w:val="20"/>
              </w:rPr>
            </w:pP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550.00</w:t>
            </w:r>
          </w:p>
          <w:p w:rsidR="00197161" w:rsidRPr="00590752" w:rsidRDefault="00D70C69" w:rsidP="000436C4">
            <w:pPr>
              <w:pStyle w:val="ac"/>
              <w:spacing w:before="60" w:line="234" w:lineRule="exact"/>
              <w:ind w:right="113"/>
              <w:jc w:val="right"/>
              <w:rPr>
                <w:rFonts w:eastAsia="KaiTi_GB2312" w:hint="eastAsia"/>
                <w:spacing w:val="-4"/>
                <w:sz w:val="20"/>
              </w:rPr>
            </w:pPr>
            <w:r w:rsidRPr="00590752">
              <w:rPr>
                <w:rFonts w:eastAsia="KaiTi_GB2312" w:hint="eastAsia"/>
                <w:spacing w:val="-4"/>
                <w:sz w:val="20"/>
              </w:rPr>
              <w:t>无数据</w:t>
            </w:r>
          </w:p>
          <w:p w:rsidR="00D70C69" w:rsidRPr="00590752" w:rsidRDefault="00D70C69" w:rsidP="000436C4">
            <w:pPr>
              <w:pStyle w:val="ac"/>
              <w:spacing w:before="60" w:line="234" w:lineRule="exact"/>
              <w:ind w:right="113"/>
              <w:jc w:val="right"/>
              <w:rPr>
                <w:rFonts w:eastAsia="KaiTi_GB2312"/>
                <w:spacing w:val="-4"/>
                <w:sz w:val="20"/>
              </w:rPr>
            </w:pPr>
          </w:p>
        </w:tc>
      </w:tr>
      <w:tr w:rsidR="00FD2519" w:rsidRPr="00590752" w:rsidTr="000E49B4">
        <w:tc>
          <w:tcPr>
            <w:tcW w:w="438" w:type="pct"/>
            <w:tcMar>
              <w:left w:w="68" w:type="dxa"/>
            </w:tcMar>
            <w:vAlign w:val="bottom"/>
          </w:tcPr>
          <w:p w:rsidR="00197161" w:rsidRPr="00590752" w:rsidRDefault="00D70C69" w:rsidP="000436C4">
            <w:pPr>
              <w:pStyle w:val="ac"/>
              <w:spacing w:before="60" w:line="234" w:lineRule="exact"/>
              <w:rPr>
                <w:rFonts w:eastAsia="KaiTi_GB2312"/>
                <w:b/>
                <w:spacing w:val="-4"/>
                <w:sz w:val="20"/>
              </w:rPr>
            </w:pPr>
            <w:r w:rsidRPr="00590752">
              <w:rPr>
                <w:rFonts w:eastAsia="KaiTi_GB2312"/>
                <w:b/>
                <w:spacing w:val="-4"/>
                <w:sz w:val="20"/>
              </w:rPr>
              <w:t>7.00</w:t>
            </w:r>
          </w:p>
          <w:p w:rsidR="00197161" w:rsidRPr="00590752" w:rsidRDefault="00D70C69" w:rsidP="000436C4">
            <w:pPr>
              <w:pStyle w:val="ac"/>
              <w:spacing w:before="60" w:line="234" w:lineRule="exact"/>
              <w:rPr>
                <w:rFonts w:eastAsia="KaiTi_GB2312"/>
                <w:spacing w:val="-4"/>
                <w:sz w:val="20"/>
              </w:rPr>
            </w:pPr>
            <w:r w:rsidRPr="00590752">
              <w:rPr>
                <w:rFonts w:eastAsia="KaiTi_GB2312"/>
                <w:spacing w:val="-4"/>
                <w:sz w:val="20"/>
              </w:rPr>
              <w:t>7.01</w:t>
            </w:r>
          </w:p>
          <w:p w:rsidR="00197161" w:rsidRPr="00590752" w:rsidRDefault="00D70C69" w:rsidP="000436C4">
            <w:pPr>
              <w:pStyle w:val="ac"/>
              <w:spacing w:before="60" w:line="234" w:lineRule="exact"/>
              <w:rPr>
                <w:rFonts w:eastAsia="KaiTi_GB2312"/>
                <w:spacing w:val="-4"/>
                <w:sz w:val="20"/>
              </w:rPr>
            </w:pPr>
            <w:r w:rsidRPr="00590752">
              <w:rPr>
                <w:rFonts w:eastAsia="KaiTi_GB2312"/>
                <w:spacing w:val="-4"/>
                <w:sz w:val="20"/>
              </w:rPr>
              <w:t>7.02</w:t>
            </w:r>
          </w:p>
          <w:p w:rsidR="00197161" w:rsidRPr="00590752" w:rsidRDefault="00D70C69" w:rsidP="000436C4">
            <w:pPr>
              <w:pStyle w:val="ac"/>
              <w:spacing w:before="60" w:line="234" w:lineRule="exact"/>
              <w:rPr>
                <w:rFonts w:eastAsia="KaiTi_GB2312"/>
                <w:spacing w:val="-4"/>
                <w:sz w:val="20"/>
              </w:rPr>
            </w:pPr>
            <w:r w:rsidRPr="00590752">
              <w:rPr>
                <w:rFonts w:eastAsia="KaiTi_GB2312"/>
                <w:spacing w:val="-4"/>
                <w:sz w:val="20"/>
              </w:rPr>
              <w:t>7.03</w:t>
            </w:r>
          </w:p>
          <w:p w:rsidR="00197161" w:rsidRPr="00590752" w:rsidRDefault="00D70C69" w:rsidP="000436C4">
            <w:pPr>
              <w:pStyle w:val="ac"/>
              <w:spacing w:before="60" w:line="234" w:lineRule="exact"/>
              <w:rPr>
                <w:rFonts w:eastAsia="KaiTi_GB2312"/>
                <w:spacing w:val="-4"/>
                <w:sz w:val="20"/>
              </w:rPr>
            </w:pPr>
            <w:r w:rsidRPr="00590752">
              <w:rPr>
                <w:rFonts w:eastAsia="KaiTi_GB2312"/>
                <w:spacing w:val="-4"/>
                <w:sz w:val="20"/>
              </w:rPr>
              <w:t>7.04</w:t>
            </w:r>
          </w:p>
          <w:p w:rsidR="00197161" w:rsidRPr="00590752" w:rsidRDefault="00D70C69" w:rsidP="000436C4">
            <w:pPr>
              <w:pStyle w:val="ac"/>
              <w:spacing w:before="60" w:line="234" w:lineRule="exact"/>
              <w:rPr>
                <w:rFonts w:eastAsia="KaiTi_GB2312"/>
                <w:spacing w:val="-4"/>
                <w:sz w:val="20"/>
              </w:rPr>
            </w:pPr>
            <w:r w:rsidRPr="00590752">
              <w:rPr>
                <w:rFonts w:eastAsia="KaiTi_GB2312"/>
                <w:spacing w:val="-4"/>
                <w:sz w:val="20"/>
              </w:rPr>
              <w:t>7.05</w:t>
            </w:r>
          </w:p>
          <w:p w:rsidR="00197161" w:rsidRPr="00590752" w:rsidRDefault="00D70C69" w:rsidP="000436C4">
            <w:pPr>
              <w:pStyle w:val="ac"/>
              <w:spacing w:before="60" w:line="234" w:lineRule="exact"/>
              <w:rPr>
                <w:rFonts w:eastAsia="KaiTi_GB2312"/>
                <w:spacing w:val="-4"/>
                <w:sz w:val="20"/>
              </w:rPr>
            </w:pPr>
            <w:r w:rsidRPr="00590752">
              <w:rPr>
                <w:rFonts w:eastAsia="KaiTi_GB2312"/>
                <w:spacing w:val="-4"/>
                <w:sz w:val="20"/>
              </w:rPr>
              <w:t>7.06</w:t>
            </w:r>
          </w:p>
          <w:p w:rsidR="00197161" w:rsidRPr="00590752" w:rsidRDefault="00D70C69" w:rsidP="000436C4">
            <w:pPr>
              <w:pStyle w:val="ac"/>
              <w:spacing w:before="60" w:line="234" w:lineRule="exact"/>
              <w:rPr>
                <w:rFonts w:eastAsia="KaiTi_GB2312"/>
                <w:spacing w:val="-4"/>
                <w:sz w:val="20"/>
              </w:rPr>
            </w:pPr>
            <w:r w:rsidRPr="00590752">
              <w:rPr>
                <w:rFonts w:eastAsia="KaiTi_GB2312"/>
                <w:spacing w:val="-4"/>
                <w:sz w:val="20"/>
              </w:rPr>
              <w:t>7.07</w:t>
            </w:r>
          </w:p>
          <w:p w:rsidR="00197161" w:rsidRPr="00590752" w:rsidRDefault="00D70C69" w:rsidP="000436C4">
            <w:pPr>
              <w:pStyle w:val="ac"/>
              <w:spacing w:before="60" w:line="234" w:lineRule="exact"/>
              <w:rPr>
                <w:rFonts w:eastAsia="KaiTi_GB2312"/>
                <w:spacing w:val="-4"/>
                <w:sz w:val="20"/>
              </w:rPr>
            </w:pPr>
            <w:r w:rsidRPr="00590752">
              <w:rPr>
                <w:rFonts w:eastAsia="KaiTi_GB2312"/>
                <w:spacing w:val="-4"/>
                <w:sz w:val="20"/>
              </w:rPr>
              <w:t>7.08</w:t>
            </w:r>
          </w:p>
          <w:p w:rsidR="00197161" w:rsidRPr="00590752" w:rsidRDefault="00D70C69" w:rsidP="000436C4">
            <w:pPr>
              <w:pStyle w:val="ac"/>
              <w:spacing w:before="60" w:line="234" w:lineRule="exact"/>
              <w:rPr>
                <w:rFonts w:eastAsia="KaiTi_GB2312"/>
                <w:spacing w:val="-4"/>
                <w:sz w:val="20"/>
              </w:rPr>
            </w:pPr>
            <w:r w:rsidRPr="00590752">
              <w:rPr>
                <w:rFonts w:eastAsia="KaiTi_GB2312"/>
                <w:spacing w:val="-4"/>
                <w:sz w:val="20"/>
              </w:rPr>
              <w:t>7.09</w:t>
            </w:r>
          </w:p>
          <w:p w:rsidR="00197161" w:rsidRPr="00590752" w:rsidRDefault="00197161" w:rsidP="000436C4">
            <w:pPr>
              <w:pStyle w:val="ac"/>
              <w:spacing w:before="60" w:line="234" w:lineRule="exact"/>
              <w:rPr>
                <w:rFonts w:eastAsia="KaiTi_GB2312"/>
                <w:spacing w:val="-4"/>
                <w:sz w:val="20"/>
              </w:rPr>
            </w:pPr>
          </w:p>
          <w:p w:rsidR="00197161" w:rsidRPr="00590752" w:rsidRDefault="00D70C69" w:rsidP="000436C4">
            <w:pPr>
              <w:pStyle w:val="ac"/>
              <w:spacing w:before="60" w:line="234" w:lineRule="exact"/>
              <w:rPr>
                <w:rFonts w:eastAsia="KaiTi_GB2312"/>
                <w:spacing w:val="-4"/>
                <w:sz w:val="20"/>
              </w:rPr>
            </w:pPr>
            <w:r w:rsidRPr="00590752">
              <w:rPr>
                <w:rFonts w:eastAsia="KaiTi_GB2312"/>
                <w:spacing w:val="-4"/>
                <w:sz w:val="20"/>
              </w:rPr>
              <w:t>7.10</w:t>
            </w:r>
          </w:p>
          <w:p w:rsidR="00D70C69" w:rsidRPr="00590752" w:rsidRDefault="00D70C69" w:rsidP="000436C4">
            <w:pPr>
              <w:pStyle w:val="ac"/>
              <w:spacing w:before="60" w:line="234" w:lineRule="exact"/>
              <w:rPr>
                <w:rFonts w:eastAsia="KaiTi_GB2312"/>
                <w:spacing w:val="-4"/>
                <w:sz w:val="20"/>
              </w:rPr>
            </w:pPr>
            <w:r w:rsidRPr="00590752">
              <w:rPr>
                <w:rFonts w:eastAsia="KaiTi_GB2312"/>
                <w:spacing w:val="-4"/>
                <w:sz w:val="20"/>
              </w:rPr>
              <w:t>7.11</w:t>
            </w:r>
          </w:p>
        </w:tc>
        <w:tc>
          <w:tcPr>
            <w:tcW w:w="1528" w:type="pct"/>
          </w:tcPr>
          <w:p w:rsidR="00197161" w:rsidRPr="00590752" w:rsidRDefault="00D70C69" w:rsidP="000436C4">
            <w:pPr>
              <w:pStyle w:val="ac"/>
              <w:spacing w:before="60" w:line="234" w:lineRule="exact"/>
              <w:ind w:left="57" w:right="57"/>
              <w:rPr>
                <w:rFonts w:eastAsia="KaiTi_GB2312" w:hint="eastAsia"/>
                <w:b/>
                <w:spacing w:val="-4"/>
                <w:sz w:val="20"/>
              </w:rPr>
            </w:pPr>
            <w:r w:rsidRPr="00590752">
              <w:rPr>
                <w:rFonts w:eastAsia="KaiTi_GB2312" w:hint="eastAsia"/>
                <w:b/>
                <w:spacing w:val="-4"/>
                <w:sz w:val="20"/>
              </w:rPr>
              <w:t>农业、林业和渔业</w:t>
            </w:r>
          </w:p>
          <w:p w:rsidR="00197161" w:rsidRPr="00590752" w:rsidRDefault="00D70C69" w:rsidP="000436C4">
            <w:pPr>
              <w:pStyle w:val="ac"/>
              <w:spacing w:before="60" w:line="234" w:lineRule="exact"/>
              <w:ind w:left="57" w:right="57"/>
              <w:rPr>
                <w:rFonts w:eastAsia="KaiTi_GB2312" w:hint="eastAsia"/>
                <w:spacing w:val="-4"/>
                <w:sz w:val="20"/>
              </w:rPr>
            </w:pPr>
            <w:r w:rsidRPr="00590752">
              <w:rPr>
                <w:rFonts w:eastAsia="KaiTi_GB2312" w:hint="eastAsia"/>
                <w:spacing w:val="-4"/>
                <w:sz w:val="20"/>
              </w:rPr>
              <w:t>农作物用地</w:t>
            </w:r>
          </w:p>
          <w:p w:rsidR="00197161" w:rsidRPr="00590752" w:rsidRDefault="00D70C69" w:rsidP="000436C4">
            <w:pPr>
              <w:pStyle w:val="ac"/>
              <w:spacing w:before="60" w:line="234" w:lineRule="exact"/>
              <w:ind w:left="57" w:right="57"/>
              <w:rPr>
                <w:rFonts w:eastAsia="KaiTi_GB2312" w:hint="eastAsia"/>
                <w:spacing w:val="-4"/>
                <w:sz w:val="20"/>
              </w:rPr>
            </w:pPr>
            <w:r w:rsidRPr="00590752">
              <w:rPr>
                <w:rFonts w:eastAsia="KaiTi_GB2312" w:hint="eastAsia"/>
                <w:spacing w:val="-4"/>
                <w:sz w:val="20"/>
              </w:rPr>
              <w:t>灌溉地</w:t>
            </w:r>
          </w:p>
          <w:p w:rsidR="00197161" w:rsidRPr="00590752" w:rsidRDefault="00D70C69" w:rsidP="000436C4">
            <w:pPr>
              <w:pStyle w:val="ac"/>
              <w:spacing w:before="60" w:line="234" w:lineRule="exact"/>
              <w:ind w:left="57" w:right="57"/>
              <w:rPr>
                <w:rFonts w:eastAsia="KaiTi_GB2312" w:hint="eastAsia"/>
                <w:spacing w:val="-4"/>
                <w:sz w:val="20"/>
              </w:rPr>
            </w:pPr>
            <w:r w:rsidRPr="00590752">
              <w:rPr>
                <w:rFonts w:eastAsia="KaiTi_GB2312" w:hint="eastAsia"/>
                <w:spacing w:val="-4"/>
                <w:sz w:val="20"/>
              </w:rPr>
              <w:t>稻田</w:t>
            </w:r>
          </w:p>
          <w:p w:rsidR="00197161" w:rsidRPr="00590752" w:rsidRDefault="00D70C69" w:rsidP="000436C4">
            <w:pPr>
              <w:pStyle w:val="ac"/>
              <w:spacing w:before="60" w:line="234" w:lineRule="exact"/>
              <w:ind w:left="57" w:right="57"/>
              <w:rPr>
                <w:rFonts w:eastAsia="KaiTi_GB2312" w:hint="eastAsia"/>
                <w:spacing w:val="-4"/>
                <w:sz w:val="20"/>
              </w:rPr>
            </w:pPr>
            <w:r w:rsidRPr="00590752">
              <w:rPr>
                <w:rFonts w:eastAsia="KaiTi_GB2312" w:hint="eastAsia"/>
                <w:spacing w:val="-4"/>
                <w:sz w:val="20"/>
              </w:rPr>
              <w:t>每公顷产量</w:t>
            </w:r>
          </w:p>
          <w:p w:rsidR="00197161" w:rsidRPr="00590752" w:rsidRDefault="00D70C69" w:rsidP="000436C4">
            <w:pPr>
              <w:pStyle w:val="ac"/>
              <w:spacing w:before="60" w:line="234" w:lineRule="exact"/>
              <w:ind w:left="57" w:right="57"/>
              <w:rPr>
                <w:rFonts w:eastAsia="KaiTi_GB2312" w:hint="eastAsia"/>
                <w:spacing w:val="-4"/>
                <w:sz w:val="20"/>
              </w:rPr>
            </w:pPr>
            <w:r w:rsidRPr="00590752">
              <w:rPr>
                <w:rFonts w:eastAsia="KaiTi_GB2312" w:hint="eastAsia"/>
                <w:spacing w:val="-4"/>
                <w:sz w:val="20"/>
              </w:rPr>
              <w:t>捕鱼区</w:t>
            </w:r>
          </w:p>
          <w:p w:rsidR="00197161" w:rsidRPr="00590752" w:rsidRDefault="00D70C69" w:rsidP="000436C4">
            <w:pPr>
              <w:pStyle w:val="ac"/>
              <w:spacing w:before="60" w:line="234" w:lineRule="exact"/>
              <w:ind w:left="57" w:right="57"/>
              <w:rPr>
                <w:rFonts w:eastAsia="KaiTi_GB2312" w:hint="eastAsia"/>
                <w:spacing w:val="-4"/>
                <w:sz w:val="20"/>
              </w:rPr>
            </w:pPr>
            <w:r w:rsidRPr="00590752">
              <w:rPr>
                <w:rFonts w:eastAsia="KaiTi_GB2312" w:hint="eastAsia"/>
                <w:spacing w:val="-4"/>
                <w:sz w:val="20"/>
              </w:rPr>
              <w:t>捕鱼社区</w:t>
            </w:r>
          </w:p>
          <w:p w:rsidR="00197161" w:rsidRPr="00590752" w:rsidRDefault="00D70C69" w:rsidP="000436C4">
            <w:pPr>
              <w:pStyle w:val="ac"/>
              <w:spacing w:before="60" w:line="234" w:lineRule="exact"/>
              <w:ind w:left="57" w:right="57"/>
              <w:rPr>
                <w:rFonts w:eastAsia="KaiTi_GB2312" w:hint="eastAsia"/>
                <w:spacing w:val="-4"/>
                <w:sz w:val="20"/>
              </w:rPr>
            </w:pPr>
            <w:r w:rsidRPr="00590752">
              <w:rPr>
                <w:rFonts w:eastAsia="KaiTi_GB2312" w:hint="eastAsia"/>
                <w:spacing w:val="-4"/>
                <w:sz w:val="20"/>
              </w:rPr>
              <w:t>鱼：捕获</w:t>
            </w:r>
            <w:r w:rsidR="00FA308E" w:rsidRPr="00590752">
              <w:rPr>
                <w:rFonts w:eastAsia="KaiTi_GB2312" w:hint="eastAsia"/>
                <w:spacing w:val="-4"/>
                <w:sz w:val="20"/>
              </w:rPr>
              <w:t>(</w:t>
            </w:r>
            <w:r w:rsidRPr="00590752">
              <w:rPr>
                <w:rFonts w:eastAsia="KaiTi_GB2312" w:hint="eastAsia"/>
                <w:spacing w:val="-4"/>
                <w:sz w:val="20"/>
              </w:rPr>
              <w:t>各种途径</w:t>
            </w:r>
            <w:r w:rsidR="00FA308E" w:rsidRPr="00590752">
              <w:rPr>
                <w:rFonts w:eastAsia="KaiTi_GB2312" w:hint="eastAsia"/>
                <w:spacing w:val="-4"/>
                <w:sz w:val="20"/>
              </w:rPr>
              <w:t>)</w:t>
            </w:r>
          </w:p>
          <w:p w:rsidR="00197161" w:rsidRPr="00590752" w:rsidRDefault="00D70C69" w:rsidP="000436C4">
            <w:pPr>
              <w:pStyle w:val="ac"/>
              <w:spacing w:before="60" w:line="234" w:lineRule="exact"/>
              <w:ind w:left="57" w:right="57"/>
              <w:rPr>
                <w:rFonts w:eastAsia="KaiTi_GB2312" w:hint="eastAsia"/>
                <w:spacing w:val="-4"/>
                <w:sz w:val="20"/>
              </w:rPr>
            </w:pPr>
            <w:r w:rsidRPr="00590752">
              <w:rPr>
                <w:rFonts w:eastAsia="KaiTi_GB2312" w:hint="eastAsia"/>
                <w:spacing w:val="-4"/>
                <w:sz w:val="20"/>
              </w:rPr>
              <w:t>土地森林覆盖</w:t>
            </w:r>
          </w:p>
          <w:p w:rsidR="00197161" w:rsidRPr="00590752" w:rsidRDefault="00D70C69" w:rsidP="000436C4">
            <w:pPr>
              <w:pStyle w:val="ac"/>
              <w:spacing w:before="60" w:after="40" w:line="234" w:lineRule="exact"/>
              <w:ind w:left="57" w:right="57"/>
              <w:rPr>
                <w:rFonts w:eastAsia="KaiTi_GB2312" w:hint="eastAsia"/>
                <w:spacing w:val="-4"/>
                <w:sz w:val="20"/>
              </w:rPr>
            </w:pPr>
            <w:r w:rsidRPr="00590752">
              <w:rPr>
                <w:rFonts w:eastAsia="KaiTi_GB2312" w:hint="eastAsia"/>
                <w:spacing w:val="-4"/>
                <w:sz w:val="20"/>
              </w:rPr>
              <w:t>复耕土地</w:t>
            </w:r>
            <w:r w:rsidR="00FA308E" w:rsidRPr="00590752">
              <w:rPr>
                <w:rFonts w:eastAsia="KaiTi_GB2312" w:hint="eastAsia"/>
                <w:spacing w:val="-4"/>
                <w:sz w:val="20"/>
              </w:rPr>
              <w:t>(</w:t>
            </w:r>
            <w:r w:rsidRPr="00590752">
              <w:rPr>
                <w:rFonts w:eastAsia="KaiTi_GB2312" w:hint="eastAsia"/>
                <w:spacing w:val="-4"/>
                <w:sz w:val="20"/>
              </w:rPr>
              <w:t>自</w:t>
            </w:r>
            <w:r w:rsidRPr="00590752">
              <w:rPr>
                <w:rFonts w:eastAsia="KaiTi_GB2312" w:hint="eastAsia"/>
                <w:spacing w:val="-4"/>
                <w:sz w:val="20"/>
              </w:rPr>
              <w:t>1985</w:t>
            </w:r>
            <w:r w:rsidRPr="00590752">
              <w:rPr>
                <w:rFonts w:eastAsia="KaiTi_GB2312" w:hint="eastAsia"/>
                <w:spacing w:val="-4"/>
                <w:sz w:val="20"/>
              </w:rPr>
              <w:t>年以来使用的总土地</w:t>
            </w:r>
            <w:r w:rsidR="00FA308E" w:rsidRPr="00590752">
              <w:rPr>
                <w:rFonts w:eastAsia="KaiTi_GB2312" w:hint="eastAsia"/>
                <w:spacing w:val="-4"/>
                <w:sz w:val="20"/>
              </w:rPr>
              <w:t>)</w:t>
            </w:r>
          </w:p>
          <w:p w:rsidR="00197161" w:rsidRPr="00590752" w:rsidRDefault="00D70C69" w:rsidP="000436C4">
            <w:pPr>
              <w:pStyle w:val="ac"/>
              <w:spacing w:before="60" w:line="234" w:lineRule="exact"/>
              <w:ind w:left="57" w:right="57"/>
              <w:rPr>
                <w:rFonts w:eastAsia="KaiTi_GB2312" w:hint="eastAsia"/>
                <w:spacing w:val="-4"/>
                <w:sz w:val="20"/>
              </w:rPr>
            </w:pPr>
            <w:r w:rsidRPr="00590752">
              <w:rPr>
                <w:rFonts w:eastAsia="KaiTi_GB2312" w:hint="eastAsia"/>
                <w:spacing w:val="-4"/>
                <w:sz w:val="20"/>
              </w:rPr>
              <w:t>用作燃柴</w:t>
            </w:r>
          </w:p>
          <w:p w:rsidR="00D70C69" w:rsidRPr="00816EB7" w:rsidRDefault="00D70C69" w:rsidP="000436C4">
            <w:pPr>
              <w:pStyle w:val="ac"/>
              <w:spacing w:before="60" w:line="234" w:lineRule="exact"/>
              <w:ind w:left="57" w:right="57"/>
              <w:rPr>
                <w:rFonts w:eastAsia="KaiTi_GB2312" w:hint="eastAsia"/>
                <w:spacing w:val="-8"/>
                <w:sz w:val="20"/>
              </w:rPr>
            </w:pPr>
            <w:r w:rsidRPr="00816EB7">
              <w:rPr>
                <w:rFonts w:eastAsia="KaiTi_GB2312" w:hint="eastAsia"/>
                <w:spacing w:val="-8"/>
                <w:sz w:val="20"/>
              </w:rPr>
              <w:t>土地改革：颁发的土地证权数量</w:t>
            </w:r>
          </w:p>
        </w:tc>
        <w:tc>
          <w:tcPr>
            <w:tcW w:w="998" w:type="pct"/>
            <w:tcMar>
              <w:left w:w="62" w:type="dxa"/>
              <w:right w:w="62" w:type="dxa"/>
            </w:tcMar>
          </w:tcPr>
          <w:p w:rsidR="00197161" w:rsidRPr="00590752" w:rsidRDefault="00197161" w:rsidP="000436C4">
            <w:pPr>
              <w:pStyle w:val="ac"/>
              <w:spacing w:before="60" w:line="234" w:lineRule="exact"/>
              <w:jc w:val="center"/>
              <w:rPr>
                <w:rFonts w:eastAsia="KaiTi_GB2312"/>
                <w:spacing w:val="-4"/>
                <w:sz w:val="20"/>
              </w:rPr>
            </w:pPr>
          </w:p>
          <w:p w:rsidR="00197161" w:rsidRPr="00590752" w:rsidRDefault="00D70C69" w:rsidP="000436C4">
            <w:pPr>
              <w:pStyle w:val="ac"/>
              <w:spacing w:before="60" w:line="234" w:lineRule="exact"/>
              <w:jc w:val="center"/>
              <w:rPr>
                <w:rFonts w:eastAsia="KaiTi_GB2312" w:hint="eastAsia"/>
                <w:spacing w:val="-4"/>
                <w:sz w:val="20"/>
              </w:rPr>
            </w:pPr>
            <w:r w:rsidRPr="00590752">
              <w:rPr>
                <w:rFonts w:eastAsia="KaiTi_GB2312" w:hint="eastAsia"/>
                <w:spacing w:val="-4"/>
                <w:sz w:val="20"/>
              </w:rPr>
              <w:t>千公顷</w:t>
            </w:r>
          </w:p>
          <w:p w:rsidR="00197161" w:rsidRPr="00590752" w:rsidRDefault="00D70C69" w:rsidP="000436C4">
            <w:pPr>
              <w:pStyle w:val="ac"/>
              <w:spacing w:before="60" w:line="234" w:lineRule="exact"/>
              <w:jc w:val="center"/>
              <w:rPr>
                <w:rFonts w:eastAsia="KaiTi_GB2312" w:hint="eastAsia"/>
                <w:spacing w:val="-4"/>
                <w:sz w:val="20"/>
              </w:rPr>
            </w:pPr>
            <w:r w:rsidRPr="00590752">
              <w:rPr>
                <w:rFonts w:eastAsia="KaiTi_GB2312" w:hint="eastAsia"/>
                <w:spacing w:val="-4"/>
                <w:sz w:val="20"/>
              </w:rPr>
              <w:t>千公顷</w:t>
            </w:r>
          </w:p>
          <w:p w:rsidR="00197161" w:rsidRPr="00590752" w:rsidRDefault="00D70C69" w:rsidP="000436C4">
            <w:pPr>
              <w:pStyle w:val="ac"/>
              <w:spacing w:before="60" w:line="234" w:lineRule="exact"/>
              <w:jc w:val="center"/>
              <w:rPr>
                <w:rFonts w:eastAsia="KaiTi_GB2312"/>
                <w:spacing w:val="-4"/>
                <w:sz w:val="20"/>
              </w:rPr>
            </w:pPr>
            <w:r w:rsidRPr="00590752">
              <w:rPr>
                <w:rFonts w:eastAsia="KaiTi_GB2312" w:hint="eastAsia"/>
                <w:spacing w:val="-4"/>
                <w:sz w:val="20"/>
              </w:rPr>
              <w:t>千公顷</w:t>
            </w:r>
          </w:p>
          <w:p w:rsidR="00197161" w:rsidRPr="00590752" w:rsidRDefault="00D70C69" w:rsidP="000436C4">
            <w:pPr>
              <w:pStyle w:val="ac"/>
              <w:spacing w:before="60" w:line="234" w:lineRule="exact"/>
              <w:jc w:val="center"/>
              <w:rPr>
                <w:rFonts w:eastAsia="KaiTi_GB2312" w:hint="eastAsia"/>
                <w:spacing w:val="-4"/>
                <w:sz w:val="20"/>
              </w:rPr>
            </w:pPr>
            <w:r w:rsidRPr="00590752">
              <w:rPr>
                <w:rFonts w:eastAsia="KaiTi_GB2312" w:hint="eastAsia"/>
                <w:spacing w:val="-4"/>
                <w:sz w:val="20"/>
              </w:rPr>
              <w:t>吨</w:t>
            </w:r>
          </w:p>
          <w:p w:rsidR="00197161" w:rsidRPr="00590752" w:rsidRDefault="00D70C69" w:rsidP="000436C4">
            <w:pPr>
              <w:pStyle w:val="ac"/>
              <w:spacing w:before="60" w:line="234" w:lineRule="exact"/>
              <w:jc w:val="center"/>
              <w:rPr>
                <w:rFonts w:eastAsia="KaiTi_GB2312" w:hint="eastAsia"/>
                <w:spacing w:val="-4"/>
                <w:sz w:val="20"/>
              </w:rPr>
            </w:pPr>
            <w:r w:rsidRPr="00590752">
              <w:rPr>
                <w:rFonts w:eastAsia="KaiTi_GB2312" w:hint="eastAsia"/>
                <w:spacing w:val="-4"/>
                <w:sz w:val="20"/>
              </w:rPr>
              <w:t>平方公里</w:t>
            </w:r>
          </w:p>
          <w:p w:rsidR="00197161" w:rsidRPr="00590752" w:rsidRDefault="00D70C69" w:rsidP="000436C4">
            <w:pPr>
              <w:pStyle w:val="ac"/>
              <w:spacing w:before="60" w:line="234" w:lineRule="exact"/>
              <w:jc w:val="center"/>
              <w:rPr>
                <w:rFonts w:eastAsia="KaiTi_GB2312" w:hint="eastAsia"/>
                <w:spacing w:val="-4"/>
                <w:sz w:val="20"/>
              </w:rPr>
            </w:pPr>
            <w:r w:rsidRPr="00590752">
              <w:rPr>
                <w:rFonts w:eastAsia="KaiTi_GB2312"/>
                <w:spacing w:val="-4"/>
                <w:sz w:val="20"/>
              </w:rPr>
              <w:t>%</w:t>
            </w:r>
          </w:p>
          <w:p w:rsidR="00197161" w:rsidRPr="00590752" w:rsidRDefault="00D70C69" w:rsidP="000436C4">
            <w:pPr>
              <w:pStyle w:val="ac"/>
              <w:spacing w:before="60" w:line="234" w:lineRule="exact"/>
              <w:jc w:val="center"/>
              <w:rPr>
                <w:rFonts w:eastAsia="KaiTi_GB2312" w:hint="eastAsia"/>
                <w:spacing w:val="-4"/>
                <w:sz w:val="20"/>
              </w:rPr>
            </w:pPr>
            <w:r w:rsidRPr="00590752">
              <w:rPr>
                <w:rFonts w:eastAsia="KaiTi_GB2312" w:hint="eastAsia"/>
                <w:spacing w:val="-4"/>
                <w:sz w:val="20"/>
              </w:rPr>
              <w:t>公吨</w:t>
            </w:r>
          </w:p>
          <w:p w:rsidR="00197161" w:rsidRPr="00590752" w:rsidRDefault="00D70C69" w:rsidP="000436C4">
            <w:pPr>
              <w:pStyle w:val="ac"/>
              <w:spacing w:before="60" w:line="234" w:lineRule="exact"/>
              <w:jc w:val="center"/>
              <w:rPr>
                <w:rFonts w:eastAsia="KaiTi_GB2312" w:hint="eastAsia"/>
                <w:spacing w:val="-4"/>
                <w:sz w:val="20"/>
              </w:rPr>
            </w:pPr>
            <w:r w:rsidRPr="00590752">
              <w:rPr>
                <w:rFonts w:eastAsia="KaiTi_GB2312" w:hint="eastAsia"/>
                <w:spacing w:val="-4"/>
                <w:sz w:val="20"/>
              </w:rPr>
              <w:t>面积百分比</w:t>
            </w:r>
          </w:p>
          <w:p w:rsidR="00197161" w:rsidRPr="00590752" w:rsidRDefault="00197161" w:rsidP="000436C4">
            <w:pPr>
              <w:pStyle w:val="ac"/>
              <w:spacing w:before="60" w:line="234" w:lineRule="exact"/>
              <w:jc w:val="center"/>
              <w:rPr>
                <w:rFonts w:eastAsia="KaiTi_GB2312"/>
                <w:spacing w:val="-4"/>
                <w:sz w:val="20"/>
              </w:rPr>
            </w:pPr>
          </w:p>
          <w:p w:rsidR="00197161" w:rsidRPr="00590752" w:rsidRDefault="00D70C69" w:rsidP="000436C4">
            <w:pPr>
              <w:pStyle w:val="ac"/>
              <w:spacing w:before="40" w:after="20" w:line="234" w:lineRule="exact"/>
              <w:jc w:val="center"/>
              <w:rPr>
                <w:rFonts w:eastAsia="KaiTi_GB2312" w:hint="eastAsia"/>
                <w:spacing w:val="-4"/>
                <w:sz w:val="20"/>
              </w:rPr>
            </w:pPr>
            <w:r w:rsidRPr="00590752">
              <w:rPr>
                <w:rFonts w:eastAsia="KaiTi_GB2312" w:hint="eastAsia"/>
                <w:spacing w:val="-4"/>
                <w:sz w:val="20"/>
              </w:rPr>
              <w:t>公顷</w:t>
            </w:r>
          </w:p>
          <w:p w:rsidR="00197161" w:rsidRPr="00590752" w:rsidRDefault="00D70C69" w:rsidP="000436C4">
            <w:pPr>
              <w:pStyle w:val="ac"/>
              <w:spacing w:before="60" w:line="234" w:lineRule="exact"/>
              <w:jc w:val="center"/>
              <w:rPr>
                <w:rFonts w:eastAsia="KaiTi_GB2312" w:hint="eastAsia"/>
                <w:spacing w:val="-4"/>
                <w:sz w:val="20"/>
              </w:rPr>
            </w:pPr>
            <w:r w:rsidRPr="00590752">
              <w:rPr>
                <w:rFonts w:eastAsia="KaiTi_GB2312" w:hint="eastAsia"/>
                <w:snapToGrid/>
                <w:spacing w:val="-7"/>
                <w:sz w:val="20"/>
              </w:rPr>
              <w:t>占家庭总数百分比</w:t>
            </w:r>
          </w:p>
          <w:p w:rsidR="00D70C69" w:rsidRPr="00590752" w:rsidRDefault="00D70C69" w:rsidP="000436C4">
            <w:pPr>
              <w:pStyle w:val="ac"/>
              <w:spacing w:before="60" w:line="234" w:lineRule="exact"/>
              <w:jc w:val="center"/>
              <w:rPr>
                <w:rFonts w:eastAsia="KaiTi_GB2312" w:hint="eastAsia"/>
                <w:spacing w:val="-4"/>
                <w:sz w:val="20"/>
              </w:rPr>
            </w:pPr>
            <w:r w:rsidRPr="00590752">
              <w:rPr>
                <w:rFonts w:eastAsia="KaiTi_GB2312" w:hint="eastAsia"/>
                <w:snapToGrid/>
                <w:spacing w:val="-7"/>
                <w:sz w:val="20"/>
              </w:rPr>
              <w:t>占全国总数百分比</w:t>
            </w:r>
          </w:p>
        </w:tc>
        <w:tc>
          <w:tcPr>
            <w:tcW w:w="877" w:type="pct"/>
            <w:tcMar>
              <w:left w:w="57" w:type="dxa"/>
            </w:tcMar>
          </w:tcPr>
          <w:p w:rsidR="00197161" w:rsidRPr="00590752" w:rsidRDefault="00197161" w:rsidP="000436C4">
            <w:pPr>
              <w:pStyle w:val="ac"/>
              <w:spacing w:before="60" w:line="234" w:lineRule="exact"/>
              <w:ind w:right="113"/>
              <w:jc w:val="right"/>
              <w:rPr>
                <w:rFonts w:eastAsia="KaiTi_GB2312"/>
                <w:spacing w:val="-4"/>
                <w:sz w:val="20"/>
              </w:rPr>
            </w:pP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2 893</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596.3</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2 438</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2.48</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4 152</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56.5</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340 000</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60</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15 729</w:t>
            </w:r>
          </w:p>
          <w:p w:rsidR="00197161" w:rsidRPr="00590752" w:rsidRDefault="00197161" w:rsidP="000436C4">
            <w:pPr>
              <w:pStyle w:val="ac"/>
              <w:spacing w:before="60" w:line="234" w:lineRule="exact"/>
              <w:ind w:right="113"/>
              <w:jc w:val="right"/>
              <w:rPr>
                <w:rFonts w:eastAsia="KaiTi_GB2312"/>
                <w:spacing w:val="-4"/>
                <w:sz w:val="20"/>
              </w:rPr>
            </w:pP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83 9</w:t>
            </w:r>
          </w:p>
          <w:p w:rsidR="00D70C69"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15</w:t>
            </w:r>
          </w:p>
        </w:tc>
        <w:tc>
          <w:tcPr>
            <w:tcW w:w="579" w:type="pct"/>
          </w:tcPr>
          <w:p w:rsidR="00197161" w:rsidRPr="00590752" w:rsidRDefault="00197161" w:rsidP="000436C4">
            <w:pPr>
              <w:pStyle w:val="ac"/>
              <w:spacing w:before="60" w:line="234" w:lineRule="exact"/>
              <w:ind w:right="113"/>
              <w:jc w:val="right"/>
              <w:rPr>
                <w:rFonts w:eastAsia="KaiTi_GB2312"/>
                <w:spacing w:val="-4"/>
                <w:sz w:val="20"/>
              </w:rPr>
            </w:pP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2 930</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721.3</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2 480</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2.49</w:t>
            </w:r>
          </w:p>
          <w:p w:rsidR="00197161" w:rsidRPr="00590752" w:rsidRDefault="00197161" w:rsidP="000436C4">
            <w:pPr>
              <w:pStyle w:val="ac"/>
              <w:spacing w:before="60" w:line="234" w:lineRule="exact"/>
              <w:ind w:right="113"/>
              <w:jc w:val="right"/>
              <w:rPr>
                <w:rFonts w:eastAsia="KaiTi_GB2312"/>
                <w:spacing w:val="-4"/>
                <w:sz w:val="20"/>
              </w:rPr>
            </w:pPr>
          </w:p>
          <w:p w:rsidR="00197161" w:rsidRPr="00590752" w:rsidRDefault="00197161" w:rsidP="000436C4">
            <w:pPr>
              <w:pStyle w:val="ac"/>
              <w:spacing w:before="60" w:line="234" w:lineRule="exact"/>
              <w:ind w:right="113"/>
              <w:jc w:val="right"/>
              <w:rPr>
                <w:rFonts w:eastAsia="KaiTi_GB2312"/>
                <w:spacing w:val="-4"/>
                <w:sz w:val="20"/>
              </w:rPr>
            </w:pP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505 000</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59</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16 825</w:t>
            </w:r>
          </w:p>
          <w:p w:rsidR="00197161" w:rsidRPr="00590752" w:rsidRDefault="00197161" w:rsidP="000436C4">
            <w:pPr>
              <w:pStyle w:val="ac"/>
              <w:spacing w:before="60" w:line="234" w:lineRule="exact"/>
              <w:ind w:right="113"/>
              <w:jc w:val="right"/>
              <w:rPr>
                <w:rFonts w:eastAsia="KaiTi_GB2312"/>
                <w:spacing w:val="-4"/>
                <w:sz w:val="20"/>
              </w:rPr>
            </w:pP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83.9</w:t>
            </w:r>
          </w:p>
          <w:p w:rsidR="00D70C69"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17</w:t>
            </w:r>
          </w:p>
        </w:tc>
        <w:tc>
          <w:tcPr>
            <w:tcW w:w="580" w:type="pct"/>
          </w:tcPr>
          <w:p w:rsidR="00197161" w:rsidRPr="00590752" w:rsidRDefault="00197161" w:rsidP="000436C4">
            <w:pPr>
              <w:pStyle w:val="ac"/>
              <w:spacing w:before="60" w:line="234" w:lineRule="exact"/>
              <w:ind w:right="113"/>
              <w:jc w:val="right"/>
              <w:rPr>
                <w:rFonts w:eastAsia="KaiTi_GB2312"/>
                <w:spacing w:val="-4"/>
                <w:sz w:val="20"/>
              </w:rPr>
            </w:pP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3 500</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810.3</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2 500</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2.50</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4 150</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56.5</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445 000</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60</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30 000</w:t>
            </w:r>
          </w:p>
          <w:p w:rsidR="00197161" w:rsidRPr="00590752" w:rsidRDefault="00197161" w:rsidP="000436C4">
            <w:pPr>
              <w:pStyle w:val="ac"/>
              <w:spacing w:before="60" w:line="234" w:lineRule="exact"/>
              <w:ind w:right="113"/>
              <w:jc w:val="right"/>
              <w:rPr>
                <w:rFonts w:eastAsia="KaiTi_GB2312"/>
                <w:spacing w:val="-4"/>
                <w:sz w:val="20"/>
              </w:rPr>
            </w:pP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61.0</w:t>
            </w:r>
          </w:p>
          <w:p w:rsidR="00D70C69"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24</w:t>
            </w:r>
          </w:p>
        </w:tc>
      </w:tr>
      <w:tr w:rsidR="00FD2519" w:rsidRPr="00590752" w:rsidTr="00110E75">
        <w:tc>
          <w:tcPr>
            <w:tcW w:w="438" w:type="pct"/>
            <w:tcMar>
              <w:left w:w="68" w:type="dxa"/>
            </w:tcMar>
            <w:vAlign w:val="bottom"/>
          </w:tcPr>
          <w:p w:rsidR="00197161" w:rsidRPr="00590752" w:rsidRDefault="00D70C69" w:rsidP="000436C4">
            <w:pPr>
              <w:pStyle w:val="ac"/>
              <w:spacing w:before="60" w:line="234" w:lineRule="exact"/>
              <w:rPr>
                <w:rFonts w:eastAsia="KaiTi_GB2312"/>
                <w:b/>
                <w:spacing w:val="-4"/>
                <w:sz w:val="20"/>
              </w:rPr>
            </w:pPr>
            <w:r w:rsidRPr="00590752">
              <w:rPr>
                <w:rFonts w:eastAsia="KaiTi_GB2312"/>
                <w:b/>
                <w:spacing w:val="-4"/>
                <w:sz w:val="20"/>
              </w:rPr>
              <w:t>8.00</w:t>
            </w:r>
          </w:p>
          <w:p w:rsidR="00197161" w:rsidRPr="00590752" w:rsidRDefault="00D70C69" w:rsidP="000436C4">
            <w:pPr>
              <w:pStyle w:val="ac"/>
              <w:spacing w:before="60" w:line="234" w:lineRule="exact"/>
              <w:rPr>
                <w:rFonts w:eastAsia="KaiTi_GB2312"/>
                <w:spacing w:val="-4"/>
                <w:sz w:val="20"/>
              </w:rPr>
            </w:pPr>
            <w:r w:rsidRPr="00590752">
              <w:rPr>
                <w:rFonts w:eastAsia="KaiTi_GB2312"/>
                <w:spacing w:val="-4"/>
                <w:sz w:val="20"/>
              </w:rPr>
              <w:t>8.01</w:t>
            </w:r>
          </w:p>
          <w:p w:rsidR="00197161" w:rsidRPr="00590752" w:rsidRDefault="00D70C69" w:rsidP="000436C4">
            <w:pPr>
              <w:pStyle w:val="ac"/>
              <w:spacing w:before="60" w:line="234" w:lineRule="exact"/>
              <w:rPr>
                <w:rFonts w:eastAsia="KaiTi_GB2312"/>
                <w:spacing w:val="-4"/>
                <w:sz w:val="20"/>
              </w:rPr>
            </w:pPr>
            <w:r w:rsidRPr="00590752">
              <w:rPr>
                <w:rFonts w:eastAsia="KaiTi_GB2312"/>
                <w:spacing w:val="-4"/>
                <w:sz w:val="20"/>
              </w:rPr>
              <w:t>8.02</w:t>
            </w:r>
          </w:p>
          <w:p w:rsidR="00D70C69" w:rsidRPr="00590752" w:rsidRDefault="00D70C69" w:rsidP="000436C4">
            <w:pPr>
              <w:pStyle w:val="ac"/>
              <w:spacing w:before="60" w:line="234" w:lineRule="exact"/>
              <w:rPr>
                <w:rFonts w:eastAsia="KaiTi_GB2312"/>
                <w:spacing w:val="-4"/>
                <w:sz w:val="20"/>
              </w:rPr>
            </w:pPr>
            <w:r w:rsidRPr="00590752">
              <w:rPr>
                <w:rFonts w:eastAsia="KaiTi_GB2312"/>
                <w:spacing w:val="-4"/>
                <w:sz w:val="20"/>
              </w:rPr>
              <w:t>8.03</w:t>
            </w:r>
          </w:p>
        </w:tc>
        <w:tc>
          <w:tcPr>
            <w:tcW w:w="1528" w:type="pct"/>
            <w:vAlign w:val="bottom"/>
          </w:tcPr>
          <w:p w:rsidR="00197161" w:rsidRPr="00590752" w:rsidRDefault="00D70C69" w:rsidP="000436C4">
            <w:pPr>
              <w:pStyle w:val="ac"/>
              <w:spacing w:before="60" w:line="234" w:lineRule="exact"/>
              <w:ind w:left="57" w:right="57"/>
              <w:rPr>
                <w:rFonts w:eastAsia="KaiTi_GB2312" w:hint="eastAsia"/>
                <w:b/>
                <w:spacing w:val="-4"/>
                <w:sz w:val="20"/>
              </w:rPr>
            </w:pPr>
            <w:r w:rsidRPr="00590752">
              <w:rPr>
                <w:rFonts w:eastAsia="KaiTi_GB2312" w:hint="eastAsia"/>
                <w:b/>
                <w:spacing w:val="-4"/>
                <w:sz w:val="20"/>
              </w:rPr>
              <w:t>农村改革</w:t>
            </w:r>
          </w:p>
          <w:p w:rsidR="00197161" w:rsidRPr="00590752" w:rsidRDefault="00D70C69" w:rsidP="000436C4">
            <w:pPr>
              <w:pStyle w:val="ac"/>
              <w:spacing w:before="60" w:line="234" w:lineRule="exact"/>
              <w:ind w:left="57" w:right="57"/>
              <w:rPr>
                <w:rFonts w:eastAsia="KaiTi_GB2312" w:hint="eastAsia"/>
                <w:spacing w:val="-4"/>
                <w:sz w:val="20"/>
              </w:rPr>
            </w:pPr>
            <w:r w:rsidRPr="00590752">
              <w:rPr>
                <w:rFonts w:eastAsia="KaiTi_GB2312" w:hint="eastAsia"/>
                <w:spacing w:val="-4"/>
                <w:sz w:val="20"/>
              </w:rPr>
              <w:t>修复道路</w:t>
            </w:r>
            <w:r w:rsidR="00FA308E" w:rsidRPr="00590752">
              <w:rPr>
                <w:rFonts w:eastAsia="KaiTi_GB2312" w:hint="eastAsia"/>
                <w:spacing w:val="-4"/>
                <w:sz w:val="20"/>
              </w:rPr>
              <w:t>(</w:t>
            </w:r>
            <w:r w:rsidRPr="00590752">
              <w:rPr>
                <w:rFonts w:eastAsia="KaiTi_GB2312" w:hint="eastAsia"/>
                <w:spacing w:val="-4"/>
                <w:sz w:val="20"/>
              </w:rPr>
              <w:t>总里程</w:t>
            </w:r>
            <w:r w:rsidRPr="00590752">
              <w:rPr>
                <w:rFonts w:eastAsia="KaiTi_GB2312" w:hint="eastAsia"/>
                <w:spacing w:val="-4"/>
                <w:sz w:val="20"/>
              </w:rPr>
              <w:t>28 000</w:t>
            </w:r>
            <w:r w:rsidRPr="00590752">
              <w:rPr>
                <w:rFonts w:eastAsia="KaiTi_GB2312" w:hint="eastAsia"/>
                <w:spacing w:val="-4"/>
                <w:sz w:val="20"/>
              </w:rPr>
              <w:t>公里</w:t>
            </w:r>
            <w:r w:rsidR="00FA308E" w:rsidRPr="00590752">
              <w:rPr>
                <w:rFonts w:eastAsia="KaiTi_GB2312" w:hint="eastAsia"/>
                <w:spacing w:val="-4"/>
                <w:sz w:val="20"/>
              </w:rPr>
              <w:t>)</w:t>
            </w:r>
          </w:p>
          <w:p w:rsidR="00197161" w:rsidRPr="00590752" w:rsidRDefault="00D70C69" w:rsidP="000436C4">
            <w:pPr>
              <w:pStyle w:val="ac"/>
              <w:spacing w:before="60" w:line="234" w:lineRule="exact"/>
              <w:ind w:left="57" w:right="57"/>
              <w:rPr>
                <w:rFonts w:eastAsia="KaiTi_GB2312" w:hint="eastAsia"/>
                <w:spacing w:val="-4"/>
                <w:sz w:val="20"/>
              </w:rPr>
            </w:pPr>
            <w:r w:rsidRPr="00590752">
              <w:rPr>
                <w:rFonts w:eastAsia="KaiTi_GB2312" w:hint="eastAsia"/>
                <w:spacing w:val="-4"/>
                <w:sz w:val="20"/>
              </w:rPr>
              <w:t>获得清洁饮水</w:t>
            </w:r>
            <w:r w:rsidR="00FA308E" w:rsidRPr="00590752">
              <w:rPr>
                <w:rFonts w:eastAsia="KaiTi_GB2312" w:hint="eastAsia"/>
                <w:spacing w:val="-4"/>
                <w:sz w:val="20"/>
              </w:rPr>
              <w:t>(</w:t>
            </w:r>
            <w:r w:rsidRPr="00590752">
              <w:rPr>
                <w:rFonts w:eastAsia="KaiTi_GB2312" w:hint="eastAsia"/>
                <w:spacing w:val="-4"/>
                <w:sz w:val="20"/>
              </w:rPr>
              <w:t>农村地区</w:t>
            </w:r>
            <w:r w:rsidR="00FA308E" w:rsidRPr="00590752">
              <w:rPr>
                <w:rFonts w:eastAsia="KaiTi_GB2312" w:hint="eastAsia"/>
                <w:spacing w:val="-4"/>
                <w:sz w:val="20"/>
              </w:rPr>
              <w:t>)</w:t>
            </w:r>
          </w:p>
          <w:p w:rsidR="00D70C69" w:rsidRPr="00590752" w:rsidRDefault="00D70C69" w:rsidP="000436C4">
            <w:pPr>
              <w:pStyle w:val="ac"/>
              <w:spacing w:before="60" w:line="234" w:lineRule="exact"/>
              <w:ind w:left="57" w:right="57"/>
              <w:rPr>
                <w:rFonts w:eastAsia="KaiTi_GB2312" w:hint="eastAsia"/>
                <w:spacing w:val="-4"/>
                <w:sz w:val="20"/>
              </w:rPr>
            </w:pPr>
            <w:r w:rsidRPr="00590752">
              <w:rPr>
                <w:rFonts w:eastAsia="KaiTi_GB2312" w:hint="eastAsia"/>
                <w:spacing w:val="-4"/>
                <w:sz w:val="20"/>
              </w:rPr>
              <w:t>获得卫生设施</w:t>
            </w:r>
            <w:r w:rsidR="00FA308E" w:rsidRPr="00590752">
              <w:rPr>
                <w:rFonts w:eastAsia="KaiTi_GB2312" w:hint="eastAsia"/>
                <w:spacing w:val="-4"/>
                <w:sz w:val="20"/>
              </w:rPr>
              <w:t>(</w:t>
            </w:r>
            <w:r w:rsidRPr="00590752">
              <w:rPr>
                <w:rFonts w:eastAsia="KaiTi_GB2312" w:hint="eastAsia"/>
                <w:spacing w:val="-4"/>
                <w:sz w:val="20"/>
              </w:rPr>
              <w:t>农村地区</w:t>
            </w:r>
            <w:r w:rsidR="00FA308E" w:rsidRPr="00590752">
              <w:rPr>
                <w:rFonts w:eastAsia="KaiTi_GB2312" w:hint="eastAsia"/>
                <w:spacing w:val="-4"/>
                <w:sz w:val="20"/>
              </w:rPr>
              <w:t>)</w:t>
            </w:r>
          </w:p>
        </w:tc>
        <w:tc>
          <w:tcPr>
            <w:tcW w:w="998" w:type="pct"/>
            <w:tcMar>
              <w:left w:w="62" w:type="dxa"/>
              <w:right w:w="62" w:type="dxa"/>
            </w:tcMar>
          </w:tcPr>
          <w:p w:rsidR="00197161" w:rsidRPr="00590752" w:rsidRDefault="00197161" w:rsidP="000436C4">
            <w:pPr>
              <w:pStyle w:val="ac"/>
              <w:spacing w:before="60" w:line="234" w:lineRule="exact"/>
              <w:jc w:val="center"/>
              <w:rPr>
                <w:rFonts w:eastAsia="KaiTi_GB2312"/>
                <w:spacing w:val="-4"/>
                <w:sz w:val="20"/>
              </w:rPr>
            </w:pPr>
          </w:p>
          <w:p w:rsidR="00197161" w:rsidRPr="00590752" w:rsidRDefault="00D70C69" w:rsidP="000436C4">
            <w:pPr>
              <w:pStyle w:val="ac"/>
              <w:spacing w:before="60" w:line="234" w:lineRule="exact"/>
              <w:jc w:val="center"/>
              <w:rPr>
                <w:rFonts w:eastAsia="KaiTi_GB2312" w:hint="eastAsia"/>
                <w:spacing w:val="-4"/>
                <w:sz w:val="20"/>
              </w:rPr>
            </w:pPr>
            <w:r w:rsidRPr="00590752">
              <w:rPr>
                <w:rFonts w:eastAsia="KaiTi_GB2312" w:hint="eastAsia"/>
                <w:spacing w:val="-4"/>
                <w:sz w:val="20"/>
              </w:rPr>
              <w:t>公里</w:t>
            </w:r>
          </w:p>
          <w:p w:rsidR="00197161" w:rsidRPr="00590752" w:rsidRDefault="00D70C69" w:rsidP="000436C4">
            <w:pPr>
              <w:pStyle w:val="ac"/>
              <w:spacing w:before="60" w:line="234" w:lineRule="exact"/>
              <w:jc w:val="center"/>
              <w:rPr>
                <w:rFonts w:eastAsia="KaiTi_GB2312" w:hint="eastAsia"/>
                <w:spacing w:val="-4"/>
                <w:sz w:val="20"/>
              </w:rPr>
            </w:pPr>
            <w:r w:rsidRPr="00590752">
              <w:rPr>
                <w:rFonts w:eastAsia="KaiTi_GB2312" w:hint="eastAsia"/>
                <w:spacing w:val="-4"/>
                <w:sz w:val="20"/>
              </w:rPr>
              <w:t>占人口百分比</w:t>
            </w:r>
          </w:p>
          <w:p w:rsidR="00D70C69" w:rsidRPr="00590752" w:rsidRDefault="00D70C69" w:rsidP="000436C4">
            <w:pPr>
              <w:pStyle w:val="ac"/>
              <w:spacing w:before="60" w:line="234" w:lineRule="exact"/>
              <w:jc w:val="center"/>
              <w:rPr>
                <w:rFonts w:eastAsia="KaiTi_GB2312" w:hint="eastAsia"/>
                <w:spacing w:val="-4"/>
                <w:sz w:val="20"/>
              </w:rPr>
            </w:pPr>
            <w:r w:rsidRPr="00590752">
              <w:rPr>
                <w:rFonts w:eastAsia="KaiTi_GB2312" w:hint="eastAsia"/>
                <w:spacing w:val="-4"/>
                <w:sz w:val="20"/>
              </w:rPr>
              <w:t>占人口百分比</w:t>
            </w:r>
          </w:p>
        </w:tc>
        <w:tc>
          <w:tcPr>
            <w:tcW w:w="877" w:type="pct"/>
            <w:tcMar>
              <w:left w:w="57" w:type="dxa"/>
            </w:tcMar>
          </w:tcPr>
          <w:p w:rsidR="00197161" w:rsidRPr="00590752" w:rsidRDefault="00197161" w:rsidP="000436C4">
            <w:pPr>
              <w:pStyle w:val="ac"/>
              <w:spacing w:before="60" w:line="234" w:lineRule="exact"/>
              <w:ind w:right="113"/>
              <w:jc w:val="right"/>
              <w:rPr>
                <w:rFonts w:eastAsia="KaiTi_GB2312"/>
                <w:spacing w:val="-4"/>
                <w:sz w:val="20"/>
              </w:rPr>
            </w:pP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22 700</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41.6</w:t>
            </w:r>
          </w:p>
          <w:p w:rsidR="00D70C69"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15.7</w:t>
            </w:r>
          </w:p>
        </w:tc>
        <w:tc>
          <w:tcPr>
            <w:tcW w:w="579" w:type="pct"/>
          </w:tcPr>
          <w:p w:rsidR="00197161" w:rsidRPr="00590752" w:rsidRDefault="00197161" w:rsidP="000436C4">
            <w:pPr>
              <w:pStyle w:val="ac"/>
              <w:spacing w:before="60" w:line="234" w:lineRule="exact"/>
              <w:ind w:right="113"/>
              <w:jc w:val="right"/>
              <w:rPr>
                <w:rFonts w:eastAsia="KaiTi_GB2312"/>
                <w:spacing w:val="-4"/>
                <w:sz w:val="20"/>
              </w:rPr>
            </w:pP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23 710</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42.6</w:t>
            </w:r>
          </w:p>
          <w:p w:rsidR="00D70C69"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15.8</w:t>
            </w:r>
          </w:p>
        </w:tc>
        <w:tc>
          <w:tcPr>
            <w:tcW w:w="580" w:type="pct"/>
          </w:tcPr>
          <w:p w:rsidR="00197161" w:rsidRPr="00590752" w:rsidRDefault="00197161" w:rsidP="000436C4">
            <w:pPr>
              <w:pStyle w:val="ac"/>
              <w:spacing w:before="60" w:line="234" w:lineRule="exact"/>
              <w:ind w:right="113"/>
              <w:jc w:val="right"/>
              <w:rPr>
                <w:rFonts w:eastAsia="KaiTi_GB2312"/>
                <w:spacing w:val="-4"/>
                <w:sz w:val="20"/>
              </w:rPr>
            </w:pP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25 000</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45.0</w:t>
            </w:r>
          </w:p>
          <w:p w:rsidR="00D70C69"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25.0</w:t>
            </w:r>
          </w:p>
        </w:tc>
      </w:tr>
      <w:tr w:rsidR="00FD2519" w:rsidRPr="00590752" w:rsidTr="00110E75">
        <w:tc>
          <w:tcPr>
            <w:tcW w:w="438" w:type="pct"/>
            <w:tcMar>
              <w:left w:w="68" w:type="dxa"/>
            </w:tcMar>
            <w:vAlign w:val="bottom"/>
          </w:tcPr>
          <w:p w:rsidR="00197161" w:rsidRPr="00590752" w:rsidRDefault="00D70C69" w:rsidP="000436C4">
            <w:pPr>
              <w:pStyle w:val="ac"/>
              <w:widowControl w:val="0"/>
              <w:spacing w:before="60" w:line="234" w:lineRule="exact"/>
              <w:rPr>
                <w:rFonts w:eastAsia="KaiTi_GB2312"/>
                <w:b/>
                <w:spacing w:val="-4"/>
                <w:sz w:val="20"/>
              </w:rPr>
            </w:pPr>
            <w:r w:rsidRPr="00590752">
              <w:rPr>
                <w:rFonts w:eastAsia="KaiTi_GB2312"/>
                <w:b/>
                <w:spacing w:val="-4"/>
                <w:sz w:val="20"/>
              </w:rPr>
              <w:t>9.00</w:t>
            </w:r>
          </w:p>
          <w:p w:rsidR="00197161" w:rsidRPr="00590752" w:rsidRDefault="00D70C69" w:rsidP="000436C4">
            <w:pPr>
              <w:pStyle w:val="ac"/>
              <w:widowControl w:val="0"/>
              <w:spacing w:before="60" w:line="234" w:lineRule="exact"/>
              <w:rPr>
                <w:rFonts w:eastAsia="KaiTi_GB2312"/>
                <w:spacing w:val="-4"/>
                <w:sz w:val="20"/>
              </w:rPr>
            </w:pPr>
            <w:r w:rsidRPr="00590752">
              <w:rPr>
                <w:rFonts w:eastAsia="KaiTi_GB2312"/>
                <w:spacing w:val="-4"/>
                <w:sz w:val="20"/>
              </w:rPr>
              <w:t>9.01</w:t>
            </w:r>
          </w:p>
          <w:p w:rsidR="00197161" w:rsidRPr="00590752" w:rsidRDefault="00D70C69" w:rsidP="000436C4">
            <w:pPr>
              <w:pStyle w:val="ac"/>
              <w:widowControl w:val="0"/>
              <w:spacing w:before="60" w:line="234" w:lineRule="exact"/>
              <w:rPr>
                <w:rFonts w:eastAsia="KaiTi_GB2312"/>
                <w:spacing w:val="-4"/>
                <w:sz w:val="20"/>
              </w:rPr>
            </w:pPr>
            <w:r w:rsidRPr="00590752">
              <w:rPr>
                <w:rFonts w:eastAsia="KaiTi_GB2312"/>
                <w:spacing w:val="-4"/>
                <w:sz w:val="20"/>
              </w:rPr>
              <w:t>9.02</w:t>
            </w:r>
          </w:p>
          <w:p w:rsidR="00D70C69" w:rsidRPr="00590752" w:rsidRDefault="00D70C69" w:rsidP="000436C4">
            <w:pPr>
              <w:pStyle w:val="ac"/>
              <w:widowControl w:val="0"/>
              <w:spacing w:before="60" w:line="234" w:lineRule="exact"/>
              <w:rPr>
                <w:rFonts w:eastAsia="KaiTi_GB2312"/>
                <w:spacing w:val="-4"/>
                <w:sz w:val="20"/>
              </w:rPr>
            </w:pPr>
            <w:r w:rsidRPr="00590752">
              <w:rPr>
                <w:rFonts w:eastAsia="KaiTi_GB2312"/>
                <w:spacing w:val="-4"/>
                <w:sz w:val="20"/>
              </w:rPr>
              <w:t>9.03</w:t>
            </w:r>
          </w:p>
        </w:tc>
        <w:tc>
          <w:tcPr>
            <w:tcW w:w="1528" w:type="pct"/>
            <w:vAlign w:val="bottom"/>
          </w:tcPr>
          <w:p w:rsidR="00197161" w:rsidRPr="00590752" w:rsidRDefault="00D70C69" w:rsidP="000436C4">
            <w:pPr>
              <w:pStyle w:val="ac"/>
              <w:widowControl w:val="0"/>
              <w:spacing w:before="60" w:line="234" w:lineRule="exact"/>
              <w:ind w:left="57" w:right="57"/>
              <w:rPr>
                <w:rFonts w:eastAsia="KaiTi_GB2312" w:hint="eastAsia"/>
                <w:b/>
                <w:spacing w:val="-4"/>
                <w:sz w:val="20"/>
              </w:rPr>
            </w:pPr>
            <w:r w:rsidRPr="00590752">
              <w:rPr>
                <w:rFonts w:eastAsia="KaiTi_GB2312" w:hint="eastAsia"/>
                <w:b/>
                <w:spacing w:val="-4"/>
                <w:sz w:val="20"/>
              </w:rPr>
              <w:t>工业</w:t>
            </w:r>
          </w:p>
          <w:p w:rsidR="00197161" w:rsidRPr="00590752" w:rsidRDefault="00D70C69" w:rsidP="000436C4">
            <w:pPr>
              <w:pStyle w:val="ac"/>
              <w:widowControl w:val="0"/>
              <w:spacing w:before="60" w:line="234" w:lineRule="exact"/>
              <w:ind w:left="57" w:right="57"/>
              <w:rPr>
                <w:rFonts w:eastAsia="KaiTi_GB2312" w:hint="eastAsia"/>
                <w:spacing w:val="-4"/>
                <w:sz w:val="20"/>
              </w:rPr>
            </w:pPr>
            <w:r w:rsidRPr="00590752">
              <w:rPr>
                <w:rFonts w:eastAsia="KaiTi_GB2312" w:hint="eastAsia"/>
                <w:spacing w:val="-4"/>
                <w:sz w:val="20"/>
              </w:rPr>
              <w:t>工业产品</w:t>
            </w:r>
          </w:p>
          <w:p w:rsidR="00197161" w:rsidRPr="00590752" w:rsidRDefault="00D70C69" w:rsidP="000436C4">
            <w:pPr>
              <w:pStyle w:val="ac"/>
              <w:widowControl w:val="0"/>
              <w:spacing w:before="60" w:line="234" w:lineRule="exact"/>
              <w:ind w:left="57" w:right="57"/>
              <w:rPr>
                <w:rFonts w:eastAsia="KaiTi_GB2312" w:hint="eastAsia"/>
                <w:spacing w:val="-4"/>
                <w:sz w:val="20"/>
              </w:rPr>
            </w:pPr>
            <w:r w:rsidRPr="00590752">
              <w:rPr>
                <w:rFonts w:eastAsia="KaiTi_GB2312" w:hint="eastAsia"/>
                <w:spacing w:val="-4"/>
                <w:sz w:val="20"/>
              </w:rPr>
              <w:t>其中服装业：产品</w:t>
            </w:r>
          </w:p>
          <w:p w:rsidR="00D70C69" w:rsidRPr="00590752" w:rsidRDefault="00E3221C" w:rsidP="000436C4">
            <w:pPr>
              <w:pStyle w:val="ac"/>
              <w:spacing w:before="60" w:line="234" w:lineRule="exact"/>
              <w:ind w:left="57" w:right="57"/>
              <w:rPr>
                <w:rFonts w:eastAsia="KaiTi_GB2312" w:hint="eastAsia"/>
                <w:spacing w:val="-4"/>
                <w:sz w:val="20"/>
              </w:rPr>
            </w:pPr>
            <w:r>
              <w:rPr>
                <w:rFonts w:eastAsia="KaiTi_GB2312"/>
                <w:spacing w:val="-4"/>
                <w:sz w:val="20"/>
              </w:rPr>
              <w:t xml:space="preserve">  </w:t>
            </w:r>
            <w:r w:rsidR="00D70C69" w:rsidRPr="00590752">
              <w:rPr>
                <w:rFonts w:eastAsia="KaiTi_GB2312"/>
                <w:spacing w:val="-4"/>
                <w:sz w:val="20"/>
              </w:rPr>
              <w:t>：</w:t>
            </w:r>
            <w:r w:rsidR="00D70C69" w:rsidRPr="00590752">
              <w:rPr>
                <w:rFonts w:eastAsia="KaiTi_GB2312" w:hint="eastAsia"/>
                <w:spacing w:val="-4"/>
                <w:sz w:val="20"/>
              </w:rPr>
              <w:t>劳动力</w:t>
            </w:r>
          </w:p>
        </w:tc>
        <w:tc>
          <w:tcPr>
            <w:tcW w:w="998" w:type="pct"/>
            <w:tcMar>
              <w:left w:w="62" w:type="dxa"/>
              <w:right w:w="62" w:type="dxa"/>
            </w:tcMar>
          </w:tcPr>
          <w:p w:rsidR="00197161" w:rsidRPr="00590752" w:rsidRDefault="00197161" w:rsidP="000436C4">
            <w:pPr>
              <w:pStyle w:val="ac"/>
              <w:widowControl w:val="0"/>
              <w:spacing w:before="60" w:line="234" w:lineRule="exact"/>
              <w:jc w:val="center"/>
              <w:rPr>
                <w:rFonts w:eastAsia="KaiTi_GB2312"/>
                <w:spacing w:val="-4"/>
                <w:sz w:val="20"/>
              </w:rPr>
            </w:pPr>
          </w:p>
          <w:p w:rsidR="00197161" w:rsidRPr="00590752" w:rsidRDefault="00D70C69" w:rsidP="000436C4">
            <w:pPr>
              <w:pStyle w:val="ac"/>
              <w:widowControl w:val="0"/>
              <w:spacing w:before="60" w:line="234" w:lineRule="exact"/>
              <w:jc w:val="center"/>
              <w:rPr>
                <w:rFonts w:eastAsia="KaiTi_GB2312" w:hint="eastAsia"/>
                <w:spacing w:val="-4"/>
                <w:sz w:val="20"/>
              </w:rPr>
            </w:pPr>
            <w:r w:rsidRPr="00590752">
              <w:rPr>
                <w:rFonts w:eastAsia="KaiTi_GB2312" w:hint="eastAsia"/>
                <w:spacing w:val="-4"/>
                <w:sz w:val="20"/>
              </w:rPr>
              <w:t>10</w:t>
            </w:r>
            <w:r w:rsidRPr="00590752">
              <w:rPr>
                <w:rFonts w:eastAsia="KaiTi_GB2312" w:hint="eastAsia"/>
                <w:spacing w:val="-4"/>
                <w:sz w:val="20"/>
              </w:rPr>
              <w:t>亿</w:t>
            </w:r>
          </w:p>
          <w:p w:rsidR="00197161" w:rsidRPr="00590752" w:rsidRDefault="00D70C69" w:rsidP="000436C4">
            <w:pPr>
              <w:pStyle w:val="ac"/>
              <w:widowControl w:val="0"/>
              <w:spacing w:before="60" w:line="234" w:lineRule="exact"/>
              <w:jc w:val="center"/>
              <w:rPr>
                <w:rFonts w:eastAsia="KaiTi_GB2312" w:hint="eastAsia"/>
                <w:spacing w:val="-4"/>
                <w:sz w:val="20"/>
              </w:rPr>
            </w:pPr>
            <w:r w:rsidRPr="00590752">
              <w:rPr>
                <w:rFonts w:eastAsia="KaiTi_GB2312" w:hint="eastAsia"/>
                <w:spacing w:val="-4"/>
                <w:sz w:val="20"/>
              </w:rPr>
              <w:t>10</w:t>
            </w:r>
            <w:r w:rsidRPr="00590752">
              <w:rPr>
                <w:rFonts w:eastAsia="KaiTi_GB2312" w:hint="eastAsia"/>
                <w:spacing w:val="-4"/>
                <w:sz w:val="20"/>
              </w:rPr>
              <w:t>亿</w:t>
            </w:r>
          </w:p>
          <w:p w:rsidR="00D70C69" w:rsidRPr="00590752" w:rsidRDefault="00D70C69" w:rsidP="000436C4">
            <w:pPr>
              <w:pStyle w:val="ac"/>
              <w:widowControl w:val="0"/>
              <w:spacing w:before="60" w:line="234" w:lineRule="exact"/>
              <w:jc w:val="center"/>
              <w:rPr>
                <w:rFonts w:eastAsia="KaiTi_GB2312" w:hint="eastAsia"/>
                <w:spacing w:val="-4"/>
                <w:sz w:val="20"/>
              </w:rPr>
            </w:pPr>
            <w:r w:rsidRPr="00590752">
              <w:rPr>
                <w:rFonts w:eastAsia="KaiTi_GB2312" w:hint="eastAsia"/>
                <w:spacing w:val="-4"/>
                <w:sz w:val="20"/>
              </w:rPr>
              <w:t>人数</w:t>
            </w:r>
          </w:p>
        </w:tc>
        <w:tc>
          <w:tcPr>
            <w:tcW w:w="877" w:type="pct"/>
            <w:tcMar>
              <w:left w:w="57" w:type="dxa"/>
            </w:tcMar>
          </w:tcPr>
          <w:p w:rsidR="00197161" w:rsidRPr="00590752" w:rsidRDefault="00197161" w:rsidP="000436C4">
            <w:pPr>
              <w:pStyle w:val="ac"/>
              <w:widowControl w:val="0"/>
              <w:spacing w:before="60" w:line="234" w:lineRule="exact"/>
              <w:ind w:right="113"/>
              <w:jc w:val="right"/>
              <w:rPr>
                <w:rFonts w:eastAsia="KaiTi_GB2312"/>
                <w:spacing w:val="-4"/>
                <w:sz w:val="20"/>
              </w:rPr>
            </w:pPr>
          </w:p>
          <w:p w:rsidR="00197161" w:rsidRPr="00590752" w:rsidRDefault="00D70C69" w:rsidP="000436C4">
            <w:pPr>
              <w:pStyle w:val="ac"/>
              <w:widowControl w:val="0"/>
              <w:spacing w:before="60" w:line="234" w:lineRule="exact"/>
              <w:ind w:right="113"/>
              <w:jc w:val="right"/>
              <w:rPr>
                <w:rFonts w:eastAsia="KaiTi_GB2312"/>
                <w:spacing w:val="-4"/>
                <w:sz w:val="20"/>
              </w:rPr>
            </w:pPr>
            <w:r w:rsidRPr="00590752">
              <w:rPr>
                <w:rFonts w:eastAsia="KaiTi_GB2312"/>
                <w:spacing w:val="-4"/>
                <w:sz w:val="20"/>
              </w:rPr>
              <w:t>15 960</w:t>
            </w:r>
          </w:p>
          <w:p w:rsidR="00197161" w:rsidRPr="00590752" w:rsidRDefault="00D70C69" w:rsidP="000436C4">
            <w:pPr>
              <w:pStyle w:val="ac"/>
              <w:widowControl w:val="0"/>
              <w:spacing w:before="60" w:line="234" w:lineRule="exact"/>
              <w:ind w:right="113"/>
              <w:jc w:val="right"/>
              <w:rPr>
                <w:rFonts w:eastAsia="KaiTi_GB2312"/>
                <w:spacing w:val="-4"/>
                <w:sz w:val="20"/>
              </w:rPr>
            </w:pPr>
            <w:r w:rsidRPr="00590752">
              <w:rPr>
                <w:rFonts w:eastAsia="KaiTi_GB2312"/>
                <w:spacing w:val="-4"/>
                <w:sz w:val="20"/>
              </w:rPr>
              <w:t>9 571</w:t>
            </w:r>
          </w:p>
          <w:p w:rsidR="00D70C69" w:rsidRPr="00590752" w:rsidRDefault="00D70C69" w:rsidP="000436C4">
            <w:pPr>
              <w:pStyle w:val="ac"/>
              <w:widowControl w:val="0"/>
              <w:spacing w:before="60" w:line="234" w:lineRule="exact"/>
              <w:ind w:right="113"/>
              <w:jc w:val="right"/>
              <w:rPr>
                <w:rFonts w:eastAsia="KaiTi_GB2312"/>
                <w:spacing w:val="-4"/>
                <w:sz w:val="20"/>
              </w:rPr>
            </w:pPr>
            <w:r w:rsidRPr="00590752">
              <w:rPr>
                <w:rFonts w:eastAsia="KaiTi_GB2312"/>
                <w:spacing w:val="-4"/>
                <w:sz w:val="20"/>
              </w:rPr>
              <w:t>305 678</w:t>
            </w:r>
          </w:p>
        </w:tc>
        <w:tc>
          <w:tcPr>
            <w:tcW w:w="579" w:type="pct"/>
          </w:tcPr>
          <w:p w:rsidR="00197161" w:rsidRPr="00590752" w:rsidRDefault="00197161" w:rsidP="000436C4">
            <w:pPr>
              <w:pStyle w:val="ac"/>
              <w:widowControl w:val="0"/>
              <w:spacing w:before="60" w:line="234" w:lineRule="exact"/>
              <w:ind w:right="113"/>
              <w:jc w:val="right"/>
              <w:rPr>
                <w:rFonts w:eastAsia="KaiTi_GB2312"/>
                <w:spacing w:val="-4"/>
                <w:sz w:val="20"/>
              </w:rPr>
            </w:pPr>
          </w:p>
          <w:p w:rsidR="00197161" w:rsidRPr="00590752" w:rsidRDefault="00D70C69" w:rsidP="000436C4">
            <w:pPr>
              <w:pStyle w:val="ac"/>
              <w:widowControl w:val="0"/>
              <w:spacing w:before="60" w:line="234" w:lineRule="exact"/>
              <w:ind w:right="113"/>
              <w:jc w:val="right"/>
              <w:rPr>
                <w:rFonts w:eastAsia="KaiTi_GB2312"/>
                <w:spacing w:val="-4"/>
                <w:sz w:val="20"/>
              </w:rPr>
            </w:pPr>
            <w:r w:rsidRPr="00590752">
              <w:rPr>
                <w:rFonts w:eastAsia="KaiTi_GB2312"/>
                <w:spacing w:val="-4"/>
                <w:sz w:val="20"/>
              </w:rPr>
              <w:t>19 284</w:t>
            </w:r>
          </w:p>
          <w:p w:rsidR="00197161" w:rsidRPr="00590752" w:rsidRDefault="00D70C69" w:rsidP="000436C4">
            <w:pPr>
              <w:pStyle w:val="ac"/>
              <w:widowControl w:val="0"/>
              <w:spacing w:before="60" w:line="234" w:lineRule="exact"/>
              <w:ind w:right="113"/>
              <w:jc w:val="right"/>
              <w:rPr>
                <w:rFonts w:eastAsia="KaiTi_GB2312"/>
                <w:spacing w:val="-4"/>
                <w:sz w:val="20"/>
              </w:rPr>
            </w:pPr>
            <w:r w:rsidRPr="00590752">
              <w:rPr>
                <w:rFonts w:eastAsia="KaiTi_GB2312"/>
                <w:spacing w:val="-4"/>
                <w:sz w:val="20"/>
              </w:rPr>
              <w:t>12 709</w:t>
            </w:r>
          </w:p>
          <w:p w:rsidR="00D70C69" w:rsidRPr="00590752" w:rsidRDefault="00D70C69" w:rsidP="000436C4">
            <w:pPr>
              <w:pStyle w:val="ac"/>
              <w:widowControl w:val="0"/>
              <w:spacing w:before="60" w:line="234" w:lineRule="exact"/>
              <w:ind w:right="113"/>
              <w:jc w:val="right"/>
              <w:rPr>
                <w:rFonts w:eastAsia="KaiTi_GB2312"/>
                <w:spacing w:val="-4"/>
                <w:sz w:val="20"/>
              </w:rPr>
            </w:pPr>
            <w:r w:rsidRPr="00590752">
              <w:rPr>
                <w:rFonts w:eastAsia="KaiTi_GB2312"/>
                <w:spacing w:val="-4"/>
                <w:sz w:val="20"/>
              </w:rPr>
              <w:t>307 902</w:t>
            </w:r>
          </w:p>
        </w:tc>
        <w:tc>
          <w:tcPr>
            <w:tcW w:w="580" w:type="pct"/>
          </w:tcPr>
          <w:p w:rsidR="00197161" w:rsidRPr="00590752" w:rsidRDefault="00197161" w:rsidP="000436C4">
            <w:pPr>
              <w:pStyle w:val="ac"/>
              <w:widowControl w:val="0"/>
              <w:spacing w:before="60" w:line="234" w:lineRule="exact"/>
              <w:ind w:right="113"/>
              <w:jc w:val="right"/>
              <w:rPr>
                <w:rFonts w:eastAsia="KaiTi_GB2312"/>
                <w:spacing w:val="-4"/>
                <w:sz w:val="20"/>
              </w:rPr>
            </w:pPr>
          </w:p>
          <w:p w:rsidR="00197161" w:rsidRPr="00590752" w:rsidRDefault="00D70C69" w:rsidP="000436C4">
            <w:pPr>
              <w:pStyle w:val="ac"/>
              <w:widowControl w:val="0"/>
              <w:spacing w:before="60" w:line="234" w:lineRule="exact"/>
              <w:ind w:right="113"/>
              <w:jc w:val="right"/>
              <w:rPr>
                <w:rFonts w:eastAsia="KaiTi_GB2312"/>
                <w:spacing w:val="-4"/>
                <w:sz w:val="20"/>
              </w:rPr>
            </w:pPr>
            <w:r w:rsidRPr="00590752">
              <w:rPr>
                <w:rFonts w:eastAsia="KaiTi_GB2312"/>
                <w:spacing w:val="-4"/>
                <w:sz w:val="20"/>
              </w:rPr>
              <w:t>30 611</w:t>
            </w:r>
          </w:p>
          <w:p w:rsidR="00197161" w:rsidRPr="00590752" w:rsidRDefault="00D70C69" w:rsidP="000436C4">
            <w:pPr>
              <w:pStyle w:val="ac"/>
              <w:widowControl w:val="0"/>
              <w:spacing w:before="60" w:line="234" w:lineRule="exact"/>
              <w:ind w:right="113"/>
              <w:jc w:val="right"/>
              <w:rPr>
                <w:rFonts w:eastAsia="KaiTi_GB2312"/>
                <w:spacing w:val="-4"/>
                <w:sz w:val="20"/>
              </w:rPr>
            </w:pPr>
            <w:r w:rsidRPr="00590752">
              <w:rPr>
                <w:rFonts w:eastAsia="KaiTi_GB2312"/>
                <w:spacing w:val="-4"/>
                <w:sz w:val="20"/>
              </w:rPr>
              <w:t>20 600</w:t>
            </w:r>
          </w:p>
          <w:p w:rsidR="00D70C69" w:rsidRPr="00590752" w:rsidRDefault="00D70C69" w:rsidP="000436C4">
            <w:pPr>
              <w:pStyle w:val="ac"/>
              <w:widowControl w:val="0"/>
              <w:spacing w:before="60" w:line="234" w:lineRule="exact"/>
              <w:ind w:right="113"/>
              <w:jc w:val="right"/>
              <w:rPr>
                <w:rFonts w:eastAsia="KaiTi_GB2312"/>
                <w:spacing w:val="-4"/>
                <w:sz w:val="20"/>
              </w:rPr>
            </w:pPr>
            <w:r w:rsidRPr="00590752">
              <w:rPr>
                <w:rFonts w:eastAsia="KaiTi_GB2312"/>
                <w:spacing w:val="-4"/>
                <w:sz w:val="20"/>
              </w:rPr>
              <w:t>369 026</w:t>
            </w:r>
          </w:p>
        </w:tc>
      </w:tr>
      <w:tr w:rsidR="00FD2519" w:rsidRPr="00590752" w:rsidTr="00620AE8">
        <w:tc>
          <w:tcPr>
            <w:tcW w:w="438" w:type="pct"/>
            <w:tcMar>
              <w:left w:w="68" w:type="dxa"/>
            </w:tcMar>
          </w:tcPr>
          <w:p w:rsidR="00197161" w:rsidRPr="00590752" w:rsidRDefault="00D70C69" w:rsidP="00557E1B">
            <w:pPr>
              <w:pStyle w:val="ac"/>
              <w:pageBreakBefore/>
              <w:spacing w:before="60" w:line="234" w:lineRule="exact"/>
              <w:rPr>
                <w:rFonts w:eastAsia="KaiTi_GB2312"/>
                <w:b/>
                <w:spacing w:val="-4"/>
                <w:sz w:val="20"/>
              </w:rPr>
            </w:pPr>
            <w:r w:rsidRPr="00590752">
              <w:rPr>
                <w:rFonts w:eastAsia="KaiTi_GB2312"/>
                <w:b/>
                <w:spacing w:val="-4"/>
                <w:sz w:val="20"/>
              </w:rPr>
              <w:t>10.00</w:t>
            </w:r>
          </w:p>
          <w:p w:rsidR="00197161" w:rsidRPr="00590752" w:rsidRDefault="00D70C69" w:rsidP="000436C4">
            <w:pPr>
              <w:pStyle w:val="ac"/>
              <w:spacing w:before="60" w:line="234" w:lineRule="exact"/>
              <w:rPr>
                <w:rFonts w:eastAsia="KaiTi_GB2312"/>
                <w:spacing w:val="-4"/>
                <w:sz w:val="20"/>
              </w:rPr>
            </w:pPr>
            <w:r w:rsidRPr="00590752">
              <w:rPr>
                <w:rFonts w:eastAsia="KaiTi_GB2312"/>
                <w:spacing w:val="-4"/>
                <w:sz w:val="20"/>
              </w:rPr>
              <w:t>10.01</w:t>
            </w:r>
          </w:p>
          <w:p w:rsidR="00197161" w:rsidRPr="00590752" w:rsidRDefault="00D70C69" w:rsidP="000436C4">
            <w:pPr>
              <w:pStyle w:val="ac"/>
              <w:spacing w:before="60" w:line="234" w:lineRule="exact"/>
              <w:rPr>
                <w:rFonts w:eastAsia="KaiTi_GB2312"/>
                <w:spacing w:val="-4"/>
                <w:sz w:val="20"/>
              </w:rPr>
            </w:pPr>
            <w:r w:rsidRPr="00590752">
              <w:rPr>
                <w:rFonts w:eastAsia="KaiTi_GB2312"/>
                <w:spacing w:val="-4"/>
                <w:sz w:val="20"/>
              </w:rPr>
              <w:t>10.02</w:t>
            </w:r>
          </w:p>
          <w:p w:rsidR="00197161" w:rsidRPr="00590752" w:rsidRDefault="00D70C69" w:rsidP="000436C4">
            <w:pPr>
              <w:pStyle w:val="ac"/>
              <w:spacing w:before="60" w:line="234" w:lineRule="exact"/>
              <w:rPr>
                <w:rFonts w:eastAsia="KaiTi_GB2312"/>
                <w:spacing w:val="-4"/>
                <w:sz w:val="20"/>
              </w:rPr>
            </w:pPr>
            <w:r w:rsidRPr="00590752">
              <w:rPr>
                <w:rFonts w:eastAsia="KaiTi_GB2312"/>
                <w:spacing w:val="-4"/>
                <w:sz w:val="20"/>
              </w:rPr>
              <w:t>10.03</w:t>
            </w:r>
          </w:p>
          <w:p w:rsidR="00197161" w:rsidRPr="00590752" w:rsidRDefault="00D70C69" w:rsidP="000436C4">
            <w:pPr>
              <w:pStyle w:val="ac"/>
              <w:spacing w:before="60" w:line="234" w:lineRule="exact"/>
              <w:rPr>
                <w:rFonts w:eastAsia="KaiTi_GB2312"/>
                <w:spacing w:val="-4"/>
                <w:sz w:val="20"/>
              </w:rPr>
            </w:pPr>
            <w:r w:rsidRPr="00590752">
              <w:rPr>
                <w:rFonts w:eastAsia="KaiTi_GB2312"/>
                <w:spacing w:val="-4"/>
                <w:sz w:val="20"/>
              </w:rPr>
              <w:t>10.04</w:t>
            </w:r>
          </w:p>
          <w:p w:rsidR="00D70C69" w:rsidRPr="00590752" w:rsidRDefault="00D70C69" w:rsidP="000436C4">
            <w:pPr>
              <w:pStyle w:val="ac"/>
              <w:spacing w:before="60" w:line="234" w:lineRule="exact"/>
              <w:rPr>
                <w:rFonts w:eastAsia="KaiTi_GB2312"/>
                <w:spacing w:val="-4"/>
                <w:sz w:val="20"/>
              </w:rPr>
            </w:pPr>
            <w:r w:rsidRPr="00590752">
              <w:rPr>
                <w:rFonts w:eastAsia="KaiTi_GB2312"/>
                <w:spacing w:val="-4"/>
                <w:sz w:val="20"/>
              </w:rPr>
              <w:t>10.05</w:t>
            </w:r>
          </w:p>
        </w:tc>
        <w:tc>
          <w:tcPr>
            <w:tcW w:w="1528" w:type="pct"/>
            <w:vAlign w:val="bottom"/>
          </w:tcPr>
          <w:p w:rsidR="00197161" w:rsidRPr="00590752" w:rsidRDefault="00D70C69" w:rsidP="000436C4">
            <w:pPr>
              <w:pStyle w:val="ac"/>
              <w:spacing w:before="60" w:line="234" w:lineRule="exact"/>
              <w:ind w:left="57" w:right="57"/>
              <w:rPr>
                <w:rFonts w:eastAsia="KaiTi_GB2312" w:hint="eastAsia"/>
                <w:b/>
                <w:spacing w:val="-4"/>
                <w:sz w:val="20"/>
              </w:rPr>
            </w:pPr>
            <w:r w:rsidRPr="00590752">
              <w:rPr>
                <w:rFonts w:eastAsia="KaiTi_GB2312" w:hint="eastAsia"/>
                <w:b/>
                <w:spacing w:val="-4"/>
                <w:sz w:val="20"/>
              </w:rPr>
              <w:t>能源</w:t>
            </w:r>
          </w:p>
          <w:p w:rsidR="00197161" w:rsidRPr="00590752" w:rsidRDefault="00D70C69" w:rsidP="000436C4">
            <w:pPr>
              <w:pStyle w:val="ac"/>
              <w:spacing w:before="60" w:line="234" w:lineRule="exact"/>
              <w:ind w:left="57" w:right="57"/>
              <w:rPr>
                <w:rFonts w:eastAsia="KaiTi_GB2312" w:hint="eastAsia"/>
                <w:spacing w:val="-4"/>
                <w:sz w:val="20"/>
              </w:rPr>
            </w:pPr>
            <w:r w:rsidRPr="00590752">
              <w:rPr>
                <w:rFonts w:eastAsia="KaiTi_GB2312" w:hint="eastAsia"/>
                <w:spacing w:val="-4"/>
                <w:sz w:val="20"/>
              </w:rPr>
              <w:t>能耗：汽油和柴油</w:t>
            </w:r>
          </w:p>
          <w:p w:rsidR="00197161" w:rsidRPr="00590752" w:rsidRDefault="00D70C69" w:rsidP="000436C4">
            <w:pPr>
              <w:pStyle w:val="ac"/>
              <w:spacing w:before="60" w:line="234" w:lineRule="exact"/>
              <w:ind w:left="57" w:right="57"/>
              <w:rPr>
                <w:rFonts w:eastAsia="KaiTi_GB2312" w:hint="eastAsia"/>
                <w:spacing w:val="-4"/>
                <w:sz w:val="20"/>
              </w:rPr>
            </w:pPr>
            <w:r w:rsidRPr="00590752">
              <w:rPr>
                <w:rFonts w:eastAsia="KaiTi_GB2312" w:hint="eastAsia"/>
                <w:spacing w:val="-4"/>
                <w:sz w:val="20"/>
              </w:rPr>
              <w:t>发电：</w:t>
            </w:r>
          </w:p>
          <w:p w:rsidR="00197161" w:rsidRPr="00590752" w:rsidRDefault="00D70C69" w:rsidP="000436C4">
            <w:pPr>
              <w:pStyle w:val="ac"/>
              <w:spacing w:before="60" w:line="234" w:lineRule="exact"/>
              <w:ind w:left="57" w:right="57"/>
              <w:rPr>
                <w:rFonts w:eastAsia="KaiTi_GB2312" w:hint="eastAsia"/>
                <w:spacing w:val="-4"/>
                <w:sz w:val="20"/>
              </w:rPr>
            </w:pPr>
            <w:r w:rsidRPr="00590752">
              <w:rPr>
                <w:rFonts w:eastAsia="KaiTi_GB2312" w:hint="eastAsia"/>
                <w:spacing w:val="-4"/>
                <w:sz w:val="20"/>
              </w:rPr>
              <w:t>输电线长度</w:t>
            </w:r>
            <w:r w:rsidR="00FA308E" w:rsidRPr="00590752">
              <w:rPr>
                <w:rFonts w:eastAsia="KaiTi_GB2312" w:hint="eastAsia"/>
                <w:spacing w:val="-4"/>
                <w:sz w:val="20"/>
              </w:rPr>
              <w:t>(</w:t>
            </w:r>
            <w:r w:rsidRPr="00590752">
              <w:rPr>
                <w:rFonts w:eastAsia="KaiTi_GB2312" w:hint="eastAsia"/>
                <w:spacing w:val="-4"/>
                <w:sz w:val="20"/>
              </w:rPr>
              <w:t>115</w:t>
            </w:r>
            <w:r w:rsidRPr="00590752">
              <w:rPr>
                <w:rFonts w:eastAsia="KaiTi_GB2312" w:hint="eastAsia"/>
                <w:spacing w:val="-4"/>
                <w:sz w:val="20"/>
              </w:rPr>
              <w:t>千伏安</w:t>
            </w:r>
            <w:r w:rsidR="00FA308E" w:rsidRPr="00590752">
              <w:rPr>
                <w:rFonts w:eastAsia="KaiTi_GB2312" w:hint="eastAsia"/>
                <w:spacing w:val="-4"/>
                <w:sz w:val="20"/>
              </w:rPr>
              <w:t>)</w:t>
            </w:r>
          </w:p>
          <w:p w:rsidR="00197161" w:rsidRPr="00590752" w:rsidRDefault="00D70C69" w:rsidP="000436C4">
            <w:pPr>
              <w:pStyle w:val="ac"/>
              <w:spacing w:before="60" w:line="234" w:lineRule="exact"/>
              <w:ind w:left="57" w:right="57"/>
              <w:rPr>
                <w:rFonts w:eastAsia="KaiTi_GB2312" w:hint="eastAsia"/>
                <w:spacing w:val="-4"/>
                <w:sz w:val="20"/>
              </w:rPr>
            </w:pPr>
            <w:r w:rsidRPr="00590752">
              <w:rPr>
                <w:rFonts w:eastAsia="KaiTi_GB2312" w:hint="eastAsia"/>
                <w:spacing w:val="-4"/>
                <w:sz w:val="20"/>
              </w:rPr>
              <w:t>获得能源的家庭数量</w:t>
            </w:r>
          </w:p>
          <w:p w:rsidR="00D70C69" w:rsidRPr="00590752" w:rsidRDefault="00D70C69" w:rsidP="000436C4">
            <w:pPr>
              <w:pStyle w:val="ac"/>
              <w:spacing w:before="60" w:line="234" w:lineRule="exact"/>
              <w:ind w:left="57" w:right="57"/>
              <w:rPr>
                <w:rFonts w:eastAsia="KaiTi_GB2312" w:hint="eastAsia"/>
                <w:spacing w:val="-4"/>
                <w:sz w:val="20"/>
              </w:rPr>
            </w:pPr>
            <w:r w:rsidRPr="00590752">
              <w:rPr>
                <w:rFonts w:eastAsia="KaiTi_GB2312" w:hint="eastAsia"/>
                <w:spacing w:val="-4"/>
                <w:sz w:val="20"/>
              </w:rPr>
              <w:t>每人每年用电量</w:t>
            </w:r>
          </w:p>
        </w:tc>
        <w:tc>
          <w:tcPr>
            <w:tcW w:w="998" w:type="pct"/>
            <w:tcMar>
              <w:left w:w="62" w:type="dxa"/>
              <w:right w:w="62" w:type="dxa"/>
            </w:tcMar>
          </w:tcPr>
          <w:p w:rsidR="00197161" w:rsidRPr="00590752" w:rsidRDefault="00197161" w:rsidP="000436C4">
            <w:pPr>
              <w:pStyle w:val="ac"/>
              <w:spacing w:before="60" w:line="234" w:lineRule="exact"/>
              <w:jc w:val="center"/>
              <w:rPr>
                <w:rFonts w:eastAsia="KaiTi_GB2312"/>
                <w:spacing w:val="-4"/>
                <w:sz w:val="20"/>
              </w:rPr>
            </w:pPr>
          </w:p>
          <w:p w:rsidR="00197161" w:rsidRPr="00590752" w:rsidRDefault="00D70C69" w:rsidP="000436C4">
            <w:pPr>
              <w:pStyle w:val="ac"/>
              <w:spacing w:before="60" w:line="234" w:lineRule="exact"/>
              <w:jc w:val="center"/>
              <w:rPr>
                <w:rFonts w:eastAsia="KaiTi_GB2312" w:hint="eastAsia"/>
                <w:spacing w:val="-4"/>
                <w:sz w:val="20"/>
              </w:rPr>
            </w:pPr>
            <w:r w:rsidRPr="00590752">
              <w:rPr>
                <w:rFonts w:eastAsia="KaiTi_GB2312" w:hint="eastAsia"/>
                <w:spacing w:val="-4"/>
                <w:sz w:val="20"/>
              </w:rPr>
              <w:t>公吨</w:t>
            </w:r>
          </w:p>
          <w:p w:rsidR="00197161" w:rsidRPr="00590752" w:rsidRDefault="00D70C69" w:rsidP="000436C4">
            <w:pPr>
              <w:pStyle w:val="ac"/>
              <w:spacing w:before="60" w:line="234" w:lineRule="exact"/>
              <w:jc w:val="center"/>
              <w:rPr>
                <w:rFonts w:eastAsia="KaiTi_GB2312" w:hint="eastAsia"/>
                <w:spacing w:val="-4"/>
                <w:sz w:val="20"/>
              </w:rPr>
            </w:pPr>
            <w:r w:rsidRPr="00590752">
              <w:rPr>
                <w:rFonts w:eastAsia="KaiTi_GB2312" w:hint="eastAsia"/>
                <w:spacing w:val="-4"/>
                <w:sz w:val="20"/>
              </w:rPr>
              <w:t>千瓦</w:t>
            </w:r>
            <w:r w:rsidRPr="00590752">
              <w:rPr>
                <w:rFonts w:eastAsia="KaiTi_GB2312" w:hint="eastAsia"/>
                <w:spacing w:val="-4"/>
                <w:sz w:val="20"/>
              </w:rPr>
              <w:t>/</w:t>
            </w:r>
            <w:r w:rsidRPr="00590752">
              <w:rPr>
                <w:rFonts w:eastAsia="KaiTi_GB2312" w:hint="eastAsia"/>
                <w:spacing w:val="-4"/>
                <w:sz w:val="20"/>
              </w:rPr>
              <w:t>时</w:t>
            </w:r>
          </w:p>
          <w:p w:rsidR="00197161" w:rsidRPr="00590752" w:rsidRDefault="00D70C69" w:rsidP="000436C4">
            <w:pPr>
              <w:pStyle w:val="ac"/>
              <w:spacing w:before="60" w:line="234" w:lineRule="exact"/>
              <w:jc w:val="center"/>
              <w:rPr>
                <w:rFonts w:eastAsia="KaiTi_GB2312" w:hint="eastAsia"/>
                <w:spacing w:val="-4"/>
                <w:sz w:val="20"/>
              </w:rPr>
            </w:pPr>
            <w:r w:rsidRPr="00590752">
              <w:rPr>
                <w:rFonts w:eastAsia="KaiTi_GB2312" w:hint="eastAsia"/>
                <w:spacing w:val="-4"/>
                <w:sz w:val="20"/>
              </w:rPr>
              <w:t>公里</w:t>
            </w:r>
          </w:p>
          <w:p w:rsidR="00197161" w:rsidRPr="00590752" w:rsidRDefault="00D70C69" w:rsidP="000436C4">
            <w:pPr>
              <w:pStyle w:val="ac"/>
              <w:spacing w:before="60" w:line="234" w:lineRule="exact"/>
              <w:jc w:val="center"/>
              <w:rPr>
                <w:rFonts w:eastAsia="KaiTi_GB2312" w:hint="eastAsia"/>
                <w:spacing w:val="-4"/>
                <w:sz w:val="20"/>
              </w:rPr>
            </w:pPr>
            <w:r w:rsidRPr="00590752">
              <w:rPr>
                <w:rFonts w:eastAsia="KaiTi_GB2312" w:hint="eastAsia"/>
                <w:spacing w:val="-4"/>
                <w:sz w:val="20"/>
              </w:rPr>
              <w:t>数目</w:t>
            </w:r>
          </w:p>
          <w:p w:rsidR="00D70C69" w:rsidRPr="00590752" w:rsidRDefault="00D70C69" w:rsidP="000436C4">
            <w:pPr>
              <w:pStyle w:val="ac"/>
              <w:spacing w:before="60" w:line="234" w:lineRule="exact"/>
              <w:jc w:val="center"/>
              <w:rPr>
                <w:rFonts w:eastAsia="KaiTi_GB2312" w:hint="eastAsia"/>
                <w:spacing w:val="-4"/>
                <w:sz w:val="20"/>
              </w:rPr>
            </w:pPr>
            <w:r w:rsidRPr="00590752">
              <w:rPr>
                <w:rFonts w:eastAsia="KaiTi_GB2312" w:hint="eastAsia"/>
                <w:spacing w:val="-4"/>
                <w:sz w:val="20"/>
              </w:rPr>
              <w:t>千伏</w:t>
            </w:r>
          </w:p>
        </w:tc>
        <w:tc>
          <w:tcPr>
            <w:tcW w:w="877" w:type="pct"/>
            <w:tcMar>
              <w:left w:w="57" w:type="dxa"/>
            </w:tcMar>
          </w:tcPr>
          <w:p w:rsidR="00197161" w:rsidRPr="00590752" w:rsidRDefault="00197161" w:rsidP="000436C4">
            <w:pPr>
              <w:pStyle w:val="ac"/>
              <w:spacing w:before="60" w:line="234" w:lineRule="exact"/>
              <w:ind w:right="113"/>
              <w:jc w:val="right"/>
              <w:rPr>
                <w:rFonts w:eastAsia="KaiTi_GB2312"/>
                <w:spacing w:val="-4"/>
                <w:sz w:val="20"/>
              </w:rPr>
            </w:pP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196 323</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894.5</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134</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208 476</w:t>
            </w:r>
          </w:p>
          <w:p w:rsidR="00D70C69"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54.01</w:t>
            </w:r>
          </w:p>
        </w:tc>
        <w:tc>
          <w:tcPr>
            <w:tcW w:w="579" w:type="pct"/>
          </w:tcPr>
          <w:p w:rsidR="00197161" w:rsidRPr="00590752" w:rsidRDefault="00197161" w:rsidP="000436C4">
            <w:pPr>
              <w:pStyle w:val="ac"/>
              <w:spacing w:before="60" w:line="234" w:lineRule="exact"/>
              <w:ind w:right="113"/>
              <w:jc w:val="right"/>
              <w:rPr>
                <w:rFonts w:eastAsia="KaiTi_GB2312"/>
                <w:spacing w:val="-4"/>
                <w:sz w:val="20"/>
              </w:rPr>
            </w:pP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227 908</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1 073.28</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279</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250 000</w:t>
            </w:r>
          </w:p>
          <w:p w:rsidR="00D70C69"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83.84</w:t>
            </w:r>
          </w:p>
        </w:tc>
        <w:tc>
          <w:tcPr>
            <w:tcW w:w="580" w:type="pct"/>
          </w:tcPr>
          <w:p w:rsidR="00197161" w:rsidRPr="00590752" w:rsidRDefault="00197161" w:rsidP="000436C4">
            <w:pPr>
              <w:pStyle w:val="ac"/>
              <w:spacing w:before="60" w:line="234" w:lineRule="exact"/>
              <w:ind w:right="113"/>
              <w:jc w:val="right"/>
              <w:rPr>
                <w:rFonts w:eastAsia="KaiTi_GB2312"/>
                <w:spacing w:val="-4"/>
                <w:sz w:val="20"/>
              </w:rPr>
            </w:pP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317 350</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1 346.00</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444</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370 000</w:t>
            </w:r>
          </w:p>
          <w:p w:rsidR="00D70C69"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89.11</w:t>
            </w:r>
          </w:p>
        </w:tc>
      </w:tr>
      <w:tr w:rsidR="00FD2519" w:rsidRPr="00590752" w:rsidTr="00620AE8">
        <w:tc>
          <w:tcPr>
            <w:tcW w:w="438" w:type="pct"/>
            <w:tcMar>
              <w:left w:w="68" w:type="dxa"/>
            </w:tcMar>
          </w:tcPr>
          <w:p w:rsidR="00197161" w:rsidRPr="00590752" w:rsidRDefault="00D70C69" w:rsidP="000436C4">
            <w:pPr>
              <w:pStyle w:val="ac"/>
              <w:spacing w:before="60" w:line="234" w:lineRule="exact"/>
              <w:rPr>
                <w:rFonts w:eastAsia="KaiTi_GB2312"/>
                <w:b/>
                <w:spacing w:val="-4"/>
                <w:sz w:val="20"/>
              </w:rPr>
            </w:pPr>
            <w:r w:rsidRPr="00590752">
              <w:rPr>
                <w:rFonts w:eastAsia="KaiTi_GB2312"/>
                <w:b/>
                <w:spacing w:val="-4"/>
                <w:sz w:val="20"/>
              </w:rPr>
              <w:t>11.00</w:t>
            </w:r>
          </w:p>
          <w:p w:rsidR="00197161" w:rsidRPr="00590752" w:rsidRDefault="00D70C69" w:rsidP="000436C4">
            <w:pPr>
              <w:pStyle w:val="ac"/>
              <w:spacing w:before="60" w:line="234" w:lineRule="exact"/>
              <w:rPr>
                <w:rFonts w:eastAsia="KaiTi_GB2312"/>
                <w:spacing w:val="-4"/>
                <w:sz w:val="20"/>
              </w:rPr>
            </w:pPr>
            <w:r w:rsidRPr="00590752">
              <w:rPr>
                <w:rFonts w:eastAsia="KaiTi_GB2312"/>
                <w:spacing w:val="-4"/>
                <w:sz w:val="20"/>
              </w:rPr>
              <w:t>11.01</w:t>
            </w:r>
          </w:p>
          <w:p w:rsidR="00197161" w:rsidRPr="00590752" w:rsidRDefault="00197161" w:rsidP="000436C4">
            <w:pPr>
              <w:pStyle w:val="ac"/>
              <w:spacing w:before="60" w:line="234" w:lineRule="exact"/>
              <w:rPr>
                <w:rFonts w:eastAsia="KaiTi_GB2312"/>
                <w:spacing w:val="-4"/>
                <w:sz w:val="20"/>
              </w:rPr>
            </w:pPr>
          </w:p>
          <w:p w:rsidR="00197161" w:rsidRPr="00590752" w:rsidRDefault="00D70C69" w:rsidP="000436C4">
            <w:pPr>
              <w:pStyle w:val="ac"/>
              <w:spacing w:before="60" w:line="234" w:lineRule="exact"/>
              <w:rPr>
                <w:rFonts w:eastAsia="KaiTi_GB2312"/>
                <w:spacing w:val="-4"/>
                <w:sz w:val="20"/>
              </w:rPr>
            </w:pPr>
            <w:r w:rsidRPr="00590752">
              <w:rPr>
                <w:rFonts w:eastAsia="KaiTi_GB2312"/>
                <w:spacing w:val="-4"/>
                <w:sz w:val="20"/>
              </w:rPr>
              <w:t>11.02</w:t>
            </w:r>
          </w:p>
          <w:p w:rsidR="00197161" w:rsidRPr="00590752" w:rsidRDefault="00D70C69" w:rsidP="000436C4">
            <w:pPr>
              <w:pStyle w:val="ac"/>
              <w:spacing w:before="60" w:line="234" w:lineRule="exact"/>
              <w:rPr>
                <w:rFonts w:eastAsia="KaiTi_GB2312"/>
                <w:spacing w:val="-4"/>
                <w:sz w:val="20"/>
              </w:rPr>
            </w:pPr>
            <w:r w:rsidRPr="00590752">
              <w:rPr>
                <w:rFonts w:eastAsia="KaiTi_GB2312"/>
                <w:spacing w:val="-4"/>
                <w:sz w:val="20"/>
              </w:rPr>
              <w:t>11.03</w:t>
            </w:r>
          </w:p>
          <w:p w:rsidR="00D70C69" w:rsidRPr="00590752" w:rsidRDefault="00D70C69" w:rsidP="000436C4">
            <w:pPr>
              <w:pStyle w:val="ac"/>
              <w:spacing w:before="60" w:line="234" w:lineRule="exact"/>
              <w:rPr>
                <w:rFonts w:eastAsia="KaiTi_GB2312"/>
                <w:spacing w:val="-4"/>
                <w:sz w:val="20"/>
              </w:rPr>
            </w:pPr>
            <w:r w:rsidRPr="00590752">
              <w:rPr>
                <w:rFonts w:eastAsia="KaiTi_GB2312"/>
                <w:spacing w:val="-4"/>
                <w:sz w:val="20"/>
              </w:rPr>
              <w:t>11.04</w:t>
            </w:r>
          </w:p>
        </w:tc>
        <w:tc>
          <w:tcPr>
            <w:tcW w:w="1528" w:type="pct"/>
            <w:vAlign w:val="bottom"/>
          </w:tcPr>
          <w:p w:rsidR="00197161" w:rsidRPr="00590752" w:rsidRDefault="00D70C69" w:rsidP="000436C4">
            <w:pPr>
              <w:pStyle w:val="ac"/>
              <w:spacing w:before="60" w:line="234" w:lineRule="exact"/>
              <w:ind w:left="57" w:right="57"/>
              <w:rPr>
                <w:rFonts w:eastAsia="KaiTi_GB2312" w:hint="eastAsia"/>
                <w:b/>
                <w:spacing w:val="-4"/>
                <w:sz w:val="20"/>
              </w:rPr>
            </w:pPr>
            <w:r w:rsidRPr="00590752">
              <w:rPr>
                <w:rFonts w:eastAsia="KaiTi_GB2312" w:hint="eastAsia"/>
                <w:b/>
                <w:spacing w:val="-4"/>
                <w:sz w:val="20"/>
              </w:rPr>
              <w:t>交通</w:t>
            </w:r>
          </w:p>
          <w:p w:rsidR="00197161" w:rsidRPr="00590752" w:rsidRDefault="00D70C69" w:rsidP="000436C4">
            <w:pPr>
              <w:pStyle w:val="ac"/>
              <w:spacing w:before="60" w:line="234" w:lineRule="exact"/>
              <w:ind w:left="57" w:right="57"/>
              <w:rPr>
                <w:rFonts w:eastAsia="KaiTi_GB2312" w:hint="eastAsia"/>
                <w:spacing w:val="-4"/>
                <w:sz w:val="20"/>
              </w:rPr>
            </w:pPr>
            <w:r w:rsidRPr="00590752">
              <w:rPr>
                <w:rFonts w:eastAsia="KaiTi_GB2312" w:hint="eastAsia"/>
                <w:spacing w:val="-4"/>
                <w:sz w:val="20"/>
              </w:rPr>
              <w:t>国家和省级道路：总长度</w:t>
            </w:r>
          </w:p>
          <w:p w:rsidR="00197161" w:rsidRPr="00590752" w:rsidRDefault="00FA308E" w:rsidP="000436C4">
            <w:pPr>
              <w:pStyle w:val="ac"/>
              <w:spacing w:before="60" w:line="234" w:lineRule="exact"/>
              <w:ind w:left="57" w:right="57"/>
              <w:rPr>
                <w:rFonts w:eastAsia="KaiTi_GB2312" w:hint="eastAsia"/>
                <w:spacing w:val="-4"/>
                <w:sz w:val="20"/>
              </w:rPr>
            </w:pPr>
            <w:r w:rsidRPr="00590752">
              <w:rPr>
                <w:rFonts w:eastAsia="KaiTi_GB2312" w:hint="eastAsia"/>
                <w:spacing w:val="-4"/>
                <w:sz w:val="20"/>
              </w:rPr>
              <w:t>(</w:t>
            </w:r>
            <w:r w:rsidR="00D70C69" w:rsidRPr="00590752">
              <w:rPr>
                <w:rFonts w:eastAsia="KaiTi_GB2312" w:hint="eastAsia"/>
                <w:spacing w:val="-4"/>
                <w:sz w:val="20"/>
              </w:rPr>
              <w:t>柏油路</w:t>
            </w:r>
            <w:r w:rsidRPr="00590752">
              <w:rPr>
                <w:rFonts w:eastAsia="KaiTi_GB2312" w:hint="eastAsia"/>
                <w:spacing w:val="-4"/>
                <w:sz w:val="20"/>
              </w:rPr>
              <w:t>)</w:t>
            </w:r>
          </w:p>
          <w:p w:rsidR="00197161" w:rsidRPr="00590752" w:rsidRDefault="00D70C69" w:rsidP="000436C4">
            <w:pPr>
              <w:pStyle w:val="ac"/>
              <w:spacing w:before="60" w:line="234" w:lineRule="exact"/>
              <w:ind w:left="57" w:right="57"/>
              <w:rPr>
                <w:rFonts w:eastAsia="KaiTi_GB2312" w:hint="eastAsia"/>
                <w:spacing w:val="-4"/>
                <w:sz w:val="20"/>
              </w:rPr>
            </w:pPr>
            <w:r w:rsidRPr="00590752">
              <w:rPr>
                <w:rFonts w:eastAsia="KaiTi_GB2312" w:hint="eastAsia"/>
                <w:spacing w:val="-4"/>
                <w:sz w:val="20"/>
              </w:rPr>
              <w:t>铁路</w:t>
            </w:r>
          </w:p>
          <w:p w:rsidR="00197161" w:rsidRPr="00590752" w:rsidRDefault="00D70C69" w:rsidP="000436C4">
            <w:pPr>
              <w:pStyle w:val="ac"/>
              <w:spacing w:before="60" w:line="234" w:lineRule="exact"/>
              <w:ind w:left="57" w:right="57"/>
              <w:rPr>
                <w:rFonts w:eastAsia="KaiTi_GB2312" w:hint="eastAsia"/>
                <w:spacing w:val="-4"/>
                <w:sz w:val="20"/>
              </w:rPr>
            </w:pPr>
            <w:r w:rsidRPr="00590752">
              <w:rPr>
                <w:rFonts w:eastAsia="KaiTi_GB2312" w:hint="eastAsia"/>
                <w:spacing w:val="-4"/>
                <w:sz w:val="20"/>
              </w:rPr>
              <w:t>国际港口数量</w:t>
            </w:r>
          </w:p>
          <w:p w:rsidR="00D70C69" w:rsidRPr="00590752" w:rsidRDefault="00D70C69" w:rsidP="000436C4">
            <w:pPr>
              <w:pStyle w:val="ac"/>
              <w:spacing w:before="60" w:line="234" w:lineRule="exact"/>
              <w:ind w:left="57" w:right="57"/>
              <w:rPr>
                <w:rFonts w:eastAsia="KaiTi_GB2312" w:hint="eastAsia"/>
                <w:spacing w:val="-4"/>
                <w:sz w:val="20"/>
              </w:rPr>
            </w:pPr>
            <w:r w:rsidRPr="00590752">
              <w:rPr>
                <w:rFonts w:eastAsia="KaiTi_GB2312" w:hint="eastAsia"/>
                <w:spacing w:val="-4"/>
                <w:sz w:val="20"/>
              </w:rPr>
              <w:t>国际机场数量</w:t>
            </w:r>
          </w:p>
        </w:tc>
        <w:tc>
          <w:tcPr>
            <w:tcW w:w="998" w:type="pct"/>
            <w:tcMar>
              <w:left w:w="62" w:type="dxa"/>
              <w:right w:w="62" w:type="dxa"/>
            </w:tcMar>
          </w:tcPr>
          <w:p w:rsidR="00197161" w:rsidRPr="00590752" w:rsidRDefault="00197161" w:rsidP="000436C4">
            <w:pPr>
              <w:pStyle w:val="ac"/>
              <w:spacing w:before="60" w:line="234" w:lineRule="exact"/>
              <w:jc w:val="center"/>
              <w:rPr>
                <w:rFonts w:eastAsia="KaiTi_GB2312"/>
                <w:spacing w:val="-4"/>
                <w:sz w:val="20"/>
              </w:rPr>
            </w:pPr>
          </w:p>
          <w:p w:rsidR="00197161" w:rsidRPr="00590752" w:rsidRDefault="00D70C69" w:rsidP="000436C4">
            <w:pPr>
              <w:pStyle w:val="ac"/>
              <w:spacing w:before="60" w:line="234" w:lineRule="exact"/>
              <w:jc w:val="center"/>
              <w:rPr>
                <w:rFonts w:eastAsia="KaiTi_GB2312" w:hint="eastAsia"/>
                <w:spacing w:val="-4"/>
                <w:sz w:val="20"/>
              </w:rPr>
            </w:pPr>
            <w:r w:rsidRPr="00590752">
              <w:rPr>
                <w:rFonts w:eastAsia="KaiTi_GB2312" w:hint="eastAsia"/>
                <w:spacing w:val="-4"/>
                <w:sz w:val="20"/>
              </w:rPr>
              <w:t>公里</w:t>
            </w:r>
          </w:p>
          <w:p w:rsidR="00197161" w:rsidRPr="00590752" w:rsidRDefault="00D70C69" w:rsidP="000436C4">
            <w:pPr>
              <w:pStyle w:val="ac"/>
              <w:spacing w:before="60" w:line="234" w:lineRule="exact"/>
              <w:jc w:val="center"/>
              <w:rPr>
                <w:rFonts w:eastAsia="KaiTi_GB2312" w:hint="eastAsia"/>
                <w:spacing w:val="-4"/>
                <w:sz w:val="20"/>
              </w:rPr>
            </w:pPr>
            <w:r w:rsidRPr="00590752">
              <w:rPr>
                <w:rFonts w:eastAsia="KaiTi_GB2312" w:hint="eastAsia"/>
                <w:spacing w:val="-4"/>
                <w:sz w:val="20"/>
              </w:rPr>
              <w:t>公里</w:t>
            </w:r>
          </w:p>
          <w:p w:rsidR="00197161" w:rsidRPr="00590752" w:rsidRDefault="00D70C69" w:rsidP="000436C4">
            <w:pPr>
              <w:pStyle w:val="ac"/>
              <w:spacing w:before="60" w:line="234" w:lineRule="exact"/>
              <w:jc w:val="center"/>
              <w:rPr>
                <w:rFonts w:eastAsia="KaiTi_GB2312" w:hint="eastAsia"/>
                <w:spacing w:val="-4"/>
                <w:sz w:val="20"/>
              </w:rPr>
            </w:pPr>
            <w:r w:rsidRPr="00590752">
              <w:rPr>
                <w:rFonts w:eastAsia="KaiTi_GB2312" w:hint="eastAsia"/>
                <w:spacing w:val="-4"/>
                <w:sz w:val="20"/>
              </w:rPr>
              <w:t>公里</w:t>
            </w:r>
          </w:p>
          <w:p w:rsidR="00197161" w:rsidRPr="00590752" w:rsidRDefault="00D70C69" w:rsidP="000436C4">
            <w:pPr>
              <w:pStyle w:val="ac"/>
              <w:spacing w:before="60" w:line="234" w:lineRule="exact"/>
              <w:jc w:val="center"/>
              <w:rPr>
                <w:rFonts w:eastAsia="KaiTi_GB2312" w:hint="eastAsia"/>
                <w:spacing w:val="-4"/>
                <w:sz w:val="20"/>
              </w:rPr>
            </w:pPr>
            <w:r w:rsidRPr="00590752">
              <w:rPr>
                <w:rFonts w:eastAsia="KaiTi_GB2312" w:hint="eastAsia"/>
                <w:spacing w:val="-4"/>
                <w:sz w:val="20"/>
              </w:rPr>
              <w:t>个</w:t>
            </w:r>
          </w:p>
          <w:p w:rsidR="00D70C69" w:rsidRPr="00590752" w:rsidRDefault="00D70C69" w:rsidP="000436C4">
            <w:pPr>
              <w:pStyle w:val="ac"/>
              <w:spacing w:before="60" w:line="234" w:lineRule="exact"/>
              <w:jc w:val="center"/>
              <w:rPr>
                <w:rFonts w:eastAsia="KaiTi_GB2312" w:hint="eastAsia"/>
                <w:spacing w:val="-4"/>
                <w:sz w:val="20"/>
              </w:rPr>
            </w:pPr>
            <w:r w:rsidRPr="00590752">
              <w:rPr>
                <w:rFonts w:eastAsia="KaiTi_GB2312" w:hint="eastAsia"/>
                <w:spacing w:val="-4"/>
                <w:sz w:val="20"/>
              </w:rPr>
              <w:t>个</w:t>
            </w:r>
          </w:p>
        </w:tc>
        <w:tc>
          <w:tcPr>
            <w:tcW w:w="877" w:type="pct"/>
            <w:tcMar>
              <w:left w:w="57" w:type="dxa"/>
            </w:tcMar>
          </w:tcPr>
          <w:p w:rsidR="00197161" w:rsidRPr="00590752" w:rsidRDefault="00197161" w:rsidP="000436C4">
            <w:pPr>
              <w:pStyle w:val="ac"/>
              <w:spacing w:before="60" w:line="234" w:lineRule="exact"/>
              <w:ind w:right="113"/>
              <w:jc w:val="right"/>
              <w:rPr>
                <w:rFonts w:eastAsia="KaiTi_GB2312"/>
                <w:spacing w:val="-4"/>
                <w:sz w:val="20"/>
              </w:rPr>
            </w:pP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11 310</w:t>
            </w:r>
          </w:p>
          <w:p w:rsidR="00197161" w:rsidRPr="00590752" w:rsidRDefault="00FA308E" w:rsidP="000436C4">
            <w:pPr>
              <w:pStyle w:val="ac"/>
              <w:spacing w:before="60" w:line="234" w:lineRule="exact"/>
              <w:ind w:right="113"/>
              <w:jc w:val="right"/>
              <w:rPr>
                <w:rFonts w:eastAsia="KaiTi_GB2312"/>
                <w:spacing w:val="-4"/>
                <w:sz w:val="20"/>
              </w:rPr>
            </w:pPr>
            <w:r w:rsidRPr="00590752">
              <w:rPr>
                <w:rFonts w:eastAsia="KaiTi_GB2312"/>
                <w:spacing w:val="-4"/>
                <w:sz w:val="20"/>
              </w:rPr>
              <w:t>(</w:t>
            </w:r>
            <w:r w:rsidR="00D70C69" w:rsidRPr="00590752">
              <w:rPr>
                <w:rFonts w:eastAsia="KaiTi_GB2312"/>
                <w:spacing w:val="-4"/>
                <w:sz w:val="20"/>
              </w:rPr>
              <w:t>2 100</w:t>
            </w:r>
            <w:r w:rsidRPr="00590752">
              <w:rPr>
                <w:rFonts w:eastAsia="KaiTi_GB2312"/>
                <w:spacing w:val="-4"/>
                <w:sz w:val="20"/>
              </w:rPr>
              <w:t>)</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602</w:t>
            </w:r>
          </w:p>
          <w:p w:rsidR="00197161" w:rsidRPr="00590752" w:rsidRDefault="00197161" w:rsidP="000436C4">
            <w:pPr>
              <w:pStyle w:val="ac"/>
              <w:spacing w:before="60" w:line="234" w:lineRule="exact"/>
              <w:ind w:right="113"/>
              <w:jc w:val="right"/>
              <w:rPr>
                <w:rFonts w:eastAsia="KaiTi_GB2312"/>
                <w:spacing w:val="-4"/>
                <w:sz w:val="20"/>
              </w:rPr>
            </w:pPr>
          </w:p>
          <w:p w:rsidR="00D70C69"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2</w:t>
            </w:r>
          </w:p>
        </w:tc>
        <w:tc>
          <w:tcPr>
            <w:tcW w:w="579" w:type="pct"/>
          </w:tcPr>
          <w:p w:rsidR="00197161" w:rsidRPr="00590752" w:rsidRDefault="00197161" w:rsidP="000436C4">
            <w:pPr>
              <w:pStyle w:val="ac"/>
              <w:spacing w:before="60" w:line="234" w:lineRule="exact"/>
              <w:ind w:right="113"/>
              <w:jc w:val="right"/>
              <w:rPr>
                <w:rFonts w:eastAsia="KaiTi_GB2312"/>
                <w:spacing w:val="-4"/>
                <w:sz w:val="20"/>
              </w:rPr>
            </w:pP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11 310</w:t>
            </w:r>
          </w:p>
          <w:p w:rsidR="00197161" w:rsidRPr="00590752" w:rsidRDefault="00FA308E" w:rsidP="000436C4">
            <w:pPr>
              <w:pStyle w:val="ac"/>
              <w:spacing w:before="60" w:line="234" w:lineRule="exact"/>
              <w:ind w:right="113"/>
              <w:jc w:val="right"/>
              <w:rPr>
                <w:rFonts w:eastAsia="KaiTi_GB2312"/>
                <w:spacing w:val="-4"/>
                <w:sz w:val="20"/>
              </w:rPr>
            </w:pPr>
            <w:r w:rsidRPr="00590752">
              <w:rPr>
                <w:rFonts w:eastAsia="KaiTi_GB2312"/>
                <w:spacing w:val="-4"/>
                <w:sz w:val="20"/>
              </w:rPr>
              <w:t>(</w:t>
            </w:r>
            <w:r w:rsidR="00D70C69" w:rsidRPr="00590752">
              <w:rPr>
                <w:rFonts w:eastAsia="KaiTi_GB2312"/>
                <w:spacing w:val="-4"/>
                <w:sz w:val="20"/>
              </w:rPr>
              <w:t>2 732</w:t>
            </w:r>
            <w:r w:rsidRPr="00590752">
              <w:rPr>
                <w:rFonts w:eastAsia="KaiTi_GB2312"/>
                <w:spacing w:val="-4"/>
                <w:sz w:val="20"/>
              </w:rPr>
              <w:t>)</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602</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2</w:t>
            </w:r>
          </w:p>
          <w:p w:rsidR="00D70C69"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3</w:t>
            </w:r>
          </w:p>
        </w:tc>
        <w:tc>
          <w:tcPr>
            <w:tcW w:w="580" w:type="pct"/>
          </w:tcPr>
          <w:p w:rsidR="00197161" w:rsidRPr="00590752" w:rsidRDefault="00197161" w:rsidP="000436C4">
            <w:pPr>
              <w:pStyle w:val="ac"/>
              <w:spacing w:before="60" w:line="234" w:lineRule="exact"/>
              <w:ind w:right="113"/>
              <w:jc w:val="right"/>
              <w:rPr>
                <w:rFonts w:eastAsia="KaiTi_GB2312"/>
                <w:spacing w:val="-4"/>
                <w:sz w:val="20"/>
              </w:rPr>
            </w:pP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11 310</w:t>
            </w:r>
          </w:p>
          <w:p w:rsidR="00197161" w:rsidRPr="00590752" w:rsidRDefault="00FA308E" w:rsidP="000436C4">
            <w:pPr>
              <w:pStyle w:val="ac"/>
              <w:spacing w:before="60" w:line="234" w:lineRule="exact"/>
              <w:ind w:right="113"/>
              <w:jc w:val="right"/>
              <w:rPr>
                <w:rFonts w:eastAsia="KaiTi_GB2312"/>
                <w:spacing w:val="-4"/>
                <w:sz w:val="20"/>
              </w:rPr>
            </w:pPr>
            <w:r w:rsidRPr="00590752">
              <w:rPr>
                <w:rFonts w:eastAsia="KaiTi_GB2312"/>
                <w:spacing w:val="-4"/>
                <w:sz w:val="20"/>
              </w:rPr>
              <w:t>(</w:t>
            </w:r>
            <w:r w:rsidR="00D70C69" w:rsidRPr="00590752">
              <w:rPr>
                <w:rFonts w:eastAsia="KaiTi_GB2312"/>
                <w:spacing w:val="-4"/>
                <w:sz w:val="20"/>
              </w:rPr>
              <w:t>4 100</w:t>
            </w:r>
            <w:r w:rsidRPr="00590752">
              <w:rPr>
                <w:rFonts w:eastAsia="KaiTi_GB2312"/>
                <w:spacing w:val="-4"/>
                <w:sz w:val="20"/>
              </w:rPr>
              <w:t>)</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650</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2</w:t>
            </w:r>
          </w:p>
          <w:p w:rsidR="00D70C69"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5</w:t>
            </w:r>
          </w:p>
        </w:tc>
      </w:tr>
      <w:tr w:rsidR="00FD2519" w:rsidRPr="00590752" w:rsidTr="00110E75">
        <w:tc>
          <w:tcPr>
            <w:tcW w:w="438" w:type="pct"/>
            <w:tcMar>
              <w:left w:w="68" w:type="dxa"/>
            </w:tcMar>
            <w:vAlign w:val="bottom"/>
          </w:tcPr>
          <w:p w:rsidR="00197161" w:rsidRPr="00590752" w:rsidRDefault="00D70C69" w:rsidP="000436C4">
            <w:pPr>
              <w:pStyle w:val="ac"/>
              <w:spacing w:before="60" w:line="234" w:lineRule="exact"/>
              <w:rPr>
                <w:rFonts w:eastAsia="KaiTi_GB2312"/>
                <w:b/>
                <w:spacing w:val="-4"/>
                <w:sz w:val="20"/>
              </w:rPr>
            </w:pPr>
            <w:r w:rsidRPr="00590752">
              <w:rPr>
                <w:rFonts w:eastAsia="KaiTi_GB2312"/>
                <w:b/>
                <w:spacing w:val="-4"/>
                <w:sz w:val="20"/>
              </w:rPr>
              <w:t>12.00</w:t>
            </w:r>
          </w:p>
          <w:p w:rsidR="00197161" w:rsidRPr="00590752" w:rsidRDefault="00D70C69" w:rsidP="000436C4">
            <w:pPr>
              <w:pStyle w:val="ac"/>
              <w:spacing w:before="60" w:line="234" w:lineRule="exact"/>
              <w:rPr>
                <w:rFonts w:eastAsia="KaiTi_GB2312"/>
                <w:spacing w:val="-4"/>
                <w:sz w:val="20"/>
              </w:rPr>
            </w:pPr>
            <w:r w:rsidRPr="00590752">
              <w:rPr>
                <w:rFonts w:eastAsia="KaiTi_GB2312"/>
                <w:spacing w:val="-4"/>
                <w:sz w:val="20"/>
              </w:rPr>
              <w:t>12.01</w:t>
            </w:r>
          </w:p>
          <w:p w:rsidR="00D70C69" w:rsidRPr="00590752" w:rsidRDefault="00D70C69" w:rsidP="000436C4">
            <w:pPr>
              <w:pStyle w:val="ac"/>
              <w:spacing w:before="60" w:line="234" w:lineRule="exact"/>
              <w:rPr>
                <w:rFonts w:eastAsia="KaiTi_GB2312"/>
                <w:spacing w:val="-4"/>
                <w:sz w:val="20"/>
              </w:rPr>
            </w:pPr>
            <w:r w:rsidRPr="00590752">
              <w:rPr>
                <w:rFonts w:eastAsia="KaiTi_GB2312"/>
                <w:spacing w:val="-4"/>
                <w:sz w:val="20"/>
              </w:rPr>
              <w:t>12.02</w:t>
            </w:r>
          </w:p>
        </w:tc>
        <w:tc>
          <w:tcPr>
            <w:tcW w:w="1528" w:type="pct"/>
            <w:vAlign w:val="bottom"/>
          </w:tcPr>
          <w:p w:rsidR="00197161" w:rsidRPr="00590752" w:rsidRDefault="00D70C69" w:rsidP="000436C4">
            <w:pPr>
              <w:pStyle w:val="ac"/>
              <w:spacing w:before="60" w:line="234" w:lineRule="exact"/>
              <w:ind w:left="57" w:right="57"/>
              <w:rPr>
                <w:rFonts w:eastAsia="KaiTi_GB2312" w:hint="eastAsia"/>
                <w:b/>
                <w:spacing w:val="-4"/>
                <w:sz w:val="20"/>
              </w:rPr>
            </w:pPr>
            <w:r w:rsidRPr="00590752">
              <w:rPr>
                <w:rFonts w:eastAsia="KaiTi_GB2312" w:hint="eastAsia"/>
                <w:b/>
                <w:spacing w:val="-4"/>
                <w:sz w:val="20"/>
              </w:rPr>
              <w:t>电信</w:t>
            </w:r>
          </w:p>
          <w:p w:rsidR="00197161" w:rsidRPr="00590752" w:rsidRDefault="00D70C69" w:rsidP="000436C4">
            <w:pPr>
              <w:pStyle w:val="ac"/>
              <w:spacing w:before="60" w:line="234" w:lineRule="exact"/>
              <w:ind w:left="57" w:right="57"/>
              <w:rPr>
                <w:rFonts w:eastAsia="KaiTi_GB2312" w:hint="eastAsia"/>
                <w:spacing w:val="-4"/>
                <w:sz w:val="20"/>
              </w:rPr>
            </w:pPr>
            <w:r w:rsidRPr="00590752">
              <w:rPr>
                <w:rFonts w:eastAsia="KaiTi_GB2312" w:hint="eastAsia"/>
                <w:spacing w:val="-4"/>
                <w:sz w:val="20"/>
              </w:rPr>
              <w:t>电话</w:t>
            </w:r>
            <w:r w:rsidR="00FA308E" w:rsidRPr="00590752">
              <w:rPr>
                <w:rFonts w:eastAsia="KaiTi_GB2312" w:hint="eastAsia"/>
                <w:spacing w:val="-4"/>
                <w:sz w:val="20"/>
              </w:rPr>
              <w:t>(</w:t>
            </w:r>
            <w:r w:rsidRPr="00590752">
              <w:rPr>
                <w:rFonts w:eastAsia="KaiTi_GB2312" w:hint="eastAsia"/>
                <w:spacing w:val="-4"/>
                <w:sz w:val="20"/>
              </w:rPr>
              <w:t>有线和无线</w:t>
            </w:r>
            <w:r w:rsidR="00FA308E" w:rsidRPr="00590752">
              <w:rPr>
                <w:rFonts w:eastAsia="KaiTi_GB2312" w:hint="eastAsia"/>
                <w:spacing w:val="-4"/>
                <w:sz w:val="20"/>
              </w:rPr>
              <w:t>)</w:t>
            </w:r>
          </w:p>
          <w:p w:rsidR="00D70C69" w:rsidRPr="00590752" w:rsidRDefault="00D70C69" w:rsidP="000436C4">
            <w:pPr>
              <w:pStyle w:val="ac"/>
              <w:spacing w:before="60" w:line="234" w:lineRule="exact"/>
              <w:ind w:left="57" w:right="57"/>
              <w:rPr>
                <w:rFonts w:eastAsia="KaiTi_GB2312" w:hint="eastAsia"/>
                <w:spacing w:val="-4"/>
                <w:sz w:val="20"/>
              </w:rPr>
            </w:pPr>
            <w:r w:rsidRPr="00590752">
              <w:rPr>
                <w:rFonts w:eastAsia="KaiTi_GB2312" w:hint="eastAsia"/>
                <w:spacing w:val="-4"/>
                <w:sz w:val="20"/>
              </w:rPr>
              <w:t>因特网用户</w:t>
            </w:r>
          </w:p>
        </w:tc>
        <w:tc>
          <w:tcPr>
            <w:tcW w:w="998" w:type="pct"/>
            <w:tcMar>
              <w:left w:w="62" w:type="dxa"/>
              <w:right w:w="62" w:type="dxa"/>
            </w:tcMar>
          </w:tcPr>
          <w:p w:rsidR="00197161" w:rsidRPr="00590752" w:rsidRDefault="00197161" w:rsidP="000436C4">
            <w:pPr>
              <w:pStyle w:val="ac"/>
              <w:spacing w:before="60" w:line="234" w:lineRule="exact"/>
              <w:jc w:val="center"/>
              <w:rPr>
                <w:rFonts w:eastAsia="KaiTi_GB2312"/>
                <w:spacing w:val="-4"/>
                <w:sz w:val="20"/>
              </w:rPr>
            </w:pPr>
          </w:p>
          <w:p w:rsidR="00197161" w:rsidRPr="00590752" w:rsidRDefault="00D70C69" w:rsidP="000436C4">
            <w:pPr>
              <w:pStyle w:val="ac"/>
              <w:spacing w:before="60" w:line="234" w:lineRule="exact"/>
              <w:jc w:val="center"/>
              <w:rPr>
                <w:rFonts w:eastAsia="KaiTi_GB2312" w:hint="eastAsia"/>
                <w:spacing w:val="-4"/>
                <w:sz w:val="20"/>
              </w:rPr>
            </w:pPr>
            <w:r w:rsidRPr="00590752">
              <w:rPr>
                <w:rFonts w:eastAsia="KaiTi_GB2312" w:hint="eastAsia"/>
                <w:spacing w:val="-4"/>
                <w:sz w:val="20"/>
              </w:rPr>
              <w:t>千台</w:t>
            </w:r>
          </w:p>
          <w:p w:rsidR="00D70C69" w:rsidRPr="00590752" w:rsidRDefault="00D70C69" w:rsidP="000436C4">
            <w:pPr>
              <w:pStyle w:val="ac"/>
              <w:spacing w:before="60" w:line="234" w:lineRule="exact"/>
              <w:jc w:val="center"/>
              <w:rPr>
                <w:rFonts w:eastAsia="KaiTi_GB2312" w:hint="eastAsia"/>
                <w:spacing w:val="-4"/>
                <w:sz w:val="20"/>
              </w:rPr>
            </w:pPr>
            <w:r w:rsidRPr="00590752">
              <w:rPr>
                <w:rFonts w:eastAsia="KaiTi_GB2312" w:hint="eastAsia"/>
                <w:spacing w:val="-4"/>
                <w:sz w:val="20"/>
              </w:rPr>
              <w:t>人数</w:t>
            </w:r>
          </w:p>
        </w:tc>
        <w:tc>
          <w:tcPr>
            <w:tcW w:w="877" w:type="pct"/>
            <w:tcMar>
              <w:left w:w="57" w:type="dxa"/>
            </w:tcMar>
          </w:tcPr>
          <w:p w:rsidR="00197161" w:rsidRPr="00590752" w:rsidRDefault="00197161" w:rsidP="000436C4">
            <w:pPr>
              <w:pStyle w:val="ac"/>
              <w:spacing w:before="60" w:line="234" w:lineRule="exact"/>
              <w:ind w:right="113"/>
              <w:jc w:val="right"/>
              <w:rPr>
                <w:rFonts w:eastAsia="KaiTi_GB2312"/>
                <w:spacing w:val="-4"/>
                <w:sz w:val="20"/>
              </w:rPr>
            </w:pP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882</w:t>
            </w:r>
          </w:p>
          <w:p w:rsidR="00D70C69"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8 632</w:t>
            </w:r>
          </w:p>
        </w:tc>
        <w:tc>
          <w:tcPr>
            <w:tcW w:w="579" w:type="pct"/>
          </w:tcPr>
          <w:p w:rsidR="00197161" w:rsidRPr="00590752" w:rsidRDefault="00197161" w:rsidP="000436C4">
            <w:pPr>
              <w:pStyle w:val="ac"/>
              <w:spacing w:before="60" w:line="234" w:lineRule="exact"/>
              <w:ind w:right="113"/>
              <w:jc w:val="right"/>
              <w:rPr>
                <w:rFonts w:eastAsia="KaiTi_GB2312"/>
                <w:spacing w:val="-4"/>
                <w:sz w:val="20"/>
              </w:rPr>
            </w:pP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1 179</w:t>
            </w:r>
          </w:p>
          <w:p w:rsidR="00D70C69"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8 960</w:t>
            </w:r>
          </w:p>
        </w:tc>
        <w:tc>
          <w:tcPr>
            <w:tcW w:w="580" w:type="pct"/>
          </w:tcPr>
          <w:p w:rsidR="00197161" w:rsidRPr="00590752" w:rsidRDefault="00197161" w:rsidP="000436C4">
            <w:pPr>
              <w:pStyle w:val="ac"/>
              <w:spacing w:before="60" w:line="234" w:lineRule="exact"/>
              <w:ind w:right="113"/>
              <w:jc w:val="right"/>
              <w:rPr>
                <w:rFonts w:eastAsia="KaiTi_GB2312"/>
                <w:spacing w:val="-4"/>
                <w:sz w:val="20"/>
              </w:rPr>
            </w:pP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1 469</w:t>
            </w:r>
          </w:p>
          <w:p w:rsidR="00D70C69"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22 500</w:t>
            </w:r>
          </w:p>
        </w:tc>
      </w:tr>
      <w:tr w:rsidR="00FD2519" w:rsidRPr="00590752" w:rsidTr="00110E75">
        <w:tc>
          <w:tcPr>
            <w:tcW w:w="438" w:type="pct"/>
            <w:tcMar>
              <w:left w:w="68" w:type="dxa"/>
            </w:tcMar>
            <w:vAlign w:val="bottom"/>
          </w:tcPr>
          <w:p w:rsidR="00197161" w:rsidRPr="00590752" w:rsidRDefault="00D70C69" w:rsidP="000436C4">
            <w:pPr>
              <w:pStyle w:val="ac"/>
              <w:spacing w:before="60" w:line="234" w:lineRule="exact"/>
              <w:rPr>
                <w:rFonts w:eastAsia="KaiTi_GB2312"/>
                <w:b/>
                <w:spacing w:val="-4"/>
                <w:sz w:val="20"/>
              </w:rPr>
            </w:pPr>
            <w:r w:rsidRPr="00590752">
              <w:rPr>
                <w:rFonts w:eastAsia="KaiTi_GB2312"/>
                <w:b/>
                <w:spacing w:val="-4"/>
                <w:sz w:val="20"/>
              </w:rPr>
              <w:t>13.00</w:t>
            </w:r>
          </w:p>
          <w:p w:rsidR="00197161" w:rsidRPr="00590752" w:rsidRDefault="00D70C69" w:rsidP="000436C4">
            <w:pPr>
              <w:pStyle w:val="ac"/>
              <w:spacing w:before="60" w:line="234" w:lineRule="exact"/>
              <w:rPr>
                <w:rFonts w:eastAsia="KaiTi_GB2312"/>
                <w:spacing w:val="-4"/>
                <w:sz w:val="20"/>
              </w:rPr>
            </w:pPr>
            <w:r w:rsidRPr="00590752">
              <w:rPr>
                <w:rFonts w:eastAsia="KaiTi_GB2312"/>
                <w:spacing w:val="-4"/>
                <w:sz w:val="20"/>
              </w:rPr>
              <w:t>13.01</w:t>
            </w:r>
          </w:p>
          <w:p w:rsidR="00D70C69" w:rsidRPr="00590752" w:rsidRDefault="00D70C69" w:rsidP="000436C4">
            <w:pPr>
              <w:pStyle w:val="ac"/>
              <w:spacing w:before="60" w:line="234" w:lineRule="exact"/>
              <w:rPr>
                <w:rFonts w:eastAsia="KaiTi_GB2312"/>
                <w:spacing w:val="-4"/>
                <w:sz w:val="20"/>
              </w:rPr>
            </w:pPr>
            <w:r w:rsidRPr="00590752">
              <w:rPr>
                <w:rFonts w:eastAsia="KaiTi_GB2312"/>
                <w:spacing w:val="-4"/>
                <w:sz w:val="20"/>
              </w:rPr>
              <w:t>13.02</w:t>
            </w:r>
          </w:p>
        </w:tc>
        <w:tc>
          <w:tcPr>
            <w:tcW w:w="1528" w:type="pct"/>
            <w:vAlign w:val="bottom"/>
          </w:tcPr>
          <w:p w:rsidR="00197161" w:rsidRPr="00590752" w:rsidRDefault="00D70C69" w:rsidP="000436C4">
            <w:pPr>
              <w:pStyle w:val="ac"/>
              <w:spacing w:before="60" w:line="234" w:lineRule="exact"/>
              <w:ind w:left="57" w:right="57"/>
              <w:rPr>
                <w:rFonts w:eastAsia="KaiTi_GB2312" w:hint="eastAsia"/>
                <w:b/>
                <w:spacing w:val="-4"/>
                <w:sz w:val="20"/>
              </w:rPr>
            </w:pPr>
            <w:r w:rsidRPr="00590752">
              <w:rPr>
                <w:rFonts w:eastAsia="KaiTi_GB2312" w:hint="eastAsia"/>
                <w:b/>
                <w:spacing w:val="-4"/>
                <w:sz w:val="20"/>
              </w:rPr>
              <w:t>旅游</w:t>
            </w:r>
          </w:p>
          <w:p w:rsidR="00197161" w:rsidRPr="00590752" w:rsidRDefault="00D70C69" w:rsidP="000436C4">
            <w:pPr>
              <w:pStyle w:val="ac"/>
              <w:spacing w:before="60" w:line="234" w:lineRule="exact"/>
              <w:ind w:left="57" w:right="57"/>
              <w:rPr>
                <w:rFonts w:eastAsia="KaiTi_GB2312" w:hint="eastAsia"/>
                <w:spacing w:val="-4"/>
                <w:sz w:val="20"/>
              </w:rPr>
            </w:pPr>
            <w:r w:rsidRPr="00590752">
              <w:rPr>
                <w:rFonts w:eastAsia="KaiTi_GB2312" w:hint="eastAsia"/>
                <w:spacing w:val="-4"/>
                <w:sz w:val="20"/>
              </w:rPr>
              <w:t>到访游客人数</w:t>
            </w:r>
          </w:p>
          <w:p w:rsidR="00D70C69" w:rsidRPr="00590752" w:rsidRDefault="00D70C69" w:rsidP="000436C4">
            <w:pPr>
              <w:pStyle w:val="ac"/>
              <w:spacing w:before="60" w:line="234" w:lineRule="exact"/>
              <w:ind w:left="57" w:right="57"/>
              <w:rPr>
                <w:rFonts w:eastAsia="KaiTi_GB2312" w:hint="eastAsia"/>
                <w:spacing w:val="-4"/>
                <w:sz w:val="20"/>
              </w:rPr>
            </w:pPr>
            <w:r w:rsidRPr="00590752">
              <w:rPr>
                <w:rFonts w:eastAsia="KaiTi_GB2312" w:hint="eastAsia"/>
                <w:spacing w:val="-4"/>
                <w:sz w:val="20"/>
              </w:rPr>
              <w:t>估计外汇收入</w:t>
            </w:r>
          </w:p>
        </w:tc>
        <w:tc>
          <w:tcPr>
            <w:tcW w:w="998" w:type="pct"/>
            <w:tcMar>
              <w:left w:w="62" w:type="dxa"/>
              <w:right w:w="62" w:type="dxa"/>
            </w:tcMar>
          </w:tcPr>
          <w:p w:rsidR="00197161" w:rsidRPr="00590752" w:rsidRDefault="00197161" w:rsidP="000436C4">
            <w:pPr>
              <w:pStyle w:val="ac"/>
              <w:spacing w:before="60" w:line="234" w:lineRule="exact"/>
              <w:jc w:val="center"/>
              <w:rPr>
                <w:rFonts w:eastAsia="KaiTi_GB2312"/>
                <w:spacing w:val="-4"/>
                <w:sz w:val="20"/>
              </w:rPr>
            </w:pPr>
          </w:p>
          <w:p w:rsidR="00197161" w:rsidRPr="00590752" w:rsidRDefault="00D70C69" w:rsidP="000436C4">
            <w:pPr>
              <w:pStyle w:val="ac"/>
              <w:spacing w:before="60" w:line="234" w:lineRule="exact"/>
              <w:jc w:val="center"/>
              <w:rPr>
                <w:rFonts w:eastAsia="KaiTi_GB2312" w:hint="eastAsia"/>
                <w:spacing w:val="-4"/>
                <w:sz w:val="20"/>
              </w:rPr>
            </w:pPr>
            <w:r w:rsidRPr="00590752">
              <w:rPr>
                <w:rFonts w:eastAsia="KaiTi_GB2312" w:hint="eastAsia"/>
                <w:spacing w:val="-4"/>
                <w:sz w:val="20"/>
              </w:rPr>
              <w:t>百万人</w:t>
            </w:r>
          </w:p>
          <w:p w:rsidR="00D70C69" w:rsidRPr="00590752" w:rsidRDefault="00D70C69" w:rsidP="000436C4">
            <w:pPr>
              <w:pStyle w:val="ac"/>
              <w:spacing w:before="60" w:line="234" w:lineRule="exact"/>
              <w:jc w:val="center"/>
              <w:rPr>
                <w:rFonts w:eastAsia="KaiTi_GB2312" w:hint="eastAsia"/>
                <w:spacing w:val="-4"/>
                <w:sz w:val="20"/>
              </w:rPr>
            </w:pPr>
            <w:r w:rsidRPr="00590752">
              <w:rPr>
                <w:rFonts w:eastAsia="KaiTi_GB2312" w:hint="eastAsia"/>
                <w:spacing w:val="-4"/>
                <w:sz w:val="20"/>
              </w:rPr>
              <w:t>百万美元</w:t>
            </w:r>
          </w:p>
        </w:tc>
        <w:tc>
          <w:tcPr>
            <w:tcW w:w="877" w:type="pct"/>
            <w:tcMar>
              <w:left w:w="57" w:type="dxa"/>
            </w:tcMar>
          </w:tcPr>
          <w:p w:rsidR="00197161" w:rsidRPr="00590752" w:rsidRDefault="00197161" w:rsidP="000436C4">
            <w:pPr>
              <w:pStyle w:val="ac"/>
              <w:spacing w:before="60" w:line="234" w:lineRule="exact"/>
              <w:ind w:right="113"/>
              <w:jc w:val="right"/>
              <w:rPr>
                <w:rFonts w:eastAsia="KaiTi_GB2312"/>
                <w:spacing w:val="-4"/>
                <w:sz w:val="20"/>
              </w:rPr>
            </w:pP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1.30</w:t>
            </w:r>
          </w:p>
          <w:p w:rsidR="00D70C69"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600.00</w:t>
            </w:r>
          </w:p>
        </w:tc>
        <w:tc>
          <w:tcPr>
            <w:tcW w:w="579" w:type="pct"/>
          </w:tcPr>
          <w:p w:rsidR="00197161" w:rsidRPr="00590752" w:rsidRDefault="00197161" w:rsidP="000436C4">
            <w:pPr>
              <w:pStyle w:val="ac"/>
              <w:spacing w:before="60" w:line="234" w:lineRule="exact"/>
              <w:ind w:right="113"/>
              <w:jc w:val="right"/>
              <w:rPr>
                <w:rFonts w:eastAsia="KaiTi_GB2312"/>
                <w:spacing w:val="-4"/>
                <w:sz w:val="20"/>
              </w:rPr>
            </w:pP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1.70</w:t>
            </w:r>
          </w:p>
          <w:p w:rsidR="00D70C69"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1 049</w:t>
            </w:r>
          </w:p>
        </w:tc>
        <w:tc>
          <w:tcPr>
            <w:tcW w:w="580" w:type="pct"/>
          </w:tcPr>
          <w:p w:rsidR="00197161" w:rsidRPr="00590752" w:rsidRDefault="00197161" w:rsidP="000436C4">
            <w:pPr>
              <w:pStyle w:val="ac"/>
              <w:spacing w:before="60" w:line="234" w:lineRule="exact"/>
              <w:ind w:right="113"/>
              <w:jc w:val="right"/>
              <w:rPr>
                <w:rFonts w:eastAsia="KaiTi_GB2312"/>
                <w:spacing w:val="-4"/>
                <w:sz w:val="20"/>
              </w:rPr>
            </w:pP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3.12</w:t>
            </w:r>
          </w:p>
          <w:p w:rsidR="00D70C69"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1 500.00</w:t>
            </w:r>
          </w:p>
        </w:tc>
      </w:tr>
      <w:tr w:rsidR="00FD2519" w:rsidRPr="00590752" w:rsidTr="00110E75">
        <w:tc>
          <w:tcPr>
            <w:tcW w:w="438" w:type="pct"/>
            <w:tcMar>
              <w:left w:w="68" w:type="dxa"/>
            </w:tcMar>
            <w:vAlign w:val="bottom"/>
          </w:tcPr>
          <w:p w:rsidR="00197161" w:rsidRPr="00590752" w:rsidRDefault="00D70C69" w:rsidP="000436C4">
            <w:pPr>
              <w:pStyle w:val="ac"/>
              <w:spacing w:before="60" w:line="234" w:lineRule="exact"/>
              <w:rPr>
                <w:rFonts w:eastAsia="KaiTi_GB2312"/>
                <w:b/>
                <w:spacing w:val="-4"/>
                <w:sz w:val="20"/>
              </w:rPr>
            </w:pPr>
            <w:r w:rsidRPr="00590752">
              <w:rPr>
                <w:rFonts w:eastAsia="KaiTi_GB2312"/>
                <w:b/>
                <w:spacing w:val="-4"/>
                <w:sz w:val="20"/>
              </w:rPr>
              <w:t>14.00</w:t>
            </w:r>
          </w:p>
          <w:p w:rsidR="00197161" w:rsidRPr="00590752" w:rsidRDefault="00D70C69" w:rsidP="000436C4">
            <w:pPr>
              <w:pStyle w:val="ac"/>
              <w:spacing w:before="60" w:line="234" w:lineRule="exact"/>
              <w:rPr>
                <w:rFonts w:eastAsia="KaiTi_GB2312"/>
                <w:spacing w:val="-4"/>
                <w:sz w:val="20"/>
              </w:rPr>
            </w:pPr>
            <w:r w:rsidRPr="00590752">
              <w:rPr>
                <w:rFonts w:eastAsia="KaiTi_GB2312"/>
                <w:spacing w:val="-4"/>
                <w:sz w:val="20"/>
              </w:rPr>
              <w:t>14.01</w:t>
            </w:r>
          </w:p>
          <w:p w:rsidR="00197161" w:rsidRPr="00590752" w:rsidRDefault="00D70C69" w:rsidP="000436C4">
            <w:pPr>
              <w:pStyle w:val="ac"/>
              <w:spacing w:before="60" w:line="234" w:lineRule="exact"/>
              <w:rPr>
                <w:rFonts w:eastAsia="KaiTi_GB2312"/>
                <w:spacing w:val="-4"/>
                <w:sz w:val="20"/>
              </w:rPr>
            </w:pPr>
            <w:r w:rsidRPr="00590752">
              <w:rPr>
                <w:rFonts w:eastAsia="KaiTi_GB2312"/>
                <w:spacing w:val="-4"/>
                <w:sz w:val="20"/>
              </w:rPr>
              <w:t>14.02</w:t>
            </w:r>
          </w:p>
          <w:p w:rsidR="00197161" w:rsidRPr="00590752" w:rsidRDefault="00D70C69" w:rsidP="000436C4">
            <w:pPr>
              <w:pStyle w:val="ac"/>
              <w:spacing w:before="60" w:line="234" w:lineRule="exact"/>
              <w:rPr>
                <w:rFonts w:eastAsia="KaiTi_GB2312"/>
                <w:spacing w:val="-4"/>
                <w:sz w:val="20"/>
              </w:rPr>
            </w:pPr>
            <w:r w:rsidRPr="00590752">
              <w:rPr>
                <w:rFonts w:eastAsia="KaiTi_GB2312"/>
                <w:spacing w:val="-4"/>
                <w:sz w:val="20"/>
              </w:rPr>
              <w:t>14.03</w:t>
            </w:r>
          </w:p>
          <w:p w:rsidR="00197161" w:rsidRPr="00590752" w:rsidRDefault="00D70C69" w:rsidP="000436C4">
            <w:pPr>
              <w:pStyle w:val="ac"/>
              <w:spacing w:before="60" w:line="234" w:lineRule="exact"/>
              <w:rPr>
                <w:rFonts w:eastAsia="KaiTi_GB2312"/>
                <w:spacing w:val="-4"/>
                <w:sz w:val="20"/>
              </w:rPr>
            </w:pPr>
            <w:r w:rsidRPr="00590752">
              <w:rPr>
                <w:rFonts w:eastAsia="KaiTi_GB2312"/>
                <w:spacing w:val="-4"/>
                <w:sz w:val="20"/>
              </w:rPr>
              <w:t>14.04</w:t>
            </w:r>
          </w:p>
          <w:p w:rsidR="00D70C69" w:rsidRPr="00590752" w:rsidRDefault="00D70C69" w:rsidP="000436C4">
            <w:pPr>
              <w:pStyle w:val="ac"/>
              <w:spacing w:before="60" w:line="234" w:lineRule="exact"/>
              <w:rPr>
                <w:rFonts w:eastAsia="KaiTi_GB2312"/>
                <w:spacing w:val="-4"/>
                <w:sz w:val="20"/>
              </w:rPr>
            </w:pPr>
            <w:r w:rsidRPr="00590752">
              <w:rPr>
                <w:rFonts w:eastAsia="KaiTi_GB2312"/>
                <w:spacing w:val="-4"/>
                <w:sz w:val="20"/>
              </w:rPr>
              <w:t>14.05</w:t>
            </w:r>
          </w:p>
        </w:tc>
        <w:tc>
          <w:tcPr>
            <w:tcW w:w="1528" w:type="pct"/>
            <w:vAlign w:val="bottom"/>
          </w:tcPr>
          <w:p w:rsidR="00197161" w:rsidRPr="00590752" w:rsidRDefault="00D70C69" w:rsidP="000436C4">
            <w:pPr>
              <w:pStyle w:val="ac"/>
              <w:spacing w:before="60" w:line="234" w:lineRule="exact"/>
              <w:ind w:left="57" w:right="57"/>
              <w:rPr>
                <w:rFonts w:eastAsia="KaiTi_GB2312" w:hint="eastAsia"/>
                <w:b/>
                <w:spacing w:val="-4"/>
                <w:sz w:val="20"/>
              </w:rPr>
            </w:pPr>
            <w:r w:rsidRPr="00590752">
              <w:rPr>
                <w:rFonts w:eastAsia="KaiTi_GB2312" w:hint="eastAsia"/>
                <w:b/>
                <w:spacing w:val="-4"/>
                <w:sz w:val="20"/>
              </w:rPr>
              <w:t>公共信息</w:t>
            </w:r>
          </w:p>
          <w:p w:rsidR="00197161" w:rsidRPr="00590752" w:rsidRDefault="00D70C69" w:rsidP="000436C4">
            <w:pPr>
              <w:pStyle w:val="ac"/>
              <w:spacing w:before="60" w:line="234" w:lineRule="exact"/>
              <w:ind w:left="57" w:right="57"/>
              <w:rPr>
                <w:rFonts w:eastAsia="KaiTi_GB2312" w:hint="eastAsia"/>
                <w:spacing w:val="-4"/>
                <w:sz w:val="20"/>
              </w:rPr>
            </w:pPr>
            <w:r w:rsidRPr="00590752">
              <w:rPr>
                <w:rFonts w:eastAsia="KaiTi_GB2312" w:hint="eastAsia"/>
                <w:spacing w:val="-4"/>
                <w:sz w:val="20"/>
              </w:rPr>
              <w:t>高棉语日报信息单位</w:t>
            </w:r>
          </w:p>
          <w:p w:rsidR="00197161" w:rsidRPr="00590752" w:rsidRDefault="00D70C69" w:rsidP="000436C4">
            <w:pPr>
              <w:pStyle w:val="ac"/>
              <w:spacing w:before="60" w:line="234" w:lineRule="exact"/>
              <w:ind w:left="57" w:right="57"/>
              <w:rPr>
                <w:rFonts w:eastAsia="KaiTi_GB2312" w:hint="eastAsia"/>
                <w:spacing w:val="-4"/>
                <w:sz w:val="20"/>
              </w:rPr>
            </w:pPr>
            <w:r w:rsidRPr="00590752">
              <w:rPr>
                <w:rFonts w:eastAsia="KaiTi_GB2312" w:hint="eastAsia"/>
                <w:spacing w:val="-4"/>
                <w:sz w:val="20"/>
              </w:rPr>
              <w:t>英语日报信息单位</w:t>
            </w:r>
          </w:p>
          <w:p w:rsidR="00197161" w:rsidRPr="00590752" w:rsidRDefault="00D70C69" w:rsidP="000436C4">
            <w:pPr>
              <w:pStyle w:val="ac"/>
              <w:spacing w:before="60" w:line="234" w:lineRule="exact"/>
              <w:ind w:left="57" w:right="57"/>
              <w:rPr>
                <w:rFonts w:eastAsia="KaiTi_GB2312" w:hint="eastAsia"/>
                <w:spacing w:val="-4"/>
                <w:sz w:val="20"/>
              </w:rPr>
            </w:pPr>
            <w:r w:rsidRPr="00590752">
              <w:rPr>
                <w:rFonts w:eastAsia="KaiTi_GB2312" w:hint="eastAsia"/>
                <w:spacing w:val="-4"/>
                <w:sz w:val="20"/>
              </w:rPr>
              <w:t>地方广播站数量</w:t>
            </w:r>
          </w:p>
          <w:p w:rsidR="00197161" w:rsidRPr="00590752" w:rsidRDefault="00D70C69" w:rsidP="000436C4">
            <w:pPr>
              <w:pStyle w:val="ac"/>
              <w:spacing w:before="60" w:line="234" w:lineRule="exact"/>
              <w:ind w:left="57" w:right="57"/>
              <w:rPr>
                <w:rFonts w:eastAsia="KaiTi_GB2312" w:hint="eastAsia"/>
                <w:spacing w:val="-4"/>
                <w:sz w:val="20"/>
              </w:rPr>
            </w:pPr>
            <w:r w:rsidRPr="00590752">
              <w:rPr>
                <w:rFonts w:eastAsia="KaiTi_GB2312" w:hint="eastAsia"/>
                <w:spacing w:val="-4"/>
                <w:sz w:val="20"/>
              </w:rPr>
              <w:t>地方电视台数量</w:t>
            </w:r>
          </w:p>
          <w:p w:rsidR="00D70C69" w:rsidRPr="00590752" w:rsidRDefault="00D70C69" w:rsidP="000436C4">
            <w:pPr>
              <w:pStyle w:val="ac"/>
              <w:spacing w:before="60" w:line="234" w:lineRule="exact"/>
              <w:ind w:left="57" w:right="57"/>
              <w:rPr>
                <w:rFonts w:eastAsia="KaiTi_GB2312" w:hint="eastAsia"/>
                <w:spacing w:val="-4"/>
                <w:sz w:val="20"/>
              </w:rPr>
            </w:pPr>
            <w:r w:rsidRPr="00590752">
              <w:rPr>
                <w:rFonts w:eastAsia="KaiTi_GB2312" w:hint="eastAsia"/>
                <w:spacing w:val="-4"/>
                <w:sz w:val="20"/>
              </w:rPr>
              <w:t>电视机数量</w:t>
            </w:r>
          </w:p>
        </w:tc>
        <w:tc>
          <w:tcPr>
            <w:tcW w:w="998" w:type="pct"/>
            <w:tcMar>
              <w:left w:w="62" w:type="dxa"/>
              <w:right w:w="62" w:type="dxa"/>
            </w:tcMar>
          </w:tcPr>
          <w:p w:rsidR="00197161" w:rsidRPr="00590752" w:rsidRDefault="00197161" w:rsidP="000436C4">
            <w:pPr>
              <w:pStyle w:val="ac"/>
              <w:spacing w:before="60" w:line="234" w:lineRule="exact"/>
              <w:jc w:val="center"/>
              <w:rPr>
                <w:rFonts w:eastAsia="KaiTi_GB2312"/>
                <w:spacing w:val="-4"/>
                <w:sz w:val="20"/>
              </w:rPr>
            </w:pPr>
          </w:p>
          <w:p w:rsidR="00197161" w:rsidRPr="00590752" w:rsidRDefault="00D70C69" w:rsidP="000436C4">
            <w:pPr>
              <w:pStyle w:val="ac"/>
              <w:spacing w:before="60" w:line="234" w:lineRule="exact"/>
              <w:jc w:val="center"/>
              <w:rPr>
                <w:rFonts w:eastAsia="KaiTi_GB2312" w:hint="eastAsia"/>
                <w:spacing w:val="-4"/>
                <w:sz w:val="20"/>
              </w:rPr>
            </w:pPr>
            <w:r w:rsidRPr="00590752">
              <w:rPr>
                <w:rFonts w:eastAsia="KaiTi_GB2312" w:hint="eastAsia"/>
                <w:spacing w:val="-4"/>
                <w:sz w:val="20"/>
              </w:rPr>
              <w:t>所</w:t>
            </w:r>
          </w:p>
          <w:p w:rsidR="00197161" w:rsidRPr="00590752" w:rsidRDefault="00D70C69" w:rsidP="000436C4">
            <w:pPr>
              <w:pStyle w:val="ac"/>
              <w:spacing w:before="60" w:line="234" w:lineRule="exact"/>
              <w:jc w:val="center"/>
              <w:rPr>
                <w:rFonts w:eastAsia="KaiTi_GB2312" w:hint="eastAsia"/>
                <w:spacing w:val="-4"/>
                <w:sz w:val="20"/>
              </w:rPr>
            </w:pPr>
            <w:r w:rsidRPr="00590752">
              <w:rPr>
                <w:rFonts w:eastAsia="KaiTi_GB2312" w:hint="eastAsia"/>
                <w:spacing w:val="-4"/>
                <w:sz w:val="20"/>
              </w:rPr>
              <w:t>所</w:t>
            </w:r>
          </w:p>
          <w:p w:rsidR="00197161" w:rsidRPr="00590752" w:rsidRDefault="00D70C69" w:rsidP="000436C4">
            <w:pPr>
              <w:pStyle w:val="ac"/>
              <w:spacing w:before="60" w:line="234" w:lineRule="exact"/>
              <w:jc w:val="center"/>
              <w:rPr>
                <w:rFonts w:eastAsia="KaiTi_GB2312" w:hint="eastAsia"/>
                <w:spacing w:val="-4"/>
                <w:sz w:val="20"/>
              </w:rPr>
            </w:pPr>
            <w:r w:rsidRPr="00590752">
              <w:rPr>
                <w:rFonts w:eastAsia="KaiTi_GB2312" w:hint="eastAsia"/>
                <w:spacing w:val="-4"/>
                <w:sz w:val="20"/>
              </w:rPr>
              <w:t>个</w:t>
            </w:r>
          </w:p>
          <w:p w:rsidR="00197161" w:rsidRPr="00590752" w:rsidRDefault="00D70C69" w:rsidP="000436C4">
            <w:pPr>
              <w:pStyle w:val="ac"/>
              <w:spacing w:before="60" w:line="234" w:lineRule="exact"/>
              <w:jc w:val="center"/>
              <w:rPr>
                <w:rFonts w:eastAsia="KaiTi_GB2312" w:hint="eastAsia"/>
                <w:spacing w:val="-4"/>
                <w:sz w:val="20"/>
              </w:rPr>
            </w:pPr>
            <w:r w:rsidRPr="00590752">
              <w:rPr>
                <w:rFonts w:eastAsia="KaiTi_GB2312" w:hint="eastAsia"/>
                <w:spacing w:val="-4"/>
                <w:sz w:val="20"/>
              </w:rPr>
              <w:t>个</w:t>
            </w:r>
          </w:p>
          <w:p w:rsidR="00D70C69" w:rsidRPr="00590752" w:rsidRDefault="00D70C69" w:rsidP="000436C4">
            <w:pPr>
              <w:pStyle w:val="ac"/>
              <w:spacing w:before="60" w:line="234" w:lineRule="exact"/>
              <w:jc w:val="center"/>
              <w:rPr>
                <w:rFonts w:eastAsia="KaiTi_GB2312" w:hint="eastAsia"/>
                <w:spacing w:val="-4"/>
                <w:sz w:val="20"/>
              </w:rPr>
            </w:pPr>
            <w:r w:rsidRPr="00590752">
              <w:rPr>
                <w:rFonts w:eastAsia="KaiTi_GB2312" w:hint="eastAsia"/>
                <w:spacing w:val="-4"/>
                <w:sz w:val="20"/>
              </w:rPr>
              <w:t>千台</w:t>
            </w:r>
          </w:p>
        </w:tc>
        <w:tc>
          <w:tcPr>
            <w:tcW w:w="877" w:type="pct"/>
            <w:tcMar>
              <w:left w:w="57" w:type="dxa"/>
            </w:tcMar>
          </w:tcPr>
          <w:p w:rsidR="00197161" w:rsidRPr="00590752" w:rsidRDefault="00197161" w:rsidP="000436C4">
            <w:pPr>
              <w:pStyle w:val="ac"/>
              <w:spacing w:before="60" w:line="234" w:lineRule="exact"/>
              <w:ind w:right="113"/>
              <w:jc w:val="right"/>
              <w:rPr>
                <w:rFonts w:eastAsia="KaiTi_GB2312"/>
                <w:spacing w:val="-4"/>
                <w:sz w:val="20"/>
              </w:rPr>
            </w:pP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16</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6</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21</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14</w:t>
            </w:r>
          </w:p>
          <w:p w:rsidR="00D70C69"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700</w:t>
            </w:r>
          </w:p>
        </w:tc>
        <w:tc>
          <w:tcPr>
            <w:tcW w:w="579" w:type="pct"/>
          </w:tcPr>
          <w:p w:rsidR="00197161" w:rsidRPr="00590752" w:rsidRDefault="00197161" w:rsidP="000436C4">
            <w:pPr>
              <w:pStyle w:val="ac"/>
              <w:spacing w:before="60" w:line="234" w:lineRule="exact"/>
              <w:ind w:right="113"/>
              <w:jc w:val="right"/>
              <w:rPr>
                <w:rFonts w:eastAsia="KaiTi_GB2312"/>
                <w:spacing w:val="-4"/>
                <w:sz w:val="20"/>
              </w:rPr>
            </w:pP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23</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10</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22</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15</w:t>
            </w:r>
          </w:p>
          <w:p w:rsidR="00D70C69"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1 000</w:t>
            </w:r>
          </w:p>
        </w:tc>
        <w:tc>
          <w:tcPr>
            <w:tcW w:w="580" w:type="pct"/>
          </w:tcPr>
          <w:p w:rsidR="00197161" w:rsidRPr="00590752" w:rsidRDefault="00197161" w:rsidP="000436C4">
            <w:pPr>
              <w:pStyle w:val="ac"/>
              <w:spacing w:before="60" w:line="234" w:lineRule="exact"/>
              <w:ind w:right="113"/>
              <w:jc w:val="right"/>
              <w:rPr>
                <w:rFonts w:eastAsia="KaiTi_GB2312"/>
                <w:spacing w:val="-4"/>
                <w:sz w:val="20"/>
              </w:rPr>
            </w:pP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35</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18</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27</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17</w:t>
            </w:r>
          </w:p>
          <w:p w:rsidR="00D70C69"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1 800</w:t>
            </w:r>
          </w:p>
        </w:tc>
      </w:tr>
      <w:tr w:rsidR="00FD2519" w:rsidRPr="00590752" w:rsidTr="007E3A00">
        <w:tc>
          <w:tcPr>
            <w:tcW w:w="438" w:type="pct"/>
            <w:tcMar>
              <w:left w:w="68" w:type="dxa"/>
            </w:tcMar>
          </w:tcPr>
          <w:p w:rsidR="00197161" w:rsidRPr="00590752" w:rsidRDefault="00D70C69" w:rsidP="000436C4">
            <w:pPr>
              <w:pStyle w:val="ac"/>
              <w:spacing w:before="60" w:line="234" w:lineRule="exact"/>
              <w:rPr>
                <w:rFonts w:eastAsia="KaiTi_GB2312"/>
                <w:b/>
                <w:spacing w:val="-4"/>
                <w:sz w:val="20"/>
              </w:rPr>
            </w:pPr>
            <w:r w:rsidRPr="00590752">
              <w:rPr>
                <w:rFonts w:eastAsia="KaiTi_GB2312"/>
                <w:b/>
                <w:spacing w:val="-4"/>
                <w:sz w:val="20"/>
              </w:rPr>
              <w:t>15.00</w:t>
            </w:r>
          </w:p>
          <w:p w:rsidR="00197161" w:rsidRPr="00590752" w:rsidRDefault="00D70C69" w:rsidP="000436C4">
            <w:pPr>
              <w:pStyle w:val="ac"/>
              <w:spacing w:before="60" w:line="234" w:lineRule="exact"/>
              <w:rPr>
                <w:rFonts w:eastAsia="KaiTi_GB2312"/>
                <w:spacing w:val="-4"/>
                <w:sz w:val="20"/>
              </w:rPr>
            </w:pPr>
            <w:r w:rsidRPr="00590752">
              <w:rPr>
                <w:rFonts w:eastAsia="KaiTi_GB2312"/>
                <w:spacing w:val="-4"/>
                <w:sz w:val="20"/>
              </w:rPr>
              <w:t>15.01</w:t>
            </w:r>
          </w:p>
          <w:p w:rsidR="00197161" w:rsidRPr="00590752" w:rsidRDefault="00D70C69" w:rsidP="000436C4">
            <w:pPr>
              <w:pStyle w:val="ac"/>
              <w:spacing w:before="60" w:line="234" w:lineRule="exact"/>
              <w:rPr>
                <w:rFonts w:eastAsia="KaiTi_GB2312"/>
                <w:spacing w:val="-4"/>
                <w:sz w:val="20"/>
              </w:rPr>
            </w:pPr>
            <w:r w:rsidRPr="00590752">
              <w:rPr>
                <w:rFonts w:eastAsia="KaiTi_GB2312"/>
                <w:spacing w:val="-4"/>
                <w:sz w:val="20"/>
              </w:rPr>
              <w:t>15.02</w:t>
            </w:r>
          </w:p>
          <w:p w:rsidR="00197161" w:rsidRPr="00590752" w:rsidRDefault="00D70C69" w:rsidP="000436C4">
            <w:pPr>
              <w:pStyle w:val="ac"/>
              <w:spacing w:before="60" w:line="234" w:lineRule="exact"/>
              <w:rPr>
                <w:rFonts w:eastAsia="KaiTi_GB2312"/>
                <w:spacing w:val="-4"/>
                <w:sz w:val="20"/>
              </w:rPr>
            </w:pPr>
            <w:r w:rsidRPr="00590752">
              <w:rPr>
                <w:rFonts w:eastAsia="KaiTi_GB2312"/>
                <w:spacing w:val="-4"/>
                <w:sz w:val="20"/>
              </w:rPr>
              <w:t>15.03</w:t>
            </w:r>
          </w:p>
          <w:p w:rsidR="00197161" w:rsidRDefault="00197161" w:rsidP="000436C4">
            <w:pPr>
              <w:pStyle w:val="ac"/>
              <w:spacing w:before="60" w:line="234" w:lineRule="exact"/>
              <w:rPr>
                <w:rFonts w:eastAsia="KaiTi_GB2312" w:hint="eastAsia"/>
                <w:spacing w:val="-4"/>
                <w:sz w:val="20"/>
              </w:rPr>
            </w:pPr>
          </w:p>
          <w:p w:rsidR="007E3A00" w:rsidRPr="00590752" w:rsidRDefault="007E3A00" w:rsidP="000436C4">
            <w:pPr>
              <w:pStyle w:val="ac"/>
              <w:spacing w:before="20" w:line="234" w:lineRule="exact"/>
              <w:rPr>
                <w:rFonts w:eastAsia="KaiTi_GB2312" w:hint="eastAsia"/>
                <w:spacing w:val="-4"/>
                <w:sz w:val="20"/>
              </w:rPr>
            </w:pPr>
          </w:p>
          <w:p w:rsidR="00197161" w:rsidRPr="00590752" w:rsidRDefault="00D70C69" w:rsidP="000436C4">
            <w:pPr>
              <w:pStyle w:val="ac"/>
              <w:spacing w:before="60" w:line="234" w:lineRule="exact"/>
              <w:rPr>
                <w:rFonts w:eastAsia="KaiTi_GB2312" w:hint="eastAsia"/>
                <w:spacing w:val="-4"/>
                <w:sz w:val="20"/>
              </w:rPr>
            </w:pPr>
            <w:r w:rsidRPr="00590752">
              <w:rPr>
                <w:rFonts w:eastAsia="KaiTi_GB2312"/>
                <w:spacing w:val="-4"/>
                <w:sz w:val="20"/>
              </w:rPr>
              <w:t>15.04</w:t>
            </w:r>
          </w:p>
          <w:p w:rsidR="007E3A00" w:rsidRDefault="007E3A00" w:rsidP="000436C4">
            <w:pPr>
              <w:pStyle w:val="ac"/>
              <w:spacing w:before="60" w:after="20" w:line="234" w:lineRule="exact"/>
              <w:rPr>
                <w:rFonts w:eastAsia="KaiTi_GB2312" w:hint="eastAsia"/>
                <w:spacing w:val="-4"/>
                <w:sz w:val="20"/>
              </w:rPr>
            </w:pPr>
          </w:p>
          <w:p w:rsidR="00197161" w:rsidRPr="00590752" w:rsidRDefault="00D70C69" w:rsidP="000436C4">
            <w:pPr>
              <w:pStyle w:val="ac"/>
              <w:spacing w:before="60" w:after="20" w:line="234" w:lineRule="exact"/>
              <w:rPr>
                <w:rFonts w:eastAsia="KaiTi_GB2312"/>
                <w:spacing w:val="-4"/>
                <w:sz w:val="20"/>
              </w:rPr>
            </w:pPr>
            <w:r w:rsidRPr="00590752">
              <w:rPr>
                <w:rFonts w:eastAsia="KaiTi_GB2312"/>
                <w:spacing w:val="-4"/>
                <w:sz w:val="20"/>
              </w:rPr>
              <w:t>15.05</w:t>
            </w:r>
          </w:p>
          <w:p w:rsidR="00197161" w:rsidRPr="00590752" w:rsidRDefault="00D70C69" w:rsidP="000436C4">
            <w:pPr>
              <w:pStyle w:val="ac"/>
              <w:spacing w:before="60" w:line="234" w:lineRule="exact"/>
              <w:rPr>
                <w:rFonts w:eastAsia="KaiTi_GB2312"/>
                <w:spacing w:val="-4"/>
                <w:sz w:val="20"/>
              </w:rPr>
            </w:pPr>
            <w:r w:rsidRPr="00590752">
              <w:rPr>
                <w:rFonts w:eastAsia="KaiTi_GB2312"/>
                <w:spacing w:val="-4"/>
                <w:sz w:val="20"/>
              </w:rPr>
              <w:t>15.06</w:t>
            </w:r>
          </w:p>
          <w:p w:rsidR="00197161" w:rsidRPr="00590752" w:rsidRDefault="00197161" w:rsidP="000436C4">
            <w:pPr>
              <w:pStyle w:val="ac"/>
              <w:spacing w:before="60" w:after="20" w:line="234" w:lineRule="exact"/>
              <w:rPr>
                <w:rFonts w:eastAsia="KaiTi_GB2312"/>
                <w:spacing w:val="-4"/>
                <w:sz w:val="20"/>
              </w:rPr>
            </w:pPr>
          </w:p>
          <w:p w:rsidR="00197161" w:rsidRPr="00590752" w:rsidRDefault="00D70C69" w:rsidP="000436C4">
            <w:pPr>
              <w:pStyle w:val="ac"/>
              <w:spacing w:before="60" w:line="234" w:lineRule="exact"/>
              <w:rPr>
                <w:rFonts w:eastAsia="KaiTi_GB2312"/>
                <w:spacing w:val="-4"/>
                <w:sz w:val="20"/>
              </w:rPr>
            </w:pPr>
            <w:r w:rsidRPr="00590752">
              <w:rPr>
                <w:rFonts w:eastAsia="KaiTi_GB2312"/>
                <w:spacing w:val="-4"/>
                <w:sz w:val="20"/>
              </w:rPr>
              <w:t>15.07</w:t>
            </w:r>
          </w:p>
          <w:p w:rsidR="00197161" w:rsidRPr="00590752" w:rsidRDefault="00197161" w:rsidP="000436C4">
            <w:pPr>
              <w:pStyle w:val="ac"/>
              <w:spacing w:before="60" w:after="40" w:line="234" w:lineRule="exact"/>
              <w:rPr>
                <w:rFonts w:eastAsia="KaiTi_GB2312"/>
                <w:spacing w:val="-4"/>
                <w:sz w:val="20"/>
              </w:rPr>
            </w:pPr>
          </w:p>
          <w:p w:rsidR="00197161" w:rsidRPr="00590752" w:rsidRDefault="00D70C69" w:rsidP="000436C4">
            <w:pPr>
              <w:pStyle w:val="ac"/>
              <w:spacing w:before="60" w:line="234" w:lineRule="exact"/>
              <w:rPr>
                <w:rFonts w:eastAsia="KaiTi_GB2312"/>
                <w:spacing w:val="-4"/>
                <w:sz w:val="20"/>
              </w:rPr>
            </w:pPr>
            <w:r w:rsidRPr="00590752">
              <w:rPr>
                <w:rFonts w:eastAsia="KaiTi_GB2312"/>
                <w:spacing w:val="-4"/>
                <w:sz w:val="20"/>
              </w:rPr>
              <w:t>15.08</w:t>
            </w:r>
          </w:p>
          <w:p w:rsidR="00197161" w:rsidRPr="00590752" w:rsidRDefault="00D70C69" w:rsidP="000436C4">
            <w:pPr>
              <w:pStyle w:val="ac"/>
              <w:spacing w:before="60" w:line="234" w:lineRule="exact"/>
              <w:rPr>
                <w:rFonts w:eastAsia="KaiTi_GB2312"/>
                <w:spacing w:val="-4"/>
                <w:sz w:val="20"/>
              </w:rPr>
            </w:pPr>
            <w:r w:rsidRPr="00590752">
              <w:rPr>
                <w:rFonts w:eastAsia="KaiTi_GB2312"/>
                <w:spacing w:val="-4"/>
                <w:sz w:val="20"/>
              </w:rPr>
              <w:t>15.09</w:t>
            </w:r>
          </w:p>
          <w:p w:rsidR="00197161" w:rsidRPr="00590752" w:rsidRDefault="00197161" w:rsidP="000436C4">
            <w:pPr>
              <w:pStyle w:val="ac"/>
              <w:spacing w:before="60" w:line="234" w:lineRule="exact"/>
              <w:rPr>
                <w:rFonts w:eastAsia="KaiTi_GB2312"/>
                <w:spacing w:val="-4"/>
                <w:sz w:val="20"/>
              </w:rPr>
            </w:pPr>
          </w:p>
          <w:p w:rsidR="00197161" w:rsidRPr="00590752" w:rsidRDefault="00D70C69" w:rsidP="000436C4">
            <w:pPr>
              <w:pStyle w:val="ac"/>
              <w:spacing w:before="60" w:line="234" w:lineRule="exact"/>
              <w:rPr>
                <w:rFonts w:eastAsia="KaiTi_GB2312"/>
                <w:spacing w:val="-4"/>
                <w:sz w:val="20"/>
              </w:rPr>
            </w:pPr>
            <w:r w:rsidRPr="00590752">
              <w:rPr>
                <w:rFonts w:eastAsia="KaiTi_GB2312"/>
                <w:spacing w:val="-4"/>
                <w:sz w:val="20"/>
              </w:rPr>
              <w:t>15.10</w:t>
            </w:r>
          </w:p>
          <w:p w:rsidR="00197161" w:rsidRPr="00590752" w:rsidRDefault="00D70C69" w:rsidP="000436C4">
            <w:pPr>
              <w:pStyle w:val="ac"/>
              <w:spacing w:before="60" w:line="234" w:lineRule="exact"/>
              <w:rPr>
                <w:rFonts w:eastAsia="KaiTi_GB2312"/>
                <w:spacing w:val="-4"/>
                <w:sz w:val="20"/>
              </w:rPr>
            </w:pPr>
            <w:r w:rsidRPr="00590752">
              <w:rPr>
                <w:rFonts w:eastAsia="KaiTi_GB2312"/>
                <w:spacing w:val="-4"/>
                <w:sz w:val="20"/>
              </w:rPr>
              <w:t>15.11</w:t>
            </w:r>
          </w:p>
          <w:p w:rsidR="00197161" w:rsidRPr="00590752" w:rsidRDefault="00D70C69" w:rsidP="000436C4">
            <w:pPr>
              <w:pStyle w:val="ac"/>
              <w:spacing w:before="60" w:line="234" w:lineRule="exact"/>
              <w:rPr>
                <w:rFonts w:eastAsia="KaiTi_GB2312"/>
                <w:spacing w:val="-4"/>
                <w:sz w:val="20"/>
              </w:rPr>
            </w:pPr>
            <w:r w:rsidRPr="00590752">
              <w:rPr>
                <w:rFonts w:eastAsia="KaiTi_GB2312"/>
                <w:spacing w:val="-4"/>
                <w:sz w:val="20"/>
              </w:rPr>
              <w:t>15.12</w:t>
            </w:r>
          </w:p>
          <w:p w:rsidR="00197161" w:rsidRPr="00590752" w:rsidRDefault="00D70C69" w:rsidP="000436C4">
            <w:pPr>
              <w:pStyle w:val="ac"/>
              <w:spacing w:before="60" w:line="234" w:lineRule="exact"/>
              <w:rPr>
                <w:rFonts w:eastAsia="KaiTi_GB2312"/>
                <w:spacing w:val="-4"/>
                <w:sz w:val="20"/>
              </w:rPr>
            </w:pPr>
            <w:r w:rsidRPr="00590752">
              <w:rPr>
                <w:rFonts w:eastAsia="KaiTi_GB2312"/>
                <w:spacing w:val="-4"/>
                <w:sz w:val="20"/>
              </w:rPr>
              <w:t>15.13</w:t>
            </w:r>
          </w:p>
          <w:p w:rsidR="00197161" w:rsidRPr="00590752" w:rsidRDefault="00D70C69" w:rsidP="000436C4">
            <w:pPr>
              <w:pStyle w:val="ac"/>
              <w:spacing w:before="60" w:line="234" w:lineRule="exact"/>
              <w:rPr>
                <w:rFonts w:eastAsia="KaiTi_GB2312"/>
                <w:spacing w:val="-4"/>
                <w:sz w:val="20"/>
              </w:rPr>
            </w:pPr>
            <w:r w:rsidRPr="00590752">
              <w:rPr>
                <w:rFonts w:eastAsia="KaiTi_GB2312"/>
                <w:spacing w:val="-4"/>
                <w:sz w:val="20"/>
              </w:rPr>
              <w:t>15.14</w:t>
            </w:r>
          </w:p>
          <w:p w:rsidR="00D70C69" w:rsidRPr="00590752" w:rsidRDefault="00D70C69" w:rsidP="000436C4">
            <w:pPr>
              <w:pStyle w:val="ac"/>
              <w:spacing w:before="60" w:line="234" w:lineRule="exact"/>
              <w:rPr>
                <w:rFonts w:eastAsia="KaiTi_GB2312"/>
                <w:spacing w:val="-4"/>
                <w:sz w:val="20"/>
              </w:rPr>
            </w:pPr>
            <w:r w:rsidRPr="00590752">
              <w:rPr>
                <w:rFonts w:eastAsia="KaiTi_GB2312"/>
                <w:spacing w:val="-4"/>
                <w:sz w:val="20"/>
              </w:rPr>
              <w:t>15.15</w:t>
            </w:r>
          </w:p>
        </w:tc>
        <w:tc>
          <w:tcPr>
            <w:tcW w:w="1528" w:type="pct"/>
          </w:tcPr>
          <w:p w:rsidR="00197161" w:rsidRPr="00590752" w:rsidRDefault="00D70C69" w:rsidP="000436C4">
            <w:pPr>
              <w:pStyle w:val="ac"/>
              <w:spacing w:before="60" w:line="234" w:lineRule="exact"/>
              <w:ind w:left="57" w:right="57"/>
              <w:rPr>
                <w:rFonts w:eastAsia="KaiTi_GB2312" w:hint="eastAsia"/>
                <w:b/>
                <w:spacing w:val="-4"/>
                <w:sz w:val="20"/>
              </w:rPr>
            </w:pPr>
            <w:r w:rsidRPr="00590752">
              <w:rPr>
                <w:rFonts w:eastAsia="KaiTi_GB2312" w:hint="eastAsia"/>
                <w:b/>
                <w:spacing w:val="-4"/>
                <w:sz w:val="20"/>
              </w:rPr>
              <w:t>健康</w:t>
            </w:r>
          </w:p>
          <w:p w:rsidR="00197161" w:rsidRPr="00590752" w:rsidRDefault="00D70C69" w:rsidP="000436C4">
            <w:pPr>
              <w:pStyle w:val="ac"/>
              <w:spacing w:before="60" w:line="234" w:lineRule="exact"/>
              <w:ind w:left="57" w:right="57"/>
              <w:rPr>
                <w:rFonts w:eastAsia="KaiTi_GB2312" w:hint="eastAsia"/>
                <w:spacing w:val="-4"/>
                <w:sz w:val="20"/>
              </w:rPr>
            </w:pPr>
            <w:r w:rsidRPr="00590752">
              <w:rPr>
                <w:rFonts w:eastAsia="KaiTi_GB2312" w:hint="eastAsia"/>
                <w:spacing w:val="-4"/>
                <w:sz w:val="20"/>
              </w:rPr>
              <w:t>婴儿死亡率</w:t>
            </w:r>
          </w:p>
          <w:p w:rsidR="00197161" w:rsidRPr="00590752" w:rsidRDefault="00D70C69" w:rsidP="000436C4">
            <w:pPr>
              <w:pStyle w:val="ac"/>
              <w:spacing w:before="60" w:line="234" w:lineRule="exact"/>
              <w:ind w:left="57" w:right="57"/>
              <w:rPr>
                <w:rFonts w:eastAsia="KaiTi_GB2312" w:hint="eastAsia"/>
                <w:spacing w:val="-4"/>
                <w:sz w:val="20"/>
              </w:rPr>
            </w:pPr>
            <w:r w:rsidRPr="00590752">
              <w:rPr>
                <w:rFonts w:eastAsia="KaiTi_GB2312" w:hint="eastAsia"/>
                <w:spacing w:val="-4"/>
                <w:sz w:val="20"/>
              </w:rPr>
              <w:t>五岁以下儿童死亡率</w:t>
            </w:r>
          </w:p>
          <w:p w:rsidR="00197161" w:rsidRPr="00590752" w:rsidRDefault="00D70C69" w:rsidP="000436C4">
            <w:pPr>
              <w:pStyle w:val="ac"/>
              <w:spacing w:before="60" w:after="20" w:line="234" w:lineRule="exact"/>
              <w:ind w:left="57" w:right="57"/>
              <w:rPr>
                <w:rFonts w:eastAsia="KaiTi_GB2312" w:hint="eastAsia"/>
                <w:spacing w:val="-4"/>
                <w:sz w:val="20"/>
              </w:rPr>
            </w:pPr>
            <w:r w:rsidRPr="00590752">
              <w:rPr>
                <w:rFonts w:eastAsia="KaiTi_GB2312" w:hint="eastAsia"/>
                <w:spacing w:val="-4"/>
                <w:sz w:val="20"/>
              </w:rPr>
              <w:t>一岁以下婴儿接种白百破三联疫苗</w:t>
            </w:r>
          </w:p>
          <w:p w:rsidR="00197161" w:rsidRPr="00590752" w:rsidRDefault="00D70C69" w:rsidP="000436C4">
            <w:pPr>
              <w:pStyle w:val="ac"/>
              <w:spacing w:before="60" w:line="234" w:lineRule="exact"/>
              <w:ind w:left="57" w:right="57"/>
              <w:rPr>
                <w:rFonts w:eastAsia="KaiTi_GB2312" w:hint="eastAsia"/>
                <w:spacing w:val="-4"/>
                <w:sz w:val="20"/>
              </w:rPr>
            </w:pPr>
            <w:r w:rsidRPr="00590752">
              <w:rPr>
                <w:rFonts w:eastAsia="KaiTi_GB2312" w:hint="eastAsia"/>
                <w:spacing w:val="-4"/>
                <w:sz w:val="20"/>
              </w:rPr>
              <w:t>一岁以下婴儿接种麻疹疫苗</w:t>
            </w:r>
          </w:p>
          <w:p w:rsidR="00197161" w:rsidRPr="00590752" w:rsidRDefault="00D70C69" w:rsidP="000436C4">
            <w:pPr>
              <w:pStyle w:val="ac"/>
              <w:spacing w:before="60" w:after="20" w:line="234" w:lineRule="exact"/>
              <w:ind w:left="57" w:right="57"/>
              <w:rPr>
                <w:rFonts w:eastAsia="KaiTi_GB2312" w:hint="eastAsia"/>
                <w:spacing w:val="-4"/>
                <w:sz w:val="20"/>
              </w:rPr>
            </w:pPr>
            <w:r w:rsidRPr="00590752">
              <w:rPr>
                <w:rFonts w:eastAsia="KaiTi_GB2312" w:hint="eastAsia"/>
                <w:spacing w:val="-4"/>
                <w:sz w:val="20"/>
              </w:rPr>
              <w:t>产妇死亡率</w:t>
            </w:r>
          </w:p>
          <w:p w:rsidR="00197161" w:rsidRPr="00590752" w:rsidRDefault="00D70C69" w:rsidP="000436C4">
            <w:pPr>
              <w:pStyle w:val="ac"/>
              <w:spacing w:before="60" w:after="20" w:line="234" w:lineRule="exact"/>
              <w:ind w:left="57" w:right="57"/>
              <w:rPr>
                <w:rFonts w:eastAsia="KaiTi_GB2312" w:hint="eastAsia"/>
                <w:spacing w:val="-4"/>
                <w:sz w:val="20"/>
              </w:rPr>
            </w:pPr>
            <w:r w:rsidRPr="00590752">
              <w:rPr>
                <w:rFonts w:eastAsia="KaiTi_GB2312" w:hint="eastAsia"/>
                <w:spacing w:val="-4"/>
                <w:sz w:val="20"/>
              </w:rPr>
              <w:t>专业保健人员接生数量</w:t>
            </w:r>
          </w:p>
          <w:p w:rsidR="00197161" w:rsidRPr="0051086A" w:rsidRDefault="00D70C69" w:rsidP="000436C4">
            <w:pPr>
              <w:pStyle w:val="ac"/>
              <w:spacing w:before="60" w:line="234" w:lineRule="exact"/>
              <w:ind w:left="57" w:right="57"/>
              <w:rPr>
                <w:rFonts w:eastAsia="KaiTi_GB2312" w:hint="eastAsia"/>
                <w:spacing w:val="-8"/>
                <w:sz w:val="20"/>
              </w:rPr>
            </w:pPr>
            <w:r w:rsidRPr="0051086A">
              <w:rPr>
                <w:rFonts w:eastAsia="KaiTi_GB2312" w:hint="eastAsia"/>
                <w:spacing w:val="-8"/>
                <w:sz w:val="20"/>
              </w:rPr>
              <w:t>疟疾：在公共卫生机构接受治疗</w:t>
            </w:r>
          </w:p>
          <w:p w:rsidR="00197161" w:rsidRPr="00590752" w:rsidRDefault="00D70C69" w:rsidP="000436C4">
            <w:pPr>
              <w:pStyle w:val="ac"/>
              <w:spacing w:before="60" w:after="20" w:line="234" w:lineRule="exact"/>
              <w:ind w:left="57" w:right="57"/>
              <w:rPr>
                <w:rFonts w:eastAsia="KaiTi_GB2312" w:hint="eastAsia"/>
                <w:spacing w:val="-4"/>
                <w:sz w:val="20"/>
              </w:rPr>
            </w:pPr>
            <w:r w:rsidRPr="00590752">
              <w:rPr>
                <w:rFonts w:eastAsia="KaiTi_GB2312" w:hint="eastAsia"/>
                <w:spacing w:val="-4"/>
                <w:sz w:val="20"/>
              </w:rPr>
              <w:t>疟疾死亡率</w:t>
            </w:r>
          </w:p>
          <w:p w:rsidR="00197161" w:rsidRPr="0051086A" w:rsidRDefault="00D70C69" w:rsidP="000436C4">
            <w:pPr>
              <w:pStyle w:val="ac"/>
              <w:spacing w:before="60" w:line="234" w:lineRule="exact"/>
              <w:ind w:left="57" w:right="57"/>
              <w:rPr>
                <w:rFonts w:eastAsia="KaiTi_GB2312" w:hint="eastAsia"/>
                <w:spacing w:val="-8"/>
                <w:sz w:val="20"/>
              </w:rPr>
            </w:pPr>
            <w:r w:rsidRPr="0051086A">
              <w:rPr>
                <w:rFonts w:eastAsia="KaiTi_GB2312" w:hint="eastAsia"/>
                <w:spacing w:val="-8"/>
                <w:sz w:val="20"/>
              </w:rPr>
              <w:t>接受肺部检查者的结核病感染率</w:t>
            </w:r>
          </w:p>
          <w:p w:rsidR="00197161" w:rsidRPr="00590752" w:rsidRDefault="00D70C69" w:rsidP="000436C4">
            <w:pPr>
              <w:pStyle w:val="ac"/>
              <w:spacing w:before="60" w:after="20" w:line="234" w:lineRule="exact"/>
              <w:ind w:left="57" w:right="57"/>
              <w:rPr>
                <w:rFonts w:eastAsia="KaiTi_GB2312" w:hint="eastAsia"/>
                <w:spacing w:val="-4"/>
                <w:sz w:val="20"/>
              </w:rPr>
            </w:pPr>
            <w:r w:rsidRPr="00590752">
              <w:rPr>
                <w:rFonts w:eastAsia="KaiTi_GB2312" w:hint="eastAsia"/>
                <w:spacing w:val="-4"/>
                <w:sz w:val="20"/>
              </w:rPr>
              <w:t>肺结核死亡率</w:t>
            </w:r>
          </w:p>
          <w:p w:rsidR="00197161" w:rsidRPr="00590752" w:rsidRDefault="00D70C69" w:rsidP="000436C4">
            <w:pPr>
              <w:pStyle w:val="ac"/>
              <w:spacing w:before="60" w:line="234" w:lineRule="exact"/>
              <w:ind w:left="57" w:right="57"/>
              <w:rPr>
                <w:rFonts w:eastAsia="KaiTi_GB2312" w:hint="eastAsia"/>
                <w:spacing w:val="-4"/>
                <w:sz w:val="20"/>
              </w:rPr>
            </w:pPr>
            <w:r w:rsidRPr="00590752">
              <w:rPr>
                <w:rFonts w:eastAsia="KaiTi_GB2312" w:hint="eastAsia"/>
                <w:spacing w:val="-4"/>
                <w:sz w:val="20"/>
              </w:rPr>
              <w:t>成人艾滋病毒</w:t>
            </w:r>
            <w:r w:rsidRPr="00590752">
              <w:rPr>
                <w:rFonts w:eastAsia="KaiTi_GB2312" w:hint="eastAsia"/>
                <w:spacing w:val="-4"/>
                <w:sz w:val="20"/>
              </w:rPr>
              <w:t>/</w:t>
            </w:r>
            <w:r w:rsidRPr="00590752">
              <w:rPr>
                <w:rFonts w:eastAsia="KaiTi_GB2312" w:hint="eastAsia"/>
                <w:spacing w:val="-4"/>
                <w:sz w:val="20"/>
              </w:rPr>
              <w:t>艾滋病感染率</w:t>
            </w:r>
          </w:p>
          <w:p w:rsidR="00197161" w:rsidRPr="00590752" w:rsidRDefault="00D70C69" w:rsidP="000436C4">
            <w:pPr>
              <w:pStyle w:val="ac"/>
              <w:spacing w:before="60" w:line="234" w:lineRule="exact"/>
              <w:ind w:left="57" w:right="57"/>
              <w:rPr>
                <w:rFonts w:eastAsia="KaiTi_GB2312" w:hint="eastAsia"/>
                <w:spacing w:val="-4"/>
                <w:sz w:val="20"/>
              </w:rPr>
            </w:pPr>
            <w:r w:rsidRPr="00590752">
              <w:rPr>
                <w:rFonts w:eastAsia="KaiTi_GB2312" w:hint="eastAsia"/>
                <w:spacing w:val="-4"/>
                <w:sz w:val="20"/>
              </w:rPr>
              <w:t>转诊医院</w:t>
            </w:r>
          </w:p>
          <w:p w:rsidR="00197161" w:rsidRPr="00590752" w:rsidRDefault="00D70C69" w:rsidP="000436C4">
            <w:pPr>
              <w:pStyle w:val="ac"/>
              <w:spacing w:before="60" w:line="234" w:lineRule="exact"/>
              <w:ind w:left="57" w:right="57"/>
              <w:rPr>
                <w:rFonts w:eastAsia="KaiTi_GB2312" w:hint="eastAsia"/>
                <w:spacing w:val="-4"/>
                <w:sz w:val="20"/>
              </w:rPr>
            </w:pPr>
            <w:r w:rsidRPr="00590752">
              <w:rPr>
                <w:rFonts w:eastAsia="KaiTi_GB2312" w:hint="eastAsia"/>
                <w:spacing w:val="-4"/>
                <w:sz w:val="20"/>
              </w:rPr>
              <w:t>保健中心</w:t>
            </w:r>
          </w:p>
          <w:p w:rsidR="00197161" w:rsidRPr="00590752" w:rsidRDefault="00D70C69" w:rsidP="000436C4">
            <w:pPr>
              <w:pStyle w:val="ac"/>
              <w:spacing w:before="60" w:line="234" w:lineRule="exact"/>
              <w:ind w:left="57" w:right="57"/>
              <w:rPr>
                <w:rFonts w:eastAsia="KaiTi_GB2312" w:hint="eastAsia"/>
                <w:spacing w:val="-4"/>
                <w:sz w:val="20"/>
              </w:rPr>
            </w:pPr>
            <w:r w:rsidRPr="00590752">
              <w:rPr>
                <w:rFonts w:eastAsia="KaiTi_GB2312" w:hint="eastAsia"/>
                <w:spacing w:val="-4"/>
                <w:sz w:val="20"/>
              </w:rPr>
              <w:t>清洁饮水获得情况</w:t>
            </w:r>
            <w:r w:rsidR="00FA308E" w:rsidRPr="00590752">
              <w:rPr>
                <w:rFonts w:eastAsia="KaiTi_GB2312" w:hint="eastAsia"/>
                <w:spacing w:val="-4"/>
                <w:sz w:val="20"/>
              </w:rPr>
              <w:t>(</w:t>
            </w:r>
            <w:r w:rsidRPr="00590752">
              <w:rPr>
                <w:rFonts w:eastAsia="KaiTi_GB2312" w:hint="eastAsia"/>
                <w:spacing w:val="-4"/>
                <w:sz w:val="20"/>
              </w:rPr>
              <w:t>市区</w:t>
            </w:r>
            <w:r w:rsidR="00FA308E" w:rsidRPr="00590752">
              <w:rPr>
                <w:rFonts w:eastAsia="KaiTi_GB2312" w:hint="eastAsia"/>
                <w:spacing w:val="-4"/>
                <w:sz w:val="20"/>
              </w:rPr>
              <w:t>)</w:t>
            </w:r>
          </w:p>
          <w:p w:rsidR="00D70C69" w:rsidRPr="00590752" w:rsidRDefault="00D70C69" w:rsidP="000436C4">
            <w:pPr>
              <w:pStyle w:val="ac"/>
              <w:spacing w:before="60" w:line="234" w:lineRule="exact"/>
              <w:ind w:left="57" w:right="57"/>
              <w:rPr>
                <w:rFonts w:eastAsia="KaiTi_GB2312" w:hint="eastAsia"/>
                <w:spacing w:val="-4"/>
                <w:sz w:val="20"/>
              </w:rPr>
            </w:pPr>
            <w:r w:rsidRPr="00590752">
              <w:rPr>
                <w:rFonts w:eastAsia="KaiTi_GB2312" w:hint="eastAsia"/>
                <w:spacing w:val="-4"/>
                <w:sz w:val="20"/>
              </w:rPr>
              <w:t>卫生设施获得情况</w:t>
            </w:r>
            <w:r w:rsidR="00FA308E" w:rsidRPr="00590752">
              <w:rPr>
                <w:rFonts w:eastAsia="KaiTi_GB2312" w:hint="eastAsia"/>
                <w:spacing w:val="-4"/>
                <w:sz w:val="20"/>
              </w:rPr>
              <w:t>(</w:t>
            </w:r>
            <w:r w:rsidRPr="00590752">
              <w:rPr>
                <w:rFonts w:eastAsia="KaiTi_GB2312" w:hint="eastAsia"/>
                <w:spacing w:val="-4"/>
                <w:sz w:val="20"/>
              </w:rPr>
              <w:t>市区</w:t>
            </w:r>
            <w:r w:rsidR="00FA308E" w:rsidRPr="00590752">
              <w:rPr>
                <w:rFonts w:eastAsia="KaiTi_GB2312" w:hint="eastAsia"/>
                <w:spacing w:val="-4"/>
                <w:sz w:val="20"/>
              </w:rPr>
              <w:t>)</w:t>
            </w:r>
          </w:p>
        </w:tc>
        <w:tc>
          <w:tcPr>
            <w:tcW w:w="998" w:type="pct"/>
            <w:tcMar>
              <w:left w:w="62" w:type="dxa"/>
              <w:right w:w="62" w:type="dxa"/>
            </w:tcMar>
            <w:vAlign w:val="bottom"/>
          </w:tcPr>
          <w:p w:rsidR="00197161" w:rsidRPr="00590752" w:rsidRDefault="00197161" w:rsidP="000436C4">
            <w:pPr>
              <w:pStyle w:val="ac"/>
              <w:spacing w:before="60" w:line="234" w:lineRule="exact"/>
              <w:jc w:val="center"/>
              <w:rPr>
                <w:rFonts w:eastAsia="KaiTi_GB2312"/>
                <w:spacing w:val="-4"/>
                <w:sz w:val="20"/>
              </w:rPr>
            </w:pPr>
          </w:p>
          <w:p w:rsidR="00197161" w:rsidRPr="00590752" w:rsidRDefault="00D70C69" w:rsidP="000436C4">
            <w:pPr>
              <w:pStyle w:val="ac"/>
              <w:spacing w:before="60" w:line="234" w:lineRule="exact"/>
              <w:jc w:val="center"/>
              <w:rPr>
                <w:rFonts w:eastAsia="KaiTi_GB2312" w:hint="eastAsia"/>
                <w:spacing w:val="-4"/>
                <w:sz w:val="20"/>
              </w:rPr>
            </w:pPr>
            <w:r w:rsidRPr="00590752">
              <w:rPr>
                <w:rFonts w:eastAsia="KaiTi_GB2312" w:hint="eastAsia"/>
                <w:spacing w:val="-4"/>
                <w:sz w:val="20"/>
              </w:rPr>
              <w:t>每千名活产</w:t>
            </w:r>
          </w:p>
          <w:p w:rsidR="00197161" w:rsidRPr="00590752" w:rsidRDefault="00D70C69" w:rsidP="000436C4">
            <w:pPr>
              <w:pStyle w:val="ac"/>
              <w:spacing w:before="60" w:line="234" w:lineRule="exact"/>
              <w:jc w:val="center"/>
              <w:rPr>
                <w:rFonts w:eastAsia="KaiTi_GB2312" w:hint="eastAsia"/>
                <w:spacing w:val="-4"/>
                <w:sz w:val="20"/>
              </w:rPr>
            </w:pPr>
            <w:r w:rsidRPr="00590752">
              <w:rPr>
                <w:rFonts w:eastAsia="KaiTi_GB2312" w:hint="eastAsia"/>
                <w:spacing w:val="-4"/>
                <w:sz w:val="20"/>
              </w:rPr>
              <w:t>每千名活产</w:t>
            </w:r>
          </w:p>
          <w:p w:rsidR="00197161" w:rsidRPr="00590752" w:rsidRDefault="00197161" w:rsidP="000436C4">
            <w:pPr>
              <w:pStyle w:val="ac"/>
              <w:spacing w:before="60" w:line="234" w:lineRule="exact"/>
              <w:jc w:val="center"/>
              <w:rPr>
                <w:rFonts w:eastAsia="KaiTi_GB2312"/>
                <w:spacing w:val="-4"/>
                <w:sz w:val="20"/>
              </w:rPr>
            </w:pPr>
          </w:p>
          <w:p w:rsidR="00197161" w:rsidRPr="00590752" w:rsidRDefault="00D70C69" w:rsidP="000436C4">
            <w:pPr>
              <w:pStyle w:val="ac"/>
              <w:spacing w:line="234" w:lineRule="exact"/>
              <w:jc w:val="center"/>
              <w:rPr>
                <w:rFonts w:eastAsia="KaiTi_GB2312" w:hint="eastAsia"/>
                <w:spacing w:val="-4"/>
                <w:sz w:val="20"/>
              </w:rPr>
            </w:pPr>
            <w:r w:rsidRPr="00590752">
              <w:rPr>
                <w:rFonts w:eastAsia="KaiTi_GB2312" w:hint="eastAsia"/>
                <w:spacing w:val="-4"/>
                <w:sz w:val="20"/>
              </w:rPr>
              <w:t>%</w:t>
            </w:r>
          </w:p>
          <w:p w:rsidR="00197161" w:rsidRPr="00590752" w:rsidRDefault="00197161" w:rsidP="000436C4">
            <w:pPr>
              <w:pStyle w:val="ac"/>
              <w:spacing w:before="60" w:line="234" w:lineRule="exact"/>
              <w:jc w:val="center"/>
              <w:rPr>
                <w:rFonts w:eastAsia="KaiTi_GB2312"/>
                <w:spacing w:val="-4"/>
                <w:sz w:val="20"/>
              </w:rPr>
            </w:pPr>
          </w:p>
          <w:p w:rsidR="00197161" w:rsidRPr="00590752" w:rsidRDefault="00197161" w:rsidP="000436C4">
            <w:pPr>
              <w:pStyle w:val="ac"/>
              <w:spacing w:before="60" w:line="234" w:lineRule="exact"/>
              <w:jc w:val="center"/>
              <w:rPr>
                <w:rFonts w:eastAsia="KaiTi_GB2312"/>
                <w:spacing w:val="-4"/>
                <w:sz w:val="20"/>
              </w:rPr>
            </w:pPr>
          </w:p>
          <w:p w:rsidR="00197161" w:rsidRPr="00590752" w:rsidRDefault="00D70C69" w:rsidP="000436C4">
            <w:pPr>
              <w:pStyle w:val="ac"/>
              <w:spacing w:before="60" w:line="234" w:lineRule="exact"/>
              <w:jc w:val="center"/>
              <w:rPr>
                <w:rFonts w:eastAsia="KaiTi_GB2312" w:hint="eastAsia"/>
                <w:spacing w:val="-4"/>
                <w:sz w:val="20"/>
              </w:rPr>
            </w:pPr>
            <w:r w:rsidRPr="00590752">
              <w:rPr>
                <w:rFonts w:eastAsia="KaiTi_GB2312" w:hint="eastAsia"/>
                <w:spacing w:val="-4"/>
                <w:sz w:val="20"/>
              </w:rPr>
              <w:t>每十万活产</w:t>
            </w:r>
          </w:p>
          <w:p w:rsidR="00197161" w:rsidRPr="00590752" w:rsidRDefault="00197161" w:rsidP="000436C4">
            <w:pPr>
              <w:pStyle w:val="ac"/>
              <w:spacing w:before="60" w:line="234" w:lineRule="exact"/>
              <w:jc w:val="center"/>
              <w:rPr>
                <w:rFonts w:eastAsia="KaiTi_GB2312"/>
                <w:spacing w:val="-4"/>
                <w:sz w:val="20"/>
              </w:rPr>
            </w:pPr>
          </w:p>
          <w:p w:rsidR="00197161" w:rsidRPr="00590752" w:rsidRDefault="00D70C69" w:rsidP="000436C4">
            <w:pPr>
              <w:pStyle w:val="ac"/>
              <w:spacing w:before="60" w:line="234" w:lineRule="exact"/>
              <w:jc w:val="center"/>
              <w:rPr>
                <w:rFonts w:eastAsia="KaiTi_GB2312" w:hint="eastAsia"/>
                <w:spacing w:val="-4"/>
                <w:sz w:val="20"/>
              </w:rPr>
            </w:pPr>
            <w:r w:rsidRPr="00590752">
              <w:rPr>
                <w:rFonts w:eastAsia="KaiTi_GB2312" w:hint="eastAsia"/>
                <w:spacing w:val="-4"/>
                <w:sz w:val="20"/>
              </w:rPr>
              <w:t>%</w:t>
            </w:r>
          </w:p>
          <w:p w:rsidR="00197161" w:rsidRPr="00590752" w:rsidRDefault="00197161" w:rsidP="000436C4">
            <w:pPr>
              <w:pStyle w:val="ac"/>
              <w:spacing w:before="60" w:line="234" w:lineRule="exact"/>
              <w:jc w:val="center"/>
              <w:rPr>
                <w:rFonts w:eastAsia="KaiTi_GB2312"/>
                <w:spacing w:val="-4"/>
                <w:sz w:val="20"/>
              </w:rPr>
            </w:pPr>
          </w:p>
          <w:p w:rsidR="00197161" w:rsidRPr="00590752" w:rsidRDefault="00D70C69" w:rsidP="000436C4">
            <w:pPr>
              <w:pStyle w:val="ac"/>
              <w:spacing w:before="60" w:after="120" w:line="234" w:lineRule="exact"/>
              <w:jc w:val="center"/>
              <w:rPr>
                <w:rFonts w:eastAsia="KaiTi_GB2312" w:hint="eastAsia"/>
                <w:spacing w:val="-4"/>
                <w:sz w:val="20"/>
              </w:rPr>
            </w:pPr>
            <w:r w:rsidRPr="00590752">
              <w:rPr>
                <w:rFonts w:eastAsia="KaiTi_GB2312" w:hint="eastAsia"/>
                <w:spacing w:val="-4"/>
                <w:sz w:val="20"/>
              </w:rPr>
              <w:t>每千名病例</w:t>
            </w:r>
          </w:p>
          <w:p w:rsidR="00197161" w:rsidRPr="00590752" w:rsidRDefault="00D70C69" w:rsidP="000436C4">
            <w:pPr>
              <w:pStyle w:val="ac"/>
              <w:spacing w:before="60" w:line="234" w:lineRule="exact"/>
              <w:jc w:val="center"/>
              <w:rPr>
                <w:rFonts w:eastAsia="KaiTi_GB2312" w:hint="eastAsia"/>
                <w:spacing w:val="-4"/>
                <w:sz w:val="20"/>
              </w:rPr>
            </w:pPr>
            <w:r w:rsidRPr="00590752">
              <w:rPr>
                <w:rFonts w:eastAsia="KaiTi_GB2312" w:hint="eastAsia"/>
                <w:spacing w:val="-4"/>
                <w:sz w:val="20"/>
              </w:rPr>
              <w:t>%</w:t>
            </w:r>
          </w:p>
          <w:p w:rsidR="00197161" w:rsidRPr="00590752" w:rsidRDefault="00197161" w:rsidP="000436C4">
            <w:pPr>
              <w:pStyle w:val="ac"/>
              <w:spacing w:before="60" w:line="234" w:lineRule="exact"/>
              <w:jc w:val="center"/>
              <w:rPr>
                <w:rFonts w:eastAsia="KaiTi_GB2312"/>
                <w:spacing w:val="-4"/>
                <w:sz w:val="20"/>
              </w:rPr>
            </w:pPr>
          </w:p>
          <w:p w:rsidR="00C40164" w:rsidRDefault="00C40164" w:rsidP="000436C4">
            <w:pPr>
              <w:pStyle w:val="ac"/>
              <w:spacing w:before="60" w:line="234" w:lineRule="exact"/>
              <w:jc w:val="center"/>
              <w:rPr>
                <w:rFonts w:eastAsia="KaiTi_GB2312" w:hint="eastAsia"/>
                <w:spacing w:val="-4"/>
                <w:sz w:val="20"/>
              </w:rPr>
            </w:pPr>
          </w:p>
          <w:p w:rsidR="00197161" w:rsidRPr="00590752" w:rsidRDefault="00D70C69" w:rsidP="000436C4">
            <w:pPr>
              <w:pStyle w:val="ac"/>
              <w:spacing w:before="60" w:line="234" w:lineRule="exact"/>
              <w:jc w:val="center"/>
              <w:rPr>
                <w:rFonts w:eastAsia="KaiTi_GB2312" w:hint="eastAsia"/>
                <w:spacing w:val="-4"/>
                <w:sz w:val="20"/>
              </w:rPr>
            </w:pPr>
            <w:r w:rsidRPr="00590752">
              <w:rPr>
                <w:rFonts w:eastAsia="KaiTi_GB2312" w:hint="eastAsia"/>
                <w:spacing w:val="-4"/>
                <w:sz w:val="20"/>
              </w:rPr>
              <w:t>每十万人</w:t>
            </w:r>
          </w:p>
          <w:p w:rsidR="00197161" w:rsidRPr="00590752" w:rsidRDefault="00D70C69" w:rsidP="000436C4">
            <w:pPr>
              <w:pStyle w:val="ac"/>
              <w:spacing w:before="60" w:line="234" w:lineRule="exact"/>
              <w:jc w:val="center"/>
              <w:rPr>
                <w:rFonts w:eastAsia="KaiTi_GB2312" w:hint="eastAsia"/>
                <w:spacing w:val="-4"/>
                <w:sz w:val="20"/>
              </w:rPr>
            </w:pPr>
            <w:r w:rsidRPr="00590752">
              <w:rPr>
                <w:rFonts w:eastAsia="KaiTi_GB2312" w:hint="eastAsia"/>
                <w:spacing w:val="-4"/>
                <w:sz w:val="20"/>
              </w:rPr>
              <w:t>每十万人</w:t>
            </w:r>
          </w:p>
          <w:p w:rsidR="00197161" w:rsidRPr="00590752" w:rsidRDefault="00D70C69" w:rsidP="000436C4">
            <w:pPr>
              <w:pStyle w:val="ac"/>
              <w:spacing w:before="60" w:line="234" w:lineRule="exact"/>
              <w:jc w:val="center"/>
              <w:rPr>
                <w:rFonts w:eastAsia="KaiTi_GB2312" w:hint="eastAsia"/>
                <w:spacing w:val="-4"/>
                <w:sz w:val="20"/>
              </w:rPr>
            </w:pPr>
            <w:r w:rsidRPr="00590752">
              <w:rPr>
                <w:rFonts w:eastAsia="KaiTi_GB2312" w:hint="eastAsia"/>
                <w:spacing w:val="-4"/>
                <w:sz w:val="20"/>
              </w:rPr>
              <w:t>%</w:t>
            </w:r>
            <w:r w:rsidR="00FA308E" w:rsidRPr="00590752">
              <w:rPr>
                <w:rFonts w:eastAsia="KaiTi_GB2312" w:hint="eastAsia"/>
                <w:spacing w:val="-4"/>
                <w:sz w:val="20"/>
              </w:rPr>
              <w:t>(</w:t>
            </w:r>
            <w:r w:rsidRPr="00590752">
              <w:rPr>
                <w:rFonts w:eastAsia="KaiTi_GB2312" w:hint="eastAsia"/>
                <w:spacing w:val="-4"/>
                <w:sz w:val="20"/>
              </w:rPr>
              <w:t>15-49</w:t>
            </w:r>
            <w:r w:rsidRPr="00590752">
              <w:rPr>
                <w:rFonts w:eastAsia="KaiTi_GB2312" w:hint="eastAsia"/>
                <w:spacing w:val="-4"/>
                <w:sz w:val="20"/>
              </w:rPr>
              <w:t>岁</w:t>
            </w:r>
            <w:r w:rsidR="00FA308E" w:rsidRPr="00590752">
              <w:rPr>
                <w:rFonts w:eastAsia="KaiTi_GB2312" w:hint="eastAsia"/>
                <w:spacing w:val="-4"/>
                <w:sz w:val="20"/>
              </w:rPr>
              <w:t>)</w:t>
            </w:r>
          </w:p>
          <w:p w:rsidR="00197161" w:rsidRPr="00590752" w:rsidRDefault="00D70C69" w:rsidP="000436C4">
            <w:pPr>
              <w:pStyle w:val="ac"/>
              <w:spacing w:before="60" w:line="234" w:lineRule="exact"/>
              <w:jc w:val="center"/>
              <w:rPr>
                <w:rFonts w:eastAsia="KaiTi_GB2312" w:hint="eastAsia"/>
                <w:spacing w:val="-4"/>
                <w:sz w:val="20"/>
              </w:rPr>
            </w:pPr>
            <w:r w:rsidRPr="00590752">
              <w:rPr>
                <w:rFonts w:eastAsia="KaiTi_GB2312" w:hint="eastAsia"/>
                <w:spacing w:val="-4"/>
                <w:sz w:val="20"/>
              </w:rPr>
              <w:t>个</w:t>
            </w:r>
          </w:p>
          <w:p w:rsidR="00197161" w:rsidRPr="00590752" w:rsidRDefault="00D70C69" w:rsidP="000436C4">
            <w:pPr>
              <w:pStyle w:val="ac"/>
              <w:spacing w:before="60" w:line="234" w:lineRule="exact"/>
              <w:jc w:val="center"/>
              <w:rPr>
                <w:rFonts w:eastAsia="KaiTi_GB2312" w:hint="eastAsia"/>
                <w:spacing w:val="-4"/>
                <w:sz w:val="20"/>
              </w:rPr>
            </w:pPr>
            <w:r w:rsidRPr="00590752">
              <w:rPr>
                <w:rFonts w:eastAsia="KaiTi_GB2312" w:hint="eastAsia"/>
                <w:spacing w:val="-4"/>
                <w:sz w:val="20"/>
              </w:rPr>
              <w:t>个</w:t>
            </w:r>
          </w:p>
          <w:p w:rsidR="00197161" w:rsidRPr="00590752" w:rsidRDefault="00D70C69" w:rsidP="000436C4">
            <w:pPr>
              <w:pStyle w:val="ac"/>
              <w:spacing w:before="60" w:line="234" w:lineRule="exact"/>
              <w:jc w:val="center"/>
              <w:rPr>
                <w:rFonts w:eastAsia="KaiTi_GB2312" w:hint="eastAsia"/>
                <w:spacing w:val="-4"/>
                <w:sz w:val="20"/>
              </w:rPr>
            </w:pPr>
            <w:r w:rsidRPr="00590752">
              <w:rPr>
                <w:rFonts w:eastAsia="KaiTi_GB2312" w:hint="eastAsia"/>
                <w:spacing w:val="-4"/>
                <w:sz w:val="20"/>
              </w:rPr>
              <w:t>占人口百分比</w:t>
            </w:r>
          </w:p>
          <w:p w:rsidR="00D70C69" w:rsidRPr="00590752" w:rsidRDefault="00D70C69" w:rsidP="000436C4">
            <w:pPr>
              <w:pStyle w:val="ac"/>
              <w:spacing w:before="60" w:line="234" w:lineRule="exact"/>
              <w:jc w:val="center"/>
              <w:rPr>
                <w:rFonts w:eastAsia="KaiTi_GB2312" w:hint="eastAsia"/>
                <w:spacing w:val="-4"/>
                <w:sz w:val="20"/>
              </w:rPr>
            </w:pPr>
            <w:r w:rsidRPr="00590752">
              <w:rPr>
                <w:rFonts w:eastAsia="KaiTi_GB2312" w:hint="eastAsia"/>
                <w:spacing w:val="-4"/>
                <w:sz w:val="20"/>
              </w:rPr>
              <w:t>占人口百分比</w:t>
            </w:r>
          </w:p>
        </w:tc>
        <w:tc>
          <w:tcPr>
            <w:tcW w:w="877" w:type="pct"/>
            <w:tcMar>
              <w:left w:w="57" w:type="dxa"/>
            </w:tcMar>
            <w:vAlign w:val="bottom"/>
          </w:tcPr>
          <w:p w:rsidR="00197161" w:rsidRPr="00590752" w:rsidRDefault="00197161" w:rsidP="000436C4">
            <w:pPr>
              <w:pStyle w:val="ac"/>
              <w:spacing w:before="60" w:line="234" w:lineRule="exact"/>
              <w:ind w:right="113"/>
              <w:jc w:val="right"/>
              <w:rPr>
                <w:rFonts w:eastAsia="KaiTi_GB2312"/>
                <w:spacing w:val="-4"/>
                <w:sz w:val="20"/>
              </w:rPr>
            </w:pP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66</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82</w:t>
            </w:r>
          </w:p>
          <w:p w:rsidR="00197161" w:rsidRPr="00590752" w:rsidRDefault="00197161" w:rsidP="000436C4">
            <w:pPr>
              <w:pStyle w:val="ac"/>
              <w:spacing w:before="60" w:line="234" w:lineRule="exact"/>
              <w:ind w:right="113"/>
              <w:jc w:val="right"/>
              <w:rPr>
                <w:rFonts w:eastAsia="KaiTi_GB2312"/>
                <w:spacing w:val="-4"/>
                <w:sz w:val="20"/>
              </w:rPr>
            </w:pPr>
          </w:p>
          <w:p w:rsidR="00197161" w:rsidRPr="00590752" w:rsidRDefault="00D70C69" w:rsidP="000436C4">
            <w:pPr>
              <w:pStyle w:val="ac"/>
              <w:spacing w:line="234" w:lineRule="exact"/>
              <w:ind w:right="113"/>
              <w:jc w:val="right"/>
              <w:rPr>
                <w:rFonts w:eastAsia="KaiTi_GB2312"/>
                <w:spacing w:val="-4"/>
                <w:sz w:val="20"/>
              </w:rPr>
            </w:pPr>
            <w:r w:rsidRPr="00590752">
              <w:rPr>
                <w:rFonts w:eastAsia="KaiTi_GB2312"/>
                <w:spacing w:val="-4"/>
                <w:sz w:val="20"/>
              </w:rPr>
              <w:t>83</w:t>
            </w:r>
          </w:p>
          <w:p w:rsidR="00197161" w:rsidRPr="00590752" w:rsidRDefault="00197161" w:rsidP="000436C4">
            <w:pPr>
              <w:pStyle w:val="ac"/>
              <w:spacing w:before="60" w:line="234" w:lineRule="exact"/>
              <w:ind w:right="113"/>
              <w:jc w:val="right"/>
              <w:rPr>
                <w:rFonts w:eastAsia="KaiTi_GB2312"/>
                <w:spacing w:val="-4"/>
                <w:sz w:val="20"/>
              </w:rPr>
            </w:pPr>
          </w:p>
          <w:p w:rsidR="00197161" w:rsidRPr="00590752" w:rsidRDefault="00D70C69" w:rsidP="000436C4">
            <w:pPr>
              <w:pStyle w:val="ac"/>
              <w:spacing w:before="40" w:line="234" w:lineRule="exact"/>
              <w:ind w:right="113"/>
              <w:jc w:val="right"/>
              <w:rPr>
                <w:rFonts w:eastAsia="KaiTi_GB2312"/>
                <w:spacing w:val="-4"/>
                <w:sz w:val="20"/>
              </w:rPr>
            </w:pPr>
            <w:r w:rsidRPr="00590752">
              <w:rPr>
                <w:rFonts w:eastAsia="KaiTi_GB2312"/>
                <w:spacing w:val="-4"/>
                <w:sz w:val="20"/>
              </w:rPr>
              <w:t>80</w:t>
            </w:r>
          </w:p>
          <w:p w:rsidR="00197161" w:rsidRPr="00590752" w:rsidRDefault="00D70C69" w:rsidP="000436C4">
            <w:pPr>
              <w:pStyle w:val="ac"/>
              <w:spacing w:before="60" w:line="234" w:lineRule="exact"/>
              <w:ind w:right="113"/>
              <w:jc w:val="right"/>
              <w:rPr>
                <w:rFonts w:eastAsia="KaiTi_GB2312" w:hint="eastAsia"/>
                <w:spacing w:val="-4"/>
                <w:sz w:val="20"/>
              </w:rPr>
            </w:pPr>
            <w:r w:rsidRPr="00590752">
              <w:rPr>
                <w:rFonts w:eastAsia="KaiTi_GB2312" w:hint="eastAsia"/>
                <w:spacing w:val="-4"/>
                <w:sz w:val="20"/>
              </w:rPr>
              <w:t>无数据</w:t>
            </w:r>
          </w:p>
          <w:p w:rsidR="00197161" w:rsidRPr="00590752" w:rsidRDefault="00197161" w:rsidP="000436C4">
            <w:pPr>
              <w:pStyle w:val="ac"/>
              <w:spacing w:before="60" w:line="234" w:lineRule="exact"/>
              <w:ind w:right="113"/>
              <w:jc w:val="right"/>
              <w:rPr>
                <w:rFonts w:eastAsia="KaiTi_GB2312"/>
                <w:spacing w:val="-4"/>
                <w:sz w:val="20"/>
              </w:rPr>
            </w:pP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44</w:t>
            </w:r>
          </w:p>
          <w:p w:rsidR="00197161" w:rsidRPr="00590752" w:rsidRDefault="00197161" w:rsidP="000436C4">
            <w:pPr>
              <w:pStyle w:val="ac"/>
              <w:spacing w:before="60" w:line="234" w:lineRule="exact"/>
              <w:ind w:right="113"/>
              <w:jc w:val="right"/>
              <w:rPr>
                <w:rFonts w:eastAsia="KaiTi_GB2312"/>
                <w:spacing w:val="-4"/>
                <w:sz w:val="20"/>
              </w:rPr>
            </w:pPr>
          </w:p>
          <w:p w:rsidR="00197161" w:rsidRPr="00590752" w:rsidRDefault="00D70C69" w:rsidP="000436C4">
            <w:pPr>
              <w:pStyle w:val="ac"/>
              <w:spacing w:before="60" w:after="120" w:line="234" w:lineRule="exact"/>
              <w:ind w:right="113"/>
              <w:jc w:val="right"/>
              <w:rPr>
                <w:rFonts w:eastAsia="KaiTi_GB2312"/>
                <w:spacing w:val="-4"/>
                <w:sz w:val="20"/>
              </w:rPr>
            </w:pPr>
            <w:r w:rsidRPr="00590752">
              <w:rPr>
                <w:rFonts w:eastAsia="KaiTi_GB2312"/>
                <w:spacing w:val="-4"/>
                <w:sz w:val="20"/>
              </w:rPr>
              <w:t>7.30</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0.36</w:t>
            </w:r>
          </w:p>
          <w:p w:rsidR="00197161" w:rsidRPr="00590752" w:rsidRDefault="00197161" w:rsidP="000436C4">
            <w:pPr>
              <w:pStyle w:val="ac"/>
              <w:spacing w:before="60" w:line="234" w:lineRule="exact"/>
              <w:ind w:right="113"/>
              <w:jc w:val="right"/>
              <w:rPr>
                <w:rFonts w:eastAsia="KaiTi_GB2312"/>
                <w:spacing w:val="-4"/>
                <w:sz w:val="20"/>
              </w:rPr>
            </w:pPr>
          </w:p>
          <w:p w:rsidR="00C40164" w:rsidRDefault="00C40164" w:rsidP="000436C4">
            <w:pPr>
              <w:pStyle w:val="ac"/>
              <w:spacing w:before="60" w:line="234" w:lineRule="exact"/>
              <w:ind w:right="113"/>
              <w:jc w:val="right"/>
              <w:rPr>
                <w:rFonts w:eastAsia="KaiTi_GB2312" w:hint="eastAsia"/>
                <w:spacing w:val="-4"/>
                <w:sz w:val="20"/>
              </w:rPr>
            </w:pPr>
          </w:p>
          <w:p w:rsidR="00197161" w:rsidRPr="00590752" w:rsidRDefault="00D70C69" w:rsidP="000436C4">
            <w:pPr>
              <w:pStyle w:val="ac"/>
              <w:spacing w:before="60" w:line="234" w:lineRule="exact"/>
              <w:ind w:right="113"/>
              <w:jc w:val="right"/>
              <w:rPr>
                <w:rFonts w:eastAsia="KaiTi_GB2312" w:hint="eastAsia"/>
                <w:spacing w:val="-4"/>
                <w:sz w:val="20"/>
              </w:rPr>
            </w:pPr>
            <w:r w:rsidRPr="00590752">
              <w:rPr>
                <w:rFonts w:eastAsia="KaiTi_GB2312" w:hint="eastAsia"/>
                <w:spacing w:val="-4"/>
                <w:sz w:val="20"/>
              </w:rPr>
              <w:t>无数据</w:t>
            </w:r>
          </w:p>
          <w:p w:rsidR="00197161" w:rsidRPr="00590752" w:rsidRDefault="00D70C69" w:rsidP="000436C4">
            <w:pPr>
              <w:pStyle w:val="ac"/>
              <w:spacing w:before="60" w:line="234" w:lineRule="exact"/>
              <w:ind w:right="113"/>
              <w:jc w:val="right"/>
              <w:rPr>
                <w:rFonts w:eastAsia="KaiTi_GB2312" w:hint="eastAsia"/>
                <w:spacing w:val="-4"/>
                <w:sz w:val="20"/>
              </w:rPr>
            </w:pPr>
            <w:r w:rsidRPr="00590752">
              <w:rPr>
                <w:rFonts w:eastAsia="KaiTi_GB2312" w:hint="eastAsia"/>
                <w:spacing w:val="-4"/>
                <w:sz w:val="20"/>
              </w:rPr>
              <w:t>无数据</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1.9</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69</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965</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35.0</w:t>
            </w:r>
          </w:p>
          <w:p w:rsidR="00D70C69"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55.0</w:t>
            </w:r>
          </w:p>
        </w:tc>
        <w:tc>
          <w:tcPr>
            <w:tcW w:w="579" w:type="pct"/>
          </w:tcPr>
          <w:p w:rsidR="00197161" w:rsidRPr="00590752" w:rsidRDefault="00197161" w:rsidP="000436C4">
            <w:pPr>
              <w:pStyle w:val="ac"/>
              <w:spacing w:before="60" w:line="234" w:lineRule="exact"/>
              <w:ind w:right="113"/>
              <w:jc w:val="right"/>
              <w:rPr>
                <w:rFonts w:eastAsia="KaiTi_GB2312"/>
                <w:spacing w:val="-4"/>
                <w:sz w:val="20"/>
              </w:rPr>
            </w:pP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15</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82</w:t>
            </w:r>
          </w:p>
          <w:p w:rsidR="00197161" w:rsidRPr="00590752" w:rsidRDefault="00197161" w:rsidP="000436C4">
            <w:pPr>
              <w:pStyle w:val="ac"/>
              <w:spacing w:before="60" w:line="234" w:lineRule="exact"/>
              <w:ind w:right="113"/>
              <w:jc w:val="right"/>
              <w:rPr>
                <w:rFonts w:eastAsia="KaiTi_GB2312"/>
                <w:spacing w:val="-4"/>
                <w:sz w:val="20"/>
              </w:rPr>
            </w:pPr>
          </w:p>
          <w:p w:rsidR="00197161" w:rsidRPr="00590752" w:rsidRDefault="00D70C69" w:rsidP="000436C4">
            <w:pPr>
              <w:pStyle w:val="ac"/>
              <w:spacing w:line="234" w:lineRule="exact"/>
              <w:ind w:right="113"/>
              <w:jc w:val="right"/>
              <w:rPr>
                <w:rFonts w:eastAsia="KaiTi_GB2312"/>
                <w:spacing w:val="-4"/>
                <w:sz w:val="20"/>
              </w:rPr>
            </w:pPr>
            <w:r w:rsidRPr="00590752">
              <w:rPr>
                <w:rFonts w:eastAsia="KaiTi_GB2312"/>
                <w:spacing w:val="-4"/>
                <w:sz w:val="20"/>
              </w:rPr>
              <w:t>76</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70</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472</w:t>
            </w:r>
          </w:p>
          <w:p w:rsidR="00197161" w:rsidRPr="00590752" w:rsidRDefault="00197161" w:rsidP="000436C4">
            <w:pPr>
              <w:pStyle w:val="ac"/>
              <w:spacing w:before="60" w:line="234" w:lineRule="exact"/>
              <w:ind w:right="113"/>
              <w:jc w:val="right"/>
              <w:rPr>
                <w:rFonts w:eastAsia="KaiTi_GB2312"/>
                <w:spacing w:val="-4"/>
                <w:sz w:val="20"/>
              </w:rPr>
            </w:pPr>
          </w:p>
          <w:p w:rsidR="00197161" w:rsidRPr="00590752" w:rsidRDefault="00197161" w:rsidP="000436C4">
            <w:pPr>
              <w:pStyle w:val="ac"/>
              <w:spacing w:before="60" w:line="234" w:lineRule="exact"/>
              <w:ind w:right="113"/>
              <w:jc w:val="right"/>
              <w:rPr>
                <w:rFonts w:eastAsia="KaiTi_GB2312"/>
                <w:spacing w:val="-4"/>
                <w:sz w:val="20"/>
              </w:rPr>
            </w:pPr>
          </w:p>
          <w:p w:rsidR="00197161" w:rsidRPr="00590752" w:rsidRDefault="00D70C69" w:rsidP="000436C4">
            <w:pPr>
              <w:pStyle w:val="ac"/>
              <w:spacing w:before="60" w:line="234" w:lineRule="exact"/>
              <w:ind w:right="113"/>
              <w:jc w:val="right"/>
              <w:rPr>
                <w:rFonts w:eastAsia="KaiTi_GB2312" w:hint="eastAsia"/>
                <w:spacing w:val="-4"/>
                <w:sz w:val="20"/>
              </w:rPr>
            </w:pPr>
            <w:r w:rsidRPr="00590752">
              <w:rPr>
                <w:rFonts w:eastAsia="KaiTi_GB2312" w:hint="eastAsia"/>
                <w:spacing w:val="-4"/>
                <w:sz w:val="20"/>
              </w:rPr>
              <w:t>无数据</w:t>
            </w:r>
          </w:p>
          <w:p w:rsidR="00197161" w:rsidRPr="00590752" w:rsidRDefault="00197161" w:rsidP="000436C4">
            <w:pPr>
              <w:pStyle w:val="ac"/>
              <w:spacing w:before="60" w:line="234" w:lineRule="exact"/>
              <w:ind w:right="113"/>
              <w:jc w:val="right"/>
              <w:rPr>
                <w:rFonts w:eastAsia="KaiTi_GB2312"/>
                <w:spacing w:val="-4"/>
                <w:sz w:val="20"/>
              </w:rPr>
            </w:pPr>
          </w:p>
          <w:p w:rsidR="00197161" w:rsidRPr="00590752" w:rsidRDefault="00D70C69" w:rsidP="000436C4">
            <w:pPr>
              <w:pStyle w:val="ac"/>
              <w:spacing w:before="60" w:after="120" w:line="234" w:lineRule="exact"/>
              <w:ind w:right="113"/>
              <w:jc w:val="right"/>
              <w:rPr>
                <w:rFonts w:eastAsia="KaiTi_GB2312"/>
                <w:spacing w:val="-4"/>
                <w:sz w:val="20"/>
              </w:rPr>
            </w:pPr>
            <w:r w:rsidRPr="00590752">
              <w:rPr>
                <w:rFonts w:eastAsia="KaiTi_GB2312"/>
                <w:spacing w:val="-4"/>
                <w:sz w:val="20"/>
              </w:rPr>
              <w:t>5.10</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0.39</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269</w:t>
            </w:r>
          </w:p>
          <w:p w:rsidR="00197161" w:rsidRPr="00590752" w:rsidRDefault="00197161" w:rsidP="000436C4">
            <w:pPr>
              <w:pStyle w:val="ac"/>
              <w:spacing w:before="60" w:line="234" w:lineRule="exact"/>
              <w:ind w:right="113"/>
              <w:jc w:val="right"/>
              <w:rPr>
                <w:rFonts w:eastAsia="KaiTi_GB2312"/>
                <w:spacing w:val="-4"/>
                <w:sz w:val="20"/>
              </w:rPr>
            </w:pPr>
          </w:p>
          <w:p w:rsidR="00197161" w:rsidRPr="00590752" w:rsidRDefault="00197161" w:rsidP="000436C4">
            <w:pPr>
              <w:pStyle w:val="ac"/>
              <w:spacing w:before="60" w:line="234" w:lineRule="exact"/>
              <w:ind w:right="113"/>
              <w:jc w:val="right"/>
              <w:rPr>
                <w:rFonts w:eastAsia="KaiTi_GB2312"/>
                <w:spacing w:val="-4"/>
                <w:sz w:val="20"/>
              </w:rPr>
            </w:pPr>
          </w:p>
          <w:p w:rsidR="00C40164" w:rsidRDefault="00C40164" w:rsidP="000436C4">
            <w:pPr>
              <w:pStyle w:val="ac"/>
              <w:spacing w:before="60" w:line="234" w:lineRule="exact"/>
              <w:ind w:right="113"/>
              <w:jc w:val="right"/>
              <w:rPr>
                <w:rFonts w:eastAsia="KaiTi_GB2312" w:hint="eastAsia"/>
                <w:spacing w:val="-4"/>
                <w:sz w:val="20"/>
              </w:rPr>
            </w:pP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0.60</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69</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972</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37.0</w:t>
            </w:r>
          </w:p>
          <w:p w:rsidR="00D70C69" w:rsidRPr="00590752" w:rsidRDefault="00D70C69" w:rsidP="000436C4">
            <w:pPr>
              <w:pStyle w:val="ac"/>
              <w:spacing w:before="60" w:line="234" w:lineRule="exact"/>
              <w:ind w:right="113"/>
              <w:jc w:val="right"/>
              <w:rPr>
                <w:rFonts w:eastAsia="KaiTi_GB2312"/>
                <w:spacing w:val="-4"/>
                <w:sz w:val="20"/>
              </w:rPr>
            </w:pPr>
          </w:p>
        </w:tc>
        <w:tc>
          <w:tcPr>
            <w:tcW w:w="580" w:type="pct"/>
          </w:tcPr>
          <w:p w:rsidR="00197161" w:rsidRPr="00590752" w:rsidRDefault="00197161" w:rsidP="000436C4">
            <w:pPr>
              <w:pStyle w:val="ac"/>
              <w:spacing w:before="60" w:line="234" w:lineRule="exact"/>
              <w:ind w:right="113"/>
              <w:jc w:val="right"/>
              <w:rPr>
                <w:rFonts w:eastAsia="KaiTi_GB2312"/>
                <w:spacing w:val="-4"/>
                <w:sz w:val="20"/>
              </w:rPr>
            </w:pP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60</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83</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85</w:t>
            </w:r>
          </w:p>
          <w:p w:rsidR="00197161" w:rsidRPr="00590752" w:rsidRDefault="00D70C69" w:rsidP="000436C4">
            <w:pPr>
              <w:pStyle w:val="ac"/>
              <w:spacing w:line="234" w:lineRule="exact"/>
              <w:ind w:right="113"/>
              <w:jc w:val="right"/>
              <w:rPr>
                <w:rFonts w:eastAsia="KaiTi_GB2312"/>
                <w:spacing w:val="-4"/>
                <w:sz w:val="20"/>
              </w:rPr>
            </w:pPr>
            <w:r w:rsidRPr="00590752">
              <w:rPr>
                <w:rFonts w:eastAsia="KaiTi_GB2312"/>
                <w:spacing w:val="-4"/>
                <w:sz w:val="20"/>
              </w:rPr>
              <w:t>85</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243</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70</w:t>
            </w:r>
          </w:p>
          <w:p w:rsidR="00197161" w:rsidRPr="00590752" w:rsidRDefault="00197161" w:rsidP="000436C4">
            <w:pPr>
              <w:pStyle w:val="ac"/>
              <w:spacing w:before="60" w:line="234" w:lineRule="exact"/>
              <w:ind w:right="113"/>
              <w:jc w:val="right"/>
              <w:rPr>
                <w:rFonts w:eastAsia="KaiTi_GB2312"/>
                <w:spacing w:val="-4"/>
                <w:sz w:val="20"/>
              </w:rPr>
            </w:pPr>
          </w:p>
          <w:p w:rsidR="00197161" w:rsidRPr="00590752" w:rsidRDefault="00197161" w:rsidP="000436C4">
            <w:pPr>
              <w:pStyle w:val="ac"/>
              <w:spacing w:before="60" w:line="234" w:lineRule="exact"/>
              <w:ind w:right="113"/>
              <w:jc w:val="right"/>
              <w:rPr>
                <w:rFonts w:eastAsia="KaiTi_GB2312"/>
                <w:spacing w:val="-4"/>
                <w:sz w:val="20"/>
              </w:rPr>
            </w:pPr>
          </w:p>
          <w:p w:rsidR="00197161" w:rsidRPr="00590752" w:rsidRDefault="00197161" w:rsidP="000436C4">
            <w:pPr>
              <w:pStyle w:val="ac"/>
              <w:spacing w:before="60" w:line="234" w:lineRule="exact"/>
              <w:ind w:right="113"/>
              <w:jc w:val="right"/>
              <w:rPr>
                <w:rFonts w:eastAsia="KaiTi_GB2312"/>
                <w:spacing w:val="-4"/>
                <w:sz w:val="20"/>
              </w:rPr>
            </w:pPr>
          </w:p>
          <w:p w:rsidR="00197161" w:rsidRPr="00590752" w:rsidRDefault="00197161" w:rsidP="000436C4">
            <w:pPr>
              <w:pStyle w:val="ac"/>
              <w:spacing w:before="60" w:line="234" w:lineRule="exact"/>
              <w:ind w:right="113"/>
              <w:jc w:val="right"/>
              <w:rPr>
                <w:rFonts w:eastAsia="KaiTi_GB2312"/>
                <w:spacing w:val="-4"/>
                <w:sz w:val="20"/>
              </w:rPr>
            </w:pPr>
          </w:p>
          <w:p w:rsidR="00197161" w:rsidRPr="00590752" w:rsidRDefault="00D70C69" w:rsidP="000436C4">
            <w:pPr>
              <w:pStyle w:val="ac"/>
              <w:spacing w:before="60" w:after="120" w:line="234" w:lineRule="exact"/>
              <w:ind w:right="113"/>
              <w:jc w:val="right"/>
              <w:rPr>
                <w:rFonts w:eastAsia="KaiTi_GB2312"/>
                <w:spacing w:val="-4"/>
                <w:sz w:val="20"/>
              </w:rPr>
            </w:pPr>
            <w:r w:rsidRPr="00590752">
              <w:rPr>
                <w:rFonts w:eastAsia="KaiTi_GB2312"/>
                <w:spacing w:val="-4"/>
                <w:sz w:val="20"/>
              </w:rPr>
              <w:t>6.00</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2.25</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214</w:t>
            </w:r>
          </w:p>
          <w:p w:rsidR="00C40164" w:rsidRDefault="00C40164" w:rsidP="000436C4">
            <w:pPr>
              <w:pStyle w:val="ac"/>
              <w:spacing w:before="60" w:line="234" w:lineRule="exact"/>
              <w:ind w:right="113"/>
              <w:jc w:val="right"/>
              <w:rPr>
                <w:rFonts w:eastAsia="KaiTi_GB2312" w:hint="eastAsia"/>
                <w:spacing w:val="-4"/>
                <w:sz w:val="20"/>
              </w:rPr>
            </w:pP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60</w:t>
            </w:r>
          </w:p>
          <w:p w:rsidR="00197161" w:rsidRPr="00590752" w:rsidRDefault="00197161" w:rsidP="000436C4">
            <w:pPr>
              <w:pStyle w:val="ac"/>
              <w:spacing w:before="60" w:after="20" w:line="234" w:lineRule="exact"/>
              <w:ind w:right="113"/>
              <w:jc w:val="right"/>
              <w:rPr>
                <w:rFonts w:eastAsia="KaiTi_GB2312"/>
                <w:spacing w:val="-4"/>
                <w:sz w:val="20"/>
              </w:rPr>
            </w:pP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0.5</w:t>
            </w:r>
          </w:p>
          <w:p w:rsidR="00197161" w:rsidRPr="00590752" w:rsidRDefault="00197161" w:rsidP="000436C4">
            <w:pPr>
              <w:pStyle w:val="ac"/>
              <w:spacing w:before="60" w:line="234" w:lineRule="exact"/>
              <w:ind w:right="113"/>
              <w:jc w:val="right"/>
              <w:rPr>
                <w:rFonts w:eastAsia="KaiTi_GB2312"/>
                <w:spacing w:val="-4"/>
                <w:sz w:val="20"/>
              </w:rPr>
            </w:pPr>
          </w:p>
          <w:p w:rsidR="00197161" w:rsidRPr="00590752" w:rsidRDefault="00197161" w:rsidP="000436C4">
            <w:pPr>
              <w:pStyle w:val="ac"/>
              <w:spacing w:before="60" w:line="234" w:lineRule="exact"/>
              <w:ind w:right="113"/>
              <w:jc w:val="right"/>
              <w:rPr>
                <w:rFonts w:eastAsia="KaiTi_GB2312"/>
                <w:spacing w:val="-4"/>
                <w:sz w:val="20"/>
              </w:rPr>
            </w:pP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75.0</w:t>
            </w:r>
          </w:p>
          <w:p w:rsidR="00D70C69"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67.0</w:t>
            </w:r>
          </w:p>
        </w:tc>
      </w:tr>
      <w:tr w:rsidR="00FD2519" w:rsidRPr="00590752" w:rsidTr="002D5584">
        <w:tc>
          <w:tcPr>
            <w:tcW w:w="438" w:type="pct"/>
            <w:tcMar>
              <w:left w:w="68" w:type="dxa"/>
            </w:tcMar>
          </w:tcPr>
          <w:p w:rsidR="00197161" w:rsidRPr="00590752" w:rsidRDefault="00D70C69" w:rsidP="000436C4">
            <w:pPr>
              <w:pStyle w:val="ac"/>
              <w:spacing w:before="60" w:line="234" w:lineRule="exact"/>
              <w:rPr>
                <w:rFonts w:eastAsia="KaiTi_GB2312"/>
                <w:b/>
                <w:spacing w:val="-4"/>
                <w:sz w:val="20"/>
              </w:rPr>
            </w:pPr>
            <w:r w:rsidRPr="00590752">
              <w:rPr>
                <w:rFonts w:eastAsia="KaiTi_GB2312"/>
                <w:b/>
                <w:spacing w:val="-4"/>
                <w:sz w:val="20"/>
              </w:rPr>
              <w:t>16.00</w:t>
            </w:r>
          </w:p>
          <w:p w:rsidR="00197161" w:rsidRPr="00590752" w:rsidRDefault="00D70C69" w:rsidP="000436C4">
            <w:pPr>
              <w:pStyle w:val="ac"/>
              <w:spacing w:before="60" w:line="234" w:lineRule="exact"/>
              <w:rPr>
                <w:rFonts w:eastAsia="KaiTi_GB2312"/>
                <w:spacing w:val="-4"/>
                <w:sz w:val="20"/>
              </w:rPr>
            </w:pPr>
            <w:r w:rsidRPr="00590752">
              <w:rPr>
                <w:rFonts w:eastAsia="KaiTi_GB2312"/>
                <w:spacing w:val="-4"/>
                <w:sz w:val="20"/>
              </w:rPr>
              <w:t>16.01</w:t>
            </w:r>
          </w:p>
          <w:p w:rsidR="00197161" w:rsidRPr="00590752" w:rsidRDefault="00D70C69" w:rsidP="000436C4">
            <w:pPr>
              <w:pStyle w:val="ac"/>
              <w:spacing w:before="60" w:line="234" w:lineRule="exact"/>
              <w:rPr>
                <w:rFonts w:eastAsia="KaiTi_GB2312"/>
                <w:spacing w:val="-4"/>
                <w:sz w:val="20"/>
              </w:rPr>
            </w:pPr>
            <w:r w:rsidRPr="00590752">
              <w:rPr>
                <w:rFonts w:eastAsia="KaiTi_GB2312"/>
                <w:spacing w:val="-4"/>
                <w:sz w:val="20"/>
              </w:rPr>
              <w:t>16.02</w:t>
            </w:r>
          </w:p>
          <w:p w:rsidR="00197161" w:rsidRPr="00590752" w:rsidRDefault="00D70C69" w:rsidP="000436C4">
            <w:pPr>
              <w:pStyle w:val="ac"/>
              <w:spacing w:before="60" w:line="234" w:lineRule="exact"/>
              <w:rPr>
                <w:rFonts w:eastAsia="KaiTi_GB2312"/>
                <w:spacing w:val="-4"/>
                <w:sz w:val="20"/>
              </w:rPr>
            </w:pPr>
            <w:r w:rsidRPr="00590752">
              <w:rPr>
                <w:rFonts w:eastAsia="KaiTi_GB2312"/>
                <w:spacing w:val="-4"/>
                <w:sz w:val="20"/>
              </w:rPr>
              <w:t>16.03</w:t>
            </w:r>
          </w:p>
          <w:p w:rsidR="00197161" w:rsidRPr="00590752" w:rsidRDefault="00197161" w:rsidP="000436C4">
            <w:pPr>
              <w:pStyle w:val="ac"/>
              <w:spacing w:before="60" w:line="234" w:lineRule="exact"/>
              <w:rPr>
                <w:rFonts w:eastAsia="KaiTi_GB2312"/>
                <w:spacing w:val="-4"/>
                <w:sz w:val="20"/>
              </w:rPr>
            </w:pPr>
          </w:p>
          <w:p w:rsidR="00197161" w:rsidRPr="00590752" w:rsidRDefault="00197161" w:rsidP="000436C4">
            <w:pPr>
              <w:pStyle w:val="ac"/>
              <w:spacing w:before="60" w:line="234" w:lineRule="exact"/>
              <w:rPr>
                <w:rFonts w:eastAsia="KaiTi_GB2312"/>
                <w:spacing w:val="-4"/>
                <w:sz w:val="20"/>
              </w:rPr>
            </w:pPr>
          </w:p>
          <w:p w:rsidR="00197161" w:rsidRPr="00590752" w:rsidRDefault="00D70C69" w:rsidP="000436C4">
            <w:pPr>
              <w:pStyle w:val="ac"/>
              <w:spacing w:before="60" w:line="234" w:lineRule="exact"/>
              <w:rPr>
                <w:rFonts w:eastAsia="KaiTi_GB2312"/>
                <w:spacing w:val="-4"/>
                <w:sz w:val="20"/>
              </w:rPr>
            </w:pPr>
            <w:r w:rsidRPr="00590752">
              <w:rPr>
                <w:rFonts w:eastAsia="KaiTi_GB2312"/>
                <w:spacing w:val="-4"/>
                <w:sz w:val="20"/>
              </w:rPr>
              <w:t>16.04</w:t>
            </w:r>
          </w:p>
          <w:p w:rsidR="00197161" w:rsidRPr="00590752" w:rsidRDefault="00197161" w:rsidP="000436C4">
            <w:pPr>
              <w:pStyle w:val="ac"/>
              <w:spacing w:before="60" w:line="234" w:lineRule="exact"/>
              <w:rPr>
                <w:rFonts w:eastAsia="KaiTi_GB2312"/>
                <w:spacing w:val="-4"/>
                <w:sz w:val="20"/>
              </w:rPr>
            </w:pPr>
          </w:p>
          <w:p w:rsidR="00197161" w:rsidRPr="00590752" w:rsidRDefault="00197161" w:rsidP="000436C4">
            <w:pPr>
              <w:pStyle w:val="ac"/>
              <w:spacing w:before="60" w:line="234" w:lineRule="exact"/>
              <w:rPr>
                <w:rFonts w:eastAsia="KaiTi_GB2312"/>
                <w:spacing w:val="-4"/>
                <w:sz w:val="20"/>
              </w:rPr>
            </w:pPr>
          </w:p>
          <w:p w:rsidR="00197161" w:rsidRPr="00590752" w:rsidRDefault="00D70C69" w:rsidP="000436C4">
            <w:pPr>
              <w:pStyle w:val="ac"/>
              <w:spacing w:before="60" w:line="234" w:lineRule="exact"/>
              <w:rPr>
                <w:rFonts w:eastAsia="KaiTi_GB2312"/>
                <w:spacing w:val="-4"/>
                <w:sz w:val="20"/>
              </w:rPr>
            </w:pPr>
            <w:r w:rsidRPr="00590752">
              <w:rPr>
                <w:rFonts w:eastAsia="KaiTi_GB2312"/>
                <w:spacing w:val="-4"/>
                <w:sz w:val="20"/>
              </w:rPr>
              <w:t>16.05</w:t>
            </w:r>
          </w:p>
          <w:p w:rsidR="00197161" w:rsidRPr="00590752" w:rsidRDefault="00D70C69" w:rsidP="000436C4">
            <w:pPr>
              <w:pStyle w:val="ac"/>
              <w:spacing w:before="60" w:line="234" w:lineRule="exact"/>
              <w:rPr>
                <w:rFonts w:eastAsia="KaiTi_GB2312"/>
                <w:spacing w:val="-4"/>
                <w:sz w:val="20"/>
              </w:rPr>
            </w:pPr>
            <w:r w:rsidRPr="00590752">
              <w:rPr>
                <w:rFonts w:eastAsia="KaiTi_GB2312"/>
                <w:spacing w:val="-4"/>
                <w:sz w:val="20"/>
              </w:rPr>
              <w:t>16.06</w:t>
            </w:r>
          </w:p>
          <w:p w:rsidR="00197161" w:rsidRPr="00590752" w:rsidRDefault="00D70C69" w:rsidP="000436C4">
            <w:pPr>
              <w:pStyle w:val="ac"/>
              <w:spacing w:before="60" w:line="234" w:lineRule="exact"/>
              <w:rPr>
                <w:rFonts w:eastAsia="KaiTi_GB2312"/>
                <w:spacing w:val="-4"/>
                <w:sz w:val="20"/>
              </w:rPr>
            </w:pPr>
            <w:r w:rsidRPr="00590752">
              <w:rPr>
                <w:rFonts w:eastAsia="KaiTi_GB2312"/>
                <w:spacing w:val="-4"/>
                <w:sz w:val="20"/>
              </w:rPr>
              <w:t>16.07</w:t>
            </w:r>
          </w:p>
          <w:p w:rsidR="00197161" w:rsidRPr="00590752" w:rsidRDefault="00197161" w:rsidP="000436C4">
            <w:pPr>
              <w:pStyle w:val="ac"/>
              <w:spacing w:before="60" w:line="234" w:lineRule="exact"/>
              <w:rPr>
                <w:rFonts w:eastAsia="KaiTi_GB2312"/>
                <w:spacing w:val="-4"/>
                <w:sz w:val="20"/>
              </w:rPr>
            </w:pPr>
          </w:p>
          <w:p w:rsidR="00197161" w:rsidRPr="00590752" w:rsidRDefault="00D70C69" w:rsidP="000436C4">
            <w:pPr>
              <w:pStyle w:val="ac"/>
              <w:spacing w:before="60" w:line="234" w:lineRule="exact"/>
              <w:rPr>
                <w:rFonts w:eastAsia="KaiTi_GB2312"/>
                <w:spacing w:val="-4"/>
                <w:sz w:val="20"/>
              </w:rPr>
            </w:pPr>
            <w:r w:rsidRPr="00590752">
              <w:rPr>
                <w:rFonts w:eastAsia="KaiTi_GB2312"/>
                <w:spacing w:val="-4"/>
                <w:sz w:val="20"/>
              </w:rPr>
              <w:t>16.08</w:t>
            </w:r>
          </w:p>
          <w:p w:rsidR="00197161" w:rsidRPr="00590752" w:rsidRDefault="00197161" w:rsidP="000436C4">
            <w:pPr>
              <w:pStyle w:val="ac"/>
              <w:spacing w:before="60" w:line="234" w:lineRule="exact"/>
              <w:rPr>
                <w:rFonts w:eastAsia="KaiTi_GB2312"/>
                <w:spacing w:val="-4"/>
                <w:sz w:val="20"/>
              </w:rPr>
            </w:pPr>
          </w:p>
          <w:p w:rsidR="00197161" w:rsidRPr="00590752" w:rsidRDefault="00197161" w:rsidP="000436C4">
            <w:pPr>
              <w:pStyle w:val="ac"/>
              <w:spacing w:before="60" w:line="234" w:lineRule="exact"/>
              <w:rPr>
                <w:rFonts w:eastAsia="KaiTi_GB2312"/>
                <w:spacing w:val="-4"/>
                <w:sz w:val="20"/>
              </w:rPr>
            </w:pPr>
          </w:p>
          <w:p w:rsidR="00197161" w:rsidRPr="00590752" w:rsidRDefault="00D70C69" w:rsidP="000436C4">
            <w:pPr>
              <w:pStyle w:val="ac"/>
              <w:spacing w:before="60" w:line="234" w:lineRule="exact"/>
              <w:rPr>
                <w:rFonts w:eastAsia="KaiTi_GB2312"/>
                <w:spacing w:val="-4"/>
                <w:sz w:val="20"/>
              </w:rPr>
            </w:pPr>
            <w:r w:rsidRPr="00590752">
              <w:rPr>
                <w:rFonts w:eastAsia="KaiTi_GB2312"/>
                <w:spacing w:val="-4"/>
                <w:sz w:val="20"/>
              </w:rPr>
              <w:t>16.09</w:t>
            </w:r>
          </w:p>
          <w:p w:rsidR="00197161" w:rsidRPr="00590752" w:rsidRDefault="00197161" w:rsidP="000436C4">
            <w:pPr>
              <w:pStyle w:val="ac"/>
              <w:spacing w:before="60" w:line="234" w:lineRule="exact"/>
              <w:rPr>
                <w:rFonts w:eastAsia="KaiTi_GB2312"/>
                <w:spacing w:val="-4"/>
                <w:sz w:val="20"/>
              </w:rPr>
            </w:pPr>
          </w:p>
          <w:p w:rsidR="00197161" w:rsidRPr="00590752" w:rsidRDefault="00197161" w:rsidP="000436C4">
            <w:pPr>
              <w:pStyle w:val="ac"/>
              <w:spacing w:before="60" w:line="234" w:lineRule="exact"/>
              <w:rPr>
                <w:rFonts w:eastAsia="KaiTi_GB2312"/>
                <w:spacing w:val="-4"/>
                <w:sz w:val="20"/>
              </w:rPr>
            </w:pPr>
          </w:p>
          <w:p w:rsidR="00197161" w:rsidRPr="00590752" w:rsidRDefault="00D70C69" w:rsidP="000436C4">
            <w:pPr>
              <w:pStyle w:val="ac"/>
              <w:spacing w:before="60" w:line="234" w:lineRule="exact"/>
              <w:rPr>
                <w:rFonts w:eastAsia="KaiTi_GB2312"/>
                <w:spacing w:val="-4"/>
                <w:sz w:val="20"/>
              </w:rPr>
            </w:pPr>
            <w:r w:rsidRPr="00590752">
              <w:rPr>
                <w:rFonts w:eastAsia="KaiTi_GB2312"/>
                <w:spacing w:val="-4"/>
                <w:sz w:val="20"/>
              </w:rPr>
              <w:t>16.10</w:t>
            </w:r>
          </w:p>
          <w:p w:rsidR="00D70C69" w:rsidRPr="00590752" w:rsidRDefault="00D70C69" w:rsidP="000436C4">
            <w:pPr>
              <w:pStyle w:val="ac"/>
              <w:spacing w:before="60" w:line="234" w:lineRule="exact"/>
              <w:rPr>
                <w:rFonts w:eastAsia="KaiTi_GB2312"/>
                <w:spacing w:val="-4"/>
                <w:sz w:val="20"/>
              </w:rPr>
            </w:pPr>
            <w:r w:rsidRPr="00590752">
              <w:rPr>
                <w:rFonts w:eastAsia="KaiTi_GB2312"/>
                <w:spacing w:val="-4"/>
                <w:sz w:val="20"/>
              </w:rPr>
              <w:t>16.11</w:t>
            </w:r>
          </w:p>
        </w:tc>
        <w:tc>
          <w:tcPr>
            <w:tcW w:w="1528" w:type="pct"/>
          </w:tcPr>
          <w:p w:rsidR="00197161" w:rsidRPr="00590752" w:rsidRDefault="00D70C69" w:rsidP="000436C4">
            <w:pPr>
              <w:pStyle w:val="ac"/>
              <w:spacing w:before="60" w:line="234" w:lineRule="exact"/>
              <w:ind w:left="57" w:right="57"/>
              <w:rPr>
                <w:rFonts w:eastAsia="KaiTi_GB2312" w:hint="eastAsia"/>
                <w:b/>
                <w:spacing w:val="-4"/>
                <w:sz w:val="20"/>
              </w:rPr>
            </w:pPr>
            <w:r w:rsidRPr="00590752">
              <w:rPr>
                <w:rFonts w:eastAsia="KaiTi_GB2312" w:hint="eastAsia"/>
                <w:b/>
                <w:spacing w:val="-4"/>
                <w:sz w:val="20"/>
              </w:rPr>
              <w:t>教育</w:t>
            </w:r>
          </w:p>
          <w:p w:rsidR="00197161" w:rsidRPr="00590752" w:rsidRDefault="00D70C69" w:rsidP="000436C4">
            <w:pPr>
              <w:pStyle w:val="ac"/>
              <w:spacing w:before="60" w:line="234" w:lineRule="exact"/>
              <w:ind w:left="57" w:right="57"/>
              <w:rPr>
                <w:rFonts w:eastAsia="KaiTi_GB2312" w:hint="eastAsia"/>
                <w:spacing w:val="-4"/>
                <w:sz w:val="20"/>
              </w:rPr>
            </w:pPr>
            <w:r w:rsidRPr="00590752">
              <w:rPr>
                <w:rFonts w:eastAsia="KaiTi_GB2312" w:hint="eastAsia"/>
                <w:spacing w:val="-4"/>
                <w:sz w:val="20"/>
              </w:rPr>
              <w:t>小学</w:t>
            </w:r>
          </w:p>
          <w:p w:rsidR="00197161" w:rsidRPr="00590752" w:rsidRDefault="00D70C69" w:rsidP="000436C4">
            <w:pPr>
              <w:pStyle w:val="ac"/>
              <w:spacing w:before="60" w:line="234" w:lineRule="exact"/>
              <w:ind w:left="57" w:right="57"/>
              <w:rPr>
                <w:rFonts w:eastAsia="KaiTi_GB2312" w:hint="eastAsia"/>
                <w:spacing w:val="-4"/>
                <w:sz w:val="20"/>
              </w:rPr>
            </w:pPr>
            <w:r w:rsidRPr="00590752">
              <w:rPr>
                <w:rFonts w:eastAsia="KaiTi_GB2312" w:hint="eastAsia"/>
                <w:spacing w:val="-4"/>
                <w:sz w:val="20"/>
              </w:rPr>
              <w:t>距离小学最远路程</w:t>
            </w:r>
          </w:p>
          <w:p w:rsidR="00197161" w:rsidRPr="00590752" w:rsidRDefault="00D70C69" w:rsidP="000436C4">
            <w:pPr>
              <w:pStyle w:val="ac"/>
              <w:spacing w:before="60" w:line="234" w:lineRule="exact"/>
              <w:ind w:left="57" w:right="57"/>
              <w:rPr>
                <w:rFonts w:eastAsia="KaiTi_GB2312" w:hint="eastAsia"/>
                <w:spacing w:val="-4"/>
                <w:sz w:val="20"/>
              </w:rPr>
            </w:pPr>
            <w:r w:rsidRPr="00590752">
              <w:rPr>
                <w:rFonts w:eastAsia="KaiTi_GB2312" w:hint="eastAsia"/>
                <w:spacing w:val="-4"/>
                <w:sz w:val="20"/>
              </w:rPr>
              <w:t>净入学率：总数</w:t>
            </w:r>
          </w:p>
          <w:p w:rsidR="00197161" w:rsidRPr="00590752" w:rsidRDefault="00D70C69" w:rsidP="000436C4">
            <w:pPr>
              <w:pStyle w:val="ac"/>
              <w:spacing w:before="60" w:line="234" w:lineRule="exact"/>
              <w:ind w:left="57" w:right="57"/>
              <w:rPr>
                <w:rFonts w:eastAsia="KaiTi_GB2312" w:hint="eastAsia"/>
                <w:spacing w:val="-4"/>
                <w:sz w:val="20"/>
              </w:rPr>
            </w:pPr>
            <w:r w:rsidRPr="00590752">
              <w:rPr>
                <w:rFonts w:eastAsia="KaiTi_GB2312"/>
                <w:spacing w:val="-4"/>
                <w:sz w:val="20"/>
              </w:rPr>
              <w:t xml:space="preserve">   </w:t>
            </w:r>
            <w:r w:rsidRPr="00590752">
              <w:rPr>
                <w:rFonts w:eastAsia="KaiTi_GB2312" w:hint="eastAsia"/>
                <w:spacing w:val="-4"/>
                <w:sz w:val="20"/>
              </w:rPr>
              <w:t>男</w:t>
            </w:r>
          </w:p>
          <w:p w:rsidR="00197161" w:rsidRPr="00590752" w:rsidRDefault="00D70C69" w:rsidP="000436C4">
            <w:pPr>
              <w:pStyle w:val="ac"/>
              <w:spacing w:before="60" w:line="234" w:lineRule="exact"/>
              <w:ind w:left="57" w:right="57"/>
              <w:rPr>
                <w:rFonts w:eastAsia="KaiTi_GB2312" w:hint="eastAsia"/>
                <w:spacing w:val="-4"/>
                <w:sz w:val="20"/>
              </w:rPr>
            </w:pPr>
            <w:r w:rsidRPr="00590752">
              <w:rPr>
                <w:rFonts w:eastAsia="KaiTi_GB2312"/>
                <w:spacing w:val="-4"/>
                <w:sz w:val="20"/>
              </w:rPr>
              <w:t xml:space="preserve">   </w:t>
            </w:r>
            <w:r w:rsidRPr="00590752">
              <w:rPr>
                <w:rFonts w:eastAsia="KaiTi_GB2312" w:hint="eastAsia"/>
                <w:spacing w:val="-4"/>
                <w:sz w:val="20"/>
              </w:rPr>
              <w:t>女</w:t>
            </w:r>
          </w:p>
          <w:p w:rsidR="00197161" w:rsidRPr="00590752" w:rsidRDefault="00D70C69" w:rsidP="000436C4">
            <w:pPr>
              <w:pStyle w:val="ac"/>
              <w:spacing w:before="60" w:line="234" w:lineRule="exact"/>
              <w:ind w:left="57" w:right="57"/>
              <w:rPr>
                <w:rFonts w:eastAsia="KaiTi_GB2312" w:hint="eastAsia"/>
                <w:spacing w:val="-4"/>
                <w:sz w:val="20"/>
              </w:rPr>
            </w:pPr>
            <w:r w:rsidRPr="00590752">
              <w:rPr>
                <w:rFonts w:eastAsia="KaiTi_GB2312" w:hint="eastAsia"/>
                <w:spacing w:val="-4"/>
                <w:sz w:val="20"/>
              </w:rPr>
              <w:t>净入学率：市区</w:t>
            </w:r>
          </w:p>
          <w:p w:rsidR="00197161" w:rsidRPr="00590752" w:rsidRDefault="00D70C69" w:rsidP="000436C4">
            <w:pPr>
              <w:pStyle w:val="ac"/>
              <w:spacing w:before="60" w:line="234" w:lineRule="exact"/>
              <w:ind w:left="57" w:right="57"/>
              <w:rPr>
                <w:rFonts w:eastAsia="KaiTi_GB2312" w:hint="eastAsia"/>
                <w:spacing w:val="-4"/>
                <w:sz w:val="20"/>
              </w:rPr>
            </w:pPr>
            <w:r w:rsidRPr="00590752">
              <w:rPr>
                <w:rFonts w:eastAsia="KaiTi_GB2312"/>
                <w:spacing w:val="-4"/>
                <w:sz w:val="20"/>
              </w:rPr>
              <w:t xml:space="preserve">   </w:t>
            </w:r>
            <w:r w:rsidRPr="00590752">
              <w:rPr>
                <w:rFonts w:eastAsia="KaiTi_GB2312" w:hint="eastAsia"/>
                <w:spacing w:val="-4"/>
                <w:sz w:val="20"/>
              </w:rPr>
              <w:t>农村地区</w:t>
            </w:r>
          </w:p>
          <w:p w:rsidR="00197161" w:rsidRPr="00590752" w:rsidRDefault="00D70C69" w:rsidP="000436C4">
            <w:pPr>
              <w:pStyle w:val="ac"/>
              <w:spacing w:before="60" w:line="234" w:lineRule="exact"/>
              <w:ind w:left="57" w:right="57"/>
              <w:rPr>
                <w:rFonts w:eastAsia="KaiTi_GB2312" w:hint="eastAsia"/>
                <w:spacing w:val="-4"/>
                <w:sz w:val="20"/>
              </w:rPr>
            </w:pPr>
            <w:r w:rsidRPr="00590752">
              <w:rPr>
                <w:rFonts w:eastAsia="KaiTi_GB2312"/>
                <w:spacing w:val="-4"/>
                <w:sz w:val="20"/>
              </w:rPr>
              <w:t xml:space="preserve">   </w:t>
            </w:r>
            <w:r w:rsidRPr="00590752">
              <w:rPr>
                <w:rFonts w:eastAsia="KaiTi_GB2312" w:hint="eastAsia"/>
                <w:spacing w:val="-4"/>
                <w:sz w:val="20"/>
              </w:rPr>
              <w:t>边远地区</w:t>
            </w:r>
          </w:p>
          <w:p w:rsidR="00197161" w:rsidRPr="00590752" w:rsidRDefault="00D70C69" w:rsidP="000436C4">
            <w:pPr>
              <w:pStyle w:val="ac"/>
              <w:spacing w:before="60" w:line="234" w:lineRule="exact"/>
              <w:ind w:left="57" w:right="57"/>
              <w:rPr>
                <w:rFonts w:eastAsia="KaiTi_GB2312" w:hint="eastAsia"/>
                <w:spacing w:val="-4"/>
                <w:sz w:val="20"/>
              </w:rPr>
            </w:pPr>
            <w:r w:rsidRPr="00590752">
              <w:rPr>
                <w:rFonts w:eastAsia="KaiTi_GB2312" w:hint="eastAsia"/>
                <w:spacing w:val="-4"/>
                <w:sz w:val="20"/>
              </w:rPr>
              <w:t>一至六年级学生续读率</w:t>
            </w:r>
          </w:p>
          <w:p w:rsidR="00197161" w:rsidRPr="00590752" w:rsidRDefault="00D70C69" w:rsidP="000436C4">
            <w:pPr>
              <w:pStyle w:val="ac"/>
              <w:spacing w:before="60" w:line="234" w:lineRule="exact"/>
              <w:ind w:left="57" w:right="57"/>
              <w:rPr>
                <w:rFonts w:eastAsia="KaiTi_GB2312" w:hint="eastAsia"/>
                <w:spacing w:val="-4"/>
                <w:sz w:val="20"/>
              </w:rPr>
            </w:pPr>
            <w:r w:rsidRPr="00590752">
              <w:rPr>
                <w:rFonts w:eastAsia="KaiTi_GB2312" w:hint="eastAsia"/>
                <w:spacing w:val="-4"/>
                <w:sz w:val="20"/>
              </w:rPr>
              <w:t>初中校数量</w:t>
            </w:r>
          </w:p>
          <w:p w:rsidR="00197161" w:rsidRPr="00590752" w:rsidRDefault="00D70C69" w:rsidP="000436C4">
            <w:pPr>
              <w:pStyle w:val="ac"/>
              <w:spacing w:before="60" w:line="234" w:lineRule="exact"/>
              <w:ind w:left="57" w:right="57"/>
              <w:rPr>
                <w:rFonts w:eastAsia="KaiTi_GB2312" w:hint="eastAsia"/>
                <w:spacing w:val="-4"/>
                <w:sz w:val="20"/>
              </w:rPr>
            </w:pPr>
            <w:r w:rsidRPr="00590752">
              <w:rPr>
                <w:rFonts w:eastAsia="KaiTi_GB2312" w:hint="eastAsia"/>
                <w:spacing w:val="-4"/>
                <w:sz w:val="20"/>
              </w:rPr>
              <w:t>距离中小学最远路程</w:t>
            </w:r>
          </w:p>
          <w:p w:rsidR="00197161" w:rsidRPr="00590752" w:rsidRDefault="00D70C69" w:rsidP="000436C4">
            <w:pPr>
              <w:pStyle w:val="ac"/>
              <w:spacing w:before="60" w:line="234" w:lineRule="exact"/>
              <w:ind w:left="57" w:right="57"/>
              <w:rPr>
                <w:rFonts w:eastAsia="KaiTi_GB2312" w:hint="eastAsia"/>
                <w:spacing w:val="-4"/>
                <w:sz w:val="20"/>
              </w:rPr>
            </w:pPr>
            <w:r w:rsidRPr="00590752">
              <w:rPr>
                <w:rFonts w:eastAsia="KaiTi_GB2312" w:hint="eastAsia"/>
                <w:spacing w:val="-4"/>
                <w:sz w:val="20"/>
              </w:rPr>
              <w:t>净入学率：共计</w:t>
            </w:r>
          </w:p>
          <w:p w:rsidR="00197161" w:rsidRPr="00590752" w:rsidRDefault="00D70C69" w:rsidP="000436C4">
            <w:pPr>
              <w:pStyle w:val="ac"/>
              <w:spacing w:before="60" w:line="234" w:lineRule="exact"/>
              <w:ind w:left="57" w:right="57"/>
              <w:rPr>
                <w:rFonts w:eastAsia="KaiTi_GB2312" w:hint="eastAsia"/>
                <w:spacing w:val="-4"/>
                <w:sz w:val="20"/>
              </w:rPr>
            </w:pPr>
            <w:r w:rsidRPr="00590752">
              <w:rPr>
                <w:rFonts w:eastAsia="KaiTi_GB2312"/>
                <w:spacing w:val="-4"/>
                <w:sz w:val="20"/>
              </w:rPr>
              <w:t xml:space="preserve">   </w:t>
            </w:r>
            <w:r w:rsidRPr="00590752">
              <w:rPr>
                <w:rFonts w:eastAsia="KaiTi_GB2312" w:hint="eastAsia"/>
                <w:spacing w:val="-4"/>
                <w:sz w:val="20"/>
              </w:rPr>
              <w:t>男</w:t>
            </w:r>
          </w:p>
          <w:p w:rsidR="00197161" w:rsidRPr="00590752" w:rsidRDefault="00D70C69" w:rsidP="000436C4">
            <w:pPr>
              <w:pStyle w:val="ac"/>
              <w:spacing w:before="60" w:line="234" w:lineRule="exact"/>
              <w:ind w:left="57" w:right="57"/>
              <w:rPr>
                <w:rFonts w:eastAsia="KaiTi_GB2312" w:hint="eastAsia"/>
                <w:spacing w:val="-4"/>
                <w:sz w:val="20"/>
              </w:rPr>
            </w:pPr>
            <w:r w:rsidRPr="00590752">
              <w:rPr>
                <w:rFonts w:eastAsia="KaiTi_GB2312"/>
                <w:spacing w:val="-4"/>
                <w:sz w:val="20"/>
              </w:rPr>
              <w:t xml:space="preserve">   </w:t>
            </w:r>
            <w:r w:rsidRPr="00590752">
              <w:rPr>
                <w:rFonts w:eastAsia="KaiTi_GB2312" w:hint="eastAsia"/>
                <w:spacing w:val="-4"/>
                <w:sz w:val="20"/>
              </w:rPr>
              <w:t>女</w:t>
            </w:r>
          </w:p>
          <w:p w:rsidR="00197161" w:rsidRPr="00590752" w:rsidRDefault="00D70C69" w:rsidP="000436C4">
            <w:pPr>
              <w:pStyle w:val="ac"/>
              <w:spacing w:before="60" w:line="234" w:lineRule="exact"/>
              <w:ind w:left="57" w:right="57"/>
              <w:rPr>
                <w:rFonts w:eastAsia="KaiTi_GB2312" w:hint="eastAsia"/>
                <w:spacing w:val="-4"/>
                <w:sz w:val="20"/>
              </w:rPr>
            </w:pPr>
            <w:r w:rsidRPr="00590752">
              <w:rPr>
                <w:rFonts w:eastAsia="KaiTi_GB2312" w:hint="eastAsia"/>
                <w:spacing w:val="-4"/>
                <w:sz w:val="20"/>
              </w:rPr>
              <w:t>净入学率：市区</w:t>
            </w:r>
          </w:p>
          <w:p w:rsidR="00197161" w:rsidRPr="00590752" w:rsidRDefault="00D70C69" w:rsidP="000436C4">
            <w:pPr>
              <w:pStyle w:val="ac"/>
              <w:spacing w:before="60" w:line="234" w:lineRule="exact"/>
              <w:ind w:left="57" w:right="57"/>
              <w:rPr>
                <w:rFonts w:eastAsia="KaiTi_GB2312" w:hint="eastAsia"/>
                <w:spacing w:val="-4"/>
                <w:sz w:val="20"/>
              </w:rPr>
            </w:pPr>
            <w:r w:rsidRPr="00590752">
              <w:rPr>
                <w:rFonts w:eastAsia="KaiTi_GB2312"/>
                <w:spacing w:val="-4"/>
                <w:sz w:val="20"/>
              </w:rPr>
              <w:t xml:space="preserve">   </w:t>
            </w:r>
            <w:r w:rsidRPr="00590752">
              <w:rPr>
                <w:rFonts w:eastAsia="KaiTi_GB2312" w:hint="eastAsia"/>
                <w:spacing w:val="-4"/>
                <w:sz w:val="20"/>
              </w:rPr>
              <w:t>农村</w:t>
            </w:r>
          </w:p>
          <w:p w:rsidR="00197161" w:rsidRPr="00590752" w:rsidRDefault="00D70C69" w:rsidP="000436C4">
            <w:pPr>
              <w:pStyle w:val="ac"/>
              <w:spacing w:before="60" w:line="234" w:lineRule="exact"/>
              <w:ind w:left="57" w:right="57"/>
              <w:rPr>
                <w:rFonts w:eastAsia="KaiTi_GB2312" w:hint="eastAsia"/>
                <w:spacing w:val="-4"/>
                <w:sz w:val="20"/>
              </w:rPr>
            </w:pPr>
            <w:r w:rsidRPr="00590752">
              <w:rPr>
                <w:rFonts w:eastAsia="KaiTi_GB2312"/>
                <w:spacing w:val="-4"/>
                <w:sz w:val="20"/>
              </w:rPr>
              <w:t xml:space="preserve">   </w:t>
            </w:r>
            <w:r w:rsidRPr="00590752">
              <w:rPr>
                <w:rFonts w:eastAsia="KaiTi_GB2312" w:hint="eastAsia"/>
                <w:spacing w:val="-4"/>
                <w:sz w:val="20"/>
              </w:rPr>
              <w:t>边远地区</w:t>
            </w:r>
          </w:p>
          <w:p w:rsidR="00197161" w:rsidRPr="00590752" w:rsidRDefault="00D70C69" w:rsidP="000436C4">
            <w:pPr>
              <w:pStyle w:val="ac"/>
              <w:spacing w:before="60" w:line="234" w:lineRule="exact"/>
              <w:ind w:left="57" w:right="57"/>
              <w:rPr>
                <w:rFonts w:eastAsia="KaiTi_GB2312" w:hint="eastAsia"/>
                <w:spacing w:val="-4"/>
                <w:sz w:val="20"/>
              </w:rPr>
            </w:pPr>
            <w:r w:rsidRPr="00590752">
              <w:rPr>
                <w:rFonts w:eastAsia="KaiTi_GB2312" w:hint="eastAsia"/>
                <w:spacing w:val="-4"/>
                <w:sz w:val="20"/>
              </w:rPr>
              <w:t>一至九年级学生续读率</w:t>
            </w:r>
          </w:p>
          <w:p w:rsidR="00D70C69" w:rsidRPr="00590752" w:rsidRDefault="00D70C69" w:rsidP="000436C4">
            <w:pPr>
              <w:pStyle w:val="ac"/>
              <w:spacing w:before="60" w:line="234" w:lineRule="exact"/>
              <w:ind w:left="57" w:right="57"/>
              <w:rPr>
                <w:rFonts w:eastAsia="KaiTi_GB2312" w:hint="eastAsia"/>
                <w:spacing w:val="-4"/>
                <w:sz w:val="20"/>
              </w:rPr>
            </w:pPr>
            <w:r w:rsidRPr="00590752">
              <w:rPr>
                <w:rFonts w:eastAsia="KaiTi_GB2312" w:hint="eastAsia"/>
                <w:spacing w:val="-4"/>
                <w:sz w:val="20"/>
              </w:rPr>
              <w:t>15-24</w:t>
            </w:r>
            <w:r w:rsidRPr="00590752">
              <w:rPr>
                <w:rFonts w:eastAsia="KaiTi_GB2312" w:hint="eastAsia"/>
                <w:spacing w:val="-4"/>
                <w:sz w:val="20"/>
              </w:rPr>
              <w:t>岁人口识字率</w:t>
            </w:r>
          </w:p>
        </w:tc>
        <w:tc>
          <w:tcPr>
            <w:tcW w:w="998" w:type="pct"/>
            <w:tcMar>
              <w:left w:w="62" w:type="dxa"/>
              <w:right w:w="62" w:type="dxa"/>
            </w:tcMar>
          </w:tcPr>
          <w:p w:rsidR="00197161" w:rsidRPr="00590752" w:rsidRDefault="00197161" w:rsidP="000436C4">
            <w:pPr>
              <w:pStyle w:val="ac"/>
              <w:spacing w:before="60" w:line="234" w:lineRule="exact"/>
              <w:jc w:val="center"/>
              <w:rPr>
                <w:rFonts w:eastAsia="KaiTi_GB2312"/>
                <w:spacing w:val="-4"/>
                <w:sz w:val="20"/>
              </w:rPr>
            </w:pPr>
          </w:p>
          <w:p w:rsidR="00197161" w:rsidRPr="00590752" w:rsidRDefault="00D70C69" w:rsidP="000436C4">
            <w:pPr>
              <w:pStyle w:val="ac"/>
              <w:spacing w:before="60" w:line="234" w:lineRule="exact"/>
              <w:jc w:val="center"/>
              <w:rPr>
                <w:rFonts w:eastAsia="KaiTi_GB2312" w:hint="eastAsia"/>
                <w:spacing w:val="-4"/>
                <w:sz w:val="20"/>
              </w:rPr>
            </w:pPr>
            <w:r w:rsidRPr="00590752">
              <w:rPr>
                <w:rFonts w:eastAsia="KaiTi_GB2312" w:hint="eastAsia"/>
                <w:spacing w:val="-4"/>
                <w:sz w:val="20"/>
              </w:rPr>
              <w:t>所</w:t>
            </w:r>
          </w:p>
          <w:p w:rsidR="00197161" w:rsidRPr="00590752" w:rsidRDefault="00D70C69" w:rsidP="000436C4">
            <w:pPr>
              <w:pStyle w:val="ac"/>
              <w:spacing w:before="60" w:line="234" w:lineRule="exact"/>
              <w:jc w:val="center"/>
              <w:rPr>
                <w:rFonts w:eastAsia="KaiTi_GB2312" w:hint="eastAsia"/>
                <w:spacing w:val="-4"/>
                <w:sz w:val="20"/>
              </w:rPr>
            </w:pPr>
            <w:r w:rsidRPr="00590752">
              <w:rPr>
                <w:rFonts w:eastAsia="KaiTi_GB2312" w:hint="eastAsia"/>
                <w:spacing w:val="-4"/>
                <w:sz w:val="20"/>
              </w:rPr>
              <w:t>公里</w:t>
            </w:r>
          </w:p>
          <w:p w:rsidR="00197161" w:rsidRPr="00590752" w:rsidRDefault="00D70C69" w:rsidP="000436C4">
            <w:pPr>
              <w:pStyle w:val="ac"/>
              <w:spacing w:before="60" w:line="234" w:lineRule="exact"/>
              <w:jc w:val="center"/>
              <w:rPr>
                <w:rFonts w:eastAsia="KaiTi_GB2312" w:hint="eastAsia"/>
                <w:spacing w:val="-4"/>
                <w:sz w:val="20"/>
              </w:rPr>
            </w:pPr>
            <w:r w:rsidRPr="00590752">
              <w:rPr>
                <w:rFonts w:eastAsia="KaiTi_GB2312" w:hint="eastAsia"/>
                <w:spacing w:val="-4"/>
                <w:sz w:val="20"/>
              </w:rPr>
              <w:t>%</w:t>
            </w:r>
          </w:p>
          <w:p w:rsidR="00197161" w:rsidRPr="00590752" w:rsidRDefault="00D70C69" w:rsidP="000436C4">
            <w:pPr>
              <w:pStyle w:val="ac"/>
              <w:spacing w:before="60" w:line="234" w:lineRule="exact"/>
              <w:jc w:val="center"/>
              <w:rPr>
                <w:rFonts w:eastAsia="KaiTi_GB2312" w:hint="eastAsia"/>
                <w:spacing w:val="-4"/>
                <w:sz w:val="20"/>
              </w:rPr>
            </w:pPr>
            <w:r w:rsidRPr="00590752">
              <w:rPr>
                <w:rFonts w:eastAsia="KaiTi_GB2312" w:hint="eastAsia"/>
                <w:spacing w:val="-4"/>
                <w:sz w:val="20"/>
              </w:rPr>
              <w:t>%</w:t>
            </w:r>
          </w:p>
          <w:p w:rsidR="00197161" w:rsidRPr="00590752" w:rsidRDefault="00D70C69" w:rsidP="000436C4">
            <w:pPr>
              <w:pStyle w:val="ac"/>
              <w:spacing w:before="60" w:line="234" w:lineRule="exact"/>
              <w:jc w:val="center"/>
              <w:rPr>
                <w:rFonts w:eastAsia="KaiTi_GB2312" w:hint="eastAsia"/>
                <w:spacing w:val="-4"/>
                <w:sz w:val="20"/>
              </w:rPr>
            </w:pPr>
            <w:r w:rsidRPr="00590752">
              <w:rPr>
                <w:rFonts w:eastAsia="KaiTi_GB2312" w:hint="eastAsia"/>
                <w:spacing w:val="-4"/>
                <w:sz w:val="20"/>
              </w:rPr>
              <w:t>%</w:t>
            </w:r>
          </w:p>
          <w:p w:rsidR="00197161" w:rsidRPr="00590752" w:rsidRDefault="00D70C69" w:rsidP="000436C4">
            <w:pPr>
              <w:pStyle w:val="ac"/>
              <w:spacing w:before="60" w:line="234" w:lineRule="exact"/>
              <w:jc w:val="center"/>
              <w:rPr>
                <w:rFonts w:eastAsia="KaiTi_GB2312" w:hint="eastAsia"/>
                <w:spacing w:val="-4"/>
                <w:sz w:val="20"/>
              </w:rPr>
            </w:pPr>
            <w:r w:rsidRPr="00590752">
              <w:rPr>
                <w:rFonts w:eastAsia="KaiTi_GB2312" w:hint="eastAsia"/>
                <w:spacing w:val="-4"/>
                <w:sz w:val="20"/>
              </w:rPr>
              <w:t>%</w:t>
            </w:r>
          </w:p>
          <w:p w:rsidR="00197161" w:rsidRPr="00590752" w:rsidRDefault="00D70C69" w:rsidP="000436C4">
            <w:pPr>
              <w:pStyle w:val="ac"/>
              <w:spacing w:before="60" w:line="234" w:lineRule="exact"/>
              <w:jc w:val="center"/>
              <w:rPr>
                <w:rFonts w:eastAsia="KaiTi_GB2312" w:hint="eastAsia"/>
                <w:spacing w:val="-4"/>
                <w:sz w:val="20"/>
              </w:rPr>
            </w:pPr>
            <w:r w:rsidRPr="00590752">
              <w:rPr>
                <w:rFonts w:eastAsia="KaiTi_GB2312" w:hint="eastAsia"/>
                <w:spacing w:val="-4"/>
                <w:sz w:val="20"/>
              </w:rPr>
              <w:t>%</w:t>
            </w:r>
          </w:p>
          <w:p w:rsidR="00197161" w:rsidRPr="00590752" w:rsidRDefault="00D70C69" w:rsidP="000436C4">
            <w:pPr>
              <w:pStyle w:val="ac"/>
              <w:spacing w:before="60" w:line="234" w:lineRule="exact"/>
              <w:jc w:val="center"/>
              <w:rPr>
                <w:rFonts w:eastAsia="KaiTi_GB2312" w:hint="eastAsia"/>
                <w:spacing w:val="-4"/>
                <w:sz w:val="20"/>
              </w:rPr>
            </w:pPr>
            <w:r w:rsidRPr="00590752">
              <w:rPr>
                <w:rFonts w:eastAsia="KaiTi_GB2312" w:hint="eastAsia"/>
                <w:spacing w:val="-4"/>
                <w:sz w:val="20"/>
              </w:rPr>
              <w:t>%</w:t>
            </w:r>
          </w:p>
          <w:p w:rsidR="00197161" w:rsidRPr="00590752" w:rsidRDefault="00D70C69" w:rsidP="000436C4">
            <w:pPr>
              <w:pStyle w:val="ac"/>
              <w:spacing w:before="60" w:line="234" w:lineRule="exact"/>
              <w:jc w:val="center"/>
              <w:rPr>
                <w:rFonts w:eastAsia="KaiTi_GB2312" w:hint="eastAsia"/>
                <w:spacing w:val="-4"/>
                <w:sz w:val="20"/>
              </w:rPr>
            </w:pPr>
            <w:r w:rsidRPr="00590752">
              <w:rPr>
                <w:rFonts w:eastAsia="KaiTi_GB2312" w:hint="eastAsia"/>
                <w:spacing w:val="-4"/>
                <w:sz w:val="20"/>
              </w:rPr>
              <w:t>%</w:t>
            </w:r>
          </w:p>
          <w:p w:rsidR="00197161" w:rsidRPr="00590752" w:rsidRDefault="00D70C69" w:rsidP="000436C4">
            <w:pPr>
              <w:pStyle w:val="ac"/>
              <w:spacing w:before="60" w:line="234" w:lineRule="exact"/>
              <w:jc w:val="center"/>
              <w:rPr>
                <w:rFonts w:eastAsia="KaiTi_GB2312" w:hint="eastAsia"/>
                <w:spacing w:val="-4"/>
                <w:sz w:val="20"/>
              </w:rPr>
            </w:pPr>
            <w:r w:rsidRPr="00590752">
              <w:rPr>
                <w:rFonts w:eastAsia="KaiTi_GB2312" w:hint="eastAsia"/>
                <w:spacing w:val="-4"/>
                <w:sz w:val="20"/>
              </w:rPr>
              <w:t>个</w:t>
            </w:r>
          </w:p>
          <w:p w:rsidR="00197161" w:rsidRPr="00590752" w:rsidRDefault="00D70C69" w:rsidP="000436C4">
            <w:pPr>
              <w:pStyle w:val="ac"/>
              <w:spacing w:before="60" w:line="234" w:lineRule="exact"/>
              <w:jc w:val="center"/>
              <w:rPr>
                <w:rFonts w:eastAsia="KaiTi_GB2312" w:hint="eastAsia"/>
                <w:spacing w:val="-4"/>
                <w:sz w:val="20"/>
              </w:rPr>
            </w:pPr>
            <w:r w:rsidRPr="00590752">
              <w:rPr>
                <w:rFonts w:eastAsia="KaiTi_GB2312" w:hint="eastAsia"/>
                <w:spacing w:val="-4"/>
                <w:sz w:val="20"/>
              </w:rPr>
              <w:t>公里</w:t>
            </w:r>
          </w:p>
          <w:p w:rsidR="00197161" w:rsidRPr="00590752" w:rsidRDefault="00D70C69" w:rsidP="000436C4">
            <w:pPr>
              <w:pStyle w:val="ac"/>
              <w:spacing w:before="60" w:line="234" w:lineRule="exact"/>
              <w:jc w:val="center"/>
              <w:rPr>
                <w:rFonts w:eastAsia="KaiTi_GB2312" w:hint="eastAsia"/>
                <w:spacing w:val="-4"/>
                <w:sz w:val="20"/>
              </w:rPr>
            </w:pPr>
            <w:r w:rsidRPr="00590752">
              <w:rPr>
                <w:rFonts w:eastAsia="KaiTi_GB2312" w:hint="eastAsia"/>
                <w:spacing w:val="-4"/>
                <w:sz w:val="20"/>
              </w:rPr>
              <w:t>%</w:t>
            </w:r>
          </w:p>
          <w:p w:rsidR="00197161" w:rsidRPr="00590752" w:rsidRDefault="00D70C69" w:rsidP="000436C4">
            <w:pPr>
              <w:pStyle w:val="ac"/>
              <w:spacing w:before="60" w:line="234" w:lineRule="exact"/>
              <w:jc w:val="center"/>
              <w:rPr>
                <w:rFonts w:eastAsia="KaiTi_GB2312" w:hint="eastAsia"/>
                <w:spacing w:val="-4"/>
                <w:sz w:val="20"/>
              </w:rPr>
            </w:pPr>
            <w:r w:rsidRPr="00590752">
              <w:rPr>
                <w:rFonts w:eastAsia="KaiTi_GB2312" w:hint="eastAsia"/>
                <w:spacing w:val="-4"/>
                <w:sz w:val="20"/>
              </w:rPr>
              <w:t>%</w:t>
            </w:r>
          </w:p>
          <w:p w:rsidR="00197161" w:rsidRPr="00590752" w:rsidRDefault="00D70C69" w:rsidP="000436C4">
            <w:pPr>
              <w:pStyle w:val="ac"/>
              <w:spacing w:before="60" w:line="234" w:lineRule="exact"/>
              <w:jc w:val="center"/>
              <w:rPr>
                <w:rFonts w:eastAsia="KaiTi_GB2312" w:hint="eastAsia"/>
                <w:spacing w:val="-4"/>
                <w:sz w:val="20"/>
              </w:rPr>
            </w:pPr>
            <w:r w:rsidRPr="00590752">
              <w:rPr>
                <w:rFonts w:eastAsia="KaiTi_GB2312" w:hint="eastAsia"/>
                <w:spacing w:val="-4"/>
                <w:sz w:val="20"/>
              </w:rPr>
              <w:t>%</w:t>
            </w:r>
          </w:p>
          <w:p w:rsidR="00197161" w:rsidRPr="00590752" w:rsidRDefault="00D70C69" w:rsidP="000436C4">
            <w:pPr>
              <w:pStyle w:val="ac"/>
              <w:spacing w:before="60" w:line="234" w:lineRule="exact"/>
              <w:jc w:val="center"/>
              <w:rPr>
                <w:rFonts w:eastAsia="KaiTi_GB2312" w:hint="eastAsia"/>
                <w:spacing w:val="-4"/>
                <w:sz w:val="20"/>
              </w:rPr>
            </w:pPr>
            <w:r w:rsidRPr="00590752">
              <w:rPr>
                <w:rFonts w:eastAsia="KaiTi_GB2312" w:hint="eastAsia"/>
                <w:spacing w:val="-4"/>
                <w:sz w:val="20"/>
              </w:rPr>
              <w:t>%</w:t>
            </w:r>
          </w:p>
          <w:p w:rsidR="00197161" w:rsidRPr="00590752" w:rsidRDefault="00D70C69" w:rsidP="000436C4">
            <w:pPr>
              <w:pStyle w:val="ac"/>
              <w:spacing w:before="60" w:line="234" w:lineRule="exact"/>
              <w:jc w:val="center"/>
              <w:rPr>
                <w:rFonts w:eastAsia="KaiTi_GB2312" w:hint="eastAsia"/>
                <w:spacing w:val="-4"/>
                <w:sz w:val="20"/>
              </w:rPr>
            </w:pPr>
            <w:r w:rsidRPr="00590752">
              <w:rPr>
                <w:rFonts w:eastAsia="KaiTi_GB2312" w:hint="eastAsia"/>
                <w:spacing w:val="-4"/>
                <w:sz w:val="20"/>
              </w:rPr>
              <w:t>%</w:t>
            </w:r>
          </w:p>
          <w:p w:rsidR="00197161" w:rsidRPr="00590752" w:rsidRDefault="00D70C69" w:rsidP="000436C4">
            <w:pPr>
              <w:pStyle w:val="ac"/>
              <w:spacing w:before="60" w:line="234" w:lineRule="exact"/>
              <w:jc w:val="center"/>
              <w:rPr>
                <w:rFonts w:eastAsia="KaiTi_GB2312" w:hint="eastAsia"/>
                <w:spacing w:val="-4"/>
                <w:sz w:val="20"/>
              </w:rPr>
            </w:pPr>
            <w:r w:rsidRPr="00590752">
              <w:rPr>
                <w:rFonts w:eastAsia="KaiTi_GB2312" w:hint="eastAsia"/>
                <w:spacing w:val="-4"/>
                <w:sz w:val="20"/>
              </w:rPr>
              <w:t>%</w:t>
            </w:r>
          </w:p>
          <w:p w:rsidR="00197161" w:rsidRPr="00590752" w:rsidRDefault="00D70C69" w:rsidP="000436C4">
            <w:pPr>
              <w:pStyle w:val="ac"/>
              <w:spacing w:before="60" w:line="234" w:lineRule="exact"/>
              <w:jc w:val="center"/>
              <w:rPr>
                <w:rFonts w:eastAsia="KaiTi_GB2312" w:hint="eastAsia"/>
                <w:spacing w:val="-4"/>
                <w:sz w:val="20"/>
              </w:rPr>
            </w:pPr>
            <w:r w:rsidRPr="00590752">
              <w:rPr>
                <w:rFonts w:eastAsia="KaiTi_GB2312" w:hint="eastAsia"/>
                <w:spacing w:val="-4"/>
                <w:sz w:val="20"/>
              </w:rPr>
              <w:t>%</w:t>
            </w:r>
          </w:p>
          <w:p w:rsidR="00197161" w:rsidRPr="00590752" w:rsidRDefault="00D70C69" w:rsidP="000436C4">
            <w:pPr>
              <w:pStyle w:val="ac"/>
              <w:spacing w:before="60" w:line="234" w:lineRule="exact"/>
              <w:jc w:val="center"/>
              <w:rPr>
                <w:rFonts w:eastAsia="KaiTi_GB2312" w:hint="eastAsia"/>
                <w:spacing w:val="-4"/>
                <w:sz w:val="20"/>
              </w:rPr>
            </w:pPr>
            <w:r w:rsidRPr="00590752">
              <w:rPr>
                <w:rFonts w:eastAsia="KaiTi_GB2312" w:hint="eastAsia"/>
                <w:spacing w:val="-4"/>
                <w:sz w:val="20"/>
              </w:rPr>
              <w:t>%</w:t>
            </w:r>
          </w:p>
          <w:p w:rsidR="00D70C69" w:rsidRPr="00590752" w:rsidRDefault="00D70C69" w:rsidP="000436C4">
            <w:pPr>
              <w:pStyle w:val="ac"/>
              <w:spacing w:before="60" w:line="234" w:lineRule="exact"/>
              <w:jc w:val="center"/>
              <w:rPr>
                <w:rFonts w:eastAsia="KaiTi_GB2312"/>
                <w:spacing w:val="-4"/>
                <w:sz w:val="20"/>
              </w:rPr>
            </w:pPr>
          </w:p>
        </w:tc>
        <w:tc>
          <w:tcPr>
            <w:tcW w:w="877" w:type="pct"/>
            <w:tcMar>
              <w:left w:w="57" w:type="dxa"/>
            </w:tcMar>
          </w:tcPr>
          <w:p w:rsidR="00197161" w:rsidRPr="00590752" w:rsidRDefault="00D70C69" w:rsidP="000436C4">
            <w:pPr>
              <w:pStyle w:val="ac"/>
              <w:spacing w:before="60" w:line="234" w:lineRule="exact"/>
              <w:ind w:right="113"/>
              <w:jc w:val="right"/>
              <w:rPr>
                <w:rFonts w:eastAsia="KaiTi_GB2312" w:hint="eastAsia"/>
                <w:spacing w:val="-4"/>
                <w:sz w:val="20"/>
              </w:rPr>
            </w:pPr>
            <w:r w:rsidRPr="00590752">
              <w:rPr>
                <w:rFonts w:eastAsia="KaiTi_GB2312"/>
                <w:spacing w:val="-4"/>
                <w:sz w:val="20"/>
              </w:rPr>
              <w:t>2004-2005</w:t>
            </w:r>
            <w:r w:rsidRPr="00590752">
              <w:rPr>
                <w:rFonts w:eastAsia="KaiTi_GB2312" w:hint="eastAsia"/>
                <w:spacing w:val="-4"/>
                <w:sz w:val="20"/>
              </w:rPr>
              <w:t>年</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1 180.0</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2.0</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91.9</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93.0</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90.7</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91.6</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92.4</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82.5</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53.1</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800</w:t>
            </w:r>
          </w:p>
          <w:p w:rsidR="00197161" w:rsidRPr="00590752" w:rsidRDefault="00197161" w:rsidP="000436C4">
            <w:pPr>
              <w:pStyle w:val="ac"/>
              <w:spacing w:before="60" w:line="234" w:lineRule="exact"/>
              <w:ind w:right="113"/>
              <w:jc w:val="right"/>
              <w:rPr>
                <w:rFonts w:eastAsia="KaiTi_GB2312"/>
                <w:spacing w:val="-4"/>
                <w:sz w:val="20"/>
              </w:rPr>
            </w:pP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8</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26.1</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27.3</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24.8</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41.3</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23.7</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3.9</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29.3</w:t>
            </w:r>
          </w:p>
          <w:p w:rsidR="00D70C69"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83.4</w:t>
            </w:r>
          </w:p>
        </w:tc>
        <w:tc>
          <w:tcPr>
            <w:tcW w:w="579" w:type="pct"/>
          </w:tcPr>
          <w:p w:rsidR="00197161" w:rsidRPr="00590752" w:rsidRDefault="00D70C69" w:rsidP="000436C4">
            <w:pPr>
              <w:pStyle w:val="ac"/>
              <w:spacing w:before="60" w:line="234" w:lineRule="exact"/>
              <w:ind w:right="113"/>
              <w:jc w:val="right"/>
              <w:rPr>
                <w:rFonts w:eastAsia="KaiTi_GB2312" w:hint="eastAsia"/>
                <w:spacing w:val="-4"/>
                <w:sz w:val="20"/>
              </w:rPr>
            </w:pPr>
            <w:r w:rsidRPr="00590752">
              <w:rPr>
                <w:rFonts w:eastAsia="KaiTi_GB2312"/>
                <w:spacing w:val="-4"/>
                <w:sz w:val="20"/>
              </w:rPr>
              <w:t>2005-2006</w:t>
            </w:r>
            <w:r w:rsidRPr="00590752">
              <w:rPr>
                <w:rFonts w:eastAsia="KaiTi_GB2312" w:hint="eastAsia"/>
                <w:spacing w:val="-4"/>
                <w:sz w:val="20"/>
              </w:rPr>
              <w:t>年</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6 277.0</w:t>
            </w:r>
          </w:p>
          <w:p w:rsidR="00197161" w:rsidRPr="00590752" w:rsidRDefault="00197161" w:rsidP="000436C4">
            <w:pPr>
              <w:pStyle w:val="ac"/>
              <w:spacing w:before="60" w:line="234" w:lineRule="exact"/>
              <w:ind w:right="113"/>
              <w:jc w:val="right"/>
              <w:rPr>
                <w:rFonts w:eastAsia="KaiTi_GB2312"/>
                <w:spacing w:val="-4"/>
                <w:sz w:val="20"/>
              </w:rPr>
            </w:pP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91.3</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93.0</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89.7</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91.2</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91.7</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83.7</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48.15</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911</w:t>
            </w:r>
          </w:p>
          <w:p w:rsidR="00197161" w:rsidRPr="00590752" w:rsidRDefault="00197161" w:rsidP="000436C4">
            <w:pPr>
              <w:pStyle w:val="ac"/>
              <w:spacing w:before="60" w:line="234" w:lineRule="exact"/>
              <w:ind w:right="113"/>
              <w:jc w:val="right"/>
              <w:rPr>
                <w:rFonts w:eastAsia="KaiTi_GB2312"/>
                <w:spacing w:val="-4"/>
                <w:sz w:val="20"/>
              </w:rPr>
            </w:pPr>
          </w:p>
          <w:p w:rsidR="00197161" w:rsidRPr="00590752" w:rsidRDefault="00197161" w:rsidP="000436C4">
            <w:pPr>
              <w:pStyle w:val="ac"/>
              <w:spacing w:before="60" w:line="234" w:lineRule="exact"/>
              <w:ind w:right="113"/>
              <w:jc w:val="right"/>
              <w:rPr>
                <w:rFonts w:eastAsia="KaiTi_GB2312"/>
                <w:spacing w:val="-4"/>
                <w:sz w:val="20"/>
              </w:rPr>
            </w:pP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31.3</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32.1</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30.4</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50.1</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28.6</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06.0</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26.48</w:t>
            </w:r>
          </w:p>
          <w:p w:rsidR="00D70C69"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84.7</w:t>
            </w:r>
          </w:p>
        </w:tc>
        <w:tc>
          <w:tcPr>
            <w:tcW w:w="580" w:type="pct"/>
          </w:tcPr>
          <w:p w:rsidR="00197161" w:rsidRPr="00590752" w:rsidRDefault="00D70C69" w:rsidP="000436C4">
            <w:pPr>
              <w:pStyle w:val="ac"/>
              <w:spacing w:before="60" w:line="234" w:lineRule="exact"/>
              <w:ind w:right="113"/>
              <w:jc w:val="right"/>
              <w:rPr>
                <w:rFonts w:eastAsia="KaiTi_GB2312" w:hint="eastAsia"/>
                <w:spacing w:val="-4"/>
                <w:sz w:val="20"/>
              </w:rPr>
            </w:pPr>
            <w:r w:rsidRPr="00590752">
              <w:rPr>
                <w:rFonts w:eastAsia="KaiTi_GB2312"/>
                <w:spacing w:val="-4"/>
                <w:sz w:val="20"/>
              </w:rPr>
              <w:t>2009-2010</w:t>
            </w:r>
            <w:r w:rsidRPr="00590752">
              <w:rPr>
                <w:rFonts w:eastAsia="KaiTi_GB2312" w:hint="eastAsia"/>
                <w:spacing w:val="-4"/>
                <w:sz w:val="20"/>
              </w:rPr>
              <w:t>年</w:t>
            </w:r>
          </w:p>
          <w:p w:rsidR="00197161" w:rsidRPr="00590752" w:rsidRDefault="00D70C69" w:rsidP="000436C4">
            <w:pPr>
              <w:pStyle w:val="ac"/>
              <w:spacing w:before="60" w:line="234" w:lineRule="exact"/>
              <w:ind w:right="113"/>
              <w:jc w:val="right"/>
              <w:rPr>
                <w:rFonts w:eastAsia="KaiTi_GB2312" w:hint="eastAsia"/>
                <w:spacing w:val="-4"/>
                <w:sz w:val="20"/>
              </w:rPr>
            </w:pPr>
            <w:r w:rsidRPr="00590752">
              <w:rPr>
                <w:rFonts w:eastAsia="KaiTi_GB2312" w:hint="eastAsia"/>
                <w:spacing w:val="-4"/>
                <w:sz w:val="20"/>
              </w:rPr>
              <w:t>无数据</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1.50</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100</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100</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100</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100</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100</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100</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100</w:t>
            </w:r>
          </w:p>
          <w:p w:rsidR="00197161" w:rsidRPr="00590752" w:rsidRDefault="00197161" w:rsidP="000436C4">
            <w:pPr>
              <w:pStyle w:val="ac"/>
              <w:spacing w:before="60" w:line="234" w:lineRule="exact"/>
              <w:ind w:right="113"/>
              <w:jc w:val="right"/>
              <w:rPr>
                <w:rFonts w:eastAsia="KaiTi_GB2312"/>
                <w:spacing w:val="-4"/>
                <w:sz w:val="20"/>
              </w:rPr>
            </w:pPr>
          </w:p>
          <w:p w:rsidR="00197161" w:rsidRPr="00590752" w:rsidRDefault="00197161" w:rsidP="000436C4">
            <w:pPr>
              <w:pStyle w:val="ac"/>
              <w:spacing w:before="60" w:line="234" w:lineRule="exact"/>
              <w:ind w:right="113"/>
              <w:jc w:val="right"/>
              <w:rPr>
                <w:rFonts w:eastAsia="KaiTi_GB2312"/>
                <w:spacing w:val="-4"/>
                <w:sz w:val="20"/>
              </w:rPr>
            </w:pP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5</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50</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50</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50</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75</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50</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50</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50</w:t>
            </w:r>
          </w:p>
          <w:p w:rsidR="00D70C69"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95</w:t>
            </w:r>
          </w:p>
        </w:tc>
      </w:tr>
      <w:tr w:rsidR="00FD2519" w:rsidRPr="00590752" w:rsidTr="00110E75">
        <w:tc>
          <w:tcPr>
            <w:tcW w:w="438" w:type="pct"/>
            <w:tcMar>
              <w:left w:w="68" w:type="dxa"/>
            </w:tcMar>
            <w:vAlign w:val="bottom"/>
          </w:tcPr>
          <w:p w:rsidR="00197161" w:rsidRPr="00590752" w:rsidRDefault="00D70C69" w:rsidP="000436C4">
            <w:pPr>
              <w:pStyle w:val="ac"/>
              <w:spacing w:before="60" w:line="234" w:lineRule="exact"/>
              <w:rPr>
                <w:rFonts w:eastAsia="KaiTi_GB2312"/>
                <w:b/>
                <w:spacing w:val="-4"/>
                <w:sz w:val="20"/>
              </w:rPr>
            </w:pPr>
            <w:r w:rsidRPr="00590752">
              <w:rPr>
                <w:rFonts w:eastAsia="KaiTi_GB2312"/>
                <w:b/>
                <w:spacing w:val="-4"/>
                <w:sz w:val="20"/>
              </w:rPr>
              <w:t>17.00</w:t>
            </w:r>
          </w:p>
          <w:p w:rsidR="00197161" w:rsidRPr="00590752" w:rsidRDefault="00D70C69" w:rsidP="000436C4">
            <w:pPr>
              <w:pStyle w:val="ac"/>
              <w:spacing w:before="60" w:line="234" w:lineRule="exact"/>
              <w:rPr>
                <w:rFonts w:eastAsia="KaiTi_GB2312"/>
                <w:spacing w:val="-4"/>
                <w:sz w:val="20"/>
              </w:rPr>
            </w:pPr>
            <w:r w:rsidRPr="00590752">
              <w:rPr>
                <w:rFonts w:eastAsia="KaiTi_GB2312"/>
                <w:spacing w:val="-4"/>
                <w:sz w:val="20"/>
              </w:rPr>
              <w:t>17.01</w:t>
            </w:r>
          </w:p>
          <w:p w:rsidR="00197161" w:rsidRPr="00590752" w:rsidRDefault="00D70C69" w:rsidP="000436C4">
            <w:pPr>
              <w:pStyle w:val="ac"/>
              <w:spacing w:before="60" w:line="234" w:lineRule="exact"/>
              <w:rPr>
                <w:rFonts w:eastAsia="KaiTi_GB2312"/>
                <w:spacing w:val="-4"/>
                <w:sz w:val="20"/>
              </w:rPr>
            </w:pPr>
            <w:r w:rsidRPr="00590752">
              <w:rPr>
                <w:rFonts w:eastAsia="KaiTi_GB2312"/>
                <w:spacing w:val="-4"/>
                <w:sz w:val="20"/>
              </w:rPr>
              <w:t>17.02</w:t>
            </w:r>
          </w:p>
          <w:p w:rsidR="00D70C69" w:rsidRPr="00590752" w:rsidRDefault="00D70C69" w:rsidP="000436C4">
            <w:pPr>
              <w:pStyle w:val="ac"/>
              <w:spacing w:before="60" w:line="234" w:lineRule="exact"/>
              <w:rPr>
                <w:rFonts w:eastAsia="KaiTi_GB2312"/>
                <w:spacing w:val="-4"/>
                <w:sz w:val="20"/>
              </w:rPr>
            </w:pPr>
          </w:p>
        </w:tc>
        <w:tc>
          <w:tcPr>
            <w:tcW w:w="1528" w:type="pct"/>
          </w:tcPr>
          <w:p w:rsidR="00197161" w:rsidRPr="00590752" w:rsidRDefault="00D70C69" w:rsidP="000436C4">
            <w:pPr>
              <w:pStyle w:val="ac"/>
              <w:spacing w:before="60" w:line="234" w:lineRule="exact"/>
              <w:ind w:left="57" w:right="57"/>
              <w:rPr>
                <w:rFonts w:eastAsia="KaiTi_GB2312" w:hint="eastAsia"/>
                <w:b/>
                <w:spacing w:val="-4"/>
                <w:sz w:val="20"/>
              </w:rPr>
            </w:pPr>
            <w:r w:rsidRPr="00590752">
              <w:rPr>
                <w:rFonts w:eastAsia="KaiTi_GB2312" w:hint="eastAsia"/>
                <w:b/>
                <w:spacing w:val="-4"/>
                <w:sz w:val="20"/>
              </w:rPr>
              <w:t>排雷方案</w:t>
            </w:r>
          </w:p>
          <w:p w:rsidR="00197161" w:rsidRPr="00590752" w:rsidRDefault="00D70C69" w:rsidP="000436C4">
            <w:pPr>
              <w:pStyle w:val="ac"/>
              <w:spacing w:before="60" w:line="234" w:lineRule="exact"/>
              <w:ind w:left="57" w:right="57"/>
              <w:rPr>
                <w:rFonts w:eastAsia="KaiTi_GB2312" w:hint="eastAsia"/>
                <w:spacing w:val="-4"/>
                <w:sz w:val="20"/>
              </w:rPr>
            </w:pPr>
            <w:r w:rsidRPr="00590752">
              <w:rPr>
                <w:rFonts w:eastAsia="KaiTi_GB2312" w:hint="eastAsia"/>
                <w:spacing w:val="-4"/>
                <w:sz w:val="20"/>
              </w:rPr>
              <w:t>每年的地雷受害者</w:t>
            </w:r>
            <w:r w:rsidR="00FA308E" w:rsidRPr="00590752">
              <w:rPr>
                <w:rFonts w:eastAsia="KaiTi_GB2312" w:hint="eastAsia"/>
                <w:spacing w:val="-4"/>
                <w:sz w:val="20"/>
              </w:rPr>
              <w:t>(</w:t>
            </w:r>
            <w:r w:rsidRPr="00590752">
              <w:rPr>
                <w:rFonts w:eastAsia="KaiTi_GB2312" w:hint="eastAsia"/>
                <w:spacing w:val="-4"/>
                <w:sz w:val="20"/>
              </w:rPr>
              <w:t>伤亡</w:t>
            </w:r>
            <w:r w:rsidR="00FA308E" w:rsidRPr="00590752">
              <w:rPr>
                <w:rFonts w:eastAsia="KaiTi_GB2312" w:hint="eastAsia"/>
                <w:spacing w:val="-4"/>
                <w:sz w:val="20"/>
              </w:rPr>
              <w:t>)</w:t>
            </w:r>
          </w:p>
          <w:p w:rsidR="00D70C69" w:rsidRPr="00590752" w:rsidRDefault="00D70C69" w:rsidP="000436C4">
            <w:pPr>
              <w:pStyle w:val="ac"/>
              <w:spacing w:before="60" w:line="234" w:lineRule="exact"/>
              <w:ind w:left="57" w:right="57"/>
              <w:rPr>
                <w:rFonts w:eastAsia="KaiTi_GB2312" w:hint="eastAsia"/>
                <w:spacing w:val="-4"/>
                <w:sz w:val="20"/>
              </w:rPr>
            </w:pPr>
            <w:r w:rsidRPr="00590752">
              <w:rPr>
                <w:rFonts w:eastAsia="KaiTi_GB2312" w:hint="eastAsia"/>
                <w:spacing w:val="-4"/>
                <w:sz w:val="20"/>
              </w:rPr>
              <w:t>排除地雷和炮弹总面积</w:t>
            </w:r>
          </w:p>
        </w:tc>
        <w:tc>
          <w:tcPr>
            <w:tcW w:w="998" w:type="pct"/>
            <w:tcMar>
              <w:left w:w="62" w:type="dxa"/>
              <w:right w:w="62" w:type="dxa"/>
            </w:tcMar>
          </w:tcPr>
          <w:p w:rsidR="00197161" w:rsidRPr="00590752" w:rsidRDefault="00197161" w:rsidP="000436C4">
            <w:pPr>
              <w:pStyle w:val="ac"/>
              <w:spacing w:before="60" w:line="234" w:lineRule="exact"/>
              <w:jc w:val="center"/>
              <w:rPr>
                <w:rFonts w:eastAsia="KaiTi_GB2312"/>
                <w:spacing w:val="-4"/>
                <w:sz w:val="20"/>
              </w:rPr>
            </w:pPr>
          </w:p>
          <w:p w:rsidR="00197161" w:rsidRPr="00590752" w:rsidRDefault="00D70C69" w:rsidP="000436C4">
            <w:pPr>
              <w:pStyle w:val="ac"/>
              <w:spacing w:before="60" w:line="234" w:lineRule="exact"/>
              <w:jc w:val="center"/>
              <w:rPr>
                <w:rFonts w:eastAsia="KaiTi_GB2312" w:hint="eastAsia"/>
                <w:spacing w:val="-4"/>
                <w:sz w:val="20"/>
              </w:rPr>
            </w:pPr>
            <w:r w:rsidRPr="00590752">
              <w:rPr>
                <w:rFonts w:eastAsia="KaiTi_GB2312" w:hint="eastAsia"/>
                <w:spacing w:val="-4"/>
                <w:sz w:val="20"/>
              </w:rPr>
              <w:t>人数</w:t>
            </w:r>
          </w:p>
          <w:p w:rsidR="00197161" w:rsidRPr="00590752" w:rsidRDefault="00197161" w:rsidP="000436C4">
            <w:pPr>
              <w:pStyle w:val="ac"/>
              <w:spacing w:before="60" w:line="234" w:lineRule="exact"/>
              <w:jc w:val="center"/>
              <w:rPr>
                <w:rFonts w:eastAsia="KaiTi_GB2312"/>
                <w:spacing w:val="-4"/>
                <w:sz w:val="20"/>
              </w:rPr>
            </w:pPr>
          </w:p>
          <w:p w:rsidR="00D70C69" w:rsidRPr="00590752" w:rsidRDefault="00D70C69" w:rsidP="000436C4">
            <w:pPr>
              <w:pStyle w:val="ac"/>
              <w:spacing w:before="60" w:line="234" w:lineRule="exact"/>
              <w:jc w:val="center"/>
              <w:rPr>
                <w:rFonts w:eastAsia="KaiTi_GB2312" w:hint="eastAsia"/>
                <w:spacing w:val="-4"/>
                <w:sz w:val="20"/>
              </w:rPr>
            </w:pPr>
            <w:r w:rsidRPr="00590752">
              <w:rPr>
                <w:rFonts w:eastAsia="KaiTi_GB2312" w:hint="eastAsia"/>
                <w:spacing w:val="-4"/>
                <w:sz w:val="20"/>
              </w:rPr>
              <w:t>公顷</w:t>
            </w:r>
          </w:p>
        </w:tc>
        <w:tc>
          <w:tcPr>
            <w:tcW w:w="877" w:type="pct"/>
            <w:tcMar>
              <w:left w:w="57" w:type="dxa"/>
            </w:tcMar>
          </w:tcPr>
          <w:p w:rsidR="00197161" w:rsidRPr="00590752" w:rsidRDefault="00197161" w:rsidP="000436C4">
            <w:pPr>
              <w:pStyle w:val="ac"/>
              <w:spacing w:before="60" w:line="234" w:lineRule="exact"/>
              <w:ind w:right="113"/>
              <w:jc w:val="right"/>
              <w:rPr>
                <w:rFonts w:eastAsia="KaiTi_GB2312"/>
                <w:spacing w:val="-4"/>
                <w:sz w:val="20"/>
              </w:rPr>
            </w:pP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875</w:t>
            </w:r>
          </w:p>
          <w:p w:rsidR="00197161" w:rsidRPr="00590752" w:rsidRDefault="00197161" w:rsidP="000436C4">
            <w:pPr>
              <w:pStyle w:val="ac"/>
              <w:spacing w:before="60" w:line="234" w:lineRule="exact"/>
              <w:ind w:right="113"/>
              <w:jc w:val="right"/>
              <w:rPr>
                <w:rFonts w:eastAsia="KaiTi_GB2312"/>
                <w:spacing w:val="-4"/>
                <w:sz w:val="20"/>
              </w:rPr>
            </w:pPr>
          </w:p>
          <w:p w:rsidR="00D70C69"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30 263</w:t>
            </w:r>
          </w:p>
        </w:tc>
        <w:tc>
          <w:tcPr>
            <w:tcW w:w="579" w:type="pct"/>
          </w:tcPr>
          <w:p w:rsidR="00197161" w:rsidRPr="00590752" w:rsidRDefault="00197161" w:rsidP="000436C4">
            <w:pPr>
              <w:pStyle w:val="ac"/>
              <w:spacing w:before="60" w:line="234" w:lineRule="exact"/>
              <w:ind w:right="113"/>
              <w:jc w:val="right"/>
              <w:rPr>
                <w:rFonts w:eastAsia="KaiTi_GB2312"/>
                <w:spacing w:val="-4"/>
                <w:sz w:val="20"/>
              </w:rPr>
            </w:pP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440</w:t>
            </w:r>
          </w:p>
          <w:p w:rsidR="00197161" w:rsidRPr="00590752" w:rsidRDefault="00197161" w:rsidP="000436C4">
            <w:pPr>
              <w:pStyle w:val="ac"/>
              <w:spacing w:before="60" w:line="234" w:lineRule="exact"/>
              <w:ind w:right="113"/>
              <w:jc w:val="right"/>
              <w:rPr>
                <w:rFonts w:eastAsia="KaiTi_GB2312"/>
                <w:spacing w:val="-4"/>
                <w:sz w:val="20"/>
              </w:rPr>
            </w:pPr>
          </w:p>
          <w:p w:rsidR="00D70C69"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35 436</w:t>
            </w:r>
          </w:p>
        </w:tc>
        <w:tc>
          <w:tcPr>
            <w:tcW w:w="580" w:type="pct"/>
          </w:tcPr>
          <w:p w:rsidR="00197161" w:rsidRPr="00590752" w:rsidRDefault="00197161" w:rsidP="000436C4">
            <w:pPr>
              <w:pStyle w:val="ac"/>
              <w:spacing w:before="60" w:line="234" w:lineRule="exact"/>
              <w:ind w:right="113"/>
              <w:jc w:val="right"/>
              <w:rPr>
                <w:rFonts w:eastAsia="KaiTi_GB2312"/>
                <w:spacing w:val="-4"/>
                <w:sz w:val="20"/>
              </w:rPr>
            </w:pP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200</w:t>
            </w:r>
          </w:p>
          <w:p w:rsidR="00197161" w:rsidRPr="00590752" w:rsidRDefault="00197161" w:rsidP="000436C4">
            <w:pPr>
              <w:pStyle w:val="ac"/>
              <w:spacing w:before="60" w:line="234" w:lineRule="exact"/>
              <w:ind w:right="113"/>
              <w:jc w:val="right"/>
              <w:rPr>
                <w:rFonts w:eastAsia="KaiTi_GB2312"/>
                <w:spacing w:val="-4"/>
                <w:sz w:val="20"/>
              </w:rPr>
            </w:pPr>
          </w:p>
          <w:p w:rsidR="00D70C69"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45 000</w:t>
            </w:r>
          </w:p>
        </w:tc>
      </w:tr>
      <w:tr w:rsidR="00FD2519" w:rsidRPr="00590752" w:rsidTr="00557E1B">
        <w:tc>
          <w:tcPr>
            <w:tcW w:w="438" w:type="pct"/>
            <w:tcMar>
              <w:left w:w="68" w:type="dxa"/>
            </w:tcMar>
            <w:vAlign w:val="bottom"/>
          </w:tcPr>
          <w:p w:rsidR="00197161" w:rsidRPr="00590752" w:rsidRDefault="00D70C69" w:rsidP="000436C4">
            <w:pPr>
              <w:pStyle w:val="ac"/>
              <w:spacing w:before="60" w:line="234" w:lineRule="exact"/>
              <w:rPr>
                <w:rFonts w:eastAsia="KaiTi_GB2312"/>
                <w:b/>
                <w:spacing w:val="-4"/>
                <w:sz w:val="20"/>
              </w:rPr>
            </w:pPr>
            <w:r w:rsidRPr="00590752">
              <w:rPr>
                <w:rFonts w:eastAsia="KaiTi_GB2312"/>
                <w:b/>
                <w:spacing w:val="-4"/>
                <w:sz w:val="20"/>
              </w:rPr>
              <w:t>18.00</w:t>
            </w:r>
          </w:p>
          <w:p w:rsidR="00197161" w:rsidRPr="00590752" w:rsidRDefault="00D70C69" w:rsidP="000436C4">
            <w:pPr>
              <w:pStyle w:val="ac"/>
              <w:spacing w:before="60" w:line="234" w:lineRule="exact"/>
              <w:rPr>
                <w:rFonts w:eastAsia="KaiTi_GB2312"/>
                <w:spacing w:val="-4"/>
                <w:sz w:val="20"/>
              </w:rPr>
            </w:pPr>
            <w:r w:rsidRPr="00590752">
              <w:rPr>
                <w:rFonts w:eastAsia="KaiTi_GB2312"/>
                <w:spacing w:val="-4"/>
                <w:sz w:val="20"/>
              </w:rPr>
              <w:t>18.01</w:t>
            </w:r>
          </w:p>
          <w:p w:rsidR="00197161" w:rsidRPr="00590752" w:rsidRDefault="00197161" w:rsidP="000436C4">
            <w:pPr>
              <w:pStyle w:val="ac"/>
              <w:spacing w:before="60" w:line="234" w:lineRule="exact"/>
              <w:rPr>
                <w:rFonts w:eastAsia="KaiTi_GB2312"/>
                <w:spacing w:val="-4"/>
                <w:sz w:val="20"/>
              </w:rPr>
            </w:pPr>
          </w:p>
          <w:p w:rsidR="00197161" w:rsidRPr="00590752" w:rsidRDefault="00D70C69" w:rsidP="000436C4">
            <w:pPr>
              <w:pStyle w:val="ac"/>
              <w:spacing w:before="60" w:line="234" w:lineRule="exact"/>
              <w:rPr>
                <w:rFonts w:eastAsia="KaiTi_GB2312"/>
                <w:spacing w:val="-4"/>
                <w:sz w:val="20"/>
              </w:rPr>
            </w:pPr>
            <w:r w:rsidRPr="00590752">
              <w:rPr>
                <w:rFonts w:eastAsia="KaiTi_GB2312"/>
                <w:spacing w:val="-4"/>
                <w:sz w:val="20"/>
              </w:rPr>
              <w:t>18.02</w:t>
            </w:r>
          </w:p>
          <w:p w:rsidR="00D70C69" w:rsidRPr="00590752" w:rsidRDefault="00D70C69" w:rsidP="000436C4">
            <w:pPr>
              <w:pStyle w:val="ac"/>
              <w:spacing w:before="60" w:line="234" w:lineRule="exact"/>
              <w:rPr>
                <w:rFonts w:eastAsia="KaiTi_GB2312"/>
                <w:spacing w:val="-4"/>
                <w:sz w:val="20"/>
              </w:rPr>
            </w:pPr>
            <w:r w:rsidRPr="00590752">
              <w:rPr>
                <w:rFonts w:eastAsia="KaiTi_GB2312"/>
                <w:spacing w:val="-4"/>
                <w:sz w:val="20"/>
              </w:rPr>
              <w:t>18.03</w:t>
            </w:r>
          </w:p>
        </w:tc>
        <w:tc>
          <w:tcPr>
            <w:tcW w:w="1528" w:type="pct"/>
          </w:tcPr>
          <w:p w:rsidR="00197161" w:rsidRPr="00590752" w:rsidRDefault="00D70C69" w:rsidP="000436C4">
            <w:pPr>
              <w:pStyle w:val="ac"/>
              <w:spacing w:before="60" w:line="234" w:lineRule="exact"/>
              <w:ind w:left="57" w:right="57"/>
              <w:rPr>
                <w:rFonts w:eastAsia="KaiTi_GB2312" w:hint="eastAsia"/>
                <w:b/>
                <w:spacing w:val="-4"/>
                <w:sz w:val="20"/>
              </w:rPr>
            </w:pPr>
            <w:r w:rsidRPr="00590752">
              <w:rPr>
                <w:rFonts w:eastAsia="KaiTi_GB2312" w:hint="eastAsia"/>
                <w:b/>
                <w:spacing w:val="-4"/>
                <w:sz w:val="20"/>
              </w:rPr>
              <w:t>文化</w:t>
            </w:r>
          </w:p>
          <w:p w:rsidR="00197161" w:rsidRPr="00F02D36" w:rsidRDefault="00D70C69" w:rsidP="000436C4">
            <w:pPr>
              <w:pStyle w:val="ac"/>
              <w:spacing w:before="60" w:line="234" w:lineRule="exact"/>
              <w:ind w:left="57" w:right="57"/>
              <w:rPr>
                <w:rFonts w:eastAsia="KaiTi_GB2312" w:hint="eastAsia"/>
                <w:spacing w:val="-9"/>
                <w:sz w:val="20"/>
              </w:rPr>
            </w:pPr>
            <w:r w:rsidRPr="00F02D36">
              <w:rPr>
                <w:rFonts w:eastAsia="KaiTi_GB2312" w:hint="eastAsia"/>
                <w:spacing w:val="-9"/>
                <w:sz w:val="20"/>
              </w:rPr>
              <w:t>参观国家博物馆国内外游客人数</w:t>
            </w:r>
          </w:p>
          <w:p w:rsidR="00197161" w:rsidRPr="00590752" w:rsidRDefault="00D70C69" w:rsidP="000436C4">
            <w:pPr>
              <w:pStyle w:val="ac"/>
              <w:spacing w:before="60" w:line="234" w:lineRule="exact"/>
              <w:ind w:left="57" w:right="57"/>
              <w:rPr>
                <w:rFonts w:eastAsia="KaiTi_GB2312" w:hint="eastAsia"/>
                <w:spacing w:val="-4"/>
                <w:sz w:val="20"/>
              </w:rPr>
            </w:pPr>
            <w:r w:rsidRPr="00590752">
              <w:rPr>
                <w:rFonts w:eastAsia="KaiTi_GB2312" w:hint="eastAsia"/>
                <w:spacing w:val="-4"/>
                <w:sz w:val="20"/>
              </w:rPr>
              <w:t>外汇收入</w:t>
            </w:r>
          </w:p>
          <w:p w:rsidR="00D70C69" w:rsidRPr="00590752" w:rsidRDefault="00D95BE7" w:rsidP="000436C4">
            <w:pPr>
              <w:pStyle w:val="ac"/>
              <w:spacing w:before="60" w:line="234" w:lineRule="exact"/>
              <w:ind w:left="57" w:right="57"/>
              <w:rPr>
                <w:rFonts w:eastAsia="KaiTi_GB2312" w:hint="eastAsia"/>
                <w:spacing w:val="-4"/>
                <w:sz w:val="20"/>
              </w:rPr>
            </w:pPr>
            <w:r w:rsidRPr="00590752">
              <w:rPr>
                <w:rFonts w:eastAsia="KaiTi_GB2312" w:hint="eastAsia"/>
                <w:spacing w:val="-4"/>
                <w:sz w:val="20"/>
              </w:rPr>
              <w:t>瑞尔</w:t>
            </w:r>
            <w:r w:rsidR="00D70C69" w:rsidRPr="00590752">
              <w:rPr>
                <w:rFonts w:eastAsia="KaiTi_GB2312" w:hint="eastAsia"/>
                <w:spacing w:val="-4"/>
                <w:sz w:val="20"/>
              </w:rPr>
              <w:t>收入</w:t>
            </w:r>
          </w:p>
        </w:tc>
        <w:tc>
          <w:tcPr>
            <w:tcW w:w="998" w:type="pct"/>
            <w:tcMar>
              <w:left w:w="62" w:type="dxa"/>
              <w:right w:w="62" w:type="dxa"/>
            </w:tcMar>
          </w:tcPr>
          <w:p w:rsidR="00197161" w:rsidRPr="00590752" w:rsidRDefault="00197161" w:rsidP="000436C4">
            <w:pPr>
              <w:pStyle w:val="ac"/>
              <w:spacing w:before="60" w:line="234" w:lineRule="exact"/>
              <w:jc w:val="center"/>
              <w:rPr>
                <w:rFonts w:eastAsia="KaiTi_GB2312"/>
                <w:spacing w:val="-4"/>
                <w:sz w:val="20"/>
              </w:rPr>
            </w:pPr>
          </w:p>
          <w:p w:rsidR="00197161" w:rsidRPr="00590752" w:rsidRDefault="00197161" w:rsidP="000436C4">
            <w:pPr>
              <w:pStyle w:val="ac"/>
              <w:spacing w:before="60" w:line="234" w:lineRule="exact"/>
              <w:jc w:val="center"/>
              <w:rPr>
                <w:rFonts w:eastAsia="KaiTi_GB2312"/>
                <w:spacing w:val="-4"/>
                <w:sz w:val="20"/>
              </w:rPr>
            </w:pPr>
          </w:p>
          <w:p w:rsidR="00197161" w:rsidRPr="00590752" w:rsidRDefault="00D70C69" w:rsidP="000436C4">
            <w:pPr>
              <w:pStyle w:val="ac"/>
              <w:spacing w:before="60" w:line="234" w:lineRule="exact"/>
              <w:jc w:val="center"/>
              <w:rPr>
                <w:rFonts w:eastAsia="KaiTi_GB2312" w:hint="eastAsia"/>
                <w:spacing w:val="-4"/>
                <w:sz w:val="20"/>
              </w:rPr>
            </w:pPr>
            <w:r w:rsidRPr="00590752">
              <w:rPr>
                <w:rFonts w:eastAsia="KaiTi_GB2312" w:hint="eastAsia"/>
                <w:spacing w:val="-4"/>
                <w:sz w:val="20"/>
              </w:rPr>
              <w:t>人数</w:t>
            </w:r>
          </w:p>
          <w:p w:rsidR="00197161" w:rsidRPr="00590752" w:rsidRDefault="00D70C69" w:rsidP="000436C4">
            <w:pPr>
              <w:pStyle w:val="ac"/>
              <w:spacing w:before="60" w:line="234" w:lineRule="exact"/>
              <w:jc w:val="center"/>
              <w:rPr>
                <w:rFonts w:eastAsia="KaiTi_GB2312" w:hint="eastAsia"/>
                <w:spacing w:val="-4"/>
                <w:sz w:val="20"/>
              </w:rPr>
            </w:pPr>
            <w:r w:rsidRPr="00590752">
              <w:rPr>
                <w:rFonts w:eastAsia="KaiTi_GB2312" w:hint="eastAsia"/>
                <w:spacing w:val="-4"/>
                <w:sz w:val="20"/>
              </w:rPr>
              <w:t>美元</w:t>
            </w:r>
          </w:p>
          <w:p w:rsidR="00D70C69" w:rsidRPr="00590752" w:rsidRDefault="00D70C69" w:rsidP="000436C4">
            <w:pPr>
              <w:pStyle w:val="ac"/>
              <w:spacing w:before="60" w:line="234" w:lineRule="exact"/>
              <w:jc w:val="center"/>
              <w:rPr>
                <w:rFonts w:eastAsia="KaiTi_GB2312" w:hint="eastAsia"/>
                <w:spacing w:val="-4"/>
                <w:sz w:val="20"/>
              </w:rPr>
            </w:pPr>
            <w:r w:rsidRPr="00590752">
              <w:rPr>
                <w:rFonts w:eastAsia="KaiTi_GB2312" w:hint="eastAsia"/>
                <w:spacing w:val="-4"/>
                <w:sz w:val="20"/>
              </w:rPr>
              <w:t>千</w:t>
            </w:r>
            <w:r w:rsidR="00D95BE7" w:rsidRPr="00590752">
              <w:rPr>
                <w:rFonts w:eastAsia="KaiTi_GB2312" w:hint="eastAsia"/>
                <w:spacing w:val="-4"/>
                <w:sz w:val="20"/>
              </w:rPr>
              <w:t>瑞尔</w:t>
            </w:r>
          </w:p>
        </w:tc>
        <w:tc>
          <w:tcPr>
            <w:tcW w:w="877" w:type="pct"/>
            <w:tcMar>
              <w:left w:w="57" w:type="dxa"/>
            </w:tcMar>
          </w:tcPr>
          <w:p w:rsidR="00197161" w:rsidRPr="00590752" w:rsidRDefault="00197161" w:rsidP="000436C4">
            <w:pPr>
              <w:pStyle w:val="ac"/>
              <w:spacing w:before="60" w:line="234" w:lineRule="exact"/>
              <w:ind w:right="113"/>
              <w:jc w:val="right"/>
              <w:rPr>
                <w:rFonts w:eastAsia="KaiTi_GB2312"/>
                <w:spacing w:val="-4"/>
                <w:sz w:val="20"/>
              </w:rPr>
            </w:pPr>
          </w:p>
          <w:p w:rsidR="00197161" w:rsidRPr="00590752" w:rsidRDefault="00197161" w:rsidP="000436C4">
            <w:pPr>
              <w:pStyle w:val="ac"/>
              <w:spacing w:before="60" w:line="234" w:lineRule="exact"/>
              <w:ind w:right="113"/>
              <w:jc w:val="right"/>
              <w:rPr>
                <w:rFonts w:eastAsia="KaiTi_GB2312"/>
                <w:spacing w:val="-4"/>
                <w:sz w:val="20"/>
              </w:rPr>
            </w:pP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66 571</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129 177</w:t>
            </w:r>
          </w:p>
          <w:p w:rsidR="00D70C69"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5 656</w:t>
            </w:r>
          </w:p>
        </w:tc>
        <w:tc>
          <w:tcPr>
            <w:tcW w:w="579" w:type="pct"/>
          </w:tcPr>
          <w:p w:rsidR="00197161" w:rsidRPr="00590752" w:rsidRDefault="00197161" w:rsidP="000436C4">
            <w:pPr>
              <w:pStyle w:val="ac"/>
              <w:spacing w:before="60" w:line="234" w:lineRule="exact"/>
              <w:ind w:right="113"/>
              <w:jc w:val="right"/>
              <w:rPr>
                <w:rFonts w:eastAsia="KaiTi_GB2312"/>
                <w:spacing w:val="-4"/>
                <w:sz w:val="20"/>
              </w:rPr>
            </w:pPr>
          </w:p>
          <w:p w:rsidR="00197161" w:rsidRPr="00590752" w:rsidRDefault="00197161" w:rsidP="000436C4">
            <w:pPr>
              <w:pStyle w:val="ac"/>
              <w:spacing w:before="60" w:line="234" w:lineRule="exact"/>
              <w:ind w:right="113"/>
              <w:jc w:val="right"/>
              <w:rPr>
                <w:rFonts w:eastAsia="KaiTi_GB2312"/>
                <w:spacing w:val="-4"/>
                <w:sz w:val="20"/>
              </w:rPr>
            </w:pP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91508</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183 381</w:t>
            </w:r>
          </w:p>
          <w:p w:rsidR="00D70C69"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8 167</w:t>
            </w:r>
          </w:p>
        </w:tc>
        <w:tc>
          <w:tcPr>
            <w:tcW w:w="580" w:type="pct"/>
          </w:tcPr>
          <w:p w:rsidR="00197161" w:rsidRPr="00590752" w:rsidRDefault="00197161" w:rsidP="000436C4">
            <w:pPr>
              <w:pStyle w:val="ac"/>
              <w:spacing w:before="60" w:line="234" w:lineRule="exact"/>
              <w:ind w:right="113"/>
              <w:jc w:val="right"/>
              <w:rPr>
                <w:rFonts w:eastAsia="KaiTi_GB2312"/>
                <w:spacing w:val="-4"/>
                <w:sz w:val="20"/>
              </w:rPr>
            </w:pPr>
          </w:p>
          <w:p w:rsidR="00197161" w:rsidRPr="00590752" w:rsidRDefault="00197161" w:rsidP="000436C4">
            <w:pPr>
              <w:pStyle w:val="ac"/>
              <w:spacing w:before="60" w:line="234" w:lineRule="exact"/>
              <w:ind w:right="113"/>
              <w:jc w:val="right"/>
              <w:rPr>
                <w:rFonts w:eastAsia="KaiTi_GB2312"/>
                <w:spacing w:val="-4"/>
                <w:sz w:val="20"/>
              </w:rPr>
            </w:pP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100 000</w:t>
            </w:r>
          </w:p>
          <w:p w:rsidR="00197161"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900 000</w:t>
            </w:r>
          </w:p>
          <w:p w:rsidR="00D70C69" w:rsidRPr="00590752" w:rsidRDefault="00D70C69" w:rsidP="000436C4">
            <w:pPr>
              <w:pStyle w:val="ac"/>
              <w:spacing w:before="60" w:line="234" w:lineRule="exact"/>
              <w:ind w:right="113"/>
              <w:jc w:val="right"/>
              <w:rPr>
                <w:rFonts w:eastAsia="KaiTi_GB2312"/>
                <w:spacing w:val="-4"/>
                <w:sz w:val="20"/>
              </w:rPr>
            </w:pPr>
            <w:r w:rsidRPr="00590752">
              <w:rPr>
                <w:rFonts w:eastAsia="KaiTi_GB2312"/>
                <w:spacing w:val="-4"/>
                <w:sz w:val="20"/>
              </w:rPr>
              <w:t>100 000</w:t>
            </w:r>
          </w:p>
        </w:tc>
      </w:tr>
    </w:tbl>
    <w:p w:rsidR="00071F43" w:rsidRPr="00D67E79" w:rsidRDefault="00C130B8" w:rsidP="00B53263">
      <w:pPr>
        <w:pStyle w:val="BodyText"/>
        <w:rPr>
          <w:rFonts w:hint="eastAsia"/>
        </w:rPr>
      </w:pPr>
      <w:r w:rsidRPr="00D67E79">
        <w:pict>
          <v:line id="_x0000_s1209" style="position:absolute;left:0;text-align:left;z-index:1;mso-position-horizontal-relative:text;mso-position-vertical-relative:text" from="210.2pt,24pt" to="282.2pt,24pt" strokeweight=".25pt"/>
        </w:pict>
      </w:r>
    </w:p>
    <w:sectPr w:rsidR="00071F43" w:rsidRPr="00D67E79" w:rsidSect="00B82821">
      <w:headerReference w:type="even" r:id="rId7"/>
      <w:headerReference w:type="default" r:id="rId8"/>
      <w:headerReference w:type="first" r:id="rId9"/>
      <w:footerReference w:type="first" r:id="rId10"/>
      <w:pgSz w:w="11906" w:h="16838" w:code="9"/>
      <w:pgMar w:top="1134" w:right="851" w:bottom="1985" w:left="1701" w:header="851" w:footer="1701" w:gutter="0"/>
      <w:cols w:space="425"/>
      <w:titlePg/>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77EB" w:rsidRDefault="00EF77EB">
      <w:r>
        <w:separator/>
      </w:r>
    </w:p>
  </w:endnote>
  <w:endnote w:type="continuationSeparator" w:id="0">
    <w:p w:rsidR="00EF77EB" w:rsidRDefault="00EF77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Univers (WN)">
    <w:altName w:val="Arial"/>
    <w:panose1 w:val="00000000000000000000"/>
    <w:charset w:val="00"/>
    <w:family w:val="swiss"/>
    <w:notTrueType/>
    <w:pitch w:val="variable"/>
    <w:sig w:usb0="00000003" w:usb1="00000000" w:usb2="00000000" w:usb3="00000000" w:csb0="00000001" w:csb1="00000000"/>
  </w:font>
  <w:font w:name="Univers Bold">
    <w:altName w:val="Arial"/>
    <w:panose1 w:val="00000000000000000000"/>
    <w:charset w:val="00"/>
    <w:family w:val="swiss"/>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Verdana">
    <w:panose1 w:val="020B0604030504040204"/>
    <w:charset w:val="00"/>
    <w:family w:val="swiss"/>
    <w:pitch w:val="variable"/>
    <w:sig w:usb0="A10006FF" w:usb1="4000205B" w:usb2="00000010" w:usb3="00000000" w:csb0="0000019F" w:csb1="00000000"/>
  </w:font>
  <w:font w:name="Gulim">
    <w:altName w:val="굴림"/>
    <w:panose1 w:val="020B0600000101010101"/>
    <w:charset w:val="81"/>
    <w:family w:val="swiss"/>
    <w:pitch w:val="variable"/>
    <w:sig w:usb0="B00002AF" w:usb1="69D77CFB" w:usb2="00000030" w:usb3="00000000" w:csb0="0008009F" w:csb1="00000000"/>
  </w:font>
  <w:font w:name="Batang">
    <w:altName w:val="바탕"/>
    <w:panose1 w:val="02030600000101010101"/>
    <w:charset w:val="81"/>
    <w:family w:val="roman"/>
    <w:pitch w:val="variable"/>
    <w:sig w:usb0="B00002AF" w:usb1="69D77CFB" w:usb2="00000030" w:usb3="00000000" w:csb0="0008009F" w:csb1="00000000"/>
  </w:font>
  <w:font w:name="¹ÙÅÁ">
    <w:altName w:val="Times New Roman"/>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Arial-BoldMT">
    <w:altName w:val="Arial"/>
    <w:panose1 w:val="00000000000000000000"/>
    <w:charset w:val="00"/>
    <w:family w:val="swiss"/>
    <w:notTrueType/>
    <w:pitch w:val="default"/>
    <w:sig w:usb0="00000003" w:usb1="00000000" w:usb2="00000000" w:usb3="00000000" w:csb0="00000001" w:csb1="00000000"/>
  </w:font>
  <w:font w:name="Time New Roman">
    <w:altName w:val="Times New Roman"/>
    <w:panose1 w:val="00000000000000000000"/>
    <w:charset w:val="00"/>
    <w:family w:val="roman"/>
    <w:notTrueType/>
    <w:pitch w:val="default"/>
  </w:font>
  <w:font w:name="长城楷体">
    <w:altName w:val="Arial Unicode MS"/>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EF77EB">
      <w:tblPrEx>
        <w:tblCellMar>
          <w:top w:w="0" w:type="dxa"/>
          <w:bottom w:w="0" w:type="dxa"/>
        </w:tblCellMar>
      </w:tblPrEx>
      <w:tc>
        <w:tcPr>
          <w:tcW w:w="2460" w:type="dxa"/>
        </w:tcPr>
        <w:p w:rsidR="00EF77EB" w:rsidRDefault="00EF77EB">
          <w:pPr>
            <w:pStyle w:val="Footer"/>
          </w:pPr>
          <w:r>
            <w:t>GE. 0</w:t>
          </w:r>
          <w:r>
            <w:rPr>
              <w:rFonts w:hint="eastAsia"/>
              <w:lang w:eastAsia="zh-CN"/>
            </w:rPr>
            <w:t>9</w:t>
          </w:r>
          <w:r>
            <w:t>-</w:t>
          </w:r>
          <w:r>
            <w:rPr>
              <w:rFonts w:hint="eastAsia"/>
              <w:lang w:eastAsia="zh-CN"/>
            </w:rPr>
            <w:t>40256</w:t>
          </w:r>
          <w:r>
            <w:t>(C)</w:t>
          </w:r>
        </w:p>
      </w:tc>
      <w:tc>
        <w:tcPr>
          <w:tcW w:w="1050" w:type="dxa"/>
        </w:tcPr>
        <w:p w:rsidR="00EF77EB" w:rsidRDefault="00EF77EB">
          <w:pPr>
            <w:pStyle w:val="Footer"/>
            <w:rPr>
              <w:rFonts w:hint="eastAsia"/>
              <w:lang w:eastAsia="zh-CN"/>
            </w:rPr>
          </w:pPr>
          <w:r>
            <w:rPr>
              <w:rFonts w:hint="eastAsia"/>
              <w:lang w:eastAsia="zh-CN"/>
            </w:rPr>
            <w:t>280909</w:t>
          </w:r>
        </w:p>
      </w:tc>
      <w:tc>
        <w:tcPr>
          <w:tcW w:w="6061" w:type="dxa"/>
        </w:tcPr>
        <w:p w:rsidR="00EF77EB" w:rsidRDefault="00EF77EB">
          <w:pPr>
            <w:pStyle w:val="Footer"/>
            <w:rPr>
              <w:rFonts w:hint="eastAsia"/>
              <w:lang w:eastAsia="zh-CN"/>
            </w:rPr>
          </w:pPr>
          <w:r>
            <w:rPr>
              <w:rFonts w:hint="eastAsia"/>
              <w:lang w:eastAsia="zh-CN"/>
            </w:rPr>
            <w:t>131009</w:t>
          </w:r>
        </w:p>
      </w:tc>
    </w:tr>
  </w:tbl>
  <w:p w:rsidR="00EF77EB" w:rsidRDefault="00EF77E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77EB" w:rsidRDefault="00EF77EB">
      <w:r>
        <w:separator/>
      </w:r>
    </w:p>
  </w:footnote>
  <w:footnote w:type="continuationSeparator" w:id="0">
    <w:p w:rsidR="00EF77EB" w:rsidRDefault="00EF77EB">
      <w:r>
        <w:continuationSeparator/>
      </w:r>
    </w:p>
  </w:footnote>
  <w:footnote w:id="1">
    <w:p w:rsidR="00EF77EB" w:rsidRPr="002E2B1A" w:rsidRDefault="00EF77EB" w:rsidP="00547A52">
      <w:pPr>
        <w:pStyle w:val="FootnoteText"/>
        <w:spacing w:after="360"/>
        <w:rPr>
          <w:szCs w:val="22"/>
        </w:rPr>
      </w:pPr>
      <w:r w:rsidRPr="008F7E4D">
        <w:rPr>
          <w:rStyle w:val="FootnoteReference"/>
          <w:color w:val="auto"/>
          <w:szCs w:val="24"/>
          <w:vertAlign w:val="baseline"/>
        </w:rPr>
        <w:t>*</w:t>
      </w:r>
      <w:r>
        <w:rPr>
          <w:rFonts w:hint="eastAsia"/>
          <w:szCs w:val="22"/>
        </w:rPr>
        <w:t xml:space="preserve">  </w:t>
      </w:r>
      <w:r w:rsidRPr="002E2B1A">
        <w:rPr>
          <w:szCs w:val="22"/>
        </w:rPr>
        <w:t>根据发给缔约国的报告处理要求，本文件在交给联合国翻译部门前未经正式编辑。</w:t>
      </w:r>
    </w:p>
  </w:footnote>
  <w:footnote w:id="2">
    <w:p w:rsidR="00EF77EB" w:rsidRPr="00FA2445" w:rsidRDefault="00EF77EB">
      <w:pPr>
        <w:pStyle w:val="FootnoteText"/>
        <w:rPr>
          <w:rFonts w:hint="eastAsia"/>
        </w:rPr>
      </w:pPr>
      <w:r>
        <w:rPr>
          <w:rStyle w:val="FootnoteReference"/>
        </w:rPr>
        <w:footnoteRef/>
      </w:r>
      <w:r>
        <w:rPr>
          <w:rFonts w:hint="eastAsia"/>
        </w:rPr>
        <w:t xml:space="preserve"> </w:t>
      </w:r>
      <w:r>
        <w:t xml:space="preserve"> </w:t>
      </w:r>
      <w:r w:rsidRPr="00FA2445">
        <w:t>2006-2010</w:t>
      </w:r>
      <w:r w:rsidRPr="00FA2445">
        <w:t>年《全国战略发展计划》，第</w:t>
      </w:r>
      <w:r w:rsidRPr="00FA2445">
        <w:t>xxii</w:t>
      </w:r>
      <w:r w:rsidRPr="00FA2445">
        <w:t>页。</w:t>
      </w:r>
    </w:p>
  </w:footnote>
  <w:footnote w:id="3">
    <w:p w:rsidR="00EF77EB" w:rsidRPr="00B85D4C" w:rsidRDefault="00EF77EB" w:rsidP="00B85D4C">
      <w:pPr>
        <w:pStyle w:val="FootnoteText"/>
        <w:rPr>
          <w:rFonts w:hint="eastAsia"/>
        </w:rPr>
      </w:pPr>
      <w:r>
        <w:rPr>
          <w:rStyle w:val="FootnoteReference"/>
        </w:rPr>
        <w:footnoteRef/>
      </w:r>
      <w:r>
        <w:t xml:space="preserve"> </w:t>
      </w:r>
      <w:r>
        <w:rPr>
          <w:rFonts w:hint="eastAsia"/>
        </w:rPr>
        <w:t xml:space="preserve"> </w:t>
      </w:r>
      <w:r w:rsidRPr="002E2B1A">
        <w:rPr>
          <w:szCs w:val="22"/>
        </w:rPr>
        <w:t>2006-2010</w:t>
      </w:r>
      <w:r w:rsidRPr="002E2B1A">
        <w:rPr>
          <w:szCs w:val="22"/>
        </w:rPr>
        <w:t>年《全国战略发展计划》，第</w:t>
      </w:r>
      <w:r w:rsidRPr="002E2B1A">
        <w:rPr>
          <w:szCs w:val="22"/>
        </w:rPr>
        <w:t>xxii</w:t>
      </w:r>
      <w:r w:rsidRPr="002E2B1A">
        <w:rPr>
          <w:szCs w:val="22"/>
        </w:rPr>
        <w:t>页。</w:t>
      </w:r>
    </w:p>
  </w:footnote>
  <w:footnote w:id="4">
    <w:p w:rsidR="00EF77EB" w:rsidRPr="00F2775B" w:rsidRDefault="00EF77EB">
      <w:pPr>
        <w:pStyle w:val="FootnoteText"/>
        <w:rPr>
          <w:rFonts w:hint="eastAsia"/>
        </w:rPr>
      </w:pPr>
      <w:r>
        <w:rPr>
          <w:rStyle w:val="FootnoteReference"/>
        </w:rPr>
        <w:footnoteRef/>
      </w:r>
      <w:r>
        <w:t xml:space="preserve"> </w:t>
      </w:r>
      <w:r>
        <w:rPr>
          <w:rFonts w:hint="eastAsia"/>
        </w:rPr>
        <w:t xml:space="preserve"> </w:t>
      </w:r>
      <w:r w:rsidRPr="002E2B1A">
        <w:rPr>
          <w:szCs w:val="22"/>
        </w:rPr>
        <w:t>2006</w:t>
      </w:r>
      <w:r w:rsidRPr="002E2B1A">
        <w:rPr>
          <w:szCs w:val="22"/>
        </w:rPr>
        <w:t>年《全国战略发展计划执行进度报告》，第</w:t>
      </w:r>
      <w:r w:rsidRPr="002E2B1A">
        <w:rPr>
          <w:szCs w:val="22"/>
        </w:rPr>
        <w:t>vii</w:t>
      </w:r>
      <w:r w:rsidRPr="002E2B1A">
        <w:rPr>
          <w:szCs w:val="22"/>
        </w:rPr>
        <w:t>页。</w:t>
      </w:r>
    </w:p>
  </w:footnote>
  <w:footnote w:id="5">
    <w:p w:rsidR="00EF77EB" w:rsidRDefault="00EF77EB" w:rsidP="00D829BF">
      <w:pPr>
        <w:pStyle w:val="FootnoteText"/>
        <w:rPr>
          <w:rFonts w:hint="eastAsia"/>
        </w:rPr>
      </w:pPr>
      <w:r>
        <w:rPr>
          <w:rStyle w:val="FootnoteReference"/>
        </w:rPr>
        <w:footnoteRef/>
      </w:r>
      <w:r>
        <w:t xml:space="preserve"> </w:t>
      </w:r>
      <w:r>
        <w:rPr>
          <w:rFonts w:hint="eastAsia"/>
        </w:rPr>
        <w:t xml:space="preserve"> </w:t>
      </w:r>
      <w:r w:rsidRPr="002E2B1A">
        <w:rPr>
          <w:szCs w:val="22"/>
        </w:rPr>
        <w:t>同上。</w:t>
      </w:r>
    </w:p>
  </w:footnote>
  <w:footnote w:id="6">
    <w:p w:rsidR="00EF77EB" w:rsidRPr="00D829BF" w:rsidRDefault="00EF77EB">
      <w:pPr>
        <w:pStyle w:val="FootnoteText"/>
        <w:rPr>
          <w:rFonts w:hint="eastAsia"/>
        </w:rPr>
      </w:pPr>
      <w:r>
        <w:rPr>
          <w:rStyle w:val="FootnoteReference"/>
        </w:rPr>
        <w:footnoteRef/>
      </w:r>
      <w:r>
        <w:t xml:space="preserve"> </w:t>
      </w:r>
      <w:r>
        <w:rPr>
          <w:rFonts w:hint="eastAsia"/>
        </w:rPr>
        <w:t xml:space="preserve"> </w:t>
      </w:r>
      <w:r w:rsidRPr="002E2B1A">
        <w:rPr>
          <w:szCs w:val="22"/>
        </w:rPr>
        <w:t>2006-2010</w:t>
      </w:r>
      <w:r w:rsidRPr="002E2B1A">
        <w:rPr>
          <w:szCs w:val="22"/>
        </w:rPr>
        <w:t>年《全国战略发展计划执行进度</w:t>
      </w:r>
      <w:r w:rsidRPr="002E2B1A">
        <w:rPr>
          <w:szCs w:val="22"/>
        </w:rPr>
        <w:t>2006</w:t>
      </w:r>
      <w:r w:rsidRPr="002E2B1A">
        <w:rPr>
          <w:szCs w:val="22"/>
        </w:rPr>
        <w:t>年报告》。</w:t>
      </w:r>
    </w:p>
  </w:footnote>
  <w:footnote w:id="7">
    <w:p w:rsidR="00EF77EB" w:rsidRPr="00017905" w:rsidRDefault="00EF77EB">
      <w:pPr>
        <w:pStyle w:val="FootnoteText"/>
        <w:rPr>
          <w:rFonts w:hint="eastAsia"/>
        </w:rPr>
      </w:pPr>
      <w:r>
        <w:rPr>
          <w:rStyle w:val="FootnoteReference"/>
        </w:rPr>
        <w:footnoteRef/>
      </w:r>
      <w:r>
        <w:t xml:space="preserve"> </w:t>
      </w:r>
      <w:r>
        <w:rPr>
          <w:rFonts w:hint="eastAsia"/>
        </w:rPr>
        <w:t xml:space="preserve"> </w:t>
      </w:r>
      <w:r w:rsidRPr="002E2B1A">
        <w:rPr>
          <w:szCs w:val="22"/>
        </w:rPr>
        <w:t>《部长会议组织和职能法》（</w:t>
      </w:r>
      <w:r w:rsidRPr="002E2B1A">
        <w:rPr>
          <w:szCs w:val="22"/>
        </w:rPr>
        <w:t>1994</w:t>
      </w:r>
      <w:r w:rsidRPr="002E2B1A">
        <w:rPr>
          <w:szCs w:val="22"/>
        </w:rPr>
        <w:t>年）第</w:t>
      </w:r>
      <w:r w:rsidRPr="002E2B1A">
        <w:rPr>
          <w:szCs w:val="22"/>
        </w:rPr>
        <w:t>5</w:t>
      </w:r>
      <w:r w:rsidRPr="002E2B1A">
        <w:rPr>
          <w:szCs w:val="22"/>
        </w:rPr>
        <w:t>条。</w:t>
      </w:r>
    </w:p>
  </w:footnote>
  <w:footnote w:id="8">
    <w:p w:rsidR="00EF77EB" w:rsidRPr="00017905" w:rsidRDefault="00EF77EB">
      <w:pPr>
        <w:pStyle w:val="FootnoteText"/>
        <w:rPr>
          <w:rFonts w:hint="eastAsia"/>
        </w:rPr>
      </w:pPr>
      <w:r>
        <w:rPr>
          <w:rStyle w:val="FootnoteReference"/>
        </w:rPr>
        <w:footnoteRef/>
      </w:r>
      <w:r>
        <w:t xml:space="preserve"> </w:t>
      </w:r>
      <w:r>
        <w:rPr>
          <w:rFonts w:hint="eastAsia"/>
        </w:rPr>
        <w:t xml:space="preserve"> </w:t>
      </w:r>
      <w:r w:rsidRPr="00017905">
        <w:t>《柬埔寨王国宪法》第</w:t>
      </w:r>
      <w:r w:rsidRPr="00017905">
        <w:t>121</w:t>
      </w:r>
      <w:r w:rsidRPr="00017905">
        <w:t>条。</w:t>
      </w:r>
    </w:p>
  </w:footnote>
  <w:footnote w:id="9">
    <w:p w:rsidR="00EF77EB" w:rsidRPr="000336C0" w:rsidRDefault="00EF77EB">
      <w:pPr>
        <w:pStyle w:val="FootnoteText"/>
        <w:rPr>
          <w:rFonts w:hint="eastAsia"/>
        </w:rPr>
      </w:pPr>
      <w:r>
        <w:rPr>
          <w:rStyle w:val="FootnoteReference"/>
        </w:rPr>
        <w:footnoteRef/>
      </w:r>
      <w:r>
        <w:t xml:space="preserve"> </w:t>
      </w:r>
      <w:r>
        <w:rPr>
          <w:rFonts w:hint="eastAsia"/>
        </w:rPr>
        <w:t xml:space="preserve"> </w:t>
      </w:r>
      <w:r w:rsidRPr="000336C0">
        <w:t>参考</w:t>
      </w:r>
      <w:smartTag w:uri="urn:schemas-microsoft-com:office:smarttags" w:element="chsdate">
        <w:smartTagPr>
          <w:attr w:name="Year" w:val="2000"/>
          <w:attr w:name="Month" w:val="1"/>
          <w:attr w:name="Day" w:val="18"/>
          <w:attr w:name="IsLunarDate" w:val="False"/>
          <w:attr w:name="IsROCDate" w:val="False"/>
        </w:smartTagPr>
        <w:r w:rsidRPr="000336C0">
          <w:t>2000</w:t>
        </w:r>
        <w:r w:rsidRPr="000336C0">
          <w:t>年</w:t>
        </w:r>
        <w:r w:rsidRPr="000336C0">
          <w:t>1</w:t>
        </w:r>
        <w:r w:rsidRPr="000336C0">
          <w:t>月</w:t>
        </w:r>
        <w:r w:rsidRPr="000336C0">
          <w:t>18</w:t>
        </w:r>
        <w:r w:rsidRPr="000336C0">
          <w:t>日</w:t>
        </w:r>
      </w:smartTag>
      <w:r w:rsidRPr="000336C0">
        <w:t>《皇家法令》。</w:t>
      </w:r>
    </w:p>
  </w:footnote>
  <w:footnote w:id="10">
    <w:p w:rsidR="00EF77EB" w:rsidRDefault="00EF77EB">
      <w:pPr>
        <w:pStyle w:val="FootnoteText"/>
        <w:rPr>
          <w:rFonts w:hint="eastAsia"/>
        </w:rPr>
      </w:pPr>
      <w:r>
        <w:rPr>
          <w:rStyle w:val="FootnoteReference"/>
        </w:rPr>
        <w:footnoteRef/>
      </w:r>
      <w:r>
        <w:t xml:space="preserve"> </w:t>
      </w:r>
      <w:r>
        <w:rPr>
          <w:rFonts w:hint="eastAsia"/>
        </w:rPr>
        <w:t xml:space="preserve"> </w:t>
      </w:r>
      <w:r w:rsidRPr="002E2B1A">
        <w:rPr>
          <w:szCs w:val="22"/>
        </w:rPr>
        <w:t>《宪法》第</w:t>
      </w:r>
      <w:r w:rsidRPr="002E2B1A">
        <w:rPr>
          <w:szCs w:val="22"/>
        </w:rPr>
        <w:t>56</w:t>
      </w:r>
      <w:r w:rsidRPr="002E2B1A">
        <w:rPr>
          <w:szCs w:val="22"/>
        </w:rPr>
        <w:t>条。</w:t>
      </w:r>
    </w:p>
  </w:footnote>
  <w:footnote w:id="11">
    <w:p w:rsidR="00EF77EB" w:rsidRDefault="00EF77EB">
      <w:pPr>
        <w:pStyle w:val="FootnoteText"/>
        <w:rPr>
          <w:rFonts w:hint="eastAsia"/>
        </w:rPr>
      </w:pPr>
      <w:r>
        <w:rPr>
          <w:rStyle w:val="FootnoteReference"/>
        </w:rPr>
        <w:footnoteRef/>
      </w:r>
      <w:r>
        <w:t xml:space="preserve"> </w:t>
      </w:r>
      <w:r>
        <w:rPr>
          <w:rFonts w:hint="eastAsia"/>
        </w:rPr>
        <w:t xml:space="preserve"> </w:t>
      </w:r>
      <w:r w:rsidRPr="002E2B1A">
        <w:rPr>
          <w:szCs w:val="22"/>
        </w:rPr>
        <w:t>《宪法》第</w:t>
      </w:r>
      <w:r w:rsidRPr="002E2B1A">
        <w:rPr>
          <w:szCs w:val="22"/>
        </w:rPr>
        <w:t>58</w:t>
      </w:r>
      <w:r w:rsidRPr="002E2B1A">
        <w:rPr>
          <w:szCs w:val="22"/>
        </w:rPr>
        <w:t>条。</w:t>
      </w:r>
    </w:p>
  </w:footnote>
  <w:footnote w:id="12">
    <w:p w:rsidR="00EF77EB" w:rsidRDefault="00EF77EB">
      <w:pPr>
        <w:pStyle w:val="FootnoteText"/>
        <w:rPr>
          <w:rFonts w:hint="eastAsia"/>
        </w:rPr>
      </w:pPr>
      <w:r>
        <w:rPr>
          <w:rStyle w:val="FootnoteReference"/>
        </w:rPr>
        <w:footnoteRef/>
      </w:r>
      <w:r>
        <w:t xml:space="preserve"> </w:t>
      </w:r>
      <w:r>
        <w:rPr>
          <w:rFonts w:hint="eastAsia"/>
        </w:rPr>
        <w:t xml:space="preserve"> </w:t>
      </w:r>
      <w:r w:rsidRPr="002E2B1A">
        <w:rPr>
          <w:szCs w:val="22"/>
        </w:rPr>
        <w:t>《宪法》第</w:t>
      </w:r>
      <w:r w:rsidRPr="002E2B1A">
        <w:rPr>
          <w:szCs w:val="22"/>
        </w:rPr>
        <w:t>69</w:t>
      </w:r>
      <w:r w:rsidRPr="002E2B1A">
        <w:rPr>
          <w:szCs w:val="22"/>
        </w:rPr>
        <w:t>条。</w:t>
      </w:r>
    </w:p>
  </w:footnote>
  <w:footnote w:id="13">
    <w:p w:rsidR="00EF77EB" w:rsidRDefault="00EF77EB" w:rsidP="009045A0">
      <w:pPr>
        <w:pStyle w:val="FootnoteText"/>
        <w:rPr>
          <w:rFonts w:hint="eastAsia"/>
        </w:rPr>
      </w:pPr>
      <w:r>
        <w:rPr>
          <w:rStyle w:val="FootnoteReference"/>
        </w:rPr>
        <w:footnoteRef/>
      </w:r>
      <w:r>
        <w:t xml:space="preserve"> </w:t>
      </w:r>
      <w:r>
        <w:rPr>
          <w:rFonts w:hint="eastAsia"/>
        </w:rPr>
        <w:t xml:space="preserve"> </w:t>
      </w:r>
      <w:r w:rsidRPr="002E2B1A">
        <w:rPr>
          <w:szCs w:val="22"/>
        </w:rPr>
        <w:t>《宪法》第</w:t>
      </w:r>
      <w:r w:rsidRPr="002E2B1A">
        <w:rPr>
          <w:szCs w:val="22"/>
        </w:rPr>
        <w:t>60</w:t>
      </w:r>
      <w:r w:rsidRPr="002E2B1A">
        <w:rPr>
          <w:szCs w:val="22"/>
        </w:rPr>
        <w:t>和第</w:t>
      </w:r>
      <w:r w:rsidRPr="002E2B1A">
        <w:rPr>
          <w:szCs w:val="22"/>
        </w:rPr>
        <w:t>44</w:t>
      </w:r>
      <w:r w:rsidRPr="002E2B1A">
        <w:rPr>
          <w:szCs w:val="22"/>
        </w:rPr>
        <w:t>条。</w:t>
      </w:r>
    </w:p>
  </w:footnote>
  <w:footnote w:id="14">
    <w:p w:rsidR="00EF77EB" w:rsidRPr="002B4E62" w:rsidRDefault="00EF77EB">
      <w:pPr>
        <w:pStyle w:val="FootnoteText"/>
        <w:rPr>
          <w:rFonts w:hint="eastAsia"/>
        </w:rPr>
      </w:pPr>
      <w:r>
        <w:rPr>
          <w:rStyle w:val="FootnoteReference"/>
        </w:rPr>
        <w:footnoteRef/>
      </w:r>
      <w:r>
        <w:t xml:space="preserve"> </w:t>
      </w:r>
      <w:r>
        <w:rPr>
          <w:rFonts w:hint="eastAsia"/>
        </w:rPr>
        <w:t xml:space="preserve"> </w:t>
      </w:r>
      <w:r w:rsidRPr="002B4E62">
        <w:t>《柬埔寨农林渔业部关于政府矩形战略的执行进度报告》</w:t>
      </w:r>
      <w:r>
        <w:rPr>
          <w:rFonts w:hint="eastAsia"/>
        </w:rPr>
        <w:t>(</w:t>
      </w:r>
      <w:r w:rsidRPr="002B4E62">
        <w:t>2004-2008</w:t>
      </w:r>
      <w:r w:rsidRPr="002B4E62">
        <w:t>年），第</w:t>
      </w:r>
      <w:r w:rsidRPr="002B4E62">
        <w:t>5</w:t>
      </w:r>
      <w:r w:rsidRPr="002B4E62">
        <w:t>和第</w:t>
      </w:r>
      <w:r w:rsidRPr="002B4E62">
        <w:t>8</w:t>
      </w:r>
      <w:r w:rsidRPr="002B4E62">
        <w:t>页。</w:t>
      </w:r>
    </w:p>
  </w:footnote>
  <w:footnote w:id="15">
    <w:p w:rsidR="00EF77EB" w:rsidRDefault="00EF77EB">
      <w:pPr>
        <w:pStyle w:val="FootnoteText"/>
        <w:rPr>
          <w:rFonts w:hint="eastAsia"/>
        </w:rPr>
      </w:pPr>
      <w:r>
        <w:rPr>
          <w:rStyle w:val="FootnoteReference"/>
        </w:rPr>
        <w:footnoteRef/>
      </w:r>
      <w:r>
        <w:t xml:space="preserve"> </w:t>
      </w:r>
      <w:r>
        <w:rPr>
          <w:rFonts w:hint="eastAsia"/>
        </w:rPr>
        <w:t xml:space="preserve"> </w:t>
      </w:r>
      <w:r w:rsidRPr="002E2B1A">
        <w:rPr>
          <w:szCs w:val="22"/>
        </w:rPr>
        <w:t>同上，第</w:t>
      </w:r>
      <w:r w:rsidRPr="002E2B1A">
        <w:rPr>
          <w:szCs w:val="22"/>
        </w:rPr>
        <w:t>11</w:t>
      </w:r>
      <w:r w:rsidRPr="002E2B1A">
        <w:rPr>
          <w:szCs w:val="22"/>
        </w:rPr>
        <w:t>页。</w:t>
      </w:r>
    </w:p>
  </w:footnote>
  <w:footnote w:id="16">
    <w:p w:rsidR="00EF77EB" w:rsidRPr="007C472D" w:rsidRDefault="00EF77EB">
      <w:pPr>
        <w:pStyle w:val="FootnoteText"/>
        <w:rPr>
          <w:rFonts w:hint="eastAsia"/>
        </w:rPr>
      </w:pPr>
      <w:r>
        <w:rPr>
          <w:rStyle w:val="FootnoteReference"/>
        </w:rPr>
        <w:footnoteRef/>
      </w:r>
      <w:r>
        <w:t xml:space="preserve"> </w:t>
      </w:r>
      <w:r>
        <w:rPr>
          <w:rFonts w:hint="eastAsia"/>
        </w:rPr>
        <w:t xml:space="preserve"> </w:t>
      </w:r>
      <w:r w:rsidRPr="002E2B1A">
        <w:rPr>
          <w:szCs w:val="22"/>
        </w:rPr>
        <w:t>《关于政府第三个任期期间执行矩形战略取得的成果以及工业、矿产和能源部未来执行目标的报告》第</w:t>
      </w:r>
      <w:r w:rsidRPr="002E2B1A">
        <w:rPr>
          <w:szCs w:val="22"/>
        </w:rPr>
        <w:t>1</w:t>
      </w:r>
      <w:r w:rsidRPr="002E2B1A">
        <w:rPr>
          <w:szCs w:val="22"/>
        </w:rPr>
        <w:t>至第</w:t>
      </w:r>
      <w:r w:rsidRPr="002E2B1A">
        <w:rPr>
          <w:szCs w:val="22"/>
        </w:rPr>
        <w:t>2</w:t>
      </w:r>
      <w:r w:rsidRPr="002E2B1A">
        <w:rPr>
          <w:szCs w:val="22"/>
        </w:rPr>
        <w:t>页。</w:t>
      </w:r>
    </w:p>
  </w:footnote>
  <w:footnote w:id="17">
    <w:p w:rsidR="00EF77EB" w:rsidRPr="007C472D" w:rsidRDefault="00EF77EB">
      <w:pPr>
        <w:pStyle w:val="FootnoteText"/>
        <w:rPr>
          <w:rFonts w:hint="eastAsia"/>
        </w:rPr>
      </w:pPr>
      <w:r>
        <w:rPr>
          <w:rStyle w:val="FootnoteReference"/>
        </w:rPr>
        <w:footnoteRef/>
      </w:r>
      <w:r>
        <w:t xml:space="preserve"> </w:t>
      </w:r>
      <w:r>
        <w:rPr>
          <w:rFonts w:hint="eastAsia"/>
        </w:rPr>
        <w:t xml:space="preserve"> </w:t>
      </w:r>
      <w:r w:rsidRPr="002E2B1A">
        <w:rPr>
          <w:szCs w:val="22"/>
        </w:rPr>
        <w:t>国务兼商务大臣占蒲拉西阁下在</w:t>
      </w:r>
      <w:r w:rsidRPr="002E2B1A">
        <w:rPr>
          <w:szCs w:val="22"/>
        </w:rPr>
        <w:t>Chaktomuk</w:t>
      </w:r>
      <w:r w:rsidRPr="002E2B1A">
        <w:rPr>
          <w:szCs w:val="22"/>
        </w:rPr>
        <w:t>会堂举行的国民大会上发表的讲话，</w:t>
      </w:r>
      <w:r w:rsidRPr="002E2B1A">
        <w:rPr>
          <w:szCs w:val="22"/>
        </w:rPr>
        <w:t>2008</w:t>
      </w:r>
      <w:r w:rsidRPr="002E2B1A">
        <w:rPr>
          <w:szCs w:val="22"/>
        </w:rPr>
        <w:t>年</w:t>
      </w:r>
      <w:r w:rsidRPr="002E2B1A">
        <w:rPr>
          <w:szCs w:val="22"/>
        </w:rPr>
        <w:t>5</w:t>
      </w:r>
      <w:r w:rsidRPr="002E2B1A">
        <w:rPr>
          <w:szCs w:val="22"/>
        </w:rPr>
        <w:t>月</w:t>
      </w:r>
      <w:r w:rsidRPr="002E2B1A">
        <w:rPr>
          <w:szCs w:val="22"/>
        </w:rPr>
        <w:t>29-30-31</w:t>
      </w:r>
      <w:r w:rsidRPr="002E2B1A">
        <w:rPr>
          <w:szCs w:val="22"/>
        </w:rPr>
        <w:t>日和</w:t>
      </w:r>
      <w:r w:rsidRPr="002E2B1A">
        <w:rPr>
          <w:szCs w:val="22"/>
        </w:rPr>
        <w:t>6</w:t>
      </w:r>
      <w:r w:rsidRPr="002E2B1A">
        <w:rPr>
          <w:szCs w:val="22"/>
        </w:rPr>
        <w:t>月</w:t>
      </w:r>
      <w:r w:rsidRPr="002E2B1A">
        <w:rPr>
          <w:szCs w:val="22"/>
        </w:rPr>
        <w:t>1</w:t>
      </w:r>
      <w:r w:rsidRPr="002E2B1A">
        <w:rPr>
          <w:szCs w:val="22"/>
        </w:rPr>
        <w:t>日，第</w:t>
      </w:r>
      <w:r w:rsidRPr="002E2B1A">
        <w:rPr>
          <w:szCs w:val="22"/>
        </w:rPr>
        <w:t>6</w:t>
      </w:r>
      <w:r w:rsidRPr="002E2B1A">
        <w:rPr>
          <w:szCs w:val="22"/>
        </w:rPr>
        <w:t>页。</w:t>
      </w:r>
    </w:p>
  </w:footnote>
  <w:footnote w:id="18">
    <w:p w:rsidR="00EF77EB" w:rsidRPr="00EE62BC" w:rsidRDefault="00EF77EB">
      <w:pPr>
        <w:pStyle w:val="FootnoteText"/>
        <w:rPr>
          <w:rFonts w:hint="eastAsia"/>
        </w:rPr>
      </w:pPr>
      <w:r>
        <w:rPr>
          <w:rStyle w:val="FootnoteReference"/>
        </w:rPr>
        <w:footnoteRef/>
      </w:r>
      <w:r>
        <w:t xml:space="preserve"> </w:t>
      </w:r>
      <w:r>
        <w:rPr>
          <w:rFonts w:hint="eastAsia"/>
        </w:rPr>
        <w:t xml:space="preserve"> </w:t>
      </w:r>
      <w:r w:rsidRPr="002E2B1A">
        <w:rPr>
          <w:szCs w:val="22"/>
        </w:rPr>
        <w:t>柬埔寨旅游部大臣童坤阁下在</w:t>
      </w:r>
      <w:r w:rsidRPr="002E2B1A">
        <w:rPr>
          <w:szCs w:val="22"/>
        </w:rPr>
        <w:t>Chaktomuk</w:t>
      </w:r>
      <w:r w:rsidRPr="002E2B1A">
        <w:rPr>
          <w:szCs w:val="22"/>
        </w:rPr>
        <w:t>会堂发表的讲话，</w:t>
      </w:r>
      <w:r w:rsidRPr="002E2B1A">
        <w:rPr>
          <w:szCs w:val="22"/>
        </w:rPr>
        <w:t>2008</w:t>
      </w:r>
      <w:r w:rsidRPr="002E2B1A">
        <w:rPr>
          <w:szCs w:val="22"/>
        </w:rPr>
        <w:t>年</w:t>
      </w:r>
      <w:r w:rsidRPr="002E2B1A">
        <w:rPr>
          <w:szCs w:val="22"/>
        </w:rPr>
        <w:t>5</w:t>
      </w:r>
      <w:r w:rsidRPr="002E2B1A">
        <w:rPr>
          <w:szCs w:val="22"/>
        </w:rPr>
        <w:t>月</w:t>
      </w:r>
      <w:r w:rsidRPr="002E2B1A">
        <w:rPr>
          <w:szCs w:val="22"/>
        </w:rPr>
        <w:t>29-30-31</w:t>
      </w:r>
      <w:r w:rsidRPr="002E2B1A">
        <w:rPr>
          <w:szCs w:val="22"/>
        </w:rPr>
        <w:t>日和</w:t>
      </w:r>
      <w:r w:rsidRPr="002E2B1A">
        <w:rPr>
          <w:szCs w:val="22"/>
        </w:rPr>
        <w:t>6</w:t>
      </w:r>
      <w:r w:rsidRPr="002E2B1A">
        <w:rPr>
          <w:szCs w:val="22"/>
        </w:rPr>
        <w:t>月</w:t>
      </w:r>
      <w:r w:rsidRPr="002E2B1A">
        <w:rPr>
          <w:szCs w:val="22"/>
        </w:rPr>
        <w:t>1</w:t>
      </w:r>
      <w:r w:rsidRPr="002E2B1A">
        <w:rPr>
          <w:szCs w:val="22"/>
        </w:rPr>
        <w:t>日，第</w:t>
      </w:r>
      <w:r w:rsidRPr="002E2B1A">
        <w:rPr>
          <w:szCs w:val="22"/>
        </w:rPr>
        <w:t>1</w:t>
      </w:r>
      <w:r w:rsidRPr="002E2B1A">
        <w:rPr>
          <w:szCs w:val="22"/>
        </w:rPr>
        <w:t>页。</w:t>
      </w:r>
    </w:p>
  </w:footnote>
  <w:footnote w:id="19">
    <w:p w:rsidR="00EF77EB" w:rsidRDefault="00EF77EB">
      <w:pPr>
        <w:pStyle w:val="FootnoteText"/>
        <w:rPr>
          <w:rFonts w:hint="eastAsia"/>
        </w:rPr>
      </w:pPr>
      <w:r>
        <w:rPr>
          <w:rStyle w:val="FootnoteReference"/>
        </w:rPr>
        <w:footnoteRef/>
      </w:r>
      <w:r>
        <w:t xml:space="preserve"> </w:t>
      </w:r>
      <w:r>
        <w:rPr>
          <w:rFonts w:hint="eastAsia"/>
        </w:rPr>
        <w:t xml:space="preserve"> </w:t>
      </w:r>
      <w:r w:rsidRPr="002E2B1A">
        <w:rPr>
          <w:szCs w:val="22"/>
        </w:rPr>
        <w:t>同上。</w:t>
      </w:r>
    </w:p>
  </w:footnote>
  <w:footnote w:id="20">
    <w:p w:rsidR="00EF77EB" w:rsidRDefault="00EF77EB">
      <w:pPr>
        <w:pStyle w:val="FootnoteText"/>
        <w:rPr>
          <w:rFonts w:hint="eastAsia"/>
        </w:rPr>
      </w:pPr>
      <w:r>
        <w:rPr>
          <w:rStyle w:val="FootnoteReference"/>
        </w:rPr>
        <w:footnoteRef/>
      </w:r>
      <w:r>
        <w:t xml:space="preserve"> </w:t>
      </w:r>
      <w:r>
        <w:rPr>
          <w:rFonts w:hint="eastAsia"/>
        </w:rPr>
        <w:t xml:space="preserve"> </w:t>
      </w:r>
      <w:r w:rsidRPr="002E2B1A">
        <w:rPr>
          <w:szCs w:val="22"/>
        </w:rPr>
        <w:t>同上，第</w:t>
      </w:r>
      <w:r w:rsidRPr="002E2B1A">
        <w:rPr>
          <w:szCs w:val="22"/>
        </w:rPr>
        <w:t>3</w:t>
      </w:r>
      <w:r w:rsidRPr="002E2B1A">
        <w:rPr>
          <w:szCs w:val="22"/>
        </w:rPr>
        <w:t>页。</w:t>
      </w:r>
    </w:p>
  </w:footnote>
  <w:footnote w:id="21">
    <w:p w:rsidR="00EF77EB" w:rsidRPr="00E91920" w:rsidRDefault="00EF77EB">
      <w:pPr>
        <w:pStyle w:val="FootnoteText"/>
        <w:rPr>
          <w:rFonts w:hint="eastAsia"/>
        </w:rPr>
      </w:pPr>
      <w:r>
        <w:rPr>
          <w:rStyle w:val="FootnoteReference"/>
        </w:rPr>
        <w:footnoteRef/>
      </w:r>
      <w:r>
        <w:t xml:space="preserve"> </w:t>
      </w:r>
      <w:r>
        <w:rPr>
          <w:rFonts w:hint="eastAsia"/>
        </w:rPr>
        <w:t xml:space="preserve"> </w:t>
      </w:r>
      <w:r w:rsidRPr="002E2B1A">
        <w:rPr>
          <w:szCs w:val="22"/>
        </w:rPr>
        <w:t>公共工程与运输部大臣孙占托阁下在</w:t>
      </w:r>
      <w:r w:rsidRPr="002E2B1A">
        <w:rPr>
          <w:szCs w:val="22"/>
        </w:rPr>
        <w:t>Chak Tomuk</w:t>
      </w:r>
      <w:r w:rsidRPr="002E2B1A">
        <w:rPr>
          <w:szCs w:val="22"/>
        </w:rPr>
        <w:t>会堂发表的讲话，</w:t>
      </w:r>
      <w:r w:rsidRPr="002E2B1A">
        <w:rPr>
          <w:szCs w:val="22"/>
        </w:rPr>
        <w:t>2008</w:t>
      </w:r>
      <w:r w:rsidRPr="002E2B1A">
        <w:rPr>
          <w:szCs w:val="22"/>
        </w:rPr>
        <w:t>年</w:t>
      </w:r>
      <w:r w:rsidRPr="002E2B1A">
        <w:rPr>
          <w:szCs w:val="22"/>
        </w:rPr>
        <w:t>5</w:t>
      </w:r>
      <w:r w:rsidRPr="002E2B1A">
        <w:rPr>
          <w:szCs w:val="22"/>
        </w:rPr>
        <w:t>月</w:t>
      </w:r>
      <w:r w:rsidRPr="002E2B1A">
        <w:rPr>
          <w:szCs w:val="22"/>
        </w:rPr>
        <w:t>29-30-31</w:t>
      </w:r>
      <w:r w:rsidRPr="002E2B1A">
        <w:rPr>
          <w:szCs w:val="22"/>
        </w:rPr>
        <w:t>日和</w:t>
      </w:r>
      <w:r w:rsidRPr="002E2B1A">
        <w:rPr>
          <w:szCs w:val="22"/>
        </w:rPr>
        <w:t>6</w:t>
      </w:r>
      <w:r w:rsidRPr="002E2B1A">
        <w:rPr>
          <w:szCs w:val="22"/>
        </w:rPr>
        <w:t>月</w:t>
      </w:r>
      <w:r w:rsidRPr="002E2B1A">
        <w:rPr>
          <w:szCs w:val="22"/>
        </w:rPr>
        <w:t>1</w:t>
      </w:r>
      <w:r w:rsidRPr="002E2B1A">
        <w:rPr>
          <w:szCs w:val="22"/>
        </w:rPr>
        <w:t>日。</w:t>
      </w:r>
    </w:p>
  </w:footnote>
  <w:footnote w:id="22">
    <w:p w:rsidR="00EF77EB" w:rsidRPr="00752B61" w:rsidRDefault="00EF77EB">
      <w:pPr>
        <w:pStyle w:val="FootnoteText"/>
        <w:rPr>
          <w:rFonts w:hint="eastAsia"/>
        </w:rPr>
      </w:pPr>
      <w:r>
        <w:rPr>
          <w:rStyle w:val="FootnoteReference"/>
        </w:rPr>
        <w:footnoteRef/>
      </w:r>
      <w:r>
        <w:t xml:space="preserve"> </w:t>
      </w:r>
      <w:r>
        <w:rPr>
          <w:rFonts w:hint="eastAsia"/>
        </w:rPr>
        <w:t xml:space="preserve"> </w:t>
      </w:r>
      <w:r w:rsidRPr="00752B61">
        <w:t>《内政部</w:t>
      </w:r>
      <w:smartTag w:uri="urn:schemas-microsoft-com:office:smarttags" w:element="chsdate">
        <w:smartTagPr>
          <w:attr w:name="IsROCDate" w:val="False"/>
          <w:attr w:name="IsLunarDate" w:val="False"/>
          <w:attr w:name="Day" w:val="3"/>
          <w:attr w:name="Month" w:val="3"/>
          <w:attr w:name="Year" w:val="1998"/>
        </w:smartTagPr>
        <w:r w:rsidRPr="00752B61">
          <w:t>1998</w:t>
        </w:r>
        <w:r w:rsidRPr="00752B61">
          <w:t>年</w:t>
        </w:r>
        <w:r w:rsidRPr="00752B61">
          <w:t>3</w:t>
        </w:r>
        <w:r w:rsidRPr="00752B61">
          <w:t>月</w:t>
        </w:r>
        <w:r w:rsidRPr="00752B61">
          <w:t>3</w:t>
        </w:r>
        <w:r w:rsidRPr="00752B61">
          <w:t>日</w:t>
        </w:r>
      </w:smartTag>
      <w:r w:rsidRPr="00752B61">
        <w:t>第</w:t>
      </w:r>
      <w:r w:rsidRPr="00752B61">
        <w:t>217</w:t>
      </w:r>
      <w:r w:rsidRPr="00752B61">
        <w:t>号公告》，第</w:t>
      </w:r>
      <w:r w:rsidRPr="00752B61">
        <w:t>4</w:t>
      </w:r>
      <w:r w:rsidRPr="00752B61">
        <w:t>条，第</w:t>
      </w:r>
      <w:r w:rsidRPr="00752B61">
        <w:t>3</w:t>
      </w:r>
      <w:r w:rsidRPr="00752B61">
        <w:t>款。</w:t>
      </w:r>
    </w:p>
  </w:footnote>
  <w:footnote w:id="23">
    <w:p w:rsidR="00EF77EB" w:rsidRPr="0098141C" w:rsidRDefault="00EF77EB">
      <w:pPr>
        <w:pStyle w:val="FootnoteText"/>
        <w:rPr>
          <w:rFonts w:hint="eastAsia"/>
        </w:rPr>
      </w:pPr>
      <w:r>
        <w:rPr>
          <w:rStyle w:val="FootnoteReference"/>
        </w:rPr>
        <w:footnoteRef/>
      </w:r>
      <w:r>
        <w:t xml:space="preserve"> </w:t>
      </w:r>
      <w:r>
        <w:rPr>
          <w:rFonts w:hint="eastAsia"/>
        </w:rPr>
        <w:t xml:space="preserve"> </w:t>
      </w:r>
      <w:r w:rsidRPr="0098141C">
        <w:t>《农林渔业部成果进度报告》，第</w:t>
      </w:r>
      <w:r w:rsidRPr="0098141C">
        <w:t>2</w:t>
      </w:r>
      <w:r w:rsidRPr="0098141C">
        <w:t>至第</w:t>
      </w:r>
      <w:r w:rsidRPr="0098141C">
        <w:t>3</w:t>
      </w:r>
      <w:r w:rsidRPr="0098141C">
        <w:t>页。</w:t>
      </w:r>
    </w:p>
  </w:footnote>
  <w:footnote w:id="24">
    <w:p w:rsidR="00EF77EB" w:rsidRDefault="00EF77EB">
      <w:pPr>
        <w:pStyle w:val="FootnoteText"/>
        <w:rPr>
          <w:rFonts w:hint="eastAsia"/>
        </w:rPr>
      </w:pPr>
      <w:r>
        <w:rPr>
          <w:rStyle w:val="FootnoteReference"/>
        </w:rPr>
        <w:footnoteRef/>
      </w:r>
      <w:r>
        <w:t xml:space="preserve"> </w:t>
      </w:r>
      <w:r>
        <w:rPr>
          <w:rFonts w:hint="eastAsia"/>
        </w:rPr>
        <w:t xml:space="preserve"> </w:t>
      </w:r>
      <w:r w:rsidRPr="002E2B1A">
        <w:rPr>
          <w:szCs w:val="22"/>
        </w:rPr>
        <w:t>《宪法》第</w:t>
      </w:r>
      <w:r w:rsidRPr="002E2B1A">
        <w:rPr>
          <w:szCs w:val="22"/>
        </w:rPr>
        <w:t>31</w:t>
      </w:r>
      <w:r w:rsidRPr="002E2B1A">
        <w:rPr>
          <w:szCs w:val="22"/>
        </w:rPr>
        <w:t>条。</w:t>
      </w:r>
    </w:p>
  </w:footnote>
  <w:footnote w:id="25">
    <w:p w:rsidR="00EF77EB" w:rsidRPr="00966CDE" w:rsidRDefault="00EF77EB">
      <w:pPr>
        <w:pStyle w:val="FootnoteText"/>
        <w:rPr>
          <w:rFonts w:hint="eastAsia"/>
        </w:rPr>
      </w:pPr>
      <w:r>
        <w:rPr>
          <w:rStyle w:val="FootnoteReference"/>
        </w:rPr>
        <w:footnoteRef/>
      </w:r>
      <w:r>
        <w:t xml:space="preserve"> </w:t>
      </w:r>
      <w:r>
        <w:rPr>
          <w:rFonts w:hint="eastAsia"/>
        </w:rPr>
        <w:t xml:space="preserve"> </w:t>
      </w:r>
      <w:r w:rsidRPr="002E2B1A">
        <w:rPr>
          <w:szCs w:val="22"/>
        </w:rPr>
        <w:t>教育青年与体育部的参与式演讲：平等接受教育和教育质量。</w:t>
      </w:r>
    </w:p>
  </w:footnote>
  <w:footnote w:id="26">
    <w:p w:rsidR="00EF77EB" w:rsidRPr="00530528" w:rsidRDefault="00EF77EB">
      <w:pPr>
        <w:pStyle w:val="FootnoteText"/>
        <w:rPr>
          <w:rFonts w:hint="eastAsia"/>
        </w:rPr>
      </w:pPr>
      <w:r>
        <w:rPr>
          <w:rStyle w:val="FootnoteReference"/>
        </w:rPr>
        <w:footnoteRef/>
      </w:r>
      <w:r>
        <w:t xml:space="preserve"> </w:t>
      </w:r>
      <w:r>
        <w:rPr>
          <w:rFonts w:hint="eastAsia"/>
        </w:rPr>
        <w:t xml:space="preserve"> </w:t>
      </w:r>
      <w:r w:rsidRPr="002E2B1A">
        <w:rPr>
          <w:szCs w:val="22"/>
        </w:rPr>
        <w:t>教育青年与体育部的参与式演讲：平等接受教育和教育质量。</w:t>
      </w:r>
    </w:p>
  </w:footnote>
  <w:footnote w:id="27">
    <w:p w:rsidR="00EF77EB" w:rsidRPr="00C36A34" w:rsidRDefault="00EF77EB" w:rsidP="006C1A08">
      <w:pPr>
        <w:pStyle w:val="FootnoteText"/>
        <w:rPr>
          <w:rFonts w:hint="eastAsia"/>
        </w:rPr>
      </w:pPr>
      <w:r>
        <w:rPr>
          <w:rStyle w:val="FootnoteReference"/>
        </w:rPr>
        <w:footnoteRef/>
      </w:r>
      <w:r>
        <w:t xml:space="preserve"> </w:t>
      </w:r>
      <w:r>
        <w:rPr>
          <w:rFonts w:hint="eastAsia"/>
        </w:rPr>
        <w:t xml:space="preserve"> </w:t>
      </w:r>
      <w:r w:rsidRPr="002E2B1A">
        <w:rPr>
          <w:szCs w:val="22"/>
        </w:rPr>
        <w:t>教育青年与体育部的参与式演讲：平等接受教育和教育质量。</w:t>
      </w:r>
    </w:p>
  </w:footnote>
  <w:footnote w:id="28">
    <w:p w:rsidR="00EF77EB" w:rsidRPr="00E47852" w:rsidRDefault="00EF77EB">
      <w:pPr>
        <w:pStyle w:val="FootnoteText"/>
        <w:rPr>
          <w:rFonts w:hint="eastAsia"/>
        </w:rPr>
      </w:pPr>
      <w:r>
        <w:rPr>
          <w:rStyle w:val="FootnoteReference"/>
        </w:rPr>
        <w:footnoteRef/>
      </w:r>
      <w:r>
        <w:t xml:space="preserve"> </w:t>
      </w:r>
      <w:r>
        <w:rPr>
          <w:rFonts w:hint="eastAsia"/>
        </w:rPr>
        <w:t xml:space="preserve"> </w:t>
      </w:r>
      <w:r w:rsidRPr="002E2B1A">
        <w:rPr>
          <w:szCs w:val="22"/>
        </w:rPr>
        <w:t>教育青年与体育部的参与式演讲：平等接受教育和教育质量。</w:t>
      </w:r>
    </w:p>
  </w:footnote>
  <w:footnote w:id="29">
    <w:p w:rsidR="00EF77EB" w:rsidRPr="005F04D1" w:rsidRDefault="00EF77EB">
      <w:pPr>
        <w:pStyle w:val="FootnoteText"/>
        <w:rPr>
          <w:rFonts w:hint="eastAsia"/>
        </w:rPr>
      </w:pPr>
      <w:r>
        <w:rPr>
          <w:rStyle w:val="FootnoteReference"/>
        </w:rPr>
        <w:footnoteRef/>
      </w:r>
      <w:r>
        <w:t xml:space="preserve"> </w:t>
      </w:r>
      <w:r>
        <w:rPr>
          <w:rFonts w:hint="eastAsia"/>
        </w:rPr>
        <w:t xml:space="preserve"> </w:t>
      </w:r>
      <w:r w:rsidRPr="002E2B1A">
        <w:rPr>
          <w:szCs w:val="22"/>
        </w:rPr>
        <w:t>1996-2000</w:t>
      </w:r>
      <w:r w:rsidRPr="002E2B1A">
        <w:rPr>
          <w:szCs w:val="22"/>
        </w:rPr>
        <w:t>年《经济和社会发展行动计划》。</w:t>
      </w:r>
    </w:p>
  </w:footnote>
  <w:footnote w:id="30">
    <w:p w:rsidR="00EF77EB" w:rsidRPr="005F04D1" w:rsidRDefault="00EF77EB" w:rsidP="005F04D1">
      <w:pPr>
        <w:pStyle w:val="FootnoteText"/>
        <w:rPr>
          <w:rFonts w:hint="eastAsia"/>
        </w:rPr>
      </w:pPr>
      <w:r>
        <w:rPr>
          <w:rStyle w:val="FootnoteReference"/>
        </w:rPr>
        <w:footnoteRef/>
      </w:r>
      <w:r>
        <w:t xml:space="preserve"> </w:t>
      </w:r>
      <w:r>
        <w:rPr>
          <w:rFonts w:hint="eastAsia"/>
        </w:rPr>
        <w:t xml:space="preserve"> </w:t>
      </w:r>
      <w:r w:rsidRPr="002E2B1A">
        <w:rPr>
          <w:szCs w:val="22"/>
        </w:rPr>
        <w:t>2002</w:t>
      </w:r>
      <w:r w:rsidRPr="002E2B1A">
        <w:rPr>
          <w:szCs w:val="22"/>
        </w:rPr>
        <w:t>年《王国政府向国会提交的报告》。</w:t>
      </w:r>
    </w:p>
  </w:footnote>
  <w:footnote w:id="31">
    <w:p w:rsidR="00EF77EB" w:rsidRPr="005F04D1" w:rsidRDefault="00EF77EB">
      <w:pPr>
        <w:pStyle w:val="FootnoteText"/>
        <w:rPr>
          <w:rFonts w:hint="eastAsia"/>
        </w:rPr>
      </w:pPr>
      <w:r>
        <w:rPr>
          <w:rStyle w:val="FootnoteReference"/>
        </w:rPr>
        <w:footnoteRef/>
      </w:r>
      <w:r>
        <w:t xml:space="preserve"> </w:t>
      </w:r>
      <w:r>
        <w:rPr>
          <w:rFonts w:hint="eastAsia"/>
        </w:rPr>
        <w:t xml:space="preserve"> </w:t>
      </w:r>
      <w:r w:rsidRPr="002E2B1A">
        <w:rPr>
          <w:szCs w:val="22"/>
        </w:rPr>
        <w:t>2001-2002</w:t>
      </w:r>
      <w:r w:rsidRPr="002E2B1A">
        <w:rPr>
          <w:szCs w:val="22"/>
        </w:rPr>
        <w:t>年《社会事务和劳动部的战略报告》。</w:t>
      </w:r>
    </w:p>
  </w:footnote>
  <w:footnote w:id="32">
    <w:p w:rsidR="00EF77EB" w:rsidRDefault="00EF77EB">
      <w:pPr>
        <w:pStyle w:val="FootnoteText"/>
        <w:rPr>
          <w:rFonts w:hint="eastAsia"/>
        </w:rPr>
      </w:pPr>
      <w:r>
        <w:rPr>
          <w:rStyle w:val="FootnoteReference"/>
        </w:rPr>
        <w:footnoteRef/>
      </w:r>
      <w:r>
        <w:t xml:space="preserve"> </w:t>
      </w:r>
      <w:r>
        <w:rPr>
          <w:rFonts w:hint="eastAsia"/>
        </w:rPr>
        <w:t xml:space="preserve"> </w:t>
      </w:r>
      <w:r w:rsidRPr="002E2B1A">
        <w:rPr>
          <w:szCs w:val="22"/>
        </w:rPr>
        <w:t>《劳动部劳动法》。</w:t>
      </w:r>
    </w:p>
  </w:footnote>
  <w:footnote w:id="33">
    <w:p w:rsidR="00EF77EB" w:rsidRDefault="00EF77EB">
      <w:pPr>
        <w:pStyle w:val="FootnoteText"/>
        <w:rPr>
          <w:rFonts w:hint="eastAsia"/>
        </w:rPr>
      </w:pPr>
      <w:r>
        <w:rPr>
          <w:rStyle w:val="FootnoteReference"/>
        </w:rPr>
        <w:footnoteRef/>
      </w:r>
      <w:r>
        <w:t xml:space="preserve"> </w:t>
      </w:r>
      <w:r>
        <w:rPr>
          <w:rFonts w:hint="eastAsia"/>
        </w:rPr>
        <w:t xml:space="preserve"> </w:t>
      </w:r>
      <w:r w:rsidRPr="002E2B1A">
        <w:rPr>
          <w:szCs w:val="22"/>
        </w:rPr>
        <w:t>《第</w:t>
      </w:r>
      <w:r w:rsidRPr="002E2B1A">
        <w:rPr>
          <w:szCs w:val="22"/>
        </w:rPr>
        <w:t>017</w:t>
      </w:r>
      <w:r w:rsidRPr="002E2B1A">
        <w:rPr>
          <w:szCs w:val="22"/>
        </w:rPr>
        <w:t>号通知》。</w:t>
      </w:r>
    </w:p>
  </w:footnote>
  <w:footnote w:id="34">
    <w:p w:rsidR="00EF77EB" w:rsidRPr="00DA608B" w:rsidRDefault="00EF77EB">
      <w:pPr>
        <w:pStyle w:val="FootnoteText"/>
        <w:rPr>
          <w:rFonts w:hint="eastAsia"/>
        </w:rPr>
      </w:pPr>
      <w:r>
        <w:rPr>
          <w:rStyle w:val="FootnoteReference"/>
        </w:rPr>
        <w:footnoteRef/>
      </w:r>
      <w:r>
        <w:t xml:space="preserve"> </w:t>
      </w:r>
      <w:r>
        <w:rPr>
          <w:rFonts w:hint="eastAsia"/>
        </w:rPr>
        <w:t xml:space="preserve"> </w:t>
      </w:r>
      <w:r w:rsidRPr="002E2B1A">
        <w:rPr>
          <w:szCs w:val="22"/>
        </w:rPr>
        <w:t>《劳动和职业培训部</w:t>
      </w:r>
      <w:r w:rsidRPr="002E2B1A">
        <w:rPr>
          <w:szCs w:val="22"/>
        </w:rPr>
        <w:t>2008</w:t>
      </w:r>
      <w:r w:rsidRPr="002E2B1A">
        <w:rPr>
          <w:szCs w:val="22"/>
        </w:rPr>
        <w:t>年工作成就报告》，第</w:t>
      </w:r>
      <w:r w:rsidRPr="002E2B1A">
        <w:rPr>
          <w:szCs w:val="22"/>
        </w:rPr>
        <w:t>4-5</w:t>
      </w:r>
      <w:r w:rsidRPr="002E2B1A">
        <w:rPr>
          <w:szCs w:val="22"/>
        </w:rPr>
        <w:t>页。</w:t>
      </w:r>
    </w:p>
  </w:footnote>
  <w:footnote w:id="35">
    <w:p w:rsidR="00EF77EB" w:rsidRPr="00997949" w:rsidRDefault="00EF77EB">
      <w:pPr>
        <w:pStyle w:val="FootnoteText"/>
        <w:rPr>
          <w:rFonts w:hint="eastAsia"/>
        </w:rPr>
      </w:pPr>
      <w:r>
        <w:rPr>
          <w:rStyle w:val="FootnoteReference"/>
        </w:rPr>
        <w:footnoteRef/>
      </w:r>
      <w:r>
        <w:t xml:space="preserve"> </w:t>
      </w:r>
      <w:r>
        <w:rPr>
          <w:rFonts w:hint="eastAsia"/>
        </w:rPr>
        <w:t xml:space="preserve"> </w:t>
      </w:r>
      <w:r w:rsidRPr="002E2B1A">
        <w:rPr>
          <w:szCs w:val="22"/>
        </w:rPr>
        <w:t>《社会事务、退伍军人和青年改造部关于执行柬埔寨王国政府</w:t>
      </w:r>
      <w:r w:rsidRPr="002E2B1A">
        <w:rPr>
          <w:szCs w:val="22"/>
        </w:rPr>
        <w:t>2004-2007</w:t>
      </w:r>
      <w:r w:rsidRPr="002E2B1A">
        <w:rPr>
          <w:szCs w:val="22"/>
        </w:rPr>
        <w:t>年矩形战略取得的成就给人民带来的进步的报告》，第</w:t>
      </w:r>
      <w:r w:rsidRPr="002E2B1A">
        <w:rPr>
          <w:szCs w:val="22"/>
        </w:rPr>
        <w:t>7</w:t>
      </w:r>
      <w:r w:rsidRPr="002E2B1A">
        <w:rPr>
          <w:szCs w:val="22"/>
        </w:rPr>
        <w:t>页。</w:t>
      </w:r>
    </w:p>
  </w:footnote>
  <w:footnote w:id="36">
    <w:p w:rsidR="00EF77EB" w:rsidRPr="0098501A" w:rsidRDefault="00EF77EB">
      <w:pPr>
        <w:pStyle w:val="FootnoteText"/>
        <w:rPr>
          <w:rFonts w:hint="eastAsia"/>
        </w:rPr>
      </w:pPr>
      <w:r>
        <w:rPr>
          <w:rStyle w:val="FootnoteReference"/>
        </w:rPr>
        <w:footnoteRef/>
      </w:r>
      <w:r>
        <w:t xml:space="preserve"> </w:t>
      </w:r>
      <w:r>
        <w:rPr>
          <w:rFonts w:hint="eastAsia"/>
        </w:rPr>
        <w:t xml:space="preserve"> </w:t>
      </w:r>
      <w:r w:rsidRPr="00A95848">
        <w:rPr>
          <w:spacing w:val="-4"/>
          <w:szCs w:val="22"/>
        </w:rPr>
        <w:t>1998</w:t>
      </w:r>
      <w:r w:rsidRPr="00A95848">
        <w:rPr>
          <w:spacing w:val="-4"/>
          <w:szCs w:val="22"/>
        </w:rPr>
        <w:t>年</w:t>
      </w:r>
      <w:r w:rsidRPr="00A95848">
        <w:rPr>
          <w:spacing w:val="-4"/>
          <w:szCs w:val="22"/>
        </w:rPr>
        <w:t>2</w:t>
      </w:r>
      <w:r w:rsidRPr="00A95848">
        <w:rPr>
          <w:spacing w:val="-4"/>
          <w:szCs w:val="22"/>
        </w:rPr>
        <w:t>月</w:t>
      </w:r>
      <w:r w:rsidRPr="00A95848">
        <w:rPr>
          <w:spacing w:val="-4"/>
          <w:szCs w:val="22"/>
        </w:rPr>
        <w:t>12</w:t>
      </w:r>
      <w:r w:rsidRPr="00A95848">
        <w:rPr>
          <w:spacing w:val="-4"/>
          <w:szCs w:val="22"/>
        </w:rPr>
        <w:t>日《关于工作风险、秩序、津贴和身体伤残率的第</w:t>
      </w:r>
      <w:r w:rsidRPr="00A95848">
        <w:rPr>
          <w:spacing w:val="-4"/>
          <w:szCs w:val="22"/>
        </w:rPr>
        <w:t>58</w:t>
      </w:r>
      <w:r w:rsidRPr="00A95848">
        <w:rPr>
          <w:spacing w:val="-4"/>
          <w:szCs w:val="22"/>
        </w:rPr>
        <w:t>号公告》，第</w:t>
      </w:r>
      <w:r w:rsidRPr="00A95848">
        <w:rPr>
          <w:spacing w:val="-4"/>
          <w:szCs w:val="22"/>
        </w:rPr>
        <w:t>6</w:t>
      </w:r>
      <w:r w:rsidRPr="00A95848">
        <w:rPr>
          <w:spacing w:val="-4"/>
          <w:szCs w:val="22"/>
        </w:rPr>
        <w:t>条</w:t>
      </w:r>
      <w:r w:rsidRPr="002E2B1A">
        <w:rPr>
          <w:szCs w:val="22"/>
        </w:rPr>
        <w:t>。</w:t>
      </w:r>
    </w:p>
  </w:footnote>
  <w:footnote w:id="37">
    <w:p w:rsidR="00EF77EB" w:rsidRPr="00921902" w:rsidRDefault="00EF77EB">
      <w:pPr>
        <w:pStyle w:val="FootnoteText"/>
        <w:rPr>
          <w:rFonts w:hint="eastAsia"/>
        </w:rPr>
      </w:pPr>
      <w:r>
        <w:rPr>
          <w:rStyle w:val="FootnoteReference"/>
        </w:rPr>
        <w:footnoteRef/>
      </w:r>
      <w:r>
        <w:t xml:space="preserve"> </w:t>
      </w:r>
      <w:r>
        <w:rPr>
          <w:rFonts w:hint="eastAsia"/>
        </w:rPr>
        <w:t xml:space="preserve"> </w:t>
      </w:r>
      <w:r w:rsidRPr="002E2B1A">
        <w:rPr>
          <w:szCs w:val="22"/>
        </w:rPr>
        <w:t>《社会保障法草案》第</w:t>
      </w:r>
      <w:r w:rsidRPr="002E2B1A">
        <w:rPr>
          <w:szCs w:val="22"/>
        </w:rPr>
        <w:t>16</w:t>
      </w:r>
      <w:r w:rsidRPr="002E2B1A">
        <w:rPr>
          <w:szCs w:val="22"/>
        </w:rPr>
        <w:t>条</w:t>
      </w:r>
      <w:r w:rsidRPr="002E2B1A">
        <w:rPr>
          <w:szCs w:val="22"/>
        </w:rPr>
        <w:t>/</w:t>
      </w:r>
      <w:r w:rsidRPr="002E2B1A">
        <w:rPr>
          <w:szCs w:val="22"/>
        </w:rPr>
        <w:t>《第</w:t>
      </w:r>
      <w:r w:rsidRPr="002E2B1A">
        <w:rPr>
          <w:szCs w:val="22"/>
        </w:rPr>
        <w:t>58</w:t>
      </w:r>
      <w:r w:rsidRPr="002E2B1A">
        <w:rPr>
          <w:szCs w:val="22"/>
        </w:rPr>
        <w:t>号公告》第</w:t>
      </w:r>
      <w:r w:rsidRPr="002E2B1A">
        <w:rPr>
          <w:szCs w:val="22"/>
        </w:rPr>
        <w:t>7</w:t>
      </w:r>
      <w:r w:rsidRPr="002E2B1A">
        <w:rPr>
          <w:szCs w:val="22"/>
        </w:rPr>
        <w:t>条。</w:t>
      </w:r>
    </w:p>
  </w:footnote>
  <w:footnote w:id="38">
    <w:p w:rsidR="00EF77EB" w:rsidRPr="00921902" w:rsidRDefault="00EF77EB">
      <w:pPr>
        <w:pStyle w:val="FootnoteText"/>
        <w:rPr>
          <w:rFonts w:hint="eastAsia"/>
        </w:rPr>
      </w:pPr>
      <w:r>
        <w:rPr>
          <w:rStyle w:val="FootnoteReference"/>
        </w:rPr>
        <w:footnoteRef/>
      </w:r>
      <w:r>
        <w:t xml:space="preserve"> </w:t>
      </w:r>
      <w:r>
        <w:rPr>
          <w:rFonts w:hint="eastAsia"/>
        </w:rPr>
        <w:t xml:space="preserve"> </w:t>
      </w:r>
      <w:r w:rsidRPr="002E2B1A">
        <w:rPr>
          <w:szCs w:val="22"/>
        </w:rPr>
        <w:t>《第</w:t>
      </w:r>
      <w:r w:rsidRPr="002E2B1A">
        <w:rPr>
          <w:szCs w:val="22"/>
        </w:rPr>
        <w:t>58</w:t>
      </w:r>
      <w:r w:rsidRPr="002E2B1A">
        <w:rPr>
          <w:szCs w:val="22"/>
        </w:rPr>
        <w:t>号公告》，第</w:t>
      </w:r>
      <w:r w:rsidRPr="002E2B1A">
        <w:rPr>
          <w:szCs w:val="22"/>
        </w:rPr>
        <w:t>8</w:t>
      </w:r>
      <w:r w:rsidRPr="002E2B1A">
        <w:rPr>
          <w:szCs w:val="22"/>
        </w:rPr>
        <w:t>条。</w:t>
      </w:r>
    </w:p>
  </w:footnote>
  <w:footnote w:id="39">
    <w:p w:rsidR="00EF77EB" w:rsidRPr="00921902" w:rsidRDefault="00EF77EB">
      <w:pPr>
        <w:pStyle w:val="FootnoteText"/>
        <w:rPr>
          <w:rFonts w:hint="eastAsia"/>
        </w:rPr>
      </w:pPr>
      <w:r>
        <w:rPr>
          <w:rStyle w:val="FootnoteReference"/>
        </w:rPr>
        <w:footnoteRef/>
      </w:r>
      <w:r>
        <w:t xml:space="preserve"> </w:t>
      </w:r>
      <w:r>
        <w:rPr>
          <w:rFonts w:hint="eastAsia"/>
        </w:rPr>
        <w:t xml:space="preserve"> </w:t>
      </w:r>
      <w:smartTag w:uri="urn:schemas-microsoft-com:office:smarttags" w:element="chsdate">
        <w:smartTagPr>
          <w:attr w:name="Year" w:val="1998"/>
          <w:attr w:name="Month" w:val="12"/>
          <w:attr w:name="Day" w:val="5"/>
          <w:attr w:name="IsLunarDate" w:val="False"/>
          <w:attr w:name="IsROCDate" w:val="False"/>
        </w:smartTagPr>
        <w:r w:rsidRPr="002E2B1A">
          <w:rPr>
            <w:szCs w:val="22"/>
          </w:rPr>
          <w:t>1998</w:t>
        </w:r>
        <w:r w:rsidRPr="002E2B1A">
          <w:rPr>
            <w:szCs w:val="22"/>
          </w:rPr>
          <w:t>年</w:t>
        </w:r>
        <w:r w:rsidRPr="002E2B1A">
          <w:rPr>
            <w:szCs w:val="22"/>
          </w:rPr>
          <w:t>12</w:t>
        </w:r>
        <w:r w:rsidRPr="002E2B1A">
          <w:rPr>
            <w:szCs w:val="22"/>
          </w:rPr>
          <w:t>月</w:t>
        </w:r>
        <w:r w:rsidRPr="002E2B1A">
          <w:rPr>
            <w:szCs w:val="22"/>
          </w:rPr>
          <w:t>5</w:t>
        </w:r>
        <w:r w:rsidRPr="002E2B1A">
          <w:rPr>
            <w:szCs w:val="22"/>
          </w:rPr>
          <w:t>日</w:t>
        </w:r>
      </w:smartTag>
      <w:r w:rsidRPr="002E2B1A">
        <w:rPr>
          <w:szCs w:val="22"/>
        </w:rPr>
        <w:t>《部长会议第</w:t>
      </w:r>
      <w:r w:rsidRPr="002E2B1A">
        <w:rPr>
          <w:szCs w:val="22"/>
        </w:rPr>
        <w:t>245</w:t>
      </w:r>
      <w:r w:rsidRPr="002E2B1A">
        <w:rPr>
          <w:szCs w:val="22"/>
        </w:rPr>
        <w:t>号决定》，第</w:t>
      </w:r>
      <w:r w:rsidRPr="002E2B1A">
        <w:rPr>
          <w:szCs w:val="22"/>
        </w:rPr>
        <w:t>4</w:t>
      </w:r>
      <w:r w:rsidRPr="002E2B1A">
        <w:rPr>
          <w:szCs w:val="22"/>
        </w:rPr>
        <w:t>条。</w:t>
      </w:r>
    </w:p>
  </w:footnote>
  <w:footnote w:id="40">
    <w:p w:rsidR="00EF77EB" w:rsidRPr="0073037A" w:rsidRDefault="00EF77EB" w:rsidP="00934213">
      <w:pPr>
        <w:pStyle w:val="FootnoteText"/>
        <w:spacing w:line="264" w:lineRule="auto"/>
        <w:rPr>
          <w:rFonts w:hint="eastAsia"/>
        </w:rPr>
      </w:pPr>
      <w:r>
        <w:rPr>
          <w:rStyle w:val="FootnoteReference"/>
        </w:rPr>
        <w:footnoteRef/>
      </w:r>
      <w:r>
        <w:t xml:space="preserve"> </w:t>
      </w:r>
      <w:r>
        <w:rPr>
          <w:rFonts w:hint="eastAsia"/>
        </w:rPr>
        <w:t xml:space="preserve"> </w:t>
      </w:r>
      <w:smartTag w:uri="urn:schemas-microsoft-com:office:smarttags" w:element="chsdate">
        <w:smartTagPr>
          <w:attr w:name="Year" w:val="1997"/>
          <w:attr w:name="Month" w:val="10"/>
          <w:attr w:name="Day" w:val="6"/>
          <w:attr w:name="IsLunarDate" w:val="False"/>
          <w:attr w:name="IsROCDate" w:val="False"/>
        </w:smartTagPr>
        <w:r w:rsidRPr="002E2B1A">
          <w:rPr>
            <w:szCs w:val="22"/>
          </w:rPr>
          <w:t>1997</w:t>
        </w:r>
        <w:r w:rsidRPr="002E2B1A">
          <w:rPr>
            <w:szCs w:val="22"/>
          </w:rPr>
          <w:t>年</w:t>
        </w:r>
        <w:r w:rsidRPr="002E2B1A">
          <w:rPr>
            <w:szCs w:val="22"/>
          </w:rPr>
          <w:t>10</w:t>
        </w:r>
        <w:r w:rsidRPr="002E2B1A">
          <w:rPr>
            <w:szCs w:val="22"/>
          </w:rPr>
          <w:t>月</w:t>
        </w:r>
        <w:r w:rsidRPr="002E2B1A">
          <w:rPr>
            <w:szCs w:val="22"/>
          </w:rPr>
          <w:t>6</w:t>
        </w:r>
        <w:r w:rsidRPr="002E2B1A">
          <w:rPr>
            <w:szCs w:val="22"/>
          </w:rPr>
          <w:t>日</w:t>
        </w:r>
      </w:smartTag>
      <w:r w:rsidRPr="002E2B1A">
        <w:rPr>
          <w:szCs w:val="22"/>
        </w:rPr>
        <w:t>《第</w:t>
      </w:r>
      <w:r w:rsidRPr="002E2B1A">
        <w:rPr>
          <w:szCs w:val="22"/>
        </w:rPr>
        <w:t>59</w:t>
      </w:r>
      <w:r w:rsidRPr="002E2B1A">
        <w:rPr>
          <w:szCs w:val="22"/>
        </w:rPr>
        <w:t>号二级法令》。</w:t>
      </w:r>
    </w:p>
  </w:footnote>
  <w:footnote w:id="41">
    <w:p w:rsidR="00EF77EB" w:rsidRPr="0073037A" w:rsidRDefault="00EF77EB" w:rsidP="00934213">
      <w:pPr>
        <w:pStyle w:val="FootnoteText"/>
        <w:spacing w:line="264" w:lineRule="auto"/>
        <w:rPr>
          <w:rFonts w:hint="eastAsia"/>
        </w:rPr>
      </w:pPr>
      <w:r>
        <w:rPr>
          <w:rStyle w:val="FootnoteReference"/>
        </w:rPr>
        <w:footnoteRef/>
      </w:r>
      <w:r>
        <w:t xml:space="preserve"> </w:t>
      </w:r>
      <w:r>
        <w:rPr>
          <w:rFonts w:hint="eastAsia"/>
        </w:rPr>
        <w:t xml:space="preserve"> </w:t>
      </w:r>
      <w:r w:rsidRPr="002E2B1A">
        <w:rPr>
          <w:szCs w:val="22"/>
        </w:rPr>
        <w:t>《社会事务、退伍军人和青年改造部关于</w:t>
      </w:r>
      <w:r w:rsidRPr="002E2B1A">
        <w:rPr>
          <w:szCs w:val="22"/>
        </w:rPr>
        <w:t>2008</w:t>
      </w:r>
      <w:r w:rsidRPr="002E2B1A">
        <w:rPr>
          <w:szCs w:val="22"/>
        </w:rPr>
        <w:t>年第一季度社会经济、退伍军人和青年改造的通知》。</w:t>
      </w:r>
    </w:p>
  </w:footnote>
  <w:footnote w:id="42">
    <w:p w:rsidR="00EF77EB" w:rsidRPr="0073037A" w:rsidRDefault="00EF77EB" w:rsidP="00934213">
      <w:pPr>
        <w:pStyle w:val="FootnoteText"/>
        <w:spacing w:line="264" w:lineRule="auto"/>
        <w:rPr>
          <w:rFonts w:hint="eastAsia"/>
        </w:rPr>
      </w:pPr>
      <w:r>
        <w:rPr>
          <w:rStyle w:val="FootnoteReference"/>
        </w:rPr>
        <w:footnoteRef/>
      </w:r>
      <w:r>
        <w:t xml:space="preserve"> </w:t>
      </w:r>
      <w:r>
        <w:rPr>
          <w:rFonts w:hint="eastAsia"/>
        </w:rPr>
        <w:t xml:space="preserve"> </w:t>
      </w:r>
      <w:r w:rsidRPr="002E2B1A">
        <w:rPr>
          <w:szCs w:val="22"/>
        </w:rPr>
        <w:t>《社会事务、退伍军人和青年改造部关于执行柬埔寨王国政府</w:t>
      </w:r>
      <w:r w:rsidRPr="002E2B1A">
        <w:rPr>
          <w:szCs w:val="22"/>
        </w:rPr>
        <w:t>2004-2007</w:t>
      </w:r>
      <w:r w:rsidRPr="002E2B1A">
        <w:rPr>
          <w:szCs w:val="22"/>
        </w:rPr>
        <w:t>年矩形战略取得的成就给人民带来的进步的报告》，第</w:t>
      </w:r>
      <w:r w:rsidRPr="002E2B1A">
        <w:rPr>
          <w:szCs w:val="22"/>
        </w:rPr>
        <w:t>8</w:t>
      </w:r>
      <w:r w:rsidRPr="002E2B1A">
        <w:rPr>
          <w:szCs w:val="22"/>
        </w:rPr>
        <w:t>页。</w:t>
      </w:r>
    </w:p>
  </w:footnote>
  <w:footnote w:id="43">
    <w:p w:rsidR="00EF77EB" w:rsidRPr="00D61514" w:rsidRDefault="00EF77EB">
      <w:pPr>
        <w:pStyle w:val="FootnoteText"/>
        <w:rPr>
          <w:rFonts w:hint="eastAsia"/>
        </w:rPr>
      </w:pPr>
      <w:r>
        <w:rPr>
          <w:rStyle w:val="FootnoteReference"/>
        </w:rPr>
        <w:footnoteRef/>
      </w:r>
      <w:r>
        <w:t xml:space="preserve"> </w:t>
      </w:r>
      <w:r>
        <w:rPr>
          <w:rFonts w:hint="eastAsia"/>
        </w:rPr>
        <w:t xml:space="preserve"> </w:t>
      </w:r>
      <w:r w:rsidRPr="002E2B1A">
        <w:rPr>
          <w:szCs w:val="22"/>
        </w:rPr>
        <w:t>1994</w:t>
      </w:r>
      <w:r w:rsidRPr="002E2B1A">
        <w:rPr>
          <w:szCs w:val="22"/>
        </w:rPr>
        <w:t>年《柬埔寨皇家武装部队伤残士兵退役法》第</w:t>
      </w:r>
      <w:r w:rsidRPr="002E2B1A">
        <w:rPr>
          <w:szCs w:val="22"/>
        </w:rPr>
        <w:t>1</w:t>
      </w:r>
      <w:r w:rsidRPr="002E2B1A">
        <w:rPr>
          <w:szCs w:val="22"/>
        </w:rPr>
        <w:t>、第</w:t>
      </w:r>
      <w:r w:rsidRPr="002E2B1A">
        <w:rPr>
          <w:szCs w:val="22"/>
        </w:rPr>
        <w:t>2</w:t>
      </w:r>
      <w:r w:rsidRPr="002E2B1A">
        <w:rPr>
          <w:szCs w:val="22"/>
        </w:rPr>
        <w:t>和第</w:t>
      </w:r>
      <w:r w:rsidRPr="002E2B1A">
        <w:rPr>
          <w:szCs w:val="22"/>
        </w:rPr>
        <w:t>5</w:t>
      </w:r>
      <w:r w:rsidRPr="002E2B1A">
        <w:rPr>
          <w:szCs w:val="22"/>
        </w:rPr>
        <w:t>条。</w:t>
      </w:r>
    </w:p>
  </w:footnote>
  <w:footnote w:id="44">
    <w:p w:rsidR="00EF77EB" w:rsidRPr="006F6C57" w:rsidRDefault="00EF77EB">
      <w:pPr>
        <w:pStyle w:val="FootnoteText"/>
        <w:rPr>
          <w:rFonts w:hint="eastAsia"/>
        </w:rPr>
      </w:pPr>
      <w:r>
        <w:rPr>
          <w:rStyle w:val="FootnoteReference"/>
        </w:rPr>
        <w:footnoteRef/>
      </w:r>
      <w:r>
        <w:t xml:space="preserve"> </w:t>
      </w:r>
      <w:r>
        <w:rPr>
          <w:rFonts w:hint="eastAsia"/>
        </w:rPr>
        <w:t xml:space="preserve"> </w:t>
      </w:r>
      <w:r w:rsidRPr="002E2B1A">
        <w:rPr>
          <w:szCs w:val="22"/>
        </w:rPr>
        <w:t>劳动和职业培训部若干说明：</w:t>
      </w:r>
      <w:r w:rsidRPr="002E2B1A">
        <w:rPr>
          <w:szCs w:val="22"/>
        </w:rPr>
        <w:t xml:space="preserve">1. </w:t>
      </w:r>
      <w:r w:rsidRPr="002E2B1A">
        <w:rPr>
          <w:szCs w:val="22"/>
        </w:rPr>
        <w:t>创造工作机会、进行职业培训，努力减少贫穷；</w:t>
      </w:r>
      <w:r w:rsidRPr="002E2B1A">
        <w:rPr>
          <w:szCs w:val="22"/>
        </w:rPr>
        <w:t xml:space="preserve">2. </w:t>
      </w:r>
      <w:r w:rsidRPr="002E2B1A">
        <w:rPr>
          <w:szCs w:val="22"/>
        </w:rPr>
        <w:t>在柬埔寨王国开发人力资源，增加工作岗位和促进职业发展，第</w:t>
      </w:r>
      <w:r w:rsidRPr="002E2B1A">
        <w:rPr>
          <w:szCs w:val="22"/>
        </w:rPr>
        <w:t>2-3</w:t>
      </w:r>
      <w:r w:rsidRPr="002E2B1A">
        <w:rPr>
          <w:szCs w:val="22"/>
        </w:rPr>
        <w:t>页。</w:t>
      </w:r>
    </w:p>
  </w:footnote>
  <w:footnote w:id="45">
    <w:p w:rsidR="00EF77EB" w:rsidRPr="006F6C57" w:rsidRDefault="00EF77EB">
      <w:pPr>
        <w:pStyle w:val="FootnoteText"/>
        <w:rPr>
          <w:rFonts w:hint="eastAsia"/>
        </w:rPr>
      </w:pPr>
      <w:r>
        <w:rPr>
          <w:rStyle w:val="FootnoteReference"/>
        </w:rPr>
        <w:footnoteRef/>
      </w:r>
      <w:r>
        <w:t xml:space="preserve"> </w:t>
      </w:r>
      <w:r>
        <w:rPr>
          <w:rFonts w:hint="eastAsia"/>
        </w:rPr>
        <w:t xml:space="preserve"> </w:t>
      </w:r>
      <w:r w:rsidRPr="002E2B1A">
        <w:rPr>
          <w:szCs w:val="22"/>
        </w:rPr>
        <w:t>《社会事务、退伍军人和青年改造部关于执行柬埔寨王国政府</w:t>
      </w:r>
      <w:r w:rsidRPr="002E2B1A">
        <w:rPr>
          <w:szCs w:val="22"/>
        </w:rPr>
        <w:t>2004-2007</w:t>
      </w:r>
      <w:r w:rsidRPr="002E2B1A">
        <w:rPr>
          <w:szCs w:val="22"/>
        </w:rPr>
        <w:t>年矩形战略取得的成就给人民带来的进步的报告》，第</w:t>
      </w:r>
      <w:r w:rsidRPr="002E2B1A">
        <w:rPr>
          <w:szCs w:val="22"/>
        </w:rPr>
        <w:t>6</w:t>
      </w:r>
      <w:r w:rsidRPr="002E2B1A">
        <w:rPr>
          <w:szCs w:val="22"/>
        </w:rPr>
        <w:t>页。</w:t>
      </w:r>
    </w:p>
  </w:footnote>
  <w:footnote w:id="46">
    <w:p w:rsidR="00EF77EB" w:rsidRPr="00A02965" w:rsidRDefault="00EF77EB">
      <w:pPr>
        <w:pStyle w:val="FootnoteText"/>
        <w:rPr>
          <w:rFonts w:hint="eastAsia"/>
        </w:rPr>
      </w:pPr>
      <w:r>
        <w:rPr>
          <w:rStyle w:val="FootnoteReference"/>
        </w:rPr>
        <w:footnoteRef/>
      </w:r>
      <w:r>
        <w:t xml:space="preserve"> </w:t>
      </w:r>
      <w:r>
        <w:rPr>
          <w:rFonts w:hint="eastAsia"/>
        </w:rPr>
        <w:t xml:space="preserve"> </w:t>
      </w:r>
      <w:r w:rsidRPr="002E2B1A">
        <w:rPr>
          <w:szCs w:val="22"/>
        </w:rPr>
        <w:t>《保护和促进残疾人权利法草案》，第</w:t>
      </w:r>
      <w:r w:rsidRPr="002E2B1A">
        <w:rPr>
          <w:szCs w:val="22"/>
        </w:rPr>
        <w:t>2</w:t>
      </w:r>
      <w:r w:rsidRPr="002E2B1A">
        <w:rPr>
          <w:szCs w:val="22"/>
        </w:rPr>
        <w:t>条。</w:t>
      </w:r>
    </w:p>
  </w:footnote>
  <w:footnote w:id="47">
    <w:p w:rsidR="00EF77EB" w:rsidRPr="00A02965" w:rsidRDefault="00EF77EB">
      <w:pPr>
        <w:pStyle w:val="FootnoteText"/>
        <w:rPr>
          <w:rFonts w:hint="eastAsia"/>
        </w:rPr>
      </w:pPr>
      <w:r>
        <w:rPr>
          <w:rStyle w:val="FootnoteReference"/>
        </w:rPr>
        <w:footnoteRef/>
      </w:r>
      <w:r>
        <w:t xml:space="preserve"> </w:t>
      </w:r>
      <w:r>
        <w:rPr>
          <w:rFonts w:hint="eastAsia"/>
        </w:rPr>
        <w:t xml:space="preserve"> </w:t>
      </w:r>
      <w:r w:rsidRPr="002E2B1A">
        <w:rPr>
          <w:szCs w:val="22"/>
        </w:rPr>
        <w:t>《社会事务、退伍军人和青年改造部关于执行柬埔寨王国政府</w:t>
      </w:r>
      <w:r w:rsidRPr="002E2B1A">
        <w:rPr>
          <w:szCs w:val="22"/>
        </w:rPr>
        <w:t>2004-2007</w:t>
      </w:r>
      <w:r w:rsidRPr="002E2B1A">
        <w:rPr>
          <w:szCs w:val="22"/>
        </w:rPr>
        <w:t>年矩形战略取得的成就给人民带来的进步的报告》，第</w:t>
      </w:r>
      <w:r w:rsidRPr="002E2B1A">
        <w:rPr>
          <w:szCs w:val="22"/>
        </w:rPr>
        <w:t>3</w:t>
      </w:r>
      <w:r w:rsidRPr="002E2B1A">
        <w:rPr>
          <w:szCs w:val="22"/>
        </w:rPr>
        <w:t>至第</w:t>
      </w:r>
      <w:r w:rsidRPr="002E2B1A">
        <w:rPr>
          <w:szCs w:val="22"/>
        </w:rPr>
        <w:t>4</w:t>
      </w:r>
      <w:r w:rsidRPr="002E2B1A">
        <w:rPr>
          <w:szCs w:val="22"/>
        </w:rPr>
        <w:t>页。</w:t>
      </w:r>
    </w:p>
  </w:footnote>
  <w:footnote w:id="48">
    <w:p w:rsidR="00EF77EB" w:rsidRPr="003B08EE" w:rsidRDefault="00EF77EB">
      <w:pPr>
        <w:pStyle w:val="FootnoteText"/>
        <w:rPr>
          <w:rFonts w:hint="eastAsia"/>
        </w:rPr>
      </w:pPr>
      <w:r>
        <w:rPr>
          <w:rStyle w:val="FootnoteReference"/>
        </w:rPr>
        <w:footnoteRef/>
      </w:r>
      <w:r>
        <w:t xml:space="preserve"> </w:t>
      </w:r>
      <w:r>
        <w:rPr>
          <w:rFonts w:hint="eastAsia"/>
        </w:rPr>
        <w:t xml:space="preserve"> </w:t>
      </w:r>
      <w:smartTag w:uri="urn:schemas-microsoft-com:office:smarttags" w:element="chsdate">
        <w:smartTagPr>
          <w:attr w:name="IsROCDate" w:val="False"/>
          <w:attr w:name="IsLunarDate" w:val="False"/>
          <w:attr w:name="Day" w:val="31"/>
          <w:attr w:name="Month" w:val="3"/>
          <w:attr w:name="Year" w:val="1998"/>
        </w:smartTagPr>
        <w:r w:rsidRPr="002E2B1A">
          <w:rPr>
            <w:szCs w:val="22"/>
          </w:rPr>
          <w:t>1998</w:t>
        </w:r>
        <w:r w:rsidRPr="002E2B1A">
          <w:rPr>
            <w:szCs w:val="22"/>
          </w:rPr>
          <w:t>年</w:t>
        </w:r>
        <w:r w:rsidRPr="002E2B1A">
          <w:rPr>
            <w:szCs w:val="22"/>
          </w:rPr>
          <w:t>3</w:t>
        </w:r>
        <w:r w:rsidRPr="002E2B1A">
          <w:rPr>
            <w:szCs w:val="22"/>
          </w:rPr>
          <w:t>月</w:t>
        </w:r>
        <w:r w:rsidRPr="002E2B1A">
          <w:rPr>
            <w:szCs w:val="22"/>
          </w:rPr>
          <w:t>31</w:t>
        </w:r>
        <w:r w:rsidRPr="002E2B1A">
          <w:rPr>
            <w:szCs w:val="22"/>
          </w:rPr>
          <w:t>日</w:t>
        </w:r>
      </w:smartTag>
      <w:r w:rsidRPr="002E2B1A">
        <w:rPr>
          <w:szCs w:val="22"/>
        </w:rPr>
        <w:t>《关于监狱管理的第</w:t>
      </w:r>
      <w:r w:rsidRPr="002E2B1A">
        <w:rPr>
          <w:szCs w:val="22"/>
        </w:rPr>
        <w:t>217Rb k</w:t>
      </w:r>
      <w:r w:rsidRPr="002E2B1A">
        <w:rPr>
          <w:szCs w:val="22"/>
        </w:rPr>
        <w:t>号决定》，第</w:t>
      </w:r>
      <w:r w:rsidRPr="002E2B1A">
        <w:rPr>
          <w:szCs w:val="22"/>
        </w:rPr>
        <w:t>4</w:t>
      </w:r>
      <w:r w:rsidRPr="002E2B1A">
        <w:rPr>
          <w:szCs w:val="22"/>
        </w:rPr>
        <w:t>条，第</w:t>
      </w:r>
      <w:r w:rsidRPr="002E2B1A">
        <w:rPr>
          <w:szCs w:val="22"/>
        </w:rPr>
        <w:t>18</w:t>
      </w:r>
      <w:r w:rsidRPr="002E2B1A">
        <w:rPr>
          <w:szCs w:val="22"/>
        </w:rPr>
        <w:t>款。</w:t>
      </w:r>
    </w:p>
  </w:footnote>
  <w:footnote w:id="49">
    <w:p w:rsidR="00EF77EB" w:rsidRPr="00695348" w:rsidRDefault="00EF77EB">
      <w:pPr>
        <w:pStyle w:val="FootnoteText"/>
        <w:rPr>
          <w:rFonts w:hint="eastAsia"/>
        </w:rPr>
      </w:pPr>
      <w:r>
        <w:rPr>
          <w:rStyle w:val="FootnoteReference"/>
        </w:rPr>
        <w:footnoteRef/>
      </w:r>
      <w:r>
        <w:t xml:space="preserve"> </w:t>
      </w:r>
      <w:r>
        <w:rPr>
          <w:rFonts w:hint="eastAsia"/>
        </w:rPr>
        <w:t xml:space="preserve"> </w:t>
      </w:r>
      <w:r w:rsidRPr="002E2B1A">
        <w:rPr>
          <w:szCs w:val="22"/>
        </w:rPr>
        <w:t>依据柬埔寨王国首相洪森亲王</w:t>
      </w:r>
      <w:smartTag w:uri="urn:schemas-microsoft-com:office:smarttags" w:element="chsdate">
        <w:smartTagPr>
          <w:attr w:name="IsROCDate" w:val="False"/>
          <w:attr w:name="IsLunarDate" w:val="False"/>
          <w:attr w:name="Day" w:val="8"/>
          <w:attr w:name="Month" w:val="8"/>
          <w:attr w:name="Year" w:val="2007"/>
        </w:smartTagPr>
        <w:r w:rsidRPr="002E2B1A">
          <w:rPr>
            <w:szCs w:val="22"/>
          </w:rPr>
          <w:t>2007</w:t>
        </w:r>
        <w:r w:rsidRPr="002E2B1A">
          <w:rPr>
            <w:szCs w:val="22"/>
          </w:rPr>
          <w:t>年</w:t>
        </w:r>
        <w:r w:rsidRPr="002E2B1A">
          <w:rPr>
            <w:szCs w:val="22"/>
          </w:rPr>
          <w:t>8</w:t>
        </w:r>
        <w:r w:rsidRPr="002E2B1A">
          <w:rPr>
            <w:szCs w:val="22"/>
          </w:rPr>
          <w:t>月</w:t>
        </w:r>
        <w:r w:rsidRPr="002E2B1A">
          <w:rPr>
            <w:szCs w:val="22"/>
          </w:rPr>
          <w:t>8</w:t>
        </w:r>
        <w:r w:rsidRPr="002E2B1A">
          <w:rPr>
            <w:szCs w:val="22"/>
          </w:rPr>
          <w:t>日</w:t>
        </w:r>
      </w:smartTag>
      <w:r w:rsidRPr="002E2B1A">
        <w:rPr>
          <w:szCs w:val="22"/>
        </w:rPr>
        <w:t>签署的第</w:t>
      </w:r>
      <w:r w:rsidRPr="002E2B1A">
        <w:rPr>
          <w:szCs w:val="22"/>
        </w:rPr>
        <w:t>2815</w:t>
      </w:r>
      <w:r w:rsidRPr="002E2B1A">
        <w:rPr>
          <w:szCs w:val="22"/>
        </w:rPr>
        <w:t>号决定批准成立。</w:t>
      </w:r>
    </w:p>
  </w:footnote>
  <w:footnote w:id="50">
    <w:p w:rsidR="00EF77EB" w:rsidRPr="00C64148" w:rsidRDefault="00EF77EB">
      <w:pPr>
        <w:pStyle w:val="FootnoteText"/>
        <w:rPr>
          <w:rFonts w:hint="eastAsia"/>
        </w:rPr>
      </w:pPr>
      <w:r>
        <w:rPr>
          <w:rStyle w:val="FootnoteReference"/>
        </w:rPr>
        <w:footnoteRef/>
      </w:r>
      <w:r>
        <w:t xml:space="preserve"> </w:t>
      </w:r>
      <w:r>
        <w:rPr>
          <w:rFonts w:hint="eastAsia"/>
        </w:rPr>
        <w:t xml:space="preserve"> </w:t>
      </w:r>
      <w:r w:rsidRPr="002E2B1A">
        <w:rPr>
          <w:szCs w:val="22"/>
        </w:rPr>
        <w:t>依据柬埔寨王国首相洪森亲王</w:t>
      </w:r>
      <w:smartTag w:uri="urn:schemas-microsoft-com:office:smarttags" w:element="chsdate">
        <w:smartTagPr>
          <w:attr w:name="IsROCDate" w:val="False"/>
          <w:attr w:name="IsLunarDate" w:val="False"/>
          <w:attr w:name="Day" w:val="12"/>
          <w:attr w:name="Month" w:val="3"/>
          <w:attr w:name="Year" w:val="2006"/>
        </w:smartTagPr>
        <w:r w:rsidRPr="002E2B1A">
          <w:rPr>
            <w:szCs w:val="22"/>
          </w:rPr>
          <w:t>2006</w:t>
        </w:r>
        <w:r w:rsidRPr="002E2B1A">
          <w:rPr>
            <w:szCs w:val="22"/>
          </w:rPr>
          <w:t>年</w:t>
        </w:r>
        <w:r w:rsidRPr="002E2B1A">
          <w:rPr>
            <w:szCs w:val="22"/>
          </w:rPr>
          <w:t>3</w:t>
        </w:r>
        <w:r w:rsidRPr="002E2B1A">
          <w:rPr>
            <w:szCs w:val="22"/>
          </w:rPr>
          <w:t>月</w:t>
        </w:r>
        <w:r w:rsidRPr="002E2B1A">
          <w:rPr>
            <w:szCs w:val="22"/>
          </w:rPr>
          <w:t>12</w:t>
        </w:r>
        <w:r w:rsidRPr="002E2B1A">
          <w:rPr>
            <w:szCs w:val="22"/>
          </w:rPr>
          <w:t>日</w:t>
        </w:r>
      </w:smartTag>
      <w:r w:rsidRPr="002E2B1A">
        <w:rPr>
          <w:szCs w:val="22"/>
        </w:rPr>
        <w:t>签署的第</w:t>
      </w:r>
      <w:r w:rsidRPr="002E2B1A">
        <w:rPr>
          <w:szCs w:val="22"/>
        </w:rPr>
        <w:t>13</w:t>
      </w:r>
      <w:r w:rsidRPr="002E2B1A">
        <w:rPr>
          <w:szCs w:val="22"/>
        </w:rPr>
        <w:t>号决定成立。</w:t>
      </w:r>
    </w:p>
  </w:footnote>
  <w:footnote w:id="51">
    <w:p w:rsidR="00EF77EB" w:rsidRPr="00C64148" w:rsidRDefault="00EF77EB">
      <w:pPr>
        <w:pStyle w:val="FootnoteText"/>
        <w:rPr>
          <w:rFonts w:hint="eastAsia"/>
        </w:rPr>
      </w:pPr>
      <w:r>
        <w:rPr>
          <w:rStyle w:val="FootnoteReference"/>
        </w:rPr>
        <w:footnoteRef/>
      </w:r>
      <w:r>
        <w:t xml:space="preserve"> </w:t>
      </w:r>
      <w:r>
        <w:rPr>
          <w:rFonts w:hint="eastAsia"/>
        </w:rPr>
        <w:t xml:space="preserve"> </w:t>
      </w:r>
      <w:r w:rsidRPr="002E2B1A">
        <w:rPr>
          <w:szCs w:val="22"/>
        </w:rPr>
        <w:t>2007</w:t>
      </w:r>
      <w:r w:rsidRPr="002E2B1A">
        <w:rPr>
          <w:szCs w:val="22"/>
        </w:rPr>
        <w:t>年</w:t>
      </w:r>
      <w:r w:rsidRPr="002E2B1A">
        <w:rPr>
          <w:szCs w:val="22"/>
        </w:rPr>
        <w:t>8</w:t>
      </w:r>
      <w:r w:rsidRPr="002E2B1A">
        <w:rPr>
          <w:szCs w:val="22"/>
        </w:rPr>
        <w:t>月</w:t>
      </w:r>
      <w:r w:rsidRPr="002E2B1A">
        <w:rPr>
          <w:szCs w:val="22"/>
        </w:rPr>
        <w:t>15</w:t>
      </w:r>
      <w:r w:rsidRPr="002E2B1A">
        <w:rPr>
          <w:szCs w:val="22"/>
        </w:rPr>
        <w:t>日副首相韶肯阁下签署的第</w:t>
      </w:r>
      <w:r w:rsidRPr="002E2B1A">
        <w:rPr>
          <w:szCs w:val="22"/>
        </w:rPr>
        <w:t>2815</w:t>
      </w:r>
      <w:r w:rsidRPr="002E2B1A">
        <w:rPr>
          <w:szCs w:val="22"/>
        </w:rPr>
        <w:t>号决定。</w:t>
      </w:r>
    </w:p>
  </w:footnote>
  <w:footnote w:id="52">
    <w:p w:rsidR="00EF77EB" w:rsidRPr="00C64148" w:rsidRDefault="00EF77EB">
      <w:pPr>
        <w:pStyle w:val="FootnoteText"/>
        <w:rPr>
          <w:rFonts w:hint="eastAsia"/>
        </w:rPr>
      </w:pPr>
      <w:r>
        <w:rPr>
          <w:rStyle w:val="FootnoteReference"/>
        </w:rPr>
        <w:footnoteRef/>
      </w:r>
      <w:r>
        <w:t xml:space="preserve"> </w:t>
      </w:r>
      <w:r>
        <w:rPr>
          <w:rFonts w:hint="eastAsia"/>
        </w:rPr>
        <w:t xml:space="preserve"> </w:t>
      </w:r>
      <w:r w:rsidRPr="002E2B1A">
        <w:rPr>
          <w:szCs w:val="22"/>
        </w:rPr>
        <w:t>2007</w:t>
      </w:r>
      <w:r w:rsidRPr="002E2B1A">
        <w:rPr>
          <w:szCs w:val="22"/>
        </w:rPr>
        <w:t>年</w:t>
      </w:r>
      <w:r w:rsidRPr="002E2B1A">
        <w:rPr>
          <w:szCs w:val="22"/>
        </w:rPr>
        <w:t>7</w:t>
      </w:r>
      <w:r w:rsidRPr="002E2B1A">
        <w:rPr>
          <w:szCs w:val="22"/>
        </w:rPr>
        <w:t>月</w:t>
      </w:r>
      <w:r w:rsidRPr="002E2B1A">
        <w:rPr>
          <w:szCs w:val="22"/>
        </w:rPr>
        <w:t>17</w:t>
      </w:r>
      <w:r w:rsidRPr="002E2B1A">
        <w:rPr>
          <w:szCs w:val="22"/>
        </w:rPr>
        <w:t>日副首相韶肯阁下签署的第</w:t>
      </w:r>
      <w:r w:rsidRPr="002E2B1A">
        <w:rPr>
          <w:szCs w:val="22"/>
        </w:rPr>
        <w:t>012</w:t>
      </w:r>
      <w:r w:rsidRPr="002E2B1A">
        <w:rPr>
          <w:szCs w:val="22"/>
        </w:rPr>
        <w:t>号决定。</w:t>
      </w:r>
    </w:p>
  </w:footnote>
  <w:footnote w:id="53">
    <w:p w:rsidR="00EF77EB" w:rsidRPr="00C64148" w:rsidRDefault="00EF77EB">
      <w:pPr>
        <w:pStyle w:val="FootnoteText"/>
        <w:rPr>
          <w:rFonts w:hint="eastAsia"/>
        </w:rPr>
      </w:pPr>
      <w:r>
        <w:rPr>
          <w:rStyle w:val="FootnoteReference"/>
        </w:rPr>
        <w:footnoteRef/>
      </w:r>
      <w:r>
        <w:t xml:space="preserve"> </w:t>
      </w:r>
      <w:r>
        <w:rPr>
          <w:rFonts w:hint="eastAsia"/>
        </w:rPr>
        <w:t xml:space="preserve"> </w:t>
      </w:r>
      <w:smartTag w:uri="urn:schemas-microsoft-com:office:smarttags" w:element="chsdate">
        <w:smartTagPr>
          <w:attr w:name="IsROCDate" w:val="False"/>
          <w:attr w:name="IsLunarDate" w:val="False"/>
          <w:attr w:name="Day" w:val="15"/>
          <w:attr w:name="Month" w:val="2"/>
          <w:attr w:name="Year" w:val="2008"/>
        </w:smartTagPr>
        <w:r w:rsidRPr="002E2B1A">
          <w:rPr>
            <w:szCs w:val="22"/>
          </w:rPr>
          <w:t>2008</w:t>
        </w:r>
        <w:r w:rsidRPr="002E2B1A">
          <w:rPr>
            <w:szCs w:val="22"/>
          </w:rPr>
          <w:t>年</w:t>
        </w:r>
        <w:r w:rsidRPr="002E2B1A">
          <w:rPr>
            <w:szCs w:val="22"/>
          </w:rPr>
          <w:t>2</w:t>
        </w:r>
        <w:r w:rsidRPr="002E2B1A">
          <w:rPr>
            <w:szCs w:val="22"/>
          </w:rPr>
          <w:t>月</w:t>
        </w:r>
        <w:r w:rsidRPr="002E2B1A">
          <w:rPr>
            <w:szCs w:val="22"/>
          </w:rPr>
          <w:t>15</w:t>
        </w:r>
        <w:r w:rsidRPr="002E2B1A">
          <w:rPr>
            <w:szCs w:val="22"/>
          </w:rPr>
          <w:t>日</w:t>
        </w:r>
      </w:smartTag>
      <w:r w:rsidRPr="002E2B1A">
        <w:rPr>
          <w:szCs w:val="22"/>
        </w:rPr>
        <w:t>国王陛下签署。</w:t>
      </w:r>
    </w:p>
  </w:footnote>
  <w:footnote w:id="54">
    <w:p w:rsidR="00EF77EB" w:rsidRPr="00C64148" w:rsidRDefault="00EF77EB">
      <w:pPr>
        <w:pStyle w:val="FootnoteText"/>
        <w:rPr>
          <w:rFonts w:hint="eastAsia"/>
        </w:rPr>
      </w:pPr>
      <w:r>
        <w:rPr>
          <w:rStyle w:val="FootnoteReference"/>
        </w:rPr>
        <w:footnoteRef/>
      </w:r>
      <w:r>
        <w:t xml:space="preserve"> </w:t>
      </w:r>
      <w:r>
        <w:rPr>
          <w:rFonts w:hint="eastAsia"/>
        </w:rPr>
        <w:t xml:space="preserve"> </w:t>
      </w:r>
      <w:r w:rsidRPr="002E2B1A">
        <w:rPr>
          <w:szCs w:val="22"/>
        </w:rPr>
        <w:t>出席</w:t>
      </w:r>
      <w:smartTag w:uri="urn:schemas-microsoft-com:office:smarttags" w:element="chsdate">
        <w:smartTagPr>
          <w:attr w:name="IsROCDate" w:val="False"/>
          <w:attr w:name="IsLunarDate" w:val="False"/>
          <w:attr w:name="Day" w:val="12"/>
          <w:attr w:name="Month" w:val="12"/>
          <w:attr w:name="Year" w:val="2009"/>
        </w:smartTagPr>
        <w:r w:rsidRPr="002E2B1A">
          <w:rPr>
            <w:szCs w:val="22"/>
          </w:rPr>
          <w:t>12</w:t>
        </w:r>
        <w:r w:rsidRPr="002E2B1A">
          <w:rPr>
            <w:szCs w:val="22"/>
          </w:rPr>
          <w:t>月</w:t>
        </w:r>
        <w:r w:rsidRPr="002E2B1A">
          <w:rPr>
            <w:szCs w:val="22"/>
          </w:rPr>
          <w:t>12</w:t>
        </w:r>
        <w:r w:rsidRPr="002E2B1A">
          <w:rPr>
            <w:szCs w:val="22"/>
          </w:rPr>
          <w:t>日</w:t>
        </w:r>
      </w:smartTag>
      <w:r w:rsidRPr="002E2B1A">
        <w:rPr>
          <w:szCs w:val="22"/>
        </w:rPr>
        <w:t>到</w:t>
      </w:r>
      <w:r w:rsidRPr="002E2B1A">
        <w:rPr>
          <w:szCs w:val="22"/>
        </w:rPr>
        <w:t>14</w:t>
      </w:r>
      <w:r w:rsidRPr="002E2B1A">
        <w:rPr>
          <w:szCs w:val="22"/>
        </w:rPr>
        <w:t>日在中国北京举行的第五次首脑会议和第二届部长首脑会议的高级官员批准的《</w:t>
      </w:r>
      <w:r w:rsidRPr="002E2B1A">
        <w:rPr>
          <w:szCs w:val="22"/>
        </w:rPr>
        <w:t>2008-2010</w:t>
      </w:r>
      <w:r w:rsidRPr="002E2B1A">
        <w:rPr>
          <w:szCs w:val="22"/>
        </w:rPr>
        <w:t>年第二个次区域反拐行动计划》。</w:t>
      </w:r>
    </w:p>
  </w:footnote>
  <w:footnote w:id="55">
    <w:p w:rsidR="00EF77EB" w:rsidRPr="00CF4229" w:rsidRDefault="00EF77EB">
      <w:pPr>
        <w:pStyle w:val="FootnoteText"/>
        <w:rPr>
          <w:rFonts w:hint="eastAsia"/>
        </w:rPr>
      </w:pPr>
      <w:r>
        <w:rPr>
          <w:rStyle w:val="FootnoteReference"/>
        </w:rPr>
        <w:footnoteRef/>
      </w:r>
      <w:r>
        <w:t xml:space="preserve"> </w:t>
      </w:r>
      <w:r>
        <w:rPr>
          <w:rFonts w:hint="eastAsia"/>
        </w:rPr>
        <w:t xml:space="preserve"> </w:t>
      </w:r>
      <w:r w:rsidRPr="002E2B1A">
        <w:rPr>
          <w:szCs w:val="22"/>
        </w:rPr>
        <w:t>《社会事务、退伍军人和青年改造部关于执行柬埔寨王国政府</w:t>
      </w:r>
      <w:r w:rsidRPr="002E2B1A">
        <w:rPr>
          <w:szCs w:val="22"/>
        </w:rPr>
        <w:t>2004-2007</w:t>
      </w:r>
      <w:r w:rsidRPr="002E2B1A">
        <w:rPr>
          <w:szCs w:val="22"/>
        </w:rPr>
        <w:t>年矩形战略取得的成就给人民带来的进步的报告》，第</w:t>
      </w:r>
      <w:r w:rsidRPr="002E2B1A">
        <w:rPr>
          <w:szCs w:val="22"/>
        </w:rPr>
        <w:t>4-6</w:t>
      </w:r>
      <w:r w:rsidRPr="002E2B1A">
        <w:rPr>
          <w:szCs w:val="22"/>
        </w:rPr>
        <w:t>页。</w:t>
      </w:r>
    </w:p>
  </w:footnote>
  <w:footnote w:id="56">
    <w:p w:rsidR="00EF77EB" w:rsidRPr="00D12534" w:rsidRDefault="00EF77EB">
      <w:pPr>
        <w:pStyle w:val="FootnoteText"/>
        <w:rPr>
          <w:rFonts w:hint="eastAsia"/>
        </w:rPr>
      </w:pPr>
      <w:r>
        <w:rPr>
          <w:rStyle w:val="FootnoteReference"/>
        </w:rPr>
        <w:footnoteRef/>
      </w:r>
      <w:r>
        <w:t xml:space="preserve"> </w:t>
      </w:r>
      <w:r>
        <w:rPr>
          <w:rFonts w:hint="eastAsia"/>
        </w:rPr>
        <w:t xml:space="preserve"> </w:t>
      </w:r>
      <w:r w:rsidRPr="002E2B1A">
        <w:rPr>
          <w:szCs w:val="22"/>
        </w:rPr>
        <w:t>《国家减贫战略》（</w:t>
      </w:r>
      <w:r w:rsidRPr="002E2B1A">
        <w:rPr>
          <w:szCs w:val="22"/>
        </w:rPr>
        <w:t>2003-2005</w:t>
      </w:r>
      <w:r w:rsidRPr="002E2B1A">
        <w:rPr>
          <w:szCs w:val="22"/>
        </w:rPr>
        <w:t>年），第</w:t>
      </w:r>
      <w:r w:rsidRPr="002E2B1A">
        <w:rPr>
          <w:szCs w:val="22"/>
        </w:rPr>
        <w:t>iii-v</w:t>
      </w:r>
      <w:r w:rsidRPr="002E2B1A">
        <w:rPr>
          <w:szCs w:val="22"/>
        </w:rPr>
        <w:t>页。</w:t>
      </w:r>
    </w:p>
  </w:footnote>
  <w:footnote w:id="57">
    <w:p w:rsidR="00EF77EB" w:rsidRPr="007D746D" w:rsidRDefault="00EF77EB">
      <w:pPr>
        <w:pStyle w:val="FootnoteText"/>
        <w:rPr>
          <w:rFonts w:hint="eastAsia"/>
        </w:rPr>
      </w:pPr>
      <w:r>
        <w:rPr>
          <w:rStyle w:val="FootnoteReference"/>
        </w:rPr>
        <w:footnoteRef/>
      </w:r>
      <w:r>
        <w:t xml:space="preserve"> </w:t>
      </w:r>
      <w:r>
        <w:rPr>
          <w:rFonts w:hint="eastAsia"/>
        </w:rPr>
        <w:t xml:space="preserve"> </w:t>
      </w:r>
      <w:r w:rsidRPr="002E2B1A">
        <w:rPr>
          <w:szCs w:val="22"/>
        </w:rPr>
        <w:t>《国家减贫战略》（</w:t>
      </w:r>
      <w:r w:rsidRPr="002E2B1A">
        <w:rPr>
          <w:szCs w:val="22"/>
        </w:rPr>
        <w:t>2003-2005</w:t>
      </w:r>
      <w:r w:rsidRPr="002E2B1A">
        <w:rPr>
          <w:szCs w:val="22"/>
        </w:rPr>
        <w:t>年），第</w:t>
      </w:r>
      <w:r w:rsidRPr="002E2B1A">
        <w:rPr>
          <w:szCs w:val="22"/>
        </w:rPr>
        <w:t>v</w:t>
      </w:r>
      <w:r w:rsidRPr="002E2B1A">
        <w:rPr>
          <w:szCs w:val="22"/>
        </w:rPr>
        <w:t>页。</w:t>
      </w:r>
    </w:p>
  </w:footnote>
  <w:footnote w:id="58">
    <w:p w:rsidR="00EF77EB" w:rsidRPr="007D746D" w:rsidRDefault="00EF77EB" w:rsidP="007D746D">
      <w:pPr>
        <w:pStyle w:val="FootnoteText"/>
        <w:rPr>
          <w:rFonts w:hint="eastAsia"/>
        </w:rPr>
      </w:pPr>
      <w:r>
        <w:rPr>
          <w:rStyle w:val="FootnoteReference"/>
        </w:rPr>
        <w:footnoteRef/>
      </w:r>
      <w:r>
        <w:t xml:space="preserve"> </w:t>
      </w:r>
      <w:r>
        <w:rPr>
          <w:rFonts w:hint="eastAsia"/>
        </w:rPr>
        <w:t xml:space="preserve"> </w:t>
      </w:r>
      <w:r w:rsidRPr="002E2B1A">
        <w:rPr>
          <w:szCs w:val="22"/>
        </w:rPr>
        <w:t>《国家减贫战略》（</w:t>
      </w:r>
      <w:r w:rsidRPr="002E2B1A">
        <w:rPr>
          <w:szCs w:val="22"/>
        </w:rPr>
        <w:t>2003-2005</w:t>
      </w:r>
      <w:r w:rsidRPr="002E2B1A">
        <w:rPr>
          <w:szCs w:val="22"/>
        </w:rPr>
        <w:t>年），第</w:t>
      </w:r>
      <w:r w:rsidRPr="002E2B1A">
        <w:rPr>
          <w:szCs w:val="22"/>
        </w:rPr>
        <w:t>v</w:t>
      </w:r>
      <w:r w:rsidRPr="002E2B1A">
        <w:rPr>
          <w:szCs w:val="22"/>
        </w:rPr>
        <w:t>页。</w:t>
      </w:r>
    </w:p>
  </w:footnote>
  <w:footnote w:id="59">
    <w:p w:rsidR="00EF77EB" w:rsidRPr="0009131B" w:rsidRDefault="00EF77EB" w:rsidP="00CA135D">
      <w:pPr>
        <w:pStyle w:val="FootnoteText"/>
        <w:spacing w:line="252" w:lineRule="auto"/>
        <w:rPr>
          <w:rFonts w:hint="eastAsia"/>
        </w:rPr>
      </w:pPr>
      <w:r>
        <w:rPr>
          <w:rStyle w:val="FootnoteReference"/>
        </w:rPr>
        <w:footnoteRef/>
      </w:r>
      <w:r>
        <w:t xml:space="preserve"> </w:t>
      </w:r>
      <w:r>
        <w:rPr>
          <w:rFonts w:hint="eastAsia"/>
        </w:rPr>
        <w:t xml:space="preserve"> </w:t>
      </w:r>
      <w:r w:rsidRPr="002E2B1A">
        <w:rPr>
          <w:szCs w:val="22"/>
        </w:rPr>
        <w:t>《国家发展战略执行进度报告》（</w:t>
      </w:r>
      <w:r w:rsidRPr="002E2B1A">
        <w:rPr>
          <w:szCs w:val="22"/>
        </w:rPr>
        <w:t>2006-2010</w:t>
      </w:r>
      <w:r w:rsidRPr="002E2B1A">
        <w:rPr>
          <w:szCs w:val="22"/>
        </w:rPr>
        <w:t>年），第</w:t>
      </w:r>
      <w:r w:rsidRPr="002E2B1A">
        <w:rPr>
          <w:szCs w:val="22"/>
        </w:rPr>
        <w:t>15</w:t>
      </w:r>
      <w:r w:rsidRPr="002E2B1A">
        <w:rPr>
          <w:szCs w:val="22"/>
        </w:rPr>
        <w:t>至第</w:t>
      </w:r>
      <w:r w:rsidRPr="002E2B1A">
        <w:rPr>
          <w:szCs w:val="22"/>
        </w:rPr>
        <w:t>19</w:t>
      </w:r>
      <w:r w:rsidRPr="002E2B1A">
        <w:rPr>
          <w:szCs w:val="22"/>
        </w:rPr>
        <w:t>页。</w:t>
      </w:r>
    </w:p>
  </w:footnote>
  <w:footnote w:id="60">
    <w:p w:rsidR="00EF77EB" w:rsidRPr="0009131B" w:rsidRDefault="00EF77EB" w:rsidP="00CA135D">
      <w:pPr>
        <w:pStyle w:val="FootnoteText"/>
        <w:spacing w:line="252" w:lineRule="auto"/>
        <w:rPr>
          <w:rFonts w:hint="eastAsia"/>
        </w:rPr>
      </w:pPr>
      <w:r>
        <w:rPr>
          <w:rStyle w:val="FootnoteReference"/>
        </w:rPr>
        <w:footnoteRef/>
      </w:r>
      <w:r>
        <w:t xml:space="preserve"> </w:t>
      </w:r>
      <w:r>
        <w:rPr>
          <w:rFonts w:hint="eastAsia"/>
        </w:rPr>
        <w:t xml:space="preserve"> </w:t>
      </w:r>
      <w:r w:rsidRPr="002E2B1A">
        <w:rPr>
          <w:szCs w:val="22"/>
        </w:rPr>
        <w:t>《国家减贫战略》（</w:t>
      </w:r>
      <w:r w:rsidRPr="002E2B1A">
        <w:rPr>
          <w:szCs w:val="22"/>
        </w:rPr>
        <w:t>2003-2005</w:t>
      </w:r>
      <w:r w:rsidRPr="002E2B1A">
        <w:rPr>
          <w:szCs w:val="22"/>
        </w:rPr>
        <w:t>年），第</w:t>
      </w:r>
      <w:r w:rsidRPr="002E2B1A">
        <w:rPr>
          <w:szCs w:val="22"/>
        </w:rPr>
        <w:t>v</w:t>
      </w:r>
      <w:r w:rsidRPr="002E2B1A">
        <w:rPr>
          <w:szCs w:val="22"/>
        </w:rPr>
        <w:t>至第</w:t>
      </w:r>
      <w:r w:rsidRPr="002E2B1A">
        <w:rPr>
          <w:szCs w:val="22"/>
        </w:rPr>
        <w:t>vi</w:t>
      </w:r>
      <w:r w:rsidRPr="002E2B1A">
        <w:rPr>
          <w:szCs w:val="22"/>
        </w:rPr>
        <w:t>页。</w:t>
      </w:r>
    </w:p>
  </w:footnote>
  <w:footnote w:id="61">
    <w:p w:rsidR="00EF77EB" w:rsidRPr="00156DC3" w:rsidRDefault="00EF77EB">
      <w:pPr>
        <w:pStyle w:val="FootnoteText"/>
        <w:rPr>
          <w:rFonts w:hint="eastAsia"/>
        </w:rPr>
      </w:pPr>
      <w:r>
        <w:rPr>
          <w:rStyle w:val="FootnoteReference"/>
        </w:rPr>
        <w:footnoteRef/>
      </w:r>
      <w:r>
        <w:t xml:space="preserve"> </w:t>
      </w:r>
      <w:r>
        <w:rPr>
          <w:rFonts w:hint="eastAsia"/>
        </w:rPr>
        <w:t xml:space="preserve"> </w:t>
      </w:r>
      <w:r w:rsidRPr="002E2B1A">
        <w:rPr>
          <w:szCs w:val="22"/>
        </w:rPr>
        <w:t>《国家减贫战略》（</w:t>
      </w:r>
      <w:r w:rsidRPr="002E2B1A">
        <w:rPr>
          <w:szCs w:val="22"/>
        </w:rPr>
        <w:t>2003-2005</w:t>
      </w:r>
      <w:r w:rsidRPr="002E2B1A">
        <w:rPr>
          <w:szCs w:val="22"/>
        </w:rPr>
        <w:t>年），第</w:t>
      </w:r>
      <w:r w:rsidRPr="002E2B1A">
        <w:rPr>
          <w:szCs w:val="22"/>
        </w:rPr>
        <w:t>v</w:t>
      </w:r>
      <w:r w:rsidRPr="002E2B1A">
        <w:rPr>
          <w:szCs w:val="22"/>
        </w:rPr>
        <w:t>至第</w:t>
      </w:r>
      <w:r w:rsidRPr="002E2B1A">
        <w:rPr>
          <w:szCs w:val="22"/>
        </w:rPr>
        <w:t>vi</w:t>
      </w:r>
      <w:r w:rsidRPr="002E2B1A">
        <w:rPr>
          <w:szCs w:val="22"/>
        </w:rPr>
        <w:t>页。</w:t>
      </w:r>
    </w:p>
  </w:footnote>
  <w:footnote w:id="62">
    <w:p w:rsidR="00EF77EB" w:rsidRPr="00156DC3" w:rsidRDefault="00EF77EB">
      <w:pPr>
        <w:pStyle w:val="FootnoteText"/>
        <w:rPr>
          <w:rFonts w:hint="eastAsia"/>
        </w:rPr>
      </w:pPr>
      <w:r>
        <w:rPr>
          <w:rStyle w:val="FootnoteReference"/>
        </w:rPr>
        <w:footnoteRef/>
      </w:r>
      <w:r>
        <w:t xml:space="preserve"> </w:t>
      </w:r>
      <w:r>
        <w:rPr>
          <w:rFonts w:hint="eastAsia"/>
        </w:rPr>
        <w:t xml:space="preserve"> </w:t>
      </w:r>
      <w:r w:rsidRPr="002E2B1A">
        <w:rPr>
          <w:szCs w:val="22"/>
        </w:rPr>
        <w:t>《国家减贫战略》（</w:t>
      </w:r>
      <w:r w:rsidRPr="002E2B1A">
        <w:rPr>
          <w:szCs w:val="22"/>
        </w:rPr>
        <w:t>2003-2005</w:t>
      </w:r>
      <w:r w:rsidRPr="002E2B1A">
        <w:rPr>
          <w:szCs w:val="22"/>
        </w:rPr>
        <w:t>年），第</w:t>
      </w:r>
      <w:r w:rsidRPr="002E2B1A">
        <w:rPr>
          <w:szCs w:val="22"/>
        </w:rPr>
        <w:t>vi</w:t>
      </w:r>
      <w:r w:rsidRPr="002E2B1A">
        <w:rPr>
          <w:szCs w:val="22"/>
        </w:rPr>
        <w:t>页。</w:t>
      </w:r>
    </w:p>
  </w:footnote>
  <w:footnote w:id="63">
    <w:p w:rsidR="00EF77EB" w:rsidRPr="0016474F" w:rsidRDefault="00EF77EB" w:rsidP="008D41C6">
      <w:pPr>
        <w:pStyle w:val="FootnoteText"/>
        <w:spacing w:line="264" w:lineRule="auto"/>
        <w:rPr>
          <w:rFonts w:hint="eastAsia"/>
        </w:rPr>
      </w:pPr>
      <w:r>
        <w:rPr>
          <w:rStyle w:val="FootnoteReference"/>
        </w:rPr>
        <w:footnoteRef/>
      </w:r>
      <w:r>
        <w:t xml:space="preserve"> </w:t>
      </w:r>
      <w:r>
        <w:rPr>
          <w:rFonts w:hint="eastAsia"/>
        </w:rPr>
        <w:t xml:space="preserve"> </w:t>
      </w:r>
      <w:r w:rsidRPr="002E2B1A">
        <w:rPr>
          <w:szCs w:val="22"/>
        </w:rPr>
        <w:t>《国家减贫战略》（</w:t>
      </w:r>
      <w:r w:rsidRPr="002E2B1A">
        <w:rPr>
          <w:szCs w:val="22"/>
        </w:rPr>
        <w:t>2003-2005</w:t>
      </w:r>
      <w:r w:rsidRPr="002E2B1A">
        <w:rPr>
          <w:szCs w:val="22"/>
        </w:rPr>
        <w:t>年），第</w:t>
      </w:r>
      <w:r w:rsidRPr="002E2B1A">
        <w:rPr>
          <w:szCs w:val="22"/>
        </w:rPr>
        <w:t>vii</w:t>
      </w:r>
      <w:r w:rsidRPr="002E2B1A">
        <w:rPr>
          <w:szCs w:val="22"/>
        </w:rPr>
        <w:t>页。</w:t>
      </w:r>
    </w:p>
  </w:footnote>
  <w:footnote w:id="64">
    <w:p w:rsidR="00EF77EB" w:rsidRPr="006D51DD" w:rsidRDefault="00EF77EB" w:rsidP="00342603">
      <w:pPr>
        <w:pStyle w:val="FootnoteText"/>
        <w:rPr>
          <w:rFonts w:hint="eastAsia"/>
        </w:rPr>
      </w:pPr>
      <w:r>
        <w:rPr>
          <w:rStyle w:val="FootnoteReference"/>
        </w:rPr>
        <w:footnoteRef/>
      </w:r>
      <w:r>
        <w:t xml:space="preserve"> </w:t>
      </w:r>
      <w:r>
        <w:rPr>
          <w:rFonts w:hint="eastAsia"/>
        </w:rPr>
        <w:t xml:space="preserve"> </w:t>
      </w:r>
      <w:r w:rsidRPr="002E2B1A">
        <w:rPr>
          <w:szCs w:val="22"/>
        </w:rPr>
        <w:t>《国家减贫战略》（</w:t>
      </w:r>
      <w:r w:rsidRPr="002E2B1A">
        <w:rPr>
          <w:szCs w:val="22"/>
        </w:rPr>
        <w:t>2003-2005</w:t>
      </w:r>
      <w:r w:rsidRPr="002E2B1A">
        <w:rPr>
          <w:szCs w:val="22"/>
        </w:rPr>
        <w:t>年），第</w:t>
      </w:r>
      <w:r w:rsidRPr="002E2B1A">
        <w:rPr>
          <w:szCs w:val="22"/>
        </w:rPr>
        <w:t>vii-viii</w:t>
      </w:r>
      <w:r w:rsidRPr="002E2B1A">
        <w:rPr>
          <w:szCs w:val="22"/>
        </w:rPr>
        <w:t>页。</w:t>
      </w:r>
    </w:p>
  </w:footnote>
  <w:footnote w:id="65">
    <w:p w:rsidR="00EF77EB" w:rsidRPr="00BF7DF6" w:rsidRDefault="00EF77EB" w:rsidP="00342603">
      <w:pPr>
        <w:pStyle w:val="FootnoteText"/>
        <w:rPr>
          <w:rFonts w:hint="eastAsia"/>
        </w:rPr>
      </w:pPr>
      <w:r>
        <w:rPr>
          <w:rStyle w:val="FootnoteReference"/>
        </w:rPr>
        <w:footnoteRef/>
      </w:r>
      <w:r>
        <w:t xml:space="preserve"> </w:t>
      </w:r>
      <w:r>
        <w:rPr>
          <w:rFonts w:hint="eastAsia"/>
        </w:rPr>
        <w:t xml:space="preserve"> </w:t>
      </w:r>
      <w:r w:rsidRPr="002E2B1A">
        <w:rPr>
          <w:szCs w:val="22"/>
        </w:rPr>
        <w:t>《国家减贫战略》（</w:t>
      </w:r>
      <w:r w:rsidRPr="002E2B1A">
        <w:rPr>
          <w:szCs w:val="22"/>
        </w:rPr>
        <w:t>2003-2005</w:t>
      </w:r>
      <w:r w:rsidRPr="002E2B1A">
        <w:rPr>
          <w:szCs w:val="22"/>
        </w:rPr>
        <w:t>年），第</w:t>
      </w:r>
      <w:r w:rsidRPr="002E2B1A">
        <w:rPr>
          <w:szCs w:val="22"/>
        </w:rPr>
        <w:t>viii</w:t>
      </w:r>
      <w:r w:rsidRPr="002E2B1A">
        <w:rPr>
          <w:szCs w:val="22"/>
        </w:rPr>
        <w:t>页。</w:t>
      </w:r>
    </w:p>
  </w:footnote>
  <w:footnote w:id="66">
    <w:p w:rsidR="00EF77EB" w:rsidRPr="003E0CD0" w:rsidRDefault="00EF77EB" w:rsidP="00890B97">
      <w:pPr>
        <w:pStyle w:val="FootnoteText"/>
        <w:spacing w:line="264" w:lineRule="auto"/>
        <w:rPr>
          <w:rFonts w:hint="eastAsia"/>
        </w:rPr>
      </w:pPr>
      <w:r>
        <w:rPr>
          <w:rStyle w:val="FootnoteReference"/>
        </w:rPr>
        <w:footnoteRef/>
      </w:r>
      <w:r>
        <w:t xml:space="preserve"> </w:t>
      </w:r>
      <w:r w:rsidRPr="002E2B1A">
        <w:rPr>
          <w:szCs w:val="22"/>
        </w:rPr>
        <w:t>《国家减贫战略》（</w:t>
      </w:r>
      <w:r w:rsidRPr="002E2B1A">
        <w:rPr>
          <w:szCs w:val="22"/>
        </w:rPr>
        <w:t>2003-2005</w:t>
      </w:r>
      <w:r w:rsidRPr="002E2B1A">
        <w:rPr>
          <w:szCs w:val="22"/>
        </w:rPr>
        <w:t>年），第</w:t>
      </w:r>
      <w:r w:rsidRPr="002E2B1A">
        <w:rPr>
          <w:szCs w:val="22"/>
        </w:rPr>
        <w:t>viii-ix</w:t>
      </w:r>
      <w:r w:rsidRPr="002E2B1A">
        <w:rPr>
          <w:szCs w:val="22"/>
        </w:rPr>
        <w:t>页。</w:t>
      </w:r>
    </w:p>
  </w:footnote>
  <w:footnote w:id="67">
    <w:p w:rsidR="00EF77EB" w:rsidRPr="003E0CD0" w:rsidRDefault="00EF77EB" w:rsidP="00890B97">
      <w:pPr>
        <w:pStyle w:val="FootnoteText"/>
        <w:spacing w:line="264" w:lineRule="auto"/>
        <w:rPr>
          <w:rFonts w:hint="eastAsia"/>
        </w:rPr>
      </w:pPr>
      <w:r>
        <w:rPr>
          <w:rStyle w:val="FootnoteReference"/>
        </w:rPr>
        <w:footnoteRef/>
      </w:r>
      <w:r>
        <w:t xml:space="preserve"> </w:t>
      </w:r>
      <w:r>
        <w:rPr>
          <w:rFonts w:hint="eastAsia"/>
        </w:rPr>
        <w:t xml:space="preserve"> </w:t>
      </w:r>
      <w:r w:rsidRPr="002E2B1A">
        <w:rPr>
          <w:szCs w:val="22"/>
        </w:rPr>
        <w:t>《国家减贫战略》（</w:t>
      </w:r>
      <w:r w:rsidRPr="002E2B1A">
        <w:rPr>
          <w:szCs w:val="22"/>
        </w:rPr>
        <w:t>2003-2005</w:t>
      </w:r>
      <w:r w:rsidRPr="002E2B1A">
        <w:rPr>
          <w:szCs w:val="22"/>
        </w:rPr>
        <w:t>年），第</w:t>
      </w:r>
      <w:r w:rsidRPr="002E2B1A">
        <w:rPr>
          <w:szCs w:val="22"/>
        </w:rPr>
        <w:t>ix</w:t>
      </w:r>
      <w:r w:rsidRPr="002E2B1A">
        <w:rPr>
          <w:szCs w:val="22"/>
        </w:rPr>
        <w:t>页。</w:t>
      </w:r>
    </w:p>
  </w:footnote>
  <w:footnote w:id="68">
    <w:p w:rsidR="00EF77EB" w:rsidRPr="00EB331F" w:rsidRDefault="00EF77EB">
      <w:pPr>
        <w:pStyle w:val="FootnoteText"/>
        <w:rPr>
          <w:rFonts w:hint="eastAsia"/>
        </w:rPr>
      </w:pPr>
      <w:r>
        <w:rPr>
          <w:rStyle w:val="FootnoteReference"/>
        </w:rPr>
        <w:footnoteRef/>
      </w:r>
      <w:r>
        <w:t xml:space="preserve"> </w:t>
      </w:r>
      <w:r>
        <w:rPr>
          <w:rFonts w:hint="eastAsia"/>
        </w:rPr>
        <w:t xml:space="preserve"> </w:t>
      </w:r>
      <w:r w:rsidRPr="002E2B1A">
        <w:rPr>
          <w:szCs w:val="22"/>
        </w:rPr>
        <w:t>《国家发展战略》（</w:t>
      </w:r>
      <w:r w:rsidRPr="002E2B1A">
        <w:rPr>
          <w:szCs w:val="22"/>
        </w:rPr>
        <w:t>2006-2010</w:t>
      </w:r>
      <w:r w:rsidRPr="002E2B1A">
        <w:rPr>
          <w:szCs w:val="22"/>
        </w:rPr>
        <w:t>年），第</w:t>
      </w:r>
      <w:r w:rsidRPr="002E2B1A">
        <w:rPr>
          <w:szCs w:val="22"/>
        </w:rPr>
        <w:t>44-46</w:t>
      </w:r>
      <w:r w:rsidRPr="002E2B1A">
        <w:rPr>
          <w:szCs w:val="22"/>
        </w:rPr>
        <w:t>页。</w:t>
      </w:r>
    </w:p>
  </w:footnote>
  <w:footnote w:id="69">
    <w:p w:rsidR="00EF77EB" w:rsidRPr="003B2B07" w:rsidRDefault="00EF77EB" w:rsidP="00342603">
      <w:pPr>
        <w:pStyle w:val="FootnoteText"/>
        <w:rPr>
          <w:rFonts w:hint="eastAsia"/>
        </w:rPr>
      </w:pPr>
      <w:r>
        <w:rPr>
          <w:rStyle w:val="FootnoteReference"/>
        </w:rPr>
        <w:footnoteRef/>
      </w:r>
      <w:r>
        <w:t xml:space="preserve"> </w:t>
      </w:r>
      <w:r>
        <w:rPr>
          <w:rFonts w:hint="eastAsia"/>
        </w:rPr>
        <w:t xml:space="preserve"> </w:t>
      </w:r>
      <w:r w:rsidRPr="002E2B1A">
        <w:rPr>
          <w:szCs w:val="22"/>
        </w:rPr>
        <w:t>《国家减贫战略》（</w:t>
      </w:r>
      <w:r w:rsidRPr="002E2B1A">
        <w:rPr>
          <w:szCs w:val="22"/>
        </w:rPr>
        <w:t>2003-2005</w:t>
      </w:r>
      <w:r w:rsidRPr="002E2B1A">
        <w:rPr>
          <w:szCs w:val="22"/>
        </w:rPr>
        <w:t>年），第</w:t>
      </w:r>
      <w:r w:rsidRPr="002E2B1A">
        <w:rPr>
          <w:szCs w:val="22"/>
        </w:rPr>
        <w:t>128-131</w:t>
      </w:r>
      <w:r w:rsidRPr="002E2B1A">
        <w:rPr>
          <w:szCs w:val="22"/>
        </w:rPr>
        <w:t>页（第</w:t>
      </w:r>
      <w:r w:rsidRPr="002E2B1A">
        <w:rPr>
          <w:szCs w:val="22"/>
        </w:rPr>
        <w:t>1-4</w:t>
      </w:r>
      <w:r w:rsidRPr="002E2B1A">
        <w:rPr>
          <w:szCs w:val="22"/>
        </w:rPr>
        <w:t>点）。</w:t>
      </w:r>
    </w:p>
  </w:footnote>
  <w:footnote w:id="70">
    <w:p w:rsidR="00EF77EB" w:rsidRPr="003B2B07" w:rsidRDefault="00EF77EB" w:rsidP="003B2B07">
      <w:pPr>
        <w:pStyle w:val="FootnoteText"/>
        <w:rPr>
          <w:rFonts w:hint="eastAsia"/>
        </w:rPr>
      </w:pPr>
      <w:r>
        <w:rPr>
          <w:rStyle w:val="FootnoteReference"/>
        </w:rPr>
        <w:footnoteRef/>
      </w:r>
      <w:r>
        <w:t xml:space="preserve"> </w:t>
      </w:r>
      <w:r>
        <w:rPr>
          <w:rFonts w:hint="eastAsia"/>
        </w:rPr>
        <w:t xml:space="preserve"> </w:t>
      </w:r>
      <w:r w:rsidRPr="002E2B1A">
        <w:rPr>
          <w:szCs w:val="22"/>
        </w:rPr>
        <w:t>《国家减贫战略》（</w:t>
      </w:r>
      <w:r w:rsidRPr="002E2B1A">
        <w:rPr>
          <w:szCs w:val="22"/>
        </w:rPr>
        <w:t>2003-2005</w:t>
      </w:r>
      <w:r w:rsidRPr="002E2B1A">
        <w:rPr>
          <w:szCs w:val="22"/>
        </w:rPr>
        <w:t>年），第</w:t>
      </w:r>
      <w:r w:rsidRPr="002E2B1A">
        <w:rPr>
          <w:szCs w:val="22"/>
        </w:rPr>
        <w:t>131</w:t>
      </w:r>
      <w:r w:rsidRPr="002E2B1A">
        <w:rPr>
          <w:szCs w:val="22"/>
        </w:rPr>
        <w:t>页。</w:t>
      </w:r>
    </w:p>
  </w:footnote>
  <w:footnote w:id="71">
    <w:p w:rsidR="00EF77EB" w:rsidRPr="00B964EA" w:rsidRDefault="00EF77EB">
      <w:pPr>
        <w:pStyle w:val="FootnoteText"/>
        <w:rPr>
          <w:rFonts w:hint="eastAsia"/>
        </w:rPr>
      </w:pPr>
      <w:r>
        <w:rPr>
          <w:rStyle w:val="FootnoteReference"/>
        </w:rPr>
        <w:footnoteRef/>
      </w:r>
      <w:r>
        <w:t xml:space="preserve"> </w:t>
      </w:r>
      <w:r>
        <w:rPr>
          <w:rFonts w:hint="eastAsia"/>
        </w:rPr>
        <w:t xml:space="preserve"> </w:t>
      </w:r>
      <w:r w:rsidRPr="002E2B1A">
        <w:rPr>
          <w:szCs w:val="22"/>
        </w:rPr>
        <w:t>《柬埔寨营养投资计划》，第</w:t>
      </w:r>
      <w:r w:rsidRPr="002E2B1A">
        <w:rPr>
          <w:szCs w:val="22"/>
        </w:rPr>
        <w:t>34-35</w:t>
      </w:r>
      <w:r w:rsidRPr="002E2B1A">
        <w:rPr>
          <w:szCs w:val="22"/>
        </w:rPr>
        <w:t>页。</w:t>
      </w:r>
    </w:p>
  </w:footnote>
  <w:footnote w:id="72">
    <w:p w:rsidR="00EF77EB" w:rsidRPr="00B964EA" w:rsidRDefault="00EF77EB">
      <w:pPr>
        <w:pStyle w:val="FootnoteText"/>
        <w:rPr>
          <w:rFonts w:hint="eastAsia"/>
        </w:rPr>
      </w:pPr>
      <w:r>
        <w:rPr>
          <w:rStyle w:val="FootnoteReference"/>
        </w:rPr>
        <w:footnoteRef/>
      </w:r>
      <w:r>
        <w:t xml:space="preserve"> </w:t>
      </w:r>
      <w:r>
        <w:rPr>
          <w:rFonts w:hint="eastAsia"/>
        </w:rPr>
        <w:t xml:space="preserve"> </w:t>
      </w:r>
      <w:r w:rsidRPr="002E2B1A">
        <w:rPr>
          <w:szCs w:val="22"/>
        </w:rPr>
        <w:t>《柬埔寨营养投资计划》（</w:t>
      </w:r>
      <w:r w:rsidRPr="002E2B1A">
        <w:rPr>
          <w:szCs w:val="22"/>
        </w:rPr>
        <w:t>2003-2007</w:t>
      </w:r>
      <w:r w:rsidRPr="002E2B1A">
        <w:rPr>
          <w:szCs w:val="22"/>
        </w:rPr>
        <w:t>年），第</w:t>
      </w:r>
      <w:r w:rsidRPr="002E2B1A">
        <w:rPr>
          <w:szCs w:val="22"/>
        </w:rPr>
        <w:t>35</w:t>
      </w:r>
      <w:r w:rsidRPr="002E2B1A">
        <w:rPr>
          <w:szCs w:val="22"/>
        </w:rPr>
        <w:t>页。</w:t>
      </w:r>
    </w:p>
  </w:footnote>
  <w:footnote w:id="73">
    <w:p w:rsidR="00EF77EB" w:rsidRPr="00BF02A2" w:rsidRDefault="00EF77EB">
      <w:pPr>
        <w:pStyle w:val="FootnoteText"/>
        <w:rPr>
          <w:rFonts w:hint="eastAsia"/>
        </w:rPr>
      </w:pPr>
      <w:r>
        <w:rPr>
          <w:rStyle w:val="FootnoteReference"/>
        </w:rPr>
        <w:footnoteRef/>
      </w:r>
      <w:r>
        <w:t xml:space="preserve"> </w:t>
      </w:r>
      <w:r>
        <w:rPr>
          <w:rFonts w:hint="eastAsia"/>
        </w:rPr>
        <w:t xml:space="preserve"> </w:t>
      </w:r>
      <w:r w:rsidRPr="002E2B1A">
        <w:rPr>
          <w:szCs w:val="22"/>
        </w:rPr>
        <w:t>《柬埔寨营养投资计划》（</w:t>
      </w:r>
      <w:r w:rsidRPr="002E2B1A">
        <w:rPr>
          <w:szCs w:val="22"/>
        </w:rPr>
        <w:t>2003-2007</w:t>
      </w:r>
      <w:r w:rsidRPr="002E2B1A">
        <w:rPr>
          <w:szCs w:val="22"/>
        </w:rPr>
        <w:t>年），第</w:t>
      </w:r>
      <w:r w:rsidRPr="002E2B1A">
        <w:rPr>
          <w:szCs w:val="22"/>
        </w:rPr>
        <w:t>36-39</w:t>
      </w:r>
      <w:r w:rsidRPr="002E2B1A">
        <w:rPr>
          <w:szCs w:val="22"/>
        </w:rPr>
        <w:t>页。</w:t>
      </w:r>
    </w:p>
  </w:footnote>
  <w:footnote w:id="74">
    <w:p w:rsidR="00EF77EB" w:rsidRPr="008F5164" w:rsidRDefault="00EF77EB">
      <w:pPr>
        <w:pStyle w:val="FootnoteText"/>
        <w:rPr>
          <w:rFonts w:hint="eastAsia"/>
        </w:rPr>
      </w:pPr>
      <w:r>
        <w:rPr>
          <w:rStyle w:val="FootnoteReference"/>
        </w:rPr>
        <w:footnoteRef/>
      </w:r>
      <w:r>
        <w:t xml:space="preserve"> </w:t>
      </w:r>
      <w:r>
        <w:rPr>
          <w:rFonts w:hint="eastAsia"/>
        </w:rPr>
        <w:t xml:space="preserve"> </w:t>
      </w:r>
      <w:r w:rsidRPr="002E2B1A">
        <w:rPr>
          <w:szCs w:val="22"/>
        </w:rPr>
        <w:t>《柬埔寨营养投资计划》（</w:t>
      </w:r>
      <w:r w:rsidRPr="002E2B1A">
        <w:rPr>
          <w:szCs w:val="22"/>
        </w:rPr>
        <w:t>2003-2007</w:t>
      </w:r>
      <w:r w:rsidRPr="002E2B1A">
        <w:rPr>
          <w:szCs w:val="22"/>
        </w:rPr>
        <w:t>年），第</w:t>
      </w:r>
      <w:r w:rsidRPr="002E2B1A">
        <w:rPr>
          <w:szCs w:val="22"/>
        </w:rPr>
        <w:t>39-40</w:t>
      </w:r>
      <w:r w:rsidRPr="002E2B1A">
        <w:rPr>
          <w:szCs w:val="22"/>
        </w:rPr>
        <w:t>页。</w:t>
      </w:r>
    </w:p>
  </w:footnote>
  <w:footnote w:id="75">
    <w:p w:rsidR="00EF77EB" w:rsidRPr="00C603F9" w:rsidRDefault="00EF77EB" w:rsidP="00C603F9">
      <w:pPr>
        <w:pStyle w:val="FootnoteText"/>
        <w:spacing w:line="264" w:lineRule="auto"/>
        <w:rPr>
          <w:rFonts w:hint="eastAsia"/>
        </w:rPr>
      </w:pPr>
      <w:r>
        <w:rPr>
          <w:rStyle w:val="FootnoteReference"/>
        </w:rPr>
        <w:footnoteRef/>
      </w:r>
      <w:r>
        <w:t xml:space="preserve"> </w:t>
      </w:r>
      <w:r>
        <w:rPr>
          <w:rFonts w:hint="eastAsia"/>
        </w:rPr>
        <w:t xml:space="preserve"> </w:t>
      </w:r>
      <w:r w:rsidRPr="002E2B1A">
        <w:rPr>
          <w:szCs w:val="22"/>
        </w:rPr>
        <w:t>《柬埔寨营养投资计划》（</w:t>
      </w:r>
      <w:r w:rsidRPr="002E2B1A">
        <w:rPr>
          <w:szCs w:val="22"/>
        </w:rPr>
        <w:t>2003-2007</w:t>
      </w:r>
      <w:r w:rsidRPr="002E2B1A">
        <w:rPr>
          <w:szCs w:val="22"/>
        </w:rPr>
        <w:t>年），第</w:t>
      </w:r>
      <w:r w:rsidRPr="002E2B1A">
        <w:rPr>
          <w:szCs w:val="22"/>
        </w:rPr>
        <w:t>41-42</w:t>
      </w:r>
      <w:r w:rsidRPr="002E2B1A">
        <w:rPr>
          <w:szCs w:val="22"/>
        </w:rPr>
        <w:t>页。</w:t>
      </w:r>
    </w:p>
  </w:footnote>
  <w:footnote w:id="76">
    <w:p w:rsidR="00EF77EB" w:rsidRPr="00C603F9" w:rsidRDefault="00EF77EB" w:rsidP="00341BE6">
      <w:pPr>
        <w:pStyle w:val="FootnoteText"/>
        <w:spacing w:line="264" w:lineRule="auto"/>
        <w:rPr>
          <w:rFonts w:hint="eastAsia"/>
        </w:rPr>
      </w:pPr>
      <w:r>
        <w:rPr>
          <w:rStyle w:val="FootnoteReference"/>
        </w:rPr>
        <w:footnoteRef/>
      </w:r>
      <w:r>
        <w:t xml:space="preserve"> </w:t>
      </w:r>
      <w:r>
        <w:rPr>
          <w:rFonts w:hint="eastAsia"/>
        </w:rPr>
        <w:t xml:space="preserve"> </w:t>
      </w:r>
      <w:r w:rsidRPr="002E2B1A">
        <w:rPr>
          <w:szCs w:val="22"/>
        </w:rPr>
        <w:t>《柬埔寨营养投资计划》（</w:t>
      </w:r>
      <w:r w:rsidRPr="002E2B1A">
        <w:rPr>
          <w:szCs w:val="22"/>
        </w:rPr>
        <w:t>2003-2007</w:t>
      </w:r>
      <w:r w:rsidRPr="002E2B1A">
        <w:rPr>
          <w:szCs w:val="22"/>
        </w:rPr>
        <w:t>年），第</w:t>
      </w:r>
      <w:r w:rsidRPr="002E2B1A">
        <w:rPr>
          <w:szCs w:val="22"/>
        </w:rPr>
        <w:t>42-43</w:t>
      </w:r>
      <w:r w:rsidRPr="002E2B1A">
        <w:rPr>
          <w:szCs w:val="22"/>
        </w:rPr>
        <w:t>页。</w:t>
      </w:r>
    </w:p>
  </w:footnote>
  <w:footnote w:id="77">
    <w:p w:rsidR="00EF77EB" w:rsidRPr="00F54314" w:rsidRDefault="00EF77EB">
      <w:pPr>
        <w:pStyle w:val="FootnoteText"/>
        <w:rPr>
          <w:rFonts w:hint="eastAsia"/>
        </w:rPr>
      </w:pPr>
      <w:r>
        <w:rPr>
          <w:rStyle w:val="FootnoteReference"/>
        </w:rPr>
        <w:footnoteRef/>
      </w:r>
      <w:r>
        <w:t xml:space="preserve"> </w:t>
      </w:r>
      <w:r>
        <w:rPr>
          <w:rFonts w:hint="eastAsia"/>
        </w:rPr>
        <w:t xml:space="preserve"> </w:t>
      </w:r>
      <w:r w:rsidRPr="002E2B1A">
        <w:rPr>
          <w:szCs w:val="22"/>
        </w:rPr>
        <w:t>《农林渔业部关于执行王国政府</w:t>
      </w:r>
      <w:r w:rsidRPr="002E2B1A">
        <w:rPr>
          <w:szCs w:val="22"/>
        </w:rPr>
        <w:t>2004-2007</w:t>
      </w:r>
      <w:r w:rsidRPr="002E2B1A">
        <w:rPr>
          <w:szCs w:val="22"/>
        </w:rPr>
        <w:t>年矩形战略取得的成就的讲话》（</w:t>
      </w:r>
      <w:r w:rsidRPr="002E2B1A">
        <w:rPr>
          <w:szCs w:val="22"/>
        </w:rPr>
        <w:t>2008</w:t>
      </w:r>
      <w:r w:rsidRPr="002E2B1A">
        <w:rPr>
          <w:szCs w:val="22"/>
        </w:rPr>
        <w:t>年</w:t>
      </w:r>
      <w:r w:rsidRPr="002E2B1A">
        <w:rPr>
          <w:szCs w:val="22"/>
        </w:rPr>
        <w:t>6</w:t>
      </w:r>
      <w:r w:rsidRPr="002E2B1A">
        <w:rPr>
          <w:szCs w:val="22"/>
        </w:rPr>
        <w:t>月，</w:t>
      </w:r>
      <w:r w:rsidRPr="002E2B1A">
        <w:rPr>
          <w:szCs w:val="22"/>
        </w:rPr>
        <w:t>Chaktomuk</w:t>
      </w:r>
      <w:r w:rsidRPr="002E2B1A">
        <w:rPr>
          <w:szCs w:val="22"/>
        </w:rPr>
        <w:t>会堂）。</w:t>
      </w:r>
    </w:p>
  </w:footnote>
  <w:footnote w:id="78">
    <w:p w:rsidR="00EF77EB" w:rsidRPr="001F0066" w:rsidRDefault="00EF77EB">
      <w:pPr>
        <w:pStyle w:val="FootnoteText"/>
        <w:rPr>
          <w:rFonts w:hint="eastAsia"/>
        </w:rPr>
      </w:pPr>
      <w:r>
        <w:rPr>
          <w:rStyle w:val="FootnoteReference"/>
        </w:rPr>
        <w:footnoteRef/>
      </w:r>
      <w:r>
        <w:t xml:space="preserve"> </w:t>
      </w:r>
      <w:r>
        <w:rPr>
          <w:rFonts w:hint="eastAsia"/>
        </w:rPr>
        <w:t xml:space="preserve"> </w:t>
      </w:r>
      <w:r w:rsidRPr="002E2B1A">
        <w:rPr>
          <w:szCs w:val="22"/>
        </w:rPr>
        <w:t>《执行王国政府土地改革矩形战略取得的主要成就》（</w:t>
      </w:r>
      <w:r w:rsidRPr="002E2B1A">
        <w:rPr>
          <w:szCs w:val="22"/>
        </w:rPr>
        <w:t>2004-2007</w:t>
      </w:r>
      <w:r w:rsidRPr="002E2B1A">
        <w:rPr>
          <w:szCs w:val="22"/>
        </w:rPr>
        <w:t>年），第</w:t>
      </w:r>
      <w:r w:rsidRPr="002E2B1A">
        <w:rPr>
          <w:szCs w:val="22"/>
        </w:rPr>
        <w:t>17-19</w:t>
      </w:r>
      <w:r w:rsidRPr="002E2B1A">
        <w:rPr>
          <w:szCs w:val="22"/>
        </w:rPr>
        <w:t>页。</w:t>
      </w:r>
    </w:p>
  </w:footnote>
  <w:footnote w:id="79">
    <w:p w:rsidR="00EF77EB" w:rsidRPr="001F0066" w:rsidRDefault="00EF77EB">
      <w:pPr>
        <w:pStyle w:val="FootnoteText"/>
        <w:rPr>
          <w:rFonts w:hint="eastAsia"/>
        </w:rPr>
      </w:pPr>
      <w:r>
        <w:rPr>
          <w:rStyle w:val="FootnoteReference"/>
        </w:rPr>
        <w:footnoteRef/>
      </w:r>
      <w:r>
        <w:t xml:space="preserve"> </w:t>
      </w:r>
      <w:r>
        <w:rPr>
          <w:rFonts w:hint="eastAsia"/>
        </w:rPr>
        <w:t xml:space="preserve"> </w:t>
      </w:r>
      <w:r w:rsidRPr="002E2B1A">
        <w:rPr>
          <w:szCs w:val="22"/>
        </w:rPr>
        <w:t>《执行王国政府土地改革矩形战略取得的主要成就》（</w:t>
      </w:r>
      <w:r w:rsidRPr="002E2B1A">
        <w:rPr>
          <w:szCs w:val="22"/>
        </w:rPr>
        <w:t>2004-2007</w:t>
      </w:r>
      <w:r w:rsidRPr="002E2B1A">
        <w:rPr>
          <w:szCs w:val="22"/>
        </w:rPr>
        <w:t>年），第</w:t>
      </w:r>
      <w:r w:rsidRPr="002E2B1A">
        <w:rPr>
          <w:szCs w:val="22"/>
        </w:rPr>
        <w:t>2-3</w:t>
      </w:r>
      <w:r w:rsidRPr="002E2B1A">
        <w:rPr>
          <w:szCs w:val="22"/>
        </w:rPr>
        <w:t>页。</w:t>
      </w:r>
    </w:p>
  </w:footnote>
  <w:footnote w:id="80">
    <w:p w:rsidR="00EF77EB" w:rsidRPr="001F0066" w:rsidRDefault="00EF77EB">
      <w:pPr>
        <w:pStyle w:val="FootnoteText"/>
        <w:rPr>
          <w:rFonts w:hint="eastAsia"/>
        </w:rPr>
      </w:pPr>
      <w:r>
        <w:rPr>
          <w:rStyle w:val="FootnoteReference"/>
        </w:rPr>
        <w:footnoteRef/>
      </w:r>
      <w:r>
        <w:t xml:space="preserve"> </w:t>
      </w:r>
      <w:r>
        <w:rPr>
          <w:rFonts w:hint="eastAsia"/>
        </w:rPr>
        <w:t xml:space="preserve"> </w:t>
      </w:r>
      <w:r w:rsidRPr="002E2B1A">
        <w:rPr>
          <w:szCs w:val="22"/>
        </w:rPr>
        <w:t>《执行王国政府土地改革矩形战略取得的主要成就》（</w:t>
      </w:r>
      <w:r w:rsidRPr="002E2B1A">
        <w:rPr>
          <w:szCs w:val="22"/>
        </w:rPr>
        <w:t>2004-2007</w:t>
      </w:r>
      <w:r w:rsidRPr="002E2B1A">
        <w:rPr>
          <w:szCs w:val="22"/>
        </w:rPr>
        <w:t>年），第</w:t>
      </w:r>
      <w:r w:rsidRPr="002E2B1A">
        <w:rPr>
          <w:szCs w:val="22"/>
        </w:rPr>
        <w:t>18</w:t>
      </w:r>
      <w:r w:rsidRPr="002E2B1A">
        <w:rPr>
          <w:szCs w:val="22"/>
        </w:rPr>
        <w:t>页。</w:t>
      </w:r>
    </w:p>
  </w:footnote>
  <w:footnote w:id="81">
    <w:p w:rsidR="00EF77EB" w:rsidRPr="00C149A5" w:rsidRDefault="00EF77EB">
      <w:pPr>
        <w:pStyle w:val="FootnoteText"/>
        <w:rPr>
          <w:rFonts w:hint="eastAsia"/>
        </w:rPr>
      </w:pPr>
      <w:r>
        <w:rPr>
          <w:rStyle w:val="FootnoteReference"/>
        </w:rPr>
        <w:footnoteRef/>
      </w:r>
      <w:r>
        <w:t xml:space="preserve"> </w:t>
      </w:r>
      <w:r w:rsidRPr="00C149A5">
        <w:rPr>
          <w:spacing w:val="-4"/>
          <w:szCs w:val="22"/>
        </w:rPr>
        <w:t>《</w:t>
      </w:r>
      <w:r w:rsidRPr="00C149A5">
        <w:rPr>
          <w:spacing w:val="-4"/>
          <w:szCs w:val="22"/>
        </w:rPr>
        <w:t>2004-2007</w:t>
      </w:r>
      <w:r w:rsidRPr="00C149A5">
        <w:rPr>
          <w:spacing w:val="-4"/>
          <w:szCs w:val="22"/>
        </w:rPr>
        <w:t>年排雷行动和清除战争遗留的爆炸物取得的成就和未来计划报告》，第</w:t>
      </w:r>
      <w:r w:rsidRPr="00C149A5">
        <w:rPr>
          <w:spacing w:val="-4"/>
          <w:szCs w:val="22"/>
        </w:rPr>
        <w:t>2-5</w:t>
      </w:r>
      <w:r w:rsidRPr="00C149A5">
        <w:rPr>
          <w:spacing w:val="-4"/>
          <w:szCs w:val="22"/>
        </w:rPr>
        <w:t>页</w:t>
      </w:r>
      <w:r w:rsidRPr="002E2B1A">
        <w:rPr>
          <w:szCs w:val="22"/>
        </w:rPr>
        <w:t>。</w:t>
      </w:r>
    </w:p>
  </w:footnote>
  <w:footnote w:id="82">
    <w:p w:rsidR="00EF77EB" w:rsidRPr="003E5C95" w:rsidRDefault="00EF77EB" w:rsidP="000A3D82">
      <w:pPr>
        <w:pStyle w:val="FootnoteText"/>
        <w:rPr>
          <w:rFonts w:hint="eastAsia"/>
        </w:rPr>
      </w:pPr>
      <w:r>
        <w:rPr>
          <w:rStyle w:val="FootnoteReference"/>
        </w:rPr>
        <w:footnoteRef/>
      </w:r>
      <w:r>
        <w:t xml:space="preserve"> </w:t>
      </w:r>
      <w:r>
        <w:rPr>
          <w:rFonts w:hint="eastAsia"/>
        </w:rPr>
        <w:t xml:space="preserve"> </w:t>
      </w:r>
      <w:r w:rsidRPr="002E2B1A">
        <w:rPr>
          <w:szCs w:val="22"/>
        </w:rPr>
        <w:t>2002</w:t>
      </w:r>
      <w:r w:rsidRPr="002E2B1A">
        <w:rPr>
          <w:szCs w:val="22"/>
        </w:rPr>
        <w:t>年</w:t>
      </w:r>
      <w:r w:rsidRPr="002E2B1A">
        <w:rPr>
          <w:szCs w:val="22"/>
        </w:rPr>
        <w:t>7</w:t>
      </w:r>
      <w:r w:rsidRPr="002E2B1A">
        <w:rPr>
          <w:szCs w:val="22"/>
        </w:rPr>
        <w:t>月金边市援助界第六次讨论会议。</w:t>
      </w:r>
    </w:p>
  </w:footnote>
  <w:footnote w:id="83">
    <w:p w:rsidR="00EF77EB" w:rsidRPr="00580F91" w:rsidRDefault="00EF77EB" w:rsidP="000A3D82">
      <w:pPr>
        <w:pStyle w:val="FootnoteText"/>
        <w:rPr>
          <w:rFonts w:hint="eastAsia"/>
        </w:rPr>
      </w:pPr>
      <w:r>
        <w:rPr>
          <w:rStyle w:val="FootnoteReference"/>
        </w:rPr>
        <w:footnoteRef/>
      </w:r>
      <w:r>
        <w:t xml:space="preserve"> </w:t>
      </w:r>
      <w:r>
        <w:rPr>
          <w:rFonts w:hint="eastAsia"/>
        </w:rPr>
        <w:t xml:space="preserve"> </w:t>
      </w:r>
      <w:r w:rsidRPr="002E2B1A">
        <w:rPr>
          <w:szCs w:val="22"/>
        </w:rPr>
        <w:t>《第二个五年经济社会发展计划》（农林渔业部，</w:t>
      </w:r>
      <w:r w:rsidRPr="002E2B1A">
        <w:rPr>
          <w:szCs w:val="22"/>
        </w:rPr>
        <w:t>1999-2000</w:t>
      </w:r>
      <w:r w:rsidRPr="002E2B1A">
        <w:rPr>
          <w:szCs w:val="22"/>
        </w:rPr>
        <w:t>年）。</w:t>
      </w:r>
    </w:p>
  </w:footnote>
  <w:footnote w:id="84">
    <w:p w:rsidR="00EF77EB" w:rsidRPr="001F0DB1" w:rsidRDefault="00EF77EB">
      <w:pPr>
        <w:pStyle w:val="FootnoteText"/>
        <w:rPr>
          <w:rFonts w:hint="eastAsia"/>
        </w:rPr>
      </w:pPr>
      <w:r>
        <w:rPr>
          <w:rStyle w:val="FootnoteReference"/>
        </w:rPr>
        <w:footnoteRef/>
      </w:r>
      <w:r>
        <w:t xml:space="preserve"> </w:t>
      </w:r>
      <w:r>
        <w:rPr>
          <w:rFonts w:hint="eastAsia"/>
        </w:rPr>
        <w:t xml:space="preserve"> </w:t>
      </w:r>
      <w:r w:rsidRPr="002E2B1A">
        <w:rPr>
          <w:szCs w:val="22"/>
        </w:rPr>
        <w:t>《关于</w:t>
      </w:r>
      <w:r w:rsidRPr="002E2B1A">
        <w:rPr>
          <w:szCs w:val="22"/>
        </w:rPr>
        <w:t>2007</w:t>
      </w:r>
      <w:r w:rsidRPr="002E2B1A">
        <w:rPr>
          <w:szCs w:val="22"/>
        </w:rPr>
        <w:t>年渔业状况和</w:t>
      </w:r>
      <w:r w:rsidRPr="002E2B1A">
        <w:rPr>
          <w:szCs w:val="22"/>
        </w:rPr>
        <w:t>2008</w:t>
      </w:r>
      <w:r w:rsidRPr="002E2B1A">
        <w:rPr>
          <w:szCs w:val="22"/>
        </w:rPr>
        <w:t>年指导措施的明确报告》第</w:t>
      </w:r>
      <w:r w:rsidRPr="002E2B1A">
        <w:rPr>
          <w:szCs w:val="22"/>
        </w:rPr>
        <w:t>1-2</w:t>
      </w:r>
      <w:r w:rsidRPr="002E2B1A">
        <w:rPr>
          <w:szCs w:val="22"/>
        </w:rPr>
        <w:t>页和《农林渔业部的讲话》第</w:t>
      </w:r>
      <w:r w:rsidRPr="002E2B1A">
        <w:rPr>
          <w:szCs w:val="22"/>
        </w:rPr>
        <w:t>2</w:t>
      </w:r>
      <w:r w:rsidRPr="002E2B1A">
        <w:rPr>
          <w:szCs w:val="22"/>
        </w:rPr>
        <w:t>页（渔业部分）。</w:t>
      </w:r>
    </w:p>
  </w:footnote>
  <w:footnote w:id="85">
    <w:p w:rsidR="00EF77EB" w:rsidRPr="001F0DB1" w:rsidRDefault="00EF77EB">
      <w:pPr>
        <w:pStyle w:val="FootnoteText"/>
        <w:rPr>
          <w:rFonts w:hint="eastAsia"/>
        </w:rPr>
      </w:pPr>
      <w:r>
        <w:rPr>
          <w:rStyle w:val="FootnoteReference"/>
        </w:rPr>
        <w:footnoteRef/>
      </w:r>
      <w:r>
        <w:t xml:space="preserve"> </w:t>
      </w:r>
      <w:r w:rsidR="00D46014">
        <w:rPr>
          <w:rFonts w:hint="eastAsia"/>
        </w:rPr>
        <w:t xml:space="preserve"> </w:t>
      </w:r>
      <w:r w:rsidRPr="00EB004E">
        <w:rPr>
          <w:snapToGrid w:val="0"/>
          <w:szCs w:val="22"/>
        </w:rPr>
        <w:t>《农林渔业部关于执行王国政府</w:t>
      </w:r>
      <w:r w:rsidRPr="00EB004E">
        <w:rPr>
          <w:snapToGrid w:val="0"/>
          <w:szCs w:val="22"/>
        </w:rPr>
        <w:t>2004-2007</w:t>
      </w:r>
      <w:r w:rsidRPr="00EB004E">
        <w:rPr>
          <w:snapToGrid w:val="0"/>
          <w:szCs w:val="22"/>
        </w:rPr>
        <w:t>年矩形战略取得的成就的发展报告》</w:t>
      </w:r>
      <w:r w:rsidRPr="002E2B1A">
        <w:rPr>
          <w:szCs w:val="22"/>
        </w:rPr>
        <w:t>，</w:t>
      </w:r>
      <w:r w:rsidRPr="00EB004E">
        <w:rPr>
          <w:snapToGrid w:val="0"/>
          <w:szCs w:val="22"/>
        </w:rPr>
        <w:t>第</w:t>
      </w:r>
      <w:r w:rsidRPr="00EB004E">
        <w:rPr>
          <w:snapToGrid w:val="0"/>
          <w:szCs w:val="22"/>
        </w:rPr>
        <w:t>15-16</w:t>
      </w:r>
      <w:r w:rsidRPr="00EB004E">
        <w:rPr>
          <w:snapToGrid w:val="0"/>
          <w:szCs w:val="22"/>
        </w:rPr>
        <w:t>页</w:t>
      </w:r>
      <w:r w:rsidRPr="002E2B1A">
        <w:rPr>
          <w:szCs w:val="22"/>
        </w:rPr>
        <w:t>。</w:t>
      </w:r>
    </w:p>
  </w:footnote>
  <w:footnote w:id="86">
    <w:p w:rsidR="00EF77EB" w:rsidRPr="00197709" w:rsidRDefault="00EF77EB">
      <w:pPr>
        <w:pStyle w:val="FootnoteText"/>
        <w:rPr>
          <w:rFonts w:hint="eastAsia"/>
        </w:rPr>
      </w:pPr>
      <w:r>
        <w:rPr>
          <w:rStyle w:val="FootnoteReference"/>
        </w:rPr>
        <w:footnoteRef/>
      </w:r>
      <w:r>
        <w:t xml:space="preserve"> </w:t>
      </w:r>
      <w:r>
        <w:rPr>
          <w:rFonts w:hint="eastAsia"/>
        </w:rPr>
        <w:t xml:space="preserve"> </w:t>
      </w:r>
      <w:r w:rsidRPr="002E2B1A">
        <w:rPr>
          <w:szCs w:val="22"/>
        </w:rPr>
        <w:t>《农林渔业部关于执行王国政府</w:t>
      </w:r>
      <w:r w:rsidRPr="002E2B1A">
        <w:rPr>
          <w:szCs w:val="22"/>
        </w:rPr>
        <w:t>2004-2007</w:t>
      </w:r>
      <w:r w:rsidRPr="002E2B1A">
        <w:rPr>
          <w:szCs w:val="22"/>
        </w:rPr>
        <w:t>年矩形战略取得的成就的发展报告》，第</w:t>
      </w:r>
      <w:r w:rsidRPr="002E2B1A">
        <w:rPr>
          <w:szCs w:val="22"/>
        </w:rPr>
        <w:t>15-16</w:t>
      </w:r>
      <w:r w:rsidRPr="002E2B1A">
        <w:rPr>
          <w:szCs w:val="22"/>
        </w:rPr>
        <w:t>页。</w:t>
      </w:r>
    </w:p>
  </w:footnote>
  <w:footnote w:id="87">
    <w:p w:rsidR="00EF77EB" w:rsidRPr="003B0B7E" w:rsidRDefault="00EF77EB" w:rsidP="00536737">
      <w:pPr>
        <w:pStyle w:val="FootnoteText"/>
        <w:spacing w:line="252" w:lineRule="auto"/>
        <w:rPr>
          <w:rFonts w:hint="eastAsia"/>
        </w:rPr>
      </w:pPr>
      <w:r>
        <w:rPr>
          <w:rStyle w:val="FootnoteReference"/>
        </w:rPr>
        <w:footnoteRef/>
      </w:r>
      <w:r>
        <w:t xml:space="preserve"> </w:t>
      </w:r>
      <w:r>
        <w:rPr>
          <w:rFonts w:hint="eastAsia"/>
        </w:rPr>
        <w:t xml:space="preserve"> </w:t>
      </w:r>
      <w:r w:rsidRPr="002E2B1A">
        <w:rPr>
          <w:szCs w:val="22"/>
        </w:rPr>
        <w:t>《第二个经济和社会发展计划》（</w:t>
      </w:r>
      <w:r w:rsidRPr="002E2B1A">
        <w:rPr>
          <w:szCs w:val="22"/>
        </w:rPr>
        <w:t>2001-2005</w:t>
      </w:r>
      <w:r w:rsidRPr="002E2B1A">
        <w:rPr>
          <w:szCs w:val="22"/>
        </w:rPr>
        <w:t>年），第</w:t>
      </w:r>
      <w:r w:rsidRPr="002E2B1A">
        <w:rPr>
          <w:szCs w:val="22"/>
        </w:rPr>
        <w:t>99</w:t>
      </w:r>
      <w:r w:rsidRPr="002E2B1A">
        <w:rPr>
          <w:szCs w:val="22"/>
        </w:rPr>
        <w:t>页。</w:t>
      </w:r>
    </w:p>
  </w:footnote>
  <w:footnote w:id="88">
    <w:p w:rsidR="00EF77EB" w:rsidRPr="00F71A13" w:rsidRDefault="00EF77EB" w:rsidP="0062637F">
      <w:pPr>
        <w:pStyle w:val="FootnoteText"/>
        <w:spacing w:line="252" w:lineRule="auto"/>
        <w:rPr>
          <w:rFonts w:hint="eastAsia"/>
        </w:rPr>
      </w:pPr>
      <w:r>
        <w:rPr>
          <w:rStyle w:val="FootnoteReference"/>
        </w:rPr>
        <w:footnoteRef/>
      </w:r>
      <w:r>
        <w:t xml:space="preserve"> </w:t>
      </w:r>
      <w:r>
        <w:rPr>
          <w:rFonts w:hint="eastAsia"/>
        </w:rPr>
        <w:t xml:space="preserve"> </w:t>
      </w:r>
      <w:r w:rsidRPr="002E2B1A">
        <w:rPr>
          <w:szCs w:val="22"/>
        </w:rPr>
        <w:t>《农林渔业部关于执行王国政府矩形战略取得的成就的进度报告》（</w:t>
      </w:r>
      <w:r w:rsidRPr="002E2B1A">
        <w:rPr>
          <w:szCs w:val="22"/>
        </w:rPr>
        <w:t>2004-2007</w:t>
      </w:r>
      <w:r w:rsidRPr="002E2B1A">
        <w:rPr>
          <w:szCs w:val="22"/>
        </w:rPr>
        <w:t>年），第</w:t>
      </w:r>
      <w:r w:rsidRPr="002E2B1A">
        <w:rPr>
          <w:szCs w:val="22"/>
        </w:rPr>
        <w:t>8-9</w:t>
      </w:r>
      <w:r w:rsidRPr="002E2B1A">
        <w:rPr>
          <w:szCs w:val="22"/>
        </w:rPr>
        <w:t>页。</w:t>
      </w:r>
    </w:p>
  </w:footnote>
  <w:footnote w:id="89">
    <w:p w:rsidR="00EF77EB" w:rsidRPr="00631783" w:rsidRDefault="00EF77EB">
      <w:pPr>
        <w:pStyle w:val="FootnoteText"/>
        <w:rPr>
          <w:rFonts w:hint="eastAsia"/>
        </w:rPr>
      </w:pPr>
      <w:r>
        <w:rPr>
          <w:rStyle w:val="FootnoteReference"/>
        </w:rPr>
        <w:footnoteRef/>
      </w:r>
      <w:r>
        <w:t xml:space="preserve"> </w:t>
      </w:r>
      <w:r>
        <w:rPr>
          <w:rFonts w:hint="eastAsia"/>
        </w:rPr>
        <w:t xml:space="preserve"> </w:t>
      </w:r>
      <w:r w:rsidRPr="002E2B1A">
        <w:rPr>
          <w:szCs w:val="22"/>
        </w:rPr>
        <w:t>2001</w:t>
      </w:r>
      <w:r w:rsidRPr="002E2B1A">
        <w:rPr>
          <w:szCs w:val="22"/>
        </w:rPr>
        <w:t>年农林渔业部颁发的《林业管理法律条文汇编》。</w:t>
      </w:r>
    </w:p>
  </w:footnote>
  <w:footnote w:id="90">
    <w:p w:rsidR="00EF77EB" w:rsidRPr="00631783" w:rsidRDefault="00EF77EB">
      <w:pPr>
        <w:pStyle w:val="FootnoteText"/>
        <w:rPr>
          <w:rFonts w:hint="eastAsia"/>
        </w:rPr>
      </w:pPr>
      <w:r>
        <w:rPr>
          <w:rStyle w:val="FootnoteReference"/>
        </w:rPr>
        <w:footnoteRef/>
      </w:r>
      <w:r>
        <w:t xml:space="preserve"> </w:t>
      </w:r>
      <w:r>
        <w:rPr>
          <w:rFonts w:hint="eastAsia"/>
        </w:rPr>
        <w:t xml:space="preserve"> </w:t>
      </w:r>
      <w:smartTag w:uri="urn:schemas-microsoft-com:office:smarttags" w:element="chsdate">
        <w:smartTagPr>
          <w:attr w:name="IsROCDate" w:val="False"/>
          <w:attr w:name="IsLunarDate" w:val="False"/>
          <w:attr w:name="Day" w:val="1"/>
          <w:attr w:name="Month" w:val="7"/>
          <w:attr w:name="Year" w:val="2002"/>
        </w:smartTagPr>
        <w:r w:rsidRPr="002E2B1A">
          <w:rPr>
            <w:szCs w:val="22"/>
          </w:rPr>
          <w:t>2002</w:t>
        </w:r>
        <w:r w:rsidRPr="002E2B1A">
          <w:rPr>
            <w:szCs w:val="22"/>
          </w:rPr>
          <w:t>年</w:t>
        </w:r>
        <w:r w:rsidRPr="002E2B1A">
          <w:rPr>
            <w:szCs w:val="22"/>
          </w:rPr>
          <w:t>7</w:t>
        </w:r>
        <w:r w:rsidRPr="002E2B1A">
          <w:rPr>
            <w:szCs w:val="22"/>
          </w:rPr>
          <w:t>月</w:t>
        </w:r>
        <w:r w:rsidRPr="002E2B1A">
          <w:rPr>
            <w:szCs w:val="22"/>
          </w:rPr>
          <w:t>1</w:t>
        </w:r>
        <w:r w:rsidRPr="002E2B1A">
          <w:rPr>
            <w:szCs w:val="22"/>
          </w:rPr>
          <w:t>日</w:t>
        </w:r>
      </w:smartTag>
      <w:r w:rsidRPr="002E2B1A">
        <w:rPr>
          <w:szCs w:val="22"/>
        </w:rPr>
        <w:t>农林渔业部国务秘书江同尤阁下值林业法起草之际在国会上的讲话。</w:t>
      </w:r>
    </w:p>
  </w:footnote>
  <w:footnote w:id="91">
    <w:p w:rsidR="00EF77EB" w:rsidRPr="00BD024B" w:rsidRDefault="00EF77EB">
      <w:pPr>
        <w:pStyle w:val="FootnoteText"/>
        <w:rPr>
          <w:rFonts w:hint="eastAsia"/>
        </w:rPr>
      </w:pPr>
      <w:r>
        <w:rPr>
          <w:rStyle w:val="FootnoteReference"/>
        </w:rPr>
        <w:footnoteRef/>
      </w:r>
      <w:r>
        <w:t xml:space="preserve"> </w:t>
      </w:r>
      <w:r>
        <w:rPr>
          <w:rFonts w:hint="eastAsia"/>
        </w:rPr>
        <w:t xml:space="preserve"> </w:t>
      </w:r>
      <w:r w:rsidRPr="002E2B1A">
        <w:rPr>
          <w:szCs w:val="22"/>
        </w:rPr>
        <w:t>《关于</w:t>
      </w:r>
      <w:r w:rsidRPr="002E2B1A">
        <w:rPr>
          <w:szCs w:val="22"/>
        </w:rPr>
        <w:t>2006-2010</w:t>
      </w:r>
      <w:r w:rsidRPr="002E2B1A">
        <w:rPr>
          <w:szCs w:val="22"/>
        </w:rPr>
        <w:t>年国家发展战略计划的进度报告》（</w:t>
      </w:r>
      <w:r w:rsidRPr="002E2B1A">
        <w:rPr>
          <w:szCs w:val="22"/>
        </w:rPr>
        <w:t>2006</w:t>
      </w:r>
      <w:r w:rsidRPr="002E2B1A">
        <w:rPr>
          <w:szCs w:val="22"/>
        </w:rPr>
        <w:t>年），第</w:t>
      </w:r>
      <w:r w:rsidRPr="002E2B1A">
        <w:rPr>
          <w:szCs w:val="22"/>
        </w:rPr>
        <w:t>22</w:t>
      </w:r>
      <w:r>
        <w:rPr>
          <w:rFonts w:hint="eastAsia"/>
          <w:szCs w:val="22"/>
        </w:rPr>
        <w:t>-</w:t>
      </w:r>
      <w:r w:rsidRPr="002E2B1A">
        <w:rPr>
          <w:szCs w:val="22"/>
        </w:rPr>
        <w:t>23</w:t>
      </w:r>
      <w:r w:rsidRPr="002E2B1A">
        <w:rPr>
          <w:szCs w:val="22"/>
        </w:rPr>
        <w:t>页。</w:t>
      </w:r>
    </w:p>
  </w:footnote>
  <w:footnote w:id="92">
    <w:p w:rsidR="00EF77EB" w:rsidRPr="00F35115" w:rsidRDefault="00EF77EB">
      <w:pPr>
        <w:pStyle w:val="FootnoteText"/>
        <w:rPr>
          <w:rFonts w:hint="eastAsia"/>
        </w:rPr>
      </w:pPr>
      <w:r>
        <w:rPr>
          <w:rStyle w:val="FootnoteReference"/>
        </w:rPr>
        <w:footnoteRef/>
      </w:r>
      <w:r>
        <w:t xml:space="preserve"> </w:t>
      </w:r>
      <w:r>
        <w:rPr>
          <w:rFonts w:hint="eastAsia"/>
        </w:rPr>
        <w:t xml:space="preserve"> </w:t>
      </w:r>
      <w:r w:rsidRPr="002E2B1A">
        <w:rPr>
          <w:szCs w:val="22"/>
        </w:rPr>
        <w:t>《关于柬埔寨王国政府可持续发展战略政策环境管理部分执行情况的讲话》（</w:t>
      </w:r>
      <w:r w:rsidRPr="002E2B1A">
        <w:rPr>
          <w:bCs/>
          <w:szCs w:val="22"/>
        </w:rPr>
        <w:t>2004-2007</w:t>
      </w:r>
      <w:r w:rsidRPr="002E2B1A">
        <w:rPr>
          <w:bCs/>
          <w:szCs w:val="22"/>
        </w:rPr>
        <w:t>年）</w:t>
      </w:r>
      <w:r w:rsidRPr="002E2B1A">
        <w:rPr>
          <w:szCs w:val="22"/>
        </w:rPr>
        <w:t>，第</w:t>
      </w:r>
      <w:r w:rsidRPr="002E2B1A">
        <w:rPr>
          <w:bCs/>
          <w:szCs w:val="22"/>
        </w:rPr>
        <w:t>3-4</w:t>
      </w:r>
      <w:r w:rsidRPr="002E2B1A">
        <w:rPr>
          <w:bCs/>
          <w:szCs w:val="22"/>
        </w:rPr>
        <w:t>页。</w:t>
      </w:r>
    </w:p>
  </w:footnote>
  <w:footnote w:id="93">
    <w:p w:rsidR="00EF77EB" w:rsidRPr="00137608" w:rsidRDefault="00EF77EB">
      <w:pPr>
        <w:pStyle w:val="FootnoteText"/>
        <w:rPr>
          <w:rFonts w:hint="eastAsia"/>
        </w:rPr>
      </w:pPr>
      <w:r>
        <w:rPr>
          <w:rStyle w:val="FootnoteReference"/>
        </w:rPr>
        <w:footnoteRef/>
      </w:r>
      <w:r>
        <w:t xml:space="preserve"> </w:t>
      </w:r>
      <w:r>
        <w:rPr>
          <w:rFonts w:hint="eastAsia"/>
        </w:rPr>
        <w:t xml:space="preserve"> </w:t>
      </w:r>
      <w:r w:rsidRPr="002E2B1A">
        <w:rPr>
          <w:szCs w:val="22"/>
        </w:rPr>
        <w:t>《关于柬埔寨王国政府可持续发展战略政策环境管理部分执行情况的讲话》（</w:t>
      </w:r>
      <w:r w:rsidRPr="002E2B1A">
        <w:rPr>
          <w:bCs/>
          <w:szCs w:val="22"/>
        </w:rPr>
        <w:t>2004-2007</w:t>
      </w:r>
      <w:r w:rsidRPr="002E2B1A">
        <w:rPr>
          <w:bCs/>
          <w:szCs w:val="22"/>
        </w:rPr>
        <w:t>年），</w:t>
      </w:r>
      <w:r w:rsidRPr="002E2B1A">
        <w:rPr>
          <w:szCs w:val="22"/>
        </w:rPr>
        <w:t>第</w:t>
      </w:r>
      <w:r w:rsidRPr="002E2B1A">
        <w:rPr>
          <w:bCs/>
          <w:szCs w:val="22"/>
        </w:rPr>
        <w:t>4</w:t>
      </w:r>
      <w:r w:rsidRPr="002E2B1A">
        <w:rPr>
          <w:bCs/>
          <w:szCs w:val="22"/>
        </w:rPr>
        <w:t>页。</w:t>
      </w:r>
    </w:p>
  </w:footnote>
  <w:footnote w:id="94">
    <w:p w:rsidR="00EF77EB" w:rsidRPr="009D7587" w:rsidRDefault="00EF77EB">
      <w:pPr>
        <w:pStyle w:val="FootnoteText"/>
        <w:rPr>
          <w:rFonts w:hint="eastAsia"/>
        </w:rPr>
      </w:pPr>
      <w:r>
        <w:rPr>
          <w:rStyle w:val="FootnoteReference"/>
        </w:rPr>
        <w:footnoteRef/>
      </w:r>
      <w:r>
        <w:t xml:space="preserve"> </w:t>
      </w:r>
      <w:r>
        <w:rPr>
          <w:rFonts w:hint="eastAsia"/>
        </w:rPr>
        <w:t xml:space="preserve"> </w:t>
      </w:r>
      <w:r w:rsidRPr="002E2B1A">
        <w:rPr>
          <w:szCs w:val="22"/>
        </w:rPr>
        <w:t>《社会事务、退伍军人和青年改造部关于执行王国政府</w:t>
      </w:r>
      <w:r w:rsidRPr="002E2B1A">
        <w:rPr>
          <w:szCs w:val="22"/>
        </w:rPr>
        <w:t>2004-2007</w:t>
      </w:r>
      <w:r w:rsidRPr="002E2B1A">
        <w:rPr>
          <w:szCs w:val="22"/>
        </w:rPr>
        <w:t>年矩形战略取得的成就给人民带来的进步的报告》，第</w:t>
      </w:r>
      <w:r w:rsidRPr="002E2B1A">
        <w:rPr>
          <w:szCs w:val="22"/>
        </w:rPr>
        <w:t>1-2</w:t>
      </w:r>
      <w:r w:rsidRPr="002E2B1A">
        <w:rPr>
          <w:szCs w:val="22"/>
        </w:rPr>
        <w:t>页。</w:t>
      </w:r>
    </w:p>
  </w:footnote>
  <w:footnote w:id="95">
    <w:p w:rsidR="00EF77EB" w:rsidRPr="009D7587" w:rsidRDefault="00EF77EB">
      <w:pPr>
        <w:pStyle w:val="FootnoteText"/>
        <w:rPr>
          <w:rFonts w:hint="eastAsia"/>
        </w:rPr>
      </w:pPr>
      <w:r>
        <w:rPr>
          <w:rStyle w:val="FootnoteReference"/>
        </w:rPr>
        <w:footnoteRef/>
      </w:r>
      <w:r>
        <w:t xml:space="preserve"> </w:t>
      </w:r>
      <w:r>
        <w:rPr>
          <w:rFonts w:hint="eastAsia"/>
        </w:rPr>
        <w:t xml:space="preserve"> </w:t>
      </w:r>
      <w:r w:rsidRPr="002E2B1A">
        <w:rPr>
          <w:szCs w:val="22"/>
        </w:rPr>
        <w:t>《经济和社会发展资料文件》</w:t>
      </w:r>
      <w:r w:rsidRPr="002E2B1A">
        <w:rPr>
          <w:bCs/>
          <w:szCs w:val="22"/>
        </w:rPr>
        <w:t>第</w:t>
      </w:r>
      <w:r w:rsidRPr="002E2B1A">
        <w:rPr>
          <w:bCs/>
          <w:szCs w:val="22"/>
        </w:rPr>
        <w:t>116</w:t>
      </w:r>
      <w:r w:rsidRPr="002E2B1A">
        <w:rPr>
          <w:bCs/>
          <w:szCs w:val="22"/>
        </w:rPr>
        <w:t>页</w:t>
      </w:r>
      <w:r w:rsidRPr="002E2B1A">
        <w:rPr>
          <w:szCs w:val="22"/>
        </w:rPr>
        <w:t>和前职业培训和青年改造部。</w:t>
      </w:r>
    </w:p>
  </w:footnote>
  <w:footnote w:id="96">
    <w:p w:rsidR="00EF77EB" w:rsidRPr="00AD2148" w:rsidRDefault="00EF77EB">
      <w:pPr>
        <w:pStyle w:val="FootnoteText"/>
        <w:rPr>
          <w:rFonts w:hint="eastAsia"/>
        </w:rPr>
      </w:pPr>
      <w:r>
        <w:rPr>
          <w:rStyle w:val="FootnoteReference"/>
        </w:rPr>
        <w:footnoteRef/>
      </w:r>
      <w:r>
        <w:t xml:space="preserve"> </w:t>
      </w:r>
      <w:r>
        <w:rPr>
          <w:rFonts w:hint="eastAsia"/>
        </w:rPr>
        <w:t xml:space="preserve"> </w:t>
      </w:r>
      <w:r w:rsidRPr="002E2B1A">
        <w:rPr>
          <w:szCs w:val="22"/>
        </w:rPr>
        <w:t>资料来源：商业部抑制欺诈局。</w:t>
      </w:r>
    </w:p>
  </w:footnote>
  <w:footnote w:id="97">
    <w:p w:rsidR="00EF77EB" w:rsidRPr="00427463" w:rsidRDefault="00EF77EB">
      <w:pPr>
        <w:pStyle w:val="FootnoteText"/>
        <w:rPr>
          <w:rFonts w:hint="eastAsia"/>
        </w:rPr>
      </w:pPr>
      <w:r>
        <w:rPr>
          <w:rStyle w:val="FootnoteReference"/>
        </w:rPr>
        <w:footnoteRef/>
      </w:r>
      <w:r>
        <w:t xml:space="preserve"> </w:t>
      </w:r>
      <w:r>
        <w:rPr>
          <w:rFonts w:hint="eastAsia"/>
        </w:rPr>
        <w:t xml:space="preserve"> </w:t>
      </w:r>
      <w:r w:rsidRPr="002E2B1A">
        <w:rPr>
          <w:szCs w:val="22"/>
        </w:rPr>
        <w:t>《在全国卫生部门大会上所做的发展报告：执行王国政府</w:t>
      </w:r>
      <w:r w:rsidRPr="002E2B1A">
        <w:rPr>
          <w:szCs w:val="22"/>
        </w:rPr>
        <w:t>2004-2007</w:t>
      </w:r>
      <w:r w:rsidRPr="002E2B1A">
        <w:rPr>
          <w:szCs w:val="22"/>
        </w:rPr>
        <w:t>年矩形战略取得的成就给人民带来的进步》。</w:t>
      </w:r>
    </w:p>
  </w:footnote>
  <w:footnote w:id="98">
    <w:p w:rsidR="00EF77EB" w:rsidRPr="007A7AD2" w:rsidRDefault="00EF77EB" w:rsidP="00E61882">
      <w:pPr>
        <w:pStyle w:val="FootnoteText"/>
        <w:spacing w:line="264" w:lineRule="auto"/>
        <w:rPr>
          <w:rFonts w:hint="eastAsia"/>
        </w:rPr>
      </w:pPr>
      <w:r>
        <w:rPr>
          <w:rStyle w:val="FootnoteReference"/>
        </w:rPr>
        <w:footnoteRef/>
      </w:r>
      <w:r>
        <w:t xml:space="preserve"> </w:t>
      </w:r>
      <w:r>
        <w:rPr>
          <w:rFonts w:hint="eastAsia"/>
        </w:rPr>
        <w:t xml:space="preserve"> </w:t>
      </w:r>
      <w:r w:rsidRPr="002E2B1A">
        <w:rPr>
          <w:szCs w:val="22"/>
        </w:rPr>
        <w:t>在全国卫生部门大会上所做的发展报告：执行王国政府</w:t>
      </w:r>
      <w:r w:rsidRPr="002E2B1A">
        <w:rPr>
          <w:szCs w:val="22"/>
        </w:rPr>
        <w:t>2004-2007</w:t>
      </w:r>
      <w:r w:rsidRPr="002E2B1A">
        <w:rPr>
          <w:szCs w:val="22"/>
        </w:rPr>
        <w:t>年矩形战略取得的成就给人民带来的进步，第</w:t>
      </w:r>
      <w:r w:rsidRPr="002E2B1A">
        <w:rPr>
          <w:szCs w:val="22"/>
        </w:rPr>
        <w:t>19-20</w:t>
      </w:r>
      <w:r w:rsidRPr="002E2B1A">
        <w:rPr>
          <w:szCs w:val="22"/>
        </w:rPr>
        <w:t>页。</w:t>
      </w:r>
    </w:p>
  </w:footnote>
  <w:footnote w:id="99">
    <w:p w:rsidR="00EF77EB" w:rsidRPr="00EF5539" w:rsidRDefault="00EF77EB">
      <w:pPr>
        <w:pStyle w:val="FootnoteText"/>
        <w:rPr>
          <w:rFonts w:hint="eastAsia"/>
        </w:rPr>
      </w:pPr>
      <w:r>
        <w:rPr>
          <w:rStyle w:val="FootnoteReference"/>
        </w:rPr>
        <w:footnoteRef/>
      </w:r>
      <w:r>
        <w:t xml:space="preserve"> </w:t>
      </w:r>
      <w:r>
        <w:rPr>
          <w:rFonts w:hint="eastAsia"/>
        </w:rPr>
        <w:t xml:space="preserve"> </w:t>
      </w:r>
      <w:r w:rsidRPr="002E2B1A">
        <w:rPr>
          <w:szCs w:val="22"/>
        </w:rPr>
        <w:t>《在全国卫生部门大会上所做的发展报告：执行王国政府</w:t>
      </w:r>
      <w:r w:rsidRPr="002E2B1A">
        <w:rPr>
          <w:szCs w:val="22"/>
        </w:rPr>
        <w:t>2004-2007</w:t>
      </w:r>
      <w:r w:rsidRPr="002E2B1A">
        <w:rPr>
          <w:szCs w:val="22"/>
        </w:rPr>
        <w:t>年矩形战略取得的成就给人民带来的进步》，第</w:t>
      </w:r>
      <w:r w:rsidRPr="002E2B1A">
        <w:rPr>
          <w:szCs w:val="22"/>
        </w:rPr>
        <w:t>7</w:t>
      </w:r>
      <w:r w:rsidRPr="002E2B1A">
        <w:rPr>
          <w:szCs w:val="22"/>
        </w:rPr>
        <w:t>页。</w:t>
      </w:r>
    </w:p>
  </w:footnote>
  <w:footnote w:id="100">
    <w:p w:rsidR="00EF77EB" w:rsidRPr="00EF5539" w:rsidRDefault="00EF77EB">
      <w:pPr>
        <w:pStyle w:val="FootnoteText"/>
        <w:rPr>
          <w:rFonts w:hint="eastAsia"/>
        </w:rPr>
      </w:pPr>
      <w:r>
        <w:rPr>
          <w:rStyle w:val="FootnoteReference"/>
        </w:rPr>
        <w:footnoteRef/>
      </w:r>
      <w:r>
        <w:t xml:space="preserve"> </w:t>
      </w:r>
      <w:r>
        <w:rPr>
          <w:rFonts w:hint="eastAsia"/>
        </w:rPr>
        <w:t xml:space="preserve"> </w:t>
      </w:r>
      <w:r w:rsidRPr="002E2B1A">
        <w:rPr>
          <w:szCs w:val="22"/>
        </w:rPr>
        <w:t>《在全国卫生部门大会上所做的发展报告：执行王国政府</w:t>
      </w:r>
      <w:r w:rsidRPr="002E2B1A">
        <w:rPr>
          <w:szCs w:val="22"/>
        </w:rPr>
        <w:t>2004-2007</w:t>
      </w:r>
      <w:r w:rsidRPr="002E2B1A">
        <w:rPr>
          <w:szCs w:val="22"/>
        </w:rPr>
        <w:t>年矩形战略取得的成就给人民带来的进步》，第</w:t>
      </w:r>
      <w:r w:rsidRPr="002E2B1A">
        <w:rPr>
          <w:szCs w:val="22"/>
        </w:rPr>
        <w:t xml:space="preserve"> 6-7</w:t>
      </w:r>
      <w:r w:rsidRPr="002E2B1A">
        <w:rPr>
          <w:szCs w:val="22"/>
        </w:rPr>
        <w:t>页。</w:t>
      </w:r>
    </w:p>
  </w:footnote>
  <w:footnote w:id="101">
    <w:p w:rsidR="00EF77EB" w:rsidRPr="00EF5539" w:rsidRDefault="00EF77EB">
      <w:pPr>
        <w:pStyle w:val="FootnoteText"/>
        <w:rPr>
          <w:rFonts w:hint="eastAsia"/>
        </w:rPr>
      </w:pPr>
      <w:r>
        <w:rPr>
          <w:rStyle w:val="FootnoteReference"/>
        </w:rPr>
        <w:footnoteRef/>
      </w:r>
      <w:r>
        <w:t xml:space="preserve"> </w:t>
      </w:r>
      <w:r>
        <w:rPr>
          <w:rFonts w:hint="eastAsia"/>
        </w:rPr>
        <w:t xml:space="preserve"> </w:t>
      </w:r>
      <w:r w:rsidRPr="002E2B1A">
        <w:rPr>
          <w:szCs w:val="22"/>
        </w:rPr>
        <w:t>《在全国卫生部门大会上所做的发展报告：执行王国政府</w:t>
      </w:r>
      <w:r w:rsidRPr="002E2B1A">
        <w:rPr>
          <w:szCs w:val="22"/>
        </w:rPr>
        <w:t>2004-2007</w:t>
      </w:r>
      <w:r w:rsidRPr="002E2B1A">
        <w:rPr>
          <w:szCs w:val="22"/>
        </w:rPr>
        <w:t>年矩形战略取得的成就给人民带来的进步》，第</w:t>
      </w:r>
      <w:r w:rsidRPr="002E2B1A">
        <w:rPr>
          <w:szCs w:val="22"/>
        </w:rPr>
        <w:t>7</w:t>
      </w:r>
      <w:r w:rsidRPr="002E2B1A">
        <w:rPr>
          <w:szCs w:val="22"/>
        </w:rPr>
        <w:t>页。</w:t>
      </w:r>
    </w:p>
  </w:footnote>
  <w:footnote w:id="102">
    <w:p w:rsidR="00EF77EB" w:rsidRPr="00FA64D5" w:rsidRDefault="00EF77EB" w:rsidP="006865D9">
      <w:pPr>
        <w:pStyle w:val="FootnoteText"/>
        <w:rPr>
          <w:rFonts w:hint="eastAsia"/>
        </w:rPr>
      </w:pPr>
      <w:r>
        <w:rPr>
          <w:rStyle w:val="FootnoteReference"/>
        </w:rPr>
        <w:footnoteRef/>
      </w:r>
      <w:r>
        <w:t xml:space="preserve"> </w:t>
      </w:r>
      <w:r>
        <w:rPr>
          <w:rFonts w:hint="eastAsia"/>
        </w:rPr>
        <w:t xml:space="preserve"> </w:t>
      </w:r>
      <w:r w:rsidRPr="002E2B1A">
        <w:rPr>
          <w:szCs w:val="22"/>
        </w:rPr>
        <w:t>《多部门全面应对艾滋病毒</w:t>
      </w:r>
      <w:r w:rsidRPr="002E2B1A">
        <w:rPr>
          <w:szCs w:val="22"/>
        </w:rPr>
        <w:t>/</w:t>
      </w:r>
      <w:r w:rsidRPr="002E2B1A">
        <w:rPr>
          <w:szCs w:val="22"/>
        </w:rPr>
        <w:t>艾滋病的国家战略计划》（</w:t>
      </w:r>
      <w:r w:rsidRPr="002E2B1A">
        <w:rPr>
          <w:szCs w:val="22"/>
        </w:rPr>
        <w:t>2006</w:t>
      </w:r>
      <w:r w:rsidRPr="002E2B1A">
        <w:rPr>
          <w:szCs w:val="22"/>
        </w:rPr>
        <w:noBreakHyphen/>
        <w:t>2010</w:t>
      </w:r>
      <w:r w:rsidRPr="002E2B1A">
        <w:rPr>
          <w:szCs w:val="22"/>
        </w:rPr>
        <w:t>年），第</w:t>
      </w:r>
      <w:r w:rsidRPr="002E2B1A">
        <w:rPr>
          <w:szCs w:val="22"/>
        </w:rPr>
        <w:t>24-25</w:t>
      </w:r>
      <w:r w:rsidRPr="002E2B1A">
        <w:rPr>
          <w:szCs w:val="22"/>
        </w:rPr>
        <w:t>页。</w:t>
      </w:r>
    </w:p>
  </w:footnote>
  <w:footnote w:id="103">
    <w:p w:rsidR="00EF77EB" w:rsidRPr="008E52ED" w:rsidRDefault="00EF77EB" w:rsidP="00436A2E">
      <w:pPr>
        <w:pStyle w:val="FootnoteText"/>
        <w:rPr>
          <w:rFonts w:hint="eastAsia"/>
        </w:rPr>
      </w:pPr>
      <w:r>
        <w:rPr>
          <w:rStyle w:val="FootnoteReference"/>
        </w:rPr>
        <w:footnoteRef/>
      </w:r>
      <w:r>
        <w:t xml:space="preserve"> </w:t>
      </w:r>
      <w:r>
        <w:rPr>
          <w:rFonts w:hint="eastAsia"/>
        </w:rPr>
        <w:t xml:space="preserve"> </w:t>
      </w:r>
      <w:r w:rsidRPr="002E2B1A">
        <w:rPr>
          <w:szCs w:val="22"/>
        </w:rPr>
        <w:t>《关于柬埔寨王国政府</w:t>
      </w:r>
      <w:r w:rsidRPr="002E2B1A">
        <w:rPr>
          <w:szCs w:val="22"/>
        </w:rPr>
        <w:t>2004-2007</w:t>
      </w:r>
      <w:r w:rsidRPr="002E2B1A">
        <w:rPr>
          <w:szCs w:val="22"/>
        </w:rPr>
        <w:t>年可持续发展政策环境管理部分执行情况的讲话》。</w:t>
      </w:r>
    </w:p>
  </w:footnote>
  <w:footnote w:id="104">
    <w:p w:rsidR="00EF77EB" w:rsidRPr="000A396F" w:rsidRDefault="00EF77EB" w:rsidP="00436A2E">
      <w:pPr>
        <w:pStyle w:val="FootnoteText"/>
        <w:spacing w:line="252" w:lineRule="auto"/>
        <w:rPr>
          <w:rFonts w:hint="eastAsia"/>
        </w:rPr>
      </w:pPr>
      <w:r>
        <w:rPr>
          <w:rStyle w:val="FootnoteReference"/>
        </w:rPr>
        <w:footnoteRef/>
      </w:r>
      <w:r>
        <w:t xml:space="preserve"> </w:t>
      </w:r>
      <w:r>
        <w:rPr>
          <w:rFonts w:hint="eastAsia"/>
        </w:rPr>
        <w:t xml:space="preserve"> </w:t>
      </w:r>
      <w:r w:rsidRPr="002E2B1A">
        <w:rPr>
          <w:szCs w:val="22"/>
        </w:rPr>
        <w:t>柬埔寨王国政府关于减贫和发展善治的全国大会（金边，</w:t>
      </w:r>
      <w:r w:rsidRPr="002E2B1A">
        <w:rPr>
          <w:szCs w:val="22"/>
        </w:rPr>
        <w:t>2004</w:t>
      </w:r>
      <w:r w:rsidRPr="002E2B1A">
        <w:rPr>
          <w:szCs w:val="22"/>
        </w:rPr>
        <w:t>年</w:t>
      </w:r>
      <w:r w:rsidRPr="002E2B1A">
        <w:rPr>
          <w:szCs w:val="22"/>
        </w:rPr>
        <w:t>12</w:t>
      </w:r>
      <w:r w:rsidRPr="002E2B1A">
        <w:rPr>
          <w:szCs w:val="22"/>
        </w:rPr>
        <w:t>月</w:t>
      </w:r>
      <w:r w:rsidRPr="002E2B1A">
        <w:rPr>
          <w:szCs w:val="22"/>
        </w:rPr>
        <w:t>14-15-16</w:t>
      </w:r>
      <w:r w:rsidRPr="002E2B1A">
        <w:rPr>
          <w:szCs w:val="22"/>
        </w:rPr>
        <w:t>日）。</w:t>
      </w:r>
    </w:p>
  </w:footnote>
  <w:footnote w:id="105">
    <w:p w:rsidR="00EF77EB" w:rsidRPr="000A396F" w:rsidRDefault="00EF77EB" w:rsidP="00276F32">
      <w:pPr>
        <w:pStyle w:val="FootnoteText"/>
        <w:spacing w:line="252" w:lineRule="auto"/>
        <w:rPr>
          <w:rFonts w:hint="eastAsia"/>
        </w:rPr>
      </w:pPr>
      <w:r>
        <w:rPr>
          <w:rStyle w:val="FootnoteReference"/>
        </w:rPr>
        <w:footnoteRef/>
      </w:r>
      <w:r>
        <w:t xml:space="preserve"> </w:t>
      </w:r>
      <w:r>
        <w:rPr>
          <w:rFonts w:hint="eastAsia"/>
        </w:rPr>
        <w:t xml:space="preserve"> </w:t>
      </w:r>
      <w:r w:rsidRPr="002E2B1A">
        <w:rPr>
          <w:szCs w:val="22"/>
        </w:rPr>
        <w:t>2004-2007</w:t>
      </w:r>
      <w:r w:rsidRPr="002E2B1A">
        <w:rPr>
          <w:szCs w:val="22"/>
        </w:rPr>
        <w:t>年农业发展部的工作成就和下一步目标，第</w:t>
      </w:r>
      <w:r w:rsidRPr="002E2B1A">
        <w:rPr>
          <w:szCs w:val="22"/>
        </w:rPr>
        <w:t>18-24</w:t>
      </w:r>
      <w:r w:rsidRPr="002E2B1A">
        <w:rPr>
          <w:szCs w:val="22"/>
        </w:rPr>
        <w:t>页。</w:t>
      </w:r>
    </w:p>
  </w:footnote>
  <w:footnote w:id="106">
    <w:p w:rsidR="00EF77EB" w:rsidRPr="00314E08" w:rsidRDefault="00EF77EB">
      <w:pPr>
        <w:pStyle w:val="FootnoteText"/>
        <w:rPr>
          <w:rFonts w:hint="eastAsia"/>
        </w:rPr>
      </w:pPr>
      <w:r>
        <w:rPr>
          <w:rStyle w:val="FootnoteReference"/>
        </w:rPr>
        <w:footnoteRef/>
      </w:r>
      <w:r>
        <w:t xml:space="preserve"> </w:t>
      </w:r>
      <w:r>
        <w:rPr>
          <w:rFonts w:hint="eastAsia"/>
        </w:rPr>
        <w:t xml:space="preserve"> </w:t>
      </w:r>
      <w:r w:rsidRPr="002E2B1A">
        <w:rPr>
          <w:szCs w:val="22"/>
        </w:rPr>
        <w:t>《在全国卫生部门大会上所做的发展报告：执行王国政府</w:t>
      </w:r>
      <w:r w:rsidRPr="002E2B1A">
        <w:rPr>
          <w:szCs w:val="22"/>
        </w:rPr>
        <w:t>2004-2007</w:t>
      </w:r>
      <w:r w:rsidRPr="002E2B1A">
        <w:rPr>
          <w:szCs w:val="22"/>
        </w:rPr>
        <w:t>年矩形战略取得的成就给人民带来的进步》，第</w:t>
      </w:r>
      <w:r w:rsidRPr="002E2B1A">
        <w:rPr>
          <w:szCs w:val="22"/>
        </w:rPr>
        <w:t>20-21</w:t>
      </w:r>
      <w:r w:rsidRPr="002E2B1A">
        <w:rPr>
          <w:szCs w:val="22"/>
        </w:rPr>
        <w:t>页。</w:t>
      </w:r>
    </w:p>
  </w:footnote>
  <w:footnote w:id="107">
    <w:p w:rsidR="00EF77EB" w:rsidRDefault="00EF77EB">
      <w:pPr>
        <w:pStyle w:val="FootnoteText"/>
        <w:rPr>
          <w:rFonts w:hint="eastAsia"/>
        </w:rPr>
      </w:pPr>
      <w:r>
        <w:rPr>
          <w:rStyle w:val="FootnoteReference"/>
        </w:rPr>
        <w:footnoteRef/>
      </w:r>
      <w:r>
        <w:t xml:space="preserve"> </w:t>
      </w:r>
      <w:r>
        <w:rPr>
          <w:rFonts w:hint="eastAsia"/>
        </w:rPr>
        <w:t xml:space="preserve"> </w:t>
      </w:r>
      <w:r w:rsidRPr="002E2B1A">
        <w:rPr>
          <w:szCs w:val="22"/>
        </w:rPr>
        <w:t>同上，（</w:t>
      </w:r>
      <w:r w:rsidRPr="002E2B1A">
        <w:rPr>
          <w:szCs w:val="22"/>
        </w:rPr>
        <w:t>2004-2007</w:t>
      </w:r>
      <w:r w:rsidRPr="002E2B1A">
        <w:rPr>
          <w:szCs w:val="22"/>
        </w:rPr>
        <w:t>年），第</w:t>
      </w:r>
      <w:r w:rsidRPr="002E2B1A">
        <w:rPr>
          <w:szCs w:val="22"/>
        </w:rPr>
        <w:t>08</w:t>
      </w:r>
      <w:r w:rsidRPr="002E2B1A">
        <w:rPr>
          <w:szCs w:val="22"/>
        </w:rPr>
        <w:t>页。</w:t>
      </w:r>
    </w:p>
  </w:footnote>
  <w:footnote w:id="108">
    <w:p w:rsidR="00EF77EB" w:rsidRPr="004F3DC1" w:rsidRDefault="00EF77EB">
      <w:pPr>
        <w:pStyle w:val="FootnoteText"/>
        <w:rPr>
          <w:rFonts w:hint="eastAsia"/>
        </w:rPr>
      </w:pPr>
      <w:r>
        <w:rPr>
          <w:rStyle w:val="FootnoteReference"/>
        </w:rPr>
        <w:footnoteRef/>
      </w:r>
      <w:r>
        <w:t xml:space="preserve"> </w:t>
      </w:r>
      <w:r>
        <w:rPr>
          <w:rFonts w:hint="eastAsia"/>
        </w:rPr>
        <w:t xml:space="preserve"> </w:t>
      </w:r>
      <w:r w:rsidRPr="002E2B1A">
        <w:rPr>
          <w:szCs w:val="22"/>
        </w:rPr>
        <w:t>《关于通过执行矩形战略教育部门取得的成就的报告》（</w:t>
      </w:r>
      <w:r w:rsidRPr="002E2B1A">
        <w:rPr>
          <w:szCs w:val="22"/>
        </w:rPr>
        <w:t>2004-2008</w:t>
      </w:r>
      <w:r w:rsidRPr="002E2B1A">
        <w:rPr>
          <w:szCs w:val="22"/>
        </w:rPr>
        <w:t>年），第</w:t>
      </w:r>
      <w:r w:rsidRPr="002E2B1A">
        <w:rPr>
          <w:szCs w:val="22"/>
        </w:rPr>
        <w:t>1-20</w:t>
      </w:r>
      <w:r w:rsidRPr="002E2B1A">
        <w:rPr>
          <w:szCs w:val="22"/>
        </w:rPr>
        <w:t>页（见第二部分：教育政策；第五部分：培训和师资培训）。</w:t>
      </w:r>
    </w:p>
  </w:footnote>
  <w:footnote w:id="109">
    <w:p w:rsidR="00EF77EB" w:rsidRPr="009B21A2" w:rsidRDefault="00EF77EB">
      <w:pPr>
        <w:pStyle w:val="FootnoteText"/>
        <w:rPr>
          <w:rFonts w:hint="eastAsia"/>
        </w:rPr>
      </w:pPr>
      <w:r>
        <w:rPr>
          <w:rStyle w:val="FootnoteReference"/>
        </w:rPr>
        <w:footnoteRef/>
      </w:r>
      <w:r>
        <w:t xml:space="preserve"> </w:t>
      </w:r>
      <w:r>
        <w:rPr>
          <w:rFonts w:hint="eastAsia"/>
        </w:rPr>
        <w:t xml:space="preserve"> </w:t>
      </w:r>
      <w:r w:rsidRPr="002E2B1A">
        <w:rPr>
          <w:szCs w:val="22"/>
        </w:rPr>
        <w:t>《关于文化和艺术部门成果给人民带来的进步的报告》，第</w:t>
      </w:r>
      <w:r w:rsidRPr="002E2B1A">
        <w:rPr>
          <w:szCs w:val="22"/>
        </w:rPr>
        <w:t> 1</w:t>
      </w:r>
      <w:r w:rsidRPr="002E2B1A">
        <w:rPr>
          <w:szCs w:val="22"/>
        </w:rPr>
        <w:noBreakHyphen/>
      </w:r>
      <w:smartTag w:uri="urn:schemas-microsoft-com:office:smarttags" w:element="chsdate">
        <w:smartTagPr>
          <w:attr w:name="IsROCDate" w:val="False"/>
          <w:attr w:name="IsLunarDate" w:val="False"/>
          <w:attr w:name="Day" w:val="4"/>
          <w:attr w:name="Month" w:val="3"/>
          <w:attr w:name="Year" w:val="2002"/>
        </w:smartTagPr>
        <w:r w:rsidRPr="002E2B1A">
          <w:rPr>
            <w:szCs w:val="22"/>
          </w:rPr>
          <w:t>2-3-4</w:t>
        </w:r>
      </w:smartTag>
      <w:r w:rsidRPr="002E2B1A">
        <w:rPr>
          <w:szCs w:val="22"/>
        </w:rPr>
        <w:t>-7-8-13-14-15-26-27-28-29-48-49-51-73</w:t>
      </w:r>
      <w:r w:rsidRPr="002E2B1A">
        <w:rPr>
          <w:szCs w:val="22"/>
        </w:rPr>
        <w:t>和第</w:t>
      </w:r>
      <w:r w:rsidRPr="002E2B1A">
        <w:rPr>
          <w:szCs w:val="22"/>
        </w:rPr>
        <w:t>74</w:t>
      </w:r>
      <w:r w:rsidRPr="002E2B1A">
        <w:rPr>
          <w:szCs w:val="22"/>
        </w:rPr>
        <w:t>页。</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77EB" w:rsidRDefault="00EF77EB" w:rsidP="008638D5">
    <w:pPr>
      <w:pStyle w:val="Header"/>
      <w:rPr>
        <w:rFonts w:hint="eastAsia"/>
        <w:lang w:eastAsia="zh-CN"/>
      </w:rPr>
    </w:pPr>
    <w:r>
      <w:t>E/C.</w:t>
    </w:r>
    <w:r>
      <w:rPr>
        <w:rFonts w:hint="eastAsia"/>
        <w:lang w:eastAsia="zh-CN"/>
      </w:rPr>
      <w:t>12</w:t>
    </w:r>
    <w:r>
      <w:t>/</w:t>
    </w:r>
    <w:r>
      <w:rPr>
        <w:rFonts w:hint="eastAsia"/>
        <w:lang w:eastAsia="zh-CN"/>
      </w:rPr>
      <w:t>KHM/1</w:t>
    </w:r>
  </w:p>
  <w:p w:rsidR="00EF77EB" w:rsidRDefault="00EF77EB" w:rsidP="008638D5">
    <w:pPr>
      <w:pStyle w:val="Header"/>
      <w:spacing w:after="480"/>
      <w:rPr>
        <w:rFonts w:hint="eastAsia"/>
        <w:lang w:eastAsia="zh-CN"/>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162B16">
      <w:rPr>
        <w:rStyle w:val="PageNumber"/>
        <w:noProof/>
      </w:rPr>
      <w:t>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77EB" w:rsidRDefault="00EF77EB" w:rsidP="003B1839">
    <w:pPr>
      <w:pStyle w:val="Header"/>
      <w:ind w:firstLine="7665"/>
      <w:rPr>
        <w:rFonts w:hint="eastAsia"/>
        <w:lang w:eastAsia="zh-CN"/>
      </w:rPr>
    </w:pPr>
    <w:r>
      <w:t>E/C.</w:t>
    </w:r>
    <w:r>
      <w:rPr>
        <w:rFonts w:hint="eastAsia"/>
        <w:lang w:eastAsia="zh-CN"/>
      </w:rPr>
      <w:t>12</w:t>
    </w:r>
    <w:r>
      <w:t>/</w:t>
    </w:r>
    <w:r>
      <w:rPr>
        <w:rFonts w:hint="eastAsia"/>
        <w:lang w:eastAsia="zh-CN"/>
      </w:rPr>
      <w:t>KHM/1</w:t>
    </w:r>
  </w:p>
  <w:p w:rsidR="00EF77EB" w:rsidRDefault="00EF77EB" w:rsidP="00197161">
    <w:pPr>
      <w:pStyle w:val="Header"/>
      <w:spacing w:after="480"/>
      <w:ind w:firstLine="7666"/>
      <w:rPr>
        <w:rFonts w:hint="eastAsia"/>
        <w:lang w:eastAsia="zh-CN"/>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162B16">
      <w:rPr>
        <w:rStyle w:val="PageNumber"/>
        <w:noProof/>
      </w:rPr>
      <w:t>147</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vertAnchor="page" w:horzAnchor="margin" w:tblpY="1135"/>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tblCellMar>
      <w:tblLook w:val="0000" w:firstRow="0" w:lastRow="0" w:firstColumn="0" w:lastColumn="0" w:noHBand="0" w:noVBand="0"/>
    </w:tblPr>
    <w:tblGrid>
      <w:gridCol w:w="1625"/>
      <w:gridCol w:w="5305"/>
      <w:gridCol w:w="2534"/>
    </w:tblGrid>
    <w:tr w:rsidR="00EF77EB">
      <w:tblPrEx>
        <w:tblCellMar>
          <w:top w:w="0" w:type="dxa"/>
          <w:bottom w:w="0" w:type="dxa"/>
        </w:tblCellMar>
      </w:tblPrEx>
      <w:tc>
        <w:tcPr>
          <w:tcW w:w="1625" w:type="dxa"/>
          <w:tcBorders>
            <w:top w:val="nil"/>
            <w:left w:val="nil"/>
            <w:bottom w:val="single" w:sz="4" w:space="0" w:color="auto"/>
            <w:right w:val="nil"/>
          </w:tcBorders>
          <w:vAlign w:val="center"/>
        </w:tcPr>
        <w:p w:rsidR="00EF77EB" w:rsidRDefault="00EF77EB">
          <w:pPr>
            <w:pStyle w:val="1L"/>
            <w:framePr w:w="0" w:hRule="auto" w:hSpace="0" w:wrap="auto" w:vAnchor="margin" w:hAnchor="text" w:yAlign="inline"/>
            <w:rPr>
              <w:rFonts w:ascii="Time New Roman" w:hAnsi="Time New Roman"/>
              <w:b/>
            </w:rPr>
          </w:pPr>
          <w:r>
            <w:rPr>
              <w:rFonts w:hint="eastAsia"/>
            </w:rPr>
            <w:t>联合国</w:t>
          </w:r>
        </w:p>
      </w:tc>
      <w:tc>
        <w:tcPr>
          <w:tcW w:w="5305" w:type="dxa"/>
          <w:tcBorders>
            <w:top w:val="nil"/>
            <w:left w:val="nil"/>
            <w:bottom w:val="single" w:sz="4" w:space="0" w:color="auto"/>
            <w:right w:val="nil"/>
          </w:tcBorders>
        </w:tcPr>
        <w:p w:rsidR="00EF77EB" w:rsidRDefault="00EF77EB">
          <w:pPr>
            <w:pStyle w:val="1L"/>
            <w:framePr w:w="0" w:hRule="auto" w:hSpace="0" w:wrap="auto" w:vAnchor="margin" w:hAnchor="text" w:yAlign="inline"/>
          </w:pPr>
        </w:p>
      </w:tc>
      <w:tc>
        <w:tcPr>
          <w:tcW w:w="2534" w:type="dxa"/>
          <w:tcBorders>
            <w:top w:val="nil"/>
            <w:left w:val="nil"/>
            <w:bottom w:val="single" w:sz="4" w:space="0" w:color="auto"/>
            <w:right w:val="nil"/>
          </w:tcBorders>
          <w:vAlign w:val="bottom"/>
        </w:tcPr>
        <w:p w:rsidR="00EF77EB" w:rsidRDefault="00EF77EB" w:rsidP="00AC3294">
          <w:pPr>
            <w:pStyle w:val="1R1"/>
            <w:jc w:val="right"/>
            <w:rPr>
              <w:rFonts w:ascii="Arial" w:hAnsi="Arial" w:cs="Arial"/>
              <w:b w:val="0"/>
              <w:sz w:val="72"/>
            </w:rPr>
          </w:pPr>
          <w:r>
            <w:rPr>
              <w:rFonts w:ascii="Arial" w:hAnsi="Arial" w:cs="Arial"/>
              <w:sz w:val="72"/>
            </w:rPr>
            <w:t>E</w:t>
          </w:r>
        </w:p>
      </w:tc>
    </w:tr>
    <w:bookmarkStart w:id="9" w:name="_MON_992683020"/>
    <w:bookmarkStart w:id="10" w:name="_MON_1114339969"/>
    <w:bookmarkStart w:id="11" w:name="_MON_1232522536"/>
    <w:bookmarkStart w:id="12" w:name="_MON_1232524647"/>
    <w:bookmarkStart w:id="13" w:name="_MON_1232525024"/>
    <w:bookmarkStart w:id="14" w:name="_MON_1232525174"/>
    <w:bookmarkStart w:id="15" w:name="_MON_1232525250"/>
    <w:bookmarkStart w:id="16" w:name="_MON_1232525347"/>
    <w:bookmarkStart w:id="17" w:name="_MON_1265178410"/>
    <w:bookmarkEnd w:id="9"/>
    <w:bookmarkEnd w:id="10"/>
    <w:bookmarkEnd w:id="11"/>
    <w:bookmarkEnd w:id="12"/>
    <w:bookmarkEnd w:id="13"/>
    <w:bookmarkEnd w:id="14"/>
    <w:bookmarkEnd w:id="15"/>
    <w:bookmarkEnd w:id="16"/>
    <w:bookmarkEnd w:id="17"/>
    <w:tr w:rsidR="00EF77EB">
      <w:tblPrEx>
        <w:tblCellMar>
          <w:top w:w="0" w:type="dxa"/>
          <w:bottom w:w="0" w:type="dxa"/>
        </w:tblCellMar>
      </w:tblPrEx>
      <w:trPr>
        <w:trHeight w:hRule="exact" w:val="2608"/>
      </w:trPr>
      <w:tc>
        <w:tcPr>
          <w:tcW w:w="1625" w:type="dxa"/>
          <w:tcBorders>
            <w:top w:val="single" w:sz="4" w:space="0" w:color="auto"/>
            <w:left w:val="nil"/>
            <w:bottom w:val="single" w:sz="36" w:space="0" w:color="auto"/>
            <w:right w:val="nil"/>
          </w:tcBorders>
        </w:tcPr>
        <w:p w:rsidR="00EF77EB" w:rsidRDefault="00EF77EB">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1" o:title=""/>
              </v:shape>
              <o:OLEObject Type="Embed" ProgID="Word.Picture.8" ShapeID="_x0000_i1025" DrawAspect="Content" ObjectID="_1394901611" r:id="rId2"/>
            </w:object>
          </w:r>
        </w:p>
      </w:tc>
      <w:tc>
        <w:tcPr>
          <w:tcW w:w="5305" w:type="dxa"/>
          <w:tcBorders>
            <w:top w:val="single" w:sz="4" w:space="0" w:color="auto"/>
            <w:left w:val="nil"/>
            <w:bottom w:val="single" w:sz="36" w:space="0" w:color="auto"/>
            <w:right w:val="nil"/>
          </w:tcBorders>
        </w:tcPr>
        <w:p w:rsidR="00EF77EB" w:rsidRDefault="00EF77EB">
          <w:pPr>
            <w:pStyle w:val="1m1"/>
            <w:spacing w:before="360"/>
            <w:rPr>
              <w:spacing w:val="20"/>
            </w:rPr>
          </w:pPr>
          <w:r>
            <w:rPr>
              <w:rFonts w:hint="eastAsia"/>
              <w:spacing w:val="20"/>
            </w:rPr>
            <w:t>经济及社会理事会</w:t>
          </w:r>
        </w:p>
      </w:tc>
      <w:tc>
        <w:tcPr>
          <w:tcW w:w="2534" w:type="dxa"/>
          <w:tcBorders>
            <w:top w:val="single" w:sz="4" w:space="0" w:color="auto"/>
            <w:left w:val="nil"/>
            <w:bottom w:val="single" w:sz="36" w:space="0" w:color="auto"/>
            <w:right w:val="nil"/>
          </w:tcBorders>
        </w:tcPr>
        <w:p w:rsidR="00EF77EB" w:rsidRDefault="00EF77EB">
          <w:pPr>
            <w:pStyle w:val="Header"/>
            <w:rPr>
              <w:sz w:val="28"/>
              <w:lang w:eastAsia="zh-CN"/>
            </w:rPr>
          </w:pPr>
        </w:p>
        <w:p w:rsidR="00EF77EB" w:rsidRDefault="00EF77EB">
          <w:pPr>
            <w:pStyle w:val="Header"/>
          </w:pPr>
          <w:r>
            <w:t>Distr.</w:t>
          </w:r>
        </w:p>
        <w:p w:rsidR="00EF77EB" w:rsidRDefault="00EF77EB">
          <w:pPr>
            <w:pStyle w:val="Header"/>
            <w:rPr>
              <w:rFonts w:hint="eastAsia"/>
              <w:lang w:eastAsia="zh-CN"/>
            </w:rPr>
          </w:pPr>
          <w:r>
            <w:rPr>
              <w:lang w:eastAsia="zh-CN"/>
            </w:rPr>
            <w:t>GENERAL</w:t>
          </w:r>
        </w:p>
        <w:p w:rsidR="00EF77EB" w:rsidRDefault="00EF77EB">
          <w:pPr>
            <w:pStyle w:val="Header"/>
            <w:rPr>
              <w:sz w:val="12"/>
            </w:rPr>
          </w:pPr>
        </w:p>
        <w:p w:rsidR="00EF77EB" w:rsidRDefault="00EF77EB">
          <w:pPr>
            <w:pStyle w:val="Header"/>
            <w:rPr>
              <w:rFonts w:hint="eastAsia"/>
              <w:lang w:val="de-DE" w:eastAsia="zh-CN"/>
            </w:rPr>
          </w:pPr>
          <w:r>
            <w:rPr>
              <w:lang w:val="de-DE"/>
            </w:rPr>
            <w:t>E/C.</w:t>
          </w:r>
          <w:r>
            <w:rPr>
              <w:rFonts w:hint="eastAsia"/>
              <w:lang w:val="de-DE" w:eastAsia="zh-CN"/>
            </w:rPr>
            <w:t>12</w:t>
          </w:r>
          <w:r>
            <w:rPr>
              <w:lang w:val="de-DE"/>
            </w:rPr>
            <w:t>/</w:t>
          </w:r>
          <w:r>
            <w:rPr>
              <w:rFonts w:hint="eastAsia"/>
              <w:lang w:val="de-DE" w:eastAsia="zh-CN"/>
            </w:rPr>
            <w:t>KHM/1</w:t>
          </w:r>
        </w:p>
        <w:p w:rsidR="00EF77EB" w:rsidRDefault="00EF77EB">
          <w:pPr>
            <w:pStyle w:val="Header"/>
            <w:rPr>
              <w:rFonts w:hint="eastAsia"/>
              <w:lang w:val="de-DE" w:eastAsia="zh-CN"/>
            </w:rPr>
          </w:pPr>
          <w:r>
            <w:rPr>
              <w:rFonts w:hint="eastAsia"/>
              <w:lang w:val="de-DE" w:eastAsia="zh-CN"/>
            </w:rPr>
            <w:t>7 January</w:t>
          </w:r>
          <w:r>
            <w:rPr>
              <w:lang w:val="de-DE"/>
            </w:rPr>
            <w:t xml:space="preserve"> 200</w:t>
          </w:r>
          <w:r>
            <w:rPr>
              <w:rFonts w:hint="eastAsia"/>
              <w:lang w:val="de-DE" w:eastAsia="zh-CN"/>
            </w:rPr>
            <w:t>9</w:t>
          </w:r>
        </w:p>
        <w:p w:rsidR="00EF77EB" w:rsidRDefault="00EF77EB">
          <w:pPr>
            <w:pStyle w:val="Header"/>
            <w:rPr>
              <w:sz w:val="12"/>
              <w:lang w:val="de-DE"/>
            </w:rPr>
          </w:pPr>
        </w:p>
        <w:p w:rsidR="00EF77EB" w:rsidRDefault="00EF77EB">
          <w:pPr>
            <w:pStyle w:val="Header"/>
          </w:pPr>
          <w:r>
            <w:t>CHINESE</w:t>
          </w:r>
        </w:p>
        <w:p w:rsidR="00EF77EB" w:rsidRDefault="00EF77EB">
          <w:pPr>
            <w:pStyle w:val="Header"/>
            <w:tabs>
              <w:tab w:val="clear" w:pos="992"/>
              <w:tab w:val="left" w:pos="993"/>
            </w:tabs>
            <w:rPr>
              <w:rFonts w:hint="eastAsia"/>
              <w:lang w:eastAsia="zh-CN"/>
            </w:rPr>
          </w:pPr>
          <w:r>
            <w:t>Original:</w:t>
          </w:r>
          <w:r>
            <w:tab/>
          </w:r>
          <w:r>
            <w:rPr>
              <w:rFonts w:hint="eastAsia"/>
              <w:lang w:eastAsia="zh-CN"/>
            </w:rPr>
            <w:t>ENGLISH</w:t>
          </w:r>
        </w:p>
        <w:p w:rsidR="00EF77EB" w:rsidRDefault="00EF77EB">
          <w:pPr>
            <w:pStyle w:val="Header"/>
            <w:tabs>
              <w:tab w:val="clear" w:pos="992"/>
              <w:tab w:val="left" w:pos="993"/>
            </w:tabs>
          </w:pPr>
        </w:p>
        <w:p w:rsidR="00EF77EB" w:rsidRDefault="00EF77EB">
          <w:pPr>
            <w:pStyle w:val="Header"/>
          </w:pPr>
        </w:p>
      </w:tc>
    </w:tr>
    <w:tr w:rsidR="00EF77EB">
      <w:tblPrEx>
        <w:tblCellMar>
          <w:top w:w="0" w:type="dxa"/>
          <w:bottom w:w="0" w:type="dxa"/>
        </w:tblCellMar>
      </w:tblPrEx>
      <w:trPr>
        <w:trHeight w:val="222"/>
      </w:trPr>
      <w:tc>
        <w:tcPr>
          <w:tcW w:w="1625" w:type="dxa"/>
          <w:tcBorders>
            <w:top w:val="single" w:sz="36" w:space="0" w:color="auto"/>
            <w:left w:val="nil"/>
            <w:bottom w:val="nil"/>
            <w:right w:val="nil"/>
          </w:tcBorders>
          <w:noWrap/>
        </w:tcPr>
        <w:p w:rsidR="00EF77EB" w:rsidRDefault="00EF77EB">
          <w:pPr>
            <w:rPr>
              <w:sz w:val="16"/>
            </w:rPr>
          </w:pPr>
        </w:p>
      </w:tc>
      <w:tc>
        <w:tcPr>
          <w:tcW w:w="5305" w:type="dxa"/>
          <w:tcBorders>
            <w:top w:val="single" w:sz="36" w:space="0" w:color="auto"/>
            <w:left w:val="nil"/>
            <w:bottom w:val="nil"/>
            <w:right w:val="nil"/>
          </w:tcBorders>
          <w:noWrap/>
        </w:tcPr>
        <w:p w:rsidR="00EF77EB" w:rsidRDefault="00EF77EB">
          <w:pPr>
            <w:pStyle w:val="1m1"/>
            <w:spacing w:line="240" w:lineRule="auto"/>
            <w:rPr>
              <w:rFonts w:hint="eastAsia"/>
              <w:sz w:val="16"/>
            </w:rPr>
          </w:pPr>
        </w:p>
      </w:tc>
      <w:tc>
        <w:tcPr>
          <w:tcW w:w="2534" w:type="dxa"/>
          <w:tcBorders>
            <w:top w:val="single" w:sz="36" w:space="0" w:color="auto"/>
            <w:left w:val="nil"/>
            <w:bottom w:val="nil"/>
            <w:right w:val="nil"/>
          </w:tcBorders>
          <w:noWrap/>
        </w:tcPr>
        <w:p w:rsidR="00EF77EB" w:rsidRDefault="00EF77EB">
          <w:pPr>
            <w:rPr>
              <w:sz w:val="16"/>
            </w:rPr>
          </w:pPr>
        </w:p>
      </w:tc>
    </w:tr>
  </w:tbl>
  <w:p w:rsidR="00EF77EB" w:rsidRDefault="00EF77E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FF088CAE"/>
    <w:lvl w:ilvl="0">
      <w:start w:val="1"/>
      <w:numFmt w:val="bullet"/>
      <w:lvlText w:val=""/>
      <w:lvlJc w:val="left"/>
      <w:pPr>
        <w:tabs>
          <w:tab w:val="num" w:pos="1080"/>
        </w:tabs>
        <w:ind w:left="1080" w:hanging="360"/>
      </w:pPr>
      <w:rPr>
        <w:rFonts w:ascii="Symbol" w:hAnsi="Symbol" w:hint="default"/>
      </w:rPr>
    </w:lvl>
  </w:abstractNum>
  <w:abstractNum w:abstractNumId="1">
    <w:nsid w:val="FFFFFF83"/>
    <w:multiLevelType w:val="singleLevel"/>
    <w:tmpl w:val="D8BC2C3A"/>
    <w:lvl w:ilvl="0">
      <w:start w:val="1"/>
      <w:numFmt w:val="bullet"/>
      <w:lvlText w:val=""/>
      <w:lvlJc w:val="left"/>
      <w:pPr>
        <w:tabs>
          <w:tab w:val="num" w:pos="720"/>
        </w:tabs>
        <w:ind w:left="720" w:hanging="360"/>
      </w:pPr>
      <w:rPr>
        <w:rFonts w:ascii="Symbol" w:hAnsi="Symbol" w:hint="default"/>
      </w:rPr>
    </w:lvl>
  </w:abstractNum>
  <w:abstractNum w:abstractNumId="2">
    <w:nsid w:val="FFFFFF89"/>
    <w:multiLevelType w:val="singleLevel"/>
    <w:tmpl w:val="41F242FA"/>
    <w:lvl w:ilvl="0">
      <w:start w:val="1"/>
      <w:numFmt w:val="bullet"/>
      <w:lvlText w:val=""/>
      <w:lvlJc w:val="left"/>
      <w:pPr>
        <w:tabs>
          <w:tab w:val="num" w:pos="360"/>
        </w:tabs>
        <w:ind w:left="360" w:hanging="360"/>
      </w:pPr>
      <w:rPr>
        <w:rFonts w:ascii="Symbol" w:hAnsi="Symbol" w:hint="default"/>
      </w:rPr>
    </w:lvl>
  </w:abstractNum>
  <w:abstractNum w:abstractNumId="3">
    <w:nsid w:val="023D1CDE"/>
    <w:multiLevelType w:val="hybridMultilevel"/>
    <w:tmpl w:val="65E4787C"/>
    <w:lvl w:ilvl="0" w:tplc="1270A64E">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02983B15"/>
    <w:multiLevelType w:val="multilevel"/>
    <w:tmpl w:val="400C6564"/>
    <w:name w:val="TOC3"/>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5">
    <w:nsid w:val="03050638"/>
    <w:multiLevelType w:val="hybridMultilevel"/>
    <w:tmpl w:val="A29E0EEE"/>
    <w:lvl w:ilvl="0" w:tplc="1270A64E">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035D22E0"/>
    <w:multiLevelType w:val="hybridMultilevel"/>
    <w:tmpl w:val="4FB8D1C6"/>
    <w:lvl w:ilvl="0" w:tplc="1270A64E">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05181441"/>
    <w:multiLevelType w:val="hybridMultilevel"/>
    <w:tmpl w:val="845E9CA2"/>
    <w:lvl w:ilvl="0" w:tplc="1270A64E">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087478C6"/>
    <w:multiLevelType w:val="multilevel"/>
    <w:tmpl w:val="64BE3628"/>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9">
    <w:nsid w:val="0876572D"/>
    <w:multiLevelType w:val="hybridMultilevel"/>
    <w:tmpl w:val="9886FB76"/>
    <w:lvl w:ilvl="0" w:tplc="1270A64E">
      <w:start w:val="1"/>
      <w:numFmt w:val="lowerLetter"/>
      <w:lvlRestart w:val="0"/>
      <w:lvlText w:val="(%1)"/>
      <w:lvlJc w:val="right"/>
      <w:pPr>
        <w:tabs>
          <w:tab w:val="num" w:pos="511"/>
        </w:tabs>
        <w:ind w:left="511" w:hanging="170"/>
      </w:pPr>
    </w:lvl>
    <w:lvl w:ilvl="1" w:tplc="FC98E14E">
      <w:start w:val="1"/>
      <w:numFmt w:val="chineseCountingThousand"/>
      <w:lvlRestart w:val="0"/>
      <w:lvlText w:val="(%2)"/>
      <w:lvlJc w:val="right"/>
      <w:pPr>
        <w:tabs>
          <w:tab w:val="num" w:pos="-430"/>
        </w:tabs>
        <w:ind w:left="-430" w:hanging="170"/>
      </w:pPr>
      <w:rPr>
        <w:rFonts w:ascii="Times New Roman" w:hAnsi="Times New Roman" w:cs="Times New Roman" w:hint="default"/>
        <w:sz w:val="20"/>
      </w:rPr>
    </w:lvl>
    <w:lvl w:ilvl="2" w:tplc="8ECEE662">
      <w:start w:val="1"/>
      <w:numFmt w:val="lowerLetter"/>
      <w:lvlText w:val="(%3)"/>
      <w:lvlJc w:val="left"/>
      <w:pPr>
        <w:tabs>
          <w:tab w:val="num" w:pos="180"/>
        </w:tabs>
        <w:ind w:left="180" w:hanging="360"/>
      </w:pPr>
      <w:rPr>
        <w:rFonts w:hint="default"/>
      </w:rPr>
    </w:lvl>
    <w:lvl w:ilvl="3" w:tplc="0409000F" w:tentative="1">
      <w:start w:val="1"/>
      <w:numFmt w:val="decimal"/>
      <w:lvlText w:val="%4."/>
      <w:lvlJc w:val="left"/>
      <w:pPr>
        <w:tabs>
          <w:tab w:val="num" w:pos="660"/>
        </w:tabs>
        <w:ind w:left="660" w:hanging="420"/>
      </w:pPr>
    </w:lvl>
    <w:lvl w:ilvl="4" w:tplc="04090019" w:tentative="1">
      <w:start w:val="1"/>
      <w:numFmt w:val="lowerLetter"/>
      <w:lvlText w:val="%5)"/>
      <w:lvlJc w:val="left"/>
      <w:pPr>
        <w:tabs>
          <w:tab w:val="num" w:pos="1080"/>
        </w:tabs>
        <w:ind w:left="1080" w:hanging="420"/>
      </w:pPr>
    </w:lvl>
    <w:lvl w:ilvl="5" w:tplc="0409001B" w:tentative="1">
      <w:start w:val="1"/>
      <w:numFmt w:val="lowerRoman"/>
      <w:lvlText w:val="%6."/>
      <w:lvlJc w:val="right"/>
      <w:pPr>
        <w:tabs>
          <w:tab w:val="num" w:pos="1500"/>
        </w:tabs>
        <w:ind w:left="1500" w:hanging="420"/>
      </w:pPr>
    </w:lvl>
    <w:lvl w:ilvl="6" w:tplc="0409000F" w:tentative="1">
      <w:start w:val="1"/>
      <w:numFmt w:val="decimal"/>
      <w:lvlText w:val="%7."/>
      <w:lvlJc w:val="left"/>
      <w:pPr>
        <w:tabs>
          <w:tab w:val="num" w:pos="1920"/>
        </w:tabs>
        <w:ind w:left="1920" w:hanging="420"/>
      </w:pPr>
    </w:lvl>
    <w:lvl w:ilvl="7" w:tplc="04090019" w:tentative="1">
      <w:start w:val="1"/>
      <w:numFmt w:val="lowerLetter"/>
      <w:lvlText w:val="%8)"/>
      <w:lvlJc w:val="left"/>
      <w:pPr>
        <w:tabs>
          <w:tab w:val="num" w:pos="2340"/>
        </w:tabs>
        <w:ind w:left="2340" w:hanging="420"/>
      </w:pPr>
    </w:lvl>
    <w:lvl w:ilvl="8" w:tplc="0409001B" w:tentative="1">
      <w:start w:val="1"/>
      <w:numFmt w:val="lowerRoman"/>
      <w:lvlText w:val="%9."/>
      <w:lvlJc w:val="right"/>
      <w:pPr>
        <w:tabs>
          <w:tab w:val="num" w:pos="2760"/>
        </w:tabs>
        <w:ind w:left="2760" w:hanging="420"/>
      </w:pPr>
    </w:lvl>
  </w:abstractNum>
  <w:abstractNum w:abstractNumId="10">
    <w:nsid w:val="08B95D72"/>
    <w:multiLevelType w:val="hybridMultilevel"/>
    <w:tmpl w:val="CFC2FFEC"/>
    <w:lvl w:ilvl="0" w:tplc="1270A64E">
      <w:start w:val="1"/>
      <w:numFmt w:val="lowerLetter"/>
      <w:lvlRestart w:val="0"/>
      <w:lvlText w:val="(%1)"/>
      <w:lvlJc w:val="right"/>
      <w:pPr>
        <w:tabs>
          <w:tab w:val="num" w:pos="1531"/>
        </w:tabs>
        <w:ind w:left="1531" w:hanging="170"/>
      </w:pPr>
    </w:lvl>
    <w:lvl w:ilvl="1" w:tplc="FC98E14E">
      <w:start w:val="1"/>
      <w:numFmt w:val="chineseCountingThousand"/>
      <w:lvlRestart w:val="0"/>
      <w:lvlText w:val="(%2)"/>
      <w:lvlJc w:val="right"/>
      <w:pPr>
        <w:tabs>
          <w:tab w:val="num" w:pos="590"/>
        </w:tabs>
        <w:ind w:left="590" w:hanging="170"/>
      </w:pPr>
      <w:rPr>
        <w:rFonts w:ascii="Times New Roman" w:hAnsi="Times New Roman" w:cs="Times New Roman" w:hint="default"/>
        <w:sz w:val="20"/>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D5D5752"/>
    <w:multiLevelType w:val="hybridMultilevel"/>
    <w:tmpl w:val="4AF4DAFA"/>
    <w:lvl w:ilvl="0" w:tplc="1270A64E">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0D6511C3"/>
    <w:multiLevelType w:val="hybridMultilevel"/>
    <w:tmpl w:val="166A5510"/>
    <w:lvl w:ilvl="0" w:tplc="1270A64E">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0DE24A42"/>
    <w:multiLevelType w:val="hybridMultilevel"/>
    <w:tmpl w:val="F91C2A8A"/>
    <w:lvl w:ilvl="0" w:tplc="1270A64E">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0EED41B9"/>
    <w:multiLevelType w:val="hybridMultilevel"/>
    <w:tmpl w:val="3A6E132C"/>
    <w:lvl w:ilvl="0" w:tplc="1270A64E">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10734A17"/>
    <w:multiLevelType w:val="hybridMultilevel"/>
    <w:tmpl w:val="4E78CDFC"/>
    <w:lvl w:ilvl="0" w:tplc="1270A64E">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10EB359B"/>
    <w:multiLevelType w:val="hybridMultilevel"/>
    <w:tmpl w:val="57082E0C"/>
    <w:lvl w:ilvl="0" w:tplc="1270A64E">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159A7947"/>
    <w:multiLevelType w:val="hybridMultilevel"/>
    <w:tmpl w:val="ED36C9BA"/>
    <w:lvl w:ilvl="0" w:tplc="1270A64E">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173C1EC3"/>
    <w:multiLevelType w:val="hybridMultilevel"/>
    <w:tmpl w:val="A6101F66"/>
    <w:lvl w:ilvl="0" w:tplc="1270A64E">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1B4D7D3F"/>
    <w:multiLevelType w:val="hybridMultilevel"/>
    <w:tmpl w:val="6E647982"/>
    <w:lvl w:ilvl="0" w:tplc="1270A64E">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1CF6306B"/>
    <w:multiLevelType w:val="hybridMultilevel"/>
    <w:tmpl w:val="600E7944"/>
    <w:lvl w:ilvl="0" w:tplc="1270A64E">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1F803959"/>
    <w:multiLevelType w:val="hybridMultilevel"/>
    <w:tmpl w:val="B47C7748"/>
    <w:lvl w:ilvl="0" w:tplc="1270A64E">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1FBF112C"/>
    <w:multiLevelType w:val="hybridMultilevel"/>
    <w:tmpl w:val="1434877E"/>
    <w:lvl w:ilvl="0" w:tplc="1270A64E">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1FFC3115"/>
    <w:multiLevelType w:val="hybridMultilevel"/>
    <w:tmpl w:val="43E89C94"/>
    <w:lvl w:ilvl="0" w:tplc="1270A64E">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2082613C"/>
    <w:multiLevelType w:val="hybridMultilevel"/>
    <w:tmpl w:val="F140B2C6"/>
    <w:lvl w:ilvl="0" w:tplc="1270A64E">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21B12C09"/>
    <w:multiLevelType w:val="hybridMultilevel"/>
    <w:tmpl w:val="1BD4D34E"/>
    <w:lvl w:ilvl="0" w:tplc="1270A64E">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23AD4E72"/>
    <w:multiLevelType w:val="hybridMultilevel"/>
    <w:tmpl w:val="6102072C"/>
    <w:lvl w:ilvl="0" w:tplc="1270A64E">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23C62CF1"/>
    <w:multiLevelType w:val="hybridMultilevel"/>
    <w:tmpl w:val="C44E98D6"/>
    <w:lvl w:ilvl="0" w:tplc="1270A64E">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23F77277"/>
    <w:multiLevelType w:val="hybridMultilevel"/>
    <w:tmpl w:val="17882E2E"/>
    <w:lvl w:ilvl="0" w:tplc="1270A64E">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nsid w:val="24CC5CB7"/>
    <w:multiLevelType w:val="hybridMultilevel"/>
    <w:tmpl w:val="67267DE8"/>
    <w:lvl w:ilvl="0" w:tplc="1270A64E">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nsid w:val="26AB385A"/>
    <w:multiLevelType w:val="hybridMultilevel"/>
    <w:tmpl w:val="13561388"/>
    <w:lvl w:ilvl="0" w:tplc="1270A64E">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
    <w:nsid w:val="276E6636"/>
    <w:multiLevelType w:val="hybridMultilevel"/>
    <w:tmpl w:val="C9FA32D0"/>
    <w:lvl w:ilvl="0" w:tplc="1270A64E">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
    <w:nsid w:val="283E0700"/>
    <w:multiLevelType w:val="hybridMultilevel"/>
    <w:tmpl w:val="68A4B586"/>
    <w:lvl w:ilvl="0" w:tplc="1270A64E">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
    <w:nsid w:val="29072EAA"/>
    <w:multiLevelType w:val="hybridMultilevel"/>
    <w:tmpl w:val="BABE7C50"/>
    <w:lvl w:ilvl="0" w:tplc="1270A64E">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4">
    <w:nsid w:val="297F1A26"/>
    <w:multiLevelType w:val="hybridMultilevel"/>
    <w:tmpl w:val="9FB09A04"/>
    <w:lvl w:ilvl="0" w:tplc="1270A64E">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5">
    <w:nsid w:val="2B2B453B"/>
    <w:multiLevelType w:val="hybridMultilevel"/>
    <w:tmpl w:val="6204ACDA"/>
    <w:lvl w:ilvl="0" w:tplc="1270A64E">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6">
    <w:nsid w:val="2B3F49C6"/>
    <w:multiLevelType w:val="singleLevel"/>
    <w:tmpl w:val="3CF288AC"/>
    <w:lvl w:ilvl="0">
      <w:start w:val="1"/>
      <w:numFmt w:val="lowerRoman"/>
      <w:pStyle w:val="ParaNoGc"/>
      <w:lvlText w:val="(%1)"/>
      <w:lvlJc w:val="right"/>
      <w:pPr>
        <w:tabs>
          <w:tab w:val="num" w:pos="2160"/>
        </w:tabs>
        <w:ind w:left="2160" w:hanging="516"/>
      </w:pPr>
    </w:lvl>
  </w:abstractNum>
  <w:abstractNum w:abstractNumId="37">
    <w:nsid w:val="2BC43C6A"/>
    <w:multiLevelType w:val="hybridMultilevel"/>
    <w:tmpl w:val="C7688A28"/>
    <w:lvl w:ilvl="0" w:tplc="1270A64E">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8">
    <w:nsid w:val="2CB1500B"/>
    <w:multiLevelType w:val="hybridMultilevel"/>
    <w:tmpl w:val="E4820230"/>
    <w:lvl w:ilvl="0" w:tplc="1270A64E">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9">
    <w:nsid w:val="2CC952DC"/>
    <w:multiLevelType w:val="hybridMultilevel"/>
    <w:tmpl w:val="291472C4"/>
    <w:lvl w:ilvl="0" w:tplc="1270A64E">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0">
    <w:nsid w:val="2CDB1689"/>
    <w:multiLevelType w:val="hybridMultilevel"/>
    <w:tmpl w:val="7C64790E"/>
    <w:lvl w:ilvl="0" w:tplc="1270A64E">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1">
    <w:nsid w:val="2EC45BB1"/>
    <w:multiLevelType w:val="hybridMultilevel"/>
    <w:tmpl w:val="C7743848"/>
    <w:lvl w:ilvl="0" w:tplc="1270A64E">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2">
    <w:nsid w:val="311A7890"/>
    <w:multiLevelType w:val="hybridMultilevel"/>
    <w:tmpl w:val="151405B6"/>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nsid w:val="318158C9"/>
    <w:multiLevelType w:val="hybridMultilevel"/>
    <w:tmpl w:val="BF4A0348"/>
    <w:lvl w:ilvl="0" w:tplc="1270A64E">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4">
    <w:nsid w:val="31BD6DC5"/>
    <w:multiLevelType w:val="hybridMultilevel"/>
    <w:tmpl w:val="F1E46CCC"/>
    <w:lvl w:ilvl="0" w:tplc="1270A64E">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5">
    <w:nsid w:val="32EF3E7B"/>
    <w:multiLevelType w:val="hybridMultilevel"/>
    <w:tmpl w:val="75DAC7CE"/>
    <w:lvl w:ilvl="0" w:tplc="1270A64E">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6">
    <w:nsid w:val="332F4BDE"/>
    <w:multiLevelType w:val="hybridMultilevel"/>
    <w:tmpl w:val="8DDA6E48"/>
    <w:lvl w:ilvl="0" w:tplc="1270A64E">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7">
    <w:nsid w:val="338C50D8"/>
    <w:multiLevelType w:val="hybridMultilevel"/>
    <w:tmpl w:val="50FE9874"/>
    <w:lvl w:ilvl="0" w:tplc="1270A64E">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8">
    <w:nsid w:val="36E352DF"/>
    <w:multiLevelType w:val="hybridMultilevel"/>
    <w:tmpl w:val="18CC93EA"/>
    <w:lvl w:ilvl="0" w:tplc="1270A64E">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9">
    <w:nsid w:val="37B42227"/>
    <w:multiLevelType w:val="hybridMultilevel"/>
    <w:tmpl w:val="EA10E52E"/>
    <w:lvl w:ilvl="0" w:tplc="1270A64E">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0">
    <w:nsid w:val="37DD583B"/>
    <w:multiLevelType w:val="hybridMultilevel"/>
    <w:tmpl w:val="54F82286"/>
    <w:lvl w:ilvl="0" w:tplc="1270A64E">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1">
    <w:nsid w:val="392879B0"/>
    <w:multiLevelType w:val="hybridMultilevel"/>
    <w:tmpl w:val="37A4ED86"/>
    <w:lvl w:ilvl="0" w:tplc="1270A64E">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2">
    <w:nsid w:val="39D90235"/>
    <w:multiLevelType w:val="singleLevel"/>
    <w:tmpl w:val="54E8C398"/>
    <w:lvl w:ilvl="0">
      <w:start w:val="1"/>
      <w:numFmt w:val="bullet"/>
      <w:pStyle w:val="a"/>
      <w:lvlText w:val=""/>
      <w:lvlJc w:val="left"/>
      <w:pPr>
        <w:tabs>
          <w:tab w:val="num" w:pos="510"/>
        </w:tabs>
        <w:ind w:left="510" w:hanging="510"/>
      </w:pPr>
      <w:rPr>
        <w:rFonts w:ascii="Symbol" w:hAnsi="Symbol" w:hint="default"/>
      </w:rPr>
    </w:lvl>
  </w:abstractNum>
  <w:abstractNum w:abstractNumId="53">
    <w:nsid w:val="3A0E6C7C"/>
    <w:multiLevelType w:val="hybridMultilevel"/>
    <w:tmpl w:val="4C4A4B32"/>
    <w:lvl w:ilvl="0" w:tplc="1270A64E">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4">
    <w:nsid w:val="3A256519"/>
    <w:multiLevelType w:val="hybridMultilevel"/>
    <w:tmpl w:val="6CEE44AA"/>
    <w:lvl w:ilvl="0" w:tplc="1270A64E">
      <w:start w:val="1"/>
      <w:numFmt w:val="lowerLetter"/>
      <w:lvlRestart w:val="0"/>
      <w:lvlText w:val="(%1)"/>
      <w:lvlJc w:val="right"/>
      <w:pPr>
        <w:tabs>
          <w:tab w:val="num" w:pos="1361"/>
        </w:tabs>
        <w:ind w:left="1361" w:hanging="170"/>
      </w:pPr>
    </w:lvl>
    <w:lvl w:ilvl="1" w:tplc="04090019" w:tentative="1">
      <w:start w:val="1"/>
      <w:numFmt w:val="lowerLetter"/>
      <w:lvlText w:val="%2)"/>
      <w:lvlJc w:val="left"/>
      <w:pPr>
        <w:tabs>
          <w:tab w:val="num" w:pos="670"/>
        </w:tabs>
        <w:ind w:left="670" w:hanging="420"/>
      </w:pPr>
    </w:lvl>
    <w:lvl w:ilvl="2" w:tplc="0409001B" w:tentative="1">
      <w:start w:val="1"/>
      <w:numFmt w:val="lowerRoman"/>
      <w:lvlText w:val="%3."/>
      <w:lvlJc w:val="right"/>
      <w:pPr>
        <w:tabs>
          <w:tab w:val="num" w:pos="1090"/>
        </w:tabs>
        <w:ind w:left="1090" w:hanging="420"/>
      </w:pPr>
    </w:lvl>
    <w:lvl w:ilvl="3" w:tplc="0409000F" w:tentative="1">
      <w:start w:val="1"/>
      <w:numFmt w:val="decimal"/>
      <w:lvlText w:val="%4."/>
      <w:lvlJc w:val="left"/>
      <w:pPr>
        <w:tabs>
          <w:tab w:val="num" w:pos="1510"/>
        </w:tabs>
        <w:ind w:left="1510" w:hanging="420"/>
      </w:pPr>
    </w:lvl>
    <w:lvl w:ilvl="4" w:tplc="04090019" w:tentative="1">
      <w:start w:val="1"/>
      <w:numFmt w:val="lowerLetter"/>
      <w:lvlText w:val="%5)"/>
      <w:lvlJc w:val="left"/>
      <w:pPr>
        <w:tabs>
          <w:tab w:val="num" w:pos="1930"/>
        </w:tabs>
        <w:ind w:left="1930" w:hanging="420"/>
      </w:pPr>
    </w:lvl>
    <w:lvl w:ilvl="5" w:tplc="0409001B" w:tentative="1">
      <w:start w:val="1"/>
      <w:numFmt w:val="lowerRoman"/>
      <w:lvlText w:val="%6."/>
      <w:lvlJc w:val="right"/>
      <w:pPr>
        <w:tabs>
          <w:tab w:val="num" w:pos="2350"/>
        </w:tabs>
        <w:ind w:left="2350" w:hanging="420"/>
      </w:pPr>
    </w:lvl>
    <w:lvl w:ilvl="6" w:tplc="0409000F" w:tentative="1">
      <w:start w:val="1"/>
      <w:numFmt w:val="decimal"/>
      <w:lvlText w:val="%7."/>
      <w:lvlJc w:val="left"/>
      <w:pPr>
        <w:tabs>
          <w:tab w:val="num" w:pos="2770"/>
        </w:tabs>
        <w:ind w:left="2770" w:hanging="420"/>
      </w:pPr>
    </w:lvl>
    <w:lvl w:ilvl="7" w:tplc="04090019" w:tentative="1">
      <w:start w:val="1"/>
      <w:numFmt w:val="lowerLetter"/>
      <w:lvlText w:val="%8)"/>
      <w:lvlJc w:val="left"/>
      <w:pPr>
        <w:tabs>
          <w:tab w:val="num" w:pos="3190"/>
        </w:tabs>
        <w:ind w:left="3190" w:hanging="420"/>
      </w:pPr>
    </w:lvl>
    <w:lvl w:ilvl="8" w:tplc="0409001B" w:tentative="1">
      <w:start w:val="1"/>
      <w:numFmt w:val="lowerRoman"/>
      <w:lvlText w:val="%9."/>
      <w:lvlJc w:val="right"/>
      <w:pPr>
        <w:tabs>
          <w:tab w:val="num" w:pos="3610"/>
        </w:tabs>
        <w:ind w:left="3610" w:hanging="420"/>
      </w:pPr>
    </w:lvl>
  </w:abstractNum>
  <w:abstractNum w:abstractNumId="55">
    <w:nsid w:val="3A5D3889"/>
    <w:multiLevelType w:val="hybridMultilevel"/>
    <w:tmpl w:val="6206044C"/>
    <w:lvl w:ilvl="0" w:tplc="1270A64E">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6">
    <w:nsid w:val="3CB061AB"/>
    <w:multiLevelType w:val="singleLevel"/>
    <w:tmpl w:val="DFF20B84"/>
    <w:lvl w:ilvl="0">
      <w:start w:val="1"/>
      <w:numFmt w:val="decimal"/>
      <w:pStyle w:val="FooterGc"/>
      <w:lvlText w:val="%1."/>
      <w:lvlJc w:val="left"/>
      <w:pPr>
        <w:tabs>
          <w:tab w:val="num" w:pos="360"/>
        </w:tabs>
        <w:ind w:left="-1" w:firstLine="1"/>
      </w:pPr>
      <w:rPr>
        <w:rFonts w:hint="default"/>
      </w:rPr>
    </w:lvl>
  </w:abstractNum>
  <w:abstractNum w:abstractNumId="57">
    <w:nsid w:val="3E4362E8"/>
    <w:multiLevelType w:val="hybridMultilevel"/>
    <w:tmpl w:val="32ECE01C"/>
    <w:lvl w:ilvl="0" w:tplc="1270A64E">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8">
    <w:nsid w:val="401066EF"/>
    <w:multiLevelType w:val="hybridMultilevel"/>
    <w:tmpl w:val="7988F076"/>
    <w:lvl w:ilvl="0" w:tplc="1270A64E">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9">
    <w:nsid w:val="40D03EDE"/>
    <w:multiLevelType w:val="hybridMultilevel"/>
    <w:tmpl w:val="FE7A4366"/>
    <w:lvl w:ilvl="0" w:tplc="1270A64E">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0">
    <w:nsid w:val="415175AA"/>
    <w:multiLevelType w:val="hybridMultilevel"/>
    <w:tmpl w:val="93A6E30C"/>
    <w:lvl w:ilvl="0" w:tplc="1270A64E">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1">
    <w:nsid w:val="4183004C"/>
    <w:multiLevelType w:val="hybridMultilevel"/>
    <w:tmpl w:val="40CAF694"/>
    <w:lvl w:ilvl="0" w:tplc="1270A64E">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2">
    <w:nsid w:val="41C3092D"/>
    <w:multiLevelType w:val="hybridMultilevel"/>
    <w:tmpl w:val="6FBAC50C"/>
    <w:lvl w:ilvl="0" w:tplc="1270A64E">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3">
    <w:nsid w:val="454F2FBF"/>
    <w:multiLevelType w:val="hybridMultilevel"/>
    <w:tmpl w:val="EDDE2408"/>
    <w:lvl w:ilvl="0" w:tplc="1270A64E">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4">
    <w:nsid w:val="489A71CD"/>
    <w:multiLevelType w:val="hybridMultilevel"/>
    <w:tmpl w:val="34842410"/>
    <w:lvl w:ilvl="0" w:tplc="1270A64E">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5">
    <w:nsid w:val="4AC0598C"/>
    <w:multiLevelType w:val="hybridMultilevel"/>
    <w:tmpl w:val="186078DC"/>
    <w:lvl w:ilvl="0" w:tplc="1270A64E">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6">
    <w:nsid w:val="4C0B175A"/>
    <w:multiLevelType w:val="hybridMultilevel"/>
    <w:tmpl w:val="F6F84F12"/>
    <w:lvl w:ilvl="0" w:tplc="1270A64E">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7">
    <w:nsid w:val="4DD645D1"/>
    <w:multiLevelType w:val="hybridMultilevel"/>
    <w:tmpl w:val="2A649986"/>
    <w:lvl w:ilvl="0" w:tplc="1270A64E">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8">
    <w:nsid w:val="4F41472C"/>
    <w:multiLevelType w:val="hybridMultilevel"/>
    <w:tmpl w:val="4C140AEE"/>
    <w:lvl w:ilvl="0" w:tplc="1270A64E">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9">
    <w:nsid w:val="507317FD"/>
    <w:multiLevelType w:val="singleLevel"/>
    <w:tmpl w:val="0E621876"/>
    <w:lvl w:ilvl="0">
      <w:start w:val="1"/>
      <w:numFmt w:val="bullet"/>
      <w:pStyle w:val="a0"/>
      <w:lvlText w:val=""/>
      <w:lvlJc w:val="left"/>
      <w:pPr>
        <w:tabs>
          <w:tab w:val="num" w:pos="510"/>
        </w:tabs>
        <w:ind w:left="510" w:hanging="510"/>
      </w:pPr>
      <w:rPr>
        <w:rFonts w:ascii="Symbol" w:hAnsi="Symbol" w:hint="default"/>
        <w:sz w:val="24"/>
      </w:rPr>
    </w:lvl>
  </w:abstractNum>
  <w:abstractNum w:abstractNumId="70">
    <w:nsid w:val="50B1567F"/>
    <w:multiLevelType w:val="hybridMultilevel"/>
    <w:tmpl w:val="11707630"/>
    <w:lvl w:ilvl="0" w:tplc="1270A64E">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1">
    <w:nsid w:val="51D5135F"/>
    <w:multiLevelType w:val="hybridMultilevel"/>
    <w:tmpl w:val="C7546C60"/>
    <w:lvl w:ilvl="0" w:tplc="1270A64E">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2">
    <w:nsid w:val="54FE4D81"/>
    <w:multiLevelType w:val="hybridMultilevel"/>
    <w:tmpl w:val="232CAAEA"/>
    <w:lvl w:ilvl="0" w:tplc="1270A64E">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3">
    <w:nsid w:val="589F06A0"/>
    <w:multiLevelType w:val="hybridMultilevel"/>
    <w:tmpl w:val="980CA0CA"/>
    <w:lvl w:ilvl="0" w:tplc="1270A64E">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4">
    <w:nsid w:val="591B22F1"/>
    <w:multiLevelType w:val="hybridMultilevel"/>
    <w:tmpl w:val="74CAD832"/>
    <w:lvl w:ilvl="0" w:tplc="1270A64E">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5">
    <w:nsid w:val="592C2883"/>
    <w:multiLevelType w:val="hybridMultilevel"/>
    <w:tmpl w:val="AF42ED02"/>
    <w:lvl w:ilvl="0" w:tplc="1270A64E">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6">
    <w:nsid w:val="597644AD"/>
    <w:multiLevelType w:val="hybridMultilevel"/>
    <w:tmpl w:val="A9D61796"/>
    <w:lvl w:ilvl="0" w:tplc="1270A64E">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7">
    <w:nsid w:val="5CDC2FEC"/>
    <w:multiLevelType w:val="hybridMultilevel"/>
    <w:tmpl w:val="574456C6"/>
    <w:lvl w:ilvl="0" w:tplc="1270A64E">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8">
    <w:nsid w:val="5EF47AAC"/>
    <w:multiLevelType w:val="hybridMultilevel"/>
    <w:tmpl w:val="D7DE1E92"/>
    <w:lvl w:ilvl="0" w:tplc="1270A64E">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9">
    <w:nsid w:val="5F005D0A"/>
    <w:multiLevelType w:val="hybridMultilevel"/>
    <w:tmpl w:val="3CDC23DC"/>
    <w:lvl w:ilvl="0" w:tplc="1270A64E">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0">
    <w:nsid w:val="5F631666"/>
    <w:multiLevelType w:val="hybridMultilevel"/>
    <w:tmpl w:val="CA687A10"/>
    <w:lvl w:ilvl="0" w:tplc="1270A64E">
      <w:start w:val="1"/>
      <w:numFmt w:val="lowerLetter"/>
      <w:lvlRestart w:val="0"/>
      <w:lvlText w:val="(%1)"/>
      <w:lvlJc w:val="right"/>
      <w:pPr>
        <w:tabs>
          <w:tab w:val="num" w:pos="1531"/>
        </w:tabs>
        <w:ind w:left="1531" w:hanging="170"/>
      </w:pPr>
    </w:lvl>
    <w:lvl w:ilvl="1" w:tplc="FC98E14E">
      <w:start w:val="1"/>
      <w:numFmt w:val="chineseCountingThousand"/>
      <w:lvlRestart w:val="0"/>
      <w:lvlText w:val="(%2)"/>
      <w:lvlJc w:val="right"/>
      <w:pPr>
        <w:tabs>
          <w:tab w:val="num" w:pos="590"/>
        </w:tabs>
        <w:ind w:left="590" w:hanging="170"/>
      </w:pPr>
      <w:rPr>
        <w:rFonts w:ascii="Times New Roman" w:hAnsi="Times New Roman" w:cs="Times New Roman" w:hint="default"/>
        <w:sz w:val="20"/>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1">
    <w:nsid w:val="611819BC"/>
    <w:multiLevelType w:val="hybridMultilevel"/>
    <w:tmpl w:val="12A0F9A8"/>
    <w:lvl w:ilvl="0" w:tplc="1270A64E">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2">
    <w:nsid w:val="61C47955"/>
    <w:multiLevelType w:val="hybridMultilevel"/>
    <w:tmpl w:val="21A2B33C"/>
    <w:lvl w:ilvl="0" w:tplc="1270A64E">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3">
    <w:nsid w:val="63FD1F21"/>
    <w:multiLevelType w:val="hybridMultilevel"/>
    <w:tmpl w:val="D1E4D2C0"/>
    <w:lvl w:ilvl="0" w:tplc="1270A64E">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4">
    <w:nsid w:val="66604C53"/>
    <w:multiLevelType w:val="hybridMultilevel"/>
    <w:tmpl w:val="A710B8CE"/>
    <w:lvl w:ilvl="0" w:tplc="1270A64E">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5">
    <w:nsid w:val="67CC48E0"/>
    <w:multiLevelType w:val="hybridMultilevel"/>
    <w:tmpl w:val="F7A2C42E"/>
    <w:lvl w:ilvl="0" w:tplc="1270A64E">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6">
    <w:nsid w:val="68682FA8"/>
    <w:multiLevelType w:val="hybridMultilevel"/>
    <w:tmpl w:val="EFE847B6"/>
    <w:lvl w:ilvl="0" w:tplc="1270A64E">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7">
    <w:nsid w:val="6CE60284"/>
    <w:multiLevelType w:val="hybridMultilevel"/>
    <w:tmpl w:val="661A4F80"/>
    <w:lvl w:ilvl="0" w:tplc="1270A64E">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8">
    <w:nsid w:val="6E701C08"/>
    <w:multiLevelType w:val="hybridMultilevel"/>
    <w:tmpl w:val="0CC66926"/>
    <w:lvl w:ilvl="0" w:tplc="1270A64E">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9">
    <w:nsid w:val="70373679"/>
    <w:multiLevelType w:val="hybridMultilevel"/>
    <w:tmpl w:val="06008584"/>
    <w:lvl w:ilvl="0" w:tplc="1270A64E">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0">
    <w:nsid w:val="709A183E"/>
    <w:multiLevelType w:val="hybridMultilevel"/>
    <w:tmpl w:val="4FD64C3E"/>
    <w:lvl w:ilvl="0" w:tplc="1270A64E">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1">
    <w:nsid w:val="715B1064"/>
    <w:multiLevelType w:val="hybridMultilevel"/>
    <w:tmpl w:val="E91C781C"/>
    <w:lvl w:ilvl="0" w:tplc="1270A64E">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2">
    <w:nsid w:val="718E33C9"/>
    <w:multiLevelType w:val="hybridMultilevel"/>
    <w:tmpl w:val="CCE4DA4E"/>
    <w:lvl w:ilvl="0" w:tplc="1270A64E">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3">
    <w:nsid w:val="720C1870"/>
    <w:multiLevelType w:val="hybridMultilevel"/>
    <w:tmpl w:val="5BE27B2A"/>
    <w:lvl w:ilvl="0" w:tplc="1270A64E">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4">
    <w:nsid w:val="7312478C"/>
    <w:multiLevelType w:val="hybridMultilevel"/>
    <w:tmpl w:val="0B64429C"/>
    <w:lvl w:ilvl="0" w:tplc="1270A64E">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5">
    <w:nsid w:val="73821A1B"/>
    <w:multiLevelType w:val="hybridMultilevel"/>
    <w:tmpl w:val="5948A3D0"/>
    <w:lvl w:ilvl="0" w:tplc="1270A64E">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6">
    <w:nsid w:val="73CD40D5"/>
    <w:multiLevelType w:val="hybridMultilevel"/>
    <w:tmpl w:val="C80AA17A"/>
    <w:lvl w:ilvl="0" w:tplc="1270A64E">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7">
    <w:nsid w:val="76F26A70"/>
    <w:multiLevelType w:val="hybridMultilevel"/>
    <w:tmpl w:val="2AAA4144"/>
    <w:lvl w:ilvl="0" w:tplc="1270A64E">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8">
    <w:nsid w:val="778C7F24"/>
    <w:multiLevelType w:val="hybridMultilevel"/>
    <w:tmpl w:val="B8588C1E"/>
    <w:lvl w:ilvl="0" w:tplc="1270A64E">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9">
    <w:nsid w:val="79131AF2"/>
    <w:multiLevelType w:val="hybridMultilevel"/>
    <w:tmpl w:val="E164643E"/>
    <w:lvl w:ilvl="0" w:tplc="1270A64E">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0">
    <w:nsid w:val="7AD346FA"/>
    <w:multiLevelType w:val="hybridMultilevel"/>
    <w:tmpl w:val="4C06E9B2"/>
    <w:lvl w:ilvl="0" w:tplc="1270A64E">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1">
    <w:nsid w:val="7C406BBD"/>
    <w:multiLevelType w:val="hybridMultilevel"/>
    <w:tmpl w:val="EC10BF92"/>
    <w:lvl w:ilvl="0" w:tplc="1270A64E">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69"/>
  </w:num>
  <w:num w:numId="2">
    <w:abstractNumId w:val="52"/>
  </w:num>
  <w:num w:numId="3">
    <w:abstractNumId w:val="56"/>
  </w:num>
  <w:num w:numId="4">
    <w:abstractNumId w:val="36"/>
  </w:num>
  <w:num w:numId="5">
    <w:abstractNumId w:val="42"/>
  </w:num>
  <w:num w:numId="6">
    <w:abstractNumId w:val="2"/>
  </w:num>
  <w:num w:numId="7">
    <w:abstractNumId w:val="1"/>
  </w:num>
  <w:num w:numId="8">
    <w:abstractNumId w:val="0"/>
  </w:num>
  <w:num w:numId="9">
    <w:abstractNumId w:val="35"/>
  </w:num>
  <w:num w:numId="10">
    <w:abstractNumId w:val="9"/>
  </w:num>
  <w:num w:numId="11">
    <w:abstractNumId w:val="13"/>
  </w:num>
  <w:num w:numId="12">
    <w:abstractNumId w:val="81"/>
  </w:num>
  <w:num w:numId="13">
    <w:abstractNumId w:val="62"/>
  </w:num>
  <w:num w:numId="14">
    <w:abstractNumId w:val="39"/>
  </w:num>
  <w:num w:numId="15">
    <w:abstractNumId w:val="34"/>
  </w:num>
  <w:num w:numId="16">
    <w:abstractNumId w:val="99"/>
  </w:num>
  <w:num w:numId="17">
    <w:abstractNumId w:val="87"/>
  </w:num>
  <w:num w:numId="18">
    <w:abstractNumId w:val="32"/>
  </w:num>
  <w:num w:numId="19">
    <w:abstractNumId w:val="28"/>
  </w:num>
  <w:num w:numId="20">
    <w:abstractNumId w:val="20"/>
  </w:num>
  <w:num w:numId="21">
    <w:abstractNumId w:val="83"/>
  </w:num>
  <w:num w:numId="22">
    <w:abstractNumId w:val="14"/>
  </w:num>
  <w:num w:numId="23">
    <w:abstractNumId w:val="80"/>
  </w:num>
  <w:num w:numId="24">
    <w:abstractNumId w:val="18"/>
  </w:num>
  <w:num w:numId="25">
    <w:abstractNumId w:val="10"/>
  </w:num>
  <w:num w:numId="26">
    <w:abstractNumId w:val="100"/>
  </w:num>
  <w:num w:numId="27">
    <w:abstractNumId w:val="101"/>
  </w:num>
  <w:num w:numId="28">
    <w:abstractNumId w:val="24"/>
  </w:num>
  <w:num w:numId="29">
    <w:abstractNumId w:val="37"/>
  </w:num>
  <w:num w:numId="30">
    <w:abstractNumId w:val="96"/>
  </w:num>
  <w:num w:numId="31">
    <w:abstractNumId w:val="57"/>
  </w:num>
  <w:num w:numId="32">
    <w:abstractNumId w:val="89"/>
  </w:num>
  <w:num w:numId="33">
    <w:abstractNumId w:val="55"/>
  </w:num>
  <w:num w:numId="34">
    <w:abstractNumId w:val="94"/>
  </w:num>
  <w:num w:numId="35">
    <w:abstractNumId w:val="88"/>
  </w:num>
  <w:num w:numId="36">
    <w:abstractNumId w:val="15"/>
  </w:num>
  <w:num w:numId="37">
    <w:abstractNumId w:val="97"/>
  </w:num>
  <w:num w:numId="38">
    <w:abstractNumId w:val="12"/>
  </w:num>
  <w:num w:numId="39">
    <w:abstractNumId w:val="66"/>
  </w:num>
  <w:num w:numId="40">
    <w:abstractNumId w:val="90"/>
  </w:num>
  <w:num w:numId="41">
    <w:abstractNumId w:val="41"/>
  </w:num>
  <w:num w:numId="42">
    <w:abstractNumId w:val="67"/>
  </w:num>
  <w:num w:numId="43">
    <w:abstractNumId w:val="23"/>
  </w:num>
  <w:num w:numId="44">
    <w:abstractNumId w:val="46"/>
  </w:num>
  <w:num w:numId="45">
    <w:abstractNumId w:val="44"/>
  </w:num>
  <w:num w:numId="46">
    <w:abstractNumId w:val="11"/>
  </w:num>
  <w:num w:numId="47">
    <w:abstractNumId w:val="19"/>
  </w:num>
  <w:num w:numId="48">
    <w:abstractNumId w:val="17"/>
  </w:num>
  <w:num w:numId="49">
    <w:abstractNumId w:val="30"/>
  </w:num>
  <w:num w:numId="50">
    <w:abstractNumId w:val="93"/>
  </w:num>
  <w:num w:numId="51">
    <w:abstractNumId w:val="78"/>
  </w:num>
  <w:num w:numId="52">
    <w:abstractNumId w:val="22"/>
  </w:num>
  <w:num w:numId="53">
    <w:abstractNumId w:val="45"/>
  </w:num>
  <w:num w:numId="54">
    <w:abstractNumId w:val="77"/>
  </w:num>
  <w:num w:numId="55">
    <w:abstractNumId w:val="84"/>
  </w:num>
  <w:num w:numId="56">
    <w:abstractNumId w:val="6"/>
  </w:num>
  <w:num w:numId="57">
    <w:abstractNumId w:val="76"/>
  </w:num>
  <w:num w:numId="58">
    <w:abstractNumId w:val="49"/>
  </w:num>
  <w:num w:numId="59">
    <w:abstractNumId w:val="64"/>
  </w:num>
  <w:num w:numId="60">
    <w:abstractNumId w:val="92"/>
  </w:num>
  <w:num w:numId="61">
    <w:abstractNumId w:val="53"/>
  </w:num>
  <w:num w:numId="62">
    <w:abstractNumId w:val="48"/>
  </w:num>
  <w:num w:numId="63">
    <w:abstractNumId w:val="38"/>
  </w:num>
  <w:num w:numId="64">
    <w:abstractNumId w:val="26"/>
  </w:num>
  <w:num w:numId="65">
    <w:abstractNumId w:val="33"/>
  </w:num>
  <w:num w:numId="66">
    <w:abstractNumId w:val="54"/>
  </w:num>
  <w:num w:numId="67">
    <w:abstractNumId w:val="16"/>
  </w:num>
  <w:num w:numId="68">
    <w:abstractNumId w:val="63"/>
  </w:num>
  <w:num w:numId="69">
    <w:abstractNumId w:val="29"/>
  </w:num>
  <w:num w:numId="70">
    <w:abstractNumId w:val="25"/>
  </w:num>
  <w:num w:numId="71">
    <w:abstractNumId w:val="58"/>
  </w:num>
  <w:num w:numId="72">
    <w:abstractNumId w:val="27"/>
  </w:num>
  <w:num w:numId="73">
    <w:abstractNumId w:val="43"/>
  </w:num>
  <w:num w:numId="74">
    <w:abstractNumId w:val="86"/>
  </w:num>
  <w:num w:numId="75">
    <w:abstractNumId w:val="61"/>
  </w:num>
  <w:num w:numId="76">
    <w:abstractNumId w:val="31"/>
  </w:num>
  <w:num w:numId="77">
    <w:abstractNumId w:val="50"/>
  </w:num>
  <w:num w:numId="78">
    <w:abstractNumId w:val="98"/>
  </w:num>
  <w:num w:numId="79">
    <w:abstractNumId w:val="60"/>
  </w:num>
  <w:num w:numId="80">
    <w:abstractNumId w:val="7"/>
  </w:num>
  <w:num w:numId="81">
    <w:abstractNumId w:val="71"/>
  </w:num>
  <w:num w:numId="82">
    <w:abstractNumId w:val="68"/>
  </w:num>
  <w:num w:numId="83">
    <w:abstractNumId w:val="79"/>
  </w:num>
  <w:num w:numId="84">
    <w:abstractNumId w:val="70"/>
  </w:num>
  <w:num w:numId="85">
    <w:abstractNumId w:val="73"/>
  </w:num>
  <w:num w:numId="86">
    <w:abstractNumId w:val="72"/>
  </w:num>
  <w:num w:numId="87">
    <w:abstractNumId w:val="47"/>
  </w:num>
  <w:num w:numId="88">
    <w:abstractNumId w:val="51"/>
  </w:num>
  <w:num w:numId="89">
    <w:abstractNumId w:val="85"/>
  </w:num>
  <w:num w:numId="90">
    <w:abstractNumId w:val="82"/>
  </w:num>
  <w:num w:numId="91">
    <w:abstractNumId w:val="59"/>
  </w:num>
  <w:num w:numId="92">
    <w:abstractNumId w:val="40"/>
  </w:num>
  <w:num w:numId="93">
    <w:abstractNumId w:val="74"/>
  </w:num>
  <w:num w:numId="94">
    <w:abstractNumId w:val="75"/>
  </w:num>
  <w:num w:numId="95">
    <w:abstractNumId w:val="5"/>
  </w:num>
  <w:num w:numId="96">
    <w:abstractNumId w:val="95"/>
  </w:num>
  <w:num w:numId="97">
    <w:abstractNumId w:val="3"/>
  </w:num>
  <w:num w:numId="98">
    <w:abstractNumId w:val="21"/>
  </w:num>
  <w:num w:numId="99">
    <w:abstractNumId w:val="65"/>
  </w:num>
  <w:num w:numId="100">
    <w:abstractNumId w:val="91"/>
  </w:num>
  <w:numIdMacAtCleanup w:val="10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mirrorMargins/>
  <w:bordersDoNotSurroundHeader/>
  <w:bordersDoNotSurroundFooter/>
  <w:hideSpellingErrors/>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10"/>
  <w:evenAndOddHeaders/>
  <w:drawingGridHorizontalSpacing w:val="105"/>
  <w:drawingGridVerticalSpacing w:val="156"/>
  <w:displayHorizontalDrawingGridEvery w:val="0"/>
  <w:displayVerticalDrawingGridEvery w:val="2"/>
  <w:noPunctuationKerning/>
  <w:characterSpacingControl w:val="doNotCompress"/>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94267"/>
    <w:rsid w:val="00002F1D"/>
    <w:rsid w:val="00003720"/>
    <w:rsid w:val="000066BB"/>
    <w:rsid w:val="00010748"/>
    <w:rsid w:val="0001466D"/>
    <w:rsid w:val="0001689E"/>
    <w:rsid w:val="000168AD"/>
    <w:rsid w:val="00016DDD"/>
    <w:rsid w:val="00017905"/>
    <w:rsid w:val="0002125D"/>
    <w:rsid w:val="000212B8"/>
    <w:rsid w:val="00022791"/>
    <w:rsid w:val="00024B0E"/>
    <w:rsid w:val="0002679A"/>
    <w:rsid w:val="0002714A"/>
    <w:rsid w:val="00027EB1"/>
    <w:rsid w:val="00031704"/>
    <w:rsid w:val="00032809"/>
    <w:rsid w:val="000336C0"/>
    <w:rsid w:val="0003662F"/>
    <w:rsid w:val="000373D7"/>
    <w:rsid w:val="000403EC"/>
    <w:rsid w:val="00041863"/>
    <w:rsid w:val="00042CF3"/>
    <w:rsid w:val="00043604"/>
    <w:rsid w:val="000436C4"/>
    <w:rsid w:val="000437D5"/>
    <w:rsid w:val="0004603D"/>
    <w:rsid w:val="000536B2"/>
    <w:rsid w:val="000629FD"/>
    <w:rsid w:val="000656AE"/>
    <w:rsid w:val="00067BF8"/>
    <w:rsid w:val="0007117E"/>
    <w:rsid w:val="000711E2"/>
    <w:rsid w:val="0007154A"/>
    <w:rsid w:val="00071D0A"/>
    <w:rsid w:val="00071F43"/>
    <w:rsid w:val="00073559"/>
    <w:rsid w:val="000737D9"/>
    <w:rsid w:val="00087446"/>
    <w:rsid w:val="0009131B"/>
    <w:rsid w:val="00092635"/>
    <w:rsid w:val="00092A10"/>
    <w:rsid w:val="000955A7"/>
    <w:rsid w:val="00096DAD"/>
    <w:rsid w:val="000A058D"/>
    <w:rsid w:val="000A396F"/>
    <w:rsid w:val="000A3CB6"/>
    <w:rsid w:val="000A3D82"/>
    <w:rsid w:val="000A48D5"/>
    <w:rsid w:val="000A6EE9"/>
    <w:rsid w:val="000B0381"/>
    <w:rsid w:val="000B28A1"/>
    <w:rsid w:val="000B5024"/>
    <w:rsid w:val="000C01C9"/>
    <w:rsid w:val="000C2AEC"/>
    <w:rsid w:val="000C33BB"/>
    <w:rsid w:val="000C47E7"/>
    <w:rsid w:val="000D0658"/>
    <w:rsid w:val="000E49B4"/>
    <w:rsid w:val="000F1A4F"/>
    <w:rsid w:val="000F7C75"/>
    <w:rsid w:val="0010148A"/>
    <w:rsid w:val="00101984"/>
    <w:rsid w:val="0010270B"/>
    <w:rsid w:val="00105746"/>
    <w:rsid w:val="001058EE"/>
    <w:rsid w:val="00110DC2"/>
    <w:rsid w:val="00110E75"/>
    <w:rsid w:val="00112F20"/>
    <w:rsid w:val="00114DA1"/>
    <w:rsid w:val="00114FC1"/>
    <w:rsid w:val="00115365"/>
    <w:rsid w:val="00115391"/>
    <w:rsid w:val="00117591"/>
    <w:rsid w:val="00117B68"/>
    <w:rsid w:val="00120FA5"/>
    <w:rsid w:val="0012406E"/>
    <w:rsid w:val="00132A93"/>
    <w:rsid w:val="00133208"/>
    <w:rsid w:val="00133AEB"/>
    <w:rsid w:val="001353E1"/>
    <w:rsid w:val="00137608"/>
    <w:rsid w:val="00142A62"/>
    <w:rsid w:val="00146BB1"/>
    <w:rsid w:val="0014706C"/>
    <w:rsid w:val="001537F1"/>
    <w:rsid w:val="00156DC3"/>
    <w:rsid w:val="00162B16"/>
    <w:rsid w:val="0016474F"/>
    <w:rsid w:val="001705AD"/>
    <w:rsid w:val="001724E2"/>
    <w:rsid w:val="001771C6"/>
    <w:rsid w:val="0019002F"/>
    <w:rsid w:val="0019298F"/>
    <w:rsid w:val="001945F8"/>
    <w:rsid w:val="00196BF6"/>
    <w:rsid w:val="00197161"/>
    <w:rsid w:val="00197709"/>
    <w:rsid w:val="001A010E"/>
    <w:rsid w:val="001A21E0"/>
    <w:rsid w:val="001A5A14"/>
    <w:rsid w:val="001A735F"/>
    <w:rsid w:val="001B75BD"/>
    <w:rsid w:val="001C10DD"/>
    <w:rsid w:val="001C5AB8"/>
    <w:rsid w:val="001C6F09"/>
    <w:rsid w:val="001C756E"/>
    <w:rsid w:val="001D0E9D"/>
    <w:rsid w:val="001D2BA1"/>
    <w:rsid w:val="001D5FC0"/>
    <w:rsid w:val="001E0F2F"/>
    <w:rsid w:val="001E31A6"/>
    <w:rsid w:val="001E4179"/>
    <w:rsid w:val="001E44A5"/>
    <w:rsid w:val="001E5EA8"/>
    <w:rsid w:val="001E68CD"/>
    <w:rsid w:val="001E78D9"/>
    <w:rsid w:val="001F0066"/>
    <w:rsid w:val="001F0DB1"/>
    <w:rsid w:val="001F645F"/>
    <w:rsid w:val="002002BF"/>
    <w:rsid w:val="002011C0"/>
    <w:rsid w:val="00201507"/>
    <w:rsid w:val="00205EEA"/>
    <w:rsid w:val="002126E1"/>
    <w:rsid w:val="00215F58"/>
    <w:rsid w:val="002243A3"/>
    <w:rsid w:val="002252F1"/>
    <w:rsid w:val="00225C44"/>
    <w:rsid w:val="00225CF0"/>
    <w:rsid w:val="002308B3"/>
    <w:rsid w:val="0023753E"/>
    <w:rsid w:val="002379B4"/>
    <w:rsid w:val="002405CD"/>
    <w:rsid w:val="002414BD"/>
    <w:rsid w:val="00241CE5"/>
    <w:rsid w:val="002448ED"/>
    <w:rsid w:val="00245501"/>
    <w:rsid w:val="00251920"/>
    <w:rsid w:val="00254B71"/>
    <w:rsid w:val="00262BCB"/>
    <w:rsid w:val="00264678"/>
    <w:rsid w:val="00264857"/>
    <w:rsid w:val="002710D2"/>
    <w:rsid w:val="00273A8B"/>
    <w:rsid w:val="0027463C"/>
    <w:rsid w:val="00276F32"/>
    <w:rsid w:val="002771D9"/>
    <w:rsid w:val="00282578"/>
    <w:rsid w:val="00287AFE"/>
    <w:rsid w:val="00287B34"/>
    <w:rsid w:val="002906AE"/>
    <w:rsid w:val="00290EF0"/>
    <w:rsid w:val="002918B8"/>
    <w:rsid w:val="00296252"/>
    <w:rsid w:val="0029658E"/>
    <w:rsid w:val="002A1BD1"/>
    <w:rsid w:val="002B15DC"/>
    <w:rsid w:val="002B160F"/>
    <w:rsid w:val="002B4E62"/>
    <w:rsid w:val="002B6A7E"/>
    <w:rsid w:val="002C278E"/>
    <w:rsid w:val="002C2A05"/>
    <w:rsid w:val="002C39DF"/>
    <w:rsid w:val="002C7187"/>
    <w:rsid w:val="002C7DBF"/>
    <w:rsid w:val="002D5584"/>
    <w:rsid w:val="002D63C3"/>
    <w:rsid w:val="002E054D"/>
    <w:rsid w:val="002E0A65"/>
    <w:rsid w:val="002E2B1A"/>
    <w:rsid w:val="002E3D7E"/>
    <w:rsid w:val="002E7575"/>
    <w:rsid w:val="00302DF0"/>
    <w:rsid w:val="003049DA"/>
    <w:rsid w:val="00307B6B"/>
    <w:rsid w:val="00310024"/>
    <w:rsid w:val="0031409D"/>
    <w:rsid w:val="00314E08"/>
    <w:rsid w:val="003222E8"/>
    <w:rsid w:val="00322C51"/>
    <w:rsid w:val="0033044A"/>
    <w:rsid w:val="00331170"/>
    <w:rsid w:val="00331BA3"/>
    <w:rsid w:val="00333D4D"/>
    <w:rsid w:val="00340235"/>
    <w:rsid w:val="00341BE6"/>
    <w:rsid w:val="00341ECB"/>
    <w:rsid w:val="00342603"/>
    <w:rsid w:val="003451BF"/>
    <w:rsid w:val="003516F9"/>
    <w:rsid w:val="0035343F"/>
    <w:rsid w:val="00353553"/>
    <w:rsid w:val="00354B07"/>
    <w:rsid w:val="0035517B"/>
    <w:rsid w:val="0035644B"/>
    <w:rsid w:val="0036074E"/>
    <w:rsid w:val="00362165"/>
    <w:rsid w:val="00365215"/>
    <w:rsid w:val="00371348"/>
    <w:rsid w:val="00371C83"/>
    <w:rsid w:val="00381D01"/>
    <w:rsid w:val="003826CE"/>
    <w:rsid w:val="00383250"/>
    <w:rsid w:val="003A2F1B"/>
    <w:rsid w:val="003A374E"/>
    <w:rsid w:val="003A78FF"/>
    <w:rsid w:val="003B08EE"/>
    <w:rsid w:val="003B0B7E"/>
    <w:rsid w:val="003B1839"/>
    <w:rsid w:val="003B2B07"/>
    <w:rsid w:val="003B2C99"/>
    <w:rsid w:val="003B3853"/>
    <w:rsid w:val="003C1BB2"/>
    <w:rsid w:val="003D1B4E"/>
    <w:rsid w:val="003E0CD0"/>
    <w:rsid w:val="003E4DDB"/>
    <w:rsid w:val="003E5C95"/>
    <w:rsid w:val="003E69B4"/>
    <w:rsid w:val="003F081E"/>
    <w:rsid w:val="003F265C"/>
    <w:rsid w:val="003F2EFA"/>
    <w:rsid w:val="003F5ABE"/>
    <w:rsid w:val="003F7E2E"/>
    <w:rsid w:val="00402BA7"/>
    <w:rsid w:val="00403287"/>
    <w:rsid w:val="00404409"/>
    <w:rsid w:val="004178D6"/>
    <w:rsid w:val="00420F51"/>
    <w:rsid w:val="004221D0"/>
    <w:rsid w:val="00423B84"/>
    <w:rsid w:val="00424A86"/>
    <w:rsid w:val="00425686"/>
    <w:rsid w:val="0042629C"/>
    <w:rsid w:val="004273CF"/>
    <w:rsid w:val="00427463"/>
    <w:rsid w:val="00427FE2"/>
    <w:rsid w:val="0043100F"/>
    <w:rsid w:val="004321B5"/>
    <w:rsid w:val="0043553B"/>
    <w:rsid w:val="00436A2E"/>
    <w:rsid w:val="00442D4A"/>
    <w:rsid w:val="00451BF4"/>
    <w:rsid w:val="00454684"/>
    <w:rsid w:val="00454AAB"/>
    <w:rsid w:val="004559F7"/>
    <w:rsid w:val="0046358F"/>
    <w:rsid w:val="00466D1A"/>
    <w:rsid w:val="0047222F"/>
    <w:rsid w:val="00473BB7"/>
    <w:rsid w:val="0047452F"/>
    <w:rsid w:val="00475CCF"/>
    <w:rsid w:val="00476482"/>
    <w:rsid w:val="004826C6"/>
    <w:rsid w:val="00484875"/>
    <w:rsid w:val="00485F8E"/>
    <w:rsid w:val="00492B43"/>
    <w:rsid w:val="00494002"/>
    <w:rsid w:val="004A12F3"/>
    <w:rsid w:val="004A574B"/>
    <w:rsid w:val="004A6FC7"/>
    <w:rsid w:val="004A7C80"/>
    <w:rsid w:val="004B2A74"/>
    <w:rsid w:val="004B3E10"/>
    <w:rsid w:val="004C1CBE"/>
    <w:rsid w:val="004C6DA8"/>
    <w:rsid w:val="004C7740"/>
    <w:rsid w:val="004D1635"/>
    <w:rsid w:val="004D2E2D"/>
    <w:rsid w:val="004D3AA5"/>
    <w:rsid w:val="004D5758"/>
    <w:rsid w:val="004D6AC6"/>
    <w:rsid w:val="004E23E1"/>
    <w:rsid w:val="004E7C7F"/>
    <w:rsid w:val="004E7E7F"/>
    <w:rsid w:val="004F3DC1"/>
    <w:rsid w:val="004F5FC1"/>
    <w:rsid w:val="00501BA7"/>
    <w:rsid w:val="00503AD5"/>
    <w:rsid w:val="00504902"/>
    <w:rsid w:val="00507A38"/>
    <w:rsid w:val="0051086A"/>
    <w:rsid w:val="00512750"/>
    <w:rsid w:val="00515B20"/>
    <w:rsid w:val="00515DCA"/>
    <w:rsid w:val="0051658A"/>
    <w:rsid w:val="005172DC"/>
    <w:rsid w:val="005253BE"/>
    <w:rsid w:val="0052575F"/>
    <w:rsid w:val="005263D8"/>
    <w:rsid w:val="00527620"/>
    <w:rsid w:val="00527C5D"/>
    <w:rsid w:val="00530085"/>
    <w:rsid w:val="00530528"/>
    <w:rsid w:val="005318CE"/>
    <w:rsid w:val="00536737"/>
    <w:rsid w:val="00542941"/>
    <w:rsid w:val="00547A52"/>
    <w:rsid w:val="00557E1B"/>
    <w:rsid w:val="00560FC5"/>
    <w:rsid w:val="00561A34"/>
    <w:rsid w:val="00566D74"/>
    <w:rsid w:val="005728C2"/>
    <w:rsid w:val="005728FC"/>
    <w:rsid w:val="0057557E"/>
    <w:rsid w:val="00576722"/>
    <w:rsid w:val="00580A33"/>
    <w:rsid w:val="00580F91"/>
    <w:rsid w:val="00587B00"/>
    <w:rsid w:val="00590752"/>
    <w:rsid w:val="00592C32"/>
    <w:rsid w:val="00597066"/>
    <w:rsid w:val="005A4A33"/>
    <w:rsid w:val="005A5CD1"/>
    <w:rsid w:val="005A763D"/>
    <w:rsid w:val="005A76D0"/>
    <w:rsid w:val="005B1422"/>
    <w:rsid w:val="005B200A"/>
    <w:rsid w:val="005B2657"/>
    <w:rsid w:val="005B37AE"/>
    <w:rsid w:val="005C1E6E"/>
    <w:rsid w:val="005C221F"/>
    <w:rsid w:val="005C52CD"/>
    <w:rsid w:val="005D15A9"/>
    <w:rsid w:val="005D174A"/>
    <w:rsid w:val="005D5260"/>
    <w:rsid w:val="005D7999"/>
    <w:rsid w:val="005E1C78"/>
    <w:rsid w:val="005E7853"/>
    <w:rsid w:val="005F04D1"/>
    <w:rsid w:val="006007DF"/>
    <w:rsid w:val="00603C1A"/>
    <w:rsid w:val="00610F1A"/>
    <w:rsid w:val="00613F23"/>
    <w:rsid w:val="00617164"/>
    <w:rsid w:val="00620AE8"/>
    <w:rsid w:val="00624F2A"/>
    <w:rsid w:val="00625337"/>
    <w:rsid w:val="0062637F"/>
    <w:rsid w:val="00631783"/>
    <w:rsid w:val="0063510A"/>
    <w:rsid w:val="00635FDA"/>
    <w:rsid w:val="00640371"/>
    <w:rsid w:val="00641CDC"/>
    <w:rsid w:val="00642D2F"/>
    <w:rsid w:val="006465D0"/>
    <w:rsid w:val="00646FAF"/>
    <w:rsid w:val="00650A34"/>
    <w:rsid w:val="00650FBB"/>
    <w:rsid w:val="00653C89"/>
    <w:rsid w:val="0065758A"/>
    <w:rsid w:val="00662231"/>
    <w:rsid w:val="00663CCE"/>
    <w:rsid w:val="00665A96"/>
    <w:rsid w:val="0066678F"/>
    <w:rsid w:val="00667B13"/>
    <w:rsid w:val="00672FD8"/>
    <w:rsid w:val="00677857"/>
    <w:rsid w:val="006865D9"/>
    <w:rsid w:val="00690235"/>
    <w:rsid w:val="0069111B"/>
    <w:rsid w:val="00692B5A"/>
    <w:rsid w:val="00695348"/>
    <w:rsid w:val="00695572"/>
    <w:rsid w:val="00696BA0"/>
    <w:rsid w:val="006A053C"/>
    <w:rsid w:val="006A2134"/>
    <w:rsid w:val="006A28CA"/>
    <w:rsid w:val="006A3F54"/>
    <w:rsid w:val="006A4B79"/>
    <w:rsid w:val="006A5A16"/>
    <w:rsid w:val="006B1D6D"/>
    <w:rsid w:val="006B3113"/>
    <w:rsid w:val="006B427A"/>
    <w:rsid w:val="006B7087"/>
    <w:rsid w:val="006B776E"/>
    <w:rsid w:val="006C1A08"/>
    <w:rsid w:val="006C4494"/>
    <w:rsid w:val="006C4A0E"/>
    <w:rsid w:val="006C4AE9"/>
    <w:rsid w:val="006C57FE"/>
    <w:rsid w:val="006D1947"/>
    <w:rsid w:val="006D22DF"/>
    <w:rsid w:val="006D51DD"/>
    <w:rsid w:val="006D524A"/>
    <w:rsid w:val="006E2663"/>
    <w:rsid w:val="006E29A0"/>
    <w:rsid w:val="006E3D70"/>
    <w:rsid w:val="006E4066"/>
    <w:rsid w:val="006E554A"/>
    <w:rsid w:val="006E626F"/>
    <w:rsid w:val="006E7BF0"/>
    <w:rsid w:val="006F043F"/>
    <w:rsid w:val="006F2418"/>
    <w:rsid w:val="006F2982"/>
    <w:rsid w:val="006F2FCB"/>
    <w:rsid w:val="006F6C57"/>
    <w:rsid w:val="006F7EC7"/>
    <w:rsid w:val="00702707"/>
    <w:rsid w:val="007027E5"/>
    <w:rsid w:val="00702FD6"/>
    <w:rsid w:val="00703C71"/>
    <w:rsid w:val="00706A30"/>
    <w:rsid w:val="00710637"/>
    <w:rsid w:val="007116EF"/>
    <w:rsid w:val="00715A8E"/>
    <w:rsid w:val="00716EB7"/>
    <w:rsid w:val="00717B33"/>
    <w:rsid w:val="007209FA"/>
    <w:rsid w:val="00721E79"/>
    <w:rsid w:val="00722C58"/>
    <w:rsid w:val="0072581F"/>
    <w:rsid w:val="0073037A"/>
    <w:rsid w:val="00730EBF"/>
    <w:rsid w:val="0073483E"/>
    <w:rsid w:val="00736D09"/>
    <w:rsid w:val="00740666"/>
    <w:rsid w:val="00742B63"/>
    <w:rsid w:val="00744239"/>
    <w:rsid w:val="00744DCD"/>
    <w:rsid w:val="00745B2C"/>
    <w:rsid w:val="00747001"/>
    <w:rsid w:val="00750F62"/>
    <w:rsid w:val="00750F95"/>
    <w:rsid w:val="00751EAC"/>
    <w:rsid w:val="00752B61"/>
    <w:rsid w:val="00755C3C"/>
    <w:rsid w:val="0076096B"/>
    <w:rsid w:val="007759CB"/>
    <w:rsid w:val="00783E36"/>
    <w:rsid w:val="00792179"/>
    <w:rsid w:val="007976F4"/>
    <w:rsid w:val="007A4204"/>
    <w:rsid w:val="007A7AD2"/>
    <w:rsid w:val="007A7CA1"/>
    <w:rsid w:val="007B4AA2"/>
    <w:rsid w:val="007B54DE"/>
    <w:rsid w:val="007C028F"/>
    <w:rsid w:val="007C1456"/>
    <w:rsid w:val="007C1A49"/>
    <w:rsid w:val="007C4099"/>
    <w:rsid w:val="007C472D"/>
    <w:rsid w:val="007D0FDA"/>
    <w:rsid w:val="007D153B"/>
    <w:rsid w:val="007D2458"/>
    <w:rsid w:val="007D2AC0"/>
    <w:rsid w:val="007D2B86"/>
    <w:rsid w:val="007D746D"/>
    <w:rsid w:val="007E3A00"/>
    <w:rsid w:val="007E6209"/>
    <w:rsid w:val="007E685E"/>
    <w:rsid w:val="007E6A94"/>
    <w:rsid w:val="007E7AC0"/>
    <w:rsid w:val="007F4ED5"/>
    <w:rsid w:val="007F590D"/>
    <w:rsid w:val="00805D26"/>
    <w:rsid w:val="0081026A"/>
    <w:rsid w:val="008122AE"/>
    <w:rsid w:val="00816D60"/>
    <w:rsid w:val="00816DC4"/>
    <w:rsid w:val="00816EB7"/>
    <w:rsid w:val="00830091"/>
    <w:rsid w:val="0083331F"/>
    <w:rsid w:val="0083375C"/>
    <w:rsid w:val="00835BF4"/>
    <w:rsid w:val="00835EF3"/>
    <w:rsid w:val="00837C96"/>
    <w:rsid w:val="008421CB"/>
    <w:rsid w:val="00852A25"/>
    <w:rsid w:val="00856374"/>
    <w:rsid w:val="00857D95"/>
    <w:rsid w:val="00860402"/>
    <w:rsid w:val="008638D5"/>
    <w:rsid w:val="008679E1"/>
    <w:rsid w:val="00870806"/>
    <w:rsid w:val="00871BAC"/>
    <w:rsid w:val="00880931"/>
    <w:rsid w:val="00880DAF"/>
    <w:rsid w:val="008858C1"/>
    <w:rsid w:val="0088638D"/>
    <w:rsid w:val="0089031D"/>
    <w:rsid w:val="00890B97"/>
    <w:rsid w:val="008934F6"/>
    <w:rsid w:val="00894014"/>
    <w:rsid w:val="0089401F"/>
    <w:rsid w:val="00897883"/>
    <w:rsid w:val="008A2C90"/>
    <w:rsid w:val="008A36EA"/>
    <w:rsid w:val="008B5C24"/>
    <w:rsid w:val="008C3D78"/>
    <w:rsid w:val="008D41C6"/>
    <w:rsid w:val="008E412A"/>
    <w:rsid w:val="008E52ED"/>
    <w:rsid w:val="008E5A23"/>
    <w:rsid w:val="008E7A72"/>
    <w:rsid w:val="008F0D9B"/>
    <w:rsid w:val="008F5164"/>
    <w:rsid w:val="008F7E4D"/>
    <w:rsid w:val="0090188A"/>
    <w:rsid w:val="009045A0"/>
    <w:rsid w:val="009109E4"/>
    <w:rsid w:val="009154DB"/>
    <w:rsid w:val="0091783E"/>
    <w:rsid w:val="00917D1E"/>
    <w:rsid w:val="00920626"/>
    <w:rsid w:val="00920D0F"/>
    <w:rsid w:val="00921902"/>
    <w:rsid w:val="009241BE"/>
    <w:rsid w:val="009304E4"/>
    <w:rsid w:val="00932E89"/>
    <w:rsid w:val="00933DC2"/>
    <w:rsid w:val="00934213"/>
    <w:rsid w:val="00945AB2"/>
    <w:rsid w:val="00946EE3"/>
    <w:rsid w:val="00952593"/>
    <w:rsid w:val="00953C9E"/>
    <w:rsid w:val="009550F6"/>
    <w:rsid w:val="00955951"/>
    <w:rsid w:val="00960556"/>
    <w:rsid w:val="00962337"/>
    <w:rsid w:val="00962FF0"/>
    <w:rsid w:val="00966CDE"/>
    <w:rsid w:val="00972043"/>
    <w:rsid w:val="009733B6"/>
    <w:rsid w:val="0097354A"/>
    <w:rsid w:val="00974971"/>
    <w:rsid w:val="00977A1F"/>
    <w:rsid w:val="00980758"/>
    <w:rsid w:val="009811FB"/>
    <w:rsid w:val="0098141C"/>
    <w:rsid w:val="0098501A"/>
    <w:rsid w:val="00987B6D"/>
    <w:rsid w:val="00997949"/>
    <w:rsid w:val="009A635F"/>
    <w:rsid w:val="009B21A2"/>
    <w:rsid w:val="009B2DDB"/>
    <w:rsid w:val="009B36E9"/>
    <w:rsid w:val="009B7F9C"/>
    <w:rsid w:val="009C0A92"/>
    <w:rsid w:val="009C5367"/>
    <w:rsid w:val="009C5FFC"/>
    <w:rsid w:val="009D0345"/>
    <w:rsid w:val="009D1549"/>
    <w:rsid w:val="009D47C5"/>
    <w:rsid w:val="009D49A5"/>
    <w:rsid w:val="009D5E75"/>
    <w:rsid w:val="009D7587"/>
    <w:rsid w:val="009E0207"/>
    <w:rsid w:val="009E0C59"/>
    <w:rsid w:val="009E21F0"/>
    <w:rsid w:val="009E6D36"/>
    <w:rsid w:val="009E73FA"/>
    <w:rsid w:val="009F230F"/>
    <w:rsid w:val="009F3629"/>
    <w:rsid w:val="009F7094"/>
    <w:rsid w:val="00A01742"/>
    <w:rsid w:val="00A028FB"/>
    <w:rsid w:val="00A02965"/>
    <w:rsid w:val="00A03B64"/>
    <w:rsid w:val="00A06957"/>
    <w:rsid w:val="00A07D03"/>
    <w:rsid w:val="00A11995"/>
    <w:rsid w:val="00A20CA0"/>
    <w:rsid w:val="00A23F6F"/>
    <w:rsid w:val="00A26887"/>
    <w:rsid w:val="00A27695"/>
    <w:rsid w:val="00A31C4F"/>
    <w:rsid w:val="00A35C2D"/>
    <w:rsid w:val="00A4037E"/>
    <w:rsid w:val="00A404D9"/>
    <w:rsid w:val="00A454AE"/>
    <w:rsid w:val="00A5014A"/>
    <w:rsid w:val="00A61F98"/>
    <w:rsid w:val="00A73C80"/>
    <w:rsid w:val="00A7458A"/>
    <w:rsid w:val="00A7555F"/>
    <w:rsid w:val="00A75BA6"/>
    <w:rsid w:val="00A863DB"/>
    <w:rsid w:val="00A86666"/>
    <w:rsid w:val="00A86AD9"/>
    <w:rsid w:val="00A934AF"/>
    <w:rsid w:val="00A95848"/>
    <w:rsid w:val="00A979F9"/>
    <w:rsid w:val="00AA1952"/>
    <w:rsid w:val="00AA1C8B"/>
    <w:rsid w:val="00AA4F54"/>
    <w:rsid w:val="00AC17B1"/>
    <w:rsid w:val="00AC3294"/>
    <w:rsid w:val="00AC3780"/>
    <w:rsid w:val="00AC5AF3"/>
    <w:rsid w:val="00AD2148"/>
    <w:rsid w:val="00AD2243"/>
    <w:rsid w:val="00AD49CD"/>
    <w:rsid w:val="00AD5C49"/>
    <w:rsid w:val="00AD679F"/>
    <w:rsid w:val="00AE6323"/>
    <w:rsid w:val="00AE7FB7"/>
    <w:rsid w:val="00AF26E8"/>
    <w:rsid w:val="00AF405D"/>
    <w:rsid w:val="00AF5727"/>
    <w:rsid w:val="00AF71AC"/>
    <w:rsid w:val="00AF7E07"/>
    <w:rsid w:val="00B0382F"/>
    <w:rsid w:val="00B049A7"/>
    <w:rsid w:val="00B04EEC"/>
    <w:rsid w:val="00B10386"/>
    <w:rsid w:val="00B1266F"/>
    <w:rsid w:val="00B13679"/>
    <w:rsid w:val="00B27D4A"/>
    <w:rsid w:val="00B27FB2"/>
    <w:rsid w:val="00B30E86"/>
    <w:rsid w:val="00B329DD"/>
    <w:rsid w:val="00B378FC"/>
    <w:rsid w:val="00B40DB9"/>
    <w:rsid w:val="00B47B1B"/>
    <w:rsid w:val="00B50C94"/>
    <w:rsid w:val="00B53263"/>
    <w:rsid w:val="00B56D68"/>
    <w:rsid w:val="00B57EBA"/>
    <w:rsid w:val="00B60108"/>
    <w:rsid w:val="00B61FE9"/>
    <w:rsid w:val="00B70641"/>
    <w:rsid w:val="00B70B9C"/>
    <w:rsid w:val="00B76CC4"/>
    <w:rsid w:val="00B817E4"/>
    <w:rsid w:val="00B82821"/>
    <w:rsid w:val="00B8293C"/>
    <w:rsid w:val="00B82AE4"/>
    <w:rsid w:val="00B85D4C"/>
    <w:rsid w:val="00B9224A"/>
    <w:rsid w:val="00B946DC"/>
    <w:rsid w:val="00B964EA"/>
    <w:rsid w:val="00BA0377"/>
    <w:rsid w:val="00BA1339"/>
    <w:rsid w:val="00BA19A0"/>
    <w:rsid w:val="00BA2394"/>
    <w:rsid w:val="00BA6B0D"/>
    <w:rsid w:val="00BB043E"/>
    <w:rsid w:val="00BB0A06"/>
    <w:rsid w:val="00BB388A"/>
    <w:rsid w:val="00BC5D29"/>
    <w:rsid w:val="00BC6EDF"/>
    <w:rsid w:val="00BC754A"/>
    <w:rsid w:val="00BD01FC"/>
    <w:rsid w:val="00BD024B"/>
    <w:rsid w:val="00BD047C"/>
    <w:rsid w:val="00BD3502"/>
    <w:rsid w:val="00BD6257"/>
    <w:rsid w:val="00BE33D8"/>
    <w:rsid w:val="00BF02A2"/>
    <w:rsid w:val="00BF56CC"/>
    <w:rsid w:val="00BF7DF6"/>
    <w:rsid w:val="00C01E1E"/>
    <w:rsid w:val="00C02692"/>
    <w:rsid w:val="00C05ABA"/>
    <w:rsid w:val="00C06450"/>
    <w:rsid w:val="00C07AF1"/>
    <w:rsid w:val="00C10515"/>
    <w:rsid w:val="00C12701"/>
    <w:rsid w:val="00C12D67"/>
    <w:rsid w:val="00C130B8"/>
    <w:rsid w:val="00C149A5"/>
    <w:rsid w:val="00C14FFB"/>
    <w:rsid w:val="00C216AF"/>
    <w:rsid w:val="00C25B87"/>
    <w:rsid w:val="00C36A34"/>
    <w:rsid w:val="00C40164"/>
    <w:rsid w:val="00C45EF4"/>
    <w:rsid w:val="00C47D6E"/>
    <w:rsid w:val="00C50A64"/>
    <w:rsid w:val="00C512BE"/>
    <w:rsid w:val="00C54D53"/>
    <w:rsid w:val="00C552DA"/>
    <w:rsid w:val="00C55B3C"/>
    <w:rsid w:val="00C60312"/>
    <w:rsid w:val="00C603F9"/>
    <w:rsid w:val="00C633DA"/>
    <w:rsid w:val="00C63D7D"/>
    <w:rsid w:val="00C64148"/>
    <w:rsid w:val="00C652F9"/>
    <w:rsid w:val="00C66D11"/>
    <w:rsid w:val="00C7339E"/>
    <w:rsid w:val="00C8239A"/>
    <w:rsid w:val="00C862DB"/>
    <w:rsid w:val="00C9213B"/>
    <w:rsid w:val="00C97E42"/>
    <w:rsid w:val="00CA12A8"/>
    <w:rsid w:val="00CA135D"/>
    <w:rsid w:val="00CA3E84"/>
    <w:rsid w:val="00CA3EAD"/>
    <w:rsid w:val="00CA56A1"/>
    <w:rsid w:val="00CA5787"/>
    <w:rsid w:val="00CB434E"/>
    <w:rsid w:val="00CB62CB"/>
    <w:rsid w:val="00CB737B"/>
    <w:rsid w:val="00CC75F7"/>
    <w:rsid w:val="00CD57E0"/>
    <w:rsid w:val="00CE227D"/>
    <w:rsid w:val="00CE54AA"/>
    <w:rsid w:val="00CE54BB"/>
    <w:rsid w:val="00CE641F"/>
    <w:rsid w:val="00CE6E7D"/>
    <w:rsid w:val="00CF4229"/>
    <w:rsid w:val="00CF70F3"/>
    <w:rsid w:val="00CF7735"/>
    <w:rsid w:val="00D06641"/>
    <w:rsid w:val="00D12534"/>
    <w:rsid w:val="00D133F2"/>
    <w:rsid w:val="00D13C5C"/>
    <w:rsid w:val="00D17788"/>
    <w:rsid w:val="00D2029D"/>
    <w:rsid w:val="00D20A61"/>
    <w:rsid w:val="00D219B9"/>
    <w:rsid w:val="00D3104F"/>
    <w:rsid w:val="00D341D4"/>
    <w:rsid w:val="00D35671"/>
    <w:rsid w:val="00D41307"/>
    <w:rsid w:val="00D42FAD"/>
    <w:rsid w:val="00D44CCC"/>
    <w:rsid w:val="00D45194"/>
    <w:rsid w:val="00D46014"/>
    <w:rsid w:val="00D51930"/>
    <w:rsid w:val="00D57AD1"/>
    <w:rsid w:val="00D60239"/>
    <w:rsid w:val="00D61514"/>
    <w:rsid w:val="00D638D6"/>
    <w:rsid w:val="00D639EF"/>
    <w:rsid w:val="00D6516A"/>
    <w:rsid w:val="00D65795"/>
    <w:rsid w:val="00D67E79"/>
    <w:rsid w:val="00D70C69"/>
    <w:rsid w:val="00D72C22"/>
    <w:rsid w:val="00D76473"/>
    <w:rsid w:val="00D80B31"/>
    <w:rsid w:val="00D829BF"/>
    <w:rsid w:val="00D848F3"/>
    <w:rsid w:val="00D8556B"/>
    <w:rsid w:val="00D85962"/>
    <w:rsid w:val="00D86B46"/>
    <w:rsid w:val="00D9066B"/>
    <w:rsid w:val="00D92163"/>
    <w:rsid w:val="00D94267"/>
    <w:rsid w:val="00D95BE7"/>
    <w:rsid w:val="00DA608B"/>
    <w:rsid w:val="00DA77AC"/>
    <w:rsid w:val="00DB6427"/>
    <w:rsid w:val="00DB6694"/>
    <w:rsid w:val="00DC42EF"/>
    <w:rsid w:val="00DC70D9"/>
    <w:rsid w:val="00DD011B"/>
    <w:rsid w:val="00DD2E42"/>
    <w:rsid w:val="00DD2FA1"/>
    <w:rsid w:val="00DD45B2"/>
    <w:rsid w:val="00DD67C7"/>
    <w:rsid w:val="00DE1417"/>
    <w:rsid w:val="00DE1E07"/>
    <w:rsid w:val="00DE2424"/>
    <w:rsid w:val="00DF336A"/>
    <w:rsid w:val="00E002B2"/>
    <w:rsid w:val="00E00D57"/>
    <w:rsid w:val="00E030F7"/>
    <w:rsid w:val="00E042AC"/>
    <w:rsid w:val="00E21CF1"/>
    <w:rsid w:val="00E2336A"/>
    <w:rsid w:val="00E25BDD"/>
    <w:rsid w:val="00E30A9D"/>
    <w:rsid w:val="00E3221C"/>
    <w:rsid w:val="00E32DB3"/>
    <w:rsid w:val="00E33B68"/>
    <w:rsid w:val="00E33DB6"/>
    <w:rsid w:val="00E36B35"/>
    <w:rsid w:val="00E36C6A"/>
    <w:rsid w:val="00E406B4"/>
    <w:rsid w:val="00E41F38"/>
    <w:rsid w:val="00E433BE"/>
    <w:rsid w:val="00E43877"/>
    <w:rsid w:val="00E44728"/>
    <w:rsid w:val="00E45F8C"/>
    <w:rsid w:val="00E47852"/>
    <w:rsid w:val="00E47F7A"/>
    <w:rsid w:val="00E56BD2"/>
    <w:rsid w:val="00E613E2"/>
    <w:rsid w:val="00E61882"/>
    <w:rsid w:val="00E6204A"/>
    <w:rsid w:val="00E63F2F"/>
    <w:rsid w:val="00E64BBE"/>
    <w:rsid w:val="00E66050"/>
    <w:rsid w:val="00E677B5"/>
    <w:rsid w:val="00E73025"/>
    <w:rsid w:val="00E733E5"/>
    <w:rsid w:val="00E73FF9"/>
    <w:rsid w:val="00E8621E"/>
    <w:rsid w:val="00E90B35"/>
    <w:rsid w:val="00E91920"/>
    <w:rsid w:val="00E91A0C"/>
    <w:rsid w:val="00E93887"/>
    <w:rsid w:val="00E95C57"/>
    <w:rsid w:val="00E968D2"/>
    <w:rsid w:val="00EA3A4B"/>
    <w:rsid w:val="00EA7DAC"/>
    <w:rsid w:val="00EB004E"/>
    <w:rsid w:val="00EB331F"/>
    <w:rsid w:val="00EB43A1"/>
    <w:rsid w:val="00EB4AE5"/>
    <w:rsid w:val="00EB75FA"/>
    <w:rsid w:val="00EC0697"/>
    <w:rsid w:val="00EC301C"/>
    <w:rsid w:val="00EC46CE"/>
    <w:rsid w:val="00EC5676"/>
    <w:rsid w:val="00EC5C10"/>
    <w:rsid w:val="00EC7123"/>
    <w:rsid w:val="00EC7EED"/>
    <w:rsid w:val="00ED4300"/>
    <w:rsid w:val="00ED4F1C"/>
    <w:rsid w:val="00EE62BC"/>
    <w:rsid w:val="00EF0132"/>
    <w:rsid w:val="00EF4BA8"/>
    <w:rsid w:val="00EF5539"/>
    <w:rsid w:val="00EF593B"/>
    <w:rsid w:val="00EF732D"/>
    <w:rsid w:val="00EF77EB"/>
    <w:rsid w:val="00F00019"/>
    <w:rsid w:val="00F02D36"/>
    <w:rsid w:val="00F03ECC"/>
    <w:rsid w:val="00F1271F"/>
    <w:rsid w:val="00F20250"/>
    <w:rsid w:val="00F20B35"/>
    <w:rsid w:val="00F230E1"/>
    <w:rsid w:val="00F236A5"/>
    <w:rsid w:val="00F24AE8"/>
    <w:rsid w:val="00F2599F"/>
    <w:rsid w:val="00F265D0"/>
    <w:rsid w:val="00F2775B"/>
    <w:rsid w:val="00F32802"/>
    <w:rsid w:val="00F35115"/>
    <w:rsid w:val="00F35F15"/>
    <w:rsid w:val="00F3620D"/>
    <w:rsid w:val="00F368A8"/>
    <w:rsid w:val="00F425C1"/>
    <w:rsid w:val="00F45DBE"/>
    <w:rsid w:val="00F47A06"/>
    <w:rsid w:val="00F47ABE"/>
    <w:rsid w:val="00F50220"/>
    <w:rsid w:val="00F54314"/>
    <w:rsid w:val="00F55030"/>
    <w:rsid w:val="00F552DB"/>
    <w:rsid w:val="00F556F9"/>
    <w:rsid w:val="00F62E3B"/>
    <w:rsid w:val="00F675D1"/>
    <w:rsid w:val="00F67D78"/>
    <w:rsid w:val="00F70CFA"/>
    <w:rsid w:val="00F7109B"/>
    <w:rsid w:val="00F71A13"/>
    <w:rsid w:val="00F72919"/>
    <w:rsid w:val="00F7464E"/>
    <w:rsid w:val="00F765FF"/>
    <w:rsid w:val="00F77733"/>
    <w:rsid w:val="00F82788"/>
    <w:rsid w:val="00F82859"/>
    <w:rsid w:val="00F83FC7"/>
    <w:rsid w:val="00F8615F"/>
    <w:rsid w:val="00F90FE3"/>
    <w:rsid w:val="00F919BD"/>
    <w:rsid w:val="00F95F25"/>
    <w:rsid w:val="00F96B40"/>
    <w:rsid w:val="00FA15EA"/>
    <w:rsid w:val="00FA21BF"/>
    <w:rsid w:val="00FA2445"/>
    <w:rsid w:val="00FA24E3"/>
    <w:rsid w:val="00FA308E"/>
    <w:rsid w:val="00FA64D5"/>
    <w:rsid w:val="00FA7676"/>
    <w:rsid w:val="00FB7B22"/>
    <w:rsid w:val="00FC3004"/>
    <w:rsid w:val="00FC689B"/>
    <w:rsid w:val="00FD2519"/>
    <w:rsid w:val="00FD57E8"/>
    <w:rsid w:val="00FD65B8"/>
    <w:rsid w:val="00FE1ADC"/>
    <w:rsid w:val="00FE1F96"/>
    <w:rsid w:val="00FE3B4B"/>
    <w:rsid w:val="00FE7030"/>
    <w:rsid w:val="00FF0495"/>
    <w:rsid w:val="00FF20A1"/>
    <w:rsid w:val="00FF20D4"/>
    <w:rsid w:val="00FF781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martTagType w:namespaceuri="urn:schemas-microsoft-com:office:smarttags" w:name="chsdat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aliases w:val="Numbered - 1,Outline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aliases w:val="Numbered - 2"/>
    <w:basedOn w:val="Normal"/>
    <w:next w:val="Normal"/>
    <w:qFormat/>
    <w:pPr>
      <w:keepNext/>
      <w:keepLines/>
      <w:widowControl w:val="0"/>
      <w:spacing w:after="320" w:line="288" w:lineRule="auto"/>
      <w:jc w:val="center"/>
      <w:outlineLvl w:val="1"/>
    </w:pPr>
    <w:rPr>
      <w:snapToGrid/>
      <w:kern w:val="28"/>
      <w:sz w:val="28"/>
    </w:rPr>
  </w:style>
  <w:style w:type="paragraph" w:styleId="Heading3">
    <w:name w:val="heading 3"/>
    <w:aliases w:val="Numbered - 3"/>
    <w:basedOn w:val="Normal"/>
    <w:next w:val="Normal"/>
    <w:qFormat/>
    <w:pPr>
      <w:keepNext/>
      <w:keepLines/>
      <w:widowControl w:val="0"/>
      <w:spacing w:after="320"/>
      <w:jc w:val="center"/>
      <w:outlineLvl w:val="2"/>
    </w:pPr>
    <w:rPr>
      <w:snapToGrid/>
      <w:kern w:val="28"/>
      <w:u w:val="single"/>
    </w:rPr>
  </w:style>
  <w:style w:type="paragraph" w:styleId="Heading4">
    <w:name w:val="heading 4"/>
    <w:aliases w:val="Numbered - 4"/>
    <w:basedOn w:val="Normal"/>
    <w:next w:val="Normal"/>
    <w:qFormat/>
    <w:pPr>
      <w:keepNext/>
      <w:keepLines/>
      <w:widowControl w:val="0"/>
      <w:spacing w:after="240"/>
      <w:jc w:val="left"/>
      <w:outlineLvl w:val="3"/>
    </w:pPr>
    <w:rPr>
      <w:snapToGrid/>
      <w:u w:val="single"/>
    </w:rPr>
  </w:style>
  <w:style w:type="paragraph" w:styleId="Heading5">
    <w:name w:val="heading 5"/>
    <w:aliases w:val="Numbered - 5"/>
    <w:basedOn w:val="Normal"/>
    <w:next w:val="Normal"/>
    <w:qFormat/>
    <w:pPr>
      <w:spacing w:after="240"/>
      <w:outlineLvl w:val="4"/>
    </w:pPr>
    <w:rPr>
      <w:rFonts w:eastAsia="SimHei"/>
      <w:bCs/>
      <w:spacing w:val="0"/>
      <w:szCs w:val="36"/>
    </w:rPr>
  </w:style>
  <w:style w:type="paragraph" w:styleId="Heading6">
    <w:name w:val="heading 6"/>
    <w:basedOn w:val="Normal"/>
    <w:next w:val="Normal"/>
    <w:qFormat/>
    <w:pPr>
      <w:keepNext/>
      <w:overflowPunct/>
      <w:adjustRightInd/>
      <w:snapToGrid/>
      <w:spacing w:after="240" w:line="240" w:lineRule="auto"/>
      <w:jc w:val="left"/>
      <w:outlineLvl w:val="5"/>
    </w:pPr>
    <w:rPr>
      <w:b/>
      <w:caps/>
      <w:snapToGrid/>
      <w:spacing w:val="0"/>
      <w:lang w:val="en-GB" w:eastAsia="en-US"/>
    </w:rPr>
  </w:style>
  <w:style w:type="paragraph" w:styleId="Heading7">
    <w:name w:val="heading 7"/>
    <w:basedOn w:val="Normal"/>
    <w:next w:val="Normal"/>
    <w:qFormat/>
    <w:pPr>
      <w:overflowPunct/>
      <w:adjustRightInd/>
      <w:snapToGrid/>
      <w:spacing w:after="240" w:line="240" w:lineRule="auto"/>
      <w:jc w:val="center"/>
      <w:outlineLvl w:val="6"/>
    </w:pPr>
    <w:rPr>
      <w:caps/>
      <w:snapToGrid/>
      <w:spacing w:val="0"/>
      <w:lang w:val="en-GB" w:eastAsia="en-US"/>
    </w:rPr>
  </w:style>
  <w:style w:type="paragraph" w:styleId="Heading8">
    <w:name w:val="heading 8"/>
    <w:basedOn w:val="Normal"/>
    <w:next w:val="Normal"/>
    <w:qFormat/>
    <w:pPr>
      <w:keepNext/>
      <w:overflowPunct/>
      <w:adjustRightInd/>
      <w:snapToGrid/>
      <w:spacing w:after="240" w:line="240" w:lineRule="auto"/>
      <w:jc w:val="left"/>
      <w:outlineLvl w:val="7"/>
    </w:pPr>
    <w:rPr>
      <w:snapToGrid/>
      <w:spacing w:val="0"/>
      <w:lang w:val="en-GB" w:eastAsia="en-US"/>
    </w:rPr>
  </w:style>
  <w:style w:type="paragraph" w:styleId="Heading9">
    <w:name w:val="heading 9"/>
    <w:basedOn w:val="Normal"/>
    <w:next w:val="Normal"/>
    <w:qFormat/>
    <w:pPr>
      <w:keepNext/>
      <w:overflowPunct/>
      <w:adjustRightInd/>
      <w:snapToGrid/>
      <w:spacing w:after="240" w:line="240" w:lineRule="auto"/>
      <w:jc w:val="left"/>
      <w:outlineLvl w:val="8"/>
    </w:pPr>
    <w:rPr>
      <w:snapToGrid/>
      <w:spacing w:val="0"/>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CharChar1">
    <w:name w:val=" Char Char1"/>
    <w:rPr>
      <w:rFonts w:eastAsia="SimSun"/>
      <w:b/>
      <w:spacing w:val="10"/>
      <w:kern w:val="32"/>
      <w:sz w:val="30"/>
      <w:lang w:val="en-US" w:eastAsia="zh-CN" w:bidi="ar-SA"/>
    </w:rPr>
  </w:style>
  <w:style w:type="character" w:customStyle="1" w:styleId="CharChar">
    <w:name w:val=" Char Char"/>
    <w:rPr>
      <w:rFonts w:eastAsia="SimSun"/>
      <w:spacing w:val="10"/>
      <w:kern w:val="28"/>
      <w:sz w:val="28"/>
      <w:lang w:val="en-US" w:eastAsia="zh-CN" w:bidi="ar-SA"/>
    </w:rPr>
  </w:style>
  <w:style w:type="character" w:customStyle="1" w:styleId="Numbered-3CharChar">
    <w:name w:val="Numbered - 3 Char Char"/>
    <w:locked/>
    <w:rPr>
      <w:rFonts w:eastAsia="SimSun"/>
      <w:spacing w:val="10"/>
      <w:kern w:val="28"/>
      <w:sz w:val="24"/>
      <w:u w:val="single"/>
      <w:lang w:val="en-US" w:eastAsia="zh-CN" w:bidi="ar-SA"/>
    </w:rPr>
  </w:style>
  <w:style w:type="character" w:customStyle="1" w:styleId="Numbered-4CharChar">
    <w:name w:val="Numbered - 4 Char Char"/>
    <w:locked/>
    <w:rPr>
      <w:rFonts w:eastAsia="SimSun"/>
      <w:spacing w:val="10"/>
      <w:sz w:val="24"/>
      <w:u w:val="single"/>
      <w:lang w:val="en-US" w:eastAsia="zh-CN" w:bidi="ar-SA"/>
    </w:rPr>
  </w:style>
  <w:style w:type="character" w:customStyle="1" w:styleId="Numbered-5CharChar">
    <w:name w:val="Numbered - 5 Char Char"/>
    <w:locked/>
    <w:rPr>
      <w:rFonts w:eastAsia="SimHei"/>
      <w:bCs/>
      <w:snapToGrid w:val="0"/>
      <w:sz w:val="24"/>
      <w:szCs w:val="36"/>
      <w:lang w:val="en-US" w:eastAsia="zh-CN" w:bidi="ar-SA"/>
    </w:rPr>
  </w:style>
  <w:style w:type="character" w:customStyle="1" w:styleId="CharChar17">
    <w:name w:val=" Char Char17"/>
    <w:locked/>
    <w:rPr>
      <w:rFonts w:eastAsia="SimSun"/>
      <w:b/>
      <w:caps/>
      <w:sz w:val="24"/>
      <w:lang w:val="en-GB" w:eastAsia="en-US" w:bidi="ar-SA"/>
    </w:rPr>
  </w:style>
  <w:style w:type="character" w:customStyle="1" w:styleId="CharChar16">
    <w:name w:val=" Char Char16"/>
    <w:locked/>
    <w:rPr>
      <w:rFonts w:eastAsia="SimSun"/>
      <w:caps/>
      <w:sz w:val="24"/>
      <w:lang w:val="en-GB" w:eastAsia="en-US" w:bidi="ar-SA"/>
    </w:rPr>
  </w:style>
  <w:style w:type="character" w:customStyle="1" w:styleId="CharChar15">
    <w:name w:val=" Char Char15"/>
    <w:locked/>
    <w:rPr>
      <w:rFonts w:eastAsia="SimSun"/>
      <w:sz w:val="24"/>
      <w:lang w:val="en-GB" w:eastAsia="en-US" w:bidi="ar-SA"/>
    </w:rPr>
  </w:style>
  <w:style w:type="character" w:customStyle="1" w:styleId="CharChar14">
    <w:name w:val=" Char Char14"/>
    <w:locked/>
    <w:rPr>
      <w:rFonts w:eastAsia="SimSun"/>
      <w:sz w:val="24"/>
      <w:lang w:val="en-GB" w:eastAsia="en-US" w:bidi="ar-SA"/>
    </w:rPr>
  </w:style>
  <w:style w:type="paragraph" w:styleId="Header">
    <w:name w:val="header"/>
    <w:basedOn w:val="Normal"/>
    <w:pPr>
      <w:tabs>
        <w:tab w:val="left" w:pos="992"/>
        <w:tab w:val="left" w:pos="5772"/>
        <w:tab w:val="left" w:pos="6634"/>
        <w:tab w:val="left" w:pos="7144"/>
        <w:tab w:val="left" w:pos="7655"/>
        <w:tab w:val="left" w:pos="8165"/>
      </w:tabs>
      <w:overflowPunct/>
      <w:spacing w:line="240" w:lineRule="auto"/>
      <w:jc w:val="left"/>
    </w:pPr>
    <w:rPr>
      <w:rFonts w:eastAsia="KaiTi_GB2312"/>
      <w:spacing w:val="0"/>
      <w:lang w:val="en-GB" w:eastAsia="en-US"/>
    </w:rPr>
  </w:style>
  <w:style w:type="character" w:customStyle="1" w:styleId="CharChar13">
    <w:name w:val=" Char Char13"/>
    <w:locked/>
    <w:rPr>
      <w:rFonts w:eastAsia="KaiTi_GB2312"/>
      <w:snapToGrid w:val="0"/>
      <w:sz w:val="24"/>
      <w:lang w:val="en-GB" w:eastAsia="en-US" w:bidi="ar-SA"/>
    </w:rPr>
  </w:style>
  <w:style w:type="paragraph" w:styleId="Footer">
    <w:name w:val="footer"/>
    <w:basedOn w:val="Normal"/>
    <w:pPr>
      <w:overflowPunct/>
      <w:spacing w:line="240" w:lineRule="auto"/>
      <w:jc w:val="left"/>
    </w:pPr>
    <w:rPr>
      <w:rFonts w:eastAsia="KaiTi_GB2312"/>
      <w:spacing w:val="0"/>
      <w:lang w:val="en-GB" w:eastAsia="en-US"/>
    </w:rPr>
  </w:style>
  <w:style w:type="character" w:customStyle="1" w:styleId="CharChar12">
    <w:name w:val=" Char Char12"/>
    <w:locked/>
    <w:rPr>
      <w:rFonts w:eastAsia="KaiTi_GB2312"/>
      <w:snapToGrid w:val="0"/>
      <w:sz w:val="24"/>
      <w:lang w:val="en-GB" w:eastAsia="en-US" w:bidi="ar-SA"/>
    </w:rPr>
  </w:style>
  <w:style w:type="character" w:styleId="PageNumber">
    <w:name w:val="page number"/>
    <w:rPr>
      <w:rFonts w:ascii="Times New Roman" w:hAnsi="Times New Roman"/>
      <w:spacing w:val="0"/>
      <w:kern w:val="0"/>
      <w:sz w:val="24"/>
    </w:rPr>
  </w:style>
  <w:style w:type="paragraph" w:customStyle="1" w:styleId="12cm">
    <w:name w:val="12cm落款"/>
    <w:basedOn w:val="Normal"/>
    <w:pPr>
      <w:keepLines/>
      <w:widowControl w:val="0"/>
      <w:tabs>
        <w:tab w:val="left" w:pos="510"/>
      </w:tabs>
      <w:spacing w:before="160" w:after="280" w:line="288" w:lineRule="auto"/>
      <w:ind w:left="6804"/>
      <w:jc w:val="left"/>
    </w:pPr>
  </w:style>
  <w:style w:type="paragraph" w:customStyle="1" w:styleId="9cm">
    <w:name w:val="9cm落款"/>
    <w:basedOn w:val="Normal"/>
    <w:pPr>
      <w:keepLines/>
      <w:widowControl w:val="0"/>
      <w:tabs>
        <w:tab w:val="left" w:pos="510"/>
      </w:tabs>
      <w:spacing w:before="160" w:after="280" w:line="288" w:lineRule="auto"/>
      <w:ind w:left="5103"/>
      <w:jc w:val="left"/>
    </w:pPr>
  </w:style>
  <w:style w:type="paragraph" w:styleId="NormalIndent">
    <w:name w:val="Normal Indent"/>
    <w:basedOn w:val="Normal"/>
    <w:pPr>
      <w:widowControl w:val="0"/>
      <w:ind w:firstLine="510"/>
    </w:pPr>
  </w:style>
  <w:style w:type="paragraph" w:customStyle="1" w:styleId="a1">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customStyle="1" w:styleId="a2">
    <w:name w:val="横眉"/>
    <w:basedOn w:val="Header"/>
    <w:autoRedefine/>
    <w:pPr>
      <w:widowControl w:val="0"/>
      <w:tabs>
        <w:tab w:val="left" w:pos="1202"/>
      </w:tabs>
      <w:snapToGrid/>
      <w:spacing w:line="160" w:lineRule="exact"/>
    </w:pPr>
    <w:rPr>
      <w:rFonts w:ascii="Courier New" w:hAnsi="Courier New"/>
      <w:snapToGrid/>
      <w:sz w:val="2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semiHidden/>
    <w:pPr>
      <w:keepLines/>
      <w:widowControl w:val="0"/>
      <w:spacing w:line="288" w:lineRule="auto"/>
      <w:ind w:firstLine="510"/>
    </w:pPr>
    <w:rPr>
      <w:rFonts w:eastAsia="KaiTi_GB2312"/>
      <w:snapToGrid/>
      <w:spacing w:val="0"/>
      <w:sz w:val="22"/>
    </w:rPr>
  </w:style>
  <w:style w:type="character" w:customStyle="1" w:styleId="CharChar11">
    <w:name w:val=" Char Char11"/>
    <w:locked/>
    <w:rPr>
      <w:rFonts w:eastAsia="KaiTi_GB2312"/>
      <w:sz w:val="22"/>
      <w:lang w:val="en-US" w:eastAsia="zh-CN" w:bidi="ar-SA"/>
    </w:rPr>
  </w:style>
  <w:style w:type="character" w:styleId="FootnoteReference">
    <w:name w:val="footnote reference"/>
    <w:semiHidden/>
    <w:rPr>
      <w:rFonts w:ascii="Times New Roman" w:eastAsia="KaiTi_GB2312" w:hAnsi="Times New Roman"/>
      <w:color w:val="0000FF"/>
      <w:spacing w:val="0"/>
      <w:sz w:val="24"/>
      <w:vertAlign w:val="superscript"/>
    </w:rPr>
  </w:style>
  <w:style w:type="paragraph" w:customStyle="1" w:styleId="a3">
    <w:name w:val="居中页眉"/>
    <w:basedOn w:val="Header"/>
    <w:pPr>
      <w:widowControl w:val="0"/>
      <w:tabs>
        <w:tab w:val="left" w:pos="1202"/>
      </w:tabs>
      <w:snapToGrid/>
      <w:spacing w:line="288" w:lineRule="auto"/>
    </w:pPr>
    <w:rPr>
      <w:rFonts w:hAnsi="Courier New"/>
      <w:snapToGrid/>
      <w:sz w:val="20"/>
    </w:rPr>
  </w:style>
  <w:style w:type="paragraph" w:customStyle="1" w:styleId="a0">
    <w:name w:val="楷体"/>
    <w:basedOn w:val="Normal"/>
    <w:pPr>
      <w:widowControl w:val="0"/>
    </w:pPr>
    <w:rPr>
      <w:rFonts w:eastAsia="KaiTi_GB2312"/>
      <w:snapToGrid/>
      <w:spacing w:val="0"/>
    </w:rPr>
  </w:style>
  <w:style w:type="paragraph" w:customStyle="1" w:styleId="a4">
    <w:name w:val="目录"/>
    <w:basedOn w:val="Normal"/>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customStyle="1" w:styleId="a5">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6">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7">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a8">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styleId="EndnoteText">
    <w:name w:val="endnote text"/>
    <w:basedOn w:val="FootnoteText"/>
    <w:semiHidden/>
    <w:rPr>
      <w:snapToGrid w:val="0"/>
    </w:rPr>
  </w:style>
  <w:style w:type="character" w:customStyle="1" w:styleId="CharChar9">
    <w:name w:val=" Char Char9"/>
    <w:locked/>
    <w:rPr>
      <w:rFonts w:eastAsia="KaiTi_GB2312"/>
      <w:snapToGrid w:val="0"/>
      <w:sz w:val="22"/>
      <w:lang w:val="en-US" w:eastAsia="zh-CN" w:bidi="ar-SA"/>
    </w:rPr>
  </w:style>
  <w:style w:type="character" w:styleId="EndnoteReference">
    <w:name w:val="endnote reference"/>
    <w:semiHidden/>
    <w:rPr>
      <w:rFonts w:ascii="Times New Roman" w:eastAsia="KaiTi_GB2312" w:hAnsi="Times New Roman"/>
      <w:color w:val="0000FF"/>
      <w:spacing w:val="0"/>
      <w:sz w:val="24"/>
      <w:vertAlign w:val="superscript"/>
    </w:rPr>
  </w:style>
  <w:style w:type="paragraph" w:customStyle="1" w:styleId="a9">
    <w:name w:val="悬挂"/>
    <w:basedOn w:val="Normal"/>
    <w:pPr>
      <w:ind w:left="1531" w:hanging="510"/>
    </w:pPr>
  </w:style>
  <w:style w:type="paragraph" w:customStyle="1" w:styleId="aa">
    <w:name w:val="表决"/>
    <w:basedOn w:val="Normal"/>
    <w:pPr>
      <w:ind w:left="2042" w:hanging="1021"/>
    </w:pPr>
  </w:style>
  <w:style w:type="paragraph" w:customStyle="1" w:styleId="x">
    <w:name w:val="悬挂[(x)"/>
    <w:basedOn w:val="Normal"/>
    <w:pPr>
      <w:ind w:left="1531" w:hanging="595"/>
    </w:pPr>
  </w:style>
  <w:style w:type="paragraph" w:customStyle="1" w:styleId="x0">
    <w:name w:val="悬挂“(x)"/>
    <w:basedOn w:val="Normal"/>
    <w:pPr>
      <w:adjustRightInd/>
      <w:ind w:left="1531" w:hanging="794"/>
    </w:pPr>
  </w:style>
  <w:style w:type="paragraph" w:customStyle="1" w:styleId="ab">
    <w:name w:val="悬挂符号－"/>
    <w:basedOn w:val="a9"/>
    <w:pPr>
      <w:numPr>
        <w:numId w:val="1"/>
      </w:numPr>
      <w:tabs>
        <w:tab w:val="clear" w:pos="510"/>
      </w:tabs>
    </w:pPr>
  </w:style>
  <w:style w:type="paragraph" w:customStyle="1" w:styleId="a">
    <w:name w:val="悬挂符号●"/>
    <w:basedOn w:val="Normal"/>
    <w:link w:val="Char"/>
    <w:pPr>
      <w:numPr>
        <w:numId w:val="2"/>
      </w:numPr>
    </w:pPr>
  </w:style>
  <w:style w:type="paragraph" w:customStyle="1" w:styleId="1L">
    <w:name w:val="页眉1L"/>
    <w:basedOn w:val="Normal"/>
    <w:autoRedefine/>
    <w:pPr>
      <w:framePr w:w="1542" w:h="627" w:hSpace="210" w:wrap="around" w:vAnchor="page" w:hAnchor="margin" w:y="1135"/>
      <w:widowControl w:val="0"/>
      <w:spacing w:line="240" w:lineRule="auto"/>
      <w:ind w:left="193"/>
    </w:pPr>
    <w:rPr>
      <w:rFonts w:ascii="SimHei" w:eastAsia="SimHei"/>
      <w:snapToGrid/>
      <w:spacing w:val="50"/>
      <w:sz w:val="32"/>
    </w:rPr>
  </w:style>
  <w:style w:type="paragraph" w:customStyle="1" w:styleId="1m1">
    <w:name w:val="页眉1m1"/>
    <w:basedOn w:val="Normal"/>
    <w:pPr>
      <w:widowControl w:val="0"/>
      <w:suppressAutoHyphens/>
      <w:spacing w:line="360" w:lineRule="auto"/>
    </w:pPr>
    <w:rPr>
      <w:rFonts w:ascii="SimHei" w:eastAsia="SimHei"/>
      <w:snapToGrid/>
      <w:spacing w:val="40"/>
      <w:sz w:val="40"/>
    </w:rPr>
  </w:style>
  <w:style w:type="paragraph" w:customStyle="1" w:styleId="1m2">
    <w:name w:val="页眉1m2"/>
    <w:basedOn w:val="Normal"/>
    <w:pPr>
      <w:widowControl w:val="0"/>
      <w:suppressAutoHyphens/>
      <w:spacing w:line="360" w:lineRule="auto"/>
    </w:pPr>
    <w:rPr>
      <w:rFonts w:ascii="SimHei" w:eastAsia="SimHei"/>
      <w:snapToGrid/>
      <w:spacing w:val="60"/>
      <w:sz w:val="40"/>
    </w:rPr>
  </w:style>
  <w:style w:type="paragraph" w:customStyle="1" w:styleId="1R1">
    <w:name w:val="页眉1R1"/>
    <w:basedOn w:val="Normal"/>
    <w:pPr>
      <w:widowControl w:val="0"/>
      <w:suppressAutoHyphens/>
      <w:spacing w:line="240" w:lineRule="auto"/>
    </w:pPr>
    <w:rPr>
      <w:rFonts w:ascii="Univers (WN)" w:hAnsi="Univers (WN)"/>
      <w:b/>
      <w:snapToGrid/>
      <w:spacing w:val="0"/>
      <w:sz w:val="60"/>
    </w:rPr>
  </w:style>
  <w:style w:type="paragraph" w:styleId="BodyText">
    <w:name w:val="Body Text"/>
    <w:basedOn w:val="Normal"/>
    <w:pPr>
      <w:widowControl w:val="0"/>
    </w:pPr>
    <w:rPr>
      <w:snapToGrid/>
    </w:rPr>
  </w:style>
  <w:style w:type="character" w:customStyle="1" w:styleId="CharChar8">
    <w:name w:val=" Char Char8"/>
    <w:semiHidden/>
    <w:locked/>
    <w:rPr>
      <w:rFonts w:eastAsia="SimSun"/>
      <w:spacing w:val="10"/>
      <w:sz w:val="24"/>
      <w:lang w:val="en-US" w:eastAsia="zh-CN" w:bidi="ar-SA"/>
    </w:rPr>
  </w:style>
  <w:style w:type="paragraph" w:customStyle="1" w:styleId="ac">
    <w:name w:val="表中文字"/>
    <w:basedOn w:val="Normal"/>
    <w:pPr>
      <w:spacing w:line="320" w:lineRule="exact"/>
    </w:pPr>
    <w:rPr>
      <w:spacing w:val="0"/>
      <w:sz w:val="21"/>
    </w:rPr>
  </w:style>
  <w:style w:type="paragraph" w:styleId="NormalIndent0">
    <w:name w:val="Normal Indent"/>
    <w:basedOn w:val="Normal"/>
    <w:pPr>
      <w:ind w:left="1021" w:firstLine="510"/>
    </w:pPr>
  </w:style>
  <w:style w:type="paragraph" w:customStyle="1" w:styleId="ad">
    <w:name w:val="英文本"/>
    <w:basedOn w:val="EndnoteText"/>
    <w:pPr>
      <w:keepLines w:val="0"/>
      <w:widowControl/>
      <w:overflowPunct/>
      <w:spacing w:after="120" w:line="240" w:lineRule="auto"/>
      <w:ind w:firstLine="0"/>
      <w:jc w:val="left"/>
    </w:pPr>
    <w:rPr>
      <w:lang w:val="en-GB" w:eastAsia="en-US"/>
    </w:rPr>
  </w:style>
  <w:style w:type="paragraph" w:customStyle="1" w:styleId="1">
    <w:name w:val="题1"/>
    <w:basedOn w:val="Normal"/>
    <w:next w:val="Normal"/>
    <w:pPr>
      <w:keepNext/>
      <w:keepLines/>
      <w:widowControl w:val="0"/>
      <w:tabs>
        <w:tab w:val="left" w:pos="510"/>
        <w:tab w:val="left" w:pos="1021"/>
        <w:tab w:val="left" w:pos="1531"/>
      </w:tabs>
      <w:overflowPunct/>
      <w:spacing w:after="320" w:line="288" w:lineRule="auto"/>
      <w:jc w:val="center"/>
      <w:outlineLvl w:val="0"/>
    </w:pPr>
    <w:rPr>
      <w:b/>
      <w:sz w:val="30"/>
    </w:rPr>
  </w:style>
  <w:style w:type="paragraph" w:customStyle="1" w:styleId="2">
    <w:name w:val="题2"/>
    <w:basedOn w:val="Normal"/>
    <w:next w:val="Normal"/>
    <w:pPr>
      <w:keepNext/>
      <w:keepLines/>
      <w:widowControl w:val="0"/>
      <w:overflowPunct/>
      <w:spacing w:before="320" w:after="240" w:line="288" w:lineRule="auto"/>
      <w:jc w:val="center"/>
      <w:outlineLvl w:val="1"/>
    </w:pPr>
    <w:rPr>
      <w:sz w:val="28"/>
    </w:rPr>
  </w:style>
  <w:style w:type="paragraph" w:customStyle="1" w:styleId="3">
    <w:name w:val="题3"/>
    <w:basedOn w:val="Normal"/>
    <w:next w:val="Normal"/>
    <w:pPr>
      <w:keepNext/>
      <w:keepLines/>
      <w:widowControl w:val="0"/>
      <w:tabs>
        <w:tab w:val="left" w:pos="510"/>
        <w:tab w:val="left" w:pos="1021"/>
        <w:tab w:val="left" w:pos="1531"/>
      </w:tabs>
      <w:overflowPunct/>
      <w:spacing w:before="320" w:after="320"/>
      <w:jc w:val="center"/>
      <w:outlineLvl w:val="2"/>
    </w:pPr>
    <w:rPr>
      <w:u w:val="single"/>
    </w:rPr>
  </w:style>
  <w:style w:type="paragraph" w:customStyle="1" w:styleId="4">
    <w:name w:val="题4"/>
    <w:basedOn w:val="Normal"/>
    <w:next w:val="Normal"/>
    <w:pPr>
      <w:keepNext/>
      <w:keepLines/>
      <w:widowControl w:val="0"/>
      <w:tabs>
        <w:tab w:val="left" w:pos="510"/>
        <w:tab w:val="left" w:pos="1021"/>
        <w:tab w:val="left" w:pos="1531"/>
      </w:tabs>
      <w:overflowPunct/>
      <w:spacing w:before="320" w:after="320"/>
      <w:jc w:val="left"/>
      <w:outlineLvl w:val="3"/>
    </w:pPr>
    <w:rPr>
      <w:u w:val="single"/>
    </w:rPr>
  </w:style>
  <w:style w:type="paragraph" w:customStyle="1" w:styleId="ae">
    <w:name w:val="文"/>
    <w:pPr>
      <w:tabs>
        <w:tab w:val="left" w:pos="510"/>
        <w:tab w:val="left" w:pos="1021"/>
        <w:tab w:val="left" w:pos="1531"/>
      </w:tabs>
      <w:adjustRightInd w:val="0"/>
      <w:snapToGrid w:val="0"/>
      <w:spacing w:line="336" w:lineRule="auto"/>
      <w:jc w:val="both"/>
    </w:pPr>
    <w:rPr>
      <w:spacing w:val="10"/>
      <w:sz w:val="24"/>
      <w:lang w:val="en-US" w:eastAsia="zh-CN"/>
    </w:rPr>
  </w:style>
  <w:style w:type="paragraph" w:customStyle="1" w:styleId="HMG">
    <w:name w:val="_ H __M_G"/>
    <w:basedOn w:val="Normal"/>
    <w:next w:val="Normal"/>
    <w:pPr>
      <w:keepNext/>
      <w:keepLines/>
      <w:tabs>
        <w:tab w:val="right" w:pos="851"/>
      </w:tabs>
      <w:suppressAutoHyphens/>
      <w:overflowPunct/>
      <w:adjustRightInd/>
      <w:snapToGrid/>
      <w:spacing w:before="240" w:after="240" w:line="360" w:lineRule="exact"/>
      <w:ind w:left="1134" w:right="1134" w:hanging="1134"/>
      <w:jc w:val="left"/>
    </w:pPr>
    <w:rPr>
      <w:rFonts w:eastAsia="PMingLiU"/>
      <w:b/>
      <w:snapToGrid/>
      <w:spacing w:val="0"/>
      <w:sz w:val="34"/>
      <w:lang w:val="en-GB" w:eastAsia="en-US"/>
    </w:rPr>
  </w:style>
  <w:style w:type="paragraph" w:customStyle="1" w:styleId="HChG">
    <w:name w:val="_ H _Ch_G"/>
    <w:basedOn w:val="Normal"/>
    <w:next w:val="Normal"/>
    <w:pPr>
      <w:keepNext/>
      <w:keepLines/>
      <w:tabs>
        <w:tab w:val="right" w:pos="851"/>
      </w:tabs>
      <w:suppressAutoHyphens/>
      <w:overflowPunct/>
      <w:adjustRightInd/>
      <w:snapToGrid/>
      <w:spacing w:before="360" w:after="240" w:line="300" w:lineRule="exact"/>
      <w:ind w:left="1134" w:right="1134" w:hanging="1134"/>
      <w:jc w:val="left"/>
    </w:pPr>
    <w:rPr>
      <w:rFonts w:eastAsia="PMingLiU"/>
      <w:b/>
      <w:snapToGrid/>
      <w:spacing w:val="0"/>
      <w:sz w:val="28"/>
      <w:lang w:val="en-GB" w:eastAsia="en-US"/>
    </w:rPr>
  </w:style>
  <w:style w:type="paragraph" w:customStyle="1" w:styleId="H1G">
    <w:name w:val="_ H_1_G"/>
    <w:basedOn w:val="Normal"/>
    <w:next w:val="Normal"/>
    <w:pPr>
      <w:keepNext/>
      <w:keepLines/>
      <w:tabs>
        <w:tab w:val="right" w:pos="851"/>
      </w:tabs>
      <w:suppressAutoHyphens/>
      <w:overflowPunct/>
      <w:adjustRightInd/>
      <w:snapToGrid/>
      <w:spacing w:before="360" w:after="240" w:line="270" w:lineRule="exact"/>
      <w:ind w:left="1134" w:right="1134" w:hanging="1134"/>
      <w:jc w:val="left"/>
    </w:pPr>
    <w:rPr>
      <w:rFonts w:eastAsia="PMingLiU"/>
      <w:b/>
      <w:snapToGrid/>
      <w:spacing w:val="0"/>
      <w:lang w:val="en-GB" w:eastAsia="en-US"/>
    </w:rPr>
  </w:style>
  <w:style w:type="paragraph" w:customStyle="1" w:styleId="H23G">
    <w:name w:val="_ H_2/3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b/>
      <w:snapToGrid/>
      <w:spacing w:val="0"/>
      <w:sz w:val="20"/>
      <w:lang w:val="en-GB" w:eastAsia="en-US"/>
    </w:rPr>
  </w:style>
  <w:style w:type="paragraph" w:customStyle="1" w:styleId="H4G">
    <w:name w:val="_ H_4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i/>
      <w:snapToGrid/>
      <w:spacing w:val="0"/>
      <w:sz w:val="20"/>
      <w:lang w:val="en-GB" w:eastAsia="en-US"/>
    </w:rPr>
  </w:style>
  <w:style w:type="paragraph" w:customStyle="1" w:styleId="H56G">
    <w:name w:val="_ H_5/6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snapToGrid/>
      <w:spacing w:val="0"/>
      <w:sz w:val="20"/>
      <w:lang w:val="en-GB" w:eastAsia="en-US"/>
    </w:rPr>
  </w:style>
  <w:style w:type="paragraph" w:customStyle="1" w:styleId="NormalGc">
    <w:name w:val="中_ Normal_Gc"/>
    <w:basedOn w:val="Normal"/>
    <w:pPr>
      <w:suppressAutoHyphens/>
      <w:overflowPunct/>
      <w:adjustRightInd/>
      <w:snapToGrid/>
      <w:spacing w:line="240" w:lineRule="auto"/>
      <w:jc w:val="left"/>
    </w:pPr>
    <w:rPr>
      <w:rFonts w:eastAsia="PMingLiU"/>
      <w:snapToGrid/>
      <w:spacing w:val="0"/>
      <w:sz w:val="20"/>
      <w:lang w:val="en-GB" w:eastAsia="en-US"/>
    </w:rPr>
  </w:style>
  <w:style w:type="paragraph" w:customStyle="1" w:styleId="SingleTxtG">
    <w:name w:val="__ Single Txt_G"/>
    <w:basedOn w:val="Normal"/>
    <w:pPr>
      <w:suppressAutoHyphens/>
      <w:overflowPunct/>
      <w:adjustRightInd/>
      <w:snapToGrid/>
      <w:spacing w:after="120" w:line="240" w:lineRule="atLeast"/>
      <w:ind w:left="1134" w:right="1134"/>
    </w:pPr>
    <w:rPr>
      <w:rFonts w:eastAsia="PMingLiU"/>
      <w:snapToGrid/>
      <w:spacing w:val="0"/>
      <w:sz w:val="20"/>
      <w:lang w:val="en-GB" w:eastAsia="en-US"/>
    </w:rPr>
  </w:style>
  <w:style w:type="paragraph" w:customStyle="1" w:styleId="SmallGc">
    <w:name w:val="中__Small_Gc"/>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c">
    <w:name w:val="中__SmallX_Gc"/>
    <w:basedOn w:val="SmallGc"/>
    <w:next w:val="Normal"/>
    <w:pPr>
      <w:spacing w:line="180" w:lineRule="exact"/>
      <w:jc w:val="right"/>
    </w:pPr>
    <w:rPr>
      <w:spacing w:val="6"/>
      <w:w w:val="106"/>
      <w:sz w:val="14"/>
    </w:rPr>
  </w:style>
  <w:style w:type="paragraph" w:customStyle="1" w:styleId="XLargeGc">
    <w:name w:val="中__XLarge_Gc"/>
    <w:basedOn w:val="HMG"/>
    <w:pPr>
      <w:tabs>
        <w:tab w:val="right" w:leader="dot" w:pos="360"/>
      </w:tabs>
      <w:spacing w:line="390" w:lineRule="exact"/>
    </w:pPr>
    <w:rPr>
      <w:spacing w:val="-4"/>
      <w:w w:val="98"/>
      <w:sz w:val="40"/>
    </w:rPr>
  </w:style>
  <w:style w:type="paragraph" w:customStyle="1" w:styleId="FootnoteReferenceGc">
    <w:name w:val="中_Footnote Reference_Gc"/>
    <w:basedOn w:val="NormalGc"/>
    <w:rPr>
      <w:b/>
      <w:sz w:val="18"/>
      <w:vertAlign w:val="superscript"/>
    </w:rPr>
  </w:style>
  <w:style w:type="paragraph" w:customStyle="1" w:styleId="EndnoteReferenceGc">
    <w:name w:val="中_Endnote Reference_Gc"/>
    <w:basedOn w:val="FootnoteReferenceGc"/>
  </w:style>
  <w:style w:type="paragraph" w:customStyle="1" w:styleId="EndnoteTextGc">
    <w:name w:val="中_Endnote Text_Gc"/>
    <w:basedOn w:val="FootnoteReferenceGc"/>
  </w:style>
  <w:style w:type="paragraph" w:customStyle="1" w:styleId="FooterGc">
    <w:name w:val="中_Footer_Gc"/>
    <w:basedOn w:val="NormalGc"/>
    <w:pPr>
      <w:widowControl w:val="0"/>
    </w:pPr>
  </w:style>
  <w:style w:type="paragraph" w:customStyle="1" w:styleId="FootnoteTextGc">
    <w:name w:val="中_Footnote Text_Gc"/>
    <w:basedOn w:val="NormalGc"/>
    <w:pPr>
      <w:tabs>
        <w:tab w:val="right" w:pos="1021"/>
        <w:tab w:val="left" w:pos="1134"/>
      </w:tabs>
      <w:spacing w:after="120" w:line="220" w:lineRule="atLeast"/>
      <w:ind w:left="1134" w:right="1134" w:hanging="1134"/>
    </w:pPr>
    <w:rPr>
      <w:sz w:val="18"/>
    </w:rPr>
  </w:style>
  <w:style w:type="paragraph" w:customStyle="1" w:styleId="HeaderGc">
    <w:name w:val="中_Header_Gc"/>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c">
    <w:name w:val="中_ParaNo._Gc"/>
    <w:basedOn w:val="SingleTxtG"/>
  </w:style>
  <w:style w:type="paragraph" w:customStyle="1" w:styleId="SmallG">
    <w:name w:val="__Small_G"/>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
    <w:name w:val="__SmallX_G"/>
    <w:basedOn w:val="SmallG"/>
    <w:next w:val="Normal"/>
    <w:pPr>
      <w:spacing w:line="180" w:lineRule="exact"/>
      <w:jc w:val="right"/>
    </w:pPr>
    <w:rPr>
      <w:spacing w:val="6"/>
      <w:w w:val="106"/>
      <w:sz w:val="14"/>
    </w:rPr>
  </w:style>
  <w:style w:type="paragraph" w:customStyle="1" w:styleId="XLargeG">
    <w:name w:val="__XLarge_G"/>
    <w:basedOn w:val="HMG"/>
    <w:pPr>
      <w:tabs>
        <w:tab w:val="right" w:leader="dot" w:pos="360"/>
      </w:tabs>
      <w:spacing w:line="390" w:lineRule="exact"/>
    </w:pPr>
    <w:rPr>
      <w:spacing w:val="-4"/>
      <w:w w:val="98"/>
      <w:sz w:val="40"/>
    </w:rPr>
  </w:style>
  <w:style w:type="paragraph" w:customStyle="1" w:styleId="FootnoteReferenceG">
    <w:name w:val="_Footnote Reference_G"/>
    <w:basedOn w:val="Normal"/>
    <w:pPr>
      <w:suppressAutoHyphens/>
      <w:overflowPunct/>
      <w:adjustRightInd/>
      <w:snapToGrid/>
      <w:spacing w:line="240" w:lineRule="auto"/>
      <w:jc w:val="left"/>
    </w:pPr>
    <w:rPr>
      <w:rFonts w:eastAsia="PMingLiU"/>
      <w:b/>
      <w:snapToGrid/>
      <w:spacing w:val="0"/>
      <w:sz w:val="18"/>
      <w:vertAlign w:val="superscript"/>
      <w:lang w:val="en-GB" w:eastAsia="en-US"/>
    </w:rPr>
  </w:style>
  <w:style w:type="paragraph" w:customStyle="1" w:styleId="EndnoteReferenceG">
    <w:name w:val="_Endnote Reference_G"/>
    <w:basedOn w:val="FootnoteReferenceG"/>
  </w:style>
  <w:style w:type="paragraph" w:customStyle="1" w:styleId="EndnoteTextG">
    <w:name w:val="_Endnote Text_G"/>
    <w:basedOn w:val="FootnoteReferenceG"/>
  </w:style>
  <w:style w:type="paragraph" w:customStyle="1" w:styleId="FooterG">
    <w:name w:val="_Footer_G"/>
    <w:basedOn w:val="Normal"/>
    <w:pPr>
      <w:widowControl w:val="0"/>
      <w:suppressAutoHyphens/>
      <w:overflowPunct/>
      <w:adjustRightInd/>
      <w:snapToGrid/>
      <w:spacing w:line="240" w:lineRule="auto"/>
      <w:jc w:val="left"/>
    </w:pPr>
    <w:rPr>
      <w:rFonts w:eastAsia="PMingLiU"/>
      <w:snapToGrid/>
      <w:spacing w:val="0"/>
      <w:sz w:val="20"/>
      <w:lang w:val="en-GB" w:eastAsia="en-US"/>
    </w:rPr>
  </w:style>
  <w:style w:type="paragraph" w:customStyle="1" w:styleId="FootnoteTextG">
    <w:name w:val="_Footnote Text_G"/>
    <w:basedOn w:val="Normal"/>
    <w:pPr>
      <w:tabs>
        <w:tab w:val="right" w:pos="1021"/>
        <w:tab w:val="left" w:pos="1134"/>
      </w:tabs>
      <w:suppressAutoHyphens/>
      <w:overflowPunct/>
      <w:adjustRightInd/>
      <w:snapToGrid/>
      <w:spacing w:after="120" w:line="220" w:lineRule="atLeast"/>
      <w:ind w:left="1134" w:right="1134" w:hanging="1134"/>
      <w:jc w:val="left"/>
    </w:pPr>
    <w:rPr>
      <w:rFonts w:eastAsia="PMingLiU"/>
      <w:snapToGrid/>
      <w:spacing w:val="0"/>
      <w:sz w:val="18"/>
      <w:lang w:val="en-GB" w:eastAsia="en-US"/>
    </w:rPr>
  </w:style>
  <w:style w:type="paragraph" w:customStyle="1" w:styleId="HeaderG">
    <w:name w:val="_Header_G"/>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
    <w:name w:val="_ParaNo._G"/>
    <w:basedOn w:val="SingleTxtG"/>
  </w:style>
  <w:style w:type="paragraph" w:customStyle="1" w:styleId="ParaNo">
    <w:name w:val="ParaNo."/>
    <w:basedOn w:val="Normal"/>
    <w:pPr>
      <w:numPr>
        <w:numId w:val="3"/>
      </w:numPr>
      <w:tabs>
        <w:tab w:val="clear" w:pos="360"/>
        <w:tab w:val="left" w:pos="737"/>
      </w:tabs>
      <w:overflowPunct/>
      <w:adjustRightInd/>
      <w:snapToGrid/>
      <w:spacing w:after="240" w:line="240" w:lineRule="auto"/>
      <w:jc w:val="left"/>
    </w:pPr>
    <w:rPr>
      <w:rFonts w:eastAsia="PMingLiU"/>
      <w:snapToGrid/>
      <w:spacing w:val="0"/>
      <w:lang w:val="fr-CH" w:eastAsia="en-US"/>
    </w:rPr>
  </w:style>
  <w:style w:type="table" w:styleId="TableGrid">
    <w:name w:val="Table Grid"/>
    <w:basedOn w:val="TableNormal"/>
    <w:rsid w:val="00EC301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Rom1">
    <w:name w:val="Rom1"/>
    <w:basedOn w:val="Normal"/>
    <w:pPr>
      <w:numPr>
        <w:numId w:val="4"/>
      </w:numPr>
      <w:tabs>
        <w:tab w:val="clear" w:pos="2160"/>
      </w:tabs>
      <w:overflowPunct/>
      <w:adjustRightInd/>
      <w:snapToGrid/>
      <w:spacing w:after="240" w:line="240" w:lineRule="auto"/>
      <w:ind w:left="1135" w:hanging="284"/>
      <w:jc w:val="left"/>
    </w:pPr>
    <w:rPr>
      <w:snapToGrid/>
      <w:spacing w:val="0"/>
      <w:lang w:val="en-GB" w:eastAsia="en-US"/>
    </w:rPr>
  </w:style>
  <w:style w:type="paragraph" w:customStyle="1" w:styleId="Rom2">
    <w:name w:val="Rom2"/>
    <w:basedOn w:val="Normal"/>
    <w:pPr>
      <w:overflowPunct/>
      <w:adjustRightInd/>
      <w:snapToGrid/>
      <w:spacing w:after="240" w:line="240" w:lineRule="auto"/>
      <w:ind w:left="1702" w:hanging="284"/>
      <w:jc w:val="left"/>
    </w:pPr>
    <w:rPr>
      <w:snapToGrid/>
      <w:spacing w:val="0"/>
      <w:lang w:val="en-GB" w:eastAsia="en-US"/>
    </w:rPr>
  </w:style>
  <w:style w:type="paragraph" w:customStyle="1" w:styleId="Bullet">
    <w:name w:val="Bullet"/>
    <w:basedOn w:val="Normal"/>
    <w:pPr>
      <w:numPr>
        <w:numId w:val="5"/>
      </w:numPr>
      <w:overflowPunct/>
      <w:adjustRightInd/>
      <w:snapToGrid/>
      <w:spacing w:after="240" w:line="240" w:lineRule="auto"/>
      <w:jc w:val="left"/>
    </w:pPr>
    <w:rPr>
      <w:snapToGrid/>
      <w:spacing w:val="0"/>
      <w:lang w:val="en-GB" w:eastAsia="en-US"/>
    </w:rPr>
  </w:style>
  <w:style w:type="character" w:customStyle="1" w:styleId="BulletChar">
    <w:name w:val="Bullet Char"/>
    <w:rPr>
      <w:rFonts w:eastAsia="SimSun"/>
      <w:sz w:val="24"/>
      <w:lang w:val="en-GB" w:eastAsia="en-US" w:bidi="ar-SA"/>
    </w:rPr>
  </w:style>
  <w:style w:type="character" w:styleId="Hyperlink">
    <w:name w:val="Hyperlink"/>
    <w:rPr>
      <w:color w:val="0000FF"/>
      <w:u w:val="single"/>
    </w:rPr>
  </w:style>
  <w:style w:type="character" w:customStyle="1" w:styleId="headline1">
    <w:name w:val="headline1"/>
    <w:semiHidden/>
    <w:rPr>
      <w:rFonts w:ascii="Verdana" w:hAnsi="Verdana" w:hint="default"/>
      <w:b/>
      <w:bCs/>
      <w:color w:val="333333"/>
      <w:sz w:val="20"/>
      <w:szCs w:val="20"/>
    </w:rPr>
  </w:style>
  <w:style w:type="paragraph" w:styleId="BalloonText">
    <w:name w:val="Balloon Text"/>
    <w:basedOn w:val="Normal"/>
    <w:semiHidden/>
    <w:rPr>
      <w:sz w:val="18"/>
      <w:szCs w:val="18"/>
    </w:rPr>
  </w:style>
  <w:style w:type="paragraph" w:customStyle="1" w:styleId="Dash">
    <w:name w:val="Dash"/>
    <w:basedOn w:val="Normal"/>
    <w:pPr>
      <w:tabs>
        <w:tab w:val="num" w:pos="-32767"/>
      </w:tabs>
      <w:overflowPunct/>
      <w:spacing w:after="240" w:line="240" w:lineRule="auto"/>
      <w:ind w:left="851" w:hanging="284"/>
      <w:jc w:val="left"/>
    </w:pPr>
    <w:rPr>
      <w:snapToGrid/>
      <w:spacing w:val="0"/>
      <w:lang w:val="en-GB" w:eastAsia="en-US"/>
    </w:rPr>
  </w:style>
  <w:style w:type="paragraph" w:styleId="BodyTextIndent">
    <w:name w:val="Body Text Indent"/>
    <w:basedOn w:val="Normal"/>
    <w:next w:val="Normal"/>
    <w:pPr>
      <w:overflowPunct/>
      <w:adjustRightInd/>
      <w:snapToGrid/>
      <w:spacing w:after="240" w:line="240" w:lineRule="auto"/>
      <w:ind w:left="567"/>
      <w:jc w:val="left"/>
    </w:pPr>
    <w:rPr>
      <w:snapToGrid/>
      <w:spacing w:val="0"/>
      <w:lang w:val="en-GB" w:eastAsia="en-US"/>
    </w:rPr>
  </w:style>
  <w:style w:type="character" w:customStyle="1" w:styleId="CharChar10">
    <w:name w:val=" Char Char10"/>
    <w:semiHidden/>
    <w:locked/>
    <w:rPr>
      <w:rFonts w:eastAsia="SimSun"/>
      <w:sz w:val="24"/>
      <w:lang w:val="en-GB" w:eastAsia="en-US" w:bidi="ar-SA"/>
    </w:rPr>
  </w:style>
  <w:style w:type="paragraph" w:styleId="NormalWeb">
    <w:name w:val="Normal (Web)"/>
    <w:basedOn w:val="Normal"/>
    <w:pPr>
      <w:overflowPunct/>
      <w:adjustRightInd/>
      <w:snapToGrid/>
      <w:spacing w:before="100" w:beforeAutospacing="1" w:after="100" w:afterAutospacing="1" w:line="240" w:lineRule="auto"/>
      <w:jc w:val="left"/>
    </w:pPr>
    <w:rPr>
      <w:rFonts w:ascii="Gulim" w:eastAsia="Gulim" w:hAnsi="Gulim" w:cs="Gulim"/>
      <w:snapToGrid/>
      <w:spacing w:val="0"/>
      <w:szCs w:val="24"/>
      <w:lang w:eastAsia="ko-KR"/>
    </w:rPr>
  </w:style>
  <w:style w:type="paragraph" w:styleId="PlainText">
    <w:name w:val="Plain Text"/>
    <w:basedOn w:val="Normal"/>
    <w:pPr>
      <w:wordWrap w:val="0"/>
      <w:overflowPunct/>
      <w:autoSpaceDE w:val="0"/>
      <w:autoSpaceDN w:val="0"/>
      <w:adjustRightInd/>
      <w:snapToGrid/>
      <w:spacing w:line="240" w:lineRule="auto"/>
    </w:pPr>
    <w:rPr>
      <w:rFonts w:eastAsia="Batang" w:cs="Courier New"/>
      <w:snapToGrid/>
      <w:spacing w:val="0"/>
      <w:kern w:val="2"/>
      <w:szCs w:val="24"/>
      <w:lang w:eastAsia="ko-KR"/>
    </w:rPr>
  </w:style>
  <w:style w:type="paragraph" w:customStyle="1" w:styleId="s0">
    <w:name w:val="s0"/>
    <w:semiHidden/>
    <w:pPr>
      <w:widowControl w:val="0"/>
      <w:autoSpaceDE w:val="0"/>
      <w:autoSpaceDN w:val="0"/>
      <w:adjustRightInd w:val="0"/>
    </w:pPr>
    <w:rPr>
      <w:rFonts w:ascii="¹ÙÅÁ" w:eastAsia="Batang" w:hAnsi="¹ÙÅÁ" w:cs="¹ÙÅÁ"/>
      <w:sz w:val="24"/>
      <w:szCs w:val="24"/>
      <w:lang w:val="en-US" w:eastAsia="ko-KR"/>
    </w:rPr>
  </w:style>
  <w:style w:type="paragraph" w:styleId="BodyTextIndent2">
    <w:name w:val="Body Text Indent 2"/>
    <w:basedOn w:val="Normal"/>
    <w:next w:val="Normal"/>
    <w:pPr>
      <w:wordWrap w:val="0"/>
      <w:overflowPunct/>
      <w:autoSpaceDE w:val="0"/>
      <w:autoSpaceDN w:val="0"/>
      <w:adjustRightInd/>
      <w:snapToGrid/>
      <w:spacing w:line="240" w:lineRule="auto"/>
    </w:pPr>
    <w:rPr>
      <w:rFonts w:eastAsia="Batang"/>
      <w:snapToGrid/>
      <w:spacing w:val="0"/>
      <w:kern w:val="2"/>
      <w:szCs w:val="24"/>
      <w:lang w:eastAsia="ko-KR"/>
    </w:rPr>
  </w:style>
  <w:style w:type="character" w:customStyle="1" w:styleId="CharChar5">
    <w:name w:val=" Char Char5"/>
    <w:semiHidden/>
    <w:locked/>
    <w:rPr>
      <w:rFonts w:eastAsia="Batang"/>
      <w:kern w:val="2"/>
      <w:sz w:val="24"/>
      <w:szCs w:val="24"/>
      <w:lang w:val="en-US" w:eastAsia="ko-KR" w:bidi="ar-SA"/>
    </w:rPr>
  </w:style>
  <w:style w:type="paragraph" w:styleId="BlockText">
    <w:name w:val="Block Text"/>
    <w:basedOn w:val="Normal"/>
    <w:next w:val="Normal"/>
    <w:pPr>
      <w:wordWrap w:val="0"/>
      <w:overflowPunct/>
      <w:autoSpaceDE w:val="0"/>
      <w:autoSpaceDN w:val="0"/>
      <w:adjustRightInd/>
      <w:snapToGrid/>
      <w:spacing w:line="240" w:lineRule="auto"/>
    </w:pPr>
    <w:rPr>
      <w:rFonts w:eastAsia="Batang"/>
      <w:snapToGrid/>
      <w:spacing w:val="0"/>
      <w:kern w:val="2"/>
      <w:szCs w:val="24"/>
      <w:lang w:eastAsia="ko-KR"/>
    </w:rPr>
  </w:style>
  <w:style w:type="paragraph" w:styleId="BodyText2">
    <w:name w:val="Body Text 2"/>
    <w:basedOn w:val="Normal"/>
    <w:next w:val="Normal"/>
    <w:pPr>
      <w:wordWrap w:val="0"/>
      <w:overflowPunct/>
      <w:autoSpaceDE w:val="0"/>
      <w:autoSpaceDN w:val="0"/>
      <w:adjustRightInd/>
      <w:snapToGrid/>
      <w:spacing w:line="240" w:lineRule="auto"/>
    </w:pPr>
    <w:rPr>
      <w:rFonts w:eastAsia="Batang"/>
      <w:snapToGrid/>
      <w:spacing w:val="0"/>
      <w:kern w:val="2"/>
      <w:szCs w:val="24"/>
      <w:lang w:eastAsia="ko-KR"/>
    </w:rPr>
  </w:style>
  <w:style w:type="character" w:customStyle="1" w:styleId="CharChar7">
    <w:name w:val=" Char Char7"/>
    <w:semiHidden/>
    <w:locked/>
    <w:rPr>
      <w:rFonts w:eastAsia="Batang"/>
      <w:kern w:val="2"/>
      <w:sz w:val="24"/>
      <w:szCs w:val="24"/>
      <w:lang w:val="en-US" w:eastAsia="ko-KR" w:bidi="ar-SA"/>
    </w:rPr>
  </w:style>
  <w:style w:type="paragraph" w:styleId="BodyText3">
    <w:name w:val="Body Text 3"/>
    <w:basedOn w:val="Normal"/>
    <w:next w:val="Normal"/>
    <w:pPr>
      <w:wordWrap w:val="0"/>
      <w:overflowPunct/>
      <w:autoSpaceDE w:val="0"/>
      <w:autoSpaceDN w:val="0"/>
      <w:adjustRightInd/>
      <w:snapToGrid/>
      <w:spacing w:line="240" w:lineRule="auto"/>
    </w:pPr>
    <w:rPr>
      <w:rFonts w:eastAsia="Batang"/>
      <w:snapToGrid/>
      <w:spacing w:val="0"/>
      <w:kern w:val="2"/>
      <w:szCs w:val="16"/>
      <w:lang w:eastAsia="ko-KR"/>
    </w:rPr>
  </w:style>
  <w:style w:type="character" w:customStyle="1" w:styleId="CharChar6">
    <w:name w:val=" Char Char6"/>
    <w:semiHidden/>
    <w:locked/>
    <w:rPr>
      <w:rFonts w:eastAsia="Batang"/>
      <w:kern w:val="2"/>
      <w:sz w:val="24"/>
      <w:szCs w:val="16"/>
      <w:lang w:val="en-US" w:eastAsia="ko-KR" w:bidi="ar-SA"/>
    </w:rPr>
  </w:style>
  <w:style w:type="paragraph" w:styleId="BodyTextFirstIndent">
    <w:name w:val="Body Text First Indent"/>
    <w:basedOn w:val="Normal"/>
    <w:next w:val="Normal"/>
    <w:pPr>
      <w:wordWrap w:val="0"/>
      <w:overflowPunct/>
      <w:autoSpaceDE w:val="0"/>
      <w:autoSpaceDN w:val="0"/>
      <w:adjustRightInd/>
      <w:snapToGrid/>
      <w:spacing w:line="240" w:lineRule="auto"/>
    </w:pPr>
    <w:rPr>
      <w:rFonts w:eastAsia="Batang"/>
      <w:snapToGrid/>
      <w:spacing w:val="0"/>
      <w:kern w:val="2"/>
      <w:szCs w:val="24"/>
      <w:lang w:eastAsia="ko-KR"/>
    </w:rPr>
  </w:style>
  <w:style w:type="paragraph" w:styleId="BodyTextFirstIndent2">
    <w:name w:val="Body Text First Indent 2"/>
    <w:basedOn w:val="Normal"/>
    <w:next w:val="Normal"/>
    <w:pPr>
      <w:wordWrap w:val="0"/>
      <w:overflowPunct/>
      <w:autoSpaceDE w:val="0"/>
      <w:autoSpaceDN w:val="0"/>
      <w:adjustRightInd/>
      <w:snapToGrid/>
      <w:spacing w:line="240" w:lineRule="auto"/>
    </w:pPr>
    <w:rPr>
      <w:rFonts w:eastAsia="Batang"/>
      <w:snapToGrid/>
      <w:spacing w:val="0"/>
      <w:kern w:val="2"/>
      <w:szCs w:val="24"/>
      <w:lang w:eastAsia="ko-KR"/>
    </w:rPr>
  </w:style>
  <w:style w:type="character" w:customStyle="1" w:styleId="CharChar2">
    <w:name w:val=" Char Char2"/>
    <w:semiHidden/>
    <w:locked/>
    <w:rPr>
      <w:rFonts w:eastAsia="Batang"/>
      <w:kern w:val="2"/>
      <w:sz w:val="24"/>
      <w:szCs w:val="24"/>
      <w:lang w:val="en-US" w:eastAsia="ko-KR" w:bidi="ar-SA"/>
    </w:rPr>
  </w:style>
  <w:style w:type="paragraph" w:styleId="BodyTextIndent3">
    <w:name w:val="Body Text Indent 3"/>
    <w:basedOn w:val="Normal"/>
    <w:next w:val="Normal"/>
    <w:pPr>
      <w:wordWrap w:val="0"/>
      <w:overflowPunct/>
      <w:autoSpaceDE w:val="0"/>
      <w:autoSpaceDN w:val="0"/>
      <w:adjustRightInd/>
      <w:snapToGrid/>
      <w:spacing w:line="240" w:lineRule="auto"/>
    </w:pPr>
    <w:rPr>
      <w:rFonts w:eastAsia="Batang"/>
      <w:snapToGrid/>
      <w:spacing w:val="0"/>
      <w:kern w:val="2"/>
      <w:szCs w:val="16"/>
      <w:lang w:eastAsia="ko-KR"/>
    </w:rPr>
  </w:style>
  <w:style w:type="character" w:customStyle="1" w:styleId="CharChar4">
    <w:name w:val=" Char Char4"/>
    <w:semiHidden/>
    <w:locked/>
    <w:rPr>
      <w:rFonts w:eastAsia="Batang"/>
      <w:kern w:val="2"/>
      <w:sz w:val="24"/>
      <w:szCs w:val="16"/>
      <w:lang w:val="en-US" w:eastAsia="ko-KR" w:bidi="ar-SA"/>
    </w:rPr>
  </w:style>
  <w:style w:type="paragraph" w:customStyle="1" w:styleId="hstyle0">
    <w:name w:val="hstyle0"/>
    <w:basedOn w:val="Normal"/>
    <w:pPr>
      <w:overflowPunct/>
      <w:adjustRightInd/>
      <w:snapToGrid/>
      <w:spacing w:line="384" w:lineRule="auto"/>
    </w:pPr>
    <w:rPr>
      <w:rFonts w:ascii="Batang" w:eastAsia="Batang" w:hAnsi="Batang" w:cs="Gulim"/>
      <w:snapToGrid/>
      <w:color w:val="000000"/>
      <w:spacing w:val="0"/>
      <w:sz w:val="20"/>
      <w:lang w:eastAsia="ko-KR"/>
    </w:rPr>
  </w:style>
  <w:style w:type="paragraph" w:styleId="DocumentMap">
    <w:name w:val="Document Map"/>
    <w:basedOn w:val="Normal"/>
    <w:semiHidden/>
    <w:pPr>
      <w:shd w:val="clear" w:color="auto" w:fill="000080"/>
      <w:overflowPunct/>
      <w:adjustRightInd/>
      <w:snapToGrid/>
      <w:spacing w:after="240" w:line="240" w:lineRule="auto"/>
      <w:jc w:val="left"/>
    </w:pPr>
    <w:rPr>
      <w:rFonts w:ascii="Tahoma" w:hAnsi="Tahoma" w:cs="Tahoma"/>
      <w:snapToGrid/>
      <w:spacing w:val="0"/>
      <w:sz w:val="20"/>
      <w:lang w:val="en-GB" w:eastAsia="en-US"/>
    </w:rPr>
  </w:style>
  <w:style w:type="character" w:customStyle="1" w:styleId="Numbered-1Char">
    <w:name w:val="Numbered - 1 Char"/>
    <w:aliases w:val="Outline1 Char Char"/>
    <w:rPr>
      <w:b/>
      <w:caps/>
      <w:sz w:val="24"/>
      <w:lang w:val="en-GB" w:eastAsia="en-US" w:bidi="ar-SA"/>
    </w:rPr>
  </w:style>
  <w:style w:type="paragraph" w:styleId="Title">
    <w:name w:val="Title"/>
    <w:basedOn w:val="Normal"/>
    <w:qFormat/>
    <w:pPr>
      <w:overflowPunct/>
      <w:adjustRightInd/>
      <w:snapToGrid/>
      <w:spacing w:line="240" w:lineRule="auto"/>
      <w:jc w:val="center"/>
    </w:pPr>
    <w:rPr>
      <w:b/>
      <w:bCs/>
      <w:spacing w:val="0"/>
      <w:sz w:val="22"/>
      <w:szCs w:val="22"/>
      <w:lang w:val="en-GB" w:eastAsia="en-US"/>
    </w:rPr>
  </w:style>
  <w:style w:type="character" w:customStyle="1" w:styleId="CharChar3">
    <w:name w:val=" Char Char3"/>
    <w:locked/>
    <w:rPr>
      <w:rFonts w:eastAsia="SimSun"/>
      <w:b/>
      <w:bCs/>
      <w:snapToGrid w:val="0"/>
      <w:sz w:val="22"/>
      <w:szCs w:val="22"/>
      <w:lang w:val="en-GB" w:eastAsia="en-US" w:bidi="ar-SA"/>
    </w:rPr>
  </w:style>
  <w:style w:type="paragraph" w:styleId="EnvelopeAddress">
    <w:name w:val="envelope address"/>
    <w:basedOn w:val="Normal"/>
    <w:pPr>
      <w:framePr w:w="7920" w:h="1980" w:hRule="exact" w:hSpace="180" w:wrap="auto" w:hAnchor="page" w:xAlign="center" w:yAlign="bottom"/>
      <w:overflowPunct/>
      <w:adjustRightInd/>
      <w:snapToGrid/>
      <w:spacing w:line="240" w:lineRule="auto"/>
      <w:ind w:left="2880"/>
      <w:jc w:val="left"/>
    </w:pPr>
    <w:rPr>
      <w:rFonts w:ascii="Arial" w:eastAsia="MS Mincho" w:hAnsi="Arial" w:cs="Arial"/>
      <w:snapToGrid/>
      <w:spacing w:val="0"/>
      <w:sz w:val="22"/>
      <w:szCs w:val="22"/>
      <w:lang w:val="en-GB" w:eastAsia="en-US"/>
    </w:rPr>
  </w:style>
  <w:style w:type="character" w:customStyle="1" w:styleId="CharacterStyle1">
    <w:name w:val="Character Style 1"/>
    <w:rPr>
      <w:rFonts w:ascii="Garamond" w:hAnsi="Garamond" w:cs="Arial-BoldMT"/>
      <w:sz w:val="24"/>
      <w:szCs w:val="24"/>
    </w:rPr>
  </w:style>
  <w:style w:type="paragraph" w:customStyle="1" w:styleId="af">
    <w:name w:val="列出段落"/>
    <w:basedOn w:val="Normal"/>
    <w:qFormat/>
    <w:pPr>
      <w:overflowPunct/>
      <w:adjustRightInd/>
      <w:snapToGrid/>
      <w:spacing w:after="240" w:line="240" w:lineRule="auto"/>
      <w:ind w:firstLineChars="200" w:firstLine="420"/>
      <w:jc w:val="left"/>
    </w:pPr>
    <w:rPr>
      <w:snapToGrid/>
      <w:spacing w:val="0"/>
      <w:lang w:val="en-GB" w:eastAsia="en-US"/>
    </w:rPr>
  </w:style>
  <w:style w:type="character" w:styleId="Emphasis">
    <w:name w:val="Emphasis"/>
    <w:qFormat/>
    <w:rPr>
      <w:b w:val="0"/>
      <w:bCs w:val="0"/>
      <w:i w:val="0"/>
      <w:iCs w:val="0"/>
      <w:color w:val="CC0033"/>
    </w:rPr>
  </w:style>
  <w:style w:type="character" w:customStyle="1" w:styleId="Numbered-2CharChar">
    <w:name w:val="Numbered - 2 Char Char"/>
    <w:locked/>
    <w:rPr>
      <w:b/>
      <w:sz w:val="24"/>
      <w:lang w:val="en-GB" w:eastAsia="en-US"/>
    </w:rPr>
  </w:style>
  <w:style w:type="paragraph" w:styleId="TOC1">
    <w:name w:val="toc 1"/>
    <w:basedOn w:val="Normal"/>
    <w:next w:val="Normal"/>
    <w:autoRedefine/>
    <w:semiHidden/>
    <w:pPr>
      <w:overflowPunct/>
      <w:adjustRightInd/>
      <w:snapToGrid/>
      <w:spacing w:after="240" w:line="240" w:lineRule="auto"/>
      <w:jc w:val="center"/>
    </w:pPr>
    <w:rPr>
      <w:rFonts w:ascii="Arial" w:hAnsi="Arial"/>
      <w:b/>
      <w:bCs/>
      <w:spacing w:val="0"/>
      <w:szCs w:val="21"/>
      <w:lang w:val="en-GB" w:eastAsia="en-US"/>
    </w:rPr>
  </w:style>
  <w:style w:type="paragraph" w:styleId="ListParagraph">
    <w:name w:val="List Paragraph"/>
    <w:basedOn w:val="Normal"/>
    <w:qFormat/>
    <w:pPr>
      <w:overflowPunct/>
      <w:adjustRightInd/>
      <w:snapToGrid/>
      <w:spacing w:after="240" w:line="240" w:lineRule="auto"/>
      <w:ind w:firstLineChars="200" w:firstLine="420"/>
      <w:jc w:val="left"/>
    </w:pPr>
    <w:rPr>
      <w:snapToGrid/>
      <w:spacing w:val="0"/>
      <w:lang w:val="en-GB" w:eastAsia="en-US"/>
    </w:rPr>
  </w:style>
  <w:style w:type="character" w:customStyle="1" w:styleId="exp1">
    <w:name w:val="exp1"/>
    <w:rsid w:val="00EC301C"/>
    <w:rPr>
      <w:color w:val="3E3E3E"/>
    </w:rPr>
  </w:style>
  <w:style w:type="paragraph" w:styleId="TOC2">
    <w:name w:val="toc 2"/>
    <w:basedOn w:val="Normal"/>
    <w:next w:val="Normal"/>
    <w:autoRedefine/>
    <w:semiHidden/>
    <w:rsid w:val="00BB0A06"/>
    <w:pPr>
      <w:tabs>
        <w:tab w:val="center" w:leader="middleDot" w:pos="7980"/>
        <w:tab w:val="right" w:leader="middleDot" w:pos="9344"/>
      </w:tabs>
      <w:ind w:leftChars="200" w:left="520"/>
    </w:pPr>
  </w:style>
  <w:style w:type="paragraph" w:styleId="TOC3">
    <w:name w:val="toc 3"/>
    <w:basedOn w:val="Normal"/>
    <w:next w:val="Normal"/>
    <w:autoRedefine/>
    <w:semiHidden/>
    <w:rsid w:val="005C52CD"/>
    <w:pPr>
      <w:ind w:leftChars="400" w:left="840"/>
    </w:pPr>
  </w:style>
  <w:style w:type="paragraph" w:customStyle="1" w:styleId="H1">
    <w:name w:val="_ H_1"/>
    <w:basedOn w:val="Normal"/>
    <w:next w:val="SingleTxt"/>
    <w:rsid w:val="00C130B8"/>
    <w:pPr>
      <w:keepNext/>
      <w:keepLines/>
      <w:suppressAutoHyphens/>
      <w:overflowPunct/>
      <w:adjustRightInd/>
      <w:snapToGrid/>
      <w:spacing w:line="270" w:lineRule="exact"/>
      <w:jc w:val="left"/>
      <w:outlineLvl w:val="0"/>
    </w:pPr>
    <w:rPr>
      <w:b/>
      <w:snapToGrid/>
      <w:spacing w:val="4"/>
      <w:w w:val="103"/>
      <w:kern w:val="14"/>
      <w:lang w:val="en-GB" w:eastAsia="en-US"/>
    </w:rPr>
  </w:style>
  <w:style w:type="paragraph" w:customStyle="1" w:styleId="SingleTxt">
    <w:name w:val="__Single Txt"/>
    <w:basedOn w:val="Normal"/>
    <w:rsid w:val="00C130B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overflowPunct/>
      <w:adjustRightInd/>
      <w:snapToGrid/>
      <w:spacing w:after="120" w:line="240" w:lineRule="exact"/>
      <w:ind w:left="1267" w:right="1267"/>
    </w:pPr>
    <w:rPr>
      <w:snapToGrid/>
      <w:spacing w:val="4"/>
      <w:w w:val="103"/>
      <w:kern w:val="14"/>
      <w:sz w:val="20"/>
      <w:lang w:val="en-GB" w:eastAsia="en-US"/>
    </w:rPr>
  </w:style>
  <w:style w:type="paragraph" w:customStyle="1" w:styleId="HCh">
    <w:name w:val="_ H _Ch"/>
    <w:basedOn w:val="H1"/>
    <w:next w:val="SingleTxt"/>
    <w:rsid w:val="00C130B8"/>
    <w:pPr>
      <w:spacing w:line="300" w:lineRule="exact"/>
    </w:pPr>
    <w:rPr>
      <w:spacing w:val="-2"/>
      <w:sz w:val="28"/>
    </w:rPr>
  </w:style>
  <w:style w:type="paragraph" w:customStyle="1" w:styleId="HM">
    <w:name w:val="_ H __M"/>
    <w:basedOn w:val="HCh"/>
    <w:next w:val="Normal"/>
    <w:rsid w:val="00C130B8"/>
    <w:pPr>
      <w:spacing w:line="360" w:lineRule="exact"/>
    </w:pPr>
    <w:rPr>
      <w:spacing w:val="-3"/>
      <w:w w:val="99"/>
      <w:sz w:val="34"/>
    </w:rPr>
  </w:style>
  <w:style w:type="paragraph" w:customStyle="1" w:styleId="H23">
    <w:name w:val="_ H_2/3"/>
    <w:basedOn w:val="H1"/>
    <w:next w:val="SingleTxt"/>
    <w:rsid w:val="00C130B8"/>
    <w:pPr>
      <w:spacing w:line="240" w:lineRule="exact"/>
      <w:outlineLvl w:val="1"/>
    </w:pPr>
    <w:rPr>
      <w:spacing w:val="2"/>
      <w:sz w:val="20"/>
    </w:rPr>
  </w:style>
  <w:style w:type="paragraph" w:customStyle="1" w:styleId="H4">
    <w:name w:val="_ H_4"/>
    <w:basedOn w:val="Normal"/>
    <w:next w:val="Normal"/>
    <w:rsid w:val="00C130B8"/>
    <w:pPr>
      <w:keepNext/>
      <w:keepLines/>
      <w:tabs>
        <w:tab w:val="right" w:pos="360"/>
      </w:tabs>
      <w:suppressAutoHyphens/>
      <w:overflowPunct/>
      <w:adjustRightInd/>
      <w:snapToGrid/>
      <w:spacing w:line="240" w:lineRule="exact"/>
      <w:jc w:val="left"/>
      <w:outlineLvl w:val="3"/>
    </w:pPr>
    <w:rPr>
      <w:i/>
      <w:snapToGrid/>
      <w:spacing w:val="3"/>
      <w:w w:val="103"/>
      <w:kern w:val="14"/>
      <w:sz w:val="20"/>
      <w:lang w:val="en-GB" w:eastAsia="en-US"/>
    </w:rPr>
  </w:style>
  <w:style w:type="paragraph" w:customStyle="1" w:styleId="H56">
    <w:name w:val="_ H_5/6"/>
    <w:basedOn w:val="Normal"/>
    <w:next w:val="Normal"/>
    <w:rsid w:val="00C130B8"/>
    <w:pPr>
      <w:keepNext/>
      <w:keepLines/>
      <w:tabs>
        <w:tab w:val="right" w:pos="360"/>
      </w:tabs>
      <w:suppressAutoHyphens/>
      <w:overflowPunct/>
      <w:adjustRightInd/>
      <w:snapToGrid/>
      <w:spacing w:line="240" w:lineRule="exact"/>
      <w:jc w:val="left"/>
      <w:outlineLvl w:val="4"/>
    </w:pPr>
    <w:rPr>
      <w:snapToGrid/>
      <w:spacing w:val="4"/>
      <w:w w:val="103"/>
      <w:kern w:val="14"/>
      <w:sz w:val="20"/>
      <w:lang w:val="en-GB" w:eastAsia="en-US"/>
    </w:rPr>
  </w:style>
  <w:style w:type="paragraph" w:customStyle="1" w:styleId="DualTxt">
    <w:name w:val="__Dual Txt"/>
    <w:basedOn w:val="Normal"/>
    <w:rsid w:val="00C130B8"/>
    <w:pPr>
      <w:tabs>
        <w:tab w:val="left" w:pos="480"/>
        <w:tab w:val="left" w:pos="960"/>
        <w:tab w:val="left" w:pos="1440"/>
        <w:tab w:val="left" w:pos="1915"/>
        <w:tab w:val="left" w:pos="2405"/>
        <w:tab w:val="left" w:pos="2880"/>
        <w:tab w:val="left" w:pos="3355"/>
      </w:tabs>
      <w:suppressAutoHyphens/>
      <w:overflowPunct/>
      <w:adjustRightInd/>
      <w:snapToGrid/>
      <w:spacing w:after="120" w:line="240" w:lineRule="exact"/>
    </w:pPr>
    <w:rPr>
      <w:snapToGrid/>
      <w:spacing w:val="4"/>
      <w:w w:val="103"/>
      <w:kern w:val="14"/>
      <w:sz w:val="20"/>
      <w:lang w:val="en-GB" w:eastAsia="en-US"/>
    </w:rPr>
  </w:style>
  <w:style w:type="paragraph" w:customStyle="1" w:styleId="SM">
    <w:name w:val="__S_M"/>
    <w:basedOn w:val="Normal"/>
    <w:next w:val="Normal"/>
    <w:rsid w:val="00C130B8"/>
    <w:pPr>
      <w:keepNext/>
      <w:keepLines/>
      <w:tabs>
        <w:tab w:val="right" w:leader="dot" w:pos="360"/>
      </w:tabs>
      <w:suppressAutoHyphens/>
      <w:overflowPunct/>
      <w:adjustRightInd/>
      <w:snapToGrid/>
      <w:spacing w:line="390" w:lineRule="exact"/>
      <w:ind w:left="1267" w:right="1267"/>
      <w:jc w:val="left"/>
      <w:outlineLvl w:val="0"/>
    </w:pPr>
    <w:rPr>
      <w:b/>
      <w:snapToGrid/>
      <w:spacing w:val="-4"/>
      <w:w w:val="98"/>
      <w:kern w:val="14"/>
      <w:sz w:val="40"/>
      <w:lang w:val="en-GB" w:eastAsia="en-US"/>
    </w:rPr>
  </w:style>
  <w:style w:type="paragraph" w:customStyle="1" w:styleId="SL">
    <w:name w:val="__S_L"/>
    <w:basedOn w:val="SM"/>
    <w:next w:val="Normal"/>
    <w:rsid w:val="00C130B8"/>
    <w:pPr>
      <w:spacing w:line="540" w:lineRule="exact"/>
    </w:pPr>
    <w:rPr>
      <w:spacing w:val="-8"/>
      <w:w w:val="96"/>
      <w:sz w:val="57"/>
    </w:rPr>
  </w:style>
  <w:style w:type="paragraph" w:customStyle="1" w:styleId="SS">
    <w:name w:val="__S_S"/>
    <w:basedOn w:val="HCh"/>
    <w:next w:val="Normal"/>
    <w:rsid w:val="00C130B8"/>
    <w:pPr>
      <w:ind w:left="1267" w:right="1267"/>
    </w:pPr>
  </w:style>
  <w:style w:type="character" w:styleId="LineNumber">
    <w:name w:val="line number"/>
    <w:rsid w:val="00C130B8"/>
    <w:rPr>
      <w:sz w:val="14"/>
    </w:rPr>
  </w:style>
  <w:style w:type="paragraph" w:customStyle="1" w:styleId="Small">
    <w:name w:val="Small"/>
    <w:basedOn w:val="Normal"/>
    <w:next w:val="Normal"/>
    <w:rsid w:val="00C130B8"/>
    <w:pPr>
      <w:tabs>
        <w:tab w:val="right" w:pos="9965"/>
      </w:tabs>
      <w:suppressAutoHyphens/>
      <w:overflowPunct/>
      <w:adjustRightInd/>
      <w:snapToGrid/>
      <w:spacing w:line="210" w:lineRule="exact"/>
      <w:jc w:val="left"/>
    </w:pPr>
    <w:rPr>
      <w:snapToGrid/>
      <w:spacing w:val="5"/>
      <w:w w:val="104"/>
      <w:kern w:val="14"/>
      <w:sz w:val="17"/>
      <w:lang w:val="en-GB" w:eastAsia="en-US"/>
    </w:rPr>
  </w:style>
  <w:style w:type="paragraph" w:customStyle="1" w:styleId="SmallX">
    <w:name w:val="SmallX"/>
    <w:basedOn w:val="Small"/>
    <w:next w:val="Normal"/>
    <w:rsid w:val="00C130B8"/>
    <w:pPr>
      <w:spacing w:line="180" w:lineRule="exact"/>
      <w:jc w:val="right"/>
    </w:pPr>
    <w:rPr>
      <w:spacing w:val="6"/>
      <w:w w:val="106"/>
      <w:sz w:val="14"/>
    </w:rPr>
  </w:style>
  <w:style w:type="paragraph" w:customStyle="1" w:styleId="XLarge">
    <w:name w:val="XLarge"/>
    <w:basedOn w:val="HM"/>
    <w:rsid w:val="00C130B8"/>
    <w:pPr>
      <w:tabs>
        <w:tab w:val="right" w:leader="dot" w:pos="360"/>
      </w:tabs>
      <w:spacing w:line="390" w:lineRule="exact"/>
    </w:pPr>
    <w:rPr>
      <w:spacing w:val="-4"/>
      <w:w w:val="98"/>
      <w:sz w:val="40"/>
    </w:rPr>
  </w:style>
  <w:style w:type="paragraph" w:styleId="CommentText">
    <w:name w:val="annotation text"/>
    <w:basedOn w:val="Normal"/>
    <w:semiHidden/>
    <w:rsid w:val="00494002"/>
    <w:pPr>
      <w:overflowPunct/>
      <w:adjustRightInd/>
      <w:snapToGrid/>
      <w:spacing w:after="240" w:line="240" w:lineRule="auto"/>
      <w:jc w:val="left"/>
    </w:pPr>
    <w:rPr>
      <w:snapToGrid/>
      <w:spacing w:val="0"/>
      <w:sz w:val="20"/>
      <w:lang w:val="en-GB" w:eastAsia="en-US"/>
    </w:rPr>
  </w:style>
  <w:style w:type="paragraph" w:styleId="ListBullet">
    <w:name w:val="List Bullet"/>
    <w:basedOn w:val="Normal"/>
    <w:semiHidden/>
    <w:rsid w:val="00D70C69"/>
    <w:pPr>
      <w:numPr>
        <w:numId w:val="6"/>
      </w:numPr>
      <w:overflowPunct/>
      <w:adjustRightInd/>
      <w:snapToGrid/>
      <w:spacing w:line="240" w:lineRule="auto"/>
      <w:jc w:val="left"/>
    </w:pPr>
    <w:rPr>
      <w:snapToGrid/>
      <w:spacing w:val="0"/>
      <w:sz w:val="22"/>
      <w:szCs w:val="24"/>
      <w:lang w:eastAsia="en-US" w:bidi="he-IL"/>
    </w:rPr>
  </w:style>
  <w:style w:type="paragraph" w:styleId="ListBullet2">
    <w:name w:val="List Bullet 2"/>
    <w:basedOn w:val="Normal"/>
    <w:semiHidden/>
    <w:rsid w:val="00D70C69"/>
    <w:pPr>
      <w:numPr>
        <w:numId w:val="7"/>
      </w:numPr>
      <w:overflowPunct/>
      <w:adjustRightInd/>
      <w:snapToGrid/>
      <w:spacing w:line="240" w:lineRule="auto"/>
      <w:jc w:val="left"/>
    </w:pPr>
    <w:rPr>
      <w:snapToGrid/>
      <w:spacing w:val="0"/>
      <w:sz w:val="22"/>
      <w:szCs w:val="24"/>
      <w:lang w:eastAsia="en-US" w:bidi="he-IL"/>
    </w:rPr>
  </w:style>
  <w:style w:type="paragraph" w:styleId="ListBullet3">
    <w:name w:val="List Bullet 3"/>
    <w:basedOn w:val="Normal"/>
    <w:semiHidden/>
    <w:rsid w:val="00D70C69"/>
    <w:pPr>
      <w:numPr>
        <w:numId w:val="8"/>
      </w:numPr>
      <w:overflowPunct/>
      <w:adjustRightInd/>
      <w:snapToGrid/>
      <w:spacing w:line="240" w:lineRule="auto"/>
      <w:jc w:val="left"/>
    </w:pPr>
    <w:rPr>
      <w:snapToGrid/>
      <w:spacing w:val="0"/>
      <w:sz w:val="22"/>
      <w:szCs w:val="24"/>
      <w:lang w:eastAsia="en-US" w:bidi="he-IL"/>
    </w:rPr>
  </w:style>
  <w:style w:type="character" w:customStyle="1" w:styleId="Char">
    <w:name w:val="悬挂符号● Char"/>
    <w:link w:val="a"/>
    <w:rsid w:val="00715A8E"/>
    <w:rPr>
      <w:rFonts w:eastAsia="SimSun"/>
      <w:snapToGrid w:val="0"/>
      <w:spacing w:val="10"/>
      <w:sz w:val="24"/>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3\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164</Pages>
  <Words>19842</Words>
  <Characters>104968</Characters>
  <Application>Microsoft Office Word</Application>
  <DocSecurity>4</DocSecurity>
  <Lines>2385</Lines>
  <Paragraphs>1418</Paragraphs>
  <ScaleCrop>false</ScaleCrop>
  <Company>TPS_CHI</Company>
  <LinksUpToDate>false</LinksUpToDate>
  <CharactersWithSpaces>123392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E.dot</dc:title>
  <dc:subject/>
  <dc:creator>Si</dc:creator>
  <cp:keywords/>
  <dc:description/>
  <cp:lastModifiedBy>nie</cp:lastModifiedBy>
  <cp:revision>2</cp:revision>
  <cp:lastPrinted>2009-10-13T15:01:00Z</cp:lastPrinted>
  <dcterms:created xsi:type="dcterms:W3CDTF">2009-10-13T15:02:00Z</dcterms:created>
  <dcterms:modified xsi:type="dcterms:W3CDTF">2009-10-13T15:02:00Z</dcterms:modified>
</cp:coreProperties>
</file>